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comments.xml" ContentType="application/vnd.openxmlformats-officedocument.wordprocessingml.comment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6B815" w14:textId="49A599D9" w:rsidR="002425CE" w:rsidRPr="006D68AE" w:rsidRDefault="003E33B6" w:rsidP="003E4AD0">
      <w:pPr>
        <w:pStyle w:val="Heading1"/>
        <w:rPr>
          <w:rFonts w:cs="Arial"/>
        </w:rPr>
      </w:pPr>
      <w:sdt>
        <w:sdtPr>
          <w:alias w:val="GenIC Title"/>
          <w:tag w:val="GenICTitle"/>
          <w:id w:val="-63410004"/>
          <w:placeholder>
            <w:docPart w:val="9B17BC2476884758A07037F168CAE846"/>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3:GenICTitle[1]" w:storeItemID="{90EFC786-FE93-4055-A206-CCA7047FA14F}"/>
          <w:text/>
        </w:sdtPr>
        <w:sdtEndPr/>
        <w:sdtContent>
          <w:r w:rsidR="003D1B8E">
            <w:t xml:space="preserve">Improving State and Local </w:t>
          </w:r>
          <w:r w:rsidR="000E417E">
            <w:t xml:space="preserve">Vector </w:t>
          </w:r>
          <w:r w:rsidR="003D1B8E">
            <w:t>Control Program Performance</w:t>
          </w:r>
        </w:sdtContent>
      </w:sdt>
    </w:p>
    <w:p w14:paraId="2676B816" w14:textId="77777777" w:rsidR="00C67696" w:rsidRDefault="00C67696" w:rsidP="00664CE0"/>
    <w:p w14:paraId="2676B817" w14:textId="77777777" w:rsidR="009C4B3B" w:rsidRDefault="009C4B3B" w:rsidP="00664CE0"/>
    <w:p w14:paraId="2F776293" w14:textId="77777777" w:rsidR="003E4AD0" w:rsidRPr="006D68AE" w:rsidRDefault="003E4AD0" w:rsidP="00664CE0"/>
    <w:p w14:paraId="2676B818" w14:textId="77777777" w:rsidR="000F529E" w:rsidRPr="006D68AE" w:rsidRDefault="00D144F9" w:rsidP="00664CE0">
      <w:pPr>
        <w:jc w:val="center"/>
      </w:pPr>
      <w:r w:rsidRPr="006D68AE">
        <w:t>OSTLTS Generic Information Collection Request</w:t>
      </w:r>
    </w:p>
    <w:p w14:paraId="2676B819" w14:textId="77777777" w:rsidR="00D144F9" w:rsidRPr="006D68AE" w:rsidRDefault="00D144F9" w:rsidP="00664CE0">
      <w:pPr>
        <w:jc w:val="center"/>
      </w:pPr>
      <w:r w:rsidRPr="006D68AE">
        <w:t>OMB No. 0920-0879</w:t>
      </w:r>
    </w:p>
    <w:p w14:paraId="2676B81A" w14:textId="77777777" w:rsidR="00D144F9" w:rsidRDefault="00D144F9" w:rsidP="00664CE0"/>
    <w:p w14:paraId="2676B81B" w14:textId="77777777" w:rsidR="009C4B3B" w:rsidRPr="006D68AE" w:rsidRDefault="009C4B3B" w:rsidP="00664CE0"/>
    <w:p w14:paraId="2676B81C" w14:textId="77777777" w:rsidR="00D144F9" w:rsidRPr="00532B98" w:rsidRDefault="00D144F9" w:rsidP="00664CE0">
      <w:pPr>
        <w:pStyle w:val="Heading2"/>
      </w:pPr>
      <w:r w:rsidRPr="00532B98">
        <w:t>SUPPORTING STATEMENT – Section A</w:t>
      </w:r>
    </w:p>
    <w:p w14:paraId="2676B81D" w14:textId="77777777" w:rsidR="009C4B3B" w:rsidRPr="009C4B3B" w:rsidRDefault="009C4B3B" w:rsidP="00664CE0"/>
    <w:p w14:paraId="2676B81E" w14:textId="50EF52BB" w:rsidR="00D144F9" w:rsidRPr="00532B98" w:rsidRDefault="00D144F9" w:rsidP="00664CE0">
      <w:pPr>
        <w:jc w:val="center"/>
        <w:rPr>
          <w:rFonts w:cs="Arial"/>
        </w:rPr>
      </w:pPr>
      <w:r w:rsidRPr="00664CE0">
        <w:rPr>
          <w:b/>
        </w:rPr>
        <w:t>Submitted:</w:t>
      </w:r>
      <w:r w:rsidRPr="00532B98">
        <w:t xml:space="preserve"> </w:t>
      </w:r>
      <w:sdt>
        <w:sdtPr>
          <w:alias w:val="OSC_StateA_Date_Submitted"/>
          <w:tag w:val="OSC_StateA_Date_Submitted"/>
          <w:id w:val="1270119206"/>
          <w:lock w:val="sdtLocked"/>
          <w:placeholder>
            <w:docPart w:val="03A3C52283654A25BA3DAC4B94F894C6"/>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Date_Submitted[1]" w:storeItemID="{90EFC786-FE93-4055-A206-CCA7047FA14F}"/>
          <w:date w:fullDate="2014-08-11T00:00:00Z">
            <w:dateFormat w:val="M/d/yyyy"/>
            <w:lid w:val="en-US"/>
            <w:storeMappedDataAs w:val="dateTime"/>
            <w:calendar w:val="gregorian"/>
          </w:date>
        </w:sdtPr>
        <w:sdtEndPr/>
        <w:sdtContent>
          <w:r w:rsidR="0036588B">
            <w:t>8/</w:t>
          </w:r>
          <w:r w:rsidR="003E4AD0">
            <w:t>11</w:t>
          </w:r>
          <w:r w:rsidR="0036588B">
            <w:t>/2014</w:t>
          </w:r>
        </w:sdtContent>
      </w:sdt>
    </w:p>
    <w:p w14:paraId="2676B81F" w14:textId="77777777" w:rsidR="009C4B3B" w:rsidRDefault="009C4B3B" w:rsidP="00664CE0"/>
    <w:p w14:paraId="2676B820" w14:textId="77777777" w:rsidR="009C4B3B" w:rsidRPr="009C4B3B" w:rsidRDefault="009C4B3B" w:rsidP="00664CE0"/>
    <w:p w14:paraId="2676B824" w14:textId="77777777" w:rsidR="00E7609E" w:rsidRDefault="00E7609E" w:rsidP="00D55861">
      <w:pPr>
        <w:spacing w:line="240" w:lineRule="auto"/>
        <w:rPr>
          <w:b/>
          <w:sz w:val="28"/>
          <w:szCs w:val="28"/>
        </w:rPr>
      </w:pPr>
    </w:p>
    <w:p w14:paraId="120D7493" w14:textId="77777777" w:rsidR="003E4AD0" w:rsidRDefault="003E4AD0" w:rsidP="00D55861">
      <w:pPr>
        <w:spacing w:line="240" w:lineRule="auto"/>
        <w:rPr>
          <w:b/>
          <w:sz w:val="28"/>
          <w:szCs w:val="28"/>
        </w:rPr>
      </w:pPr>
    </w:p>
    <w:p w14:paraId="293DF6B5" w14:textId="77777777" w:rsidR="003E4AD0" w:rsidRDefault="003E4AD0" w:rsidP="00D55861">
      <w:pPr>
        <w:spacing w:line="240" w:lineRule="auto"/>
        <w:rPr>
          <w:b/>
          <w:sz w:val="28"/>
          <w:szCs w:val="28"/>
        </w:rPr>
      </w:pPr>
    </w:p>
    <w:p w14:paraId="0F4B31C5" w14:textId="77777777" w:rsidR="003E4AD0" w:rsidRDefault="003E4AD0" w:rsidP="00D55861">
      <w:pPr>
        <w:spacing w:line="240" w:lineRule="auto"/>
        <w:rPr>
          <w:b/>
          <w:sz w:val="24"/>
          <w:szCs w:val="28"/>
          <w:u w:val="single"/>
        </w:rPr>
      </w:pPr>
    </w:p>
    <w:p w14:paraId="2676B826" w14:textId="77777777" w:rsidR="00D144F9" w:rsidRPr="003E4AD0" w:rsidRDefault="00D144F9" w:rsidP="00D55861">
      <w:pPr>
        <w:spacing w:line="240" w:lineRule="auto"/>
        <w:rPr>
          <w:b/>
          <w:sz w:val="24"/>
          <w:szCs w:val="28"/>
          <w:u w:val="single"/>
        </w:rPr>
      </w:pPr>
      <w:r w:rsidRPr="003E4AD0">
        <w:rPr>
          <w:b/>
          <w:sz w:val="24"/>
          <w:szCs w:val="28"/>
          <w:u w:val="single"/>
        </w:rPr>
        <w:t>Program Official/Project Officer</w:t>
      </w:r>
    </w:p>
    <w:p w14:paraId="2676B827" w14:textId="77777777" w:rsidR="00664CE0" w:rsidRDefault="00C01F45" w:rsidP="00E7609E">
      <w:pPr>
        <w:spacing w:after="0" w:line="240" w:lineRule="auto"/>
      </w:pPr>
      <w:r w:rsidRPr="00C01F45">
        <w:rPr>
          <w:b/>
        </w:rPr>
        <w:t>Name:</w:t>
      </w:r>
      <w:r>
        <w:t xml:space="preserve">  </w:t>
      </w:r>
      <w:sdt>
        <w:sdtPr>
          <w:alias w:val="GenIC PI Name"/>
          <w:tag w:val="GenICPIName"/>
          <w:id w:val="1698118025"/>
          <w:placeholder>
            <w:docPart w:val="025E35C3D47442C09AC4EE53FC287537"/>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Name[1]" w:storeItemID="{90EFC786-FE93-4055-A206-CCA7047FA14F}"/>
          <w:text/>
        </w:sdtPr>
        <w:sdtEndPr/>
        <w:sdtContent>
          <w:r w:rsidR="00510DF9">
            <w:t xml:space="preserve">Justin </w:t>
          </w:r>
          <w:proofErr w:type="spellStart"/>
          <w:r w:rsidR="00510DF9">
            <w:t>Gerding</w:t>
          </w:r>
          <w:proofErr w:type="spellEnd"/>
          <w:r w:rsidR="00510DF9">
            <w:t xml:space="preserve">, MPH, </w:t>
          </w:r>
          <w:r w:rsidR="00A70285">
            <w:t xml:space="preserve">CPH, </w:t>
          </w:r>
          <w:r w:rsidR="00510DF9">
            <w:t>REHS</w:t>
          </w:r>
        </w:sdtContent>
      </w:sdt>
    </w:p>
    <w:p w14:paraId="2676B828" w14:textId="77777777" w:rsidR="00664CE0" w:rsidRDefault="00C01F45" w:rsidP="00E7609E">
      <w:pPr>
        <w:spacing w:after="0" w:line="240" w:lineRule="auto"/>
      </w:pPr>
      <w:r w:rsidRPr="00C01F45">
        <w:rPr>
          <w:b/>
        </w:rPr>
        <w:t>Title:</w:t>
      </w:r>
      <w:r>
        <w:t xml:space="preserve">  </w:t>
      </w:r>
      <w:sdt>
        <w:sdtPr>
          <w:alias w:val="GenIC PI Title"/>
          <w:tag w:val="GenICPITitle"/>
          <w:id w:val="1802117107"/>
          <w:placeholder>
            <w:docPart w:val="40E38B56272E4FCF8F5070BAE4BB651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Title[1]" w:storeItemID="{90EFC786-FE93-4055-A206-CCA7047FA14F}"/>
          <w:text/>
        </w:sdtPr>
        <w:sdtEndPr/>
        <w:sdtContent>
          <w:r w:rsidR="00510DF9">
            <w:t>Environmental Health Officer</w:t>
          </w:r>
        </w:sdtContent>
      </w:sdt>
    </w:p>
    <w:p w14:paraId="2676B829" w14:textId="77777777" w:rsidR="00664CE0" w:rsidRDefault="00C01F45" w:rsidP="00E7609E">
      <w:pPr>
        <w:spacing w:after="0" w:line="240" w:lineRule="auto"/>
      </w:pPr>
      <w:r w:rsidRPr="00C01F45">
        <w:rPr>
          <w:b/>
        </w:rPr>
        <w:t>CIO:</w:t>
      </w:r>
      <w:r>
        <w:t xml:space="preserve">  </w:t>
      </w:r>
      <w:sdt>
        <w:sdtPr>
          <w:alias w:val="GenIC PI CIO"/>
          <w:tag w:val="GenICPICIO"/>
          <w:id w:val="-580677466"/>
          <w:placeholder>
            <w:docPart w:val="D1CEE59F2D5F4D29887671D1A574AF5D"/>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CIO[1]" w:storeItemID="{90EFC786-FE93-4055-A206-CCA7047FA14F}"/>
          <w:text/>
        </w:sdtPr>
        <w:sdtEndPr/>
        <w:sdtContent>
          <w:r w:rsidR="00510DF9">
            <w:t>National Center for Environmental Health (NCEH)</w:t>
          </w:r>
        </w:sdtContent>
      </w:sdt>
    </w:p>
    <w:p w14:paraId="2676B82A" w14:textId="77777777" w:rsidR="00664CE0" w:rsidRDefault="00C01F45" w:rsidP="00E7609E">
      <w:pPr>
        <w:spacing w:after="0" w:line="240" w:lineRule="auto"/>
      </w:pPr>
      <w:r w:rsidRPr="00C01F45">
        <w:rPr>
          <w:b/>
        </w:rPr>
        <w:t>Division:</w:t>
      </w:r>
      <w:r>
        <w:t xml:space="preserve">  </w:t>
      </w:r>
      <w:sdt>
        <w:sdtPr>
          <w:alias w:val="GenIC PI Division OR Office Title"/>
          <w:tag w:val="GenICPIDivisionOROfficeTitle"/>
          <w:id w:val="1614320865"/>
          <w:placeholder>
            <w:docPart w:val="C2DA36D433974B5F8F20C49088936BDD"/>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DivisionOROfficeTitle[1]" w:storeItemID="{90EFC786-FE93-4055-A206-CCA7047FA14F}"/>
          <w:text/>
        </w:sdtPr>
        <w:sdtEndPr/>
        <w:sdtContent>
          <w:r w:rsidR="00510DF9">
            <w:t>Division of Emergency and Environmental Health Services (DEEHS)</w:t>
          </w:r>
        </w:sdtContent>
      </w:sdt>
    </w:p>
    <w:p w14:paraId="2676B82B" w14:textId="77777777" w:rsidR="00664CE0" w:rsidRDefault="00C01F45" w:rsidP="00E7609E">
      <w:pPr>
        <w:spacing w:after="0" w:line="240" w:lineRule="auto"/>
      </w:pPr>
      <w:r w:rsidRPr="00C01F45">
        <w:rPr>
          <w:b/>
        </w:rPr>
        <w:t>Branch:</w:t>
      </w:r>
      <w:r>
        <w:t xml:space="preserve">  </w:t>
      </w:r>
      <w:sdt>
        <w:sdtPr>
          <w:alias w:val="GenIC PI Branch OR Office Title"/>
          <w:tag w:val="GenICPIBranchOROfficeTitle"/>
          <w:id w:val="-156998046"/>
          <w:placeholder>
            <w:docPart w:val="01E39BD8001D4B6198F500A14BCE2E6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BranchOROfficeTitle[1]" w:storeItemID="{90EFC786-FE93-4055-A206-CCA7047FA14F}"/>
          <w:text/>
        </w:sdtPr>
        <w:sdtEndPr/>
        <w:sdtContent>
          <w:r w:rsidR="00510DF9">
            <w:t>Environmental Health Services Branch (EHSB)</w:t>
          </w:r>
        </w:sdtContent>
      </w:sdt>
    </w:p>
    <w:p w14:paraId="2676B82C" w14:textId="77777777" w:rsidR="00664CE0" w:rsidRDefault="00C01F45" w:rsidP="00E7609E">
      <w:pPr>
        <w:spacing w:after="0" w:line="240" w:lineRule="auto"/>
      </w:pPr>
      <w:r w:rsidRPr="00C01F45">
        <w:rPr>
          <w:b/>
        </w:rPr>
        <w:t>Address:</w:t>
      </w:r>
      <w:r>
        <w:t xml:space="preserve">  </w:t>
      </w:r>
      <w:sdt>
        <w:sdtPr>
          <w:alias w:val="GenIC PI Work Mailing Address"/>
          <w:tag w:val="GenICPIWorkMailingAddress"/>
          <w:id w:val="-1826894463"/>
          <w:placeholder>
            <w:docPart w:val="E14623A4D50B441890A72B1EC0C16F9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WorkMailingAddress[1]" w:storeItemID="{90EFC786-FE93-4055-A206-CCA7047FA14F}"/>
          <w:text/>
        </w:sdtPr>
        <w:sdtEndPr/>
        <w:sdtContent>
          <w:r w:rsidR="00510DF9">
            <w:t>4770 Buford Hwy MS F-58 Atlanta, GA 30341</w:t>
          </w:r>
        </w:sdtContent>
      </w:sdt>
    </w:p>
    <w:p w14:paraId="2676B82D" w14:textId="77777777" w:rsidR="00664CE0" w:rsidRPr="00F6261A" w:rsidRDefault="00C06CAE" w:rsidP="00E7609E">
      <w:pPr>
        <w:spacing w:after="0" w:line="240" w:lineRule="auto"/>
      </w:pPr>
      <w:r w:rsidRPr="00C01F45">
        <w:rPr>
          <w:b/>
        </w:rPr>
        <w:t>Phone:</w:t>
      </w:r>
      <w:r w:rsidRPr="00F6261A">
        <w:t xml:space="preserve"> </w:t>
      </w:r>
      <w:r w:rsidR="00C01F45">
        <w:t xml:space="preserve"> </w:t>
      </w:r>
      <w:sdt>
        <w:sdtPr>
          <w:alias w:val="GenIC PI Phone"/>
          <w:tag w:val="GenICPIPhone"/>
          <w:id w:val="-1534803558"/>
          <w:placeholder>
            <w:docPart w:val="7D3A677BBC2740ED8F013E9F56A7A9D8"/>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Phone[1]" w:storeItemID="{90EFC786-FE93-4055-A206-CCA7047FA14F}"/>
          <w:text/>
        </w:sdtPr>
        <w:sdtEndPr/>
        <w:sdtContent>
          <w:r w:rsidR="00510DF9">
            <w:t>770-488-3972</w:t>
          </w:r>
        </w:sdtContent>
      </w:sdt>
    </w:p>
    <w:p w14:paraId="2676B82E" w14:textId="77777777" w:rsidR="00664CE0" w:rsidRDefault="00C06CAE" w:rsidP="00E7609E">
      <w:pPr>
        <w:spacing w:after="0" w:line="240" w:lineRule="auto"/>
      </w:pPr>
      <w:r w:rsidRPr="00C01F45">
        <w:rPr>
          <w:b/>
        </w:rPr>
        <w:t>Fax:</w:t>
      </w:r>
      <w:r>
        <w:t xml:space="preserve"> </w:t>
      </w:r>
      <w:r w:rsidR="00C01F45">
        <w:t xml:space="preserve"> </w:t>
      </w:r>
      <w:sdt>
        <w:sdtPr>
          <w:alias w:val="GenIC PI Fax"/>
          <w:tag w:val="GenICPIFax"/>
          <w:id w:val="-990328523"/>
          <w:placeholder>
            <w:docPart w:val="F8469552F2FB4CCCA1BDDB5E9673193D"/>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Fax[1]" w:storeItemID="{90EFC786-FE93-4055-A206-CCA7047FA14F}"/>
          <w:text/>
        </w:sdtPr>
        <w:sdtEndPr/>
        <w:sdtContent>
          <w:r w:rsidR="00510DF9">
            <w:t>770-488-7310</w:t>
          </w:r>
        </w:sdtContent>
      </w:sdt>
    </w:p>
    <w:p w14:paraId="2676B82F" w14:textId="77777777" w:rsidR="003C3F40" w:rsidRPr="00D55861" w:rsidRDefault="00C01F45" w:rsidP="00E7609E">
      <w:pPr>
        <w:spacing w:after="0" w:line="240" w:lineRule="auto"/>
      </w:pPr>
      <w:r w:rsidRPr="00C01F45">
        <w:rPr>
          <w:b/>
        </w:rPr>
        <w:t>Email:</w:t>
      </w:r>
      <w:r>
        <w:t xml:space="preserve">  </w:t>
      </w:r>
      <w:sdt>
        <w:sdtPr>
          <w:alias w:val="GenIC PI Email"/>
          <w:tag w:val="GenICPIEmail"/>
          <w:id w:val="1706137242"/>
          <w:placeholder>
            <w:docPart w:val="FD6DC37CF2E444638D491078DB219EF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Email[1]" w:storeItemID="{90EFC786-FE93-4055-A206-CCA7047FA14F}"/>
          <w:text/>
        </w:sdtPr>
        <w:sdtEndPr/>
        <w:sdtContent>
          <w:r w:rsidR="00510DF9">
            <w:t>Jgerding@cdc.gov</w:t>
          </w:r>
        </w:sdtContent>
      </w:sdt>
      <w:r w:rsidR="000F529E" w:rsidRPr="006D68AE">
        <w:rPr>
          <w:lang w:val="fr-FR"/>
        </w:rPr>
        <w:t xml:space="preserve">    </w:t>
      </w:r>
    </w:p>
    <w:p w14:paraId="1DD07E17" w14:textId="77777777" w:rsidR="003E4AD0" w:rsidRDefault="003E4AD0">
      <w:pPr>
        <w:rPr>
          <w:rFonts w:cs="Arial"/>
          <w:b/>
          <w:sz w:val="28"/>
          <w:szCs w:val="28"/>
        </w:rPr>
      </w:pPr>
      <w:r>
        <w:br w:type="page"/>
      </w:r>
    </w:p>
    <w:p w14:paraId="2676B830" w14:textId="5A8790F2" w:rsidR="00D144F9" w:rsidRPr="003C36E3" w:rsidRDefault="00D144F9" w:rsidP="00664CE0">
      <w:pPr>
        <w:pStyle w:val="Heading3"/>
      </w:pPr>
      <w:r w:rsidRPr="003C36E3">
        <w:lastRenderedPageBreak/>
        <w:t>Section A.  JUSTIFICATION</w:t>
      </w:r>
    </w:p>
    <w:p w14:paraId="2676B831" w14:textId="77777777" w:rsidR="00D144F9" w:rsidRPr="00532B98" w:rsidRDefault="00D144F9" w:rsidP="00664CE0">
      <w:pPr>
        <w:pStyle w:val="Heading4"/>
      </w:pPr>
      <w:r w:rsidRPr="00532B98">
        <w:t>Circumstances Making the Collection of Information Necessary</w:t>
      </w:r>
    </w:p>
    <w:p w14:paraId="2676B832" w14:textId="77777777" w:rsidR="00D144F9" w:rsidRPr="00991A13" w:rsidRDefault="00D144F9" w:rsidP="00EA4A5A">
      <w:pPr>
        <w:pStyle w:val="Heading5"/>
        <w:ind w:left="0"/>
      </w:pPr>
      <w:r w:rsidRPr="00991A13">
        <w:t>Background</w:t>
      </w:r>
    </w:p>
    <w:p w14:paraId="2676B833" w14:textId="77777777" w:rsidR="00BB07E3" w:rsidRPr="006D68AE" w:rsidRDefault="00BB07E3" w:rsidP="00664CE0">
      <w:pPr>
        <w:pStyle w:val="Header"/>
      </w:pPr>
    </w:p>
    <w:sdt>
      <w:sdtPr>
        <w:rPr>
          <w:rFonts w:cs="Arial"/>
          <w:b/>
        </w:rPr>
        <w:alias w:val="Background"/>
        <w:tag w:val="Background"/>
        <w:id w:val="-1338373576"/>
        <w:lock w:val="sdtLocked"/>
        <w:placeholder>
          <w:docPart w:val="4CF378B301364F4B90D8082EA602BA84"/>
        </w:placeholder>
      </w:sdtPr>
      <w:sdtEndPr>
        <w:rPr>
          <w:b w:val="0"/>
        </w:rPr>
      </w:sdtEndPr>
      <w:sdtContent>
        <w:p w14:paraId="2676B834" w14:textId="60321DBB" w:rsidR="001A18FC" w:rsidRDefault="001A18FC" w:rsidP="001A18FC">
          <w:r>
            <w:t>This information collection is being conducted using the Generic Information Collection mechanism of the OSTLTS OMB Clearance Center (O2C2) – OMB No. 0920-0879. The respondent universe for this information collection aligns with that of the O2C2. Data will be collected from</w:t>
          </w:r>
          <w:r w:rsidR="009A1CF8">
            <w:t xml:space="preserve"> </w:t>
          </w:r>
          <w:r w:rsidR="007B145D">
            <w:t>8</w:t>
          </w:r>
          <w:r w:rsidR="00E7609E">
            <w:t>0</w:t>
          </w:r>
          <w:r w:rsidR="000022F7" w:rsidRPr="000022F7">
            <w:t xml:space="preserve"> </w:t>
          </w:r>
          <w:proofErr w:type="gramStart"/>
          <w:r w:rsidR="000022F7" w:rsidRPr="000022F7">
            <w:t>state</w:t>
          </w:r>
          <w:proofErr w:type="gramEnd"/>
          <w:r w:rsidR="000022F7" w:rsidRPr="000022F7">
            <w:t xml:space="preserve">, tribal, local or territorial (STLT) </w:t>
          </w:r>
          <w:r w:rsidR="00801CF1">
            <w:t>v</w:t>
          </w:r>
          <w:r w:rsidR="000022F7" w:rsidRPr="000022F7">
            <w:t xml:space="preserve">ector </w:t>
          </w:r>
          <w:r w:rsidR="00801CF1">
            <w:t>c</w:t>
          </w:r>
          <w:r w:rsidR="000022F7" w:rsidRPr="000022F7">
            <w:t xml:space="preserve">ontrol </w:t>
          </w:r>
          <w:r w:rsidR="00801CF1">
            <w:t>p</w:t>
          </w:r>
          <w:r w:rsidR="000022F7" w:rsidRPr="000022F7">
            <w:t>rogram staff</w:t>
          </w:r>
          <w:r w:rsidR="00E7609E">
            <w:t xml:space="preserve"> </w:t>
          </w:r>
          <w:r w:rsidR="0037534B">
            <w:t>at</w:t>
          </w:r>
          <w:r w:rsidR="00E7609E">
            <w:t xml:space="preserve"> 20 STLT public health d</w:t>
          </w:r>
          <w:r w:rsidR="00364DD2">
            <w:t>epartment</w:t>
          </w:r>
          <w:r w:rsidR="00E7609E">
            <w:t>s.</w:t>
          </w:r>
        </w:p>
        <w:p w14:paraId="4C8194D9" w14:textId="63757F93" w:rsidR="00F33E02" w:rsidRPr="00711BFA" w:rsidRDefault="00EE6B30" w:rsidP="00F33E02">
          <w:r>
            <w:t xml:space="preserve">This information collection is authorized by Section 301 of the Public Health Service Act (42 U.S.C. </w:t>
          </w:r>
          <w:r w:rsidRPr="001A28F6">
            <w:t>241).</w:t>
          </w:r>
          <w:r w:rsidR="00F33E02">
            <w:t xml:space="preserve"> </w:t>
          </w:r>
          <w:r w:rsidR="00F33E02">
            <w:rPr>
              <w:iCs/>
            </w:rPr>
            <w:t>This information</w:t>
          </w:r>
          <w:r w:rsidR="00F33E02" w:rsidRPr="00E94775">
            <w:rPr>
              <w:iCs/>
            </w:rPr>
            <w:t xml:space="preserve"> collection falls under the essential public health service</w:t>
          </w:r>
          <w:r w:rsidR="00516A0F">
            <w:rPr>
              <w:iCs/>
            </w:rPr>
            <w:t>s</w:t>
          </w:r>
          <w:r w:rsidR="00F33E02" w:rsidRPr="00E94775">
            <w:rPr>
              <w:iCs/>
            </w:rPr>
            <w:t xml:space="preserve"> of</w:t>
          </w:r>
          <w:r w:rsidR="00F33E02">
            <w:rPr>
              <w:iCs/>
            </w:rPr>
            <w:t xml:space="preserve"> 1) e</w:t>
          </w:r>
          <w:r w:rsidR="00F33E02" w:rsidRPr="00F33E02">
            <w:rPr>
              <w:iCs/>
            </w:rPr>
            <w:t>valuating effectiveness, accessibility, and quality of personal and population-based health services</w:t>
          </w:r>
          <w:r w:rsidR="00F33E02">
            <w:rPr>
              <w:iCs/>
            </w:rPr>
            <w:t>, and 2) d</w:t>
          </w:r>
          <w:r w:rsidR="00F33E02" w:rsidRPr="00F33E02">
            <w:rPr>
              <w:iCs/>
            </w:rPr>
            <w:t>evelopment of policies and plans that support individual and community health efforts</w:t>
          </w:r>
          <w:r w:rsidR="00F33E02">
            <w:rPr>
              <w:iCs/>
            </w:rPr>
            <w:t>.</w:t>
          </w:r>
          <w:r w:rsidR="00F33E02" w:rsidRPr="00E94775">
            <w:rPr>
              <w:iCs/>
              <w:vertAlign w:val="superscript"/>
            </w:rPr>
            <w:t>1</w:t>
          </w:r>
        </w:p>
        <w:p w14:paraId="2676B836" w14:textId="54B2302F" w:rsidR="00F33DF3" w:rsidRDefault="000A085D" w:rsidP="000D7117">
          <w:pPr>
            <w:rPr>
              <w:rFonts w:eastAsia="Times New Roman" w:cs="Times New Roman"/>
              <w:szCs w:val="24"/>
              <w:lang w:eastAsia="en-US"/>
            </w:rPr>
          </w:pPr>
          <w:r w:rsidRPr="00DB7E86">
            <w:rPr>
              <w:rFonts w:eastAsia="Times New Roman" w:cs="Times New Roman"/>
              <w:szCs w:val="24"/>
              <w:lang w:eastAsia="en-US"/>
            </w:rPr>
            <w:t xml:space="preserve">Approximately 75% of recently emerging infectious diseases affecting humans </w:t>
          </w:r>
          <w:proofErr w:type="gramStart"/>
          <w:r w:rsidRPr="00DB7E86">
            <w:rPr>
              <w:rFonts w:eastAsia="Times New Roman" w:cs="Times New Roman"/>
              <w:szCs w:val="24"/>
              <w:lang w:eastAsia="en-US"/>
            </w:rPr>
            <w:t>are</w:t>
          </w:r>
          <w:proofErr w:type="gramEnd"/>
          <w:r w:rsidRPr="00DB7E86">
            <w:rPr>
              <w:rFonts w:eastAsia="Times New Roman" w:cs="Times New Roman"/>
              <w:szCs w:val="24"/>
              <w:lang w:eastAsia="en-US"/>
            </w:rPr>
            <w:t xml:space="preserve"> of animal origin.</w:t>
          </w:r>
          <w:r w:rsidRPr="000D7117">
            <w:rPr>
              <w:rFonts w:eastAsia="Times New Roman" w:cs="Times New Roman"/>
              <w:szCs w:val="24"/>
              <w:lang w:eastAsia="en-US"/>
            </w:rPr>
            <w:t xml:space="preserve"> </w:t>
          </w:r>
          <w:r w:rsidR="00F33DF3" w:rsidRPr="00F33DF3">
            <w:rPr>
              <w:rFonts w:eastAsia="Times New Roman" w:cs="Times New Roman"/>
              <w:szCs w:val="24"/>
              <w:lang w:eastAsia="en-US"/>
            </w:rPr>
            <w:t xml:space="preserve">Vectors are insects, arthropods, or animals that </w:t>
          </w:r>
          <w:r w:rsidR="00026640">
            <w:rPr>
              <w:rFonts w:eastAsia="Times New Roman" w:cs="Times New Roman"/>
              <w:szCs w:val="24"/>
              <w:lang w:eastAsia="en-US"/>
            </w:rPr>
            <w:t xml:space="preserve">can </w:t>
          </w:r>
          <w:r w:rsidR="00F33DF3" w:rsidRPr="00F33DF3">
            <w:rPr>
              <w:rFonts w:eastAsia="Times New Roman" w:cs="Times New Roman"/>
              <w:szCs w:val="24"/>
              <w:lang w:eastAsia="en-US"/>
            </w:rPr>
            <w:t xml:space="preserve">carry and spread </w:t>
          </w:r>
          <w:r>
            <w:rPr>
              <w:rFonts w:eastAsia="Times New Roman" w:cs="Times New Roman"/>
              <w:szCs w:val="24"/>
              <w:lang w:eastAsia="en-US"/>
            </w:rPr>
            <w:t xml:space="preserve">these </w:t>
          </w:r>
          <w:r w:rsidR="00F33DF3" w:rsidRPr="00F33DF3">
            <w:rPr>
              <w:rFonts w:eastAsia="Times New Roman" w:cs="Times New Roman"/>
              <w:szCs w:val="24"/>
              <w:lang w:eastAsia="en-US"/>
            </w:rPr>
            <w:t>disease</w:t>
          </w:r>
          <w:r>
            <w:rPr>
              <w:rFonts w:eastAsia="Times New Roman" w:cs="Times New Roman"/>
              <w:szCs w:val="24"/>
              <w:lang w:eastAsia="en-US"/>
            </w:rPr>
            <w:t>s</w:t>
          </w:r>
          <w:r w:rsidR="00F33DF3" w:rsidRPr="00F33DF3">
            <w:rPr>
              <w:rFonts w:eastAsia="Times New Roman" w:cs="Times New Roman"/>
              <w:szCs w:val="24"/>
              <w:lang w:eastAsia="en-US"/>
            </w:rPr>
            <w:t xml:space="preserve">. </w:t>
          </w:r>
          <w:r w:rsidR="000D7117" w:rsidRPr="000D7117">
            <w:rPr>
              <w:rFonts w:eastAsia="Times New Roman" w:cs="Times New Roman"/>
              <w:szCs w:val="24"/>
              <w:lang w:eastAsia="en-US"/>
            </w:rPr>
            <w:t>Since 1999</w:t>
          </w:r>
          <w:r w:rsidR="007D2625">
            <w:rPr>
              <w:rFonts w:eastAsia="Times New Roman" w:cs="Times New Roman"/>
              <w:szCs w:val="24"/>
              <w:lang w:eastAsia="en-US"/>
            </w:rPr>
            <w:t>,</w:t>
          </w:r>
          <w:r w:rsidR="00520870">
            <w:rPr>
              <w:rFonts w:eastAsia="Times New Roman" w:cs="Times New Roman"/>
              <w:szCs w:val="24"/>
              <w:lang w:eastAsia="en-US"/>
            </w:rPr>
            <w:t xml:space="preserve"> </w:t>
          </w:r>
          <w:r w:rsidR="00AD19C9">
            <w:rPr>
              <w:rFonts w:eastAsia="Times New Roman" w:cs="Times New Roman"/>
              <w:szCs w:val="24"/>
              <w:lang w:eastAsia="en-US"/>
            </w:rPr>
            <w:t>mosquitos have caused</w:t>
          </w:r>
          <w:r w:rsidR="00520870">
            <w:rPr>
              <w:rFonts w:eastAsia="Times New Roman" w:cs="Times New Roman"/>
              <w:szCs w:val="24"/>
              <w:lang w:eastAsia="en-US"/>
            </w:rPr>
            <w:t xml:space="preserve"> </w:t>
          </w:r>
          <w:r w:rsidR="001A41AE">
            <w:rPr>
              <w:rFonts w:eastAsia="Times New Roman" w:cs="Times New Roman"/>
              <w:szCs w:val="24"/>
              <w:lang w:eastAsia="en-US"/>
            </w:rPr>
            <w:t>almost 4</w:t>
          </w:r>
          <w:r w:rsidR="000D7117" w:rsidRPr="000D7117">
            <w:rPr>
              <w:rFonts w:eastAsia="Times New Roman" w:cs="Times New Roman"/>
              <w:szCs w:val="24"/>
              <w:lang w:eastAsia="en-US"/>
            </w:rPr>
            <w:t xml:space="preserve">0,000 </w:t>
          </w:r>
          <w:r w:rsidR="0065146C">
            <w:rPr>
              <w:rFonts w:eastAsia="Times New Roman" w:cs="Times New Roman"/>
              <w:szCs w:val="24"/>
              <w:lang w:eastAsia="en-US"/>
            </w:rPr>
            <w:t xml:space="preserve">confirmed </w:t>
          </w:r>
          <w:r w:rsidR="000D7117" w:rsidRPr="000D7117">
            <w:rPr>
              <w:rFonts w:eastAsia="Times New Roman" w:cs="Times New Roman"/>
              <w:szCs w:val="24"/>
              <w:lang w:eastAsia="en-US"/>
            </w:rPr>
            <w:t>U.S. West Nile virus infections</w:t>
          </w:r>
          <w:bookmarkStart w:id="0" w:name="_Ref379795412"/>
          <w:r w:rsidR="00B4279D">
            <w:rPr>
              <w:rFonts w:eastAsia="Times New Roman" w:cs="Times New Roman"/>
              <w:szCs w:val="24"/>
              <w:lang w:eastAsia="en-US"/>
            </w:rPr>
            <w:t xml:space="preserve"> </w:t>
          </w:r>
          <w:r w:rsidR="00B4279D" w:rsidRPr="001B1C13">
            <w:rPr>
              <w:rFonts w:eastAsia="Times New Roman" w:cs="Times New Roman"/>
              <w:szCs w:val="24"/>
              <w:lang w:eastAsia="en-US"/>
            </w:rPr>
            <w:t>(</w:t>
          </w:r>
          <w:r w:rsidR="001B1C13" w:rsidRPr="001B1C13">
            <w:rPr>
              <w:rFonts w:eastAsia="Times New Roman" w:cs="Times New Roman"/>
              <w:szCs w:val="24"/>
              <w:lang w:eastAsia="en-US"/>
            </w:rPr>
            <w:t>see</w:t>
          </w:r>
          <w:r w:rsidR="001B1C13">
            <w:rPr>
              <w:rFonts w:eastAsia="Times New Roman" w:cs="Times New Roman"/>
              <w:b/>
              <w:szCs w:val="24"/>
              <w:lang w:eastAsia="en-US"/>
            </w:rPr>
            <w:t xml:space="preserve"> </w:t>
          </w:r>
          <w:r w:rsidR="00B4279D" w:rsidRPr="00C92EB6">
            <w:rPr>
              <w:rFonts w:eastAsia="Times New Roman" w:cs="Times New Roman"/>
              <w:b/>
              <w:szCs w:val="24"/>
              <w:lang w:eastAsia="en-US"/>
            </w:rPr>
            <w:t xml:space="preserve">Attachment </w:t>
          </w:r>
          <w:r w:rsidR="001B1C13">
            <w:rPr>
              <w:rFonts w:eastAsia="Times New Roman" w:cs="Times New Roman"/>
              <w:b/>
              <w:szCs w:val="24"/>
              <w:lang w:eastAsia="en-US"/>
            </w:rPr>
            <w:t>A—</w:t>
          </w:r>
          <w:r w:rsidR="001B1C13" w:rsidRPr="001B1C13">
            <w:rPr>
              <w:b/>
            </w:rPr>
            <w:t>West</w:t>
          </w:r>
          <w:r w:rsidR="001B1C13">
            <w:rPr>
              <w:b/>
            </w:rPr>
            <w:t xml:space="preserve"> </w:t>
          </w:r>
          <w:r w:rsidR="001B1C13" w:rsidRPr="001B1C13">
            <w:rPr>
              <w:b/>
            </w:rPr>
            <w:t xml:space="preserve">Nile </w:t>
          </w:r>
          <w:r w:rsidR="001B1C13">
            <w:rPr>
              <w:b/>
            </w:rPr>
            <w:t>V</w:t>
          </w:r>
          <w:r w:rsidR="001B1C13" w:rsidRPr="001B1C13">
            <w:rPr>
              <w:b/>
            </w:rPr>
            <w:t>irus Cases 1999-2013</w:t>
          </w:r>
          <w:bookmarkEnd w:id="0"/>
          <w:r w:rsidR="001B1C13">
            <w:rPr>
              <w:rFonts w:eastAsia="Times New Roman" w:cs="Times New Roman"/>
              <w:szCs w:val="24"/>
              <w:lang w:eastAsia="en-US"/>
            </w:rPr>
            <w:t>).</w:t>
          </w:r>
          <w:r w:rsidR="000D7117" w:rsidRPr="000D7117">
            <w:rPr>
              <w:rFonts w:eastAsia="Times New Roman" w:cs="Times New Roman"/>
              <w:szCs w:val="24"/>
              <w:lang w:eastAsia="en-US"/>
            </w:rPr>
            <w:t xml:space="preserve"> </w:t>
          </w:r>
          <w:r w:rsidR="0065146C">
            <w:rPr>
              <w:rFonts w:eastAsia="Times New Roman" w:cs="Times New Roman"/>
              <w:szCs w:val="24"/>
              <w:lang w:eastAsia="en-US"/>
            </w:rPr>
            <w:t xml:space="preserve">Each year </w:t>
          </w:r>
          <w:r w:rsidR="00AD19C9">
            <w:rPr>
              <w:rFonts w:eastAsia="Times New Roman" w:cs="Times New Roman"/>
              <w:szCs w:val="24"/>
              <w:lang w:eastAsia="en-US"/>
            </w:rPr>
            <w:t xml:space="preserve">ticks contribute to </w:t>
          </w:r>
          <w:r w:rsidR="0065146C">
            <w:rPr>
              <w:rFonts w:eastAsia="Times New Roman" w:cs="Times New Roman"/>
              <w:szCs w:val="24"/>
              <w:lang w:eastAsia="en-US"/>
            </w:rPr>
            <w:t>approximately 30,000 confirmed</w:t>
          </w:r>
          <w:r w:rsidR="00C43F19">
            <w:rPr>
              <w:rFonts w:eastAsia="Times New Roman" w:cs="Times New Roman"/>
              <w:szCs w:val="24"/>
              <w:lang w:eastAsia="en-US"/>
            </w:rPr>
            <w:t xml:space="preserve"> and an estimated 300,000 </w:t>
          </w:r>
          <w:r w:rsidR="000D7117" w:rsidRPr="000D7117">
            <w:rPr>
              <w:rFonts w:eastAsia="Times New Roman" w:cs="Times New Roman"/>
              <w:szCs w:val="24"/>
              <w:lang w:eastAsia="en-US"/>
            </w:rPr>
            <w:t>U.S. cases of Lyme disease</w:t>
          </w:r>
          <w:r w:rsidR="00E17C72">
            <w:rPr>
              <w:rFonts w:eastAsia="Times New Roman" w:cs="Times New Roman"/>
              <w:szCs w:val="24"/>
              <w:lang w:eastAsia="en-US"/>
            </w:rPr>
            <w:t>.</w:t>
          </w:r>
          <w:r w:rsidR="000D7117" w:rsidRPr="000D7117">
            <w:rPr>
              <w:rFonts w:eastAsia="Times New Roman" w:cs="Times New Roman"/>
              <w:szCs w:val="24"/>
              <w:lang w:eastAsia="en-US"/>
            </w:rPr>
            <w:t xml:space="preserve"> </w:t>
          </w:r>
          <w:r w:rsidR="00F33DF3">
            <w:rPr>
              <w:rFonts w:eastAsia="Times New Roman" w:cs="Times New Roman"/>
              <w:szCs w:val="24"/>
              <w:lang w:eastAsia="en-US"/>
            </w:rPr>
            <w:t xml:space="preserve">The mosquito borne </w:t>
          </w:r>
          <w:proofErr w:type="spellStart"/>
          <w:r w:rsidR="00F33DF3">
            <w:rPr>
              <w:rFonts w:eastAsia="Times New Roman" w:cs="Times New Roman"/>
              <w:szCs w:val="24"/>
              <w:lang w:eastAsia="en-US"/>
            </w:rPr>
            <w:t>Chikungunya</w:t>
          </w:r>
          <w:proofErr w:type="spellEnd"/>
          <w:r w:rsidR="00F33DF3">
            <w:rPr>
              <w:rFonts w:eastAsia="Times New Roman" w:cs="Times New Roman"/>
              <w:szCs w:val="24"/>
              <w:lang w:eastAsia="en-US"/>
            </w:rPr>
            <w:t xml:space="preserve"> virus was recently recognized in the western hemisphere, causing outbreaks in the Caribbean. The </w:t>
          </w:r>
          <w:r w:rsidR="00F73258">
            <w:rPr>
              <w:rFonts w:eastAsia="Times New Roman" w:cs="Times New Roman"/>
              <w:szCs w:val="24"/>
              <w:lang w:eastAsia="en-US"/>
            </w:rPr>
            <w:t xml:space="preserve">first </w:t>
          </w:r>
          <w:r w:rsidR="00582043">
            <w:rPr>
              <w:rFonts w:eastAsia="Times New Roman" w:cs="Times New Roman"/>
              <w:szCs w:val="24"/>
              <w:lang w:eastAsia="en-US"/>
            </w:rPr>
            <w:t xml:space="preserve">U.S. </w:t>
          </w:r>
          <w:r w:rsidR="00F73258">
            <w:rPr>
              <w:rFonts w:eastAsia="Times New Roman" w:cs="Times New Roman"/>
              <w:szCs w:val="24"/>
              <w:lang w:eastAsia="en-US"/>
            </w:rPr>
            <w:t xml:space="preserve">locally acquired case of this </w:t>
          </w:r>
          <w:r w:rsidR="00F33DF3">
            <w:rPr>
              <w:rFonts w:eastAsia="Times New Roman" w:cs="Times New Roman"/>
              <w:szCs w:val="24"/>
              <w:lang w:eastAsia="en-US"/>
            </w:rPr>
            <w:t xml:space="preserve">virus </w:t>
          </w:r>
          <w:r w:rsidR="00F73258">
            <w:rPr>
              <w:rFonts w:eastAsia="Times New Roman" w:cs="Times New Roman"/>
              <w:szCs w:val="24"/>
              <w:lang w:eastAsia="en-US"/>
            </w:rPr>
            <w:t>occurred in south Florida during</w:t>
          </w:r>
          <w:r w:rsidR="00F33DF3">
            <w:rPr>
              <w:rFonts w:eastAsia="Times New Roman" w:cs="Times New Roman"/>
              <w:szCs w:val="24"/>
              <w:lang w:eastAsia="en-US"/>
            </w:rPr>
            <w:t xml:space="preserve"> July 2014</w:t>
          </w:r>
          <w:r w:rsidR="00F73258">
            <w:rPr>
              <w:rFonts w:eastAsia="Times New Roman" w:cs="Times New Roman"/>
              <w:szCs w:val="24"/>
              <w:lang w:eastAsia="en-US"/>
            </w:rPr>
            <w:t>.</w:t>
          </w:r>
          <w:r w:rsidR="00F33DF3">
            <w:rPr>
              <w:rFonts w:eastAsia="Times New Roman" w:cs="Times New Roman"/>
              <w:szCs w:val="24"/>
              <w:lang w:eastAsia="en-US"/>
            </w:rPr>
            <w:t xml:space="preserve"> </w:t>
          </w:r>
          <w:r w:rsidR="00F73258">
            <w:rPr>
              <w:rFonts w:eastAsia="Times New Roman" w:cs="Times New Roman"/>
              <w:szCs w:val="24"/>
              <w:lang w:eastAsia="en-US"/>
            </w:rPr>
            <w:t xml:space="preserve">This </w:t>
          </w:r>
          <w:r w:rsidR="00505C8A">
            <w:rPr>
              <w:rFonts w:eastAsia="Times New Roman" w:cs="Times New Roman"/>
              <w:szCs w:val="24"/>
              <w:lang w:eastAsia="en-US"/>
            </w:rPr>
            <w:t xml:space="preserve">was the first domestically-acquired </w:t>
          </w:r>
          <w:r w:rsidR="00F73258">
            <w:rPr>
              <w:rFonts w:eastAsia="Times New Roman" w:cs="Times New Roman"/>
              <w:szCs w:val="24"/>
              <w:lang w:eastAsia="en-US"/>
            </w:rPr>
            <w:t xml:space="preserve">case in the </w:t>
          </w:r>
          <w:r w:rsidR="00582043">
            <w:rPr>
              <w:rFonts w:eastAsia="Times New Roman" w:cs="Times New Roman"/>
              <w:szCs w:val="24"/>
              <w:lang w:eastAsia="en-US"/>
            </w:rPr>
            <w:t>country</w:t>
          </w:r>
          <w:r w:rsidR="00F73258">
            <w:rPr>
              <w:rFonts w:eastAsia="Times New Roman" w:cs="Times New Roman"/>
              <w:szCs w:val="24"/>
              <w:lang w:eastAsia="en-US"/>
            </w:rPr>
            <w:t>.</w:t>
          </w:r>
        </w:p>
        <w:p w14:paraId="2676B837" w14:textId="59B6D05C" w:rsidR="001E66B7" w:rsidRDefault="0025720B" w:rsidP="000D7117">
          <w:pPr>
            <w:rPr>
              <w:rFonts w:eastAsia="Times New Roman" w:cs="Times New Roman"/>
              <w:szCs w:val="24"/>
              <w:lang w:eastAsia="en-US"/>
            </w:rPr>
          </w:pPr>
          <w:r>
            <w:rPr>
              <w:rFonts w:eastAsia="Times New Roman" w:cs="Times New Roman"/>
              <w:szCs w:val="24"/>
              <w:lang w:eastAsia="en-US"/>
            </w:rPr>
            <w:t>To prevent the spread of vector borne disease</w:t>
          </w:r>
          <w:r w:rsidR="00EE6B30">
            <w:rPr>
              <w:rFonts w:eastAsia="Times New Roman" w:cs="Times New Roman"/>
              <w:szCs w:val="24"/>
              <w:lang w:eastAsia="en-US"/>
            </w:rPr>
            <w:t>s</w:t>
          </w:r>
          <w:r>
            <w:rPr>
              <w:rFonts w:eastAsia="Times New Roman" w:cs="Times New Roman"/>
              <w:szCs w:val="24"/>
              <w:lang w:eastAsia="en-US"/>
            </w:rPr>
            <w:t xml:space="preserve">, </w:t>
          </w:r>
          <w:r w:rsidR="005D6DFE">
            <w:rPr>
              <w:rFonts w:eastAsia="Times New Roman" w:cs="Times New Roman"/>
              <w:szCs w:val="24"/>
              <w:lang w:eastAsia="en-US"/>
            </w:rPr>
            <w:t xml:space="preserve">STLT </w:t>
          </w:r>
          <w:r w:rsidR="003837C4">
            <w:rPr>
              <w:rFonts w:eastAsia="Times New Roman" w:cs="Times New Roman"/>
              <w:szCs w:val="24"/>
              <w:lang w:eastAsia="en-US"/>
            </w:rPr>
            <w:t>public health</w:t>
          </w:r>
          <w:r w:rsidR="008B134A">
            <w:rPr>
              <w:rFonts w:eastAsia="Times New Roman" w:cs="Times New Roman"/>
              <w:szCs w:val="24"/>
              <w:lang w:eastAsia="en-US"/>
            </w:rPr>
            <w:t xml:space="preserve"> </w:t>
          </w:r>
          <w:r w:rsidR="003837C4">
            <w:rPr>
              <w:rFonts w:eastAsia="Times New Roman" w:cs="Times New Roman"/>
              <w:szCs w:val="24"/>
              <w:lang w:eastAsia="en-US"/>
            </w:rPr>
            <w:t xml:space="preserve">and environmental health departments </w:t>
          </w:r>
          <w:r w:rsidR="00984141">
            <w:rPr>
              <w:rFonts w:eastAsia="Times New Roman" w:cs="Times New Roman"/>
              <w:szCs w:val="24"/>
              <w:lang w:eastAsia="en-US"/>
            </w:rPr>
            <w:t>establish</w:t>
          </w:r>
          <w:r>
            <w:rPr>
              <w:rFonts w:eastAsia="Times New Roman" w:cs="Times New Roman"/>
              <w:szCs w:val="24"/>
              <w:lang w:eastAsia="en-US"/>
            </w:rPr>
            <w:t xml:space="preserve"> vector control programs that</w:t>
          </w:r>
          <w:r w:rsidR="005D6DFE">
            <w:rPr>
              <w:rFonts w:eastAsia="Times New Roman" w:cs="Times New Roman"/>
              <w:szCs w:val="24"/>
              <w:lang w:eastAsia="en-US"/>
            </w:rPr>
            <w:t xml:space="preserve"> provide </w:t>
          </w:r>
          <w:r w:rsidR="008B134A">
            <w:rPr>
              <w:rFonts w:eastAsia="Times New Roman" w:cs="Times New Roman"/>
              <w:szCs w:val="24"/>
              <w:lang w:eastAsia="en-US"/>
            </w:rPr>
            <w:t>service</w:t>
          </w:r>
          <w:r w:rsidR="005D6DFE">
            <w:rPr>
              <w:rFonts w:eastAsia="Times New Roman" w:cs="Times New Roman"/>
              <w:szCs w:val="24"/>
              <w:lang w:eastAsia="en-US"/>
            </w:rPr>
            <w:t>s t</w:t>
          </w:r>
          <w:r w:rsidR="003677B3">
            <w:rPr>
              <w:rFonts w:eastAsia="Times New Roman" w:cs="Times New Roman"/>
              <w:szCs w:val="24"/>
              <w:lang w:eastAsia="en-US"/>
            </w:rPr>
            <w:t>o</w:t>
          </w:r>
          <w:r w:rsidR="005D6DFE">
            <w:rPr>
              <w:rFonts w:eastAsia="Times New Roman" w:cs="Times New Roman"/>
              <w:szCs w:val="24"/>
              <w:lang w:eastAsia="en-US"/>
            </w:rPr>
            <w:t xml:space="preserve"> con</w:t>
          </w:r>
          <w:r>
            <w:rPr>
              <w:rFonts w:eastAsia="Times New Roman" w:cs="Times New Roman"/>
              <w:szCs w:val="24"/>
              <w:lang w:eastAsia="en-US"/>
            </w:rPr>
            <w:t>trol the presence of vectors</w:t>
          </w:r>
          <w:r w:rsidR="005D6DFE">
            <w:rPr>
              <w:rFonts w:eastAsia="Times New Roman" w:cs="Times New Roman"/>
              <w:szCs w:val="24"/>
              <w:lang w:eastAsia="en-US"/>
            </w:rPr>
            <w:t xml:space="preserve">. </w:t>
          </w:r>
          <w:r w:rsidR="00984141">
            <w:rPr>
              <w:rFonts w:eastAsia="Times New Roman" w:cs="Times New Roman"/>
              <w:szCs w:val="24"/>
              <w:lang w:eastAsia="en-US"/>
            </w:rPr>
            <w:t xml:space="preserve">Vector control programs commonly establish policy and regulation, increase public awareness and knowledge, conduct disease surveillance, and provide insect/pest control services. </w:t>
          </w:r>
          <w:r w:rsidR="003677B3">
            <w:rPr>
              <w:rFonts w:eastAsia="Times New Roman" w:cs="Times New Roman"/>
              <w:szCs w:val="24"/>
              <w:lang w:eastAsia="en-US"/>
            </w:rPr>
            <w:t>R</w:t>
          </w:r>
          <w:r w:rsidR="003677B3" w:rsidRPr="000D7117">
            <w:rPr>
              <w:rFonts w:eastAsia="Times New Roman" w:cs="Times New Roman"/>
              <w:szCs w:val="24"/>
              <w:lang w:eastAsia="en-US"/>
            </w:rPr>
            <w:t xml:space="preserve">ecent </w:t>
          </w:r>
          <w:r w:rsidR="003677B3" w:rsidRPr="00123CB7">
            <w:rPr>
              <w:rFonts w:eastAsia="Times New Roman" w:cs="Times New Roman"/>
              <w:szCs w:val="24"/>
              <w:lang w:eastAsia="en-US"/>
            </w:rPr>
            <w:t xml:space="preserve">National Association of County and City Health Officials </w:t>
          </w:r>
          <w:r w:rsidR="003677B3">
            <w:rPr>
              <w:rFonts w:eastAsia="Times New Roman" w:cs="Times New Roman"/>
              <w:szCs w:val="24"/>
              <w:lang w:eastAsia="en-US"/>
            </w:rPr>
            <w:t>(</w:t>
          </w:r>
          <w:r w:rsidR="003677B3" w:rsidRPr="000D7117">
            <w:rPr>
              <w:rFonts w:eastAsia="Times New Roman" w:cs="Times New Roman"/>
              <w:szCs w:val="24"/>
              <w:lang w:eastAsia="en-US"/>
            </w:rPr>
            <w:t>NACCHO</w:t>
          </w:r>
          <w:r w:rsidR="003677B3">
            <w:rPr>
              <w:rFonts w:eastAsia="Times New Roman" w:cs="Times New Roman"/>
              <w:szCs w:val="24"/>
              <w:lang w:eastAsia="en-US"/>
            </w:rPr>
            <w:t>)</w:t>
          </w:r>
          <w:r w:rsidR="003677B3" w:rsidRPr="000D7117">
            <w:rPr>
              <w:rFonts w:eastAsia="Times New Roman" w:cs="Times New Roman"/>
              <w:szCs w:val="24"/>
              <w:lang w:eastAsia="en-US"/>
            </w:rPr>
            <w:t xml:space="preserve"> and A</w:t>
          </w:r>
          <w:r w:rsidR="003677B3">
            <w:rPr>
              <w:rFonts w:eastAsia="Times New Roman" w:cs="Times New Roman"/>
              <w:szCs w:val="24"/>
              <w:lang w:eastAsia="en-US"/>
            </w:rPr>
            <w:t xml:space="preserve">ssociation of </w:t>
          </w:r>
          <w:r w:rsidR="003677B3" w:rsidRPr="000D7117">
            <w:rPr>
              <w:rFonts w:eastAsia="Times New Roman" w:cs="Times New Roman"/>
              <w:szCs w:val="24"/>
              <w:lang w:eastAsia="en-US"/>
            </w:rPr>
            <w:t>S</w:t>
          </w:r>
          <w:r w:rsidR="003677B3">
            <w:rPr>
              <w:rFonts w:eastAsia="Times New Roman" w:cs="Times New Roman"/>
              <w:szCs w:val="24"/>
              <w:lang w:eastAsia="en-US"/>
            </w:rPr>
            <w:t xml:space="preserve">tate and Territorial </w:t>
          </w:r>
          <w:r w:rsidR="003677B3" w:rsidRPr="000D7117">
            <w:rPr>
              <w:rFonts w:eastAsia="Times New Roman" w:cs="Times New Roman"/>
              <w:szCs w:val="24"/>
              <w:lang w:eastAsia="en-US"/>
            </w:rPr>
            <w:t>H</w:t>
          </w:r>
          <w:r w:rsidR="003677B3">
            <w:rPr>
              <w:rFonts w:eastAsia="Times New Roman" w:cs="Times New Roman"/>
              <w:szCs w:val="24"/>
              <w:lang w:eastAsia="en-US"/>
            </w:rPr>
            <w:t xml:space="preserve">ealth </w:t>
          </w:r>
          <w:r w:rsidR="003677B3" w:rsidRPr="000D7117">
            <w:rPr>
              <w:rFonts w:eastAsia="Times New Roman" w:cs="Times New Roman"/>
              <w:szCs w:val="24"/>
              <w:lang w:eastAsia="en-US"/>
            </w:rPr>
            <w:t>O</w:t>
          </w:r>
          <w:r w:rsidR="003677B3">
            <w:rPr>
              <w:rFonts w:eastAsia="Times New Roman" w:cs="Times New Roman"/>
              <w:szCs w:val="24"/>
              <w:lang w:eastAsia="en-US"/>
            </w:rPr>
            <w:t>fficials (ASTHO)</w:t>
          </w:r>
          <w:r w:rsidR="003677B3" w:rsidRPr="000D7117">
            <w:rPr>
              <w:rFonts w:eastAsia="Times New Roman" w:cs="Times New Roman"/>
              <w:szCs w:val="24"/>
              <w:lang w:eastAsia="en-US"/>
            </w:rPr>
            <w:t xml:space="preserve"> profiles indicate that roughly half of state and </w:t>
          </w:r>
          <w:r w:rsidR="003837C4">
            <w:rPr>
              <w:rFonts w:eastAsia="Times New Roman" w:cs="Times New Roman"/>
              <w:szCs w:val="24"/>
              <w:lang w:eastAsia="en-US"/>
            </w:rPr>
            <w:t>local health departments provide</w:t>
          </w:r>
          <w:r w:rsidR="003677B3" w:rsidRPr="000D7117">
            <w:rPr>
              <w:rFonts w:eastAsia="Times New Roman" w:cs="Times New Roman"/>
              <w:szCs w:val="24"/>
              <w:lang w:eastAsia="en-US"/>
            </w:rPr>
            <w:t xml:space="preserve"> vector control services and activities</w:t>
          </w:r>
          <w:r w:rsidR="00A60D2D">
            <w:rPr>
              <w:rFonts w:eastAsia="Times New Roman" w:cs="Times New Roman"/>
              <w:szCs w:val="24"/>
              <w:lang w:eastAsia="en-US"/>
            </w:rPr>
            <w:t>.</w:t>
          </w:r>
          <w:r w:rsidR="006B342C">
            <w:rPr>
              <w:rFonts w:eastAsia="Times New Roman" w:cs="Times New Roman"/>
              <w:szCs w:val="24"/>
              <w:vertAlign w:val="superscript"/>
              <w:lang w:eastAsia="en-US"/>
            </w:rPr>
            <w:t>2</w:t>
          </w:r>
          <w:proofErr w:type="gramStart"/>
          <w:r w:rsidR="00F33E02">
            <w:rPr>
              <w:rFonts w:eastAsia="Times New Roman" w:cs="Times New Roman"/>
              <w:szCs w:val="24"/>
              <w:vertAlign w:val="superscript"/>
              <w:lang w:eastAsia="en-US"/>
            </w:rPr>
            <w:t>,3</w:t>
          </w:r>
          <w:proofErr w:type="gramEnd"/>
          <w:r w:rsidR="003677B3" w:rsidRPr="000D7117">
            <w:rPr>
              <w:rFonts w:eastAsia="Times New Roman" w:cs="Times New Roman"/>
              <w:szCs w:val="24"/>
              <w:lang w:eastAsia="en-US"/>
            </w:rPr>
            <w:t xml:space="preserve"> </w:t>
          </w:r>
        </w:p>
        <w:p w14:paraId="2676B838" w14:textId="2CC4E445" w:rsidR="000D7117" w:rsidRPr="000D7117" w:rsidRDefault="00582043" w:rsidP="001B1C13">
          <w:pPr>
            <w:rPr>
              <w:rFonts w:eastAsia="Times New Roman" w:cs="Times New Roman"/>
              <w:szCs w:val="24"/>
              <w:lang w:eastAsia="en-US"/>
            </w:rPr>
          </w:pPr>
          <w:r>
            <w:rPr>
              <w:rFonts w:eastAsia="Times New Roman" w:cs="Times New Roman"/>
              <w:szCs w:val="24"/>
              <w:lang w:eastAsia="en-US"/>
            </w:rPr>
            <w:t xml:space="preserve">STLT </w:t>
          </w:r>
          <w:r w:rsidR="009A1CF8">
            <w:rPr>
              <w:rFonts w:eastAsia="Times New Roman" w:cs="Times New Roman"/>
              <w:szCs w:val="24"/>
              <w:lang w:eastAsia="en-US"/>
            </w:rPr>
            <w:t>v</w:t>
          </w:r>
          <w:r w:rsidR="00F33DF3">
            <w:rPr>
              <w:rFonts w:eastAsia="Times New Roman" w:cs="Times New Roman"/>
              <w:szCs w:val="24"/>
              <w:lang w:eastAsia="en-US"/>
            </w:rPr>
            <w:t xml:space="preserve">ector control programs were strengthened </w:t>
          </w:r>
          <w:r w:rsidR="00AF6183">
            <w:rPr>
              <w:rFonts w:eastAsia="Times New Roman" w:cs="Times New Roman"/>
              <w:szCs w:val="24"/>
              <w:lang w:eastAsia="en-US"/>
            </w:rPr>
            <w:t>after</w:t>
          </w:r>
          <w:r w:rsidR="00F33DF3">
            <w:rPr>
              <w:rFonts w:eastAsia="Times New Roman" w:cs="Times New Roman"/>
              <w:szCs w:val="24"/>
              <w:lang w:eastAsia="en-US"/>
            </w:rPr>
            <w:t xml:space="preserve"> detection of West Nile virus</w:t>
          </w:r>
          <w:r w:rsidR="00AF6183">
            <w:rPr>
              <w:rFonts w:eastAsia="Times New Roman" w:cs="Times New Roman"/>
              <w:szCs w:val="24"/>
              <w:lang w:eastAsia="en-US"/>
            </w:rPr>
            <w:t xml:space="preserve"> in 1999</w:t>
          </w:r>
          <w:r w:rsidR="006B342C">
            <w:rPr>
              <w:rFonts w:eastAsia="Times New Roman" w:cs="Times New Roman"/>
              <w:szCs w:val="24"/>
              <w:lang w:eastAsia="en-US"/>
            </w:rPr>
            <w:t>.</w:t>
          </w:r>
          <w:r w:rsidR="00F33DF3">
            <w:rPr>
              <w:rFonts w:eastAsia="Times New Roman" w:cs="Times New Roman"/>
              <w:szCs w:val="24"/>
              <w:lang w:eastAsia="en-US"/>
            </w:rPr>
            <w:t xml:space="preserve"> </w:t>
          </w:r>
          <w:r w:rsidR="008B134A">
            <w:rPr>
              <w:rFonts w:eastAsia="Times New Roman" w:cs="Times New Roman"/>
              <w:szCs w:val="24"/>
              <w:lang w:eastAsia="en-US"/>
            </w:rPr>
            <w:t>However</w:t>
          </w:r>
          <w:r w:rsidR="00F33DF3">
            <w:rPr>
              <w:rFonts w:eastAsia="Times New Roman" w:cs="Times New Roman"/>
              <w:szCs w:val="24"/>
              <w:lang w:eastAsia="en-US"/>
            </w:rPr>
            <w:t xml:space="preserve">, surveys indicate these programs </w:t>
          </w:r>
          <w:r w:rsidR="006B342C">
            <w:rPr>
              <w:rFonts w:eastAsia="Times New Roman" w:cs="Times New Roman"/>
              <w:szCs w:val="24"/>
              <w:lang w:eastAsia="en-US"/>
            </w:rPr>
            <w:t xml:space="preserve">and services </w:t>
          </w:r>
          <w:r w:rsidR="00A96494">
            <w:rPr>
              <w:rFonts w:eastAsia="Times New Roman" w:cs="Times New Roman"/>
              <w:szCs w:val="24"/>
              <w:lang w:eastAsia="en-US"/>
            </w:rPr>
            <w:t>have since been</w:t>
          </w:r>
          <w:r w:rsidR="006B342C">
            <w:rPr>
              <w:rFonts w:eastAsia="Times New Roman" w:cs="Times New Roman"/>
              <w:szCs w:val="24"/>
              <w:lang w:eastAsia="en-US"/>
            </w:rPr>
            <w:t xml:space="preserve"> on the decline</w:t>
          </w:r>
          <w:r w:rsidR="006B342C">
            <w:rPr>
              <w:rFonts w:eastAsia="Times New Roman" w:cs="Times New Roman"/>
              <w:b/>
              <w:szCs w:val="24"/>
              <w:lang w:eastAsia="en-US"/>
            </w:rPr>
            <w:t>.</w:t>
          </w:r>
          <w:r w:rsidR="006B342C" w:rsidRPr="006B342C">
            <w:rPr>
              <w:rFonts w:eastAsia="Times New Roman" w:cs="Times New Roman"/>
              <w:bCs/>
              <w:szCs w:val="24"/>
              <w:lang w:eastAsia="en-US"/>
            </w:rPr>
            <w:t xml:space="preserve"> </w:t>
          </w:r>
          <w:r w:rsidR="00787F85">
            <w:rPr>
              <w:rFonts w:eastAsia="Times New Roman" w:cs="Times New Roman"/>
              <w:bCs/>
              <w:szCs w:val="24"/>
              <w:lang w:eastAsia="en-US"/>
            </w:rPr>
            <w:t>Public health d</w:t>
          </w:r>
          <w:r w:rsidR="00594FB2" w:rsidRPr="00594FB2">
            <w:rPr>
              <w:rFonts w:eastAsia="Times New Roman" w:cs="Times New Roman"/>
              <w:bCs/>
              <w:szCs w:val="24"/>
              <w:lang w:eastAsia="en-US"/>
            </w:rPr>
            <w:t>epartments are reporting that budgetary constraints have negatively impacted vector control services</w:t>
          </w:r>
          <w:r w:rsidR="006B342C">
            <w:rPr>
              <w:rFonts w:eastAsia="Times New Roman" w:cs="Times New Roman"/>
              <w:bCs/>
              <w:szCs w:val="24"/>
              <w:lang w:eastAsia="en-US"/>
            </w:rPr>
            <w:t xml:space="preserve"> </w:t>
          </w:r>
          <w:r w:rsidR="009A5F6C" w:rsidRPr="001B1C13">
            <w:rPr>
              <w:rFonts w:eastAsia="Times New Roman" w:cs="Times New Roman"/>
              <w:szCs w:val="24"/>
              <w:lang w:eastAsia="en-US"/>
            </w:rPr>
            <w:t>(</w:t>
          </w:r>
          <w:r w:rsidR="001B1C13" w:rsidRPr="001B1C13">
            <w:rPr>
              <w:rFonts w:eastAsia="Times New Roman" w:cs="Times New Roman"/>
              <w:szCs w:val="24"/>
              <w:lang w:eastAsia="en-US"/>
            </w:rPr>
            <w:t>see</w:t>
          </w:r>
          <w:r w:rsidR="001B1C13">
            <w:rPr>
              <w:rFonts w:eastAsia="Times New Roman" w:cs="Times New Roman"/>
              <w:b/>
              <w:szCs w:val="24"/>
              <w:lang w:eastAsia="en-US"/>
            </w:rPr>
            <w:t xml:space="preserve"> </w:t>
          </w:r>
          <w:r w:rsidR="009A5F6C" w:rsidRPr="006B342C">
            <w:rPr>
              <w:rFonts w:eastAsia="Times New Roman" w:cs="Times New Roman"/>
              <w:b/>
              <w:szCs w:val="24"/>
              <w:lang w:eastAsia="en-US"/>
            </w:rPr>
            <w:t xml:space="preserve">Attachment </w:t>
          </w:r>
          <w:r w:rsidR="001B1C13">
            <w:rPr>
              <w:rFonts w:eastAsia="Times New Roman" w:cs="Times New Roman"/>
              <w:b/>
              <w:szCs w:val="24"/>
              <w:lang w:eastAsia="en-US"/>
            </w:rPr>
            <w:t>B—</w:t>
          </w:r>
          <w:r w:rsidR="001B1C13" w:rsidRPr="001B1C13">
            <w:rPr>
              <w:rFonts w:eastAsia="Times New Roman" w:cs="Times New Roman"/>
              <w:b/>
              <w:szCs w:val="24"/>
              <w:lang w:eastAsia="en-US"/>
            </w:rPr>
            <w:t>Vector</w:t>
          </w:r>
          <w:r w:rsidR="001B1C13">
            <w:rPr>
              <w:rFonts w:eastAsia="Times New Roman" w:cs="Times New Roman"/>
              <w:b/>
              <w:szCs w:val="24"/>
              <w:lang w:eastAsia="en-US"/>
            </w:rPr>
            <w:t xml:space="preserve"> </w:t>
          </w:r>
          <w:r w:rsidR="001B1C13" w:rsidRPr="001B1C13">
            <w:rPr>
              <w:rFonts w:eastAsia="Times New Roman" w:cs="Times New Roman"/>
              <w:b/>
              <w:szCs w:val="24"/>
              <w:lang w:eastAsia="en-US"/>
            </w:rPr>
            <w:t>Control Capacity</w:t>
          </w:r>
          <w:r w:rsidR="001B1C13" w:rsidRPr="001B1C13">
            <w:rPr>
              <w:rFonts w:eastAsia="Times New Roman" w:cs="Times New Roman"/>
              <w:szCs w:val="24"/>
              <w:lang w:eastAsia="en-US"/>
            </w:rPr>
            <w:t xml:space="preserve">, </w:t>
          </w:r>
          <w:r w:rsidR="001B1C13">
            <w:rPr>
              <w:rFonts w:eastAsia="Times New Roman" w:cs="Times New Roman"/>
              <w:b/>
              <w:szCs w:val="24"/>
              <w:lang w:eastAsia="en-US"/>
            </w:rPr>
            <w:t>Attachment C—</w:t>
          </w:r>
          <w:r w:rsidR="001B1C13" w:rsidRPr="001B1C13">
            <w:rPr>
              <w:rFonts w:eastAsia="Times New Roman" w:cs="Times New Roman"/>
              <w:b/>
              <w:szCs w:val="24"/>
              <w:lang w:eastAsia="en-US"/>
            </w:rPr>
            <w:t>Impact</w:t>
          </w:r>
          <w:r w:rsidR="001B1C13">
            <w:rPr>
              <w:rFonts w:eastAsia="Times New Roman" w:cs="Times New Roman"/>
              <w:b/>
              <w:szCs w:val="24"/>
              <w:lang w:eastAsia="en-US"/>
            </w:rPr>
            <w:t xml:space="preserve"> </w:t>
          </w:r>
          <w:r w:rsidR="001B1C13" w:rsidRPr="001B1C13">
            <w:rPr>
              <w:rFonts w:eastAsia="Times New Roman" w:cs="Times New Roman"/>
              <w:b/>
              <w:szCs w:val="24"/>
              <w:lang w:eastAsia="en-US"/>
            </w:rPr>
            <w:t>of Environmental Health Budget Cuts</w:t>
          </w:r>
          <w:r w:rsidR="001B1C13" w:rsidRPr="001B1C13">
            <w:rPr>
              <w:rFonts w:eastAsia="Times New Roman" w:cs="Times New Roman"/>
              <w:szCs w:val="24"/>
              <w:lang w:eastAsia="en-US"/>
            </w:rPr>
            <w:t>, and</w:t>
          </w:r>
          <w:r w:rsidR="001B1C13">
            <w:rPr>
              <w:rFonts w:eastAsia="Times New Roman" w:cs="Times New Roman"/>
              <w:b/>
              <w:szCs w:val="24"/>
              <w:lang w:eastAsia="en-US"/>
            </w:rPr>
            <w:t xml:space="preserve"> Attachment </w:t>
          </w:r>
          <w:r w:rsidR="001B1C13" w:rsidRPr="001B1C13">
            <w:rPr>
              <w:rFonts w:eastAsia="Times New Roman" w:cs="Times New Roman"/>
              <w:b/>
              <w:szCs w:val="24"/>
              <w:lang w:eastAsia="en-US"/>
            </w:rPr>
            <w:t>D</w:t>
          </w:r>
          <w:r w:rsidR="001B1C13">
            <w:rPr>
              <w:rFonts w:eastAsia="Times New Roman" w:cs="Times New Roman"/>
              <w:b/>
              <w:szCs w:val="24"/>
              <w:lang w:eastAsia="en-US"/>
            </w:rPr>
            <w:t>—</w:t>
          </w:r>
          <w:r w:rsidR="001B1C13" w:rsidRPr="001B1C13">
            <w:rPr>
              <w:rFonts w:eastAsia="Times New Roman" w:cs="Times New Roman"/>
              <w:b/>
              <w:szCs w:val="24"/>
              <w:lang w:eastAsia="en-US"/>
            </w:rPr>
            <w:t>State</w:t>
          </w:r>
          <w:r w:rsidR="001B1C13">
            <w:rPr>
              <w:rFonts w:eastAsia="Times New Roman" w:cs="Times New Roman"/>
              <w:b/>
              <w:szCs w:val="24"/>
              <w:lang w:eastAsia="en-US"/>
            </w:rPr>
            <w:t xml:space="preserve"> </w:t>
          </w:r>
          <w:r w:rsidR="001B1C13" w:rsidRPr="001B1C13">
            <w:rPr>
              <w:rFonts w:eastAsia="Times New Roman" w:cs="Times New Roman"/>
              <w:b/>
              <w:szCs w:val="24"/>
              <w:lang w:eastAsia="en-US"/>
            </w:rPr>
            <w:t>Vector Control Needs Assessment Report</w:t>
          </w:r>
          <w:r w:rsidR="009A5F6C" w:rsidRPr="001B1C13">
            <w:rPr>
              <w:rFonts w:eastAsia="Times New Roman" w:cs="Times New Roman"/>
              <w:szCs w:val="24"/>
              <w:lang w:eastAsia="en-US"/>
            </w:rPr>
            <w:t>)</w:t>
          </w:r>
          <w:r w:rsidR="00594FB2" w:rsidRPr="001B1C13">
            <w:rPr>
              <w:rFonts w:eastAsia="Times New Roman" w:cs="Times New Roman"/>
              <w:bCs/>
              <w:szCs w:val="24"/>
              <w:lang w:eastAsia="en-US"/>
            </w:rPr>
            <w:t>.</w:t>
          </w:r>
          <w:r w:rsidR="00594FB2" w:rsidRPr="001B1C13">
            <w:rPr>
              <w:rFonts w:eastAsia="Times New Roman" w:cs="Times New Roman"/>
              <w:szCs w:val="24"/>
              <w:lang w:eastAsia="en-US"/>
            </w:rPr>
            <w:t xml:space="preserve"> </w:t>
          </w:r>
          <w:r w:rsidR="003677B3">
            <w:rPr>
              <w:rFonts w:eastAsia="Times New Roman" w:cs="Times New Roman"/>
              <w:szCs w:val="24"/>
              <w:lang w:eastAsia="en-US"/>
            </w:rPr>
            <w:t>T</w:t>
          </w:r>
          <w:r>
            <w:rPr>
              <w:rFonts w:eastAsia="Times New Roman" w:cs="Times New Roman"/>
              <w:szCs w:val="24"/>
              <w:lang w:eastAsia="en-US"/>
            </w:rPr>
            <w:t xml:space="preserve">here is </w:t>
          </w:r>
          <w:r w:rsidR="003677B3">
            <w:rPr>
              <w:rFonts w:eastAsia="Times New Roman" w:cs="Times New Roman"/>
              <w:szCs w:val="24"/>
              <w:lang w:eastAsia="en-US"/>
            </w:rPr>
            <w:t xml:space="preserve">currently minimal understanding of the specific </w:t>
          </w:r>
          <w:r w:rsidR="006B342C">
            <w:rPr>
              <w:rFonts w:eastAsia="Times New Roman" w:cs="Times New Roman"/>
              <w:szCs w:val="24"/>
              <w:lang w:eastAsia="en-US"/>
            </w:rPr>
            <w:t xml:space="preserve">vector control </w:t>
          </w:r>
          <w:r w:rsidR="003677B3">
            <w:rPr>
              <w:rFonts w:eastAsia="Times New Roman" w:cs="Times New Roman"/>
              <w:szCs w:val="24"/>
              <w:lang w:eastAsia="en-US"/>
            </w:rPr>
            <w:t>services that are provided</w:t>
          </w:r>
          <w:r w:rsidR="00ED0C72">
            <w:rPr>
              <w:rFonts w:eastAsia="Times New Roman" w:cs="Times New Roman"/>
              <w:szCs w:val="24"/>
              <w:lang w:eastAsia="en-US"/>
            </w:rPr>
            <w:t>,</w:t>
          </w:r>
          <w:r w:rsidR="003677B3">
            <w:rPr>
              <w:rFonts w:eastAsia="Times New Roman" w:cs="Times New Roman"/>
              <w:szCs w:val="24"/>
              <w:lang w:eastAsia="en-US"/>
            </w:rPr>
            <w:t xml:space="preserve"> </w:t>
          </w:r>
          <w:r>
            <w:rPr>
              <w:rFonts w:eastAsia="Times New Roman" w:cs="Times New Roman"/>
              <w:szCs w:val="24"/>
              <w:lang w:eastAsia="en-US"/>
            </w:rPr>
            <w:t>how th</w:t>
          </w:r>
          <w:r w:rsidR="001E66B7">
            <w:rPr>
              <w:rFonts w:eastAsia="Times New Roman" w:cs="Times New Roman"/>
              <w:szCs w:val="24"/>
              <w:lang w:eastAsia="en-US"/>
            </w:rPr>
            <w:t>ose services</w:t>
          </w:r>
          <w:r>
            <w:rPr>
              <w:rFonts w:eastAsia="Times New Roman" w:cs="Times New Roman"/>
              <w:szCs w:val="24"/>
              <w:lang w:eastAsia="en-US"/>
            </w:rPr>
            <w:t xml:space="preserve"> are delivered</w:t>
          </w:r>
          <w:r w:rsidR="006B342C">
            <w:rPr>
              <w:rFonts w:eastAsia="Times New Roman" w:cs="Times New Roman"/>
              <w:szCs w:val="24"/>
              <w:lang w:eastAsia="en-US"/>
            </w:rPr>
            <w:t xml:space="preserve">, and </w:t>
          </w:r>
          <w:r w:rsidR="00505C8A">
            <w:rPr>
              <w:rFonts w:eastAsia="Times New Roman" w:cs="Times New Roman"/>
              <w:szCs w:val="24"/>
              <w:lang w:eastAsia="en-US"/>
            </w:rPr>
            <w:t xml:space="preserve">what </w:t>
          </w:r>
          <w:r w:rsidR="006B342C">
            <w:rPr>
              <w:rFonts w:eastAsia="Times New Roman" w:cs="Times New Roman"/>
              <w:szCs w:val="24"/>
              <w:lang w:eastAsia="en-US"/>
            </w:rPr>
            <w:t>barriers</w:t>
          </w:r>
          <w:r w:rsidR="00ED0C72">
            <w:rPr>
              <w:rFonts w:eastAsia="Times New Roman" w:cs="Times New Roman"/>
              <w:szCs w:val="24"/>
              <w:lang w:eastAsia="en-US"/>
            </w:rPr>
            <w:t xml:space="preserve"> limit </w:t>
          </w:r>
          <w:r w:rsidR="000151D7">
            <w:rPr>
              <w:rFonts w:eastAsia="Times New Roman" w:cs="Times New Roman"/>
              <w:szCs w:val="24"/>
              <w:lang w:eastAsia="en-US"/>
            </w:rPr>
            <w:t xml:space="preserve">their </w:t>
          </w:r>
          <w:r w:rsidR="00ED0C72">
            <w:rPr>
              <w:rFonts w:eastAsia="Times New Roman" w:cs="Times New Roman"/>
              <w:szCs w:val="24"/>
              <w:lang w:eastAsia="en-US"/>
            </w:rPr>
            <w:t>provision</w:t>
          </w:r>
          <w:r>
            <w:rPr>
              <w:rFonts w:eastAsia="Times New Roman" w:cs="Times New Roman"/>
              <w:szCs w:val="24"/>
              <w:lang w:eastAsia="en-US"/>
            </w:rPr>
            <w:t xml:space="preserve">. </w:t>
          </w:r>
          <w:r w:rsidR="000D7117">
            <w:rPr>
              <w:rFonts w:eastAsia="Times New Roman" w:cs="Times New Roman"/>
              <w:szCs w:val="24"/>
              <w:lang w:eastAsia="en-US"/>
            </w:rPr>
            <w:t>STLT</w:t>
          </w:r>
          <w:r w:rsidR="000D7117" w:rsidRPr="000D7117">
            <w:rPr>
              <w:rFonts w:eastAsia="Times New Roman" w:cs="Times New Roman"/>
              <w:szCs w:val="24"/>
              <w:lang w:eastAsia="en-US"/>
            </w:rPr>
            <w:t xml:space="preserve"> vector control programs are the first line of defense to control vector-borne disease</w:t>
          </w:r>
          <w:r w:rsidR="000D7117">
            <w:rPr>
              <w:rFonts w:eastAsia="Times New Roman" w:cs="Times New Roman"/>
              <w:szCs w:val="24"/>
              <w:lang w:eastAsia="en-US"/>
            </w:rPr>
            <w:t xml:space="preserve"> and t</w:t>
          </w:r>
          <w:r w:rsidR="000D7117" w:rsidRPr="000D7117">
            <w:rPr>
              <w:rFonts w:eastAsia="Times New Roman" w:cs="Times New Roman"/>
              <w:szCs w:val="24"/>
              <w:lang w:eastAsia="en-US"/>
            </w:rPr>
            <w:t>he</w:t>
          </w:r>
          <w:r w:rsidR="00CA1C37">
            <w:rPr>
              <w:rFonts w:eastAsia="Times New Roman" w:cs="Times New Roman"/>
              <w:szCs w:val="24"/>
              <w:lang w:eastAsia="en-US"/>
            </w:rPr>
            <w:t>ir</w:t>
          </w:r>
          <w:r w:rsidR="000D7117" w:rsidRPr="000D7117">
            <w:rPr>
              <w:rFonts w:eastAsia="Times New Roman" w:cs="Times New Roman"/>
              <w:szCs w:val="24"/>
              <w:lang w:eastAsia="en-US"/>
            </w:rPr>
            <w:t xml:space="preserve"> capacity </w:t>
          </w:r>
          <w:r w:rsidR="00D22686">
            <w:rPr>
              <w:rFonts w:eastAsia="Times New Roman" w:cs="Times New Roman"/>
              <w:szCs w:val="24"/>
              <w:lang w:eastAsia="en-US"/>
            </w:rPr>
            <w:t xml:space="preserve">to </w:t>
          </w:r>
          <w:r w:rsidR="000D7117" w:rsidRPr="000D7117">
            <w:rPr>
              <w:rFonts w:eastAsia="Times New Roman" w:cs="Times New Roman"/>
              <w:szCs w:val="24"/>
              <w:lang w:eastAsia="en-US"/>
            </w:rPr>
            <w:t xml:space="preserve">meet emerging </w:t>
          </w:r>
          <w:r w:rsidR="00CA1C37" w:rsidRPr="000D7117">
            <w:rPr>
              <w:rFonts w:eastAsia="Times New Roman" w:cs="Times New Roman"/>
              <w:szCs w:val="24"/>
              <w:lang w:eastAsia="en-US"/>
            </w:rPr>
            <w:t>challenge</w:t>
          </w:r>
          <w:r w:rsidR="00CA1C37">
            <w:rPr>
              <w:rFonts w:eastAsia="Times New Roman" w:cs="Times New Roman"/>
              <w:szCs w:val="24"/>
              <w:lang w:eastAsia="en-US"/>
            </w:rPr>
            <w:t>s</w:t>
          </w:r>
          <w:r w:rsidR="00CA1C37" w:rsidRPr="000D7117">
            <w:rPr>
              <w:rFonts w:eastAsia="Times New Roman" w:cs="Times New Roman"/>
              <w:szCs w:val="24"/>
              <w:lang w:eastAsia="en-US"/>
            </w:rPr>
            <w:t xml:space="preserve"> </w:t>
          </w:r>
          <w:r w:rsidR="00505C8A">
            <w:rPr>
              <w:rFonts w:eastAsia="Times New Roman" w:cs="Times New Roman"/>
              <w:szCs w:val="24"/>
              <w:lang w:eastAsia="en-US"/>
            </w:rPr>
            <w:t>is</w:t>
          </w:r>
          <w:r w:rsidR="00505C8A" w:rsidRPr="000D7117">
            <w:rPr>
              <w:rFonts w:eastAsia="Times New Roman" w:cs="Times New Roman"/>
              <w:szCs w:val="24"/>
              <w:lang w:eastAsia="en-US"/>
            </w:rPr>
            <w:t xml:space="preserve"> </w:t>
          </w:r>
          <w:r w:rsidR="000D7117" w:rsidRPr="000D7117">
            <w:rPr>
              <w:rFonts w:eastAsia="Times New Roman" w:cs="Times New Roman"/>
              <w:szCs w:val="24"/>
              <w:lang w:eastAsia="en-US"/>
            </w:rPr>
            <w:t>uncertain.</w:t>
          </w:r>
          <w:r w:rsidR="000D7117" w:rsidRPr="000D7117">
            <w:rPr>
              <w:rFonts w:eastAsia="Times New Roman" w:cs="Times New Roman"/>
              <w:i/>
              <w:szCs w:val="24"/>
              <w:lang w:eastAsia="en-US"/>
            </w:rPr>
            <w:t xml:space="preserve">  </w:t>
          </w:r>
        </w:p>
        <w:p w14:paraId="3CBEF808" w14:textId="287AB500" w:rsidR="00801CF1" w:rsidRDefault="00801CF1" w:rsidP="00801CF1">
          <w:pPr>
            <w:rPr>
              <w:rFonts w:eastAsia="Times New Roman" w:cs="Times New Roman"/>
              <w:szCs w:val="24"/>
              <w:lang w:eastAsia="en-US"/>
            </w:rPr>
          </w:pPr>
          <w:r>
            <w:rPr>
              <w:rFonts w:eastAsia="Times New Roman" w:cs="Times New Roman"/>
              <w:szCs w:val="24"/>
              <w:lang w:eastAsia="en-US"/>
            </w:rPr>
            <w:t xml:space="preserve">CDC </w:t>
          </w:r>
          <w:r w:rsidRPr="00B85DB8">
            <w:rPr>
              <w:rFonts w:eastAsia="Times New Roman" w:cs="Times New Roman"/>
              <w:szCs w:val="24"/>
              <w:lang w:eastAsia="en-US"/>
            </w:rPr>
            <w:t xml:space="preserve">Environmental Health Services Branch </w:t>
          </w:r>
          <w:r>
            <w:rPr>
              <w:rFonts w:eastAsia="Times New Roman" w:cs="Times New Roman"/>
              <w:szCs w:val="24"/>
              <w:lang w:eastAsia="en-US"/>
            </w:rPr>
            <w:t>(EHSB)</w:t>
          </w:r>
          <w:r w:rsidRPr="00B85DB8">
            <w:rPr>
              <w:rFonts w:eastAsia="Times New Roman" w:cs="Times New Roman"/>
              <w:szCs w:val="24"/>
              <w:lang w:eastAsia="en-US"/>
            </w:rPr>
            <w:t xml:space="preserve"> support</w:t>
          </w:r>
          <w:r>
            <w:rPr>
              <w:rFonts w:eastAsia="Times New Roman" w:cs="Times New Roman"/>
              <w:szCs w:val="24"/>
              <w:lang w:eastAsia="en-US"/>
            </w:rPr>
            <w:t>s</w:t>
          </w:r>
          <w:r w:rsidRPr="00B85DB8">
            <w:rPr>
              <w:rFonts w:eastAsia="Times New Roman" w:cs="Times New Roman"/>
              <w:szCs w:val="24"/>
              <w:lang w:eastAsia="en-US"/>
            </w:rPr>
            <w:t xml:space="preserve"> </w:t>
          </w:r>
          <w:r>
            <w:rPr>
              <w:rFonts w:eastAsia="Times New Roman" w:cs="Times New Roman"/>
              <w:szCs w:val="24"/>
              <w:lang w:eastAsia="en-US"/>
            </w:rPr>
            <w:t>STLT environmental public health departments</w:t>
          </w:r>
          <w:r w:rsidRPr="00B85DB8">
            <w:rPr>
              <w:rFonts w:eastAsia="Times New Roman" w:cs="Times New Roman"/>
              <w:szCs w:val="24"/>
              <w:lang w:eastAsia="en-US"/>
            </w:rPr>
            <w:t xml:space="preserve"> </w:t>
          </w:r>
          <w:r>
            <w:rPr>
              <w:rFonts w:eastAsia="Times New Roman" w:cs="Times New Roman"/>
              <w:szCs w:val="24"/>
              <w:lang w:eastAsia="en-US"/>
            </w:rPr>
            <w:t xml:space="preserve">and vector control programs </w:t>
          </w:r>
          <w:r w:rsidRPr="00B85DB8">
            <w:rPr>
              <w:rFonts w:eastAsia="Times New Roman" w:cs="Times New Roman"/>
              <w:szCs w:val="24"/>
              <w:lang w:eastAsia="en-US"/>
            </w:rPr>
            <w:t>as they confr</w:t>
          </w:r>
          <w:r>
            <w:rPr>
              <w:rFonts w:eastAsia="Times New Roman" w:cs="Times New Roman"/>
              <w:szCs w:val="24"/>
              <w:lang w:eastAsia="en-US"/>
            </w:rPr>
            <w:t xml:space="preserve">ont endemic and emerging vector </w:t>
          </w:r>
          <w:r w:rsidRPr="00B85DB8">
            <w:rPr>
              <w:rFonts w:eastAsia="Times New Roman" w:cs="Times New Roman"/>
              <w:szCs w:val="24"/>
              <w:lang w:eastAsia="en-US"/>
            </w:rPr>
            <w:t xml:space="preserve">borne disease threats to populations within their respective jurisdictions. </w:t>
          </w:r>
          <w:r>
            <w:rPr>
              <w:rFonts w:eastAsia="Times New Roman" w:cs="Times New Roman"/>
              <w:szCs w:val="24"/>
              <w:lang w:eastAsia="en-US"/>
            </w:rPr>
            <w:t>CDC has trained</w:t>
          </w:r>
          <w:r w:rsidRPr="00B85DB8">
            <w:rPr>
              <w:rFonts w:eastAsia="Times New Roman" w:cs="Times New Roman"/>
              <w:szCs w:val="24"/>
              <w:lang w:eastAsia="en-US"/>
            </w:rPr>
            <w:t xml:space="preserve"> environmental </w:t>
          </w:r>
          <w:r w:rsidRPr="00B85DB8">
            <w:rPr>
              <w:rFonts w:eastAsia="Times New Roman" w:cs="Times New Roman"/>
              <w:szCs w:val="24"/>
              <w:lang w:eastAsia="en-US"/>
            </w:rPr>
            <w:lastRenderedPageBreak/>
            <w:t xml:space="preserve">public health </w:t>
          </w:r>
          <w:r>
            <w:rPr>
              <w:rFonts w:eastAsia="Times New Roman" w:cs="Times New Roman"/>
              <w:szCs w:val="24"/>
              <w:lang w:eastAsia="en-US"/>
            </w:rPr>
            <w:t>professionals to</w:t>
          </w:r>
          <w:r w:rsidRPr="00B85DB8">
            <w:rPr>
              <w:rFonts w:eastAsia="Times New Roman" w:cs="Times New Roman"/>
              <w:szCs w:val="24"/>
              <w:lang w:eastAsia="en-US"/>
            </w:rPr>
            <w:t xml:space="preserve"> prevent, prepare, and respond to vector-borne disease threats </w:t>
          </w:r>
          <w:r>
            <w:rPr>
              <w:rFonts w:eastAsia="Times New Roman" w:cs="Times New Roman"/>
              <w:szCs w:val="24"/>
              <w:lang w:eastAsia="en-US"/>
            </w:rPr>
            <w:t>t</w:t>
          </w:r>
          <w:r w:rsidRPr="00B85DB8">
            <w:rPr>
              <w:rFonts w:eastAsia="Times New Roman" w:cs="Times New Roman"/>
              <w:szCs w:val="24"/>
              <w:lang w:eastAsia="en-US"/>
            </w:rPr>
            <w:t>h</w:t>
          </w:r>
          <w:r>
            <w:rPr>
              <w:rFonts w:eastAsia="Times New Roman" w:cs="Times New Roman"/>
              <w:szCs w:val="24"/>
              <w:lang w:eastAsia="en-US"/>
            </w:rPr>
            <w:t>rough a highly successful vector control and integrated pest management training course. CDC is now tasked with defining and responding to diminishing STLT vector control program capacity. In order to accomplish this task, CDC recognizes the need</w:t>
          </w:r>
          <w:r w:rsidRPr="000D7117">
            <w:rPr>
              <w:rFonts w:eastAsia="Times New Roman" w:cs="Times New Roman"/>
              <w:szCs w:val="24"/>
              <w:lang w:eastAsia="en-US"/>
            </w:rPr>
            <w:t xml:space="preserve"> to facilitate assessment</w:t>
          </w:r>
          <w:r>
            <w:rPr>
              <w:rFonts w:eastAsia="Times New Roman" w:cs="Times New Roman"/>
              <w:szCs w:val="24"/>
              <w:lang w:eastAsia="en-US"/>
            </w:rPr>
            <w:t xml:space="preserve"> of STLT vector control program </w:t>
          </w:r>
          <w:r w:rsidRPr="000D7117">
            <w:rPr>
              <w:rFonts w:eastAsia="Times New Roman" w:cs="Times New Roman"/>
              <w:szCs w:val="24"/>
              <w:lang w:eastAsia="en-US"/>
            </w:rPr>
            <w:t xml:space="preserve">performance </w:t>
          </w:r>
          <w:r>
            <w:rPr>
              <w:rFonts w:eastAsia="Times New Roman" w:cs="Times New Roman"/>
              <w:szCs w:val="24"/>
              <w:lang w:eastAsia="en-US"/>
            </w:rPr>
            <w:t xml:space="preserve">to understand their capacity needs and inform on the current limited knowledge of these program services and activities. </w:t>
          </w:r>
        </w:p>
        <w:p w14:paraId="36982A95" w14:textId="164C05BC" w:rsidR="000022F7" w:rsidRDefault="00801CF1" w:rsidP="00CF075C">
          <w:r>
            <w:rPr>
              <w:rFonts w:eastAsia="Times New Roman" w:cs="Times New Roman"/>
              <w:szCs w:val="24"/>
              <w:lang w:eastAsia="en-US"/>
            </w:rPr>
            <w:t xml:space="preserve">Public health </w:t>
          </w:r>
          <w:r w:rsidRPr="000D7117">
            <w:rPr>
              <w:rFonts w:eastAsia="Times New Roman" w:cs="Times New Roman"/>
              <w:szCs w:val="24"/>
              <w:lang w:eastAsia="en-US"/>
            </w:rPr>
            <w:t xml:space="preserve">performance </w:t>
          </w:r>
          <w:r>
            <w:rPr>
              <w:rFonts w:eastAsia="Times New Roman" w:cs="Times New Roman"/>
              <w:szCs w:val="24"/>
              <w:lang w:eastAsia="en-US"/>
            </w:rPr>
            <w:t>improvement</w:t>
          </w:r>
          <w:r w:rsidR="000022F7" w:rsidRPr="00F80154">
            <w:t xml:space="preserve"> has been an evolving </w:t>
          </w:r>
          <w:proofErr w:type="gramStart"/>
          <w:r w:rsidR="000022F7" w:rsidRPr="00F80154">
            <w:t>process,</w:t>
          </w:r>
          <w:proofErr w:type="gramEnd"/>
          <w:r w:rsidR="000022F7" w:rsidRPr="00F80154">
            <w:t xml:space="preserve"> fueled by the 1988 release of the Institute of Medicine’s report</w:t>
          </w:r>
          <w:r w:rsidR="000022F7" w:rsidRPr="00F80154">
            <w:rPr>
              <w:i/>
              <w:iCs/>
            </w:rPr>
            <w:t xml:space="preserve"> The Future of Public Healt</w:t>
          </w:r>
          <w:r w:rsidR="000022F7">
            <w:rPr>
              <w:i/>
              <w:iCs/>
            </w:rPr>
            <w:t>h</w:t>
          </w:r>
          <w:r w:rsidR="0017205D">
            <w:rPr>
              <w:i/>
              <w:iCs/>
            </w:rPr>
            <w:t>.</w:t>
          </w:r>
          <w:r w:rsidR="00F33E02">
            <w:rPr>
              <w:iCs/>
              <w:vertAlign w:val="superscript"/>
            </w:rPr>
            <w:t>4</w:t>
          </w:r>
          <w:r w:rsidR="000022F7" w:rsidRPr="00F80154">
            <w:rPr>
              <w:i/>
              <w:iCs/>
            </w:rPr>
            <w:t xml:space="preserve"> </w:t>
          </w:r>
          <w:r w:rsidR="000022F7" w:rsidRPr="00F80154">
            <w:rPr>
              <w:iCs/>
            </w:rPr>
            <w:t>The report</w:t>
          </w:r>
          <w:r w:rsidR="000022F7" w:rsidRPr="00F80154">
            <w:rPr>
              <w:i/>
              <w:iCs/>
            </w:rPr>
            <w:t xml:space="preserve"> </w:t>
          </w:r>
          <w:r w:rsidR="000022F7" w:rsidRPr="00F80154">
            <w:t>identified three core functions: assessment, policy development, and assurance</w:t>
          </w:r>
          <w:r w:rsidR="000022F7">
            <w:t xml:space="preserve">. </w:t>
          </w:r>
          <w:r w:rsidR="000022F7" w:rsidRPr="00F80154">
            <w:t>In 1994, the U.S. Department of Health and Human Services coordinated the Public Health Functions Project, with national representation, to describe public health services. This collaborative project produced a statement called “Public Health in America” that identified 10 Essential Public Health Services.</w:t>
          </w:r>
          <w:r w:rsidR="00F33E02">
            <w:rPr>
              <w:vertAlign w:val="superscript"/>
            </w:rPr>
            <w:t>5</w:t>
          </w:r>
          <w:r w:rsidR="000022F7">
            <w:t xml:space="preserve"> </w:t>
          </w:r>
          <w:r w:rsidR="000022F7" w:rsidRPr="00F80154">
            <w:t>In 2002, the C</w:t>
          </w:r>
          <w:r w:rsidR="000022F7">
            <w:t>DC</w:t>
          </w:r>
          <w:r w:rsidR="000022F7" w:rsidRPr="00F80154">
            <w:t xml:space="preserve"> released the National Public Health Performance Standards Program (NPHPSP), a public health system assessment framework based on the essential services</w:t>
          </w:r>
          <w:r w:rsidR="0017205D">
            <w:t xml:space="preserve"> (see </w:t>
          </w:r>
          <w:r w:rsidR="0017205D" w:rsidRPr="0017205D">
            <w:rPr>
              <w:b/>
            </w:rPr>
            <w:t xml:space="preserve">Attachment </w:t>
          </w:r>
          <w:r w:rsidR="0017205D">
            <w:rPr>
              <w:b/>
            </w:rPr>
            <w:t>E</w:t>
          </w:r>
          <w:r w:rsidR="0017205D" w:rsidRPr="0017205D">
            <w:rPr>
              <w:b/>
            </w:rPr>
            <w:t>—NPHPSP Fact Sheet</w:t>
          </w:r>
          <w:r w:rsidR="0017205D">
            <w:t>).</w:t>
          </w:r>
          <w:r w:rsidR="000022F7">
            <w:t xml:space="preserve"> </w:t>
          </w:r>
          <w:r w:rsidR="000022F7" w:rsidRPr="00F80154">
            <w:t xml:space="preserve">While resources to improve public health performance were developed and released, work was under way to develop guidance and tools specific to </w:t>
          </w:r>
          <w:r w:rsidR="000022F7">
            <w:t>environmental public health</w:t>
          </w:r>
          <w:r w:rsidR="000022F7" w:rsidRPr="00F80154">
            <w:t xml:space="preserve">. By 2002, the 10 Essential Public Health Services were adapted </w:t>
          </w:r>
          <w:r w:rsidR="000022F7">
            <w:t>to fit environmental public health</w:t>
          </w:r>
          <w:r w:rsidR="000022F7" w:rsidRPr="00F80154">
            <w:t xml:space="preserve"> by creating the 10 Essential </w:t>
          </w:r>
          <w:r w:rsidR="000022F7">
            <w:t>Environmental Public Health Services</w:t>
          </w:r>
          <w:r w:rsidR="000022F7" w:rsidRPr="00F80154">
            <w:t>. Subsequently, CDC released the Environmental Public Health Performance Standards (</w:t>
          </w:r>
          <w:proofErr w:type="spellStart"/>
          <w:r w:rsidR="000022F7" w:rsidRPr="00F80154">
            <w:t>EnvPHPS</w:t>
          </w:r>
          <w:proofErr w:type="spellEnd"/>
          <w:r w:rsidR="000022F7" w:rsidRPr="00F80154">
            <w:t>)</w:t>
          </w:r>
          <w:r w:rsidR="000022F7">
            <w:t xml:space="preserve"> in 2006 to improve the environmental health</w:t>
          </w:r>
          <w:r w:rsidR="000022F7" w:rsidRPr="00F80154">
            <w:t xml:space="preserve"> service delivery system</w:t>
          </w:r>
          <w:r w:rsidR="0017205D">
            <w:t xml:space="preserve"> </w:t>
          </w:r>
          <w:r w:rsidR="0017205D" w:rsidRPr="000022F7">
            <w:t xml:space="preserve">(see </w:t>
          </w:r>
          <w:r w:rsidR="0017205D" w:rsidRPr="00365823">
            <w:rPr>
              <w:b/>
            </w:rPr>
            <w:t xml:space="preserve">Attachment </w:t>
          </w:r>
          <w:r w:rsidR="0017205D">
            <w:rPr>
              <w:b/>
            </w:rPr>
            <w:t>F—</w:t>
          </w:r>
          <w:proofErr w:type="spellStart"/>
          <w:r w:rsidR="0017205D" w:rsidRPr="000022F7">
            <w:rPr>
              <w:b/>
            </w:rPr>
            <w:t>EnvPHPS</w:t>
          </w:r>
          <w:proofErr w:type="spellEnd"/>
          <w:r w:rsidR="0017205D" w:rsidRPr="000022F7">
            <w:rPr>
              <w:b/>
            </w:rPr>
            <w:t xml:space="preserve"> and Performance Improvement Column</w:t>
          </w:r>
          <w:r w:rsidR="0017205D" w:rsidRPr="000022F7">
            <w:t>).</w:t>
          </w:r>
          <w:r w:rsidR="000022F7" w:rsidRPr="00F80154">
            <w:t xml:space="preserve"> </w:t>
          </w:r>
          <w:r w:rsidR="00DD6B50" w:rsidRPr="003270EB">
            <w:rPr>
              <w:rFonts w:eastAsia="Times New Roman" w:cs="Times New Roman"/>
              <w:szCs w:val="24"/>
              <w:lang w:eastAsia="en-US"/>
            </w:rPr>
            <w:t xml:space="preserve">The </w:t>
          </w:r>
          <w:proofErr w:type="spellStart"/>
          <w:r w:rsidR="00DD6B50" w:rsidRPr="003270EB">
            <w:rPr>
              <w:rFonts w:eastAsia="Times New Roman" w:cs="Times New Roman"/>
              <w:szCs w:val="24"/>
              <w:lang w:eastAsia="en-US"/>
            </w:rPr>
            <w:t>EnvPHPS</w:t>
          </w:r>
          <w:proofErr w:type="spellEnd"/>
          <w:r w:rsidR="00DD6B50" w:rsidRPr="003270EB">
            <w:rPr>
              <w:rFonts w:eastAsia="Times New Roman" w:cs="Times New Roman"/>
              <w:szCs w:val="24"/>
              <w:lang w:eastAsia="en-US"/>
            </w:rPr>
            <w:t xml:space="preserve"> </w:t>
          </w:r>
          <w:r w:rsidR="00DD6B50">
            <w:rPr>
              <w:rFonts w:eastAsia="Times New Roman" w:cs="Times New Roman"/>
              <w:szCs w:val="24"/>
              <w:lang w:eastAsia="en-US"/>
            </w:rPr>
            <w:t>were developed by a</w:t>
          </w:r>
          <w:r w:rsidR="00DD6B50" w:rsidRPr="003270EB">
            <w:rPr>
              <w:rFonts w:eastAsia="Times New Roman" w:cs="Times New Roman"/>
              <w:szCs w:val="24"/>
              <w:lang w:eastAsia="en-US"/>
            </w:rPr>
            <w:t>n expert panel of environmental he</w:t>
          </w:r>
          <w:r w:rsidR="00DD6B50">
            <w:rPr>
              <w:rFonts w:eastAsia="Times New Roman" w:cs="Times New Roman"/>
              <w:szCs w:val="24"/>
              <w:lang w:eastAsia="en-US"/>
            </w:rPr>
            <w:t>alth professionals</w:t>
          </w:r>
          <w:r w:rsidR="00DD6B50" w:rsidRPr="003270EB">
            <w:rPr>
              <w:rFonts w:eastAsia="Times New Roman" w:cs="Times New Roman"/>
              <w:szCs w:val="24"/>
              <w:lang w:eastAsia="en-US"/>
            </w:rPr>
            <w:t xml:space="preserve"> with input from several </w:t>
          </w:r>
          <w:r w:rsidR="00DD6B50">
            <w:rPr>
              <w:rFonts w:eastAsia="Times New Roman" w:cs="Times New Roman"/>
              <w:szCs w:val="24"/>
              <w:lang w:eastAsia="en-US"/>
            </w:rPr>
            <w:t xml:space="preserve">national public health </w:t>
          </w:r>
          <w:r w:rsidR="00DD6B50" w:rsidRPr="003270EB">
            <w:rPr>
              <w:rFonts w:eastAsia="Times New Roman" w:cs="Times New Roman"/>
              <w:szCs w:val="24"/>
              <w:lang w:eastAsia="en-US"/>
            </w:rPr>
            <w:t>organizations</w:t>
          </w:r>
          <w:r w:rsidR="00DD6B50">
            <w:rPr>
              <w:rFonts w:eastAsia="Times New Roman" w:cs="Times New Roman"/>
              <w:szCs w:val="24"/>
              <w:lang w:eastAsia="en-US"/>
            </w:rPr>
            <w:t xml:space="preserve">, including NACCHO and ASTHO </w:t>
          </w:r>
          <w:r w:rsidR="00DD6B50" w:rsidRPr="001B1C13">
            <w:rPr>
              <w:rFonts w:eastAsia="Times New Roman" w:cs="Times New Roman"/>
              <w:szCs w:val="24"/>
              <w:lang w:eastAsia="en-US"/>
            </w:rPr>
            <w:t xml:space="preserve">(see </w:t>
          </w:r>
          <w:r w:rsidR="00DD6B50" w:rsidRPr="009A5F6C">
            <w:rPr>
              <w:rFonts w:eastAsia="Times New Roman" w:cs="Times New Roman"/>
              <w:b/>
              <w:szCs w:val="24"/>
              <w:lang w:eastAsia="en-US"/>
            </w:rPr>
            <w:t xml:space="preserve">Attachment </w:t>
          </w:r>
          <w:r w:rsidR="00DD6B50">
            <w:rPr>
              <w:rFonts w:eastAsia="Times New Roman" w:cs="Times New Roman"/>
              <w:b/>
              <w:szCs w:val="24"/>
              <w:lang w:eastAsia="en-US"/>
            </w:rPr>
            <w:t>G—</w:t>
          </w:r>
          <w:proofErr w:type="spellStart"/>
          <w:r w:rsidR="00DD6B50" w:rsidRPr="001B1C13">
            <w:rPr>
              <w:rFonts w:eastAsia="Times New Roman" w:cs="Times New Roman"/>
              <w:b/>
              <w:szCs w:val="24"/>
              <w:lang w:eastAsia="en-US"/>
            </w:rPr>
            <w:t>EnvPHPS</w:t>
          </w:r>
          <w:proofErr w:type="spellEnd"/>
          <w:r w:rsidR="00DD6B50">
            <w:rPr>
              <w:rFonts w:eastAsia="Times New Roman" w:cs="Times New Roman"/>
              <w:b/>
              <w:szCs w:val="24"/>
              <w:lang w:eastAsia="en-US"/>
            </w:rPr>
            <w:t xml:space="preserve"> </w:t>
          </w:r>
          <w:r w:rsidR="00DD6B50" w:rsidRPr="001B1C13">
            <w:rPr>
              <w:rFonts w:eastAsia="Times New Roman" w:cs="Times New Roman"/>
              <w:b/>
              <w:szCs w:val="24"/>
              <w:lang w:eastAsia="en-US"/>
            </w:rPr>
            <w:t>Descriptive Column</w:t>
          </w:r>
          <w:r w:rsidR="00DD6B50" w:rsidRPr="001B1C13">
            <w:rPr>
              <w:rFonts w:eastAsia="Times New Roman" w:cs="Times New Roman"/>
              <w:szCs w:val="24"/>
              <w:lang w:eastAsia="en-US"/>
            </w:rPr>
            <w:t>)</w:t>
          </w:r>
          <w:r w:rsidR="00DD6B50">
            <w:rPr>
              <w:rFonts w:eastAsia="Times New Roman" w:cs="Times New Roman"/>
              <w:szCs w:val="24"/>
              <w:lang w:eastAsia="en-US"/>
            </w:rPr>
            <w:t>. The standards provide a framework for assessing environmental public health program capacity and ability to deliver the 10 Essential Environmental Public Health Services.</w:t>
          </w:r>
          <w:r w:rsidR="00DD6B50" w:rsidRPr="00BD1A7A">
            <w:rPr>
              <w:rFonts w:eastAsia="Times New Roman" w:cs="Times New Roman"/>
              <w:b/>
              <w:szCs w:val="24"/>
              <w:lang w:eastAsia="en-US"/>
            </w:rPr>
            <w:t xml:space="preserve"> </w:t>
          </w:r>
          <w:r w:rsidR="000022F7">
            <w:t xml:space="preserve">Environmental health departments and programs have </w:t>
          </w:r>
          <w:r w:rsidR="0017205D">
            <w:t xml:space="preserve">since </w:t>
          </w:r>
          <w:r w:rsidR="000022F7">
            <w:t>had success using these performance standards to assess and improve performance</w:t>
          </w:r>
          <w:r w:rsidR="0017205D">
            <w:t>.</w:t>
          </w:r>
          <w:r w:rsidR="00F33E02">
            <w:rPr>
              <w:vertAlign w:val="superscript"/>
            </w:rPr>
            <w:t>6</w:t>
          </w:r>
          <w:r w:rsidR="000022F7">
            <w:rPr>
              <w:vertAlign w:val="superscript"/>
            </w:rPr>
            <w:t xml:space="preserve"> </w:t>
          </w:r>
        </w:p>
        <w:p w14:paraId="2676B83B" w14:textId="3CC99967" w:rsidR="00F87AF6" w:rsidRPr="00EE6B30" w:rsidRDefault="00801CF1" w:rsidP="00664CE0">
          <w:pPr>
            <w:rPr>
              <w:rFonts w:eastAsia="Times New Roman" w:cs="Times New Roman"/>
              <w:szCs w:val="24"/>
              <w:lang w:eastAsia="en-US"/>
            </w:rPr>
          </w:pPr>
          <w:r>
            <w:rPr>
              <w:rFonts w:eastAsia="Times New Roman" w:cs="Times New Roman"/>
              <w:szCs w:val="24"/>
              <w:lang w:eastAsia="en-US"/>
            </w:rPr>
            <w:t xml:space="preserve">Recognizing the need to </w:t>
          </w:r>
          <w:r w:rsidRPr="00801CF1">
            <w:rPr>
              <w:rFonts w:eastAsia="Times New Roman" w:cs="Times New Roman"/>
              <w:szCs w:val="24"/>
              <w:lang w:eastAsia="en-US"/>
            </w:rPr>
            <w:t>defin</w:t>
          </w:r>
          <w:r>
            <w:rPr>
              <w:rFonts w:eastAsia="Times New Roman" w:cs="Times New Roman"/>
              <w:szCs w:val="24"/>
              <w:lang w:eastAsia="en-US"/>
            </w:rPr>
            <w:t xml:space="preserve">e </w:t>
          </w:r>
          <w:r w:rsidRPr="00801CF1">
            <w:rPr>
              <w:rFonts w:eastAsia="Times New Roman" w:cs="Times New Roman"/>
              <w:szCs w:val="24"/>
              <w:lang w:eastAsia="en-US"/>
            </w:rPr>
            <w:t>and respond to diminishing STLT vector control program capacity</w:t>
          </w:r>
          <w:r w:rsidR="00DD6B50">
            <w:rPr>
              <w:rFonts w:eastAsia="Times New Roman" w:cs="Times New Roman"/>
              <w:szCs w:val="24"/>
              <w:lang w:eastAsia="en-US"/>
            </w:rPr>
            <w:t xml:space="preserve">, </w:t>
          </w:r>
          <w:r w:rsidR="00503C39">
            <w:rPr>
              <w:rFonts w:eastAsia="Times New Roman" w:cs="Times New Roman"/>
              <w:szCs w:val="24"/>
              <w:lang w:eastAsia="en-US"/>
            </w:rPr>
            <w:t>CDC is</w:t>
          </w:r>
          <w:r w:rsidR="00CF075C">
            <w:rPr>
              <w:rFonts w:eastAsia="Times New Roman" w:cs="Times New Roman"/>
              <w:szCs w:val="24"/>
              <w:lang w:eastAsia="en-US"/>
            </w:rPr>
            <w:t xml:space="preserve"> funding</w:t>
          </w:r>
          <w:r w:rsidR="00DD6B50" w:rsidRPr="00DD6B50">
            <w:rPr>
              <w:rFonts w:eastAsia="Times New Roman" w:cs="Times New Roman"/>
              <w:szCs w:val="24"/>
              <w:lang w:eastAsia="en-US"/>
            </w:rPr>
            <w:t xml:space="preserve"> </w:t>
          </w:r>
          <w:r w:rsidR="00DD6B50">
            <w:rPr>
              <w:rFonts w:eastAsia="Times New Roman" w:cs="Times New Roman"/>
              <w:szCs w:val="24"/>
              <w:lang w:eastAsia="en-US"/>
            </w:rPr>
            <w:t>the Public Health Foundation (PHF)</w:t>
          </w:r>
          <w:r w:rsidR="00EA5C8B">
            <w:rPr>
              <w:rFonts w:eastAsia="Times New Roman" w:cs="Times New Roman"/>
              <w:szCs w:val="24"/>
              <w:lang w:eastAsia="en-US"/>
            </w:rPr>
            <w:t>, through a c</w:t>
          </w:r>
          <w:r w:rsidR="00CF075C">
            <w:rPr>
              <w:rFonts w:eastAsia="Times New Roman" w:cs="Times New Roman"/>
              <w:szCs w:val="24"/>
              <w:lang w:eastAsia="en-US"/>
            </w:rPr>
            <w:t xml:space="preserve">ooperative </w:t>
          </w:r>
          <w:r w:rsidR="00EA5C8B">
            <w:rPr>
              <w:rFonts w:eastAsia="Times New Roman" w:cs="Times New Roman"/>
              <w:szCs w:val="24"/>
              <w:lang w:eastAsia="en-US"/>
            </w:rPr>
            <w:t>a</w:t>
          </w:r>
          <w:r w:rsidR="00CF075C">
            <w:rPr>
              <w:rFonts w:eastAsia="Times New Roman" w:cs="Times New Roman"/>
              <w:szCs w:val="24"/>
              <w:lang w:eastAsia="en-US"/>
            </w:rPr>
            <w:t>greement</w:t>
          </w:r>
          <w:r w:rsidR="00EA5C8B">
            <w:rPr>
              <w:rFonts w:eastAsia="Times New Roman" w:cs="Times New Roman"/>
              <w:szCs w:val="24"/>
              <w:lang w:eastAsia="en-US"/>
            </w:rPr>
            <w:t>,</w:t>
          </w:r>
          <w:r w:rsidR="00CF075C">
            <w:rPr>
              <w:rFonts w:eastAsia="Times New Roman" w:cs="Times New Roman"/>
              <w:szCs w:val="24"/>
              <w:lang w:eastAsia="en-US"/>
            </w:rPr>
            <w:t xml:space="preserve"> to assist STLT vector control program</w:t>
          </w:r>
          <w:r w:rsidR="00EA5C8B">
            <w:rPr>
              <w:rFonts w:eastAsia="Times New Roman" w:cs="Times New Roman"/>
              <w:szCs w:val="24"/>
              <w:lang w:eastAsia="en-US"/>
            </w:rPr>
            <w:t>s</w:t>
          </w:r>
          <w:r w:rsidR="00CF075C">
            <w:rPr>
              <w:rFonts w:eastAsia="Times New Roman" w:cs="Times New Roman"/>
              <w:szCs w:val="24"/>
              <w:lang w:eastAsia="en-US"/>
            </w:rPr>
            <w:t xml:space="preserve"> </w:t>
          </w:r>
          <w:r w:rsidR="00EA5C8B">
            <w:rPr>
              <w:rFonts w:eastAsia="Times New Roman" w:cs="Times New Roman"/>
              <w:szCs w:val="24"/>
              <w:lang w:eastAsia="en-US"/>
            </w:rPr>
            <w:t xml:space="preserve">with </w:t>
          </w:r>
          <w:r w:rsidR="00736E13">
            <w:rPr>
              <w:rFonts w:eastAsia="Times New Roman" w:cs="Times New Roman"/>
              <w:szCs w:val="24"/>
              <w:lang w:eastAsia="en-US"/>
            </w:rPr>
            <w:t xml:space="preserve">assessing their </w:t>
          </w:r>
          <w:r w:rsidR="00CF075C">
            <w:rPr>
              <w:rFonts w:eastAsia="Times New Roman" w:cs="Times New Roman"/>
              <w:szCs w:val="24"/>
              <w:lang w:eastAsia="en-US"/>
            </w:rPr>
            <w:t xml:space="preserve">performance </w:t>
          </w:r>
          <w:r w:rsidR="00736E13">
            <w:rPr>
              <w:rFonts w:eastAsia="Times New Roman" w:cs="Times New Roman"/>
              <w:szCs w:val="24"/>
              <w:lang w:eastAsia="en-US"/>
            </w:rPr>
            <w:t>a</w:t>
          </w:r>
          <w:r w:rsidR="00CF075C">
            <w:rPr>
              <w:rFonts w:eastAsia="Times New Roman" w:cs="Times New Roman"/>
              <w:szCs w:val="24"/>
              <w:lang w:eastAsia="en-US"/>
            </w:rPr>
            <w:t xml:space="preserve">nd </w:t>
          </w:r>
          <w:r w:rsidR="00736E13">
            <w:rPr>
              <w:rFonts w:eastAsia="Times New Roman" w:cs="Times New Roman"/>
              <w:szCs w:val="24"/>
              <w:lang w:eastAsia="en-US"/>
            </w:rPr>
            <w:t>finding ways to improve</w:t>
          </w:r>
          <w:r w:rsidR="009A2172">
            <w:rPr>
              <w:rFonts w:eastAsia="Times New Roman" w:cs="Times New Roman"/>
              <w:szCs w:val="24"/>
              <w:lang w:eastAsia="en-US"/>
            </w:rPr>
            <w:t xml:space="preserve"> program</w:t>
          </w:r>
          <w:r w:rsidR="00736E13">
            <w:rPr>
              <w:rFonts w:eastAsia="Times New Roman" w:cs="Times New Roman"/>
              <w:szCs w:val="24"/>
              <w:lang w:eastAsia="en-US"/>
            </w:rPr>
            <w:t xml:space="preserve"> quality</w:t>
          </w:r>
          <w:r w:rsidR="00CF075C">
            <w:rPr>
              <w:rFonts w:eastAsia="Times New Roman" w:cs="Times New Roman"/>
              <w:szCs w:val="24"/>
              <w:lang w:eastAsia="en-US"/>
            </w:rPr>
            <w:t>. PHF and CDC will aid selected STLT vector control programs with</w:t>
          </w:r>
          <w:r w:rsidR="00CF075C" w:rsidRPr="000D7117">
            <w:rPr>
              <w:rFonts w:eastAsia="Times New Roman" w:cs="Times New Roman"/>
              <w:szCs w:val="24"/>
              <w:lang w:eastAsia="en-US"/>
            </w:rPr>
            <w:t xml:space="preserve"> conduct</w:t>
          </w:r>
          <w:r w:rsidR="00CF075C">
            <w:rPr>
              <w:rFonts w:eastAsia="Times New Roman" w:cs="Times New Roman"/>
              <w:szCs w:val="24"/>
              <w:lang w:eastAsia="en-US"/>
            </w:rPr>
            <w:t>ing</w:t>
          </w:r>
          <w:r w:rsidR="00CF075C" w:rsidRPr="000D7117">
            <w:rPr>
              <w:rFonts w:eastAsia="Times New Roman" w:cs="Times New Roman"/>
              <w:szCs w:val="24"/>
              <w:lang w:eastAsia="en-US"/>
            </w:rPr>
            <w:t xml:space="preserve"> </w:t>
          </w:r>
          <w:r w:rsidR="00CF075C">
            <w:rPr>
              <w:rFonts w:eastAsia="Times New Roman" w:cs="Times New Roman"/>
              <w:szCs w:val="24"/>
              <w:lang w:eastAsia="en-US"/>
            </w:rPr>
            <w:t>self-assessment</w:t>
          </w:r>
          <w:r>
            <w:rPr>
              <w:rFonts w:eastAsia="Times New Roman" w:cs="Times New Roman"/>
              <w:szCs w:val="24"/>
              <w:lang w:eastAsia="en-US"/>
            </w:rPr>
            <w:t>s</w:t>
          </w:r>
          <w:r w:rsidR="00CF075C">
            <w:rPr>
              <w:rFonts w:eastAsia="Times New Roman" w:cs="Times New Roman"/>
              <w:szCs w:val="24"/>
              <w:lang w:eastAsia="en-US"/>
            </w:rPr>
            <w:t xml:space="preserve"> using the </w:t>
          </w:r>
          <w:proofErr w:type="spellStart"/>
          <w:r w:rsidR="00CF075C">
            <w:rPr>
              <w:rFonts w:eastAsia="Times New Roman" w:cs="Times New Roman"/>
              <w:szCs w:val="24"/>
              <w:lang w:eastAsia="en-US"/>
            </w:rPr>
            <w:t>EnvPHPS</w:t>
          </w:r>
          <w:proofErr w:type="spellEnd"/>
          <w:r w:rsidR="000022F7" w:rsidRPr="001B1C13">
            <w:rPr>
              <w:rFonts w:eastAsia="Times New Roman" w:cs="Times New Roman"/>
              <w:szCs w:val="24"/>
              <w:lang w:eastAsia="en-US"/>
            </w:rPr>
            <w:t>.</w:t>
          </w:r>
          <w:r w:rsidR="00CF075C" w:rsidRPr="00BE6636">
            <w:rPr>
              <w:rFonts w:eastAsia="Times New Roman" w:cs="Times New Roman"/>
              <w:szCs w:val="24"/>
              <w:vertAlign w:val="superscript"/>
              <w:lang w:eastAsia="en-US"/>
            </w:rPr>
            <w:t xml:space="preserve"> </w:t>
          </w:r>
          <w:r w:rsidR="009A2172">
            <w:rPr>
              <w:rFonts w:cs="Arial"/>
            </w:rPr>
            <w:t xml:space="preserve">The assessment results will be used </w:t>
          </w:r>
          <w:r w:rsidR="00141358">
            <w:rPr>
              <w:rFonts w:cs="Arial"/>
            </w:rPr>
            <w:t xml:space="preserve">by PHF </w:t>
          </w:r>
          <w:r w:rsidR="009A2172">
            <w:rPr>
              <w:rFonts w:cs="Arial"/>
            </w:rPr>
            <w:t xml:space="preserve">to </w:t>
          </w:r>
          <w:r w:rsidR="006853DB">
            <w:rPr>
              <w:rFonts w:cs="Arial"/>
            </w:rPr>
            <w:t xml:space="preserve">help </w:t>
          </w:r>
          <w:r w:rsidR="009A2172">
            <w:rPr>
              <w:rFonts w:cs="Arial"/>
            </w:rPr>
            <w:t>d</w:t>
          </w:r>
          <w:r w:rsidR="009A2172">
            <w:rPr>
              <w:rFonts w:cs="Arial"/>
              <w:bCs/>
            </w:rPr>
            <w:t>evelop and implement quality improvement plans</w:t>
          </w:r>
          <w:r w:rsidR="009A2172" w:rsidRPr="001763DF">
            <w:rPr>
              <w:rFonts w:cs="Arial"/>
              <w:bCs/>
            </w:rPr>
            <w:t xml:space="preserve"> for </w:t>
          </w:r>
          <w:r w:rsidR="009A2172">
            <w:rPr>
              <w:rFonts w:cs="Arial"/>
              <w:bCs/>
            </w:rPr>
            <w:t xml:space="preserve">STLT </w:t>
          </w:r>
          <w:r w:rsidR="009A2172" w:rsidRPr="001763DF">
            <w:rPr>
              <w:rFonts w:cs="Arial"/>
              <w:bCs/>
            </w:rPr>
            <w:t>vector control programs</w:t>
          </w:r>
          <w:r w:rsidR="009A2172">
            <w:rPr>
              <w:rFonts w:cs="Arial"/>
              <w:bCs/>
            </w:rPr>
            <w:t xml:space="preserve">. This is intended </w:t>
          </w:r>
          <w:r w:rsidR="009A2172" w:rsidRPr="001763DF">
            <w:rPr>
              <w:rFonts w:cs="Arial"/>
              <w:bCs/>
            </w:rPr>
            <w:t xml:space="preserve">to increase </w:t>
          </w:r>
          <w:r w:rsidR="009A2172">
            <w:rPr>
              <w:rFonts w:cs="Arial"/>
              <w:bCs/>
            </w:rPr>
            <w:t xml:space="preserve">program efficiency, </w:t>
          </w:r>
          <w:r w:rsidR="009A2172" w:rsidRPr="001763DF">
            <w:rPr>
              <w:rFonts w:cs="Arial"/>
              <w:bCs/>
            </w:rPr>
            <w:t>effectiveness</w:t>
          </w:r>
          <w:r w:rsidR="009A2172">
            <w:rPr>
              <w:rFonts w:cs="Arial"/>
              <w:bCs/>
            </w:rPr>
            <w:t>, and</w:t>
          </w:r>
          <w:r w:rsidR="009A2172" w:rsidRPr="001763DF">
            <w:rPr>
              <w:rFonts w:cs="Arial"/>
              <w:bCs/>
            </w:rPr>
            <w:t xml:space="preserve"> ability to respond to emerging vector concerns.</w:t>
          </w:r>
          <w:r w:rsidR="009A2172">
            <w:rPr>
              <w:rFonts w:cs="Arial"/>
              <w:bCs/>
            </w:rPr>
            <w:t xml:space="preserve"> </w:t>
          </w:r>
          <w:r w:rsidR="00AE1AFE">
            <w:rPr>
              <w:rFonts w:eastAsia="Times New Roman" w:cs="Times New Roman"/>
              <w:szCs w:val="24"/>
              <w:lang w:eastAsia="en-US"/>
            </w:rPr>
            <w:t>PHF</w:t>
          </w:r>
          <w:r w:rsidR="000D7117" w:rsidRPr="000D7117">
            <w:rPr>
              <w:rFonts w:eastAsia="Times New Roman" w:cs="Times New Roman"/>
              <w:szCs w:val="24"/>
              <w:lang w:eastAsia="en-US"/>
            </w:rPr>
            <w:t xml:space="preserve"> </w:t>
          </w:r>
          <w:r w:rsidR="002435A1">
            <w:rPr>
              <w:rFonts w:eastAsia="Times New Roman" w:cs="Times New Roman"/>
              <w:szCs w:val="24"/>
              <w:lang w:eastAsia="en-US"/>
            </w:rPr>
            <w:t xml:space="preserve">and CDC </w:t>
          </w:r>
          <w:r w:rsidR="000D7117" w:rsidRPr="000D7117">
            <w:rPr>
              <w:rFonts w:eastAsia="Times New Roman" w:cs="Times New Roman"/>
              <w:szCs w:val="24"/>
              <w:lang w:eastAsia="en-US"/>
            </w:rPr>
            <w:t>w</w:t>
          </w:r>
          <w:r w:rsidR="00AE1AFE">
            <w:rPr>
              <w:rFonts w:eastAsia="Times New Roman" w:cs="Times New Roman"/>
              <w:szCs w:val="24"/>
              <w:lang w:eastAsia="en-US"/>
            </w:rPr>
            <w:t>ill</w:t>
          </w:r>
          <w:r w:rsidR="000D7117" w:rsidRPr="000D7117">
            <w:rPr>
              <w:rFonts w:eastAsia="Times New Roman" w:cs="Times New Roman"/>
              <w:szCs w:val="24"/>
              <w:lang w:eastAsia="en-US"/>
            </w:rPr>
            <w:t xml:space="preserve"> </w:t>
          </w:r>
          <w:r w:rsidR="009A2172">
            <w:rPr>
              <w:rFonts w:eastAsia="Times New Roman" w:cs="Times New Roman"/>
              <w:szCs w:val="24"/>
              <w:lang w:eastAsia="en-US"/>
            </w:rPr>
            <w:t xml:space="preserve">also </w:t>
          </w:r>
          <w:r w:rsidR="000D7117" w:rsidRPr="000D7117">
            <w:rPr>
              <w:rFonts w:eastAsia="Times New Roman" w:cs="Times New Roman"/>
              <w:szCs w:val="24"/>
              <w:lang w:eastAsia="en-US"/>
            </w:rPr>
            <w:t>develop and make available case studies</w:t>
          </w:r>
          <w:r w:rsidR="0005270E">
            <w:rPr>
              <w:rFonts w:eastAsia="Times New Roman" w:cs="Times New Roman"/>
              <w:szCs w:val="24"/>
              <w:lang w:eastAsia="en-US"/>
            </w:rPr>
            <w:t xml:space="preserve"> </w:t>
          </w:r>
          <w:r w:rsidR="000D7117" w:rsidRPr="000D7117">
            <w:rPr>
              <w:rFonts w:eastAsia="Times New Roman" w:cs="Times New Roman"/>
              <w:szCs w:val="24"/>
              <w:lang w:eastAsia="en-US"/>
            </w:rPr>
            <w:t xml:space="preserve">and guidance materials based on </w:t>
          </w:r>
          <w:r w:rsidR="00AE1AFE">
            <w:rPr>
              <w:rFonts w:eastAsia="Times New Roman" w:cs="Times New Roman"/>
              <w:szCs w:val="24"/>
              <w:lang w:eastAsia="en-US"/>
            </w:rPr>
            <w:t xml:space="preserve">the </w:t>
          </w:r>
          <w:r w:rsidR="00876A85">
            <w:rPr>
              <w:rFonts w:eastAsia="Times New Roman" w:cs="Times New Roman"/>
              <w:szCs w:val="24"/>
              <w:lang w:eastAsia="en-US"/>
            </w:rPr>
            <w:t xml:space="preserve">STLT </w:t>
          </w:r>
          <w:r w:rsidR="00AE1AFE">
            <w:rPr>
              <w:rFonts w:eastAsia="Times New Roman" w:cs="Times New Roman"/>
              <w:szCs w:val="24"/>
              <w:lang w:eastAsia="en-US"/>
            </w:rPr>
            <w:t xml:space="preserve">vector control program </w:t>
          </w:r>
          <w:r w:rsidR="000D7117" w:rsidRPr="000D7117">
            <w:rPr>
              <w:rFonts w:eastAsia="Times New Roman" w:cs="Times New Roman"/>
              <w:szCs w:val="24"/>
              <w:lang w:eastAsia="en-US"/>
            </w:rPr>
            <w:t xml:space="preserve">assessment processes, results, and </w:t>
          </w:r>
          <w:r w:rsidR="0005270E">
            <w:rPr>
              <w:rFonts w:eastAsia="Times New Roman" w:cs="Times New Roman"/>
              <w:szCs w:val="24"/>
              <w:lang w:eastAsia="en-US"/>
            </w:rPr>
            <w:t xml:space="preserve">quality improvement activities. Results will be submitted for peer-reviewed journal publication. </w:t>
          </w:r>
          <w:r w:rsidR="009A2172">
            <w:rPr>
              <w:rFonts w:eastAsia="Times New Roman" w:cs="Times New Roman"/>
              <w:szCs w:val="24"/>
              <w:lang w:eastAsia="en-US"/>
            </w:rPr>
            <w:t>Ultimately, this overall</w:t>
          </w:r>
          <w:r w:rsidR="000D7117" w:rsidRPr="000D7117">
            <w:rPr>
              <w:rFonts w:eastAsia="Times New Roman" w:cs="Times New Roman"/>
              <w:szCs w:val="24"/>
              <w:lang w:eastAsia="en-US"/>
            </w:rPr>
            <w:t xml:space="preserve"> performance improvement project </w:t>
          </w:r>
          <w:r w:rsidR="009A2172">
            <w:rPr>
              <w:rFonts w:eastAsia="Times New Roman" w:cs="Times New Roman"/>
              <w:szCs w:val="24"/>
              <w:lang w:eastAsia="en-US"/>
            </w:rPr>
            <w:t xml:space="preserve">is </w:t>
          </w:r>
          <w:r w:rsidR="000D7117" w:rsidRPr="000D7117">
            <w:rPr>
              <w:rFonts w:eastAsia="Times New Roman" w:cs="Times New Roman"/>
              <w:szCs w:val="24"/>
              <w:lang w:eastAsia="en-US"/>
            </w:rPr>
            <w:t>intended to increase</w:t>
          </w:r>
          <w:r w:rsidR="0005270E">
            <w:rPr>
              <w:rFonts w:eastAsia="Times New Roman" w:cs="Times New Roman"/>
              <w:szCs w:val="24"/>
              <w:lang w:eastAsia="en-US"/>
            </w:rPr>
            <w:t xml:space="preserve"> STLT</w:t>
          </w:r>
          <w:r w:rsidR="000D7117" w:rsidRPr="000D7117">
            <w:rPr>
              <w:rFonts w:eastAsia="Times New Roman" w:cs="Times New Roman"/>
              <w:szCs w:val="24"/>
              <w:lang w:eastAsia="en-US"/>
            </w:rPr>
            <w:t xml:space="preserve"> vector control program efficiency</w:t>
          </w:r>
          <w:r w:rsidR="00E37D9F">
            <w:rPr>
              <w:rFonts w:eastAsia="Times New Roman" w:cs="Times New Roman"/>
              <w:szCs w:val="24"/>
              <w:lang w:eastAsia="en-US"/>
            </w:rPr>
            <w:t>,</w:t>
          </w:r>
          <w:r w:rsidR="000D7117" w:rsidRPr="000D7117">
            <w:rPr>
              <w:rFonts w:eastAsia="Times New Roman" w:cs="Times New Roman"/>
              <w:szCs w:val="24"/>
              <w:lang w:eastAsia="en-US"/>
            </w:rPr>
            <w:t xml:space="preserve"> effectiveness</w:t>
          </w:r>
          <w:r w:rsidR="00E37D9F">
            <w:rPr>
              <w:rFonts w:eastAsia="Times New Roman" w:cs="Times New Roman"/>
              <w:szCs w:val="24"/>
              <w:lang w:eastAsia="en-US"/>
            </w:rPr>
            <w:t>,</w:t>
          </w:r>
          <w:r w:rsidR="000D7117" w:rsidRPr="000D7117">
            <w:rPr>
              <w:rFonts w:eastAsia="Times New Roman" w:cs="Times New Roman"/>
              <w:szCs w:val="24"/>
              <w:lang w:eastAsia="en-US"/>
            </w:rPr>
            <w:t xml:space="preserve"> and </w:t>
          </w:r>
          <w:r w:rsidR="0005270E">
            <w:rPr>
              <w:rFonts w:eastAsia="Times New Roman" w:cs="Times New Roman"/>
              <w:szCs w:val="24"/>
              <w:lang w:eastAsia="en-US"/>
            </w:rPr>
            <w:t>capacity</w:t>
          </w:r>
          <w:r w:rsidR="000D7117" w:rsidRPr="000D7117">
            <w:rPr>
              <w:rFonts w:eastAsia="Times New Roman" w:cs="Times New Roman"/>
              <w:szCs w:val="24"/>
              <w:lang w:eastAsia="en-US"/>
            </w:rPr>
            <w:t xml:space="preserve"> to </w:t>
          </w:r>
          <w:r w:rsidR="000518AC">
            <w:rPr>
              <w:rFonts w:eastAsia="Times New Roman" w:cs="Times New Roman"/>
              <w:szCs w:val="24"/>
              <w:lang w:eastAsia="en-US"/>
            </w:rPr>
            <w:t>provide the 10 essential services and</w:t>
          </w:r>
          <w:r w:rsidR="00E37D9F">
            <w:rPr>
              <w:rFonts w:eastAsia="Times New Roman" w:cs="Times New Roman"/>
              <w:szCs w:val="24"/>
              <w:lang w:eastAsia="en-US"/>
            </w:rPr>
            <w:t xml:space="preserve"> </w:t>
          </w:r>
          <w:r w:rsidR="000D7117" w:rsidRPr="000D7117">
            <w:rPr>
              <w:rFonts w:eastAsia="Times New Roman" w:cs="Times New Roman"/>
              <w:szCs w:val="24"/>
              <w:lang w:eastAsia="en-US"/>
            </w:rPr>
            <w:t xml:space="preserve">respond to emerging </w:t>
          </w:r>
          <w:r w:rsidR="00876A85">
            <w:rPr>
              <w:rFonts w:eastAsia="Times New Roman" w:cs="Times New Roman"/>
              <w:szCs w:val="24"/>
              <w:lang w:eastAsia="en-US"/>
            </w:rPr>
            <w:t>vector concerns</w:t>
          </w:r>
          <w:r w:rsidR="000D7117" w:rsidRPr="000D7117">
            <w:rPr>
              <w:rFonts w:eastAsia="Times New Roman" w:cs="Times New Roman"/>
              <w:szCs w:val="24"/>
              <w:lang w:eastAsia="en-US"/>
            </w:rPr>
            <w:t xml:space="preserve">. </w:t>
          </w:r>
        </w:p>
      </w:sdtContent>
    </w:sdt>
    <w:p w14:paraId="23D235D3" w14:textId="77777777" w:rsidR="001E4148" w:rsidRDefault="001E4148">
      <w:pPr>
        <w:rPr>
          <w:rFonts w:eastAsia="Times New Roman" w:cs="Arial"/>
          <w:b/>
          <w:lang w:eastAsia="en-US"/>
        </w:rPr>
      </w:pPr>
      <w:r>
        <w:br w:type="page"/>
      </w:r>
    </w:p>
    <w:p w14:paraId="2676B83C" w14:textId="278E940B" w:rsidR="00D144F9" w:rsidRDefault="00D144F9" w:rsidP="00AF0CF8">
      <w:pPr>
        <w:pStyle w:val="Heading5"/>
        <w:ind w:left="0"/>
      </w:pPr>
      <w:r w:rsidRPr="006D68AE">
        <w:lastRenderedPageBreak/>
        <w:t>Privacy Impact Assessment</w:t>
      </w:r>
    </w:p>
    <w:p w14:paraId="2676B83D" w14:textId="77777777" w:rsidR="00AF0CF8" w:rsidRDefault="00AF0CF8" w:rsidP="00664CE0">
      <w:r>
        <w:rPr>
          <w:lang w:eastAsia="en-US"/>
        </w:rPr>
        <w:br/>
      </w:r>
      <w:r w:rsidR="00D144F9" w:rsidRPr="00AF0CF8">
        <w:rPr>
          <w:u w:val="single"/>
        </w:rPr>
        <w:t>Overview of the Data Collection System</w:t>
      </w:r>
    </w:p>
    <w:sdt>
      <w:sdtPr>
        <w:rPr>
          <w:rFonts w:eastAsia="Times New Roman" w:cs="Times New Roman"/>
          <w:szCs w:val="24"/>
          <w:lang w:eastAsia="en-US"/>
        </w:rPr>
        <w:alias w:val="Overview_of_Data_Collection_System"/>
        <w:tag w:val="Overview_of_Data_Collection_System"/>
        <w:id w:val="510646269"/>
        <w:lock w:val="sdtLocked"/>
        <w:placeholder>
          <w:docPart w:val="4CF378B301364F4B90D8082EA602BA84"/>
        </w:placeholder>
      </w:sdtPr>
      <w:sdtEndPr/>
      <w:sdtContent>
        <w:p w14:paraId="542CAA9E" w14:textId="673C2510" w:rsidR="00CE4653" w:rsidRDefault="0036588B" w:rsidP="002F4EDE">
          <w:r>
            <w:t xml:space="preserve">CDC, supported by </w:t>
          </w:r>
          <w:r w:rsidR="00A76794">
            <w:t>PHF</w:t>
          </w:r>
          <w:r>
            <w:t>,</w:t>
          </w:r>
          <w:r w:rsidR="00A76794">
            <w:t xml:space="preserve"> will </w:t>
          </w:r>
          <w:r w:rsidR="0029155D">
            <w:t xml:space="preserve">convene vector control program staff </w:t>
          </w:r>
          <w:r w:rsidR="00A76794">
            <w:t xml:space="preserve">in a </w:t>
          </w:r>
          <w:r w:rsidR="00C6392A">
            <w:t>group</w:t>
          </w:r>
          <w:r w:rsidR="00FF3948">
            <w:t xml:space="preserve"> setting</w:t>
          </w:r>
          <w:r w:rsidR="00C6392A">
            <w:t xml:space="preserve"> facilitated </w:t>
          </w:r>
          <w:r w:rsidR="00403066">
            <w:rPr>
              <w:rFonts w:eastAsia="Times New Roman" w:cs="Times New Roman"/>
              <w:szCs w:val="24"/>
              <w:lang w:eastAsia="en-US"/>
            </w:rPr>
            <w:t>E</w:t>
          </w:r>
          <w:r w:rsidR="00403066" w:rsidRPr="000D7117">
            <w:rPr>
              <w:rFonts w:eastAsia="Times New Roman" w:cs="Times New Roman"/>
              <w:szCs w:val="24"/>
              <w:lang w:eastAsia="en-US"/>
            </w:rPr>
            <w:t xml:space="preserve">nvironmental </w:t>
          </w:r>
          <w:r w:rsidR="00403066">
            <w:rPr>
              <w:rFonts w:eastAsia="Times New Roman" w:cs="Times New Roman"/>
              <w:szCs w:val="24"/>
              <w:lang w:eastAsia="en-US"/>
            </w:rPr>
            <w:t>P</w:t>
          </w:r>
          <w:r w:rsidR="00403066" w:rsidRPr="000D7117">
            <w:rPr>
              <w:rFonts w:eastAsia="Times New Roman" w:cs="Times New Roman"/>
              <w:szCs w:val="24"/>
              <w:lang w:eastAsia="en-US"/>
            </w:rPr>
            <w:t xml:space="preserve">ublic </w:t>
          </w:r>
          <w:r w:rsidR="00403066">
            <w:rPr>
              <w:rFonts w:eastAsia="Times New Roman" w:cs="Times New Roman"/>
              <w:szCs w:val="24"/>
              <w:lang w:eastAsia="en-US"/>
            </w:rPr>
            <w:t>H</w:t>
          </w:r>
          <w:r w:rsidR="00403066" w:rsidRPr="000D7117">
            <w:rPr>
              <w:rFonts w:eastAsia="Times New Roman" w:cs="Times New Roman"/>
              <w:szCs w:val="24"/>
              <w:lang w:eastAsia="en-US"/>
            </w:rPr>
            <w:t xml:space="preserve">ealth </w:t>
          </w:r>
          <w:r w:rsidR="00403066">
            <w:rPr>
              <w:rFonts w:eastAsia="Times New Roman" w:cs="Times New Roman"/>
              <w:szCs w:val="24"/>
              <w:lang w:eastAsia="en-US"/>
            </w:rPr>
            <w:t>P</w:t>
          </w:r>
          <w:r w:rsidR="00403066" w:rsidRPr="000D7117">
            <w:rPr>
              <w:rFonts w:eastAsia="Times New Roman" w:cs="Times New Roman"/>
              <w:szCs w:val="24"/>
              <w:lang w:eastAsia="en-US"/>
            </w:rPr>
            <w:t xml:space="preserve">erformance </w:t>
          </w:r>
          <w:r w:rsidR="00403066">
            <w:rPr>
              <w:rFonts w:eastAsia="Times New Roman" w:cs="Times New Roman"/>
              <w:szCs w:val="24"/>
              <w:lang w:eastAsia="en-US"/>
            </w:rPr>
            <w:t>S</w:t>
          </w:r>
          <w:r w:rsidR="00403066" w:rsidRPr="000D7117">
            <w:rPr>
              <w:rFonts w:eastAsia="Times New Roman" w:cs="Times New Roman"/>
              <w:szCs w:val="24"/>
              <w:lang w:eastAsia="en-US"/>
            </w:rPr>
            <w:t>tandards</w:t>
          </w:r>
          <w:r w:rsidR="00403066">
            <w:rPr>
              <w:rFonts w:eastAsia="Times New Roman" w:cs="Times New Roman"/>
              <w:szCs w:val="24"/>
              <w:lang w:eastAsia="en-US"/>
            </w:rPr>
            <w:t xml:space="preserve"> (</w:t>
          </w:r>
          <w:proofErr w:type="spellStart"/>
          <w:r w:rsidR="00403066">
            <w:rPr>
              <w:rFonts w:eastAsia="Times New Roman" w:cs="Times New Roman"/>
              <w:szCs w:val="24"/>
              <w:lang w:eastAsia="en-US"/>
            </w:rPr>
            <w:t>EnvPHPS</w:t>
          </w:r>
          <w:proofErr w:type="spellEnd"/>
          <w:r w:rsidR="00403066">
            <w:rPr>
              <w:rFonts w:eastAsia="Times New Roman" w:cs="Times New Roman"/>
              <w:szCs w:val="24"/>
              <w:lang w:eastAsia="en-US"/>
            </w:rPr>
            <w:t xml:space="preserve">) </w:t>
          </w:r>
          <w:r w:rsidR="00C6392A">
            <w:t>self-assessment</w:t>
          </w:r>
          <w:r w:rsidR="00A45361">
            <w:t xml:space="preserve"> </w:t>
          </w:r>
          <w:r w:rsidR="006853DB">
            <w:t xml:space="preserve">process </w:t>
          </w:r>
          <w:r w:rsidR="0062115D" w:rsidRPr="001B1C13">
            <w:rPr>
              <w:rFonts w:eastAsia="Times New Roman" w:cs="Times New Roman"/>
              <w:szCs w:val="24"/>
              <w:lang w:eastAsia="en-US"/>
            </w:rPr>
            <w:t>(</w:t>
          </w:r>
          <w:r w:rsidR="006853DB">
            <w:rPr>
              <w:rFonts w:eastAsia="Times New Roman" w:cs="Times New Roman"/>
              <w:szCs w:val="24"/>
              <w:lang w:eastAsia="en-US"/>
            </w:rPr>
            <w:t xml:space="preserve">see </w:t>
          </w:r>
          <w:r w:rsidR="00BA45F6" w:rsidRPr="00365823">
            <w:rPr>
              <w:b/>
            </w:rPr>
            <w:t>Attachment</w:t>
          </w:r>
          <w:r w:rsidR="00BA45F6" w:rsidRPr="008229E4">
            <w:rPr>
              <w:b/>
            </w:rPr>
            <w:t xml:space="preserve"> </w:t>
          </w:r>
          <w:r w:rsidR="00BA45F6">
            <w:rPr>
              <w:b/>
            </w:rPr>
            <w:t>F—Self-assessment Instrument</w:t>
          </w:r>
          <w:r w:rsidR="0062115D" w:rsidRPr="001B1C13">
            <w:rPr>
              <w:rFonts w:eastAsia="Times New Roman" w:cs="Times New Roman"/>
              <w:szCs w:val="24"/>
              <w:lang w:eastAsia="en-US"/>
            </w:rPr>
            <w:t>)</w:t>
          </w:r>
          <w:r w:rsidR="00437471">
            <w:t>.</w:t>
          </w:r>
          <w:r w:rsidR="0029155D">
            <w:t xml:space="preserve"> </w:t>
          </w:r>
          <w:r w:rsidR="00CE4653" w:rsidRPr="002F4EDE">
            <w:t xml:space="preserve">The </w:t>
          </w:r>
          <w:proofErr w:type="spellStart"/>
          <w:r w:rsidR="00CE4653" w:rsidRPr="002F4EDE">
            <w:t>EnvPHPS</w:t>
          </w:r>
          <w:proofErr w:type="spellEnd"/>
          <w:r w:rsidR="00CE4653" w:rsidRPr="002F4EDE">
            <w:t xml:space="preserve"> self-assessment is a standardized process that has been tested and is intended for use in a group setting.</w:t>
          </w:r>
          <w:r w:rsidR="00CE4653">
            <w:t xml:space="preserve"> It has been shown to be used successfully within environmental health departments and programs to assess and improve performance.</w:t>
          </w:r>
          <w:r w:rsidR="00F33E02">
            <w:rPr>
              <w:vertAlign w:val="superscript"/>
            </w:rPr>
            <w:t>6</w:t>
          </w:r>
          <w:r w:rsidR="00CE4653">
            <w:rPr>
              <w:vertAlign w:val="superscript"/>
            </w:rPr>
            <w:t xml:space="preserve"> </w:t>
          </w:r>
          <w:r w:rsidR="00CE4653" w:rsidRPr="002F4EDE">
            <w:t xml:space="preserve">The group facilitated self-assessment methodology was chosen over other methods because it allows for </w:t>
          </w:r>
          <w:r w:rsidR="00CE4653">
            <w:t xml:space="preserve">collaborative and </w:t>
          </w:r>
          <w:r w:rsidR="00CE4653" w:rsidRPr="002F4EDE">
            <w:t xml:space="preserve">in-depth discussion among participants </w:t>
          </w:r>
          <w:r w:rsidR="00CE4653">
            <w:t xml:space="preserve">who can collectively </w:t>
          </w:r>
          <w:r w:rsidR="00CE4653" w:rsidRPr="002F4EDE">
            <w:t xml:space="preserve">identify </w:t>
          </w:r>
          <w:r w:rsidR="00CE4653">
            <w:t xml:space="preserve">their </w:t>
          </w:r>
          <w:r w:rsidR="00CE4653" w:rsidRPr="002F4EDE">
            <w:t>vector control program strengths and weaknesses in delivering the 10 Essential Environmental Public Health Services</w:t>
          </w:r>
          <w:r w:rsidR="00CE4653">
            <w:t xml:space="preserve"> and hear one another’s opinions</w:t>
          </w:r>
          <w:r w:rsidR="00CE4653" w:rsidRPr="002F4EDE">
            <w:t>.</w:t>
          </w:r>
        </w:p>
        <w:p w14:paraId="035196B1" w14:textId="77777777" w:rsidR="00CE4653" w:rsidRDefault="00403066" w:rsidP="002F4EDE">
          <w:r w:rsidRPr="00C77430">
            <w:t xml:space="preserve">Each </w:t>
          </w:r>
          <w:r>
            <w:t>of the 20 selected STLT vector control programs</w:t>
          </w:r>
          <w:r w:rsidRPr="00C77430">
            <w:t xml:space="preserve"> will be asked to provide </w:t>
          </w:r>
          <w:r>
            <w:t>4</w:t>
          </w:r>
          <w:r w:rsidRPr="00C77430">
            <w:t xml:space="preserve"> individuals to participate in </w:t>
          </w:r>
          <w:r>
            <w:t xml:space="preserve">each of </w:t>
          </w:r>
          <w:r w:rsidRPr="00C77430">
            <w:t xml:space="preserve">the </w:t>
          </w:r>
          <w:r>
            <w:t>self-assessment</w:t>
          </w:r>
          <w:r w:rsidRPr="00C77430">
            <w:t xml:space="preserve"> groups</w:t>
          </w:r>
          <w:r>
            <w:t>, for a maximum of 80 total participants</w:t>
          </w:r>
          <w:r w:rsidRPr="00C77430">
            <w:t>.</w:t>
          </w:r>
          <w:r>
            <w:t xml:space="preserve"> The 4 individuals will include the program director and 3 staff members.</w:t>
          </w:r>
          <w:r w:rsidRPr="00C77430">
            <w:t xml:space="preserve"> </w:t>
          </w:r>
          <w:r w:rsidR="00B06DC5" w:rsidRPr="00B06DC5">
            <w:t>This collection of information will describe vector control services of each STLT participant program and identify areas of</w:t>
          </w:r>
          <w:r w:rsidR="00F80154">
            <w:t xml:space="preserve"> strengths and weaknesses</w:t>
          </w:r>
          <w:r w:rsidR="00B06DC5" w:rsidRPr="00B06DC5">
            <w:t xml:space="preserve">. </w:t>
          </w:r>
        </w:p>
        <w:p w14:paraId="2676B840" w14:textId="7E654E71" w:rsidR="002F4EDE" w:rsidRPr="002F4EDE" w:rsidRDefault="00FF3948" w:rsidP="002F4EDE">
          <w:r>
            <w:t>Each</w:t>
          </w:r>
          <w:r w:rsidR="00284682">
            <w:t xml:space="preserve"> </w:t>
          </w:r>
          <w:r w:rsidR="003A56D8">
            <w:t xml:space="preserve">group will engage in the </w:t>
          </w:r>
          <w:r w:rsidR="00BF6F60">
            <w:t>self-</w:t>
          </w:r>
          <w:r w:rsidR="003A56D8">
            <w:t xml:space="preserve">assessment process and record </w:t>
          </w:r>
          <w:r w:rsidR="00A76794">
            <w:t xml:space="preserve">responses </w:t>
          </w:r>
          <w:r w:rsidR="0029155D">
            <w:t xml:space="preserve">on </w:t>
          </w:r>
          <w:r w:rsidR="006853DB">
            <w:t xml:space="preserve">the instrument. </w:t>
          </w:r>
          <w:r w:rsidR="00651570">
            <w:t xml:space="preserve">Participants may record responses on a laptop </w:t>
          </w:r>
          <w:r w:rsidR="0062115D">
            <w:t xml:space="preserve">or computer </w:t>
          </w:r>
          <w:r w:rsidR="00651570">
            <w:t>during the group session then email it to CDC and PHF.</w:t>
          </w:r>
          <w:r w:rsidR="001A18FC" w:rsidRPr="001A28F6">
            <w:t xml:space="preserve"> </w:t>
          </w:r>
          <w:r w:rsidR="00403066" w:rsidRPr="002F4EDE">
            <w:t xml:space="preserve">The self-assessment instrument was pilot tested by 8 </w:t>
          </w:r>
          <w:r w:rsidR="008144FA">
            <w:t xml:space="preserve">environmental </w:t>
          </w:r>
          <w:r w:rsidR="00403066" w:rsidRPr="002F4EDE">
            <w:t xml:space="preserve">public health professionals. Feedback from this group was used to refine questions as needed and establish the estimated time required to complete the </w:t>
          </w:r>
          <w:proofErr w:type="spellStart"/>
          <w:r w:rsidR="00403066" w:rsidRPr="002F4EDE">
            <w:t>EnvPHPS</w:t>
          </w:r>
          <w:proofErr w:type="spellEnd"/>
          <w:r w:rsidR="00403066" w:rsidRPr="002F4EDE">
            <w:t xml:space="preserve"> self-assessment instrument</w:t>
          </w:r>
          <w:r w:rsidR="00284682">
            <w:t>.</w:t>
          </w:r>
          <w:r w:rsidR="00403066">
            <w:t xml:space="preserve"> </w:t>
          </w:r>
          <w:r w:rsidR="002F4EDE" w:rsidRPr="002F4EDE">
            <w:t xml:space="preserve">The self-assessment process will last no more than three hours. </w:t>
          </w:r>
        </w:p>
        <w:p w14:paraId="2676B841" w14:textId="77777777" w:rsidR="00403066" w:rsidRDefault="002F4EDE" w:rsidP="00403066">
          <w:pPr>
            <w:spacing w:after="0" w:line="240" w:lineRule="auto"/>
          </w:pPr>
          <w:r w:rsidRPr="002F4EDE">
            <w:t xml:space="preserve">The </w:t>
          </w:r>
          <w:r w:rsidR="00403066">
            <w:t>collection of information will be conducted as follow</w:t>
          </w:r>
          <w:r w:rsidR="00017E12">
            <w:t>s</w:t>
          </w:r>
          <w:r w:rsidR="00403066">
            <w:t>:</w:t>
          </w:r>
        </w:p>
        <w:p w14:paraId="2676B842" w14:textId="77777777" w:rsidR="00403066" w:rsidRDefault="00403066" w:rsidP="00403066">
          <w:pPr>
            <w:pStyle w:val="ListParagraph"/>
            <w:numPr>
              <w:ilvl w:val="0"/>
              <w:numId w:val="17"/>
            </w:numPr>
            <w:contextualSpacing w:val="0"/>
          </w:pPr>
          <w:r>
            <w:t xml:space="preserve">The </w:t>
          </w:r>
          <w:r w:rsidR="002F4EDE" w:rsidRPr="002F4EDE">
            <w:t>assessment process will be self-</w:t>
          </w:r>
          <w:r w:rsidR="002F4EDE">
            <w:t>facilitated by</w:t>
          </w:r>
          <w:r w:rsidR="002F4EDE" w:rsidRPr="002F4EDE">
            <w:t xml:space="preserve"> </w:t>
          </w:r>
          <w:r w:rsidR="003270EB">
            <w:t xml:space="preserve">STLT vector control </w:t>
          </w:r>
          <w:r w:rsidR="002F4EDE" w:rsidRPr="002F4EDE">
            <w:t xml:space="preserve">program staff. The self-assessment group will select an individual to serve as facilitator and another </w:t>
          </w:r>
          <w:r w:rsidR="002F4EDE">
            <w:t>as a</w:t>
          </w:r>
          <w:r w:rsidR="002F4EDE" w:rsidRPr="002F4EDE">
            <w:t xml:space="preserve"> record</w:t>
          </w:r>
          <w:r w:rsidR="002F4EDE">
            <w:t>er</w:t>
          </w:r>
          <w:r w:rsidR="002F4EDE" w:rsidRPr="002F4EDE">
            <w:t xml:space="preserve">. </w:t>
          </w:r>
        </w:p>
        <w:p w14:paraId="2676B843" w14:textId="77777777" w:rsidR="00403066" w:rsidRPr="00403066" w:rsidRDefault="007F7FFC" w:rsidP="00403066">
          <w:pPr>
            <w:pStyle w:val="ListParagraph"/>
            <w:numPr>
              <w:ilvl w:val="1"/>
              <w:numId w:val="17"/>
            </w:numPr>
          </w:pPr>
          <w:r>
            <w:t xml:space="preserve">The facilitator’s role includes reading instructions and the model standards/questions, and guiding group members in brainstorming and discussion about the model standard and the vector control program. </w:t>
          </w:r>
        </w:p>
        <w:p w14:paraId="2676B844" w14:textId="18C5CC80" w:rsidR="00403066" w:rsidRDefault="00651570" w:rsidP="00403066">
          <w:pPr>
            <w:pStyle w:val="ListParagraph"/>
            <w:numPr>
              <w:ilvl w:val="1"/>
              <w:numId w:val="17"/>
            </w:numPr>
          </w:pPr>
          <w:r>
            <w:t>Using a laptop or computer, t</w:t>
          </w:r>
          <w:r w:rsidR="00A45361">
            <w:t xml:space="preserve">he recorder will </w:t>
          </w:r>
          <w:r w:rsidR="00DB1BA8">
            <w:t>register</w:t>
          </w:r>
          <w:r w:rsidR="00DB1BA8" w:rsidDel="00017E12">
            <w:t xml:space="preserve"> </w:t>
          </w:r>
          <w:r w:rsidR="007F7FFC">
            <w:t>responses on the self-assessment instrument (</w:t>
          </w:r>
          <w:r>
            <w:t>Word document</w:t>
          </w:r>
          <w:r w:rsidR="007F7FFC">
            <w:t>)</w:t>
          </w:r>
          <w:r w:rsidR="00017E12">
            <w:t xml:space="preserve"> and</w:t>
          </w:r>
          <w:r w:rsidR="007F7FFC">
            <w:t xml:space="preserve"> </w:t>
          </w:r>
          <w:r w:rsidR="00A45361">
            <w:t xml:space="preserve">take notes of major discussion points during the self-assessment process. </w:t>
          </w:r>
        </w:p>
        <w:p w14:paraId="2676B845" w14:textId="2A87EF02" w:rsidR="00403066" w:rsidRDefault="002F4EDE" w:rsidP="00403066">
          <w:pPr>
            <w:pStyle w:val="ListParagraph"/>
            <w:numPr>
              <w:ilvl w:val="0"/>
              <w:numId w:val="17"/>
            </w:numPr>
          </w:pPr>
          <w:r w:rsidRPr="002F4EDE">
            <w:t xml:space="preserve">Programs will </w:t>
          </w:r>
          <w:r w:rsidR="00651570">
            <w:t>email</w:t>
          </w:r>
          <w:r w:rsidRPr="002F4EDE">
            <w:t xml:space="preserve"> </w:t>
          </w:r>
          <w:r>
            <w:t>completed</w:t>
          </w:r>
          <w:r w:rsidRPr="002F4EDE">
            <w:t xml:space="preserve"> documentation</w:t>
          </w:r>
          <w:r>
            <w:t xml:space="preserve"> (self-assessment instrument and discussion notes)</w:t>
          </w:r>
          <w:r w:rsidRPr="002F4EDE">
            <w:t xml:space="preserve"> to PHF. </w:t>
          </w:r>
        </w:p>
        <w:p w14:paraId="2676B846" w14:textId="77777777" w:rsidR="00403066" w:rsidRDefault="002F4EDE" w:rsidP="00403066">
          <w:pPr>
            <w:pStyle w:val="ListParagraph"/>
            <w:numPr>
              <w:ilvl w:val="0"/>
              <w:numId w:val="17"/>
            </w:numPr>
          </w:pPr>
          <w:r w:rsidRPr="002F4EDE">
            <w:t xml:space="preserve">Once PHF </w:t>
          </w:r>
          <w:r>
            <w:t xml:space="preserve">and CDC </w:t>
          </w:r>
          <w:r w:rsidRPr="002F4EDE">
            <w:t xml:space="preserve">receive the information, it will be analyzed </w:t>
          </w:r>
          <w:r w:rsidR="00017E12">
            <w:t>using both qualitative and</w:t>
          </w:r>
          <w:r w:rsidR="00017E12" w:rsidRPr="002F4EDE">
            <w:t xml:space="preserve"> </w:t>
          </w:r>
          <w:r w:rsidRPr="002F4EDE">
            <w:t xml:space="preserve">quantitative methods. </w:t>
          </w:r>
        </w:p>
        <w:p w14:paraId="2676B847" w14:textId="77777777" w:rsidR="00403066" w:rsidRDefault="002F4EDE" w:rsidP="00403066">
          <w:pPr>
            <w:pStyle w:val="ListParagraph"/>
            <w:numPr>
              <w:ilvl w:val="1"/>
              <w:numId w:val="17"/>
            </w:numPr>
          </w:pPr>
          <w:r>
            <w:t>A</w:t>
          </w:r>
          <w:r w:rsidRPr="002F4EDE">
            <w:t xml:space="preserve">nalysis </w:t>
          </w:r>
          <w:r>
            <w:t>will be conducted with</w:t>
          </w:r>
          <w:r w:rsidRPr="002F4EDE">
            <w:t xml:space="preserve"> Microsoft Excel. </w:t>
          </w:r>
          <w:r>
            <w:t>A</w:t>
          </w:r>
          <w:r w:rsidRPr="002F4EDE">
            <w:t xml:space="preserve">nalysis will consist of simple descriptive statistics and qualitative analysis to understand </w:t>
          </w:r>
          <w:r>
            <w:t xml:space="preserve">STLT </w:t>
          </w:r>
          <w:r w:rsidRPr="002F4EDE">
            <w:t xml:space="preserve">vector control program capacity and current practices. The majority of data will be analyzed using basic descriptive analyses. </w:t>
          </w:r>
        </w:p>
        <w:p w14:paraId="2676B848" w14:textId="77777777" w:rsidR="00BB07E3" w:rsidRPr="006D68AE" w:rsidRDefault="003E33B6" w:rsidP="00403066">
          <w:pPr>
            <w:pStyle w:val="ListParagraph"/>
          </w:pPr>
        </w:p>
      </w:sdtContent>
    </w:sdt>
    <w:p w14:paraId="168B787C" w14:textId="77777777" w:rsidR="001E4148" w:rsidRDefault="001E4148">
      <w:pPr>
        <w:rPr>
          <w:u w:val="single"/>
        </w:rPr>
      </w:pPr>
      <w:r>
        <w:br w:type="page"/>
      </w:r>
    </w:p>
    <w:p w14:paraId="2676B849" w14:textId="56EB28DD" w:rsidR="00A45361" w:rsidRPr="003C36E3" w:rsidRDefault="00A45361" w:rsidP="00A45361">
      <w:pPr>
        <w:pStyle w:val="Heading7"/>
      </w:pPr>
      <w:r>
        <w:lastRenderedPageBreak/>
        <w:t>I</w:t>
      </w:r>
      <w:r w:rsidRPr="003C36E3">
        <w:t xml:space="preserve">tems of Information to be </w:t>
      </w:r>
      <w:proofErr w:type="gramStart"/>
      <w:r w:rsidRPr="003C36E3">
        <w:t>Collected</w:t>
      </w:r>
      <w:proofErr w:type="gramEnd"/>
      <w:r w:rsidRPr="003C36E3">
        <w:t xml:space="preserve"> </w:t>
      </w:r>
    </w:p>
    <w:p w14:paraId="2676B84A" w14:textId="77777777" w:rsidR="00C96F23" w:rsidRDefault="003E33B6" w:rsidP="00A45361">
      <w:sdt>
        <w:sdtPr>
          <w:alias w:val="Items_to_be_collected "/>
          <w:tag w:val="Items_to_be_collected "/>
          <w:id w:val="1376277046"/>
          <w:placeholder>
            <w:docPart w:val="3EE1D4F9B9564254974B0DF6E4F5FF6C"/>
          </w:placeholder>
        </w:sdtPr>
        <w:sdtEndPr/>
        <w:sdtContent>
          <w:r w:rsidR="00A45361">
            <w:t xml:space="preserve">The </w:t>
          </w:r>
          <w:proofErr w:type="spellStart"/>
          <w:r w:rsidR="00A45361">
            <w:t>EnvPHPS</w:t>
          </w:r>
          <w:proofErr w:type="spellEnd"/>
          <w:r w:rsidR="00A45361">
            <w:t xml:space="preserve"> s</w:t>
          </w:r>
          <w:r w:rsidR="00A45361" w:rsidRPr="00642C6E">
            <w:t xml:space="preserve">elf-assessment </w:t>
          </w:r>
          <w:r w:rsidR="00A45361">
            <w:t>i</w:t>
          </w:r>
          <w:r w:rsidR="00A45361" w:rsidRPr="00642C6E">
            <w:t>nstrument</w:t>
          </w:r>
          <w:r w:rsidR="00A45361" w:rsidRPr="00A45361">
            <w:t xml:space="preserve"> </w:t>
          </w:r>
          <w:r w:rsidR="00A45361">
            <w:t xml:space="preserve">consists of 13 fill-in-the-blank questions that collect descriptive information about the program and the self-assessment team and 64 multiple response questions/measures specific to conducting each of the 10 Essential Services. Each question/measure allows for 5 possible responses on the level of activity: None = 0, Minimal = 1, Moderate = 2, Significant = 3 and Optimal = 4. A recorder will take notes of major discussion points during the self-assessment process. These discussion notes </w:t>
          </w:r>
          <w:r w:rsidR="00DB1BA8">
            <w:t xml:space="preserve">will </w:t>
          </w:r>
          <w:r w:rsidR="00A45361">
            <w:t xml:space="preserve">support responses to the 64 multiple choice questions and are critical for ranking gaps as determined by those responses.    </w:t>
          </w:r>
        </w:sdtContent>
      </w:sdt>
      <w:r w:rsidR="00A45361">
        <w:t xml:space="preserve"> </w:t>
      </w:r>
    </w:p>
    <w:p w14:paraId="2676B84B" w14:textId="77777777" w:rsidR="008E0549" w:rsidRDefault="008E0549" w:rsidP="00AF0CF8">
      <w:pPr>
        <w:pStyle w:val="Heading5"/>
        <w:ind w:left="0"/>
      </w:pPr>
    </w:p>
    <w:p w14:paraId="2676B84E" w14:textId="77777777" w:rsidR="00D144F9" w:rsidRPr="006D68AE" w:rsidRDefault="00D144F9" w:rsidP="00AF0CF8">
      <w:pPr>
        <w:pStyle w:val="Heading5"/>
        <w:ind w:left="0"/>
      </w:pPr>
      <w:r w:rsidRPr="006D68AE">
        <w:t>Identification of Website(s) and Website Content Directed at Children Under 13 Years of Age</w:t>
      </w:r>
    </w:p>
    <w:sdt>
      <w:sdtPr>
        <w:rPr>
          <w:rFonts w:cs="Arial"/>
          <w:u w:val="single"/>
        </w:rPr>
        <w:alias w:val="Websites_Directed_at_Children "/>
        <w:tag w:val="Websites_Directed_at_Children "/>
        <w:id w:val="-1325041491"/>
        <w:lock w:val="sdtLocked"/>
        <w:placeholder>
          <w:docPart w:val="6304C55DA7AC436EB3156505D520012E"/>
        </w:placeholder>
      </w:sdtPr>
      <w:sdtEndPr>
        <w:rPr>
          <w:u w:val="none"/>
        </w:rPr>
      </w:sdtEndPr>
      <w:sdtContent>
        <w:p w14:paraId="2676B84F" w14:textId="0257B353" w:rsidR="004275BA" w:rsidRPr="006D68AE" w:rsidRDefault="001A18FC" w:rsidP="00664CE0">
          <w:r w:rsidRPr="006F36C6">
            <w:t xml:space="preserve">The information collection system </w:t>
          </w:r>
          <w:r w:rsidR="00FD4A42">
            <w:t xml:space="preserve">does not </w:t>
          </w:r>
          <w:r w:rsidRPr="006F36C6">
            <w:t>involve us</w:t>
          </w:r>
          <w:r w:rsidR="00FD4A42">
            <w:t>e of</w:t>
          </w:r>
          <w:r w:rsidRPr="006F36C6">
            <w:t xml:space="preserve"> a </w:t>
          </w:r>
          <w:r w:rsidRPr="008B1A3C">
            <w:t>web-based information collection instrument</w:t>
          </w:r>
          <w:r w:rsidRPr="006F36C6">
            <w:t xml:space="preserve">. </w:t>
          </w:r>
          <w:r w:rsidRPr="005D6F14">
            <w:t>No website content will be directed at children.</w:t>
          </w:r>
        </w:p>
      </w:sdtContent>
    </w:sdt>
    <w:p w14:paraId="2676B850" w14:textId="77777777" w:rsidR="00D144F9" w:rsidRPr="00532B98" w:rsidRDefault="00EF2664" w:rsidP="00664CE0">
      <w:pPr>
        <w:pStyle w:val="Heading4"/>
      </w:pPr>
      <w:r w:rsidRPr="00532B98">
        <w:t>Purpose and Use of the Information Collection</w:t>
      </w:r>
    </w:p>
    <w:sdt>
      <w:sdtPr>
        <w:rPr>
          <w:rFonts w:eastAsia="Times New Roman" w:cs="Arial"/>
          <w:szCs w:val="24"/>
          <w:lang w:eastAsia="en-US"/>
        </w:rPr>
        <w:alias w:val="Purpose_and_Use "/>
        <w:tag w:val="Purpose_and_Use "/>
        <w:id w:val="-1036033531"/>
        <w:lock w:val="sdtLocked"/>
        <w:placeholder>
          <w:docPart w:val="B90B9D29447B4966A7B27975F52DF8B3"/>
        </w:placeholder>
      </w:sdtPr>
      <w:sdtEndPr>
        <w:rPr>
          <w:rFonts w:eastAsiaTheme="minorEastAsia" w:cstheme="minorBidi"/>
          <w:szCs w:val="22"/>
          <w:lang w:eastAsia="zh-CN"/>
        </w:rPr>
      </w:sdtEndPr>
      <w:sdtContent>
        <w:p w14:paraId="2676B851" w14:textId="77777777" w:rsidR="00A931EF" w:rsidRDefault="000F7C69" w:rsidP="00664CE0">
          <w:pPr>
            <w:rPr>
              <w:rFonts w:cs="Arial"/>
            </w:rPr>
          </w:pPr>
          <w:r w:rsidRPr="000F7C69">
            <w:rPr>
              <w:rFonts w:cs="Arial"/>
            </w:rPr>
            <w:t>NACCHO and ASTHO profiles indicate that roughly half of state and local health departments perform vector control services and activities</w:t>
          </w:r>
          <w:r w:rsidR="0070241B">
            <w:rPr>
              <w:rFonts w:cs="Arial"/>
            </w:rPr>
            <w:t xml:space="preserve">, but </w:t>
          </w:r>
          <w:r w:rsidR="00DB1BA8">
            <w:rPr>
              <w:rFonts w:cs="Arial"/>
            </w:rPr>
            <w:t xml:space="preserve">the profiles </w:t>
          </w:r>
          <w:r w:rsidR="0070241B">
            <w:rPr>
              <w:rFonts w:cs="Arial"/>
            </w:rPr>
            <w:t xml:space="preserve">do not </w:t>
          </w:r>
          <w:r w:rsidR="00C30479">
            <w:rPr>
              <w:rFonts w:cs="Arial"/>
            </w:rPr>
            <w:t xml:space="preserve">have a description of </w:t>
          </w:r>
          <w:r w:rsidR="0070241B">
            <w:rPr>
              <w:rFonts w:cs="Arial"/>
            </w:rPr>
            <w:t>the types and levels of these services.</w:t>
          </w:r>
          <w:r w:rsidRPr="000F7C69">
            <w:rPr>
              <w:rFonts w:cs="Arial"/>
            </w:rPr>
            <w:t xml:space="preserve"> </w:t>
          </w:r>
          <w:r w:rsidR="0070241B">
            <w:rPr>
              <w:rFonts w:cs="Arial"/>
              <w:bCs/>
            </w:rPr>
            <w:t>Currently, t</w:t>
          </w:r>
          <w:r w:rsidR="0070241B" w:rsidRPr="000F7C69">
            <w:rPr>
              <w:rFonts w:cs="Arial"/>
            </w:rPr>
            <w:t xml:space="preserve">here is minimal understanding of </w:t>
          </w:r>
          <w:r w:rsidR="0070241B">
            <w:rPr>
              <w:rFonts w:cs="Arial"/>
            </w:rPr>
            <w:t xml:space="preserve">specific STLT vector control </w:t>
          </w:r>
          <w:r w:rsidR="0070241B" w:rsidRPr="000F7C69">
            <w:rPr>
              <w:rFonts w:cs="Arial"/>
            </w:rPr>
            <w:t>services and activities</w:t>
          </w:r>
          <w:r w:rsidR="0070241B">
            <w:rPr>
              <w:rFonts w:cs="Arial"/>
            </w:rPr>
            <w:t>.</w:t>
          </w:r>
          <w:r w:rsidR="0070241B" w:rsidRPr="000F7C69">
            <w:rPr>
              <w:rFonts w:cs="Arial"/>
            </w:rPr>
            <w:t xml:space="preserve"> </w:t>
          </w:r>
          <w:r w:rsidR="0070241B">
            <w:rPr>
              <w:rFonts w:cs="Arial"/>
            </w:rPr>
            <w:t>Public health d</w:t>
          </w:r>
          <w:r w:rsidR="00BA0DCD" w:rsidRPr="00BA0DCD">
            <w:rPr>
              <w:rFonts w:cs="Arial"/>
              <w:bCs/>
            </w:rPr>
            <w:t xml:space="preserve">epartments </w:t>
          </w:r>
          <w:r w:rsidR="00BA0DCD">
            <w:rPr>
              <w:rFonts w:cs="Arial"/>
              <w:bCs/>
            </w:rPr>
            <w:t xml:space="preserve">are </w:t>
          </w:r>
          <w:r w:rsidR="00BA0DCD" w:rsidRPr="00BA0DCD">
            <w:rPr>
              <w:rFonts w:cs="Arial"/>
              <w:bCs/>
            </w:rPr>
            <w:t>report</w:t>
          </w:r>
          <w:r w:rsidR="00BA0DCD">
            <w:rPr>
              <w:rFonts w:cs="Arial"/>
              <w:bCs/>
            </w:rPr>
            <w:t>ing</w:t>
          </w:r>
          <w:r w:rsidR="00BA0DCD" w:rsidRPr="00BA0DCD">
            <w:rPr>
              <w:rFonts w:cs="Arial"/>
              <w:bCs/>
            </w:rPr>
            <w:t xml:space="preserve"> that budgetary constraints </w:t>
          </w:r>
          <w:r w:rsidR="00BA0DCD">
            <w:rPr>
              <w:rFonts w:cs="Arial"/>
              <w:bCs/>
            </w:rPr>
            <w:t xml:space="preserve">have </w:t>
          </w:r>
          <w:r w:rsidR="00BA0DCD" w:rsidRPr="00BA0DCD">
            <w:rPr>
              <w:rFonts w:cs="Arial"/>
              <w:bCs/>
            </w:rPr>
            <w:t>negatively impact</w:t>
          </w:r>
          <w:r w:rsidR="00BA0DCD">
            <w:rPr>
              <w:rFonts w:cs="Arial"/>
              <w:bCs/>
            </w:rPr>
            <w:t>ed</w:t>
          </w:r>
          <w:r w:rsidR="00067970">
            <w:rPr>
              <w:rFonts w:cs="Arial"/>
              <w:bCs/>
            </w:rPr>
            <w:t xml:space="preserve"> vector control programs</w:t>
          </w:r>
          <w:r w:rsidR="0070241B">
            <w:rPr>
              <w:rFonts w:cs="Arial"/>
              <w:bCs/>
            </w:rPr>
            <w:t xml:space="preserve"> and that capacity to provide effective </w:t>
          </w:r>
          <w:r w:rsidR="00067970">
            <w:rPr>
              <w:rFonts w:cs="Arial"/>
              <w:bCs/>
            </w:rPr>
            <w:t>services is diminishing</w:t>
          </w:r>
          <w:r w:rsidR="0070241B">
            <w:rPr>
              <w:rFonts w:cs="Arial"/>
              <w:bCs/>
            </w:rPr>
            <w:t xml:space="preserve">. </w:t>
          </w:r>
          <w:r w:rsidR="00A931EF">
            <w:rPr>
              <w:rFonts w:cs="Arial"/>
            </w:rPr>
            <w:t xml:space="preserve">Vector and vector borne disease prevalence and emergence emphasizes the need to understand and enhance STLT vector control program capacity and services. </w:t>
          </w:r>
        </w:p>
        <w:p w14:paraId="2676B852" w14:textId="77777777" w:rsidR="001B57BC" w:rsidRDefault="001B57BC" w:rsidP="00664CE0">
          <w:pPr>
            <w:rPr>
              <w:rFonts w:cs="Arial"/>
            </w:rPr>
          </w:pPr>
          <w:r>
            <w:rPr>
              <w:rFonts w:cs="Arial"/>
            </w:rPr>
            <w:t xml:space="preserve">There are two primary purposes for </w:t>
          </w:r>
          <w:r w:rsidR="00B858BF">
            <w:rPr>
              <w:rFonts w:cs="Arial"/>
            </w:rPr>
            <w:t xml:space="preserve">the </w:t>
          </w:r>
          <w:proofErr w:type="spellStart"/>
          <w:r w:rsidR="00B858BF">
            <w:rPr>
              <w:rFonts w:cs="Arial"/>
            </w:rPr>
            <w:t>EnvPHPS</w:t>
          </w:r>
          <w:proofErr w:type="spellEnd"/>
          <w:r w:rsidR="00B858BF">
            <w:rPr>
              <w:rFonts w:cs="Arial"/>
            </w:rPr>
            <w:t xml:space="preserve"> assessment</w:t>
          </w:r>
          <w:r w:rsidR="000C29BF">
            <w:rPr>
              <w:rFonts w:cs="Arial"/>
            </w:rPr>
            <w:t>:</w:t>
          </w:r>
          <w:r>
            <w:rPr>
              <w:rFonts w:cs="Arial"/>
            </w:rPr>
            <w:t xml:space="preserve"> </w:t>
          </w:r>
        </w:p>
        <w:p w14:paraId="2676B853" w14:textId="77777777" w:rsidR="002E1CA5" w:rsidRDefault="002E1CA5" w:rsidP="002E1CA5">
          <w:pPr>
            <w:pStyle w:val="ListParagraph"/>
            <w:numPr>
              <w:ilvl w:val="0"/>
              <w:numId w:val="7"/>
            </w:numPr>
            <w:rPr>
              <w:rFonts w:cs="Arial"/>
            </w:rPr>
          </w:pPr>
          <w:r>
            <w:rPr>
              <w:rFonts w:cs="Arial"/>
            </w:rPr>
            <w:t>I</w:t>
          </w:r>
          <w:r w:rsidRPr="001B57BC">
            <w:rPr>
              <w:rFonts w:cs="Arial"/>
            </w:rPr>
            <w:t xml:space="preserve">nform on STLT vector control program activities/services and capacity to </w:t>
          </w:r>
          <w:r>
            <w:rPr>
              <w:rFonts w:cs="Arial"/>
            </w:rPr>
            <w:t>perform</w:t>
          </w:r>
          <w:r w:rsidRPr="001B57BC">
            <w:rPr>
              <w:rFonts w:cs="Arial"/>
            </w:rPr>
            <w:t xml:space="preserve"> the 10 Essential Services. </w:t>
          </w:r>
          <w:r>
            <w:rPr>
              <w:rFonts w:cs="Arial"/>
            </w:rPr>
            <w:t xml:space="preserve">This information is essential to understanding the current status of STLT vector control programs and where need for program support/development may exist. </w:t>
          </w:r>
        </w:p>
        <w:p w14:paraId="2676B854" w14:textId="77777777" w:rsidR="002E1CA5" w:rsidRDefault="002E1CA5" w:rsidP="002E1CA5">
          <w:pPr>
            <w:pStyle w:val="ListParagraph"/>
            <w:rPr>
              <w:rFonts w:cs="Arial"/>
            </w:rPr>
          </w:pPr>
        </w:p>
        <w:p w14:paraId="2676B855" w14:textId="77777777" w:rsidR="00150B3F" w:rsidRPr="002E1CA5" w:rsidRDefault="00B858BF" w:rsidP="002E1CA5">
          <w:pPr>
            <w:pStyle w:val="ListParagraph"/>
            <w:numPr>
              <w:ilvl w:val="0"/>
              <w:numId w:val="7"/>
            </w:numPr>
            <w:rPr>
              <w:rFonts w:cs="Arial"/>
            </w:rPr>
          </w:pPr>
          <w:r>
            <w:rPr>
              <w:rFonts w:cs="Arial"/>
            </w:rPr>
            <w:t>I</w:t>
          </w:r>
          <w:r w:rsidR="00287A18">
            <w:rPr>
              <w:rFonts w:cs="Arial"/>
            </w:rPr>
            <w:t xml:space="preserve">dentify service gaps for inclusion in </w:t>
          </w:r>
          <w:r>
            <w:rPr>
              <w:rFonts w:cs="Arial"/>
            </w:rPr>
            <w:t xml:space="preserve">STLT vector program </w:t>
          </w:r>
          <w:r w:rsidR="00287A18">
            <w:rPr>
              <w:rFonts w:cs="Arial"/>
            </w:rPr>
            <w:t>quality improvement plan</w:t>
          </w:r>
          <w:r w:rsidR="0057778B">
            <w:rPr>
              <w:rFonts w:cs="Arial"/>
            </w:rPr>
            <w:t>s</w:t>
          </w:r>
          <w:r w:rsidR="000C29BF" w:rsidRPr="00150B3F">
            <w:rPr>
              <w:rFonts w:cs="Arial"/>
            </w:rPr>
            <w:t>.</w:t>
          </w:r>
        </w:p>
        <w:p w14:paraId="2676B856" w14:textId="77777777" w:rsidR="0058044B" w:rsidRPr="0058044B" w:rsidRDefault="0058044B" w:rsidP="0058044B">
          <w:pPr>
            <w:pStyle w:val="ListParagraph"/>
            <w:rPr>
              <w:rFonts w:cs="Arial"/>
            </w:rPr>
          </w:pPr>
        </w:p>
        <w:p w14:paraId="2676B857" w14:textId="2996397B" w:rsidR="00A931EF" w:rsidRPr="00A45361" w:rsidRDefault="005D221F" w:rsidP="005D221F">
          <w:r>
            <w:rPr>
              <w:rFonts w:cs="Arial"/>
            </w:rPr>
            <w:t xml:space="preserve">The assessment results will be used </w:t>
          </w:r>
          <w:r w:rsidR="006853DB">
            <w:rPr>
              <w:rFonts w:cs="Arial"/>
            </w:rPr>
            <w:t xml:space="preserve">by PHF and CDC to help </w:t>
          </w:r>
          <w:r>
            <w:rPr>
              <w:rFonts w:cs="Arial"/>
            </w:rPr>
            <w:t>d</w:t>
          </w:r>
          <w:r w:rsidR="0057778B">
            <w:rPr>
              <w:rFonts w:cs="Arial"/>
              <w:bCs/>
            </w:rPr>
            <w:t>evelop and implement quality improvement plans</w:t>
          </w:r>
          <w:r w:rsidRPr="001763DF">
            <w:rPr>
              <w:rFonts w:cs="Arial"/>
              <w:bCs/>
            </w:rPr>
            <w:t xml:space="preserve"> for </w:t>
          </w:r>
          <w:r>
            <w:rPr>
              <w:rFonts w:cs="Arial"/>
              <w:bCs/>
            </w:rPr>
            <w:t xml:space="preserve">STLT </w:t>
          </w:r>
          <w:r w:rsidRPr="001763DF">
            <w:rPr>
              <w:rFonts w:cs="Arial"/>
              <w:bCs/>
            </w:rPr>
            <w:t>vector control programs</w:t>
          </w:r>
          <w:r w:rsidR="0057778B">
            <w:rPr>
              <w:rFonts w:cs="Arial"/>
              <w:bCs/>
            </w:rPr>
            <w:t xml:space="preserve">. This is intended </w:t>
          </w:r>
          <w:r w:rsidRPr="001763DF">
            <w:rPr>
              <w:rFonts w:cs="Arial"/>
              <w:bCs/>
            </w:rPr>
            <w:t xml:space="preserve">to increase </w:t>
          </w:r>
          <w:r>
            <w:rPr>
              <w:rFonts w:cs="Arial"/>
              <w:bCs/>
            </w:rPr>
            <w:t>program</w:t>
          </w:r>
          <w:r w:rsidR="0057778B">
            <w:rPr>
              <w:rFonts w:cs="Arial"/>
              <w:bCs/>
            </w:rPr>
            <w:t xml:space="preserve"> efficiency, </w:t>
          </w:r>
          <w:r w:rsidRPr="001763DF">
            <w:rPr>
              <w:rFonts w:cs="Arial"/>
              <w:bCs/>
            </w:rPr>
            <w:t>effectiveness</w:t>
          </w:r>
          <w:r w:rsidR="0057778B">
            <w:rPr>
              <w:rFonts w:cs="Arial"/>
              <w:bCs/>
            </w:rPr>
            <w:t>,</w:t>
          </w:r>
          <w:r>
            <w:rPr>
              <w:rFonts w:cs="Arial"/>
              <w:bCs/>
            </w:rPr>
            <w:t xml:space="preserve"> and</w:t>
          </w:r>
          <w:r w:rsidRPr="001763DF">
            <w:rPr>
              <w:rFonts w:cs="Arial"/>
              <w:bCs/>
            </w:rPr>
            <w:t xml:space="preserve"> ability to respond to emerging vector concerns.</w:t>
          </w:r>
          <w:r>
            <w:rPr>
              <w:rFonts w:cs="Arial"/>
              <w:bCs/>
            </w:rPr>
            <w:t xml:space="preserve"> </w:t>
          </w:r>
          <w:r w:rsidR="006853DB">
            <w:rPr>
              <w:rFonts w:eastAsia="Times New Roman" w:cs="Times New Roman"/>
              <w:szCs w:val="24"/>
              <w:lang w:eastAsia="en-US"/>
            </w:rPr>
            <w:t>PHF</w:t>
          </w:r>
          <w:r w:rsidR="006853DB" w:rsidRPr="000D7117">
            <w:rPr>
              <w:rFonts w:eastAsia="Times New Roman" w:cs="Times New Roman"/>
              <w:szCs w:val="24"/>
              <w:lang w:eastAsia="en-US"/>
            </w:rPr>
            <w:t xml:space="preserve"> </w:t>
          </w:r>
          <w:r w:rsidR="006853DB">
            <w:rPr>
              <w:rFonts w:eastAsia="Times New Roman" w:cs="Times New Roman"/>
              <w:szCs w:val="24"/>
              <w:lang w:eastAsia="en-US"/>
            </w:rPr>
            <w:t xml:space="preserve">and CDC </w:t>
          </w:r>
          <w:r w:rsidR="006853DB" w:rsidRPr="000D7117">
            <w:rPr>
              <w:rFonts w:eastAsia="Times New Roman" w:cs="Times New Roman"/>
              <w:szCs w:val="24"/>
              <w:lang w:eastAsia="en-US"/>
            </w:rPr>
            <w:t>w</w:t>
          </w:r>
          <w:r w:rsidR="006853DB">
            <w:rPr>
              <w:rFonts w:eastAsia="Times New Roman" w:cs="Times New Roman"/>
              <w:szCs w:val="24"/>
              <w:lang w:eastAsia="en-US"/>
            </w:rPr>
            <w:t>ill</w:t>
          </w:r>
          <w:r w:rsidR="006853DB" w:rsidRPr="000D7117">
            <w:rPr>
              <w:rFonts w:eastAsia="Times New Roman" w:cs="Times New Roman"/>
              <w:szCs w:val="24"/>
              <w:lang w:eastAsia="en-US"/>
            </w:rPr>
            <w:t xml:space="preserve"> </w:t>
          </w:r>
          <w:r w:rsidR="006853DB">
            <w:rPr>
              <w:rFonts w:eastAsia="Times New Roman" w:cs="Times New Roman"/>
              <w:szCs w:val="24"/>
              <w:lang w:eastAsia="en-US"/>
            </w:rPr>
            <w:t xml:space="preserve">also </w:t>
          </w:r>
          <w:r w:rsidR="006853DB" w:rsidRPr="000D7117">
            <w:rPr>
              <w:rFonts w:eastAsia="Times New Roman" w:cs="Times New Roman"/>
              <w:szCs w:val="24"/>
              <w:lang w:eastAsia="en-US"/>
            </w:rPr>
            <w:t>develop and make available case studies</w:t>
          </w:r>
          <w:r w:rsidR="006853DB">
            <w:rPr>
              <w:rFonts w:eastAsia="Times New Roman" w:cs="Times New Roman"/>
              <w:szCs w:val="24"/>
              <w:lang w:eastAsia="en-US"/>
            </w:rPr>
            <w:t xml:space="preserve"> </w:t>
          </w:r>
          <w:r w:rsidR="006853DB" w:rsidRPr="000D7117">
            <w:rPr>
              <w:rFonts w:eastAsia="Times New Roman" w:cs="Times New Roman"/>
              <w:szCs w:val="24"/>
              <w:lang w:eastAsia="en-US"/>
            </w:rPr>
            <w:t xml:space="preserve">and guidance materials based on </w:t>
          </w:r>
          <w:r w:rsidR="006853DB">
            <w:rPr>
              <w:rFonts w:eastAsia="Times New Roman" w:cs="Times New Roman"/>
              <w:szCs w:val="24"/>
              <w:lang w:eastAsia="en-US"/>
            </w:rPr>
            <w:t xml:space="preserve">the STLT vector control program </w:t>
          </w:r>
          <w:r w:rsidR="006853DB" w:rsidRPr="000D7117">
            <w:rPr>
              <w:rFonts w:eastAsia="Times New Roman" w:cs="Times New Roman"/>
              <w:szCs w:val="24"/>
              <w:lang w:eastAsia="en-US"/>
            </w:rPr>
            <w:t xml:space="preserve">assessment processes, results, and </w:t>
          </w:r>
          <w:r w:rsidR="006853DB">
            <w:rPr>
              <w:rFonts w:eastAsia="Times New Roman" w:cs="Times New Roman"/>
              <w:szCs w:val="24"/>
              <w:lang w:eastAsia="en-US"/>
            </w:rPr>
            <w:t xml:space="preserve">quality improvement activities. Results will be submitted for peer-reviewed journal publication. </w:t>
          </w:r>
          <w:r w:rsidR="0058044B">
            <w:t>I</w:t>
          </w:r>
          <w:r w:rsidR="0058044B" w:rsidRPr="007E353E">
            <w:t xml:space="preserve">dentifiable information for any of the </w:t>
          </w:r>
          <w:r w:rsidR="0058044B">
            <w:t>STLT vector control programs</w:t>
          </w:r>
          <w:r w:rsidR="0058044B" w:rsidRPr="007E353E">
            <w:t xml:space="preserve"> will </w:t>
          </w:r>
          <w:r w:rsidR="0058044B">
            <w:t xml:space="preserve">only </w:t>
          </w:r>
          <w:r w:rsidR="0058044B" w:rsidRPr="007E353E">
            <w:t xml:space="preserve">be published </w:t>
          </w:r>
          <w:r w:rsidR="0058044B">
            <w:t>with permission of the participant</w:t>
          </w:r>
          <w:r w:rsidR="0058044B" w:rsidRPr="007E353E">
            <w:t>.</w:t>
          </w:r>
          <w:r w:rsidRPr="005D221F">
            <w:rPr>
              <w:rFonts w:eastAsia="Times New Roman" w:cs="Times New Roman"/>
              <w:szCs w:val="24"/>
              <w:lang w:eastAsia="en-US"/>
            </w:rPr>
            <w:t xml:space="preserve"> </w:t>
          </w:r>
        </w:p>
      </w:sdtContent>
    </w:sdt>
    <w:p w14:paraId="2676B858" w14:textId="77777777" w:rsidR="002359BC" w:rsidRPr="000E3C00" w:rsidRDefault="008D1B09" w:rsidP="00664CE0">
      <w:pPr>
        <w:pStyle w:val="Heading3"/>
        <w:rPr>
          <w:b w:val="0"/>
          <w:sz w:val="22"/>
          <w:szCs w:val="22"/>
          <w:u w:val="single"/>
        </w:rPr>
      </w:pPr>
      <w:r w:rsidRPr="000E3C00">
        <w:rPr>
          <w:b w:val="0"/>
          <w:sz w:val="22"/>
          <w:szCs w:val="22"/>
          <w:u w:val="single"/>
        </w:rPr>
        <w:t>Privacy Impact Assessment</w:t>
      </w:r>
    </w:p>
    <w:p w14:paraId="2676B859" w14:textId="77777777" w:rsidR="005928BD" w:rsidRDefault="00DD5F4D" w:rsidP="007E353E">
      <w:r>
        <w:t>STLT vector control program staff</w:t>
      </w:r>
      <w:r w:rsidR="005928BD" w:rsidRPr="005928BD">
        <w:t xml:space="preserve"> will be speaking from their official roles and will not be asked to provide individually identifiable information other than their name</w:t>
      </w:r>
      <w:r w:rsidR="005928BD">
        <w:t xml:space="preserve"> and </w:t>
      </w:r>
      <w:r w:rsidR="005D221F">
        <w:t xml:space="preserve">work </w:t>
      </w:r>
      <w:r w:rsidR="005928BD">
        <w:t>contact information</w:t>
      </w:r>
      <w:r w:rsidR="005928BD" w:rsidRPr="005928BD">
        <w:t xml:space="preserve">.  </w:t>
      </w:r>
    </w:p>
    <w:p w14:paraId="2676B85A" w14:textId="77777777" w:rsidR="00D144F9" w:rsidRPr="006D68AE" w:rsidRDefault="007E353E" w:rsidP="0058044B">
      <w:r w:rsidRPr="007E353E">
        <w:lastRenderedPageBreak/>
        <w:t xml:space="preserve">No sensitive information is being collected.  Respondents are participating in their official capacity as officials in </w:t>
      </w:r>
      <w:r w:rsidR="005928BD">
        <w:t>STLT public health</w:t>
      </w:r>
      <w:r w:rsidRPr="007E353E">
        <w:t xml:space="preserve"> departments.</w:t>
      </w:r>
      <w:r w:rsidR="006E086E">
        <w:t xml:space="preserve"> </w:t>
      </w:r>
      <w:r w:rsidR="008144FA">
        <w:t>CDC and PHF will only c</w:t>
      </w:r>
      <w:r w:rsidR="006E086E">
        <w:t>ollect information on</w:t>
      </w:r>
      <w:r w:rsidR="008144FA">
        <w:t xml:space="preserve"> the</w:t>
      </w:r>
      <w:r w:rsidR="006E086E">
        <w:t xml:space="preserve"> provision of vector control program services.</w:t>
      </w:r>
    </w:p>
    <w:p w14:paraId="2676B85B" w14:textId="77777777" w:rsidR="00D144F9" w:rsidRPr="006D68AE" w:rsidRDefault="00E72829" w:rsidP="00664CE0">
      <w:pPr>
        <w:pStyle w:val="Heading4"/>
      </w:pPr>
      <w:r w:rsidRPr="006D68AE">
        <w:t>Use of Improved Information Technology and Burden Reduction</w:t>
      </w:r>
    </w:p>
    <w:sdt>
      <w:sdtPr>
        <w:rPr>
          <w:rFonts w:cs="Arial"/>
        </w:rPr>
        <w:alias w:val="Improved_Information_Technology_and_Burden_Reduction"/>
        <w:tag w:val="Improved_Information_Technology_and_Burden_Reduction"/>
        <w:id w:val="-271866577"/>
        <w:lock w:val="sdtLocked"/>
        <w:placeholder>
          <w:docPart w:val="4CF378B301364F4B90D8082EA602BA84"/>
        </w:placeholder>
      </w:sdtPr>
      <w:sdtEndPr/>
      <w:sdtContent>
        <w:p w14:paraId="2676B85E" w14:textId="48BE0CDA" w:rsidR="00D144F9" w:rsidRPr="006D68AE" w:rsidRDefault="00DD6B50" w:rsidP="002F783A">
          <w:r>
            <w:rPr>
              <w:rFonts w:cs="Arial"/>
            </w:rPr>
            <w:t>An online method was not selected since t</w:t>
          </w:r>
          <w:r w:rsidRPr="002F4EDE">
            <w:t xml:space="preserve">he </w:t>
          </w:r>
          <w:proofErr w:type="spellStart"/>
          <w:r w:rsidRPr="002F4EDE">
            <w:t>EnvPHPS</w:t>
          </w:r>
          <w:proofErr w:type="spellEnd"/>
          <w:r w:rsidRPr="002F4EDE">
            <w:t xml:space="preserve"> self-assessment is a standardized process that has been tested and is intended for use in a group setting</w:t>
          </w:r>
          <w:r w:rsidR="0062115D">
            <w:t xml:space="preserve"> </w:t>
          </w:r>
          <w:r w:rsidR="0062115D" w:rsidRPr="001B1C13">
            <w:rPr>
              <w:rFonts w:eastAsia="Times New Roman" w:cs="Times New Roman"/>
              <w:szCs w:val="24"/>
              <w:lang w:eastAsia="en-US"/>
            </w:rPr>
            <w:t xml:space="preserve">(see </w:t>
          </w:r>
          <w:r w:rsidR="0062115D" w:rsidRPr="009A5F6C">
            <w:rPr>
              <w:rFonts w:eastAsia="Times New Roman" w:cs="Times New Roman"/>
              <w:b/>
              <w:szCs w:val="24"/>
              <w:lang w:eastAsia="en-US"/>
            </w:rPr>
            <w:t xml:space="preserve">Attachment </w:t>
          </w:r>
          <w:r w:rsidR="0062115D">
            <w:rPr>
              <w:rFonts w:eastAsia="Times New Roman" w:cs="Times New Roman"/>
              <w:b/>
              <w:szCs w:val="24"/>
              <w:lang w:eastAsia="en-US"/>
            </w:rPr>
            <w:t>G—</w:t>
          </w:r>
          <w:proofErr w:type="spellStart"/>
          <w:r w:rsidR="0062115D" w:rsidRPr="001B1C13">
            <w:rPr>
              <w:rFonts w:eastAsia="Times New Roman" w:cs="Times New Roman"/>
              <w:b/>
              <w:szCs w:val="24"/>
              <w:lang w:eastAsia="en-US"/>
            </w:rPr>
            <w:t>EnvPHPS</w:t>
          </w:r>
          <w:proofErr w:type="spellEnd"/>
          <w:r w:rsidR="0062115D">
            <w:rPr>
              <w:rFonts w:eastAsia="Times New Roman" w:cs="Times New Roman"/>
              <w:b/>
              <w:szCs w:val="24"/>
              <w:lang w:eastAsia="en-US"/>
            </w:rPr>
            <w:t xml:space="preserve"> </w:t>
          </w:r>
          <w:r w:rsidR="0062115D" w:rsidRPr="001B1C13">
            <w:rPr>
              <w:rFonts w:eastAsia="Times New Roman" w:cs="Times New Roman"/>
              <w:b/>
              <w:szCs w:val="24"/>
              <w:lang w:eastAsia="en-US"/>
            </w:rPr>
            <w:t>Descriptive Column</w:t>
          </w:r>
          <w:r w:rsidR="0062115D" w:rsidRPr="001B1C13">
            <w:rPr>
              <w:rFonts w:eastAsia="Times New Roman" w:cs="Times New Roman"/>
              <w:szCs w:val="24"/>
              <w:lang w:eastAsia="en-US"/>
            </w:rPr>
            <w:t>)</w:t>
          </w:r>
          <w:r w:rsidRPr="002F4EDE">
            <w:t>.</w:t>
          </w:r>
          <w:r>
            <w:t xml:space="preserve"> </w:t>
          </w:r>
          <w:r w:rsidR="00801CF1">
            <w:t>It has been shown to be used successfully within environmental health departments and programs to assess and improve performance.</w:t>
          </w:r>
          <w:r w:rsidR="00F33E02">
            <w:rPr>
              <w:vertAlign w:val="superscript"/>
            </w:rPr>
            <w:t>6</w:t>
          </w:r>
          <w:r w:rsidR="00801CF1">
            <w:rPr>
              <w:vertAlign w:val="superscript"/>
            </w:rPr>
            <w:t xml:space="preserve"> </w:t>
          </w:r>
          <w:r w:rsidR="00801CF1" w:rsidRPr="002F4EDE">
            <w:t xml:space="preserve">The group facilitated self-assessment methodology was chosen over other methods because it allows for </w:t>
          </w:r>
          <w:r w:rsidR="00801CF1">
            <w:t xml:space="preserve">collaborative and </w:t>
          </w:r>
          <w:r w:rsidR="00801CF1" w:rsidRPr="002F4EDE">
            <w:t xml:space="preserve">in-depth discussion among participants </w:t>
          </w:r>
          <w:r w:rsidR="00801CF1">
            <w:t xml:space="preserve">who can collectively </w:t>
          </w:r>
          <w:r w:rsidR="00801CF1" w:rsidRPr="002F4EDE">
            <w:t xml:space="preserve">identify </w:t>
          </w:r>
          <w:r w:rsidR="00801CF1">
            <w:t xml:space="preserve">their </w:t>
          </w:r>
          <w:r w:rsidR="00801CF1" w:rsidRPr="002F4EDE">
            <w:t>vector control program strengths and weaknesses in delivering the 10 Essential Environmental Public Health Services</w:t>
          </w:r>
          <w:r w:rsidR="00801CF1">
            <w:t xml:space="preserve"> and hear one another’s opinions</w:t>
          </w:r>
          <w:r w:rsidR="00801CF1" w:rsidRPr="002F4EDE">
            <w:t>.</w:t>
          </w:r>
          <w:r w:rsidR="00801CF1">
            <w:t xml:space="preserve"> </w:t>
          </w:r>
          <w:r>
            <w:t>The self-assessm</w:t>
          </w:r>
          <w:r w:rsidR="00651570">
            <w:t>ent instrument is provided as an electronic Word document</w:t>
          </w:r>
          <w:r>
            <w:t xml:space="preserve"> so that group participants can easily record scores </w:t>
          </w:r>
          <w:r w:rsidR="00BA45F6">
            <w:t xml:space="preserve">on a laptop or computer </w:t>
          </w:r>
          <w:r>
            <w:t xml:space="preserve">during the group self-assessment process. </w:t>
          </w:r>
          <w:r w:rsidR="00BA45F6">
            <w:t>Once completed, p</w:t>
          </w:r>
          <w:r>
            <w:t xml:space="preserve">articipants </w:t>
          </w:r>
          <w:r w:rsidR="00BA45F6">
            <w:t xml:space="preserve">will email instrument and discussion notes </w:t>
          </w:r>
          <w:r w:rsidR="00651570">
            <w:t xml:space="preserve">to CDC and PHF. </w:t>
          </w:r>
        </w:p>
      </w:sdtContent>
    </w:sdt>
    <w:p w14:paraId="2676B85F" w14:textId="77777777" w:rsidR="00D144F9" w:rsidRPr="006D68AE" w:rsidRDefault="00A667A1" w:rsidP="00664CE0">
      <w:pPr>
        <w:pStyle w:val="Heading4"/>
      </w:pPr>
      <w:r w:rsidRPr="006D68AE">
        <w:t>Efforts to Identify Duplication and Use of Similar Information</w:t>
      </w:r>
    </w:p>
    <w:sdt>
      <w:sdtPr>
        <w:rPr>
          <w:rFonts w:cs="Arial"/>
        </w:rPr>
        <w:alias w:val="Identify_Duplication_Similar_Information "/>
        <w:tag w:val="Identify_Duplication_Similar_Information "/>
        <w:id w:val="-15084240"/>
        <w:lock w:val="sdtLocked"/>
        <w:placeholder>
          <w:docPart w:val="1E8FC63C22BA44C0AE48CBDF9DECC659"/>
        </w:placeholder>
      </w:sdtPr>
      <w:sdtEndPr/>
      <w:sdtContent>
        <w:p w14:paraId="2676B860" w14:textId="25151BAB" w:rsidR="00D144F9" w:rsidRPr="006D68AE" w:rsidRDefault="00F11862" w:rsidP="00664CE0">
          <w:r>
            <w:rPr>
              <w:rFonts w:cs="Arial"/>
            </w:rPr>
            <w:t xml:space="preserve">The </w:t>
          </w:r>
          <w:proofErr w:type="spellStart"/>
          <w:r>
            <w:rPr>
              <w:rFonts w:cs="Arial"/>
            </w:rPr>
            <w:t>EnvPHPS</w:t>
          </w:r>
          <w:proofErr w:type="spellEnd"/>
          <w:r>
            <w:rPr>
              <w:rFonts w:cs="Arial"/>
            </w:rPr>
            <w:t xml:space="preserve"> is the only methodology specific to environmental public health programs and assessment of their capacity to deliver the 10 essential environmental public health services. </w:t>
          </w:r>
          <w:r w:rsidR="009256E7">
            <w:rPr>
              <w:rFonts w:cs="Arial"/>
            </w:rPr>
            <w:t xml:space="preserve">Review of peer reviewed literature </w:t>
          </w:r>
          <w:r w:rsidR="009E281B">
            <w:rPr>
              <w:rFonts w:cs="Arial"/>
            </w:rPr>
            <w:t xml:space="preserve">indicates that there have been no past efforts to </w:t>
          </w:r>
          <w:r w:rsidR="00801CF1">
            <w:rPr>
              <w:rFonts w:cs="Arial"/>
            </w:rPr>
            <w:t xml:space="preserve">systematically </w:t>
          </w:r>
          <w:r w:rsidR="009E281B">
            <w:rPr>
              <w:rFonts w:cs="Arial"/>
            </w:rPr>
            <w:t>describe STLT vector control programs and their capacity to deliver the 10 essential services</w:t>
          </w:r>
          <w:r w:rsidR="00801CF1">
            <w:rPr>
              <w:rFonts w:cs="Arial"/>
            </w:rPr>
            <w:t xml:space="preserve"> using a standardized methodology</w:t>
          </w:r>
          <w:r w:rsidR="009E281B">
            <w:rPr>
              <w:rFonts w:cs="Arial"/>
            </w:rPr>
            <w:t>.</w:t>
          </w:r>
          <w:r w:rsidR="00D34584">
            <w:rPr>
              <w:rFonts w:cs="Arial"/>
            </w:rPr>
            <w:t xml:space="preserve"> </w:t>
          </w:r>
        </w:p>
      </w:sdtContent>
    </w:sdt>
    <w:p w14:paraId="2676B861" w14:textId="77777777" w:rsidR="00D144F9" w:rsidRPr="006D68AE" w:rsidRDefault="003964DD" w:rsidP="00664CE0">
      <w:pPr>
        <w:pStyle w:val="Heading4"/>
      </w:pPr>
      <w:r w:rsidRPr="006D68AE">
        <w:t>Impact on Small Businesses or Other Small Entities</w:t>
      </w:r>
    </w:p>
    <w:sdt>
      <w:sdtPr>
        <w:rPr>
          <w:lang w:eastAsia="en-US"/>
        </w:rPr>
        <w:alias w:val="OSC_StateA_Impact_on_Small_Businesses_or_Other_Small_Entities"/>
        <w:tag w:val="OSC_StateA_Impact_on_Small_Businesses_or_Other_Small_Entities"/>
        <w:id w:val="-1130320887"/>
        <w:lock w:val="sdtContentLocked"/>
        <w:placeholder>
          <w:docPart w:val="77505723D7D94FB597B50219ABA4FFAC"/>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Impact_on_Small_Businesses_or_Other_Small_Entities[1]" w:storeItemID="{90EFC786-FE93-4055-A206-CCA7047FA14F}"/>
        <w:text w:multiLine="1"/>
      </w:sdtPr>
      <w:sdtEndPr/>
      <w:sdtContent>
        <w:p w14:paraId="2676B862" w14:textId="77777777" w:rsidR="00D144F9" w:rsidRPr="006D68AE" w:rsidRDefault="001A18FC" w:rsidP="0058044B">
          <w:r w:rsidRPr="00C56E9C">
            <w:t xml:space="preserve">No small businesses will be involved in this </w:t>
          </w:r>
          <w:r>
            <w:t>information</w:t>
          </w:r>
          <w:r w:rsidRPr="00C56E9C">
            <w:t xml:space="preserve"> collection.</w:t>
          </w:r>
        </w:p>
      </w:sdtContent>
    </w:sdt>
    <w:p w14:paraId="2676B863" w14:textId="77777777" w:rsidR="00D144F9" w:rsidRPr="006D68AE" w:rsidRDefault="003334A4" w:rsidP="00664CE0">
      <w:pPr>
        <w:pStyle w:val="Heading4"/>
      </w:pPr>
      <w:r w:rsidRPr="006D68AE">
        <w:t>Consequences of Collecting the Information Less Frequently</w:t>
      </w:r>
    </w:p>
    <w:sdt>
      <w:sdtPr>
        <w:alias w:val="Consequences_Collecting_Less_Frequently "/>
        <w:tag w:val="Consequences_Collecting_Less_Frequently "/>
        <w:id w:val="-186291790"/>
        <w:lock w:val="sdtLocked"/>
        <w:placeholder>
          <w:docPart w:val="4CF378B301364F4B90D8082EA602BA84"/>
        </w:placeholder>
      </w:sdtPr>
      <w:sdtEndPr/>
      <w:sdtContent>
        <w:p w14:paraId="2676B864" w14:textId="77777777" w:rsidR="008A38FD" w:rsidRPr="008A38FD" w:rsidRDefault="008A38FD" w:rsidP="00D34584">
          <w:pPr>
            <w:spacing w:after="120" w:line="240" w:lineRule="auto"/>
          </w:pPr>
          <w:r w:rsidRPr="008A38FD">
            <w:t xml:space="preserve">The purpose of this request is to </w:t>
          </w:r>
          <w:r w:rsidR="001E2C17">
            <w:t>c</w:t>
          </w:r>
          <w:r w:rsidR="00294CD6">
            <w:t>ollect information</w:t>
          </w:r>
          <w:r w:rsidRPr="008A38FD">
            <w:t xml:space="preserve"> that is not otherwise available in current, time sensitive or relevant formats to specific or emergent priorities of CDC. </w:t>
          </w:r>
          <w:r w:rsidR="00294CD6">
            <w:t xml:space="preserve"> Specifically, without this information</w:t>
          </w:r>
          <w:r w:rsidR="00024664">
            <w:t>, CDC will have</w:t>
          </w:r>
          <w:r w:rsidRPr="008A38FD">
            <w:t>:</w:t>
          </w:r>
        </w:p>
        <w:p w14:paraId="2676B865" w14:textId="77777777" w:rsidR="008A38FD" w:rsidRPr="008A38FD" w:rsidRDefault="008A38FD" w:rsidP="00D34584">
          <w:pPr>
            <w:numPr>
              <w:ilvl w:val="0"/>
              <w:numId w:val="8"/>
            </w:numPr>
            <w:spacing w:after="120" w:line="240" w:lineRule="auto"/>
          </w:pPr>
          <w:r w:rsidRPr="008A38FD">
            <w:t>Incomple</w:t>
          </w:r>
          <w:r>
            <w:t xml:space="preserve">te understanding of STLT vector control program services and activities and their capacity to deliver </w:t>
          </w:r>
          <w:r w:rsidR="006E086E">
            <w:t>e</w:t>
          </w:r>
          <w:r>
            <w:t>ssential environmental public health services</w:t>
          </w:r>
          <w:r w:rsidRPr="008A38FD">
            <w:t>.</w:t>
          </w:r>
        </w:p>
        <w:p w14:paraId="2676B866" w14:textId="77777777" w:rsidR="008A38FD" w:rsidRPr="008A38FD" w:rsidRDefault="008A38FD" w:rsidP="00D34584">
          <w:pPr>
            <w:numPr>
              <w:ilvl w:val="0"/>
              <w:numId w:val="8"/>
            </w:numPr>
            <w:spacing w:after="120" w:line="240" w:lineRule="auto"/>
          </w:pPr>
          <w:r w:rsidRPr="008A38FD">
            <w:t xml:space="preserve">Reduced ability </w:t>
          </w:r>
          <w:r w:rsidR="00024664">
            <w:t>in</w:t>
          </w:r>
          <w:r w:rsidRPr="008A38FD">
            <w:t xml:space="preserve"> </w:t>
          </w:r>
          <w:r>
            <w:t>support</w:t>
          </w:r>
          <w:r w:rsidR="00024664">
            <w:t>ing</w:t>
          </w:r>
          <w:r>
            <w:t xml:space="preserve"> STLT vector control programs </w:t>
          </w:r>
          <w:r w:rsidR="006E086E">
            <w:t xml:space="preserve">to </w:t>
          </w:r>
          <w:r>
            <w:t>develop and improve their capacity and ability to respond to emerging vectors and v</w:t>
          </w:r>
          <w:r w:rsidR="00294CD6">
            <w:t>ector borne disease</w:t>
          </w:r>
          <w:r w:rsidRPr="008A38FD">
            <w:t>.</w:t>
          </w:r>
          <w:r w:rsidR="00693797">
            <w:t xml:space="preserve"> </w:t>
          </w:r>
        </w:p>
        <w:p w14:paraId="2676B867" w14:textId="77777777" w:rsidR="00693797" w:rsidRPr="006D68AE" w:rsidRDefault="005D221F" w:rsidP="0058044B">
          <w:pPr>
            <w:spacing w:after="120" w:line="240" w:lineRule="auto"/>
          </w:pPr>
          <w:r>
            <w:t>This request is for a on</w:t>
          </w:r>
          <w:r w:rsidR="004849B2">
            <w:t>e</w:t>
          </w:r>
          <w:r>
            <w:t>-</w:t>
          </w:r>
          <w:r w:rsidR="001A18FC">
            <w:t xml:space="preserve">time information collection.  </w:t>
          </w:r>
          <w:r w:rsidR="001A18FC" w:rsidRPr="0053557D">
            <w:t>There are no legal obstacles to reduce the burden.</w:t>
          </w:r>
        </w:p>
      </w:sdtContent>
    </w:sdt>
    <w:p w14:paraId="2676B868" w14:textId="77777777" w:rsidR="00D144F9" w:rsidRPr="006D68AE" w:rsidRDefault="00873D50" w:rsidP="00664CE0">
      <w:pPr>
        <w:pStyle w:val="Heading4"/>
      </w:pPr>
      <w:r w:rsidRPr="006D68AE">
        <w:t>Special Circumstances Relating to the Guidelines of 5 CFR 1320.5</w:t>
      </w:r>
    </w:p>
    <w:sdt>
      <w:sdtPr>
        <w:rPr>
          <w:rFonts w:cs="Arial"/>
          <w:b/>
        </w:rPr>
        <w:alias w:val="OSC_StateA_Circumstances_Relating_to_the_Guidelines_of_5_CFR_132"/>
        <w:tag w:val="OSC_StateA_Circumstances_Relating_to_the_Guidelines_of_5_CFR_132"/>
        <w:id w:val="535779976"/>
        <w:lock w:val="sdtContentLocked"/>
        <w:placeholder>
          <w:docPart w:val="6D4790F49BE5425DBB85968ACB8750AA"/>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Circumstances_Relating_to_the_Guidelines_of_5_CFR_132[1]" w:storeItemID="{90EFC786-FE93-4055-A206-CCA7047FA14F}"/>
        <w:text w:multiLine="1"/>
      </w:sdtPr>
      <w:sdtEndPr>
        <w:rPr>
          <w:rFonts w:cstheme="minorBidi"/>
          <w:b w:val="0"/>
        </w:rPr>
      </w:sdtEndPr>
      <w:sdtContent>
        <w:p w14:paraId="2676B869" w14:textId="77777777" w:rsidR="00D144F9" w:rsidRPr="006D68AE" w:rsidRDefault="0023750D" w:rsidP="00664CE0">
          <w:r w:rsidRPr="00C56E9C">
            <w:t>There are no special circumstances with this information collection package. This request fully complies with the regulation 5 CFR 1320.5 and will be voluntary.</w:t>
          </w:r>
        </w:p>
      </w:sdtContent>
    </w:sdt>
    <w:p w14:paraId="2676B86A" w14:textId="77777777" w:rsidR="00EC7181" w:rsidRPr="00AC23D4" w:rsidRDefault="00F34C2E" w:rsidP="00AC23D4">
      <w:pPr>
        <w:pStyle w:val="Heading4"/>
        <w:rPr>
          <w:rFonts w:cs="Arial"/>
          <w:u w:val="single"/>
        </w:rPr>
      </w:pPr>
      <w:r w:rsidRPr="00AC23D4">
        <w:rPr>
          <w:rStyle w:val="Heading2Char"/>
          <w:b/>
          <w:sz w:val="22"/>
          <w:szCs w:val="22"/>
        </w:rPr>
        <w:lastRenderedPageBreak/>
        <w:t>Comments in Response to the Federal Register Notice and Efforts to Consult Outside</w:t>
      </w:r>
      <w:r w:rsidRPr="00AC23D4">
        <w:t xml:space="preserve"> the </w:t>
      </w:r>
      <w:bookmarkStart w:id="1" w:name="_GoBack"/>
      <w:bookmarkEnd w:id="1"/>
      <w:r w:rsidRPr="00AC23D4">
        <w:t>Agency</w:t>
      </w:r>
    </w:p>
    <w:sdt>
      <w:sdtPr>
        <w:rPr>
          <w:rFonts w:cs="Arial"/>
          <w:b/>
          <w:u w:val="single"/>
        </w:rPr>
        <w:alias w:val="Response_to_the_Federal_Register_Notice_and_Efforts "/>
        <w:tag w:val="Response_to_the_Federal_Register_Notice_and_Efforts "/>
        <w:id w:val="1100759999"/>
        <w:lock w:val="sdtContentLocked"/>
        <w:placeholder>
          <w:docPart w:val="4CF378B301364F4B90D8082EA602BA84"/>
        </w:placeholder>
      </w:sdtPr>
      <w:sdtEndPr>
        <w:rPr>
          <w:b w:val="0"/>
          <w:u w:val="none"/>
        </w:rPr>
      </w:sdtEndPr>
      <w:sdtContent>
        <w:p w14:paraId="2676B86D" w14:textId="77777777" w:rsidR="00854D7A" w:rsidRPr="00A809AA" w:rsidRDefault="00854D7A" w:rsidP="00854D7A">
          <w:r>
            <w:t xml:space="preserve">This information collection is being conducted using the Generic Information Collection mechanism of the OSTLTS OMB Clearance Center (O2C2) – OMB No. 0920-0879. </w:t>
          </w:r>
          <w:r w:rsidRPr="00A809AA">
            <w:t xml:space="preserve">A 60-day Federal Register Notice was published in the Federal Register on </w:t>
          </w:r>
          <w:r w:rsidRPr="005115FA">
            <w:t>October 31, 2013, Vol. 78, No. 211; pp. 653 25-26</w:t>
          </w:r>
          <w:r w:rsidRPr="00A809AA">
            <w:t xml:space="preserve">.  </w:t>
          </w:r>
          <w:r>
            <w:t xml:space="preserve">No </w:t>
          </w:r>
          <w:r w:rsidRPr="00A809AA">
            <w:t>comments were received</w:t>
          </w:r>
          <w:r>
            <w:t>.</w:t>
          </w:r>
        </w:p>
        <w:p w14:paraId="2676B86E" w14:textId="77777777" w:rsidR="00D144F9" w:rsidRPr="0058044B" w:rsidRDefault="00854D7A" w:rsidP="0058044B">
          <w:pPr>
            <w:rPr>
              <w:rFonts w:cs="Arial"/>
            </w:rPr>
          </w:pPr>
          <w:r w:rsidRPr="00A809AA">
            <w:t>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w:t>
          </w:r>
        </w:p>
      </w:sdtContent>
    </w:sdt>
    <w:p w14:paraId="2676B86F" w14:textId="77777777" w:rsidR="00D144F9" w:rsidRPr="006D68AE" w:rsidRDefault="003728B8" w:rsidP="00664CE0">
      <w:pPr>
        <w:pStyle w:val="Heading4"/>
      </w:pPr>
      <w:r w:rsidRPr="006D68AE">
        <w:t>Explanation of Any Payment or Gift to Respondents</w:t>
      </w:r>
    </w:p>
    <w:sdt>
      <w:sdtPr>
        <w:rPr>
          <w:rFonts w:cs="Arial"/>
          <w:b/>
        </w:rPr>
        <w:alias w:val="OSC_StateA_Explanation_of_Any_Payment_or_Gift_to_Respondents"/>
        <w:tag w:val="OSC_StateA_Explanation_of_Any_Payment_or_Gift_to_Respondents"/>
        <w:id w:val="143482578"/>
        <w:lock w:val="sdtContentLocked"/>
        <w:placeholder>
          <w:docPart w:val="30C1D71F8240470992D1BC9BE08BEA13"/>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Explanation_of_Any_Payment_or_Gift_to_Respondents[1]" w:storeItemID="{90EFC786-FE93-4055-A206-CCA7047FA14F}"/>
        <w:text w:multiLine="1"/>
      </w:sdtPr>
      <w:sdtEndPr/>
      <w:sdtContent>
        <w:p w14:paraId="2676B870" w14:textId="77777777" w:rsidR="00D144F9" w:rsidRPr="0058044B" w:rsidRDefault="0023750D" w:rsidP="0058044B">
          <w:pPr>
            <w:rPr>
              <w:rFonts w:cs="Arial"/>
              <w:b/>
            </w:rPr>
          </w:pPr>
          <w:r w:rsidRPr="00C56E9C">
            <w:t>CDC will not provide payments or gifts to respondents.</w:t>
          </w:r>
        </w:p>
      </w:sdtContent>
    </w:sdt>
    <w:p w14:paraId="2676B872" w14:textId="77777777" w:rsidR="00BA557B" w:rsidRPr="0023750D" w:rsidRDefault="0057071C" w:rsidP="00664CE0">
      <w:pPr>
        <w:pStyle w:val="Heading4"/>
      </w:pPr>
      <w:r w:rsidRPr="0023750D">
        <w:t>Assurance of Confidentiality Provided to Respondents</w:t>
      </w:r>
    </w:p>
    <w:sdt>
      <w:sdtPr>
        <w:alias w:val="OSC_StateA_Assurance_of_Confidentiality_Provided_to_Respondents"/>
        <w:tag w:val="OSC_StateA_Assurance_of_Confidentiality_Provided_to_Respondents"/>
        <w:id w:val="1190882778"/>
        <w:lock w:val="sdtContentLocked"/>
        <w:placeholder>
          <w:docPart w:val="4FDD547ABD934035A10718CF1882E2C7"/>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Assurance_of_Confidentiality_Provided_to_Respondents[1]" w:storeItemID="{90EFC786-FE93-4055-A206-CCA7047FA14F}"/>
        <w:text w:multiLine="1"/>
      </w:sdtPr>
      <w:sdtEndPr/>
      <w:sdtContent>
        <w:p w14:paraId="2676B873" w14:textId="77777777" w:rsidR="00BA557B" w:rsidRPr="006D68AE" w:rsidRDefault="00854D7A" w:rsidP="00664CE0">
          <w:r w:rsidRPr="00854D7A">
            <w:t xml:space="preserve">The Privacy Act does not apply to this data collection.  Employees of state and local public health agencies will be speaking from their official roles and will not be asked, nor will they provide individually identifiable </w:t>
          </w:r>
          <w:r w:rsidR="009C6890" w:rsidRPr="00C56E9C">
            <w:t>information.</w:t>
          </w:r>
        </w:p>
      </w:sdtContent>
    </w:sdt>
    <w:p w14:paraId="2676B874" w14:textId="77777777" w:rsidR="00D144F9" w:rsidRPr="006D68AE" w:rsidRDefault="00D144F9" w:rsidP="00664CE0">
      <w:pPr>
        <w:pStyle w:val="Heading4"/>
      </w:pPr>
      <w:r w:rsidRPr="006D68AE">
        <w:t>This data collection is not research involving human subjects.</w:t>
      </w:r>
      <w:r w:rsidR="00AF1DBF">
        <w:t xml:space="preserve"> </w:t>
      </w:r>
      <w:r w:rsidR="009A4BEB" w:rsidRPr="006D68AE">
        <w:t>Justification for Sensitive Questions</w:t>
      </w:r>
    </w:p>
    <w:sdt>
      <w:sdtPr>
        <w:rPr>
          <w:rFonts w:cs="Arial"/>
        </w:rPr>
        <w:alias w:val="OSC_StateA_Justification_for_Sensitive_Questions"/>
        <w:tag w:val="OSC_StateA_Justification_for_Sensitive_Questions"/>
        <w:id w:val="-798231616"/>
        <w:lock w:val="sdtContentLocked"/>
        <w:placeholder>
          <w:docPart w:val="433A3355583345CDAFE0D2704FAF1BFD"/>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Justification_for_Sensitive_Questions[1]" w:storeItemID="{90EFC786-FE93-4055-A206-CCA7047FA14F}"/>
        <w:text w:multiLine="1"/>
      </w:sdtPr>
      <w:sdtEndPr/>
      <w:sdtContent>
        <w:p w14:paraId="2676B875" w14:textId="77777777" w:rsidR="00D144F9" w:rsidRPr="0058044B" w:rsidRDefault="00C04731" w:rsidP="00664CE0">
          <w:pPr>
            <w:rPr>
              <w:rFonts w:cs="Arial"/>
            </w:rPr>
          </w:pPr>
          <w:r>
            <w:t>No information will be collected that are of personal or sensitive nature.</w:t>
          </w:r>
        </w:p>
      </w:sdtContent>
    </w:sdt>
    <w:p w14:paraId="2676B876" w14:textId="77777777" w:rsidR="00D144F9" w:rsidRPr="006D68AE" w:rsidRDefault="00ED1785" w:rsidP="00664CE0">
      <w:pPr>
        <w:pStyle w:val="Heading4"/>
      </w:pPr>
      <w:r w:rsidRPr="006D68AE">
        <w:t>Estimates of Annualized Burden Hours and Costs</w:t>
      </w:r>
    </w:p>
    <w:sdt>
      <w:sdtPr>
        <w:rPr>
          <w:rFonts w:cs="Arial"/>
        </w:rPr>
        <w:alias w:val="Estimates_of_Annualized_Burden_Hours_and_Costs "/>
        <w:tag w:val="Estimates_of_Annualized_Burden_Hours_and_Costs "/>
        <w:id w:val="-1818793937"/>
        <w:lock w:val="sdtLocked"/>
        <w:placeholder>
          <w:docPart w:val="4CF378B301364F4B90D8082EA602BA84"/>
        </w:placeholder>
      </w:sdtPr>
      <w:sdtEndPr/>
      <w:sdtContent>
        <w:p w14:paraId="2676B877" w14:textId="77777777" w:rsidR="00D24BF0" w:rsidRDefault="00E7609E" w:rsidP="00D24BF0">
          <w:r w:rsidRPr="002F4EDE">
            <w:t xml:space="preserve">The </w:t>
          </w:r>
          <w:proofErr w:type="spellStart"/>
          <w:r w:rsidRPr="002F4EDE">
            <w:t>EnvPHPS</w:t>
          </w:r>
          <w:proofErr w:type="spellEnd"/>
          <w:r w:rsidRPr="002F4EDE">
            <w:t xml:space="preserve"> self-assessment instrument was pilot tested by 8 </w:t>
          </w:r>
          <w:r w:rsidR="00AC23D4">
            <w:t xml:space="preserve">environmental </w:t>
          </w:r>
          <w:r w:rsidRPr="002F4EDE">
            <w:t xml:space="preserve">public health professionals. Feedback from this group was used to refine questions as needed and establish the estimated time required to complete the </w:t>
          </w:r>
          <w:r w:rsidR="00E56921">
            <w:t>s</w:t>
          </w:r>
          <w:r w:rsidRPr="002F4EDE">
            <w:t>elf-assessment instrument</w:t>
          </w:r>
          <w:r>
            <w:t>.</w:t>
          </w:r>
          <w:r w:rsidR="00D24BF0">
            <w:t xml:space="preserve"> </w:t>
          </w:r>
          <w:r w:rsidR="001D1222">
            <w:t>T</w:t>
          </w:r>
          <w:r w:rsidR="00D24BF0">
            <w:t xml:space="preserve">he average time to complete the </w:t>
          </w:r>
          <w:r w:rsidR="009171F6" w:rsidRPr="009171F6">
            <w:t>self-assessment</w:t>
          </w:r>
          <w:r w:rsidR="001D1222">
            <w:t>,</w:t>
          </w:r>
          <w:r w:rsidR="00D24BF0" w:rsidRPr="009171F6">
            <w:t xml:space="preserve"> including time fo</w:t>
          </w:r>
          <w:r w:rsidR="00D24BF0">
            <w:t>r reviewing instructions, gathering needed information</w:t>
          </w:r>
          <w:r w:rsidR="001D1222">
            <w:t>,</w:t>
          </w:r>
          <w:r w:rsidR="00D24BF0">
            <w:t xml:space="preserve"> and completing the </w:t>
          </w:r>
          <w:r w:rsidR="00D24BF0" w:rsidRPr="009171F6">
            <w:t>instrument,</w:t>
          </w:r>
          <w:r w:rsidR="00D24BF0">
            <w:t xml:space="preserve"> </w:t>
          </w:r>
          <w:r w:rsidR="00201F18">
            <w:t>i</w:t>
          </w:r>
          <w:r w:rsidR="00D24BF0">
            <w:t xml:space="preserve">s approximately </w:t>
          </w:r>
          <w:r w:rsidR="009171F6">
            <w:t xml:space="preserve">120 </w:t>
          </w:r>
          <w:r w:rsidR="00D24BF0">
            <w:t xml:space="preserve">minutes. </w:t>
          </w:r>
          <w:r w:rsidR="001D1222">
            <w:t>T</w:t>
          </w:r>
          <w:r w:rsidR="00D24BF0">
            <w:t xml:space="preserve">he estimated time range for actual respondents to complete </w:t>
          </w:r>
          <w:r w:rsidR="00D24BF0" w:rsidRPr="009171F6">
            <w:t xml:space="preserve">the instrument </w:t>
          </w:r>
          <w:r w:rsidR="00D24BF0">
            <w:t xml:space="preserve">is </w:t>
          </w:r>
          <w:r w:rsidR="009171F6">
            <w:t>60-180</w:t>
          </w:r>
          <w:r w:rsidR="00D24BF0">
            <w:t xml:space="preserve"> minutes. For the purposes of estimating burden hours, the upper limit of this range (i.e., </w:t>
          </w:r>
          <w:r w:rsidR="009171F6">
            <w:t xml:space="preserve">180 </w:t>
          </w:r>
          <w:r w:rsidR="00D24BF0">
            <w:t>minutes) is used.</w:t>
          </w:r>
        </w:p>
        <w:p w14:paraId="2676B87D" w14:textId="7117829E" w:rsidR="006C6FF0" w:rsidRPr="001B5FF3" w:rsidRDefault="00D24BF0" w:rsidP="00664CE0">
          <w:r>
            <w:t xml:space="preserve">Estimates for the average hourly wage for respondents are based on the </w:t>
          </w:r>
          <w:r w:rsidRPr="00A849B3">
            <w:t>Department of Labor (DOL) National Compensation Survey estimate for management occupations – medical and health services managers in state government</w:t>
          </w:r>
          <w:r>
            <w:t xml:space="preserve"> (</w:t>
          </w:r>
          <w:hyperlink r:id="rId16" w:history="1">
            <w:r w:rsidRPr="002A1948">
              <w:rPr>
                <w:rStyle w:val="Hyperlink"/>
              </w:rPr>
              <w:t>http://www.bls.gov/ncs/ocs/sp/nctb1349.pdf</w:t>
            </w:r>
          </w:hyperlink>
          <w:r>
            <w:t>). Based on DOL data, a</w:t>
          </w:r>
          <w:r w:rsidRPr="002A1948">
            <w:t>n average hourly wage of $</w:t>
          </w:r>
          <w:r w:rsidR="001A5BF3">
            <w:t>45 is estimated STLT vector control</w:t>
          </w:r>
          <w:r w:rsidR="00DF0B16">
            <w:t xml:space="preserve"> program staff</w:t>
          </w:r>
          <w:r w:rsidRPr="002A1948">
            <w:t xml:space="preserve">. </w:t>
          </w:r>
          <w:r>
            <w:t>Table A-12 shows estimated burden and cost information.</w:t>
          </w:r>
        </w:p>
      </w:sdtContent>
    </w:sdt>
    <w:p w14:paraId="2676B87E" w14:textId="77777777" w:rsidR="00575C43" w:rsidRPr="006D68AE" w:rsidRDefault="00D144F9" w:rsidP="000E3C00">
      <w:r w:rsidRPr="000E3C00">
        <w:rPr>
          <w:b/>
          <w:u w:val="single"/>
        </w:rPr>
        <w:t>Table A-12</w:t>
      </w:r>
      <w:r w:rsidRPr="000E3C00">
        <w:rPr>
          <w:b/>
        </w:rPr>
        <w:t>:</w:t>
      </w:r>
      <w:r w:rsidRPr="006D68AE">
        <w:t xml:space="preserve"> Estimated Annualized Burden Hours and Costs to Respondents</w:t>
      </w:r>
    </w:p>
    <w:tbl>
      <w:tblPr>
        <w:tblW w:w="1008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710"/>
        <w:gridCol w:w="1350"/>
        <w:gridCol w:w="1350"/>
        <w:gridCol w:w="1260"/>
        <w:gridCol w:w="900"/>
        <w:gridCol w:w="900"/>
        <w:gridCol w:w="990"/>
      </w:tblGrid>
      <w:tr w:rsidR="000F7E9F" w:rsidRPr="005D221F" w14:paraId="2676B887" w14:textId="77777777" w:rsidTr="007F7FFC">
        <w:trPr>
          <w:trHeight w:val="1493"/>
        </w:trPr>
        <w:tc>
          <w:tcPr>
            <w:tcW w:w="1620" w:type="dxa"/>
            <w:tcBorders>
              <w:bottom w:val="single" w:sz="12" w:space="0" w:color="000000"/>
            </w:tcBorders>
            <w:shd w:val="clear" w:color="auto" w:fill="D9D9D9" w:themeFill="background1" w:themeFillShade="D9"/>
            <w:vAlign w:val="center"/>
          </w:tcPr>
          <w:p w14:paraId="2676B87F" w14:textId="77777777" w:rsidR="000F7E9F" w:rsidRPr="005D221F" w:rsidRDefault="000F7E9F" w:rsidP="000F7E9F">
            <w:pPr>
              <w:rPr>
                <w:b/>
                <w:sz w:val="18"/>
                <w:szCs w:val="20"/>
              </w:rPr>
            </w:pPr>
            <w:r w:rsidRPr="005D221F">
              <w:rPr>
                <w:b/>
                <w:sz w:val="18"/>
                <w:szCs w:val="20"/>
              </w:rPr>
              <w:lastRenderedPageBreak/>
              <w:t>Data Collection Instrument: Form Name</w:t>
            </w:r>
          </w:p>
        </w:tc>
        <w:tc>
          <w:tcPr>
            <w:tcW w:w="1710" w:type="dxa"/>
            <w:tcBorders>
              <w:bottom w:val="single" w:sz="12" w:space="0" w:color="000000"/>
            </w:tcBorders>
            <w:shd w:val="clear" w:color="auto" w:fill="D9D9D9" w:themeFill="background1" w:themeFillShade="D9"/>
            <w:vAlign w:val="center"/>
          </w:tcPr>
          <w:p w14:paraId="2676B880" w14:textId="77777777" w:rsidR="000F7E9F" w:rsidRPr="005D221F" w:rsidRDefault="000F7E9F" w:rsidP="00664CE0">
            <w:pPr>
              <w:rPr>
                <w:b/>
                <w:sz w:val="18"/>
                <w:szCs w:val="20"/>
              </w:rPr>
            </w:pPr>
            <w:r w:rsidRPr="005D221F">
              <w:rPr>
                <w:b/>
                <w:sz w:val="18"/>
                <w:szCs w:val="20"/>
              </w:rPr>
              <w:t>Type of Respondent</w:t>
            </w:r>
          </w:p>
        </w:tc>
        <w:tc>
          <w:tcPr>
            <w:tcW w:w="1350" w:type="dxa"/>
            <w:tcBorders>
              <w:bottom w:val="single" w:sz="12" w:space="0" w:color="000000"/>
            </w:tcBorders>
            <w:shd w:val="clear" w:color="auto" w:fill="D9D9D9" w:themeFill="background1" w:themeFillShade="D9"/>
            <w:vAlign w:val="center"/>
          </w:tcPr>
          <w:p w14:paraId="2676B881" w14:textId="77777777" w:rsidR="000F7E9F" w:rsidRPr="005D221F" w:rsidRDefault="000F7E9F" w:rsidP="00664CE0">
            <w:pPr>
              <w:rPr>
                <w:b/>
                <w:sz w:val="18"/>
                <w:szCs w:val="20"/>
              </w:rPr>
            </w:pPr>
            <w:r w:rsidRPr="005D221F">
              <w:rPr>
                <w:b/>
                <w:sz w:val="18"/>
                <w:szCs w:val="20"/>
              </w:rPr>
              <w:t>No. of Respondents</w:t>
            </w:r>
          </w:p>
        </w:tc>
        <w:tc>
          <w:tcPr>
            <w:tcW w:w="1350" w:type="dxa"/>
            <w:tcBorders>
              <w:bottom w:val="single" w:sz="12" w:space="0" w:color="000000"/>
            </w:tcBorders>
            <w:shd w:val="clear" w:color="auto" w:fill="D9D9D9" w:themeFill="background1" w:themeFillShade="D9"/>
            <w:vAlign w:val="center"/>
          </w:tcPr>
          <w:p w14:paraId="2676B882" w14:textId="77777777" w:rsidR="000F7E9F" w:rsidRPr="005D221F" w:rsidRDefault="000F7E9F" w:rsidP="00664CE0">
            <w:pPr>
              <w:rPr>
                <w:b/>
                <w:sz w:val="18"/>
                <w:szCs w:val="20"/>
              </w:rPr>
            </w:pPr>
            <w:r w:rsidRPr="005D221F">
              <w:rPr>
                <w:b/>
                <w:sz w:val="18"/>
                <w:szCs w:val="20"/>
              </w:rPr>
              <w:t>No. of Responses per Respondent</w:t>
            </w:r>
          </w:p>
        </w:tc>
        <w:tc>
          <w:tcPr>
            <w:tcW w:w="1260" w:type="dxa"/>
            <w:tcBorders>
              <w:bottom w:val="single" w:sz="12" w:space="0" w:color="000000"/>
            </w:tcBorders>
            <w:shd w:val="clear" w:color="auto" w:fill="D9D9D9" w:themeFill="background1" w:themeFillShade="D9"/>
            <w:vAlign w:val="center"/>
          </w:tcPr>
          <w:p w14:paraId="2676B883" w14:textId="77777777" w:rsidR="000F7E9F" w:rsidRPr="005D221F" w:rsidRDefault="000F7E9F" w:rsidP="00664CE0">
            <w:pPr>
              <w:rPr>
                <w:b/>
                <w:sz w:val="18"/>
                <w:szCs w:val="20"/>
              </w:rPr>
            </w:pPr>
            <w:r w:rsidRPr="005D221F">
              <w:rPr>
                <w:b/>
                <w:sz w:val="18"/>
                <w:szCs w:val="20"/>
              </w:rPr>
              <w:t>Average Burden per Response (in hours)</w:t>
            </w:r>
          </w:p>
        </w:tc>
        <w:tc>
          <w:tcPr>
            <w:tcW w:w="900" w:type="dxa"/>
            <w:tcBorders>
              <w:bottom w:val="single" w:sz="12" w:space="0" w:color="000000"/>
            </w:tcBorders>
            <w:shd w:val="clear" w:color="auto" w:fill="D9D9D9" w:themeFill="background1" w:themeFillShade="D9"/>
            <w:vAlign w:val="center"/>
          </w:tcPr>
          <w:p w14:paraId="2676B884" w14:textId="77777777" w:rsidR="000F7E9F" w:rsidRPr="005D221F" w:rsidRDefault="000F7E9F" w:rsidP="00664CE0">
            <w:pPr>
              <w:rPr>
                <w:b/>
                <w:sz w:val="18"/>
                <w:szCs w:val="20"/>
              </w:rPr>
            </w:pPr>
            <w:r w:rsidRPr="005D221F">
              <w:rPr>
                <w:b/>
                <w:sz w:val="18"/>
                <w:szCs w:val="20"/>
              </w:rPr>
              <w:t>Total Burden Hours</w:t>
            </w:r>
          </w:p>
        </w:tc>
        <w:tc>
          <w:tcPr>
            <w:tcW w:w="900" w:type="dxa"/>
            <w:tcBorders>
              <w:bottom w:val="single" w:sz="12" w:space="0" w:color="000000"/>
            </w:tcBorders>
            <w:shd w:val="clear" w:color="auto" w:fill="D9D9D9" w:themeFill="background1" w:themeFillShade="D9"/>
            <w:vAlign w:val="center"/>
          </w:tcPr>
          <w:p w14:paraId="2676B885" w14:textId="77777777" w:rsidR="000F7E9F" w:rsidRPr="005D221F" w:rsidRDefault="000F7E9F" w:rsidP="00664CE0">
            <w:pPr>
              <w:rPr>
                <w:b/>
                <w:sz w:val="18"/>
                <w:szCs w:val="20"/>
              </w:rPr>
            </w:pPr>
            <w:r w:rsidRPr="005D221F">
              <w:rPr>
                <w:b/>
                <w:sz w:val="18"/>
                <w:szCs w:val="20"/>
              </w:rPr>
              <w:t>Hourly Wage Rate</w:t>
            </w:r>
          </w:p>
        </w:tc>
        <w:tc>
          <w:tcPr>
            <w:tcW w:w="990" w:type="dxa"/>
            <w:tcBorders>
              <w:bottom w:val="single" w:sz="12" w:space="0" w:color="000000"/>
            </w:tcBorders>
            <w:shd w:val="clear" w:color="auto" w:fill="D9D9D9" w:themeFill="background1" w:themeFillShade="D9"/>
            <w:vAlign w:val="center"/>
          </w:tcPr>
          <w:p w14:paraId="2676B886" w14:textId="77777777" w:rsidR="000F7E9F" w:rsidRPr="005D221F" w:rsidRDefault="000F7E9F" w:rsidP="00664CE0">
            <w:pPr>
              <w:rPr>
                <w:b/>
                <w:sz w:val="18"/>
                <w:szCs w:val="20"/>
              </w:rPr>
            </w:pPr>
            <w:r w:rsidRPr="005D221F">
              <w:rPr>
                <w:b/>
                <w:sz w:val="18"/>
                <w:szCs w:val="20"/>
              </w:rPr>
              <w:t>Total Respondent Costs</w:t>
            </w:r>
          </w:p>
        </w:tc>
      </w:tr>
      <w:tr w:rsidR="008970F9" w:rsidRPr="005D221F" w14:paraId="2676B890" w14:textId="77777777" w:rsidTr="007F7FFC">
        <w:tc>
          <w:tcPr>
            <w:tcW w:w="1620" w:type="dxa"/>
            <w:tcBorders>
              <w:top w:val="single" w:sz="12" w:space="0" w:color="000000"/>
            </w:tcBorders>
          </w:tcPr>
          <w:p w14:paraId="2676B888" w14:textId="77777777" w:rsidR="008970F9" w:rsidRPr="005D221F" w:rsidRDefault="008970F9" w:rsidP="00361499">
            <w:pPr>
              <w:rPr>
                <w:sz w:val="20"/>
                <w:szCs w:val="20"/>
              </w:rPr>
            </w:pPr>
            <w:proofErr w:type="spellStart"/>
            <w:r w:rsidRPr="005D221F">
              <w:rPr>
                <w:sz w:val="20"/>
                <w:szCs w:val="20"/>
              </w:rPr>
              <w:t>EnvPHPS</w:t>
            </w:r>
            <w:proofErr w:type="spellEnd"/>
            <w:r w:rsidRPr="005D221F">
              <w:rPr>
                <w:sz w:val="20"/>
                <w:szCs w:val="20"/>
              </w:rPr>
              <w:t xml:space="preserve"> Self-assessment</w:t>
            </w:r>
          </w:p>
        </w:tc>
        <w:sdt>
          <w:sdtPr>
            <w:rPr>
              <w:sz w:val="20"/>
              <w:szCs w:val="20"/>
            </w:rPr>
            <w:alias w:val="OSC_StateA_12_1Type_of_Respondent"/>
            <w:tag w:val="OSC_StateA_12_1Type_of_Respondent"/>
            <w:id w:val="-607893920"/>
            <w:lock w:val="sdtLocked"/>
            <w:placeholder>
              <w:docPart w:val="B89EAB8533114256BA17B5BB0D6D02AC"/>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ype_of_Respondent[1]" w:storeItemID="{90EFC786-FE93-4055-A206-CCA7047FA14F}"/>
            <w:text/>
          </w:sdtPr>
          <w:sdtEndPr/>
          <w:sdtContent>
            <w:tc>
              <w:tcPr>
                <w:tcW w:w="1710" w:type="dxa"/>
                <w:tcBorders>
                  <w:top w:val="single" w:sz="12" w:space="0" w:color="000000"/>
                </w:tcBorders>
                <w:vAlign w:val="center"/>
              </w:tcPr>
              <w:p w14:paraId="2676B889" w14:textId="18208B5A" w:rsidR="008970F9" w:rsidRPr="005D221F" w:rsidRDefault="0062115D" w:rsidP="00E21C49">
                <w:pPr>
                  <w:rPr>
                    <w:sz w:val="20"/>
                    <w:szCs w:val="20"/>
                  </w:rPr>
                </w:pPr>
                <w:r>
                  <w:rPr>
                    <w:sz w:val="20"/>
                    <w:szCs w:val="20"/>
                  </w:rPr>
                  <w:t>S</w:t>
                </w:r>
                <w:r w:rsidR="000022F7">
                  <w:rPr>
                    <w:sz w:val="20"/>
                    <w:szCs w:val="20"/>
                  </w:rPr>
                  <w:t>tate, tribal, local or territorial (STLT) Vector Control Program staff</w:t>
                </w:r>
              </w:p>
            </w:tc>
          </w:sdtContent>
        </w:sdt>
        <w:tc>
          <w:tcPr>
            <w:tcW w:w="1350" w:type="dxa"/>
            <w:tcBorders>
              <w:top w:val="single" w:sz="12" w:space="0" w:color="000000"/>
            </w:tcBorders>
            <w:vAlign w:val="center"/>
          </w:tcPr>
          <w:p w14:paraId="2676B88A" w14:textId="77777777" w:rsidR="008970F9" w:rsidRPr="005D221F" w:rsidRDefault="003E33B6" w:rsidP="00E21C49">
            <w:pPr>
              <w:rPr>
                <w:sz w:val="20"/>
                <w:szCs w:val="20"/>
              </w:rPr>
            </w:pPr>
            <w:sdt>
              <w:sdtPr>
                <w:rPr>
                  <w:sz w:val="20"/>
                  <w:szCs w:val="20"/>
                </w:rPr>
                <w:alias w:val="OSC_StateA_12_1Number_of_Respondents"/>
                <w:tag w:val="OSC_StateA_12_1Number_of_Respondents"/>
                <w:id w:val="1827784068"/>
                <w:lock w:val="sdtLocked"/>
                <w:placeholder>
                  <w:docPart w:val="482274C260EE4687A0666D120DDC002A"/>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Number_of_Respondents[1]" w:storeItemID="{90EFC786-FE93-4055-A206-CCA7047FA14F}"/>
                <w:text/>
              </w:sdtPr>
              <w:sdtEndPr/>
              <w:sdtContent>
                <w:r w:rsidR="00E21C49">
                  <w:rPr>
                    <w:sz w:val="20"/>
                    <w:szCs w:val="20"/>
                  </w:rPr>
                  <w:t>80</w:t>
                </w:r>
              </w:sdtContent>
            </w:sdt>
          </w:p>
        </w:tc>
        <w:sdt>
          <w:sdtPr>
            <w:rPr>
              <w:sz w:val="20"/>
              <w:szCs w:val="20"/>
            </w:rPr>
            <w:alias w:val="OSC_StateA_12_1Number_of_Responses_per_Respondent"/>
            <w:tag w:val="OSC_StateA_12_1Number_of_Responses_per_Respondent"/>
            <w:id w:val="1401178580"/>
            <w:lock w:val="sdtLocked"/>
            <w:placeholder>
              <w:docPart w:val="90A48BF11B2449889FC11E634E98867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Number_of_Responses_per_Respondent[1]" w:storeItemID="{90EFC786-FE93-4055-A206-CCA7047FA14F}"/>
            <w:text/>
          </w:sdtPr>
          <w:sdtEndPr/>
          <w:sdtContent>
            <w:tc>
              <w:tcPr>
                <w:tcW w:w="1350" w:type="dxa"/>
                <w:tcBorders>
                  <w:top w:val="single" w:sz="12" w:space="0" w:color="000000"/>
                </w:tcBorders>
                <w:vAlign w:val="center"/>
              </w:tcPr>
              <w:p w14:paraId="2676B88B" w14:textId="77777777" w:rsidR="008970F9" w:rsidRPr="005D221F" w:rsidRDefault="008970F9" w:rsidP="00664CE0">
                <w:pPr>
                  <w:rPr>
                    <w:sz w:val="20"/>
                    <w:szCs w:val="20"/>
                  </w:rPr>
                </w:pPr>
                <w:r w:rsidRPr="005D221F">
                  <w:rPr>
                    <w:sz w:val="20"/>
                    <w:szCs w:val="20"/>
                  </w:rPr>
                  <w:t>1</w:t>
                </w:r>
              </w:p>
            </w:tc>
          </w:sdtContent>
        </w:sdt>
        <w:sdt>
          <w:sdtPr>
            <w:rPr>
              <w:sz w:val="20"/>
              <w:szCs w:val="20"/>
            </w:rPr>
            <w:alias w:val="OSC_StateA_12_1Average_Burden_per_Response_in_Hours"/>
            <w:tag w:val="OSC_StateA_12_1Average_Burden_per_Response_in_Hours"/>
            <w:id w:val="-659315899"/>
            <w:lock w:val="sdtLocked"/>
            <w:placeholder>
              <w:docPart w:val="5062C8FAF6E74399983956E2E809FF39"/>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Average_Burden_per_Response_in_Hours[1]" w:storeItemID="{90EFC786-FE93-4055-A206-CCA7047FA14F}"/>
            <w:text/>
          </w:sdtPr>
          <w:sdtEndPr/>
          <w:sdtContent>
            <w:tc>
              <w:tcPr>
                <w:tcW w:w="1260" w:type="dxa"/>
                <w:tcBorders>
                  <w:top w:val="single" w:sz="12" w:space="0" w:color="000000"/>
                </w:tcBorders>
                <w:vAlign w:val="center"/>
              </w:tcPr>
              <w:p w14:paraId="2676B88C" w14:textId="77777777" w:rsidR="008970F9" w:rsidRPr="005D221F" w:rsidRDefault="008970F9" w:rsidP="00881D29">
                <w:pPr>
                  <w:rPr>
                    <w:sz w:val="20"/>
                    <w:szCs w:val="20"/>
                  </w:rPr>
                </w:pPr>
                <w:r w:rsidRPr="005D221F">
                  <w:rPr>
                    <w:sz w:val="20"/>
                    <w:szCs w:val="20"/>
                  </w:rPr>
                  <w:t xml:space="preserve">3 </w:t>
                </w:r>
              </w:p>
            </w:tc>
          </w:sdtContent>
        </w:sdt>
        <w:sdt>
          <w:sdtPr>
            <w:rPr>
              <w:sz w:val="20"/>
              <w:szCs w:val="20"/>
            </w:rPr>
            <w:alias w:val="OSC_StateA_12_1Total_Burden_Hours"/>
            <w:tag w:val="OSC_StateA_12_1Total_Burden_Hours"/>
            <w:id w:val="-1676254714"/>
            <w:lock w:val="sdtLocked"/>
            <w:placeholder>
              <w:docPart w:val="B46234313AFE46B4931C334EFED9DA4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otal_Burden_Hours[1]" w:storeItemID="{90EFC786-FE93-4055-A206-CCA7047FA14F}"/>
            <w:text/>
          </w:sdtPr>
          <w:sdtEndPr/>
          <w:sdtContent>
            <w:tc>
              <w:tcPr>
                <w:tcW w:w="900" w:type="dxa"/>
                <w:tcBorders>
                  <w:top w:val="single" w:sz="12" w:space="0" w:color="000000"/>
                </w:tcBorders>
                <w:vAlign w:val="center"/>
              </w:tcPr>
              <w:p w14:paraId="2676B88D" w14:textId="77777777" w:rsidR="008970F9" w:rsidRPr="005D221F" w:rsidRDefault="00E21C49" w:rsidP="00E21C49">
                <w:pPr>
                  <w:rPr>
                    <w:sz w:val="20"/>
                    <w:szCs w:val="20"/>
                  </w:rPr>
                </w:pPr>
                <w:r>
                  <w:rPr>
                    <w:sz w:val="20"/>
                    <w:szCs w:val="20"/>
                  </w:rPr>
                  <w:t>240</w:t>
                </w:r>
              </w:p>
            </w:tc>
          </w:sdtContent>
        </w:sdt>
        <w:sdt>
          <w:sdtPr>
            <w:rPr>
              <w:sz w:val="20"/>
              <w:szCs w:val="20"/>
            </w:rPr>
            <w:alias w:val="OSC_StateA_12_1Hourly_Wage_Rate"/>
            <w:tag w:val="OSC_StateA_12_1Hourly_Wage_Rate"/>
            <w:id w:val="-460113454"/>
            <w:lock w:val="sdtLocked"/>
            <w:placeholder>
              <w:docPart w:val="C3A75231737043649CCE4D45C2988D6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Hourly_Wage_Rate[1]" w:storeItemID="{90EFC786-FE93-4055-A206-CCA7047FA14F}"/>
            <w:text/>
          </w:sdtPr>
          <w:sdtEndPr/>
          <w:sdtContent>
            <w:tc>
              <w:tcPr>
                <w:tcW w:w="900" w:type="dxa"/>
                <w:tcBorders>
                  <w:top w:val="single" w:sz="12" w:space="0" w:color="000000"/>
                </w:tcBorders>
                <w:vAlign w:val="center"/>
              </w:tcPr>
              <w:p w14:paraId="2676B88E" w14:textId="77777777" w:rsidR="008970F9" w:rsidRPr="005D221F" w:rsidRDefault="00E21C49" w:rsidP="00E21C49">
                <w:pPr>
                  <w:rPr>
                    <w:sz w:val="20"/>
                    <w:szCs w:val="20"/>
                  </w:rPr>
                </w:pPr>
                <w:r>
                  <w:rPr>
                    <w:sz w:val="20"/>
                    <w:szCs w:val="20"/>
                  </w:rPr>
                  <w:t>45</w:t>
                </w:r>
              </w:p>
            </w:tc>
          </w:sdtContent>
        </w:sdt>
        <w:tc>
          <w:tcPr>
            <w:tcW w:w="990" w:type="dxa"/>
            <w:tcBorders>
              <w:top w:val="single" w:sz="12" w:space="0" w:color="000000"/>
            </w:tcBorders>
            <w:vAlign w:val="center"/>
          </w:tcPr>
          <w:p w14:paraId="2676B88F" w14:textId="77777777" w:rsidR="008970F9" w:rsidRPr="005D221F" w:rsidRDefault="00E21C49" w:rsidP="00E21C49">
            <w:pPr>
              <w:rPr>
                <w:sz w:val="20"/>
                <w:szCs w:val="20"/>
              </w:rPr>
            </w:pPr>
            <w:r>
              <w:rPr>
                <w:sz w:val="20"/>
                <w:szCs w:val="20"/>
              </w:rPr>
              <w:t>10800</w:t>
            </w:r>
          </w:p>
        </w:tc>
      </w:tr>
      <w:tr w:rsidR="008970F9" w:rsidRPr="005D221F" w14:paraId="2676B899" w14:textId="77777777" w:rsidTr="007F7FFC">
        <w:trPr>
          <w:trHeight w:hRule="exact" w:val="432"/>
        </w:trPr>
        <w:tc>
          <w:tcPr>
            <w:tcW w:w="1620" w:type="dxa"/>
          </w:tcPr>
          <w:p w14:paraId="2676B891" w14:textId="77777777" w:rsidR="008970F9" w:rsidRPr="005D221F" w:rsidRDefault="008970F9" w:rsidP="00664CE0">
            <w:pPr>
              <w:rPr>
                <w:sz w:val="20"/>
                <w:szCs w:val="20"/>
              </w:rPr>
            </w:pPr>
          </w:p>
        </w:tc>
        <w:tc>
          <w:tcPr>
            <w:tcW w:w="1710" w:type="dxa"/>
            <w:vAlign w:val="center"/>
          </w:tcPr>
          <w:p w14:paraId="2676B892" w14:textId="77777777" w:rsidR="008970F9" w:rsidRPr="005D221F" w:rsidRDefault="008970F9" w:rsidP="00664CE0">
            <w:pPr>
              <w:rPr>
                <w:sz w:val="20"/>
                <w:szCs w:val="20"/>
              </w:rPr>
            </w:pPr>
            <w:r w:rsidRPr="005D221F">
              <w:rPr>
                <w:sz w:val="20"/>
                <w:szCs w:val="20"/>
              </w:rPr>
              <w:t>TOTALS</w:t>
            </w:r>
          </w:p>
        </w:tc>
        <w:tc>
          <w:tcPr>
            <w:tcW w:w="1350" w:type="dxa"/>
            <w:vAlign w:val="center"/>
          </w:tcPr>
          <w:p w14:paraId="2676B893" w14:textId="77777777" w:rsidR="008970F9" w:rsidRPr="005D221F" w:rsidRDefault="008970F9" w:rsidP="00E21C49">
            <w:pPr>
              <w:rPr>
                <w:sz w:val="20"/>
                <w:szCs w:val="20"/>
              </w:rPr>
            </w:pPr>
            <w:r w:rsidRPr="005D221F">
              <w:rPr>
                <w:sz w:val="20"/>
                <w:szCs w:val="20"/>
              </w:rPr>
              <w:t xml:space="preserve"> </w:t>
            </w:r>
            <w:sdt>
              <w:sdtPr>
                <w:rPr>
                  <w:sz w:val="20"/>
                  <w:szCs w:val="20"/>
                </w:rPr>
                <w:alias w:val="OSC_StateA_12_Total_Number_of_Respondents"/>
                <w:tag w:val="OSC_StateA_12_Total_Number_of_Respondents"/>
                <w:id w:val="244304110"/>
                <w:lock w:val="sdtLocked"/>
                <w:placeholder>
                  <w:docPart w:val="A45088AD1E8D47C1B636C5CE7DCA2311"/>
                </w:placeholder>
                <w:dataBinding w:prefixMappings="xmlns:ns0='http://schemas.microsoft.com/office/2006/metadata/properties' xmlns:ns1='http://www.w3.org/2001/XMLSchema-instance' xmlns:ns2='http://schemas.microsoft.com/office/infopath/2007/PartnerControls' xmlns:ns3='ce849d94-b00b-4457-8fdf-7e9e81e05b5e' " w:xpath="/ns0:properties[1]/documentManagement[1]/ns3:OSC_StateA_12_Total_Number_of_Respondents[1]" w:storeItemID="{90EFC786-FE93-4055-A206-CCA7047FA14F}"/>
                <w:text/>
              </w:sdtPr>
              <w:sdtEndPr/>
              <w:sdtContent>
                <w:r w:rsidR="00E21C49">
                  <w:rPr>
                    <w:sz w:val="20"/>
                    <w:szCs w:val="20"/>
                  </w:rPr>
                  <w:t>80</w:t>
                </w:r>
              </w:sdtContent>
            </w:sdt>
          </w:p>
        </w:tc>
        <w:sdt>
          <w:sdtPr>
            <w:rPr>
              <w:sz w:val="20"/>
              <w:szCs w:val="20"/>
            </w:rPr>
            <w:alias w:val="OSC_StateA_12_Total_Number_of_Responses_per_Respondent"/>
            <w:tag w:val="OSC_StateA_12_Total_Number_of_Responses_per_Respondent"/>
            <w:id w:val="2044632884"/>
            <w:lock w:val="sdtLocked"/>
            <w:placeholder>
              <w:docPart w:val="3F8075D4C4794218813B151046799B2B"/>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Total_Number_of_Responses_per_Respondent[1]" w:storeItemID="{90EFC786-FE93-4055-A206-CCA7047FA14F}"/>
            <w:text/>
          </w:sdtPr>
          <w:sdtEndPr/>
          <w:sdtContent>
            <w:tc>
              <w:tcPr>
                <w:tcW w:w="1350" w:type="dxa"/>
                <w:shd w:val="clear" w:color="auto" w:fill="auto"/>
                <w:vAlign w:val="center"/>
              </w:tcPr>
              <w:p w14:paraId="2676B894" w14:textId="77777777" w:rsidR="008970F9" w:rsidRPr="005D221F" w:rsidRDefault="008970F9" w:rsidP="00664CE0">
                <w:pPr>
                  <w:rPr>
                    <w:sz w:val="20"/>
                    <w:szCs w:val="20"/>
                  </w:rPr>
                </w:pPr>
                <w:r w:rsidRPr="005D221F">
                  <w:rPr>
                    <w:sz w:val="20"/>
                    <w:szCs w:val="20"/>
                  </w:rPr>
                  <w:t>1</w:t>
                </w:r>
              </w:p>
            </w:tc>
          </w:sdtContent>
        </w:sdt>
        <w:tc>
          <w:tcPr>
            <w:tcW w:w="1260" w:type="dxa"/>
            <w:shd w:val="clear" w:color="auto" w:fill="D9D9D9" w:themeFill="background1" w:themeFillShade="D9"/>
            <w:vAlign w:val="center"/>
          </w:tcPr>
          <w:p w14:paraId="2676B895" w14:textId="77777777" w:rsidR="008970F9" w:rsidRPr="005D221F" w:rsidRDefault="008970F9" w:rsidP="00664CE0">
            <w:pPr>
              <w:rPr>
                <w:sz w:val="20"/>
                <w:szCs w:val="20"/>
              </w:rPr>
            </w:pPr>
          </w:p>
        </w:tc>
        <w:sdt>
          <w:sdtPr>
            <w:rPr>
              <w:sz w:val="20"/>
              <w:szCs w:val="20"/>
            </w:rPr>
            <w:alias w:val="OSC_StateA_12_Total_Total_Burden_Hours"/>
            <w:tag w:val="OSC_StateA_12_Total_Total_Burden_Hours"/>
            <w:id w:val="-171580320"/>
            <w:lock w:val="sdtLocked"/>
            <w:placeholder>
              <w:docPart w:val="5DBCE2836A2D484381536846F177914A"/>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Total_Total_Burden_Hours[1]" w:storeItemID="{90EFC786-FE93-4055-A206-CCA7047FA14F}"/>
            <w:text/>
          </w:sdtPr>
          <w:sdtEndPr/>
          <w:sdtContent>
            <w:tc>
              <w:tcPr>
                <w:tcW w:w="900" w:type="dxa"/>
                <w:vAlign w:val="center"/>
              </w:tcPr>
              <w:p w14:paraId="2676B896" w14:textId="77777777" w:rsidR="008970F9" w:rsidRPr="005D221F" w:rsidRDefault="008970F9" w:rsidP="00E21C49">
                <w:pPr>
                  <w:rPr>
                    <w:sz w:val="20"/>
                    <w:szCs w:val="20"/>
                  </w:rPr>
                </w:pPr>
                <w:r w:rsidRPr="005D221F">
                  <w:rPr>
                    <w:sz w:val="20"/>
                    <w:szCs w:val="20"/>
                  </w:rPr>
                  <w:t>2</w:t>
                </w:r>
                <w:r w:rsidR="00E21C49">
                  <w:rPr>
                    <w:sz w:val="20"/>
                    <w:szCs w:val="20"/>
                  </w:rPr>
                  <w:t>40</w:t>
                </w:r>
              </w:p>
            </w:tc>
          </w:sdtContent>
        </w:sdt>
        <w:tc>
          <w:tcPr>
            <w:tcW w:w="900" w:type="dxa"/>
            <w:shd w:val="clear" w:color="auto" w:fill="D9D9D9" w:themeFill="background1" w:themeFillShade="D9"/>
            <w:vAlign w:val="center"/>
          </w:tcPr>
          <w:p w14:paraId="2676B897" w14:textId="77777777" w:rsidR="008970F9" w:rsidRPr="005D221F" w:rsidRDefault="008970F9" w:rsidP="00664CE0">
            <w:pPr>
              <w:rPr>
                <w:sz w:val="20"/>
                <w:szCs w:val="20"/>
              </w:rPr>
            </w:pPr>
          </w:p>
        </w:tc>
        <w:sdt>
          <w:sdtPr>
            <w:rPr>
              <w:sz w:val="20"/>
              <w:szCs w:val="20"/>
            </w:rPr>
            <w:alias w:val="OSC_StateA_12_Total_Total_Respondent_Costs"/>
            <w:tag w:val="OSC_StateA_12_Total_Total_Respondent_Costs"/>
            <w:id w:val="-2002659248"/>
            <w:lock w:val="sdtLocked"/>
            <w:placeholder>
              <w:docPart w:val="4D1B7E5A0AC6456DB9FCF279C5F8B42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Total_Total_Respondent_Costs[1]" w:storeItemID="{90EFC786-FE93-4055-A206-CCA7047FA14F}"/>
            <w:text/>
          </w:sdtPr>
          <w:sdtEndPr/>
          <w:sdtContent>
            <w:tc>
              <w:tcPr>
                <w:tcW w:w="990" w:type="dxa"/>
                <w:vAlign w:val="center"/>
              </w:tcPr>
              <w:p w14:paraId="2676B898" w14:textId="77777777" w:rsidR="008970F9" w:rsidRPr="005D221F" w:rsidRDefault="008970F9" w:rsidP="00E21C49">
                <w:pPr>
                  <w:rPr>
                    <w:sz w:val="20"/>
                    <w:szCs w:val="20"/>
                  </w:rPr>
                </w:pPr>
                <w:r w:rsidRPr="005D221F">
                  <w:rPr>
                    <w:sz w:val="20"/>
                    <w:szCs w:val="20"/>
                  </w:rPr>
                  <w:t>1</w:t>
                </w:r>
                <w:r w:rsidR="006C632F" w:rsidRPr="005D221F">
                  <w:rPr>
                    <w:sz w:val="20"/>
                    <w:szCs w:val="20"/>
                  </w:rPr>
                  <w:t>0</w:t>
                </w:r>
                <w:r w:rsidR="00E21C49">
                  <w:rPr>
                    <w:sz w:val="20"/>
                    <w:szCs w:val="20"/>
                  </w:rPr>
                  <w:t>800</w:t>
                </w:r>
              </w:p>
            </w:tc>
          </w:sdtContent>
        </w:sdt>
      </w:tr>
    </w:tbl>
    <w:p w14:paraId="2676B89A" w14:textId="77777777" w:rsidR="00D144F9" w:rsidRPr="006D68AE" w:rsidRDefault="00D144F9" w:rsidP="00664CE0"/>
    <w:p w14:paraId="2676B89B" w14:textId="77777777" w:rsidR="00D144F9" w:rsidRPr="006D68AE" w:rsidRDefault="00477104" w:rsidP="00664CE0">
      <w:pPr>
        <w:pStyle w:val="Heading4"/>
      </w:pPr>
      <w:r w:rsidRPr="006D68AE">
        <w:t>Estimates of Other Total Annual Cost Burden to Respondents or Record Keepers</w:t>
      </w:r>
    </w:p>
    <w:p w14:paraId="2676B89C" w14:textId="77777777" w:rsidR="00D144F9" w:rsidRDefault="003E33B6" w:rsidP="0058044B">
      <w:pPr>
        <w:rPr>
          <w:rFonts w:cs="Arial"/>
        </w:rPr>
      </w:pPr>
      <w:sdt>
        <w:sdtPr>
          <w:rPr>
            <w:rFonts w:cs="Arial"/>
          </w:rPr>
          <w:alias w:val="OSC_StateA_Estimate_Other_Total_Annual_Cost_Burden_to_Respond"/>
          <w:tag w:val="OSC_StateA_Estimate_Other_Total_Annual_Cost_Burden_to_Respond"/>
          <w:id w:val="-569499868"/>
          <w:lock w:val="sdtLocked"/>
          <w:placeholder>
            <w:docPart w:val="02094913AC924AF99C9B8D8A95E1D011"/>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Estimate_Other_Total_Annual_Cost_Burden_to_Respond[1]" w:storeItemID="{90EFC786-FE93-4055-A206-CCA7047FA14F}"/>
          <w:text w:multiLine="1"/>
        </w:sdtPr>
        <w:sdtEndPr/>
        <w:sdtContent>
          <w:r w:rsidR="007F6F09" w:rsidRPr="00881D29">
            <w:t xml:space="preserve">There will be no direct costs to the respondents other than their time to participate in each </w:t>
          </w:r>
          <w:r w:rsidR="00D24BF0" w:rsidRPr="00881D29">
            <w:t>information</w:t>
          </w:r>
          <w:r w:rsidR="007F6F09" w:rsidRPr="00881D29">
            <w:t xml:space="preserve"> collection</w:t>
          </w:r>
        </w:sdtContent>
      </w:sdt>
      <w:r w:rsidR="00881D29">
        <w:rPr>
          <w:rFonts w:cs="Arial"/>
        </w:rPr>
        <w:t>.</w:t>
      </w:r>
    </w:p>
    <w:p w14:paraId="2676B89E" w14:textId="77777777" w:rsidR="00D144F9" w:rsidRPr="006D68AE" w:rsidRDefault="00BE519B" w:rsidP="00664CE0">
      <w:pPr>
        <w:pStyle w:val="Heading4"/>
      </w:pPr>
      <w:r w:rsidRPr="006D68AE">
        <w:t>Annualized Cost to the Government</w:t>
      </w:r>
    </w:p>
    <w:sdt>
      <w:sdtPr>
        <w:rPr>
          <w:rFonts w:cs="Arial"/>
        </w:rPr>
        <w:alias w:val="Annualized_Cost_to_the_Government "/>
        <w:tag w:val="Annualized_Cost_to_the_Government "/>
        <w:id w:val="419307297"/>
        <w:lock w:val="sdtLocked"/>
        <w:placeholder>
          <w:docPart w:val="3B59B7F0D0EB434D8ACF9805AF4F1061"/>
        </w:placeholder>
      </w:sdtPr>
      <w:sdtEndPr/>
      <w:sdtContent>
        <w:p w14:paraId="2676B89F" w14:textId="77777777" w:rsidR="000F670D" w:rsidRPr="006D68AE" w:rsidRDefault="00AD27BD" w:rsidP="00664CE0">
          <w:r w:rsidRPr="00AD27BD">
            <w:rPr>
              <w:rFonts w:cs="Arial"/>
            </w:rPr>
            <w:t>A</w:t>
          </w:r>
          <w:r>
            <w:rPr>
              <w:rFonts w:cs="Arial"/>
            </w:rPr>
            <w:t xml:space="preserve"> cooperative agreement project</w:t>
          </w:r>
          <w:r w:rsidR="00F14858">
            <w:rPr>
              <w:rFonts w:cs="Arial"/>
            </w:rPr>
            <w:t xml:space="preserve"> with </w:t>
          </w:r>
          <w:r>
            <w:rPr>
              <w:rFonts w:cs="Arial"/>
            </w:rPr>
            <w:t>P</w:t>
          </w:r>
          <w:r w:rsidR="00E96492">
            <w:rPr>
              <w:rFonts w:cs="Arial"/>
            </w:rPr>
            <w:t>H</w:t>
          </w:r>
          <w:r>
            <w:rPr>
              <w:rFonts w:cs="Arial"/>
            </w:rPr>
            <w:t xml:space="preserve">F </w:t>
          </w:r>
          <w:r w:rsidRPr="00AD27BD">
            <w:rPr>
              <w:rFonts w:cs="Arial"/>
            </w:rPr>
            <w:t>is in place</w:t>
          </w:r>
          <w:r w:rsidR="00F14858">
            <w:rPr>
              <w:rFonts w:cs="Arial"/>
            </w:rPr>
            <w:t>. PHF will</w:t>
          </w:r>
          <w:r w:rsidRPr="00AD27BD">
            <w:rPr>
              <w:rFonts w:cs="Arial"/>
            </w:rPr>
            <w:t xml:space="preserve"> oversee the </w:t>
          </w:r>
          <w:proofErr w:type="spellStart"/>
          <w:r>
            <w:rPr>
              <w:rFonts w:cs="Arial"/>
            </w:rPr>
            <w:t>EnvPHPS</w:t>
          </w:r>
          <w:proofErr w:type="spellEnd"/>
          <w:r>
            <w:rPr>
              <w:rFonts w:cs="Arial"/>
            </w:rPr>
            <w:t xml:space="preserve"> </w:t>
          </w:r>
          <w:r w:rsidR="00F14858">
            <w:rPr>
              <w:rFonts w:cs="Arial"/>
            </w:rPr>
            <w:t>self-assessments</w:t>
          </w:r>
          <w:r w:rsidR="00857522">
            <w:rPr>
              <w:rFonts w:cs="Arial"/>
            </w:rPr>
            <w:t xml:space="preserve">, </w:t>
          </w:r>
          <w:r>
            <w:rPr>
              <w:rFonts w:cs="Arial"/>
            </w:rPr>
            <w:t>collection</w:t>
          </w:r>
          <w:r w:rsidR="00DF0B16">
            <w:rPr>
              <w:rFonts w:cs="Arial"/>
            </w:rPr>
            <w:t xml:space="preserve"> of information</w:t>
          </w:r>
          <w:r w:rsidR="00881D29">
            <w:rPr>
              <w:rFonts w:cs="Arial"/>
            </w:rPr>
            <w:t>,</w:t>
          </w:r>
          <w:r>
            <w:rPr>
              <w:rFonts w:cs="Arial"/>
            </w:rPr>
            <w:t xml:space="preserve"> and subsequent quality improvement activities</w:t>
          </w:r>
          <w:r w:rsidRPr="00AD27BD">
            <w:rPr>
              <w:rFonts w:cs="Arial"/>
            </w:rPr>
            <w:t>. There will be no</w:t>
          </w:r>
          <w:r>
            <w:rPr>
              <w:rFonts w:cs="Arial"/>
            </w:rPr>
            <w:t xml:space="preserve"> additional cost above the funds provided to PHF through the cooperative agreement</w:t>
          </w:r>
          <w:r w:rsidRPr="00AD27BD">
            <w:rPr>
              <w:rFonts w:cs="Arial"/>
            </w:rPr>
            <w:t xml:space="preserve">. The costs to the government include the cost of the </w:t>
          </w:r>
          <w:r>
            <w:rPr>
              <w:rFonts w:cs="Arial"/>
            </w:rPr>
            <w:t>cooperative</w:t>
          </w:r>
          <w:r w:rsidRPr="00AD27BD">
            <w:rPr>
              <w:rFonts w:cs="Arial"/>
            </w:rPr>
            <w:t xml:space="preserve"> </w:t>
          </w:r>
          <w:r>
            <w:rPr>
              <w:rFonts w:cs="Arial"/>
            </w:rPr>
            <w:t>a</w:t>
          </w:r>
          <w:r w:rsidRPr="00AD27BD">
            <w:rPr>
              <w:rFonts w:cs="Arial"/>
            </w:rPr>
            <w:t>greement</w:t>
          </w:r>
          <w:r w:rsidR="00857522">
            <w:rPr>
              <w:rFonts w:cs="Arial"/>
            </w:rPr>
            <w:t xml:space="preserve"> and </w:t>
          </w:r>
          <w:r w:rsidRPr="00AD27BD">
            <w:rPr>
              <w:rFonts w:cs="Arial"/>
            </w:rPr>
            <w:t xml:space="preserve">the CDC </w:t>
          </w:r>
          <w:r>
            <w:rPr>
              <w:rFonts w:cs="Arial"/>
            </w:rPr>
            <w:t>t</w:t>
          </w:r>
          <w:r w:rsidRPr="00AD27BD">
            <w:rPr>
              <w:rFonts w:cs="Arial"/>
            </w:rPr>
            <w:t xml:space="preserve">echnical </w:t>
          </w:r>
          <w:r>
            <w:rPr>
              <w:rFonts w:cs="Arial"/>
            </w:rPr>
            <w:t>m</w:t>
          </w:r>
          <w:r w:rsidR="001A4949">
            <w:rPr>
              <w:rFonts w:cs="Arial"/>
            </w:rPr>
            <w:t>onitor</w:t>
          </w:r>
          <w:r w:rsidR="00857522">
            <w:rPr>
              <w:rFonts w:cs="Arial"/>
            </w:rPr>
            <w:t>’s</w:t>
          </w:r>
          <w:r w:rsidRPr="00AD27BD">
            <w:rPr>
              <w:rFonts w:cs="Arial"/>
            </w:rPr>
            <w:t xml:space="preserve"> </w:t>
          </w:r>
          <w:r w:rsidR="00857522">
            <w:rPr>
              <w:rFonts w:cs="Arial"/>
            </w:rPr>
            <w:t>time while</w:t>
          </w:r>
          <w:r w:rsidRPr="00AD27BD">
            <w:rPr>
              <w:rFonts w:cs="Arial"/>
            </w:rPr>
            <w:t xml:space="preserve"> oversee</w:t>
          </w:r>
          <w:r w:rsidR="00857522">
            <w:rPr>
              <w:rFonts w:cs="Arial"/>
            </w:rPr>
            <w:t>ing</w:t>
          </w:r>
          <w:r w:rsidRPr="00AD27BD">
            <w:rPr>
              <w:rFonts w:cs="Arial"/>
            </w:rPr>
            <w:t xml:space="preserve"> the</w:t>
          </w:r>
          <w:r>
            <w:rPr>
              <w:rFonts w:cs="Arial"/>
            </w:rPr>
            <w:t xml:space="preserve"> tasks in partnership with PHF</w:t>
          </w:r>
          <w:r w:rsidRPr="00AD27BD">
            <w:rPr>
              <w:rFonts w:cs="Arial"/>
            </w:rPr>
            <w:t xml:space="preserve">.  The estimated costs reflect 100 hours of a CDC FTE </w:t>
          </w:r>
          <w:r w:rsidR="00857522">
            <w:rPr>
              <w:rFonts w:cs="Arial"/>
            </w:rPr>
            <w:t xml:space="preserve">US Public Health Service </w:t>
          </w:r>
          <w:r w:rsidR="00DD15B5">
            <w:rPr>
              <w:rFonts w:cs="Arial"/>
            </w:rPr>
            <w:t>Commissioned Officer</w:t>
          </w:r>
          <w:r w:rsidR="00857522">
            <w:rPr>
              <w:rFonts w:cs="Arial"/>
            </w:rPr>
            <w:t xml:space="preserve"> at the</w:t>
          </w:r>
          <w:r w:rsidR="00DD15B5">
            <w:rPr>
              <w:rFonts w:cs="Arial"/>
            </w:rPr>
            <w:t xml:space="preserve"> O-4</w:t>
          </w:r>
          <w:r w:rsidR="00857522">
            <w:rPr>
              <w:rFonts w:cs="Arial"/>
            </w:rPr>
            <w:t xml:space="preserve"> pay scale </w:t>
          </w:r>
          <w:r w:rsidRPr="00AD27BD">
            <w:rPr>
              <w:rFonts w:cs="Arial"/>
            </w:rPr>
            <w:t xml:space="preserve">for oversight of the </w:t>
          </w:r>
          <w:r w:rsidR="00DD15B5">
            <w:rPr>
              <w:rFonts w:cs="Arial"/>
            </w:rPr>
            <w:t>project</w:t>
          </w:r>
          <w:r w:rsidR="00201F18">
            <w:rPr>
              <w:rFonts w:cs="Arial"/>
            </w:rPr>
            <w:t>.</w:t>
          </w:r>
        </w:p>
      </w:sdtContent>
    </w:sdt>
    <w:p w14:paraId="2676B8A0" w14:textId="77777777" w:rsidR="00881D29" w:rsidRPr="00881D29" w:rsidRDefault="00D144F9" w:rsidP="00D337A4">
      <w:pPr>
        <w:pStyle w:val="Heading6"/>
        <w:ind w:left="0"/>
      </w:pPr>
      <w:r w:rsidRPr="006D68AE">
        <w:rPr>
          <w:u w:val="single"/>
        </w:rPr>
        <w:t>Table A-14</w:t>
      </w:r>
      <w:r w:rsidRPr="006D68AE">
        <w:t>: Estimated Annualized Cost to the Federal Government</w:t>
      </w:r>
    </w:p>
    <w:tbl>
      <w:tblPr>
        <w:tblStyle w:val="TableGrid"/>
        <w:tblW w:w="0" w:type="auto"/>
        <w:tblLook w:val="0500" w:firstRow="0" w:lastRow="0" w:firstColumn="0" w:lastColumn="1" w:noHBand="0" w:noVBand="1"/>
      </w:tblPr>
      <w:tblGrid>
        <w:gridCol w:w="4518"/>
        <w:gridCol w:w="1980"/>
        <w:gridCol w:w="1620"/>
        <w:gridCol w:w="1458"/>
      </w:tblGrid>
      <w:tr w:rsidR="00435E87" w:rsidRPr="006D68AE" w14:paraId="2676B8A5" w14:textId="77777777" w:rsidTr="00DB7E86">
        <w:trPr>
          <w:trHeight w:val="593"/>
        </w:trPr>
        <w:tc>
          <w:tcPr>
            <w:tcW w:w="4518" w:type="dxa"/>
            <w:tcBorders>
              <w:bottom w:val="single" w:sz="12" w:space="0" w:color="auto"/>
            </w:tcBorders>
            <w:shd w:val="clear" w:color="auto" w:fill="D9D9D9" w:themeFill="background1" w:themeFillShade="D9"/>
            <w:vAlign w:val="center"/>
          </w:tcPr>
          <w:p w14:paraId="2676B8A1" w14:textId="77777777" w:rsidR="00D144F9" w:rsidRPr="006D68AE" w:rsidRDefault="00D144F9" w:rsidP="00664CE0">
            <w:r w:rsidRPr="006D68AE">
              <w:t xml:space="preserve">Staff (FTE) </w:t>
            </w:r>
          </w:p>
        </w:tc>
        <w:tc>
          <w:tcPr>
            <w:tcW w:w="1980" w:type="dxa"/>
            <w:tcBorders>
              <w:bottom w:val="single" w:sz="12" w:space="0" w:color="auto"/>
            </w:tcBorders>
            <w:shd w:val="clear" w:color="auto" w:fill="D9D9D9" w:themeFill="background1" w:themeFillShade="D9"/>
            <w:vAlign w:val="center"/>
          </w:tcPr>
          <w:p w14:paraId="2676B8A2" w14:textId="77777777" w:rsidR="00D144F9" w:rsidRPr="006D68AE" w:rsidRDefault="00D144F9" w:rsidP="00664CE0">
            <w:r w:rsidRPr="006D68AE">
              <w:t>Average Hours per Collection</w:t>
            </w:r>
          </w:p>
        </w:tc>
        <w:tc>
          <w:tcPr>
            <w:tcW w:w="1620" w:type="dxa"/>
            <w:tcBorders>
              <w:bottom w:val="single" w:sz="12" w:space="0" w:color="auto"/>
            </w:tcBorders>
            <w:shd w:val="clear" w:color="auto" w:fill="D9D9D9" w:themeFill="background1" w:themeFillShade="D9"/>
            <w:vAlign w:val="center"/>
          </w:tcPr>
          <w:p w14:paraId="2676B8A3" w14:textId="77777777" w:rsidR="00D144F9" w:rsidRPr="006D68AE" w:rsidRDefault="00D144F9" w:rsidP="00664CE0">
            <w:r w:rsidRPr="006D68AE">
              <w:t>Average Hourly Rate</w:t>
            </w:r>
          </w:p>
        </w:tc>
        <w:tc>
          <w:tcPr>
            <w:tcW w:w="1458" w:type="dxa"/>
            <w:tcBorders>
              <w:bottom w:val="single" w:sz="12" w:space="0" w:color="auto"/>
            </w:tcBorders>
            <w:shd w:val="clear" w:color="auto" w:fill="D9D9D9" w:themeFill="background1" w:themeFillShade="D9"/>
            <w:vAlign w:val="center"/>
          </w:tcPr>
          <w:p w14:paraId="2676B8A4" w14:textId="77777777" w:rsidR="00D144F9" w:rsidRPr="006D68AE" w:rsidRDefault="00D144F9" w:rsidP="00664CE0">
            <w:r w:rsidRPr="006D68AE">
              <w:t>Average Cost</w:t>
            </w:r>
          </w:p>
        </w:tc>
      </w:tr>
      <w:tr w:rsidR="00435E87" w:rsidRPr="006D68AE" w14:paraId="2676B8AA" w14:textId="77777777" w:rsidTr="00DB7E86">
        <w:tc>
          <w:tcPr>
            <w:tcW w:w="4518" w:type="dxa"/>
            <w:tcBorders>
              <w:top w:val="single" w:sz="12" w:space="0" w:color="auto"/>
            </w:tcBorders>
          </w:tcPr>
          <w:p w14:paraId="2676B8A6" w14:textId="77777777" w:rsidR="00D144F9" w:rsidRPr="00D337A4" w:rsidRDefault="003E33B6" w:rsidP="005F4BA8">
            <w:pPr>
              <w:rPr>
                <w:i/>
              </w:rPr>
            </w:pPr>
            <w:sdt>
              <w:sdtPr>
                <w:alias w:val="OSC_StateA_14_1Staff_FTE"/>
                <w:tag w:val="OSC_StateA_14_1Staff_FTE"/>
                <w:id w:val="752708283"/>
                <w:lock w:val="sdtLocked"/>
                <w:placeholder>
                  <w:docPart w:val="991FA13B00E64D898AC160F79BE688E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Staff_FTE[1]" w:storeItemID="{90EFC786-FE93-4055-A206-CCA7047FA14F}"/>
                <w:text/>
              </w:sdtPr>
              <w:sdtEndPr/>
              <w:sdtContent>
                <w:r w:rsidR="004D7EE0" w:rsidRPr="00D337A4">
                  <w:t xml:space="preserve">CDC Technical Monitor </w:t>
                </w:r>
                <w:r w:rsidR="005F4BA8" w:rsidRPr="00D337A4">
                  <w:t>USPHS CO O-4</w:t>
                </w:r>
                <w:r w:rsidR="00D337A4" w:rsidRPr="00D337A4">
                  <w:t xml:space="preserve">: Project oversight </w:t>
                </w:r>
              </w:sdtContent>
            </w:sdt>
          </w:p>
        </w:tc>
        <w:sdt>
          <w:sdtPr>
            <w:alias w:val="OSC_StateA_14_1Average_Hours_Per_Collection"/>
            <w:tag w:val="OSC_StateA_14_1Average_Hours_Per_Collection"/>
            <w:id w:val="839039814"/>
            <w:lock w:val="sdtLocked"/>
            <w:placeholder>
              <w:docPart w:val="FDA3D69EC0124322928309D8D1D4024D"/>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Average_Hours_Per_Collection[1]" w:storeItemID="{90EFC786-FE93-4055-A206-CCA7047FA14F}"/>
            <w:text/>
          </w:sdtPr>
          <w:sdtEndPr/>
          <w:sdtContent>
            <w:tc>
              <w:tcPr>
                <w:tcW w:w="1980" w:type="dxa"/>
                <w:tcBorders>
                  <w:top w:val="single" w:sz="12" w:space="0" w:color="auto"/>
                </w:tcBorders>
              </w:tcPr>
              <w:p w14:paraId="2676B8A7" w14:textId="77777777" w:rsidR="00D144F9" w:rsidRPr="006D68AE" w:rsidRDefault="00D337A4" w:rsidP="00664CE0">
                <w:r>
                  <w:t>100</w:t>
                </w:r>
              </w:p>
            </w:tc>
          </w:sdtContent>
        </w:sdt>
        <w:sdt>
          <w:sdtPr>
            <w:alias w:val="OSC_StateA_14_1Average_Hourly_Rate"/>
            <w:tag w:val="OSC_StateA_14_1Average_Hourly_Rate"/>
            <w:id w:val="494772389"/>
            <w:lock w:val="sdtLocked"/>
            <w:placeholder>
              <w:docPart w:val="08C2095711EE451299BEE8A4CA75A6EF"/>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Average_Hourly_Rate[1]" w:storeItemID="{90EFC786-FE93-4055-A206-CCA7047FA14F}"/>
            <w:text/>
          </w:sdtPr>
          <w:sdtEndPr/>
          <w:sdtContent>
            <w:tc>
              <w:tcPr>
                <w:tcW w:w="1620" w:type="dxa"/>
                <w:tcBorders>
                  <w:top w:val="single" w:sz="12" w:space="0" w:color="auto"/>
                </w:tcBorders>
              </w:tcPr>
              <w:p w14:paraId="2676B8A8" w14:textId="77777777" w:rsidR="00D144F9" w:rsidRPr="006D68AE" w:rsidRDefault="005F4BA8" w:rsidP="00664CE0">
                <w:r>
                  <w:t>43</w:t>
                </w:r>
              </w:p>
            </w:tc>
          </w:sdtContent>
        </w:sdt>
        <w:sdt>
          <w:sdtPr>
            <w:alias w:val="OSC_StateA_14_1Average_Cost"/>
            <w:tag w:val="OSC_StateA_14_1Average_Cost"/>
            <w:id w:val="2096661583"/>
            <w:lock w:val="sdtLocked"/>
            <w:placeholder>
              <w:docPart w:val="78039D85A08046078675B3DBFD0E495E"/>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Average_Cost[1]" w:storeItemID="{90EFC786-FE93-4055-A206-CCA7047FA14F}"/>
            <w:text/>
          </w:sdtPr>
          <w:sdtEndPr/>
          <w:sdtContent>
            <w:tc>
              <w:tcPr>
                <w:tcW w:w="1458" w:type="dxa"/>
                <w:tcBorders>
                  <w:top w:val="single" w:sz="12" w:space="0" w:color="auto"/>
                </w:tcBorders>
              </w:tcPr>
              <w:p w14:paraId="2676B8A9" w14:textId="77777777" w:rsidR="00D144F9" w:rsidRPr="006D68AE" w:rsidRDefault="00E21C49" w:rsidP="00E21C49">
                <w:r>
                  <w:t>4</w:t>
                </w:r>
                <w:r w:rsidR="00D337A4">
                  <w:t>300</w:t>
                </w:r>
              </w:p>
            </w:tc>
          </w:sdtContent>
        </w:sdt>
      </w:tr>
      <w:tr w:rsidR="000F2FBB" w:rsidRPr="006D68AE" w14:paraId="2676B8AF" w14:textId="77777777" w:rsidTr="00DB7E86">
        <w:tc>
          <w:tcPr>
            <w:tcW w:w="4518" w:type="dxa"/>
            <w:tcBorders>
              <w:top w:val="single" w:sz="12" w:space="0" w:color="auto"/>
            </w:tcBorders>
          </w:tcPr>
          <w:p w14:paraId="2676B8AB" w14:textId="77777777" w:rsidR="000F2FBB" w:rsidRPr="00D337A4" w:rsidRDefault="006D1EB3" w:rsidP="00D337A4">
            <w:r w:rsidRPr="00D337A4">
              <w:t>PHF Cooperative Agreement Project</w:t>
            </w:r>
            <w:r w:rsidR="00D337A4" w:rsidRPr="00D337A4">
              <w:t>: C</w:t>
            </w:r>
            <w:r w:rsidR="00D337A4" w:rsidRPr="00D337A4">
              <w:rPr>
                <w:rFonts w:cs="Arial"/>
              </w:rPr>
              <w:t>ollection of information and subsequent quality improvement activities</w:t>
            </w:r>
          </w:p>
        </w:tc>
        <w:sdt>
          <w:sdtPr>
            <w:alias w:val="OSC_StateA_14_2Average_Hours_Per_Collection"/>
            <w:tag w:val="OSC_StateA_14_2Average_Hours_Per_Collection"/>
            <w:id w:val="416226228"/>
            <w:placeholder>
              <w:docPart w:val="C8D45D136C94418C9994B21BC253381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xmlns:ns5='b5c0ca00-073d-4463-9985-b654f14791fe' " w:xpath="/ns0:properties[1]/documentManagement[1]/ns4:OSC_StateA_14_2Average_Hours_Per_Collection[1]" w:storeItemID="{90EFC786-FE93-4055-A206-CCA7047FA14F}"/>
            <w:text/>
          </w:sdtPr>
          <w:sdtEndPr/>
          <w:sdtContent>
            <w:tc>
              <w:tcPr>
                <w:tcW w:w="1980" w:type="dxa"/>
                <w:tcBorders>
                  <w:top w:val="single" w:sz="12" w:space="0" w:color="auto"/>
                </w:tcBorders>
              </w:tcPr>
              <w:p w14:paraId="2676B8AC" w14:textId="77777777" w:rsidR="000F2FBB" w:rsidRDefault="000F2FBB" w:rsidP="00664CE0">
                <w:r>
                  <w:t>0</w:t>
                </w:r>
              </w:p>
            </w:tc>
          </w:sdtContent>
        </w:sdt>
        <w:sdt>
          <w:sdtPr>
            <w:alias w:val="OSC_StateA_14_2Average_Hourly_Rate"/>
            <w:tag w:val="OSC_StateA_14_2Average_Hourly_Rate"/>
            <w:id w:val="-1215728949"/>
            <w:placeholder>
              <w:docPart w:val="846780FE36034AADBBCEEDA0DB6DD6A9"/>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xmlns:ns5='b5c0ca00-073d-4463-9985-b654f14791fe' " w:xpath="/ns0:properties[1]/documentManagement[1]/ns4:OSC_StateA_14_2Average_Hourly_Rate[1]" w:storeItemID="{90EFC786-FE93-4055-A206-CCA7047FA14F}"/>
            <w:text/>
          </w:sdtPr>
          <w:sdtEndPr/>
          <w:sdtContent>
            <w:tc>
              <w:tcPr>
                <w:tcW w:w="1620" w:type="dxa"/>
                <w:tcBorders>
                  <w:top w:val="single" w:sz="12" w:space="0" w:color="auto"/>
                </w:tcBorders>
              </w:tcPr>
              <w:p w14:paraId="2676B8AD" w14:textId="77777777" w:rsidR="000F2FBB" w:rsidRDefault="006D1EB3" w:rsidP="006D1EB3">
                <w:r>
                  <w:t>0</w:t>
                </w:r>
              </w:p>
            </w:tc>
          </w:sdtContent>
        </w:sdt>
        <w:tc>
          <w:tcPr>
            <w:tcW w:w="1458" w:type="dxa"/>
            <w:tcBorders>
              <w:top w:val="single" w:sz="12" w:space="0" w:color="auto"/>
            </w:tcBorders>
          </w:tcPr>
          <w:p w14:paraId="2676B8AE" w14:textId="77777777" w:rsidR="000F2FBB" w:rsidRDefault="003E33B6" w:rsidP="00D46685">
            <w:sdt>
              <w:sdtPr>
                <w:alias w:val="OSC_StateA_14_2Average_Cost"/>
                <w:tag w:val="OSC_StateA_14_2Average_Cost"/>
                <w:id w:val="-1574960482"/>
                <w:placeholder>
                  <w:docPart w:val="4C56BEB31E8847148D2714F82CCE2C5B"/>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xmlns:ns5='b5c0ca00-073d-4463-9985-b654f14791fe' " w:xpath="/ns0:properties[1]/documentManagement[1]/ns4:OSC_StateA_14_2Average_Cost[1]" w:storeItemID="{90EFC786-FE93-4055-A206-CCA7047FA14F}"/>
                <w:text/>
              </w:sdtPr>
              <w:sdtEndPr/>
              <w:sdtContent>
                <w:r w:rsidR="00227E77">
                  <w:t>101250</w:t>
                </w:r>
              </w:sdtContent>
            </w:sdt>
          </w:p>
        </w:tc>
      </w:tr>
      <w:tr w:rsidR="00D144F9" w:rsidRPr="006D68AE" w14:paraId="2676B8B4" w14:textId="77777777" w:rsidTr="00DB7E86">
        <w:tc>
          <w:tcPr>
            <w:tcW w:w="4518" w:type="dxa"/>
            <w:tcBorders>
              <w:right w:val="nil"/>
            </w:tcBorders>
          </w:tcPr>
          <w:p w14:paraId="2676B8B0" w14:textId="77777777" w:rsidR="00D144F9" w:rsidRPr="006D68AE" w:rsidRDefault="00D144F9" w:rsidP="00664CE0">
            <w:r w:rsidRPr="006D68AE">
              <w:t>Estimated Total Cost of Information Collection</w:t>
            </w:r>
          </w:p>
        </w:tc>
        <w:tc>
          <w:tcPr>
            <w:tcW w:w="1980" w:type="dxa"/>
            <w:tcBorders>
              <w:left w:val="nil"/>
              <w:right w:val="nil"/>
            </w:tcBorders>
          </w:tcPr>
          <w:p w14:paraId="2676B8B1" w14:textId="77777777" w:rsidR="00D144F9" w:rsidRPr="006D68AE" w:rsidRDefault="00D144F9" w:rsidP="00664CE0"/>
        </w:tc>
        <w:tc>
          <w:tcPr>
            <w:tcW w:w="1620" w:type="dxa"/>
            <w:tcBorders>
              <w:left w:val="nil"/>
            </w:tcBorders>
          </w:tcPr>
          <w:p w14:paraId="2676B8B2" w14:textId="77777777" w:rsidR="00D144F9" w:rsidRPr="006D68AE" w:rsidRDefault="00D144F9" w:rsidP="00664CE0"/>
        </w:tc>
        <w:sdt>
          <w:sdtPr>
            <w:alias w:val="OSC_StateA_14_Estimated_Total_Cost_of_Information_Collection"/>
            <w:tag w:val="OSC_StateA_14_Estimated_Total_Cost_of_Information_Collection"/>
            <w:id w:val="-999039268"/>
            <w:lock w:val="sdtLocked"/>
            <w:placeholder>
              <w:docPart w:val="F0EEDD4F3CDC4249A632AECF6C71CA2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Estimated_Total_Cost_of_Information_Collection[1]" w:storeItemID="{90EFC786-FE93-4055-A206-CCA7047FA14F}"/>
            <w:text/>
          </w:sdtPr>
          <w:sdtEndPr/>
          <w:sdtContent>
            <w:tc>
              <w:tcPr>
                <w:tcW w:w="1458" w:type="dxa"/>
              </w:tcPr>
              <w:p w14:paraId="2676B8B3" w14:textId="77777777" w:rsidR="00D144F9" w:rsidRPr="006D68AE" w:rsidRDefault="00E21C49" w:rsidP="00D337A4">
                <w:r>
                  <w:t>105</w:t>
                </w:r>
                <w:r w:rsidR="00D337A4">
                  <w:t>550</w:t>
                </w:r>
              </w:p>
            </w:tc>
          </w:sdtContent>
        </w:sdt>
      </w:tr>
    </w:tbl>
    <w:p w14:paraId="2676B8B5" w14:textId="77777777" w:rsidR="00D144F9" w:rsidRPr="006D68AE" w:rsidRDefault="00D144F9" w:rsidP="00664CE0"/>
    <w:p w14:paraId="2676B8B6" w14:textId="77777777" w:rsidR="00D144F9" w:rsidRPr="006D68AE" w:rsidRDefault="00635D97" w:rsidP="00664CE0">
      <w:pPr>
        <w:pStyle w:val="Heading4"/>
      </w:pPr>
      <w:r w:rsidRPr="006D68AE">
        <w:t>Explanation for Program Changes or Adjustments</w:t>
      </w:r>
    </w:p>
    <w:sdt>
      <w:sdtPr>
        <w:alias w:val="OSC_StateA_Explanation_for_Program_Changes_or_Adjustments"/>
        <w:tag w:val="OSC_StateA_Explanation_for_Program_Changes_or_Adjustments"/>
        <w:id w:val="-470597397"/>
        <w:lock w:val="sdtContentLocked"/>
        <w:placeholder>
          <w:docPart w:val="D5561628D88F49929C46DDD981EF491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Explanation_for_Program_Changes_or_Adjustments[1]" w:storeItemID="{90EFC786-FE93-4055-A206-CCA7047FA14F}"/>
        <w:text w:multiLine="1"/>
      </w:sdtPr>
      <w:sdtEndPr/>
      <w:sdtContent>
        <w:p w14:paraId="2676B8B7" w14:textId="77777777" w:rsidR="00201F18" w:rsidRDefault="007F6F09" w:rsidP="0058044B">
          <w:r>
            <w:t xml:space="preserve">This is a new </w:t>
          </w:r>
          <w:r w:rsidR="00D24BF0">
            <w:t>information</w:t>
          </w:r>
          <w:r>
            <w:t xml:space="preserve"> collection.</w:t>
          </w:r>
        </w:p>
      </w:sdtContent>
    </w:sdt>
    <w:p w14:paraId="2676B8B8" w14:textId="77777777" w:rsidR="00D144F9" w:rsidRPr="006D68AE" w:rsidRDefault="00570289" w:rsidP="00664CE0">
      <w:pPr>
        <w:pStyle w:val="Heading4"/>
      </w:pPr>
      <w:r w:rsidRPr="006D68AE">
        <w:t>Plan</w:t>
      </w:r>
      <w:r w:rsidR="00537DFC" w:rsidRPr="006D68AE">
        <w:t>s for Tabulation and Publication and Project Time Schedule</w:t>
      </w:r>
    </w:p>
    <w:sdt>
      <w:sdtPr>
        <w:rPr>
          <w:rFonts w:cs="Arial"/>
          <w:b/>
        </w:rPr>
        <w:alias w:val="Tabulation_and_Publication_and_Project_Time_Schedule "/>
        <w:tag w:val="Tabulation_and_Publication_and_Project_Time_Schedule "/>
        <w:id w:val="1288711169"/>
        <w:lock w:val="sdtLocked"/>
        <w:placeholder>
          <w:docPart w:val="3D806A8337BF487B8214594D901B712F"/>
        </w:placeholder>
      </w:sdtPr>
      <w:sdtEndPr/>
      <w:sdtContent>
        <w:p w14:paraId="2676B8B9" w14:textId="77777777" w:rsidR="00E05F7A" w:rsidRDefault="00E05F7A" w:rsidP="00664CE0">
          <w:pPr>
            <w:rPr>
              <w:rFonts w:cs="Arial"/>
            </w:rPr>
          </w:pPr>
          <w:r w:rsidRPr="00E05F7A">
            <w:rPr>
              <w:rFonts w:cs="Arial"/>
            </w:rPr>
            <w:t xml:space="preserve">Once the information has been collected, it will be analyzed by quantitative methods and qualitative thematic analyses. CDC </w:t>
          </w:r>
          <w:r>
            <w:rPr>
              <w:rFonts w:cs="Arial"/>
            </w:rPr>
            <w:t xml:space="preserve">and PHF </w:t>
          </w:r>
          <w:r w:rsidRPr="00E05F7A">
            <w:rPr>
              <w:rFonts w:cs="Arial"/>
            </w:rPr>
            <w:t xml:space="preserve">will perform the analysis using </w:t>
          </w:r>
          <w:r>
            <w:rPr>
              <w:rFonts w:cs="Arial"/>
            </w:rPr>
            <w:t xml:space="preserve">Microsoft Excel. </w:t>
          </w:r>
          <w:r w:rsidRPr="00E05F7A">
            <w:rPr>
              <w:rFonts w:cs="Arial"/>
            </w:rPr>
            <w:t xml:space="preserve">The analysis will consist of simple descriptive statistics and qualitative analysis. </w:t>
          </w:r>
        </w:p>
        <w:p w14:paraId="2676B8BA" w14:textId="77777777" w:rsidR="00171F31" w:rsidRPr="00455D8B" w:rsidRDefault="0061110A" w:rsidP="00664CE0">
          <w:pPr>
            <w:rPr>
              <w:rFonts w:cs="Arial"/>
            </w:rPr>
          </w:pPr>
          <w:r>
            <w:rPr>
              <w:rFonts w:cs="Arial"/>
            </w:rPr>
            <w:t>Participants will receive</w:t>
          </w:r>
          <w:r w:rsidRPr="0061110A">
            <w:rPr>
              <w:rFonts w:cs="Arial"/>
            </w:rPr>
            <w:t xml:space="preserve"> a site-specific vector control program assessment report</w:t>
          </w:r>
          <w:r>
            <w:rPr>
              <w:rFonts w:cs="Arial"/>
            </w:rPr>
            <w:t xml:space="preserve"> and </w:t>
          </w:r>
          <w:r w:rsidRPr="0061110A">
            <w:rPr>
              <w:rFonts w:cs="Arial"/>
            </w:rPr>
            <w:t>quality improvement plan</w:t>
          </w:r>
          <w:r>
            <w:rPr>
              <w:rFonts w:cs="Arial"/>
            </w:rPr>
            <w:t>.</w:t>
          </w:r>
          <w:r w:rsidRPr="0061110A">
            <w:rPr>
              <w:rFonts w:cs="Arial"/>
            </w:rPr>
            <w:t xml:space="preserve"> </w:t>
          </w:r>
          <w:r w:rsidR="00DF0B16">
            <w:rPr>
              <w:rFonts w:cs="Arial"/>
            </w:rPr>
            <w:t xml:space="preserve">Collected information will be used to develop site specific assessment reports, quality improvement plans, </w:t>
          </w:r>
          <w:r w:rsidR="00E05F7A">
            <w:rPr>
              <w:rFonts w:cs="Arial"/>
            </w:rPr>
            <w:t>a</w:t>
          </w:r>
          <w:r w:rsidR="00DF0B16">
            <w:rPr>
              <w:rFonts w:cs="Arial"/>
            </w:rPr>
            <w:t>nd</w:t>
          </w:r>
          <w:r w:rsidR="00E05F7A">
            <w:rPr>
              <w:rFonts w:cs="Arial"/>
            </w:rPr>
            <w:t xml:space="preserve"> </w:t>
          </w:r>
          <w:r w:rsidR="00E05F7A" w:rsidRPr="00E05F7A">
            <w:rPr>
              <w:rFonts w:cs="Arial"/>
            </w:rPr>
            <w:t>case studies</w:t>
          </w:r>
          <w:r w:rsidR="00E05F7A">
            <w:rPr>
              <w:rFonts w:cs="Arial"/>
            </w:rPr>
            <w:t xml:space="preserve">. </w:t>
          </w:r>
          <w:r>
            <w:rPr>
              <w:rFonts w:cs="Arial"/>
            </w:rPr>
            <w:t>Project de</w:t>
          </w:r>
          <w:r w:rsidR="002E4CEE">
            <w:rPr>
              <w:rFonts w:cs="Arial"/>
            </w:rPr>
            <w:t>scription</w:t>
          </w:r>
          <w:r w:rsidR="00E05F7A">
            <w:rPr>
              <w:rFonts w:cs="Arial"/>
            </w:rPr>
            <w:t xml:space="preserve"> </w:t>
          </w:r>
          <w:r>
            <w:rPr>
              <w:rFonts w:cs="Arial"/>
            </w:rPr>
            <w:t xml:space="preserve">and results </w:t>
          </w:r>
          <w:r w:rsidR="00E05F7A">
            <w:rPr>
              <w:rFonts w:cs="Arial"/>
            </w:rPr>
            <w:t>will be published in</w:t>
          </w:r>
          <w:r w:rsidR="00E05F7A" w:rsidRPr="00E05F7A">
            <w:rPr>
              <w:rFonts w:cs="Arial"/>
            </w:rPr>
            <w:t xml:space="preserve"> a </w:t>
          </w:r>
          <w:r w:rsidR="00E05F7A">
            <w:rPr>
              <w:rFonts w:cs="Arial"/>
            </w:rPr>
            <w:t xml:space="preserve">peer-reviewed </w:t>
          </w:r>
          <w:r w:rsidR="00E05F7A" w:rsidRPr="00E05F7A">
            <w:rPr>
              <w:rFonts w:cs="Arial"/>
            </w:rPr>
            <w:t>journal. Identifiable information for any of the STLT vector control programs will only be published with permission of the participan</w:t>
          </w:r>
          <w:r w:rsidR="00E05F7A">
            <w:rPr>
              <w:rFonts w:cs="Arial"/>
            </w:rPr>
            <w:t>t</w:t>
          </w:r>
          <w:r w:rsidR="00D337A4">
            <w:rPr>
              <w:rFonts w:cs="Arial"/>
            </w:rPr>
            <w:t xml:space="preserve"> program</w:t>
          </w:r>
          <w:r w:rsidR="00E05F7A">
            <w:rPr>
              <w:rFonts w:cs="Arial"/>
            </w:rPr>
            <w:t>.</w:t>
          </w:r>
        </w:p>
        <w:p w14:paraId="2676B8BB" w14:textId="77777777" w:rsidR="0039181E" w:rsidRPr="00296CE2" w:rsidRDefault="0039181E" w:rsidP="0039181E">
          <w:pPr>
            <w:ind w:left="360"/>
            <w:rPr>
              <w:sz w:val="24"/>
              <w:u w:val="single"/>
            </w:rPr>
          </w:pPr>
          <w:r w:rsidRPr="00296CE2">
            <w:rPr>
              <w:sz w:val="24"/>
              <w:u w:val="single"/>
            </w:rPr>
            <w:t>Project Time Schedule</w:t>
          </w:r>
        </w:p>
        <w:p w14:paraId="2676B8BC" w14:textId="77777777" w:rsidR="0039181E" w:rsidRPr="00296CE2" w:rsidRDefault="0039181E" w:rsidP="0039181E">
          <w:pPr>
            <w:pStyle w:val="ListParagraph"/>
            <w:numPr>
              <w:ilvl w:val="0"/>
              <w:numId w:val="12"/>
            </w:numPr>
            <w:tabs>
              <w:tab w:val="right" w:leader="dot" w:pos="9360"/>
            </w:tabs>
            <w:spacing w:line="276" w:lineRule="auto"/>
          </w:pPr>
          <w:r w:rsidRPr="00296CE2">
            <w:t>Design questionnaire</w:t>
          </w:r>
          <w:r w:rsidRPr="00296CE2">
            <w:tab/>
            <w:t>(COMPLETE)</w:t>
          </w:r>
        </w:p>
        <w:p w14:paraId="2676B8BD" w14:textId="77777777" w:rsidR="0039181E" w:rsidRPr="00296CE2" w:rsidRDefault="0039181E" w:rsidP="0039181E">
          <w:pPr>
            <w:pStyle w:val="ListParagraph"/>
            <w:numPr>
              <w:ilvl w:val="0"/>
              <w:numId w:val="13"/>
            </w:numPr>
            <w:tabs>
              <w:tab w:val="right" w:leader="dot" w:pos="9360"/>
            </w:tabs>
            <w:spacing w:line="276" w:lineRule="auto"/>
          </w:pPr>
          <w:r w:rsidRPr="00296CE2">
            <w:t>Develop protocol, instructions, and analysis plan</w:t>
          </w:r>
          <w:r w:rsidRPr="00296CE2">
            <w:tab/>
            <w:t>(COMPLETE)</w:t>
          </w:r>
        </w:p>
        <w:p w14:paraId="2676B8BE" w14:textId="77777777" w:rsidR="0039181E" w:rsidRPr="00296CE2" w:rsidRDefault="0039181E" w:rsidP="0039181E">
          <w:pPr>
            <w:pStyle w:val="ListParagraph"/>
            <w:numPr>
              <w:ilvl w:val="0"/>
              <w:numId w:val="14"/>
            </w:numPr>
            <w:tabs>
              <w:tab w:val="right" w:leader="dot" w:pos="9360"/>
            </w:tabs>
            <w:spacing w:line="276" w:lineRule="auto"/>
            <w:ind w:left="720"/>
          </w:pPr>
          <w:r w:rsidRPr="00296CE2">
            <w:t>Pilot test questionnaire</w:t>
          </w:r>
          <w:r w:rsidRPr="00296CE2">
            <w:tab/>
            <w:t>(COMPLETE)</w:t>
          </w:r>
        </w:p>
        <w:p w14:paraId="2676B8BF" w14:textId="77777777" w:rsidR="0039181E" w:rsidRPr="00296CE2" w:rsidRDefault="0039181E" w:rsidP="0039181E">
          <w:pPr>
            <w:pStyle w:val="ListParagraph"/>
            <w:numPr>
              <w:ilvl w:val="0"/>
              <w:numId w:val="14"/>
            </w:numPr>
            <w:tabs>
              <w:tab w:val="right" w:leader="dot" w:pos="9360"/>
            </w:tabs>
            <w:spacing w:line="276" w:lineRule="auto"/>
            <w:ind w:left="720"/>
          </w:pPr>
          <w:r w:rsidRPr="00296CE2">
            <w:t>Prepare OMB package</w:t>
          </w:r>
          <w:r w:rsidRPr="00296CE2">
            <w:tab/>
            <w:t>(COMPLETE)</w:t>
          </w:r>
        </w:p>
        <w:p w14:paraId="2676B8C0" w14:textId="77777777" w:rsidR="0039181E" w:rsidRPr="00296CE2" w:rsidRDefault="0039181E" w:rsidP="0039181E">
          <w:pPr>
            <w:pStyle w:val="ListParagraph"/>
            <w:numPr>
              <w:ilvl w:val="0"/>
              <w:numId w:val="14"/>
            </w:numPr>
            <w:tabs>
              <w:tab w:val="right" w:leader="dot" w:pos="9360"/>
            </w:tabs>
            <w:spacing w:line="276" w:lineRule="auto"/>
            <w:ind w:left="720"/>
          </w:pPr>
          <w:r w:rsidRPr="00296CE2">
            <w:t>Submit OMB package</w:t>
          </w:r>
          <w:r w:rsidRPr="00296CE2">
            <w:tab/>
            <w:t>(COMPLETE)</w:t>
          </w:r>
        </w:p>
        <w:p w14:paraId="2676B8C1" w14:textId="77777777" w:rsidR="0039181E" w:rsidRPr="00296CE2" w:rsidRDefault="0039181E" w:rsidP="0039181E">
          <w:pPr>
            <w:pStyle w:val="ListParagraph"/>
            <w:numPr>
              <w:ilvl w:val="0"/>
              <w:numId w:val="11"/>
            </w:numPr>
            <w:tabs>
              <w:tab w:val="right" w:leader="dot" w:pos="9360"/>
            </w:tabs>
            <w:spacing w:line="276" w:lineRule="auto"/>
          </w:pPr>
          <w:r w:rsidRPr="00296CE2">
            <w:t>OMB approval</w:t>
          </w:r>
          <w:r w:rsidRPr="00296CE2">
            <w:tab/>
            <w:t>(TBD)</w:t>
          </w:r>
        </w:p>
        <w:p w14:paraId="2676B8C2" w14:textId="77777777" w:rsidR="0039181E" w:rsidRPr="00296CE2" w:rsidRDefault="0039181E" w:rsidP="0039181E">
          <w:pPr>
            <w:pStyle w:val="ListParagraph"/>
            <w:numPr>
              <w:ilvl w:val="0"/>
              <w:numId w:val="11"/>
            </w:numPr>
            <w:tabs>
              <w:tab w:val="right" w:leader="dot" w:pos="9360"/>
            </w:tabs>
            <w:spacing w:line="276" w:lineRule="auto"/>
          </w:pPr>
          <w:r>
            <w:t>Gather responses</w:t>
          </w:r>
          <w:r w:rsidRPr="00296CE2">
            <w:tab/>
            <w:t>(</w:t>
          </w:r>
          <w:r>
            <w:t>performance assessments will be completed within 4</w:t>
          </w:r>
          <w:r w:rsidRPr="00296CE2">
            <w:t xml:space="preserve"> weeks)</w:t>
          </w:r>
        </w:p>
        <w:p w14:paraId="2676B8C3" w14:textId="77777777" w:rsidR="0039181E" w:rsidRPr="00296CE2" w:rsidRDefault="00FF7A40" w:rsidP="0039181E">
          <w:pPr>
            <w:pStyle w:val="ListParagraph"/>
            <w:numPr>
              <w:ilvl w:val="2"/>
              <w:numId w:val="11"/>
            </w:numPr>
            <w:tabs>
              <w:tab w:val="right" w:leader="dot" w:pos="9360"/>
            </w:tabs>
            <w:spacing w:line="276" w:lineRule="auto"/>
            <w:ind w:left="1440"/>
          </w:pPr>
          <w:r>
            <w:rPr>
              <w:lang w:eastAsia="ja-JP"/>
            </w:rPr>
            <w:t>Reminder email</w:t>
          </w:r>
          <w:r w:rsidR="0039181E">
            <w:rPr>
              <w:lang w:eastAsia="ja-JP"/>
            </w:rPr>
            <w:t xml:space="preserve"> if no response </w:t>
          </w:r>
          <w:r>
            <w:rPr>
              <w:lang w:eastAsia="ja-JP"/>
            </w:rPr>
            <w:t xml:space="preserve">7 </w:t>
          </w:r>
          <w:r w:rsidR="0039181E">
            <w:rPr>
              <w:lang w:eastAsia="ja-JP"/>
            </w:rPr>
            <w:t xml:space="preserve">days before the assessment deadline </w:t>
          </w:r>
        </w:p>
        <w:p w14:paraId="2676B8C4" w14:textId="77777777" w:rsidR="0039181E" w:rsidRPr="00296CE2" w:rsidRDefault="0039181E" w:rsidP="0039181E">
          <w:pPr>
            <w:pStyle w:val="ListParagraph"/>
            <w:numPr>
              <w:ilvl w:val="0"/>
              <w:numId w:val="11"/>
            </w:numPr>
            <w:tabs>
              <w:tab w:val="right" w:leader="dot" w:pos="9360"/>
            </w:tabs>
            <w:spacing w:line="276" w:lineRule="auto"/>
          </w:pPr>
          <w:r w:rsidRPr="00296CE2">
            <w:t>Collect, code, quality control, and analyze data</w:t>
          </w:r>
          <w:r w:rsidRPr="00296CE2">
            <w:tab/>
            <w:t>(</w:t>
          </w:r>
          <w:r w:rsidR="00727327">
            <w:t>3</w:t>
          </w:r>
          <w:r w:rsidRPr="00296CE2">
            <w:t xml:space="preserve"> weeks)</w:t>
          </w:r>
        </w:p>
        <w:p w14:paraId="2676B8C5" w14:textId="77777777" w:rsidR="0039181E" w:rsidRPr="00296CE2" w:rsidRDefault="0039181E" w:rsidP="0039181E">
          <w:pPr>
            <w:pStyle w:val="ListParagraph"/>
            <w:numPr>
              <w:ilvl w:val="0"/>
              <w:numId w:val="11"/>
            </w:numPr>
            <w:tabs>
              <w:tab w:val="right" w:leader="dot" w:pos="9360"/>
            </w:tabs>
            <w:spacing w:line="276" w:lineRule="auto"/>
          </w:pPr>
          <w:r w:rsidRPr="00296CE2">
            <w:t>Disseminate results/publication of findings</w:t>
          </w:r>
          <w:r w:rsidRPr="00296CE2">
            <w:tab/>
            <w:t>(4 weeks)</w:t>
          </w:r>
        </w:p>
        <w:p w14:paraId="2676B8C6" w14:textId="77777777" w:rsidR="00D144F9" w:rsidRPr="0058044B" w:rsidRDefault="003E33B6" w:rsidP="0058044B">
          <w:pPr>
            <w:rPr>
              <w:rFonts w:cs="Arial"/>
              <w:b/>
            </w:rPr>
          </w:pPr>
        </w:p>
      </w:sdtContent>
    </w:sdt>
    <w:p w14:paraId="2676B8C7" w14:textId="77777777" w:rsidR="00D144F9" w:rsidRPr="006D68AE" w:rsidRDefault="007E260D" w:rsidP="00664CE0">
      <w:pPr>
        <w:pStyle w:val="Heading4"/>
      </w:pPr>
      <w:r w:rsidRPr="006D68AE">
        <w:t>Reason(s) Display of OMB Expiration Date is Inappropriate</w:t>
      </w:r>
    </w:p>
    <w:sdt>
      <w:sdtPr>
        <w:alias w:val="OSC_StateA_Display_of_OMB_Approval_Date"/>
        <w:tag w:val="OSC_StateA_Display_of_OMB_Approval_Date"/>
        <w:id w:val="1816837651"/>
        <w:lock w:val="sdtContentLocked"/>
        <w:placeholder>
          <w:docPart w:val="75A0F9CF6126497BA7D7134DC89FB5BD"/>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Display_of_OMB_Approval_Date[1]" w:storeItemID="{90EFC786-FE93-4055-A206-CCA7047FA14F}"/>
        <w:text w:multiLine="1"/>
      </w:sdtPr>
      <w:sdtEndPr/>
      <w:sdtContent>
        <w:p w14:paraId="2676B8C8" w14:textId="77777777" w:rsidR="00D144F9" w:rsidRPr="00C56E9C" w:rsidRDefault="00673013" w:rsidP="00664CE0">
          <w:r w:rsidRPr="00C56E9C">
            <w:t>We are requesting no exemption.</w:t>
          </w:r>
        </w:p>
      </w:sdtContent>
    </w:sdt>
    <w:p w14:paraId="2676B8C9" w14:textId="77777777" w:rsidR="00D144F9" w:rsidRPr="006D68AE" w:rsidRDefault="00EC35F6" w:rsidP="00664CE0">
      <w:pPr>
        <w:pStyle w:val="Heading4"/>
      </w:pPr>
      <w:r w:rsidRPr="006D68AE">
        <w:t>Exceptions to Certification for Paperwork Reduction Act Submissions</w:t>
      </w:r>
    </w:p>
    <w:sdt>
      <w:sdtPr>
        <w:alias w:val="OSC_StateA_Exceptions_Certification_Paperwork_Reduction_Act"/>
        <w:tag w:val="OSC_StateA_Exceptions_Certification_Paperwork_Reduction_Act"/>
        <w:id w:val="-2114113145"/>
        <w:lock w:val="sdtContentLocked"/>
        <w:placeholder>
          <w:docPart w:val="E0F0015375E24BDCA1E746C507B6C9A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Exceptions_Certification_Paperwork_Reduction_Act[1]" w:storeItemID="{90EFC786-FE93-4055-A206-CCA7047FA14F}"/>
        <w:text w:multiLine="1"/>
      </w:sdtPr>
      <w:sdtEndPr/>
      <w:sdtContent>
        <w:p w14:paraId="2676B8CA" w14:textId="77777777" w:rsidR="00D144F9" w:rsidRPr="00C56E9C" w:rsidRDefault="00207C4D" w:rsidP="00664CE0">
          <w:r w:rsidRPr="00C56E9C">
            <w:t>There are no exceptions to the certification.  These activities comply with the requirements in 5 CFR 1320.9.</w:t>
          </w:r>
        </w:p>
      </w:sdtContent>
    </w:sdt>
    <w:p w14:paraId="18B1D90F" w14:textId="77777777" w:rsidR="001E4148" w:rsidRDefault="001E4148">
      <w:pPr>
        <w:rPr>
          <w:rFonts w:cs="Arial"/>
          <w:b/>
          <w:sz w:val="28"/>
          <w:szCs w:val="28"/>
        </w:rPr>
      </w:pPr>
      <w:r>
        <w:br w:type="page"/>
      </w:r>
    </w:p>
    <w:p w14:paraId="2676B8CB" w14:textId="0CF7C79F" w:rsidR="00D144F9" w:rsidRPr="006D68AE" w:rsidRDefault="00D144F9" w:rsidP="00664CE0">
      <w:pPr>
        <w:pStyle w:val="Heading3"/>
      </w:pPr>
      <w:r w:rsidRPr="006D68AE">
        <w:lastRenderedPageBreak/>
        <w:t>LIST OF ATTACHMENTS – Section A</w:t>
      </w:r>
    </w:p>
    <w:sdt>
      <w:sdtPr>
        <w:rPr>
          <w:rFonts w:eastAsia="Times New Roman" w:cs="Times New Roman"/>
          <w:szCs w:val="24"/>
          <w:lang w:eastAsia="en-US"/>
        </w:rPr>
        <w:alias w:val="List_Of_Attachments"/>
        <w:tag w:val="List_Of_Attachments"/>
        <w:id w:val="-72508348"/>
        <w:lock w:val="sdtLocked"/>
        <w:placeholder>
          <w:docPart w:val="7C625667EF34485EBD828F032C6E9036"/>
        </w:placeholder>
      </w:sdtPr>
      <w:sdtEndPr>
        <w:rPr>
          <w:b/>
        </w:rPr>
      </w:sdtEndPr>
      <w:sdtContent>
        <w:p w14:paraId="2676B8CC" w14:textId="77777777" w:rsidR="00E96492" w:rsidRDefault="007F6F09" w:rsidP="00664CE0">
          <w:r w:rsidRPr="00CD1EA8">
            <w:t>Note:</w:t>
          </w:r>
          <w:r>
            <w:t xml:space="preserve"> Attachments are included as separate files as instructed.</w:t>
          </w:r>
        </w:p>
        <w:p w14:paraId="04E787DC" w14:textId="75BBDEE8" w:rsidR="001B1C13" w:rsidRPr="001B1C13" w:rsidRDefault="001B1C13" w:rsidP="001B1C13">
          <w:pPr>
            <w:pStyle w:val="ListParagraph"/>
            <w:numPr>
              <w:ilvl w:val="0"/>
              <w:numId w:val="19"/>
            </w:numPr>
            <w:rPr>
              <w:b/>
            </w:rPr>
          </w:pPr>
          <w:r w:rsidRPr="001B1C13">
            <w:rPr>
              <w:b/>
            </w:rPr>
            <w:t xml:space="preserve">West Nile </w:t>
          </w:r>
          <w:r>
            <w:rPr>
              <w:b/>
            </w:rPr>
            <w:t>V</w:t>
          </w:r>
          <w:r w:rsidRPr="001B1C13">
            <w:rPr>
              <w:b/>
            </w:rPr>
            <w:t>irus Cases 1999-2013</w:t>
          </w:r>
        </w:p>
        <w:p w14:paraId="5A126493" w14:textId="03405716" w:rsidR="001B1C13" w:rsidRPr="001B1C13" w:rsidRDefault="001B1C13" w:rsidP="001B1C13">
          <w:pPr>
            <w:pStyle w:val="ListParagraph"/>
            <w:numPr>
              <w:ilvl w:val="0"/>
              <w:numId w:val="19"/>
            </w:numPr>
            <w:rPr>
              <w:b/>
            </w:rPr>
          </w:pPr>
          <w:r w:rsidRPr="001B1C13">
            <w:rPr>
              <w:b/>
            </w:rPr>
            <w:t xml:space="preserve">Vector Control Capacity </w:t>
          </w:r>
        </w:p>
        <w:p w14:paraId="0EA94B20" w14:textId="3B725FFD" w:rsidR="001B1C13" w:rsidRPr="001B1C13" w:rsidRDefault="001B1C13" w:rsidP="001B1C13">
          <w:pPr>
            <w:pStyle w:val="ListParagraph"/>
            <w:numPr>
              <w:ilvl w:val="0"/>
              <w:numId w:val="19"/>
            </w:numPr>
            <w:rPr>
              <w:b/>
            </w:rPr>
          </w:pPr>
          <w:r w:rsidRPr="001B1C13">
            <w:rPr>
              <w:b/>
            </w:rPr>
            <w:t xml:space="preserve">Impact of Environmental Health Budget Cuts </w:t>
          </w:r>
        </w:p>
        <w:p w14:paraId="0FB3B76F" w14:textId="2F461F39" w:rsidR="001B1C13" w:rsidRPr="001B1C13" w:rsidRDefault="001B1C13" w:rsidP="001B1C13">
          <w:pPr>
            <w:pStyle w:val="ListParagraph"/>
            <w:numPr>
              <w:ilvl w:val="0"/>
              <w:numId w:val="19"/>
            </w:numPr>
            <w:rPr>
              <w:b/>
            </w:rPr>
          </w:pPr>
          <w:r w:rsidRPr="001B1C13">
            <w:rPr>
              <w:b/>
            </w:rPr>
            <w:t>State Vector Control Needs Assessment Report</w:t>
          </w:r>
        </w:p>
        <w:p w14:paraId="56D62931" w14:textId="31E7F554" w:rsidR="00DD6B50" w:rsidRDefault="00DD6B50" w:rsidP="00DD6B50">
          <w:pPr>
            <w:pStyle w:val="ListParagraph"/>
            <w:numPr>
              <w:ilvl w:val="0"/>
              <w:numId w:val="19"/>
            </w:numPr>
            <w:rPr>
              <w:b/>
            </w:rPr>
          </w:pPr>
          <w:r w:rsidRPr="0017205D">
            <w:rPr>
              <w:b/>
            </w:rPr>
            <w:t>NPHPSP Fact Sheet</w:t>
          </w:r>
        </w:p>
        <w:p w14:paraId="573C8C81" w14:textId="77777777" w:rsidR="00DD6B50" w:rsidRPr="000022F7" w:rsidRDefault="00DD6B50" w:rsidP="00DD6B50">
          <w:pPr>
            <w:pStyle w:val="ListParagraph"/>
            <w:numPr>
              <w:ilvl w:val="0"/>
              <w:numId w:val="19"/>
            </w:numPr>
            <w:rPr>
              <w:b/>
            </w:rPr>
          </w:pPr>
          <w:proofErr w:type="spellStart"/>
          <w:r w:rsidRPr="000022F7">
            <w:rPr>
              <w:b/>
            </w:rPr>
            <w:t>EnvPHPS</w:t>
          </w:r>
          <w:proofErr w:type="spellEnd"/>
          <w:r w:rsidRPr="000022F7">
            <w:rPr>
              <w:b/>
            </w:rPr>
            <w:t xml:space="preserve"> and Performance Improvement Column</w:t>
          </w:r>
        </w:p>
        <w:p w14:paraId="4B73F302" w14:textId="77777777" w:rsidR="00DD6B50" w:rsidRDefault="001B1C13" w:rsidP="00DD6B50">
          <w:pPr>
            <w:pStyle w:val="ListParagraph"/>
            <w:numPr>
              <w:ilvl w:val="0"/>
              <w:numId w:val="19"/>
            </w:numPr>
            <w:rPr>
              <w:b/>
            </w:rPr>
          </w:pPr>
          <w:proofErr w:type="spellStart"/>
          <w:r w:rsidRPr="001B1C13">
            <w:rPr>
              <w:b/>
            </w:rPr>
            <w:t>EnvPHPS</w:t>
          </w:r>
          <w:proofErr w:type="spellEnd"/>
          <w:r w:rsidRPr="001B1C13">
            <w:rPr>
              <w:b/>
            </w:rPr>
            <w:t xml:space="preserve"> Descriptive Column</w:t>
          </w:r>
        </w:p>
        <w:p w14:paraId="591B7AEF" w14:textId="3A3E71D6" w:rsidR="00DD6B50" w:rsidRPr="00DD6B50" w:rsidRDefault="00E96492" w:rsidP="00DD6B50">
          <w:pPr>
            <w:pStyle w:val="ListParagraph"/>
            <w:numPr>
              <w:ilvl w:val="0"/>
              <w:numId w:val="19"/>
            </w:numPr>
            <w:rPr>
              <w:b/>
            </w:rPr>
          </w:pPr>
          <w:r w:rsidRPr="00DD6B50">
            <w:rPr>
              <w:b/>
            </w:rPr>
            <w:t>Self-assessment Instrument</w:t>
          </w:r>
        </w:p>
        <w:p w14:paraId="2676B8D5" w14:textId="77777777" w:rsidR="00EF58BB" w:rsidRPr="00881D29" w:rsidRDefault="003E33B6" w:rsidP="00E21C49">
          <w:pPr>
            <w:pStyle w:val="ListParagraph"/>
            <w:rPr>
              <w:b/>
            </w:rPr>
          </w:pPr>
        </w:p>
      </w:sdtContent>
    </w:sdt>
    <w:p w14:paraId="227E2464" w14:textId="77777777" w:rsidR="001E4148" w:rsidRDefault="001E4148" w:rsidP="00664CE0">
      <w:pPr>
        <w:pStyle w:val="Heading3"/>
      </w:pPr>
    </w:p>
    <w:p w14:paraId="2676B8D6" w14:textId="35D340B8" w:rsidR="00ED7B98" w:rsidRDefault="00ED7B98" w:rsidP="00664CE0">
      <w:pPr>
        <w:pStyle w:val="Heading3"/>
      </w:pPr>
      <w:r w:rsidRPr="00CC7188">
        <w:t xml:space="preserve">REFERENCE LIST </w:t>
      </w:r>
    </w:p>
    <w:sdt>
      <w:sdtPr>
        <w:alias w:val="Reference_List"/>
        <w:tag w:val="Reference_List"/>
        <w:id w:val="839741687"/>
        <w:placeholder>
          <w:docPart w:val="F95C3F8C943F4C9A96A443645B332A00"/>
        </w:placeholder>
      </w:sdtPr>
      <w:sdtEndPr/>
      <w:sdtContent>
        <w:p w14:paraId="15764EB8" w14:textId="77777777" w:rsidR="00F33E02" w:rsidRPr="00F33E02" w:rsidRDefault="00F33E02" w:rsidP="00F33E02">
          <w:pPr>
            <w:pStyle w:val="ListParagraph"/>
            <w:numPr>
              <w:ilvl w:val="0"/>
              <w:numId w:val="16"/>
            </w:numPr>
          </w:pPr>
          <w:r w:rsidRPr="00F33E02">
            <w:t>Centers for Disease Control and Prevention (CDC). "National Public Health Performance Standards Program (NPHPSP): 10 Essential Public Health Services." Available at http://www.cdc.gov/nphpsp/essentialservices.html. Accessed on 8/14/14.</w:t>
          </w:r>
        </w:p>
        <w:p w14:paraId="49F4B960" w14:textId="4C83D94B" w:rsidR="00F33E02" w:rsidRDefault="00F33E02" w:rsidP="00F33E02">
          <w:pPr>
            <w:pStyle w:val="ListParagraph"/>
            <w:numPr>
              <w:ilvl w:val="0"/>
              <w:numId w:val="16"/>
            </w:numPr>
          </w:pPr>
          <w:r>
            <w:t>National Profile of Local Health Departments. (2013). National Association of County and City Health Officials. http://www.naccho.org/topics/infrastructure/profile/upload/2013-National-Profile-of-Local-Health-Departments-report.pdf</w:t>
          </w:r>
        </w:p>
        <w:p w14:paraId="4C7878FB" w14:textId="77777777" w:rsidR="00F33E02" w:rsidRDefault="00F33E02" w:rsidP="00F33E02">
          <w:pPr>
            <w:pStyle w:val="ListParagraph"/>
            <w:numPr>
              <w:ilvl w:val="0"/>
              <w:numId w:val="16"/>
            </w:numPr>
          </w:pPr>
          <w:r>
            <w:t>Profile of State Public Health, Volume 3. Association of State and Territorial Health Officers. 2012. http://www.astho.org/Profile/Volume-Three/</w:t>
          </w:r>
        </w:p>
        <w:p w14:paraId="44C61E9C" w14:textId="77777777" w:rsidR="00F33E02" w:rsidRPr="0017205D" w:rsidRDefault="00F33E02" w:rsidP="00F33E02">
          <w:pPr>
            <w:pStyle w:val="ListParagraph"/>
            <w:numPr>
              <w:ilvl w:val="0"/>
              <w:numId w:val="16"/>
            </w:numPr>
          </w:pPr>
          <w:r>
            <w:rPr>
              <w:lang w:val="en"/>
            </w:rPr>
            <w:t xml:space="preserve">Institute of Medicine. 1988. </w:t>
          </w:r>
          <w:r>
            <w:rPr>
              <w:rStyle w:val="Emphasis"/>
              <w:lang w:val="en"/>
            </w:rPr>
            <w:t>The future of public health</w:t>
          </w:r>
          <w:r>
            <w:rPr>
              <w:lang w:val="en"/>
            </w:rPr>
            <w:t xml:space="preserve">. Washington, DC: National Academies Press. </w:t>
          </w:r>
        </w:p>
        <w:p w14:paraId="7F910FF3" w14:textId="77777777" w:rsidR="00F33E02" w:rsidRPr="00B970F5" w:rsidRDefault="00F33E02" w:rsidP="00F33E02">
          <w:pPr>
            <w:pStyle w:val="ListParagraph"/>
            <w:numPr>
              <w:ilvl w:val="0"/>
              <w:numId w:val="16"/>
            </w:numPr>
          </w:pPr>
          <w:r>
            <w:t>Ten Essential Environmental Public Health Services. Centers for Disease Control and Prevention. http://www.cdc.gov/nceh/ehs/Home/HealthService.htm</w:t>
          </w:r>
        </w:p>
        <w:p w14:paraId="7B1DCFD7" w14:textId="77777777" w:rsidR="00F33E02" w:rsidRDefault="00F33E02" w:rsidP="00F33E02">
          <w:pPr>
            <w:pStyle w:val="ListParagraph"/>
            <w:numPr>
              <w:ilvl w:val="0"/>
              <w:numId w:val="16"/>
            </w:numPr>
          </w:pPr>
          <w:r>
            <w:t xml:space="preserve">Barron, G., Glad, J., </w:t>
          </w:r>
          <w:proofErr w:type="spellStart"/>
          <w:r>
            <w:t>Vukotich</w:t>
          </w:r>
          <w:proofErr w:type="spellEnd"/>
          <w:r>
            <w:t xml:space="preserve">, C. (2007). </w:t>
          </w:r>
          <w:r w:rsidRPr="00B123BB">
            <w:t>The use of the National Public Health Performance Standards to evaluate change in capacity to carry out the 10 essential services.</w:t>
          </w:r>
          <w:r>
            <w:t xml:space="preserve"> </w:t>
          </w:r>
          <w:r w:rsidRPr="00B123BB">
            <w:rPr>
              <w:i/>
            </w:rPr>
            <w:t>Journal of Environmental Health</w:t>
          </w:r>
          <w:r>
            <w:t xml:space="preserve">, </w:t>
          </w:r>
          <w:r w:rsidRPr="00B123BB">
            <w:t>70</w:t>
          </w:r>
          <w:r>
            <w:t xml:space="preserve"> </w:t>
          </w:r>
          <w:r w:rsidRPr="00B123BB">
            <w:t>(1):</w:t>
          </w:r>
          <w:r>
            <w:t xml:space="preserve"> </w:t>
          </w:r>
          <w:r w:rsidRPr="00B123BB">
            <w:t>29-31</w:t>
          </w:r>
          <w:r>
            <w:t>.</w:t>
          </w:r>
        </w:p>
        <w:p w14:paraId="79F0E9C8" w14:textId="3E0B136B" w:rsidR="00F33E02" w:rsidRPr="00F33E02" w:rsidRDefault="003E33B6" w:rsidP="00F33E02">
          <w:pPr>
            <w:pStyle w:val="ListParagraph"/>
            <w:spacing w:before="120"/>
            <w:contextualSpacing w:val="0"/>
            <w:rPr>
              <w:rFonts w:eastAsiaTheme="minorEastAsia" w:cstheme="minorBidi"/>
              <w:szCs w:val="22"/>
              <w:lang w:eastAsia="zh-CN"/>
            </w:rPr>
          </w:pPr>
        </w:p>
      </w:sdtContent>
    </w:sdt>
    <w:p w14:paraId="0D1D7FB5" w14:textId="77777777" w:rsidR="00F33E02" w:rsidRPr="00F33E02" w:rsidRDefault="00F33E02" w:rsidP="00F33E02">
      <w:pPr>
        <w:pStyle w:val="ListParagraph"/>
        <w:spacing w:before="120"/>
        <w:contextualSpacing w:val="0"/>
        <w:rPr>
          <w:rFonts w:eastAsiaTheme="minorEastAsia" w:cstheme="minorBidi"/>
          <w:szCs w:val="22"/>
          <w:lang w:eastAsia="zh-CN"/>
        </w:rPr>
      </w:pPr>
    </w:p>
    <w:p w14:paraId="57EB8387" w14:textId="77777777" w:rsidR="00F33E02" w:rsidRDefault="00F33E02" w:rsidP="00F33E02">
      <w:pPr>
        <w:pStyle w:val="ListParagraph"/>
        <w:spacing w:before="120"/>
        <w:contextualSpacing w:val="0"/>
        <w:rPr>
          <w:rFonts w:eastAsiaTheme="minorEastAsia" w:cstheme="minorBidi"/>
          <w:szCs w:val="22"/>
          <w:lang w:eastAsia="zh-CN"/>
        </w:rPr>
      </w:pPr>
    </w:p>
    <w:sectPr w:rsidR="00F33E02" w:rsidSect="006B7E70">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1808E" w14:textId="77777777" w:rsidR="00B819E0" w:rsidRDefault="00B819E0" w:rsidP="009A1CF8">
      <w:pPr>
        <w:spacing w:after="0" w:line="240" w:lineRule="auto"/>
      </w:pPr>
      <w:r>
        <w:separator/>
      </w:r>
    </w:p>
  </w:endnote>
  <w:endnote w:type="continuationSeparator" w:id="0">
    <w:p w14:paraId="0A53C467" w14:textId="77777777" w:rsidR="00B819E0" w:rsidRDefault="00B819E0" w:rsidP="009A1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99542"/>
      <w:docPartObj>
        <w:docPartGallery w:val="Page Numbers (Bottom of Page)"/>
        <w:docPartUnique/>
      </w:docPartObj>
    </w:sdtPr>
    <w:sdtEndPr>
      <w:rPr>
        <w:noProof/>
      </w:rPr>
    </w:sdtEndPr>
    <w:sdtContent>
      <w:p w14:paraId="1999AA97" w14:textId="5843EA33" w:rsidR="00801CF1" w:rsidRDefault="001E4148">
        <w:pPr>
          <w:pStyle w:val="Footer"/>
          <w:jc w:val="right"/>
        </w:pPr>
        <w:r>
          <w:t xml:space="preserve">Page </w:t>
        </w:r>
        <w:r w:rsidR="00801CF1">
          <w:fldChar w:fldCharType="begin"/>
        </w:r>
        <w:r w:rsidR="00801CF1">
          <w:instrText xml:space="preserve"> PAGE   \* MERGEFORMAT </w:instrText>
        </w:r>
        <w:r w:rsidR="00801CF1">
          <w:fldChar w:fldCharType="separate"/>
        </w:r>
        <w:r w:rsidR="003E33B6">
          <w:rPr>
            <w:noProof/>
          </w:rPr>
          <w:t>7</w:t>
        </w:r>
        <w:r w:rsidR="00801CF1">
          <w:rPr>
            <w:noProof/>
          </w:rPr>
          <w:fldChar w:fldCharType="end"/>
        </w:r>
        <w:r>
          <w:rPr>
            <w:noProof/>
          </w:rPr>
          <w:t xml:space="preserve"> of 10</w:t>
        </w:r>
      </w:p>
    </w:sdtContent>
  </w:sdt>
  <w:p w14:paraId="75B7AA3A" w14:textId="77777777" w:rsidR="00801CF1" w:rsidRDefault="00801C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B0718" w14:textId="77777777" w:rsidR="00B819E0" w:rsidRDefault="00B819E0" w:rsidP="009A1CF8">
      <w:pPr>
        <w:spacing w:after="0" w:line="240" w:lineRule="auto"/>
      </w:pPr>
      <w:r>
        <w:separator/>
      </w:r>
    </w:p>
  </w:footnote>
  <w:footnote w:type="continuationSeparator" w:id="0">
    <w:p w14:paraId="5FB2AE5E" w14:textId="77777777" w:rsidR="00B819E0" w:rsidRDefault="00B819E0" w:rsidP="009A1C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33CF"/>
    <w:multiLevelType w:val="hybridMultilevel"/>
    <w:tmpl w:val="472AA7BC"/>
    <w:lvl w:ilvl="0" w:tplc="0409000F">
      <w:start w:val="1"/>
      <w:numFmt w:val="decimal"/>
      <w:lvlText w:val="%1."/>
      <w:lvlJc w:val="left"/>
      <w:pPr>
        <w:ind w:left="720" w:hanging="360"/>
      </w:pPr>
    </w:lvl>
    <w:lvl w:ilvl="1" w:tplc="632E3D4E">
      <w:start w:val="1"/>
      <w:numFmt w:val="upperRoman"/>
      <w:lvlText w:val="%2."/>
      <w:lvlJc w:val="left"/>
      <w:pPr>
        <w:ind w:left="1800" w:hanging="720"/>
      </w:pPr>
      <w:rPr>
        <w:rFonts w:eastAsia="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F35CF"/>
    <w:multiLevelType w:val="hybridMultilevel"/>
    <w:tmpl w:val="069A9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D84F01"/>
    <w:multiLevelType w:val="hybridMultilevel"/>
    <w:tmpl w:val="2106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D26EEB"/>
    <w:multiLevelType w:val="hybridMultilevel"/>
    <w:tmpl w:val="F9D28632"/>
    <w:lvl w:ilvl="0" w:tplc="C01E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946AD3"/>
    <w:multiLevelType w:val="hybridMultilevel"/>
    <w:tmpl w:val="FB6629B4"/>
    <w:lvl w:ilvl="0" w:tplc="2AAC595A">
      <w:start w:val="1"/>
      <w:numFmt w:val="decimal"/>
      <w:pStyle w:val="Heading4"/>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3D54F3D"/>
    <w:multiLevelType w:val="hybridMultilevel"/>
    <w:tmpl w:val="4BB0166A"/>
    <w:lvl w:ilvl="0" w:tplc="D9BC9B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45C1D9E"/>
    <w:multiLevelType w:val="hybridMultilevel"/>
    <w:tmpl w:val="C8EEE9D0"/>
    <w:lvl w:ilvl="0" w:tplc="480ED39A">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3034CF"/>
    <w:multiLevelType w:val="hybridMultilevel"/>
    <w:tmpl w:val="3F2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8D7A9C"/>
    <w:multiLevelType w:val="hybridMultilevel"/>
    <w:tmpl w:val="2950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6B2431"/>
    <w:multiLevelType w:val="hybridMultilevel"/>
    <w:tmpl w:val="4EE2CA5E"/>
    <w:lvl w:ilvl="0" w:tplc="774E7F90">
      <w:numFmt w:val="bullet"/>
      <w:lvlText w:val=""/>
      <w:lvlJc w:val="left"/>
      <w:pPr>
        <w:ind w:left="720" w:hanging="360"/>
      </w:pPr>
      <w:rPr>
        <w:rFonts w:ascii="Wingdings" w:eastAsiaTheme="minorEastAsia"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7F594F"/>
    <w:multiLevelType w:val="hybridMultilevel"/>
    <w:tmpl w:val="BCB023DC"/>
    <w:lvl w:ilvl="0" w:tplc="85EAD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291481"/>
    <w:multiLevelType w:val="hybridMultilevel"/>
    <w:tmpl w:val="B4CEB998"/>
    <w:lvl w:ilvl="0" w:tplc="D9BC9B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2063470"/>
    <w:multiLevelType w:val="hybridMultilevel"/>
    <w:tmpl w:val="F4E8E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E33075"/>
    <w:multiLevelType w:val="hybridMultilevel"/>
    <w:tmpl w:val="8CA4FFDE"/>
    <w:lvl w:ilvl="0" w:tplc="480ED39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182A14"/>
    <w:multiLevelType w:val="hybridMultilevel"/>
    <w:tmpl w:val="7FA43B28"/>
    <w:lvl w:ilvl="0" w:tplc="D9BC9B6C">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B80147"/>
    <w:multiLevelType w:val="hybridMultilevel"/>
    <w:tmpl w:val="094050F4"/>
    <w:lvl w:ilvl="0" w:tplc="1FF20EC4">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B90716"/>
    <w:multiLevelType w:val="hybridMultilevel"/>
    <w:tmpl w:val="876E2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9F441B"/>
    <w:multiLevelType w:val="hybridMultilevel"/>
    <w:tmpl w:val="0D4A26B8"/>
    <w:lvl w:ilvl="0" w:tplc="D9BC9B6C">
      <w:numFmt w:val="bullet"/>
      <w:lvlText w:val="•"/>
      <w:lvlJc w:val="left"/>
      <w:pPr>
        <w:ind w:left="1080" w:hanging="360"/>
      </w:pPr>
      <w:rPr>
        <w:rFonts w:ascii="Arial" w:eastAsia="Calibri" w:hAnsi="Arial" w:cs="Aria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1E119E"/>
    <w:multiLevelType w:val="hybridMultilevel"/>
    <w:tmpl w:val="D05E22E8"/>
    <w:lvl w:ilvl="0" w:tplc="6ABABAD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0"/>
  </w:num>
  <w:num w:numId="3">
    <w:abstractNumId w:val="23"/>
  </w:num>
  <w:num w:numId="4">
    <w:abstractNumId w:val="4"/>
  </w:num>
  <w:num w:numId="5">
    <w:abstractNumId w:val="17"/>
  </w:num>
  <w:num w:numId="6">
    <w:abstractNumId w:val="20"/>
  </w:num>
  <w:num w:numId="7">
    <w:abstractNumId w:val="11"/>
  </w:num>
  <w:num w:numId="8">
    <w:abstractNumId w:val="8"/>
  </w:num>
  <w:num w:numId="9">
    <w:abstractNumId w:val="13"/>
  </w:num>
  <w:num w:numId="10">
    <w:abstractNumId w:val="1"/>
  </w:num>
  <w:num w:numId="11">
    <w:abstractNumId w:val="18"/>
  </w:num>
  <w:num w:numId="12">
    <w:abstractNumId w:val="22"/>
  </w:num>
  <w:num w:numId="13">
    <w:abstractNumId w:val="9"/>
  </w:num>
  <w:num w:numId="14">
    <w:abstractNumId w:val="16"/>
  </w:num>
  <w:num w:numId="15">
    <w:abstractNumId w:val="14"/>
  </w:num>
  <w:num w:numId="16">
    <w:abstractNumId w:val="2"/>
  </w:num>
  <w:num w:numId="17">
    <w:abstractNumId w:val="7"/>
  </w:num>
  <w:num w:numId="18">
    <w:abstractNumId w:val="0"/>
  </w:num>
  <w:num w:numId="19">
    <w:abstractNumId w:val="6"/>
  </w:num>
  <w:num w:numId="20">
    <w:abstractNumId w:val="5"/>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NotTrackMoves/>
  <w:doNotTrackFormatting/>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09E"/>
    <w:rsid w:val="000022F7"/>
    <w:rsid w:val="00012E64"/>
    <w:rsid w:val="000151D7"/>
    <w:rsid w:val="00017E12"/>
    <w:rsid w:val="00024664"/>
    <w:rsid w:val="000246CE"/>
    <w:rsid w:val="00026640"/>
    <w:rsid w:val="000444AC"/>
    <w:rsid w:val="00047B11"/>
    <w:rsid w:val="000518AC"/>
    <w:rsid w:val="0005270E"/>
    <w:rsid w:val="0005710F"/>
    <w:rsid w:val="000608C7"/>
    <w:rsid w:val="00067970"/>
    <w:rsid w:val="00072F94"/>
    <w:rsid w:val="00085AC2"/>
    <w:rsid w:val="000937E5"/>
    <w:rsid w:val="000A085D"/>
    <w:rsid w:val="000A5AEE"/>
    <w:rsid w:val="000A65FC"/>
    <w:rsid w:val="000C29BF"/>
    <w:rsid w:val="000D7117"/>
    <w:rsid w:val="000E3C00"/>
    <w:rsid w:val="000E417E"/>
    <w:rsid w:val="000F23FE"/>
    <w:rsid w:val="000F28A4"/>
    <w:rsid w:val="000F2FBB"/>
    <w:rsid w:val="000F4339"/>
    <w:rsid w:val="000F529E"/>
    <w:rsid w:val="000F670D"/>
    <w:rsid w:val="000F6B08"/>
    <w:rsid w:val="000F7C69"/>
    <w:rsid w:val="000F7E9F"/>
    <w:rsid w:val="001075B6"/>
    <w:rsid w:val="00107671"/>
    <w:rsid w:val="001135C7"/>
    <w:rsid w:val="00117A88"/>
    <w:rsid w:val="00123CB7"/>
    <w:rsid w:val="0013633A"/>
    <w:rsid w:val="00136B7E"/>
    <w:rsid w:val="00141358"/>
    <w:rsid w:val="00150232"/>
    <w:rsid w:val="00150B3F"/>
    <w:rsid w:val="0015111B"/>
    <w:rsid w:val="00156313"/>
    <w:rsid w:val="00164943"/>
    <w:rsid w:val="00164ED8"/>
    <w:rsid w:val="00171F31"/>
    <w:rsid w:val="0017205D"/>
    <w:rsid w:val="00173FE1"/>
    <w:rsid w:val="001763DF"/>
    <w:rsid w:val="00176C21"/>
    <w:rsid w:val="00176E34"/>
    <w:rsid w:val="00181E2C"/>
    <w:rsid w:val="00190CA1"/>
    <w:rsid w:val="00194652"/>
    <w:rsid w:val="001A18FC"/>
    <w:rsid w:val="001A41AE"/>
    <w:rsid w:val="001A4949"/>
    <w:rsid w:val="001A4E3F"/>
    <w:rsid w:val="001A5BF3"/>
    <w:rsid w:val="001B08C9"/>
    <w:rsid w:val="001B1C13"/>
    <w:rsid w:val="001B2D15"/>
    <w:rsid w:val="001B57BC"/>
    <w:rsid w:val="001B58AD"/>
    <w:rsid w:val="001B5FF3"/>
    <w:rsid w:val="001C2B1A"/>
    <w:rsid w:val="001D002A"/>
    <w:rsid w:val="001D1222"/>
    <w:rsid w:val="001E2C17"/>
    <w:rsid w:val="001E4148"/>
    <w:rsid w:val="001E66B7"/>
    <w:rsid w:val="001E6C50"/>
    <w:rsid w:val="001F4F15"/>
    <w:rsid w:val="00201F18"/>
    <w:rsid w:val="00207C4D"/>
    <w:rsid w:val="002127B0"/>
    <w:rsid w:val="00214FF6"/>
    <w:rsid w:val="00226BAC"/>
    <w:rsid w:val="00227198"/>
    <w:rsid w:val="00227E77"/>
    <w:rsid w:val="002359BC"/>
    <w:rsid w:val="0023750D"/>
    <w:rsid w:val="002425CE"/>
    <w:rsid w:val="002435A1"/>
    <w:rsid w:val="0025720B"/>
    <w:rsid w:val="002603D4"/>
    <w:rsid w:val="00260747"/>
    <w:rsid w:val="00262CB5"/>
    <w:rsid w:val="0026514A"/>
    <w:rsid w:val="00273392"/>
    <w:rsid w:val="00280551"/>
    <w:rsid w:val="00284682"/>
    <w:rsid w:val="00287A18"/>
    <w:rsid w:val="0029155D"/>
    <w:rsid w:val="002917F2"/>
    <w:rsid w:val="00294CD6"/>
    <w:rsid w:val="002973C9"/>
    <w:rsid w:val="002A26F5"/>
    <w:rsid w:val="002B671D"/>
    <w:rsid w:val="002C1645"/>
    <w:rsid w:val="002D03B4"/>
    <w:rsid w:val="002E1CA5"/>
    <w:rsid w:val="002E2ED9"/>
    <w:rsid w:val="002E4CEE"/>
    <w:rsid w:val="002E594D"/>
    <w:rsid w:val="002F4EDE"/>
    <w:rsid w:val="002F783A"/>
    <w:rsid w:val="00304B25"/>
    <w:rsid w:val="00307DE2"/>
    <w:rsid w:val="00313391"/>
    <w:rsid w:val="00313DA6"/>
    <w:rsid w:val="00317FB1"/>
    <w:rsid w:val="003270EB"/>
    <w:rsid w:val="00330EDE"/>
    <w:rsid w:val="003334A4"/>
    <w:rsid w:val="003365DF"/>
    <w:rsid w:val="00340D71"/>
    <w:rsid w:val="00343D34"/>
    <w:rsid w:val="003441E4"/>
    <w:rsid w:val="00346DF5"/>
    <w:rsid w:val="00353184"/>
    <w:rsid w:val="00357248"/>
    <w:rsid w:val="00361499"/>
    <w:rsid w:val="003620AA"/>
    <w:rsid w:val="00364DD2"/>
    <w:rsid w:val="00365704"/>
    <w:rsid w:val="00365823"/>
    <w:rsid w:val="0036588B"/>
    <w:rsid w:val="003677B3"/>
    <w:rsid w:val="003728B8"/>
    <w:rsid w:val="00372EDD"/>
    <w:rsid w:val="00373820"/>
    <w:rsid w:val="0037534B"/>
    <w:rsid w:val="0038084A"/>
    <w:rsid w:val="003837C4"/>
    <w:rsid w:val="0039181E"/>
    <w:rsid w:val="003936F4"/>
    <w:rsid w:val="003964DD"/>
    <w:rsid w:val="003A42A7"/>
    <w:rsid w:val="003A56D8"/>
    <w:rsid w:val="003C36E3"/>
    <w:rsid w:val="003C3F40"/>
    <w:rsid w:val="003D034E"/>
    <w:rsid w:val="003D0D9B"/>
    <w:rsid w:val="003D1189"/>
    <w:rsid w:val="003D1B8E"/>
    <w:rsid w:val="003D68F3"/>
    <w:rsid w:val="003E33B6"/>
    <w:rsid w:val="003E4AD0"/>
    <w:rsid w:val="003E6E23"/>
    <w:rsid w:val="003E778D"/>
    <w:rsid w:val="003F18F0"/>
    <w:rsid w:val="003F4A3D"/>
    <w:rsid w:val="00403066"/>
    <w:rsid w:val="00405C69"/>
    <w:rsid w:val="00410E3A"/>
    <w:rsid w:val="004269CD"/>
    <w:rsid w:val="004275BA"/>
    <w:rsid w:val="004315F8"/>
    <w:rsid w:val="004341F5"/>
    <w:rsid w:val="00435E87"/>
    <w:rsid w:val="00437471"/>
    <w:rsid w:val="0044198D"/>
    <w:rsid w:val="004554B2"/>
    <w:rsid w:val="00455729"/>
    <w:rsid w:val="00455D8B"/>
    <w:rsid w:val="00457CFE"/>
    <w:rsid w:val="004621E2"/>
    <w:rsid w:val="0046282C"/>
    <w:rsid w:val="0046420D"/>
    <w:rsid w:val="0047709E"/>
    <w:rsid w:val="00477104"/>
    <w:rsid w:val="004803B2"/>
    <w:rsid w:val="004849B2"/>
    <w:rsid w:val="004867D5"/>
    <w:rsid w:val="004923F0"/>
    <w:rsid w:val="00492A54"/>
    <w:rsid w:val="00493BA2"/>
    <w:rsid w:val="004A388B"/>
    <w:rsid w:val="004C66E8"/>
    <w:rsid w:val="004D0030"/>
    <w:rsid w:val="004D243D"/>
    <w:rsid w:val="004D7EE0"/>
    <w:rsid w:val="004E6F82"/>
    <w:rsid w:val="004F3A91"/>
    <w:rsid w:val="00503C39"/>
    <w:rsid w:val="00504B8D"/>
    <w:rsid w:val="00505C8A"/>
    <w:rsid w:val="00510DF9"/>
    <w:rsid w:val="005137BF"/>
    <w:rsid w:val="00513ACF"/>
    <w:rsid w:val="0051413E"/>
    <w:rsid w:val="00516A0F"/>
    <w:rsid w:val="00520870"/>
    <w:rsid w:val="005241BB"/>
    <w:rsid w:val="00532B98"/>
    <w:rsid w:val="00537DFC"/>
    <w:rsid w:val="00547EC0"/>
    <w:rsid w:val="0056283C"/>
    <w:rsid w:val="00563376"/>
    <w:rsid w:val="00567D96"/>
    <w:rsid w:val="00570289"/>
    <w:rsid w:val="005706D8"/>
    <w:rsid w:val="00570703"/>
    <w:rsid w:val="0057071C"/>
    <w:rsid w:val="0057314A"/>
    <w:rsid w:val="00574C4F"/>
    <w:rsid w:val="00575C43"/>
    <w:rsid w:val="0057778B"/>
    <w:rsid w:val="0058044B"/>
    <w:rsid w:val="00582043"/>
    <w:rsid w:val="00591EC6"/>
    <w:rsid w:val="005928BD"/>
    <w:rsid w:val="0059349E"/>
    <w:rsid w:val="0059396B"/>
    <w:rsid w:val="00594FB2"/>
    <w:rsid w:val="005A2874"/>
    <w:rsid w:val="005C6E7E"/>
    <w:rsid w:val="005D221F"/>
    <w:rsid w:val="005D6DFE"/>
    <w:rsid w:val="005E294B"/>
    <w:rsid w:val="005E7320"/>
    <w:rsid w:val="005F0F20"/>
    <w:rsid w:val="005F21B5"/>
    <w:rsid w:val="005F4BA8"/>
    <w:rsid w:val="0060548E"/>
    <w:rsid w:val="00605923"/>
    <w:rsid w:val="00610CE0"/>
    <w:rsid w:val="0061110A"/>
    <w:rsid w:val="0062115D"/>
    <w:rsid w:val="00635D97"/>
    <w:rsid w:val="0063600C"/>
    <w:rsid w:val="00637A6F"/>
    <w:rsid w:val="00642C6E"/>
    <w:rsid w:val="0065146C"/>
    <w:rsid w:val="00651570"/>
    <w:rsid w:val="006549FF"/>
    <w:rsid w:val="00660993"/>
    <w:rsid w:val="00661A48"/>
    <w:rsid w:val="00664CE0"/>
    <w:rsid w:val="00673013"/>
    <w:rsid w:val="006853DB"/>
    <w:rsid w:val="00693797"/>
    <w:rsid w:val="006B342C"/>
    <w:rsid w:val="006B7E70"/>
    <w:rsid w:val="006C632F"/>
    <w:rsid w:val="006C6FF0"/>
    <w:rsid w:val="006D1EB3"/>
    <w:rsid w:val="006D2557"/>
    <w:rsid w:val="006D68AE"/>
    <w:rsid w:val="006E086E"/>
    <w:rsid w:val="006E4763"/>
    <w:rsid w:val="006E53CD"/>
    <w:rsid w:val="006F2901"/>
    <w:rsid w:val="00700949"/>
    <w:rsid w:val="007012DB"/>
    <w:rsid w:val="0070241B"/>
    <w:rsid w:val="0070292B"/>
    <w:rsid w:val="00707523"/>
    <w:rsid w:val="00716C54"/>
    <w:rsid w:val="00717F54"/>
    <w:rsid w:val="00727327"/>
    <w:rsid w:val="00736E13"/>
    <w:rsid w:val="00741DE5"/>
    <w:rsid w:val="007623DD"/>
    <w:rsid w:val="00770144"/>
    <w:rsid w:val="00770CC1"/>
    <w:rsid w:val="0078716D"/>
    <w:rsid w:val="00787F85"/>
    <w:rsid w:val="00794904"/>
    <w:rsid w:val="007B145D"/>
    <w:rsid w:val="007B362D"/>
    <w:rsid w:val="007B58CD"/>
    <w:rsid w:val="007B7E2A"/>
    <w:rsid w:val="007C1210"/>
    <w:rsid w:val="007C339B"/>
    <w:rsid w:val="007D2625"/>
    <w:rsid w:val="007E260D"/>
    <w:rsid w:val="007E353E"/>
    <w:rsid w:val="007F6F09"/>
    <w:rsid w:val="007F7E29"/>
    <w:rsid w:val="007F7FFC"/>
    <w:rsid w:val="008017C9"/>
    <w:rsid w:val="00801CF1"/>
    <w:rsid w:val="0080618E"/>
    <w:rsid w:val="00811824"/>
    <w:rsid w:val="008144FA"/>
    <w:rsid w:val="008275BE"/>
    <w:rsid w:val="0083615E"/>
    <w:rsid w:val="008406C6"/>
    <w:rsid w:val="008543F8"/>
    <w:rsid w:val="00854D7A"/>
    <w:rsid w:val="00857522"/>
    <w:rsid w:val="00865962"/>
    <w:rsid w:val="00865C2A"/>
    <w:rsid w:val="00873D50"/>
    <w:rsid w:val="00876A85"/>
    <w:rsid w:val="00881D29"/>
    <w:rsid w:val="008849B9"/>
    <w:rsid w:val="00892A3F"/>
    <w:rsid w:val="0089500C"/>
    <w:rsid w:val="008970F9"/>
    <w:rsid w:val="00897830"/>
    <w:rsid w:val="008A307B"/>
    <w:rsid w:val="008A38FD"/>
    <w:rsid w:val="008B134A"/>
    <w:rsid w:val="008B1A3C"/>
    <w:rsid w:val="008C3DDF"/>
    <w:rsid w:val="008D1B09"/>
    <w:rsid w:val="008E0549"/>
    <w:rsid w:val="008E1DB6"/>
    <w:rsid w:val="008E430C"/>
    <w:rsid w:val="008E5654"/>
    <w:rsid w:val="008F0AED"/>
    <w:rsid w:val="009018A5"/>
    <w:rsid w:val="00903D4B"/>
    <w:rsid w:val="00910233"/>
    <w:rsid w:val="00911068"/>
    <w:rsid w:val="009171F6"/>
    <w:rsid w:val="009256E7"/>
    <w:rsid w:val="00971421"/>
    <w:rsid w:val="0097326F"/>
    <w:rsid w:val="00982975"/>
    <w:rsid w:val="00982FD1"/>
    <w:rsid w:val="00984141"/>
    <w:rsid w:val="00991A13"/>
    <w:rsid w:val="009972C0"/>
    <w:rsid w:val="009A1CF8"/>
    <w:rsid w:val="009A2172"/>
    <w:rsid w:val="009A3063"/>
    <w:rsid w:val="009A4BEB"/>
    <w:rsid w:val="009A5F6C"/>
    <w:rsid w:val="009B1AC6"/>
    <w:rsid w:val="009B3373"/>
    <w:rsid w:val="009B76CE"/>
    <w:rsid w:val="009B7F3A"/>
    <w:rsid w:val="009C4B3B"/>
    <w:rsid w:val="009C6890"/>
    <w:rsid w:val="009E281B"/>
    <w:rsid w:val="009E6779"/>
    <w:rsid w:val="009F7ABB"/>
    <w:rsid w:val="00A04585"/>
    <w:rsid w:val="00A11319"/>
    <w:rsid w:val="00A113AD"/>
    <w:rsid w:val="00A2260F"/>
    <w:rsid w:val="00A26408"/>
    <w:rsid w:val="00A2644E"/>
    <w:rsid w:val="00A30ACD"/>
    <w:rsid w:val="00A3272D"/>
    <w:rsid w:val="00A36295"/>
    <w:rsid w:val="00A42088"/>
    <w:rsid w:val="00A4279D"/>
    <w:rsid w:val="00A44C17"/>
    <w:rsid w:val="00A45361"/>
    <w:rsid w:val="00A5109A"/>
    <w:rsid w:val="00A60D2D"/>
    <w:rsid w:val="00A667A1"/>
    <w:rsid w:val="00A70285"/>
    <w:rsid w:val="00A72867"/>
    <w:rsid w:val="00A751CF"/>
    <w:rsid w:val="00A7674E"/>
    <w:rsid w:val="00A76794"/>
    <w:rsid w:val="00A86F4A"/>
    <w:rsid w:val="00A931EF"/>
    <w:rsid w:val="00A96494"/>
    <w:rsid w:val="00AA5903"/>
    <w:rsid w:val="00AC039B"/>
    <w:rsid w:val="00AC23D4"/>
    <w:rsid w:val="00AC6AFE"/>
    <w:rsid w:val="00AD04B7"/>
    <w:rsid w:val="00AD0DC5"/>
    <w:rsid w:val="00AD19C9"/>
    <w:rsid w:val="00AD27BD"/>
    <w:rsid w:val="00AE1AFE"/>
    <w:rsid w:val="00AE7473"/>
    <w:rsid w:val="00AF0CF8"/>
    <w:rsid w:val="00AF0D1A"/>
    <w:rsid w:val="00AF1DBF"/>
    <w:rsid w:val="00AF6183"/>
    <w:rsid w:val="00B00EA1"/>
    <w:rsid w:val="00B06DC5"/>
    <w:rsid w:val="00B103AD"/>
    <w:rsid w:val="00B123BB"/>
    <w:rsid w:val="00B12A8E"/>
    <w:rsid w:val="00B1737B"/>
    <w:rsid w:val="00B4087B"/>
    <w:rsid w:val="00B4279D"/>
    <w:rsid w:val="00B45086"/>
    <w:rsid w:val="00B755D8"/>
    <w:rsid w:val="00B76F0B"/>
    <w:rsid w:val="00B819E0"/>
    <w:rsid w:val="00B858BF"/>
    <w:rsid w:val="00B85DB8"/>
    <w:rsid w:val="00B970F5"/>
    <w:rsid w:val="00BA0DCD"/>
    <w:rsid w:val="00BA45F6"/>
    <w:rsid w:val="00BA4A26"/>
    <w:rsid w:val="00BA557B"/>
    <w:rsid w:val="00BA7D60"/>
    <w:rsid w:val="00BB07E3"/>
    <w:rsid w:val="00BD018A"/>
    <w:rsid w:val="00BD1A7A"/>
    <w:rsid w:val="00BD4432"/>
    <w:rsid w:val="00BD5184"/>
    <w:rsid w:val="00BD751D"/>
    <w:rsid w:val="00BE237D"/>
    <w:rsid w:val="00BE519B"/>
    <w:rsid w:val="00BE6636"/>
    <w:rsid w:val="00BF1BE9"/>
    <w:rsid w:val="00BF219D"/>
    <w:rsid w:val="00BF2DAB"/>
    <w:rsid w:val="00BF3916"/>
    <w:rsid w:val="00BF6F60"/>
    <w:rsid w:val="00C01F45"/>
    <w:rsid w:val="00C04731"/>
    <w:rsid w:val="00C05520"/>
    <w:rsid w:val="00C06CAE"/>
    <w:rsid w:val="00C07DC7"/>
    <w:rsid w:val="00C22429"/>
    <w:rsid w:val="00C24A7E"/>
    <w:rsid w:val="00C30479"/>
    <w:rsid w:val="00C43F19"/>
    <w:rsid w:val="00C453C1"/>
    <w:rsid w:val="00C564BB"/>
    <w:rsid w:val="00C56E9C"/>
    <w:rsid w:val="00C6392A"/>
    <w:rsid w:val="00C67696"/>
    <w:rsid w:val="00C92EB6"/>
    <w:rsid w:val="00C96F23"/>
    <w:rsid w:val="00CA1C37"/>
    <w:rsid w:val="00CA4C23"/>
    <w:rsid w:val="00CA6018"/>
    <w:rsid w:val="00CE0921"/>
    <w:rsid w:val="00CE4653"/>
    <w:rsid w:val="00CF075C"/>
    <w:rsid w:val="00CF55C1"/>
    <w:rsid w:val="00CF6283"/>
    <w:rsid w:val="00D032D2"/>
    <w:rsid w:val="00D1449E"/>
    <w:rsid w:val="00D144F9"/>
    <w:rsid w:val="00D22686"/>
    <w:rsid w:val="00D23971"/>
    <w:rsid w:val="00D24BF0"/>
    <w:rsid w:val="00D27FDC"/>
    <w:rsid w:val="00D337A4"/>
    <w:rsid w:val="00D33F71"/>
    <w:rsid w:val="00D34584"/>
    <w:rsid w:val="00D449D6"/>
    <w:rsid w:val="00D46685"/>
    <w:rsid w:val="00D51640"/>
    <w:rsid w:val="00D5330B"/>
    <w:rsid w:val="00D55861"/>
    <w:rsid w:val="00D62640"/>
    <w:rsid w:val="00D7107A"/>
    <w:rsid w:val="00D746B3"/>
    <w:rsid w:val="00D800F3"/>
    <w:rsid w:val="00D91091"/>
    <w:rsid w:val="00D97EF0"/>
    <w:rsid w:val="00DB1071"/>
    <w:rsid w:val="00DB1BA8"/>
    <w:rsid w:val="00DB688C"/>
    <w:rsid w:val="00DB7E86"/>
    <w:rsid w:val="00DC0D6B"/>
    <w:rsid w:val="00DD15B5"/>
    <w:rsid w:val="00DD5F4D"/>
    <w:rsid w:val="00DD6B50"/>
    <w:rsid w:val="00DD6F53"/>
    <w:rsid w:val="00DE712E"/>
    <w:rsid w:val="00DF036C"/>
    <w:rsid w:val="00DF092E"/>
    <w:rsid w:val="00DF0B16"/>
    <w:rsid w:val="00E05DC9"/>
    <w:rsid w:val="00E05F7A"/>
    <w:rsid w:val="00E1354D"/>
    <w:rsid w:val="00E17C72"/>
    <w:rsid w:val="00E21C49"/>
    <w:rsid w:val="00E37ABE"/>
    <w:rsid w:val="00E37D9F"/>
    <w:rsid w:val="00E422C5"/>
    <w:rsid w:val="00E42C9E"/>
    <w:rsid w:val="00E53B2F"/>
    <w:rsid w:val="00E56921"/>
    <w:rsid w:val="00E61D4C"/>
    <w:rsid w:val="00E652D0"/>
    <w:rsid w:val="00E72829"/>
    <w:rsid w:val="00E74055"/>
    <w:rsid w:val="00E7549D"/>
    <w:rsid w:val="00E7609E"/>
    <w:rsid w:val="00E8230C"/>
    <w:rsid w:val="00E96375"/>
    <w:rsid w:val="00E96492"/>
    <w:rsid w:val="00EA31BF"/>
    <w:rsid w:val="00EA4A5A"/>
    <w:rsid w:val="00EA5784"/>
    <w:rsid w:val="00EA5C8B"/>
    <w:rsid w:val="00EA7CD0"/>
    <w:rsid w:val="00EC35F6"/>
    <w:rsid w:val="00EC7181"/>
    <w:rsid w:val="00EC7763"/>
    <w:rsid w:val="00ED0C72"/>
    <w:rsid w:val="00ED1785"/>
    <w:rsid w:val="00ED395B"/>
    <w:rsid w:val="00ED7B98"/>
    <w:rsid w:val="00EE47D4"/>
    <w:rsid w:val="00EE6B30"/>
    <w:rsid w:val="00EF2664"/>
    <w:rsid w:val="00EF4A8F"/>
    <w:rsid w:val="00EF58BB"/>
    <w:rsid w:val="00EF5B8F"/>
    <w:rsid w:val="00F06E8F"/>
    <w:rsid w:val="00F11862"/>
    <w:rsid w:val="00F14858"/>
    <w:rsid w:val="00F17567"/>
    <w:rsid w:val="00F33DF3"/>
    <w:rsid w:val="00F33E02"/>
    <w:rsid w:val="00F34C2E"/>
    <w:rsid w:val="00F37C8F"/>
    <w:rsid w:val="00F53586"/>
    <w:rsid w:val="00F6261A"/>
    <w:rsid w:val="00F631F8"/>
    <w:rsid w:val="00F71D08"/>
    <w:rsid w:val="00F73258"/>
    <w:rsid w:val="00F80154"/>
    <w:rsid w:val="00F87AF6"/>
    <w:rsid w:val="00F93CE7"/>
    <w:rsid w:val="00F953EC"/>
    <w:rsid w:val="00FB6590"/>
    <w:rsid w:val="00FB7855"/>
    <w:rsid w:val="00FC4B39"/>
    <w:rsid w:val="00FD02E2"/>
    <w:rsid w:val="00FD4881"/>
    <w:rsid w:val="00FD4A42"/>
    <w:rsid w:val="00FE434E"/>
    <w:rsid w:val="00FE7567"/>
    <w:rsid w:val="00FF3948"/>
    <w:rsid w:val="00FF419B"/>
    <w:rsid w:val="00FF4A57"/>
    <w:rsid w:val="00FF69DC"/>
    <w:rsid w:val="00FF7A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6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CE0"/>
    <w:rPr>
      <w:rFonts w:asciiTheme="majorHAnsi" w:hAnsiTheme="majorHAnsi"/>
    </w:rPr>
  </w:style>
  <w:style w:type="paragraph" w:styleId="Heading1">
    <w:name w:val="heading 1"/>
    <w:basedOn w:val="Normal"/>
    <w:next w:val="Normal"/>
    <w:link w:val="Heading1Char"/>
    <w:uiPriority w:val="9"/>
    <w:qFormat/>
    <w:rsid w:val="00991A13"/>
    <w:pPr>
      <w:keepNext/>
      <w:keepLines/>
      <w:spacing w:before="480" w:after="0"/>
      <w:jc w:val="center"/>
      <w:outlineLvl w:val="0"/>
    </w:pPr>
    <w:rPr>
      <w:rFonts w:eastAsiaTheme="majorEastAsia" w:cstheme="majorBidi"/>
      <w:b/>
      <w:bCs/>
      <w:sz w:val="40"/>
      <w:szCs w:val="40"/>
    </w:rPr>
  </w:style>
  <w:style w:type="paragraph" w:styleId="Heading2">
    <w:name w:val="heading 2"/>
    <w:basedOn w:val="Normal"/>
    <w:next w:val="Normal"/>
    <w:link w:val="Heading2Char"/>
    <w:uiPriority w:val="9"/>
    <w:unhideWhenUsed/>
    <w:qFormat/>
    <w:rsid w:val="00532B98"/>
    <w:pPr>
      <w:jc w:val="center"/>
      <w:outlineLvl w:val="1"/>
    </w:pPr>
    <w:rPr>
      <w:b/>
      <w:sz w:val="32"/>
      <w:szCs w:val="32"/>
    </w:rPr>
  </w:style>
  <w:style w:type="paragraph" w:styleId="Heading3">
    <w:name w:val="heading 3"/>
    <w:basedOn w:val="Normal"/>
    <w:next w:val="Normal"/>
    <w:link w:val="Heading3Char"/>
    <w:uiPriority w:val="9"/>
    <w:unhideWhenUsed/>
    <w:qFormat/>
    <w:rsid w:val="003C36E3"/>
    <w:pPr>
      <w:outlineLvl w:val="2"/>
    </w:pPr>
    <w:rPr>
      <w:rFonts w:cs="Arial"/>
      <w:b/>
      <w:sz w:val="28"/>
      <w:szCs w:val="28"/>
    </w:rPr>
  </w:style>
  <w:style w:type="paragraph" w:styleId="Heading4">
    <w:name w:val="heading 4"/>
    <w:basedOn w:val="Heading2"/>
    <w:next w:val="Normal"/>
    <w:link w:val="Heading4Char"/>
    <w:uiPriority w:val="9"/>
    <w:unhideWhenUsed/>
    <w:qFormat/>
    <w:rsid w:val="00532B98"/>
    <w:pPr>
      <w:numPr>
        <w:numId w:val="4"/>
      </w:numPr>
      <w:jc w:val="left"/>
      <w:outlineLvl w:val="3"/>
    </w:pPr>
    <w:rPr>
      <w:sz w:val="22"/>
      <w:szCs w:val="22"/>
    </w:rPr>
  </w:style>
  <w:style w:type="paragraph" w:styleId="Heading5">
    <w:name w:val="heading 5"/>
    <w:basedOn w:val="ListParagraph"/>
    <w:next w:val="Normal"/>
    <w:link w:val="Heading5Char"/>
    <w:uiPriority w:val="9"/>
    <w:unhideWhenUsed/>
    <w:qFormat/>
    <w:rsid w:val="00532B98"/>
    <w:pPr>
      <w:ind w:left="270"/>
      <w:outlineLvl w:val="4"/>
    </w:pPr>
    <w:rPr>
      <w:rFonts w:cs="Arial"/>
      <w:b/>
      <w:szCs w:val="22"/>
    </w:rPr>
  </w:style>
  <w:style w:type="paragraph" w:styleId="Heading6">
    <w:name w:val="heading 6"/>
    <w:basedOn w:val="Heading5"/>
    <w:next w:val="Normal"/>
    <w:link w:val="Heading6Char"/>
    <w:uiPriority w:val="9"/>
    <w:unhideWhenUsed/>
    <w:qFormat/>
    <w:rsid w:val="003C36E3"/>
    <w:pPr>
      <w:outlineLvl w:val="5"/>
    </w:pPr>
  </w:style>
  <w:style w:type="paragraph" w:styleId="Heading7">
    <w:name w:val="heading 7"/>
    <w:basedOn w:val="Normal"/>
    <w:next w:val="Normal"/>
    <w:link w:val="Heading7Char"/>
    <w:uiPriority w:val="9"/>
    <w:unhideWhenUsed/>
    <w:qFormat/>
    <w:rsid w:val="003C36E3"/>
    <w:pPr>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A54"/>
    <w:rPr>
      <w:color w:val="808080"/>
    </w:rPr>
  </w:style>
  <w:style w:type="paragraph" w:styleId="BalloonText">
    <w:name w:val="Balloon Text"/>
    <w:basedOn w:val="Normal"/>
    <w:link w:val="BalloonTextChar"/>
    <w:uiPriority w:val="99"/>
    <w:semiHidden/>
    <w:unhideWhenUsed/>
    <w:rsid w:val="00492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A54"/>
    <w:rPr>
      <w:rFonts w:ascii="Tahoma" w:hAnsi="Tahoma" w:cs="Tahoma"/>
      <w:sz w:val="16"/>
      <w:szCs w:val="16"/>
    </w:rPr>
  </w:style>
  <w:style w:type="paragraph" w:styleId="ListParagraph">
    <w:name w:val="List Paragraph"/>
    <w:basedOn w:val="Normal"/>
    <w:uiPriority w:val="34"/>
    <w:qFormat/>
    <w:rsid w:val="00D144F9"/>
    <w:pPr>
      <w:spacing w:after="0" w:line="240" w:lineRule="auto"/>
      <w:ind w:left="720"/>
      <w:contextualSpacing/>
    </w:pPr>
    <w:rPr>
      <w:rFonts w:eastAsia="Times New Roman" w:cs="Times New Roman"/>
      <w:szCs w:val="24"/>
      <w:lang w:eastAsia="en-US"/>
    </w:rPr>
  </w:style>
  <w:style w:type="paragraph" w:styleId="Header">
    <w:name w:val="header"/>
    <w:basedOn w:val="Normal"/>
    <w:link w:val="HeaderChar"/>
    <w:uiPriority w:val="99"/>
    <w:rsid w:val="00D144F9"/>
    <w:pPr>
      <w:tabs>
        <w:tab w:val="center" w:pos="4680"/>
        <w:tab w:val="right" w:pos="9360"/>
      </w:tabs>
      <w:spacing w:after="0" w:line="240" w:lineRule="auto"/>
    </w:pPr>
    <w:rPr>
      <w:rFonts w:eastAsia="Times New Roman" w:cs="Times New Roman"/>
      <w:szCs w:val="24"/>
      <w:lang w:eastAsia="en-US"/>
    </w:rPr>
  </w:style>
  <w:style w:type="character" w:customStyle="1" w:styleId="HeaderChar">
    <w:name w:val="Header Char"/>
    <w:basedOn w:val="DefaultParagraphFont"/>
    <w:link w:val="Header"/>
    <w:uiPriority w:val="99"/>
    <w:rsid w:val="00D144F9"/>
    <w:rPr>
      <w:rFonts w:asciiTheme="majorHAnsi" w:eastAsia="Times New Roman" w:hAnsiTheme="majorHAnsi" w:cs="Times New Roman"/>
      <w:szCs w:val="24"/>
      <w:lang w:eastAsia="en-US"/>
    </w:rPr>
  </w:style>
  <w:style w:type="paragraph" w:styleId="CommentText">
    <w:name w:val="annotation text"/>
    <w:basedOn w:val="Normal"/>
    <w:link w:val="CommentTextChar"/>
    <w:uiPriority w:val="99"/>
    <w:rsid w:val="00D144F9"/>
    <w:pPr>
      <w:spacing w:after="0" w:line="240" w:lineRule="auto"/>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rsid w:val="00D144F9"/>
    <w:rPr>
      <w:rFonts w:asciiTheme="majorHAnsi" w:eastAsia="Times New Roman" w:hAnsiTheme="majorHAnsi" w:cs="Times New Roman"/>
      <w:sz w:val="20"/>
      <w:szCs w:val="20"/>
      <w:lang w:eastAsia="en-US"/>
    </w:rPr>
  </w:style>
  <w:style w:type="table" w:styleId="TableGrid">
    <w:name w:val="Table Grid"/>
    <w:basedOn w:val="TableNormal"/>
    <w:uiPriority w:val="59"/>
    <w:rsid w:val="00D144F9"/>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144F9"/>
    <w:pPr>
      <w:autoSpaceDE w:val="0"/>
      <w:autoSpaceDN w:val="0"/>
      <w:adjustRightInd w:val="0"/>
      <w:spacing w:after="0" w:line="240" w:lineRule="auto"/>
    </w:pPr>
    <w:rPr>
      <w:rFonts w:ascii="Arial" w:eastAsia="Times New Roman" w:hAnsi="Arial" w:cs="Arial"/>
      <w:color w:val="000000"/>
      <w:sz w:val="24"/>
      <w:szCs w:val="24"/>
      <w:lang w:eastAsia="en-US"/>
    </w:rPr>
  </w:style>
  <w:style w:type="character" w:styleId="CommentReference">
    <w:name w:val="annotation reference"/>
    <w:basedOn w:val="DefaultParagraphFont"/>
    <w:uiPriority w:val="99"/>
    <w:semiHidden/>
    <w:unhideWhenUsed/>
    <w:rsid w:val="000F529E"/>
    <w:rPr>
      <w:sz w:val="16"/>
      <w:szCs w:val="16"/>
    </w:rPr>
  </w:style>
  <w:style w:type="paragraph" w:styleId="CommentSubject">
    <w:name w:val="annotation subject"/>
    <w:basedOn w:val="CommentText"/>
    <w:next w:val="CommentText"/>
    <w:link w:val="CommentSubjectChar"/>
    <w:uiPriority w:val="99"/>
    <w:semiHidden/>
    <w:unhideWhenUsed/>
    <w:rsid w:val="000F529E"/>
    <w:pPr>
      <w:spacing w:after="20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0F529E"/>
    <w:rPr>
      <w:rFonts w:asciiTheme="majorHAnsi" w:eastAsia="Times New Roman" w:hAnsiTheme="majorHAnsi" w:cs="Times New Roman"/>
      <w:b/>
      <w:bCs/>
      <w:sz w:val="20"/>
      <w:szCs w:val="20"/>
      <w:lang w:eastAsia="en-US"/>
    </w:rPr>
  </w:style>
  <w:style w:type="character" w:customStyle="1" w:styleId="Heading1Char">
    <w:name w:val="Heading 1 Char"/>
    <w:basedOn w:val="DefaultParagraphFont"/>
    <w:link w:val="Heading1"/>
    <w:uiPriority w:val="9"/>
    <w:rsid w:val="00991A13"/>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uiPriority w:val="9"/>
    <w:rsid w:val="00532B98"/>
    <w:rPr>
      <w:rFonts w:asciiTheme="majorHAnsi" w:hAnsiTheme="majorHAnsi"/>
      <w:b/>
      <w:sz w:val="32"/>
      <w:szCs w:val="32"/>
    </w:rPr>
  </w:style>
  <w:style w:type="character" w:customStyle="1" w:styleId="Heading3Char">
    <w:name w:val="Heading 3 Char"/>
    <w:basedOn w:val="DefaultParagraphFont"/>
    <w:link w:val="Heading3"/>
    <w:uiPriority w:val="9"/>
    <w:rsid w:val="003C36E3"/>
    <w:rPr>
      <w:rFonts w:asciiTheme="majorHAnsi" w:hAnsiTheme="majorHAnsi" w:cs="Arial"/>
      <w:b/>
      <w:sz w:val="28"/>
      <w:szCs w:val="28"/>
    </w:rPr>
  </w:style>
  <w:style w:type="character" w:customStyle="1" w:styleId="Heading5Char">
    <w:name w:val="Heading 5 Char"/>
    <w:basedOn w:val="DefaultParagraphFont"/>
    <w:link w:val="Heading5"/>
    <w:uiPriority w:val="9"/>
    <w:rsid w:val="00532B98"/>
    <w:rPr>
      <w:rFonts w:asciiTheme="majorHAnsi" w:eastAsia="Times New Roman" w:hAnsiTheme="majorHAnsi" w:cs="Arial"/>
      <w:b/>
      <w:lang w:eastAsia="en-US"/>
    </w:rPr>
  </w:style>
  <w:style w:type="character" w:customStyle="1" w:styleId="Heading6Char">
    <w:name w:val="Heading 6 Char"/>
    <w:basedOn w:val="DefaultParagraphFont"/>
    <w:link w:val="Heading6"/>
    <w:uiPriority w:val="9"/>
    <w:rsid w:val="003C36E3"/>
    <w:rPr>
      <w:rFonts w:asciiTheme="majorHAnsi" w:eastAsia="Times New Roman" w:hAnsiTheme="majorHAnsi" w:cs="Arial"/>
      <w:b/>
      <w:lang w:eastAsia="en-US"/>
    </w:rPr>
  </w:style>
  <w:style w:type="character" w:styleId="Hyperlink">
    <w:name w:val="Hyperlink"/>
    <w:basedOn w:val="DefaultParagraphFont"/>
    <w:uiPriority w:val="99"/>
    <w:unhideWhenUsed/>
    <w:rsid w:val="00F631F8"/>
    <w:rPr>
      <w:color w:val="0000FF" w:themeColor="hyperlink"/>
      <w:u w:val="single"/>
    </w:rPr>
  </w:style>
  <w:style w:type="character" w:customStyle="1" w:styleId="Heading4Char">
    <w:name w:val="Heading 4 Char"/>
    <w:basedOn w:val="DefaultParagraphFont"/>
    <w:link w:val="Heading4"/>
    <w:uiPriority w:val="9"/>
    <w:rsid w:val="00532B98"/>
    <w:rPr>
      <w:rFonts w:asciiTheme="majorHAnsi" w:hAnsiTheme="majorHAnsi"/>
      <w:b/>
    </w:rPr>
  </w:style>
  <w:style w:type="character" w:customStyle="1" w:styleId="Heading7Char">
    <w:name w:val="Heading 7 Char"/>
    <w:basedOn w:val="DefaultParagraphFont"/>
    <w:link w:val="Heading7"/>
    <w:uiPriority w:val="9"/>
    <w:rsid w:val="003C36E3"/>
    <w:rPr>
      <w:rFonts w:asciiTheme="majorHAnsi" w:hAnsiTheme="majorHAnsi"/>
      <w:u w:val="single"/>
    </w:rPr>
  </w:style>
  <w:style w:type="paragraph" w:styleId="NoSpacing">
    <w:name w:val="No Spacing"/>
    <w:uiPriority w:val="1"/>
    <w:qFormat/>
    <w:rsid w:val="00F6261A"/>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811824"/>
    <w:rPr>
      <w:color w:val="800080" w:themeColor="followedHyperlink"/>
      <w:u w:val="single"/>
    </w:rPr>
  </w:style>
  <w:style w:type="paragraph" w:styleId="Revision">
    <w:name w:val="Revision"/>
    <w:hidden/>
    <w:uiPriority w:val="99"/>
    <w:semiHidden/>
    <w:rsid w:val="00353184"/>
    <w:pPr>
      <w:spacing w:after="0" w:line="240" w:lineRule="auto"/>
    </w:pPr>
    <w:rPr>
      <w:rFonts w:asciiTheme="majorHAnsi" w:hAnsiTheme="majorHAnsi"/>
    </w:rPr>
  </w:style>
  <w:style w:type="paragraph" w:styleId="EndnoteText">
    <w:name w:val="endnote text"/>
    <w:basedOn w:val="Normal"/>
    <w:link w:val="EndnoteTextChar"/>
    <w:uiPriority w:val="99"/>
    <w:semiHidden/>
    <w:unhideWhenUsed/>
    <w:rsid w:val="009A1C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1CF8"/>
    <w:rPr>
      <w:rFonts w:asciiTheme="majorHAnsi" w:hAnsiTheme="majorHAnsi"/>
      <w:sz w:val="20"/>
      <w:szCs w:val="20"/>
    </w:rPr>
  </w:style>
  <w:style w:type="character" w:styleId="EndnoteReference">
    <w:name w:val="endnote reference"/>
    <w:basedOn w:val="DefaultParagraphFont"/>
    <w:uiPriority w:val="99"/>
    <w:semiHidden/>
    <w:unhideWhenUsed/>
    <w:rsid w:val="009A1CF8"/>
    <w:rPr>
      <w:vertAlign w:val="superscript"/>
    </w:rPr>
  </w:style>
  <w:style w:type="paragraph" w:styleId="FootnoteText">
    <w:name w:val="footnote text"/>
    <w:basedOn w:val="Normal"/>
    <w:link w:val="FootnoteTextChar"/>
    <w:uiPriority w:val="99"/>
    <w:semiHidden/>
    <w:unhideWhenUsed/>
    <w:rsid w:val="00BE66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6636"/>
    <w:rPr>
      <w:rFonts w:asciiTheme="majorHAnsi" w:hAnsiTheme="majorHAnsi"/>
      <w:sz w:val="20"/>
      <w:szCs w:val="20"/>
    </w:rPr>
  </w:style>
  <w:style w:type="character" w:styleId="FootnoteReference">
    <w:name w:val="footnote reference"/>
    <w:basedOn w:val="DefaultParagraphFont"/>
    <w:uiPriority w:val="99"/>
    <w:semiHidden/>
    <w:unhideWhenUsed/>
    <w:rsid w:val="00BE6636"/>
    <w:rPr>
      <w:vertAlign w:val="superscript"/>
    </w:rPr>
  </w:style>
  <w:style w:type="character" w:styleId="Emphasis">
    <w:name w:val="Emphasis"/>
    <w:basedOn w:val="DefaultParagraphFont"/>
    <w:uiPriority w:val="20"/>
    <w:qFormat/>
    <w:rsid w:val="0017205D"/>
    <w:rPr>
      <w:i/>
      <w:iCs/>
    </w:rPr>
  </w:style>
  <w:style w:type="paragraph" w:styleId="Footer">
    <w:name w:val="footer"/>
    <w:basedOn w:val="Normal"/>
    <w:link w:val="FooterChar"/>
    <w:uiPriority w:val="99"/>
    <w:unhideWhenUsed/>
    <w:rsid w:val="0080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CF1"/>
    <w:rPr>
      <w:rFonts w:asciiTheme="majorHAnsi" w:hAnsiTheme="majorHAnsi"/>
    </w:rPr>
  </w:style>
  <w:style w:type="character" w:customStyle="1" w:styleId="reference-text">
    <w:name w:val="reference-text"/>
    <w:basedOn w:val="DefaultParagraphFont"/>
    <w:rsid w:val="00F33E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CE0"/>
    <w:rPr>
      <w:rFonts w:asciiTheme="majorHAnsi" w:hAnsiTheme="majorHAnsi"/>
    </w:rPr>
  </w:style>
  <w:style w:type="paragraph" w:styleId="Heading1">
    <w:name w:val="heading 1"/>
    <w:basedOn w:val="Normal"/>
    <w:next w:val="Normal"/>
    <w:link w:val="Heading1Char"/>
    <w:uiPriority w:val="9"/>
    <w:qFormat/>
    <w:rsid w:val="00991A13"/>
    <w:pPr>
      <w:keepNext/>
      <w:keepLines/>
      <w:spacing w:before="480" w:after="0"/>
      <w:jc w:val="center"/>
      <w:outlineLvl w:val="0"/>
    </w:pPr>
    <w:rPr>
      <w:rFonts w:eastAsiaTheme="majorEastAsia" w:cstheme="majorBidi"/>
      <w:b/>
      <w:bCs/>
      <w:sz w:val="40"/>
      <w:szCs w:val="40"/>
    </w:rPr>
  </w:style>
  <w:style w:type="paragraph" w:styleId="Heading2">
    <w:name w:val="heading 2"/>
    <w:basedOn w:val="Normal"/>
    <w:next w:val="Normal"/>
    <w:link w:val="Heading2Char"/>
    <w:uiPriority w:val="9"/>
    <w:unhideWhenUsed/>
    <w:qFormat/>
    <w:rsid w:val="00532B98"/>
    <w:pPr>
      <w:jc w:val="center"/>
      <w:outlineLvl w:val="1"/>
    </w:pPr>
    <w:rPr>
      <w:b/>
      <w:sz w:val="32"/>
      <w:szCs w:val="32"/>
    </w:rPr>
  </w:style>
  <w:style w:type="paragraph" w:styleId="Heading3">
    <w:name w:val="heading 3"/>
    <w:basedOn w:val="Normal"/>
    <w:next w:val="Normal"/>
    <w:link w:val="Heading3Char"/>
    <w:uiPriority w:val="9"/>
    <w:unhideWhenUsed/>
    <w:qFormat/>
    <w:rsid w:val="003C36E3"/>
    <w:pPr>
      <w:outlineLvl w:val="2"/>
    </w:pPr>
    <w:rPr>
      <w:rFonts w:cs="Arial"/>
      <w:b/>
      <w:sz w:val="28"/>
      <w:szCs w:val="28"/>
    </w:rPr>
  </w:style>
  <w:style w:type="paragraph" w:styleId="Heading4">
    <w:name w:val="heading 4"/>
    <w:basedOn w:val="Heading2"/>
    <w:next w:val="Normal"/>
    <w:link w:val="Heading4Char"/>
    <w:uiPriority w:val="9"/>
    <w:unhideWhenUsed/>
    <w:qFormat/>
    <w:rsid w:val="00532B98"/>
    <w:pPr>
      <w:numPr>
        <w:numId w:val="4"/>
      </w:numPr>
      <w:jc w:val="left"/>
      <w:outlineLvl w:val="3"/>
    </w:pPr>
    <w:rPr>
      <w:sz w:val="22"/>
      <w:szCs w:val="22"/>
    </w:rPr>
  </w:style>
  <w:style w:type="paragraph" w:styleId="Heading5">
    <w:name w:val="heading 5"/>
    <w:basedOn w:val="ListParagraph"/>
    <w:next w:val="Normal"/>
    <w:link w:val="Heading5Char"/>
    <w:uiPriority w:val="9"/>
    <w:unhideWhenUsed/>
    <w:qFormat/>
    <w:rsid w:val="00532B98"/>
    <w:pPr>
      <w:ind w:left="270"/>
      <w:outlineLvl w:val="4"/>
    </w:pPr>
    <w:rPr>
      <w:rFonts w:cs="Arial"/>
      <w:b/>
      <w:szCs w:val="22"/>
    </w:rPr>
  </w:style>
  <w:style w:type="paragraph" w:styleId="Heading6">
    <w:name w:val="heading 6"/>
    <w:basedOn w:val="Heading5"/>
    <w:next w:val="Normal"/>
    <w:link w:val="Heading6Char"/>
    <w:uiPriority w:val="9"/>
    <w:unhideWhenUsed/>
    <w:qFormat/>
    <w:rsid w:val="003C36E3"/>
    <w:pPr>
      <w:outlineLvl w:val="5"/>
    </w:pPr>
  </w:style>
  <w:style w:type="paragraph" w:styleId="Heading7">
    <w:name w:val="heading 7"/>
    <w:basedOn w:val="Normal"/>
    <w:next w:val="Normal"/>
    <w:link w:val="Heading7Char"/>
    <w:uiPriority w:val="9"/>
    <w:unhideWhenUsed/>
    <w:qFormat/>
    <w:rsid w:val="003C36E3"/>
    <w:pPr>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A54"/>
    <w:rPr>
      <w:color w:val="808080"/>
    </w:rPr>
  </w:style>
  <w:style w:type="paragraph" w:styleId="BalloonText">
    <w:name w:val="Balloon Text"/>
    <w:basedOn w:val="Normal"/>
    <w:link w:val="BalloonTextChar"/>
    <w:uiPriority w:val="99"/>
    <w:semiHidden/>
    <w:unhideWhenUsed/>
    <w:rsid w:val="00492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A54"/>
    <w:rPr>
      <w:rFonts w:ascii="Tahoma" w:hAnsi="Tahoma" w:cs="Tahoma"/>
      <w:sz w:val="16"/>
      <w:szCs w:val="16"/>
    </w:rPr>
  </w:style>
  <w:style w:type="paragraph" w:styleId="ListParagraph">
    <w:name w:val="List Paragraph"/>
    <w:basedOn w:val="Normal"/>
    <w:uiPriority w:val="34"/>
    <w:qFormat/>
    <w:rsid w:val="00D144F9"/>
    <w:pPr>
      <w:spacing w:after="0" w:line="240" w:lineRule="auto"/>
      <w:ind w:left="720"/>
      <w:contextualSpacing/>
    </w:pPr>
    <w:rPr>
      <w:rFonts w:eastAsia="Times New Roman" w:cs="Times New Roman"/>
      <w:szCs w:val="24"/>
      <w:lang w:eastAsia="en-US"/>
    </w:rPr>
  </w:style>
  <w:style w:type="paragraph" w:styleId="Header">
    <w:name w:val="header"/>
    <w:basedOn w:val="Normal"/>
    <w:link w:val="HeaderChar"/>
    <w:uiPriority w:val="99"/>
    <w:rsid w:val="00D144F9"/>
    <w:pPr>
      <w:tabs>
        <w:tab w:val="center" w:pos="4680"/>
        <w:tab w:val="right" w:pos="9360"/>
      </w:tabs>
      <w:spacing w:after="0" w:line="240" w:lineRule="auto"/>
    </w:pPr>
    <w:rPr>
      <w:rFonts w:eastAsia="Times New Roman" w:cs="Times New Roman"/>
      <w:szCs w:val="24"/>
      <w:lang w:eastAsia="en-US"/>
    </w:rPr>
  </w:style>
  <w:style w:type="character" w:customStyle="1" w:styleId="HeaderChar">
    <w:name w:val="Header Char"/>
    <w:basedOn w:val="DefaultParagraphFont"/>
    <w:link w:val="Header"/>
    <w:uiPriority w:val="99"/>
    <w:rsid w:val="00D144F9"/>
    <w:rPr>
      <w:rFonts w:asciiTheme="majorHAnsi" w:eastAsia="Times New Roman" w:hAnsiTheme="majorHAnsi" w:cs="Times New Roman"/>
      <w:szCs w:val="24"/>
      <w:lang w:eastAsia="en-US"/>
    </w:rPr>
  </w:style>
  <w:style w:type="paragraph" w:styleId="CommentText">
    <w:name w:val="annotation text"/>
    <w:basedOn w:val="Normal"/>
    <w:link w:val="CommentTextChar"/>
    <w:uiPriority w:val="99"/>
    <w:rsid w:val="00D144F9"/>
    <w:pPr>
      <w:spacing w:after="0" w:line="240" w:lineRule="auto"/>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rsid w:val="00D144F9"/>
    <w:rPr>
      <w:rFonts w:asciiTheme="majorHAnsi" w:eastAsia="Times New Roman" w:hAnsiTheme="majorHAnsi" w:cs="Times New Roman"/>
      <w:sz w:val="20"/>
      <w:szCs w:val="20"/>
      <w:lang w:eastAsia="en-US"/>
    </w:rPr>
  </w:style>
  <w:style w:type="table" w:styleId="TableGrid">
    <w:name w:val="Table Grid"/>
    <w:basedOn w:val="TableNormal"/>
    <w:uiPriority w:val="59"/>
    <w:rsid w:val="00D144F9"/>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144F9"/>
    <w:pPr>
      <w:autoSpaceDE w:val="0"/>
      <w:autoSpaceDN w:val="0"/>
      <w:adjustRightInd w:val="0"/>
      <w:spacing w:after="0" w:line="240" w:lineRule="auto"/>
    </w:pPr>
    <w:rPr>
      <w:rFonts w:ascii="Arial" w:eastAsia="Times New Roman" w:hAnsi="Arial" w:cs="Arial"/>
      <w:color w:val="000000"/>
      <w:sz w:val="24"/>
      <w:szCs w:val="24"/>
      <w:lang w:eastAsia="en-US"/>
    </w:rPr>
  </w:style>
  <w:style w:type="character" w:styleId="CommentReference">
    <w:name w:val="annotation reference"/>
    <w:basedOn w:val="DefaultParagraphFont"/>
    <w:uiPriority w:val="99"/>
    <w:semiHidden/>
    <w:unhideWhenUsed/>
    <w:rsid w:val="000F529E"/>
    <w:rPr>
      <w:sz w:val="16"/>
      <w:szCs w:val="16"/>
    </w:rPr>
  </w:style>
  <w:style w:type="paragraph" w:styleId="CommentSubject">
    <w:name w:val="annotation subject"/>
    <w:basedOn w:val="CommentText"/>
    <w:next w:val="CommentText"/>
    <w:link w:val="CommentSubjectChar"/>
    <w:uiPriority w:val="99"/>
    <w:semiHidden/>
    <w:unhideWhenUsed/>
    <w:rsid w:val="000F529E"/>
    <w:pPr>
      <w:spacing w:after="20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0F529E"/>
    <w:rPr>
      <w:rFonts w:asciiTheme="majorHAnsi" w:eastAsia="Times New Roman" w:hAnsiTheme="majorHAnsi" w:cs="Times New Roman"/>
      <w:b/>
      <w:bCs/>
      <w:sz w:val="20"/>
      <w:szCs w:val="20"/>
      <w:lang w:eastAsia="en-US"/>
    </w:rPr>
  </w:style>
  <w:style w:type="character" w:customStyle="1" w:styleId="Heading1Char">
    <w:name w:val="Heading 1 Char"/>
    <w:basedOn w:val="DefaultParagraphFont"/>
    <w:link w:val="Heading1"/>
    <w:uiPriority w:val="9"/>
    <w:rsid w:val="00991A13"/>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uiPriority w:val="9"/>
    <w:rsid w:val="00532B98"/>
    <w:rPr>
      <w:rFonts w:asciiTheme="majorHAnsi" w:hAnsiTheme="majorHAnsi"/>
      <w:b/>
      <w:sz w:val="32"/>
      <w:szCs w:val="32"/>
    </w:rPr>
  </w:style>
  <w:style w:type="character" w:customStyle="1" w:styleId="Heading3Char">
    <w:name w:val="Heading 3 Char"/>
    <w:basedOn w:val="DefaultParagraphFont"/>
    <w:link w:val="Heading3"/>
    <w:uiPriority w:val="9"/>
    <w:rsid w:val="003C36E3"/>
    <w:rPr>
      <w:rFonts w:asciiTheme="majorHAnsi" w:hAnsiTheme="majorHAnsi" w:cs="Arial"/>
      <w:b/>
      <w:sz w:val="28"/>
      <w:szCs w:val="28"/>
    </w:rPr>
  </w:style>
  <w:style w:type="character" w:customStyle="1" w:styleId="Heading5Char">
    <w:name w:val="Heading 5 Char"/>
    <w:basedOn w:val="DefaultParagraphFont"/>
    <w:link w:val="Heading5"/>
    <w:uiPriority w:val="9"/>
    <w:rsid w:val="00532B98"/>
    <w:rPr>
      <w:rFonts w:asciiTheme="majorHAnsi" w:eastAsia="Times New Roman" w:hAnsiTheme="majorHAnsi" w:cs="Arial"/>
      <w:b/>
      <w:lang w:eastAsia="en-US"/>
    </w:rPr>
  </w:style>
  <w:style w:type="character" w:customStyle="1" w:styleId="Heading6Char">
    <w:name w:val="Heading 6 Char"/>
    <w:basedOn w:val="DefaultParagraphFont"/>
    <w:link w:val="Heading6"/>
    <w:uiPriority w:val="9"/>
    <w:rsid w:val="003C36E3"/>
    <w:rPr>
      <w:rFonts w:asciiTheme="majorHAnsi" w:eastAsia="Times New Roman" w:hAnsiTheme="majorHAnsi" w:cs="Arial"/>
      <w:b/>
      <w:lang w:eastAsia="en-US"/>
    </w:rPr>
  </w:style>
  <w:style w:type="character" w:styleId="Hyperlink">
    <w:name w:val="Hyperlink"/>
    <w:basedOn w:val="DefaultParagraphFont"/>
    <w:uiPriority w:val="99"/>
    <w:unhideWhenUsed/>
    <w:rsid w:val="00F631F8"/>
    <w:rPr>
      <w:color w:val="0000FF" w:themeColor="hyperlink"/>
      <w:u w:val="single"/>
    </w:rPr>
  </w:style>
  <w:style w:type="character" w:customStyle="1" w:styleId="Heading4Char">
    <w:name w:val="Heading 4 Char"/>
    <w:basedOn w:val="DefaultParagraphFont"/>
    <w:link w:val="Heading4"/>
    <w:uiPriority w:val="9"/>
    <w:rsid w:val="00532B98"/>
    <w:rPr>
      <w:rFonts w:asciiTheme="majorHAnsi" w:hAnsiTheme="majorHAnsi"/>
      <w:b/>
    </w:rPr>
  </w:style>
  <w:style w:type="character" w:customStyle="1" w:styleId="Heading7Char">
    <w:name w:val="Heading 7 Char"/>
    <w:basedOn w:val="DefaultParagraphFont"/>
    <w:link w:val="Heading7"/>
    <w:uiPriority w:val="9"/>
    <w:rsid w:val="003C36E3"/>
    <w:rPr>
      <w:rFonts w:asciiTheme="majorHAnsi" w:hAnsiTheme="majorHAnsi"/>
      <w:u w:val="single"/>
    </w:rPr>
  </w:style>
  <w:style w:type="paragraph" w:styleId="NoSpacing">
    <w:name w:val="No Spacing"/>
    <w:uiPriority w:val="1"/>
    <w:qFormat/>
    <w:rsid w:val="00F6261A"/>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811824"/>
    <w:rPr>
      <w:color w:val="800080" w:themeColor="followedHyperlink"/>
      <w:u w:val="single"/>
    </w:rPr>
  </w:style>
  <w:style w:type="paragraph" w:styleId="Revision">
    <w:name w:val="Revision"/>
    <w:hidden/>
    <w:uiPriority w:val="99"/>
    <w:semiHidden/>
    <w:rsid w:val="00353184"/>
    <w:pPr>
      <w:spacing w:after="0" w:line="240" w:lineRule="auto"/>
    </w:pPr>
    <w:rPr>
      <w:rFonts w:asciiTheme="majorHAnsi" w:hAnsiTheme="majorHAnsi"/>
    </w:rPr>
  </w:style>
  <w:style w:type="paragraph" w:styleId="EndnoteText">
    <w:name w:val="endnote text"/>
    <w:basedOn w:val="Normal"/>
    <w:link w:val="EndnoteTextChar"/>
    <w:uiPriority w:val="99"/>
    <w:semiHidden/>
    <w:unhideWhenUsed/>
    <w:rsid w:val="009A1C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1CF8"/>
    <w:rPr>
      <w:rFonts w:asciiTheme="majorHAnsi" w:hAnsiTheme="majorHAnsi"/>
      <w:sz w:val="20"/>
      <w:szCs w:val="20"/>
    </w:rPr>
  </w:style>
  <w:style w:type="character" w:styleId="EndnoteReference">
    <w:name w:val="endnote reference"/>
    <w:basedOn w:val="DefaultParagraphFont"/>
    <w:uiPriority w:val="99"/>
    <w:semiHidden/>
    <w:unhideWhenUsed/>
    <w:rsid w:val="009A1CF8"/>
    <w:rPr>
      <w:vertAlign w:val="superscript"/>
    </w:rPr>
  </w:style>
  <w:style w:type="paragraph" w:styleId="FootnoteText">
    <w:name w:val="footnote text"/>
    <w:basedOn w:val="Normal"/>
    <w:link w:val="FootnoteTextChar"/>
    <w:uiPriority w:val="99"/>
    <w:semiHidden/>
    <w:unhideWhenUsed/>
    <w:rsid w:val="00BE66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6636"/>
    <w:rPr>
      <w:rFonts w:asciiTheme="majorHAnsi" w:hAnsiTheme="majorHAnsi"/>
      <w:sz w:val="20"/>
      <w:szCs w:val="20"/>
    </w:rPr>
  </w:style>
  <w:style w:type="character" w:styleId="FootnoteReference">
    <w:name w:val="footnote reference"/>
    <w:basedOn w:val="DefaultParagraphFont"/>
    <w:uiPriority w:val="99"/>
    <w:semiHidden/>
    <w:unhideWhenUsed/>
    <w:rsid w:val="00BE6636"/>
    <w:rPr>
      <w:vertAlign w:val="superscript"/>
    </w:rPr>
  </w:style>
  <w:style w:type="character" w:styleId="Emphasis">
    <w:name w:val="Emphasis"/>
    <w:basedOn w:val="DefaultParagraphFont"/>
    <w:uiPriority w:val="20"/>
    <w:qFormat/>
    <w:rsid w:val="0017205D"/>
    <w:rPr>
      <w:i/>
      <w:iCs/>
    </w:rPr>
  </w:style>
  <w:style w:type="paragraph" w:styleId="Footer">
    <w:name w:val="footer"/>
    <w:basedOn w:val="Normal"/>
    <w:link w:val="FooterChar"/>
    <w:uiPriority w:val="99"/>
    <w:unhideWhenUsed/>
    <w:rsid w:val="0080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CF1"/>
    <w:rPr>
      <w:rFonts w:asciiTheme="majorHAnsi" w:hAnsiTheme="majorHAnsi"/>
    </w:rPr>
  </w:style>
  <w:style w:type="character" w:customStyle="1" w:styleId="reference-text">
    <w:name w:val="reference-text"/>
    <w:basedOn w:val="DefaultParagraphFont"/>
    <w:rsid w:val="00F33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8446">
      <w:bodyDiv w:val="1"/>
      <w:marLeft w:val="0"/>
      <w:marRight w:val="0"/>
      <w:marTop w:val="0"/>
      <w:marBottom w:val="0"/>
      <w:divBdr>
        <w:top w:val="none" w:sz="0" w:space="0" w:color="auto"/>
        <w:left w:val="none" w:sz="0" w:space="0" w:color="auto"/>
        <w:bottom w:val="none" w:sz="0" w:space="0" w:color="auto"/>
        <w:right w:val="none" w:sz="0" w:space="0" w:color="auto"/>
      </w:divBdr>
    </w:div>
    <w:div w:id="96760298">
      <w:bodyDiv w:val="1"/>
      <w:marLeft w:val="0"/>
      <w:marRight w:val="0"/>
      <w:marTop w:val="0"/>
      <w:marBottom w:val="0"/>
      <w:divBdr>
        <w:top w:val="none" w:sz="0" w:space="0" w:color="auto"/>
        <w:left w:val="none" w:sz="0" w:space="0" w:color="auto"/>
        <w:bottom w:val="none" w:sz="0" w:space="0" w:color="auto"/>
        <w:right w:val="none" w:sz="0" w:space="0" w:color="auto"/>
      </w:divBdr>
    </w:div>
    <w:div w:id="1320840094">
      <w:bodyDiv w:val="1"/>
      <w:marLeft w:val="4"/>
      <w:marRight w:val="4"/>
      <w:marTop w:val="4"/>
      <w:marBottom w:val="4"/>
      <w:divBdr>
        <w:top w:val="none" w:sz="0" w:space="0" w:color="auto"/>
        <w:left w:val="none" w:sz="0" w:space="0" w:color="auto"/>
        <w:bottom w:val="none" w:sz="0" w:space="0" w:color="auto"/>
        <w:right w:val="none" w:sz="0" w:space="0" w:color="auto"/>
      </w:divBdr>
      <w:divsChild>
        <w:div w:id="1948342707">
          <w:marLeft w:val="0"/>
          <w:marRight w:val="0"/>
          <w:marTop w:val="0"/>
          <w:marBottom w:val="0"/>
          <w:divBdr>
            <w:top w:val="none" w:sz="0" w:space="0" w:color="auto"/>
            <w:left w:val="none" w:sz="0" w:space="0" w:color="auto"/>
            <w:bottom w:val="none" w:sz="0" w:space="0" w:color="auto"/>
            <w:right w:val="none" w:sz="0" w:space="0" w:color="auto"/>
          </w:divBdr>
          <w:divsChild>
            <w:div w:id="650476716">
              <w:marLeft w:val="0"/>
              <w:marRight w:val="0"/>
              <w:marTop w:val="0"/>
              <w:marBottom w:val="180"/>
              <w:divBdr>
                <w:top w:val="none" w:sz="0" w:space="0" w:color="auto"/>
                <w:left w:val="none" w:sz="0" w:space="0" w:color="auto"/>
                <w:bottom w:val="none" w:sz="0" w:space="0" w:color="auto"/>
                <w:right w:val="none" w:sz="0" w:space="0" w:color="auto"/>
              </w:divBdr>
              <w:divsChild>
                <w:div w:id="1549994803">
                  <w:marLeft w:val="0"/>
                  <w:marRight w:val="0"/>
                  <w:marTop w:val="0"/>
                  <w:marBottom w:val="0"/>
                  <w:divBdr>
                    <w:top w:val="none" w:sz="0" w:space="0" w:color="auto"/>
                    <w:left w:val="none" w:sz="0" w:space="0" w:color="auto"/>
                    <w:bottom w:val="none" w:sz="0" w:space="0" w:color="auto"/>
                    <w:right w:val="none" w:sz="0" w:space="0" w:color="auto"/>
                  </w:divBdr>
                  <w:divsChild>
                    <w:div w:id="2055347171">
                      <w:marLeft w:val="0"/>
                      <w:marRight w:val="0"/>
                      <w:marTop w:val="0"/>
                      <w:marBottom w:val="0"/>
                      <w:divBdr>
                        <w:top w:val="none" w:sz="0" w:space="0" w:color="auto"/>
                        <w:left w:val="none" w:sz="0" w:space="0" w:color="auto"/>
                        <w:bottom w:val="none" w:sz="0" w:space="0" w:color="auto"/>
                        <w:right w:val="none" w:sz="0" w:space="0" w:color="auto"/>
                      </w:divBdr>
                      <w:divsChild>
                        <w:div w:id="4843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ls.gov/ncs/ocs/sp/nctb1349.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esp.cdc.gov/sites/ostlts/pip/osc/StatementA/Forms/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dc.gov/nphpsp/essentialservices.html" TargetMode="External"/><Relationship Id="rId5" Type="http://schemas.openxmlformats.org/officeDocument/2006/relationships/comments" Target="comments.xml"/><Relationship Id="rId4" Type="http://schemas.openxmlformats.org/officeDocument/2006/relationships/webSettings" Target="webSettings.xml"/></Relationships>
</file>

<file path=word/glossary/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DC User" w:date="2014-04-08T11:19:00Z" w:initials="CU">
    <w:p w:rsidR="007026DE" w:rsidRDefault="007026DE" w:rsidP="00210199">
      <w:pPr>
        <w:pStyle w:val="CommentText"/>
      </w:pPr>
      <w:r>
        <w:rPr>
          <w:rStyle w:val="CommentReference"/>
        </w:rPr>
        <w:annotationRef/>
      </w:r>
      <w:r>
        <w:t>Leave as is</w:t>
      </w:r>
    </w:p>
  </w:comment>
  <w:comment w:id="1" w:author="Centers for Disease Control &amp; Prevention" w:date="2014-04-08T14:55:00Z" w:initials="bba9">
    <w:p w:rsidR="007026DE" w:rsidRDefault="007026DE" w:rsidP="00210199">
      <w:pPr>
        <w:pStyle w:val="CommentText"/>
      </w:pPr>
      <w:r>
        <w:rPr>
          <w:rStyle w:val="CommentReference"/>
          <w:rFonts w:eastAsiaTheme="majorEastAsia"/>
        </w:rPr>
        <w:annotationRef/>
      </w:r>
      <w:r>
        <w:t xml:space="preserve">Provide a table of your project timeline </w:t>
      </w:r>
      <w:r w:rsidRPr="00D941E3">
        <w:t xml:space="preserve">from instrument  design to </w:t>
      </w:r>
      <w:r>
        <w:t>dissemination of results and report.  See sample package on OSC website.</w:t>
      </w:r>
    </w:p>
  </w:comment>
</w:comment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B17BC2476884758A07037F168CAE846"/>
        <w:category>
          <w:name w:val="General"/>
          <w:gallery w:val="placeholder"/>
        </w:category>
        <w:types>
          <w:type w:val="bbPlcHdr"/>
        </w:types>
        <w:behaviors>
          <w:behavior w:val="content"/>
        </w:behaviors>
        <w:guid w:val="{B8DA82FA-09E4-4A97-BA7E-6FDB68B50FA3}"/>
      </w:docPartPr>
      <w:docPartBody>
        <w:p w:rsidR="00EF330C" w:rsidRDefault="00EF330C">
          <w:pPr>
            <w:pStyle w:val="9B17BC2476884758A07037F168CAE846"/>
          </w:pPr>
          <w:r w:rsidRPr="009104D8">
            <w:rPr>
              <w:rStyle w:val="PlaceholderText"/>
            </w:rPr>
            <w:t>[GenIC Title]</w:t>
          </w:r>
        </w:p>
      </w:docPartBody>
    </w:docPart>
    <w:docPart>
      <w:docPartPr>
        <w:name w:val="03A3C52283654A25BA3DAC4B94F894C6"/>
        <w:category>
          <w:name w:val="General"/>
          <w:gallery w:val="placeholder"/>
        </w:category>
        <w:types>
          <w:type w:val="bbPlcHdr"/>
        </w:types>
        <w:behaviors>
          <w:behavior w:val="content"/>
        </w:behaviors>
        <w:guid w:val="{CB9D1357-0BEA-4481-9AA1-D0D66A0E075F}"/>
      </w:docPartPr>
      <w:docPartBody>
        <w:p w:rsidR="00EF330C" w:rsidRDefault="003461AF" w:rsidP="003461AF">
          <w:pPr>
            <w:pStyle w:val="03A3C52283654A25BA3DAC4B94F894C65"/>
          </w:pPr>
          <w:r w:rsidRPr="00582043">
            <w:rPr>
              <w:color w:val="FF0000"/>
            </w:rPr>
            <w:t>Date</w:t>
          </w:r>
        </w:p>
      </w:docPartBody>
    </w:docPart>
    <w:docPart>
      <w:docPartPr>
        <w:name w:val="025E35C3D47442C09AC4EE53FC287537"/>
        <w:category>
          <w:name w:val="General"/>
          <w:gallery w:val="placeholder"/>
        </w:category>
        <w:types>
          <w:type w:val="bbPlcHdr"/>
        </w:types>
        <w:behaviors>
          <w:behavior w:val="content"/>
        </w:behaviors>
        <w:guid w:val="{9EDA8CAE-76E4-49AF-ABEE-798287DCFB4F}"/>
      </w:docPartPr>
      <w:docPartBody>
        <w:p w:rsidR="00EF330C" w:rsidRDefault="00EF330C">
          <w:pPr>
            <w:pStyle w:val="025E35C3D47442C09AC4EE53FC287537"/>
          </w:pPr>
          <w:r w:rsidRPr="00C01F45">
            <w:t>Click here to enter text.</w:t>
          </w:r>
        </w:p>
      </w:docPartBody>
    </w:docPart>
    <w:docPart>
      <w:docPartPr>
        <w:name w:val="40E38B56272E4FCF8F5070BAE4BB6515"/>
        <w:category>
          <w:name w:val="General"/>
          <w:gallery w:val="placeholder"/>
        </w:category>
        <w:types>
          <w:type w:val="bbPlcHdr"/>
        </w:types>
        <w:behaviors>
          <w:behavior w:val="content"/>
        </w:behaviors>
        <w:guid w:val="{A3BA52AE-5446-4198-92AB-20A61B40D482}"/>
      </w:docPartPr>
      <w:docPartBody>
        <w:p w:rsidR="00EF330C" w:rsidRDefault="00EF330C">
          <w:pPr>
            <w:pStyle w:val="40E38B56272E4FCF8F5070BAE4BB6515"/>
          </w:pPr>
          <w:r w:rsidRPr="00C01F45">
            <w:rPr>
              <w:rStyle w:val="PlaceholderText"/>
            </w:rPr>
            <w:t xml:space="preserve">                                                                                                                </w:t>
          </w:r>
        </w:p>
      </w:docPartBody>
    </w:docPart>
    <w:docPart>
      <w:docPartPr>
        <w:name w:val="D1CEE59F2D5F4D29887671D1A574AF5D"/>
        <w:category>
          <w:name w:val="General"/>
          <w:gallery w:val="placeholder"/>
        </w:category>
        <w:types>
          <w:type w:val="bbPlcHdr"/>
        </w:types>
        <w:behaviors>
          <w:behavior w:val="content"/>
        </w:behaviors>
        <w:guid w:val="{B07D340F-0BD6-4CDC-A934-CF1A9915A19A}"/>
      </w:docPartPr>
      <w:docPartBody>
        <w:p w:rsidR="00EF330C" w:rsidRDefault="00EF330C">
          <w:pPr>
            <w:pStyle w:val="D1CEE59F2D5F4D29887671D1A574AF5D"/>
          </w:pPr>
          <w:r w:rsidRPr="00C01F45">
            <w:rPr>
              <w:rStyle w:val="PlaceholderText"/>
            </w:rPr>
            <w:t xml:space="preserve">                                                                                                                </w:t>
          </w:r>
        </w:p>
      </w:docPartBody>
    </w:docPart>
    <w:docPart>
      <w:docPartPr>
        <w:name w:val="C2DA36D433974B5F8F20C49088936BDD"/>
        <w:category>
          <w:name w:val="General"/>
          <w:gallery w:val="placeholder"/>
        </w:category>
        <w:types>
          <w:type w:val="bbPlcHdr"/>
        </w:types>
        <w:behaviors>
          <w:behavior w:val="content"/>
        </w:behaviors>
        <w:guid w:val="{17798CF6-4658-4207-BB24-7A483317C70D}"/>
      </w:docPartPr>
      <w:docPartBody>
        <w:p w:rsidR="00EF330C" w:rsidRDefault="00EF330C">
          <w:pPr>
            <w:pStyle w:val="C2DA36D433974B5F8F20C49088936BDD"/>
          </w:pPr>
          <w:r w:rsidRPr="00C01F45">
            <w:rPr>
              <w:rStyle w:val="PlaceholderText"/>
            </w:rPr>
            <w:t xml:space="preserve">                                                                                                                </w:t>
          </w:r>
        </w:p>
      </w:docPartBody>
    </w:docPart>
    <w:docPart>
      <w:docPartPr>
        <w:name w:val="01E39BD8001D4B6198F500A14BCE2E64"/>
        <w:category>
          <w:name w:val="General"/>
          <w:gallery w:val="placeholder"/>
        </w:category>
        <w:types>
          <w:type w:val="bbPlcHdr"/>
        </w:types>
        <w:behaviors>
          <w:behavior w:val="content"/>
        </w:behaviors>
        <w:guid w:val="{49452ADF-2355-4E99-9477-EBE015F00C54}"/>
      </w:docPartPr>
      <w:docPartBody>
        <w:p w:rsidR="00EF330C" w:rsidRDefault="00EF330C">
          <w:pPr>
            <w:pStyle w:val="01E39BD8001D4B6198F500A14BCE2E64"/>
          </w:pPr>
          <w:r w:rsidRPr="00C01F45">
            <w:rPr>
              <w:rStyle w:val="PlaceholderText"/>
            </w:rPr>
            <w:t xml:space="preserve">                                                                                                                </w:t>
          </w:r>
        </w:p>
      </w:docPartBody>
    </w:docPart>
    <w:docPart>
      <w:docPartPr>
        <w:name w:val="E14623A4D50B441890A72B1EC0C16F92"/>
        <w:category>
          <w:name w:val="General"/>
          <w:gallery w:val="placeholder"/>
        </w:category>
        <w:types>
          <w:type w:val="bbPlcHdr"/>
        </w:types>
        <w:behaviors>
          <w:behavior w:val="content"/>
        </w:behaviors>
        <w:guid w:val="{2AED94FE-3E88-42EF-8FB7-F808FDFD2A78}"/>
      </w:docPartPr>
      <w:docPartBody>
        <w:p w:rsidR="00EF330C" w:rsidRDefault="00EF330C">
          <w:pPr>
            <w:pStyle w:val="E14623A4D50B441890A72B1EC0C16F92"/>
          </w:pPr>
          <w:r w:rsidRPr="00C01F45">
            <w:rPr>
              <w:rStyle w:val="PlaceholderText"/>
            </w:rPr>
            <w:t xml:space="preserve">                                                                                                                </w:t>
          </w:r>
        </w:p>
      </w:docPartBody>
    </w:docPart>
    <w:docPart>
      <w:docPartPr>
        <w:name w:val="7D3A677BBC2740ED8F013E9F56A7A9D8"/>
        <w:category>
          <w:name w:val="General"/>
          <w:gallery w:val="placeholder"/>
        </w:category>
        <w:types>
          <w:type w:val="bbPlcHdr"/>
        </w:types>
        <w:behaviors>
          <w:behavior w:val="content"/>
        </w:behaviors>
        <w:guid w:val="{16E0CFD9-05CB-4F51-82A3-CEA3CDAD4448}"/>
      </w:docPartPr>
      <w:docPartBody>
        <w:p w:rsidR="00EF330C" w:rsidRDefault="00EF330C">
          <w:pPr>
            <w:pStyle w:val="7D3A677BBC2740ED8F013E9F56A7A9D8"/>
          </w:pPr>
          <w:r w:rsidRPr="00F6261A">
            <w:t>###-###-####</w:t>
          </w:r>
        </w:p>
      </w:docPartBody>
    </w:docPart>
    <w:docPart>
      <w:docPartPr>
        <w:name w:val="F8469552F2FB4CCCA1BDDB5E9673193D"/>
        <w:category>
          <w:name w:val="General"/>
          <w:gallery w:val="placeholder"/>
        </w:category>
        <w:types>
          <w:type w:val="bbPlcHdr"/>
        </w:types>
        <w:behaviors>
          <w:behavior w:val="content"/>
        </w:behaviors>
        <w:guid w:val="{6B36289D-F17E-4E68-8C5D-CF65863E1349}"/>
      </w:docPartPr>
      <w:docPartBody>
        <w:p w:rsidR="00EF330C" w:rsidRDefault="00EF330C">
          <w:pPr>
            <w:pStyle w:val="F8469552F2FB4CCCA1BDDB5E9673193D"/>
          </w:pPr>
          <w:r w:rsidRPr="00C06CAE">
            <w:t>###-###-####</w:t>
          </w:r>
        </w:p>
      </w:docPartBody>
    </w:docPart>
    <w:docPart>
      <w:docPartPr>
        <w:name w:val="FD6DC37CF2E444638D491078DB219EF4"/>
        <w:category>
          <w:name w:val="General"/>
          <w:gallery w:val="placeholder"/>
        </w:category>
        <w:types>
          <w:type w:val="bbPlcHdr"/>
        </w:types>
        <w:behaviors>
          <w:behavior w:val="content"/>
        </w:behaviors>
        <w:guid w:val="{22B9CFCE-3A37-4D12-BBEC-DFA77AAC7ED8}"/>
      </w:docPartPr>
      <w:docPartBody>
        <w:p w:rsidR="00EF330C" w:rsidRDefault="00EF330C">
          <w:pPr>
            <w:pStyle w:val="FD6DC37CF2E444638D491078DB219EF4"/>
          </w:pPr>
          <w:r w:rsidRPr="00A03796">
            <w:rPr>
              <w:rStyle w:val="PlaceholderText"/>
            </w:rPr>
            <w:t>[GenIC PI Email]</w:t>
          </w:r>
        </w:p>
      </w:docPartBody>
    </w:docPart>
    <w:docPart>
      <w:docPartPr>
        <w:name w:val="4CF378B301364F4B90D8082EA602BA84"/>
        <w:category>
          <w:name w:val="General"/>
          <w:gallery w:val="placeholder"/>
        </w:category>
        <w:types>
          <w:type w:val="bbPlcHdr"/>
        </w:types>
        <w:behaviors>
          <w:behavior w:val="content"/>
        </w:behaviors>
        <w:guid w:val="{AA7CB923-7FEA-4A93-8FFE-A10981009182}"/>
      </w:docPartPr>
      <w:docPartBody>
        <w:p w:rsidR="00EF330C" w:rsidRDefault="00EF330C">
          <w:pPr>
            <w:pStyle w:val="4CF378B301364F4B90D8082EA602BA84"/>
          </w:pPr>
          <w:r w:rsidRPr="00293329">
            <w:rPr>
              <w:rStyle w:val="PlaceholderText"/>
            </w:rPr>
            <w:t>Click here to enter text.</w:t>
          </w:r>
        </w:p>
      </w:docPartBody>
    </w:docPart>
    <w:docPart>
      <w:docPartPr>
        <w:name w:val="6304C55DA7AC436EB3156505D520012E"/>
        <w:category>
          <w:name w:val="General"/>
          <w:gallery w:val="placeholder"/>
        </w:category>
        <w:types>
          <w:type w:val="bbPlcHdr"/>
        </w:types>
        <w:behaviors>
          <w:behavior w:val="content"/>
        </w:behaviors>
        <w:guid w:val="{9D8C6234-4C59-4C8C-A7FA-9F06293C4888}"/>
      </w:docPartPr>
      <w:docPartBody>
        <w:p w:rsidR="00EF330C" w:rsidRDefault="00EF330C">
          <w:pPr>
            <w:pStyle w:val="6304C55DA7AC436EB3156505D520012E"/>
          </w:pPr>
          <w:r w:rsidRPr="00293329">
            <w:rPr>
              <w:rStyle w:val="PlaceholderText"/>
            </w:rPr>
            <w:t>Click here to enter text.</w:t>
          </w:r>
        </w:p>
      </w:docPartBody>
    </w:docPart>
    <w:docPart>
      <w:docPartPr>
        <w:name w:val="B90B9D29447B4966A7B27975F52DF8B3"/>
        <w:category>
          <w:name w:val="General"/>
          <w:gallery w:val="placeholder"/>
        </w:category>
        <w:types>
          <w:type w:val="bbPlcHdr"/>
        </w:types>
        <w:behaviors>
          <w:behavior w:val="content"/>
        </w:behaviors>
        <w:guid w:val="{01E99786-90D9-4DD7-8FC0-9E87A11A06B1}"/>
      </w:docPartPr>
      <w:docPartBody>
        <w:p w:rsidR="00EF330C" w:rsidRDefault="00EF330C">
          <w:pPr>
            <w:pStyle w:val="B90B9D29447B4966A7B27975F52DF8B3"/>
          </w:pPr>
          <w:r w:rsidRPr="0023750D">
            <w:rPr>
              <w:rStyle w:val="PlaceholderText"/>
            </w:rPr>
            <w:t>Click here to enter text.</w:t>
          </w:r>
        </w:p>
      </w:docPartBody>
    </w:docPart>
    <w:docPart>
      <w:docPartPr>
        <w:name w:val="1E8FC63C22BA44C0AE48CBDF9DECC659"/>
        <w:category>
          <w:name w:val="General"/>
          <w:gallery w:val="placeholder"/>
        </w:category>
        <w:types>
          <w:type w:val="bbPlcHdr"/>
        </w:types>
        <w:behaviors>
          <w:behavior w:val="content"/>
        </w:behaviors>
        <w:guid w:val="{1766AA07-4F63-42A3-A79C-CCE05FA858BD}"/>
      </w:docPartPr>
      <w:docPartBody>
        <w:p w:rsidR="00EF330C" w:rsidRDefault="00EF330C">
          <w:pPr>
            <w:pStyle w:val="1E8FC63C22BA44C0AE48CBDF9DECC659"/>
          </w:pPr>
          <w:r w:rsidRPr="007F6F09">
            <w:rPr>
              <w:rStyle w:val="PlaceholderText"/>
            </w:rPr>
            <w:t>Click here to enter text.</w:t>
          </w:r>
        </w:p>
      </w:docPartBody>
    </w:docPart>
    <w:docPart>
      <w:docPartPr>
        <w:name w:val="77505723D7D94FB597B50219ABA4FFAC"/>
        <w:category>
          <w:name w:val="General"/>
          <w:gallery w:val="placeholder"/>
        </w:category>
        <w:types>
          <w:type w:val="bbPlcHdr"/>
        </w:types>
        <w:behaviors>
          <w:behavior w:val="content"/>
        </w:behaviors>
        <w:guid w:val="{C74C4C90-D421-49F1-BFF9-98102217F57A}"/>
      </w:docPartPr>
      <w:docPartBody>
        <w:p w:rsidR="00EF330C" w:rsidRDefault="00887DF8" w:rsidP="003C630C">
          <w:pPr>
            <w:pStyle w:val="77505723D7D94FB597B50219ABA4FFAC2"/>
          </w:pPr>
          <w:r w:rsidRPr="00C56E9C">
            <w:t xml:space="preserve">No small businesses will be involved in this </w:t>
          </w:r>
          <w:r>
            <w:t>information</w:t>
          </w:r>
          <w:r w:rsidRPr="00C56E9C">
            <w:t xml:space="preserve"> collection.</w:t>
          </w:r>
        </w:p>
      </w:docPartBody>
    </w:docPart>
    <w:docPart>
      <w:docPartPr>
        <w:name w:val="6D4790F49BE5425DBB85968ACB8750AA"/>
        <w:category>
          <w:name w:val="General"/>
          <w:gallery w:val="placeholder"/>
        </w:category>
        <w:types>
          <w:type w:val="bbPlcHdr"/>
        </w:types>
        <w:behaviors>
          <w:behavior w:val="content"/>
        </w:behaviors>
        <w:guid w:val="{5AC4FB71-4E68-4B09-A742-DC880CA17100}"/>
      </w:docPartPr>
      <w:docPartBody>
        <w:p w:rsidR="00EF330C" w:rsidRDefault="00887DF8" w:rsidP="003C630C">
          <w:pPr>
            <w:pStyle w:val="6D4790F49BE5425DBB85968ACB8750AA2"/>
          </w:pPr>
          <w:r w:rsidRPr="00C56E9C">
            <w:t>There are no special circumstances with this information collection package. This request fully complies with the regulation 5 CFR 1320.5 and will be voluntary.</w:t>
          </w:r>
        </w:p>
      </w:docPartBody>
    </w:docPart>
    <w:docPart>
      <w:docPartPr>
        <w:name w:val="30C1D71F8240470992D1BC9BE08BEA13"/>
        <w:category>
          <w:name w:val="General"/>
          <w:gallery w:val="placeholder"/>
        </w:category>
        <w:types>
          <w:type w:val="bbPlcHdr"/>
        </w:types>
        <w:behaviors>
          <w:behavior w:val="content"/>
        </w:behaviors>
        <w:guid w:val="{22D39721-75C3-401E-8CC9-8590F37EC16E}"/>
      </w:docPartPr>
      <w:docPartBody>
        <w:p w:rsidR="00EF330C" w:rsidRDefault="00887DF8" w:rsidP="003C630C">
          <w:pPr>
            <w:pStyle w:val="30C1D71F8240470992D1BC9BE08BEA132"/>
          </w:pPr>
          <w:r w:rsidRPr="00C56E9C">
            <w:t>CDC will not provide payments or gifts to respondents.</w:t>
          </w:r>
        </w:p>
      </w:docPartBody>
    </w:docPart>
    <w:docPart>
      <w:docPartPr>
        <w:name w:val="4FDD547ABD934035A10718CF1882E2C7"/>
        <w:category>
          <w:name w:val="General"/>
          <w:gallery w:val="placeholder"/>
        </w:category>
        <w:types>
          <w:type w:val="bbPlcHdr"/>
        </w:types>
        <w:behaviors>
          <w:behavior w:val="content"/>
        </w:behaviors>
        <w:guid w:val="{F7EFE0A1-3FF0-418E-8B40-6F3A275F078E}"/>
      </w:docPartPr>
      <w:docPartBody>
        <w:p w:rsidR="00EF330C" w:rsidRDefault="00887DF8" w:rsidP="003C630C">
          <w:pPr>
            <w:pStyle w:val="4FDD547ABD934035A10718CF1882E2C72"/>
          </w:pPr>
          <w:r w:rsidRPr="00854D7A">
            <w:t xml:space="preserve">The Privacy Act does not apply to this data collection.  Employees of state and local public health agencies will be speaking from their official roles and will not be asked, nor will they provide individually identifiable </w:t>
          </w:r>
          <w:r w:rsidRPr="00C56E9C">
            <w:t>information.</w:t>
          </w:r>
        </w:p>
      </w:docPartBody>
    </w:docPart>
    <w:docPart>
      <w:docPartPr>
        <w:name w:val="433A3355583345CDAFE0D2704FAF1BFD"/>
        <w:category>
          <w:name w:val="General"/>
          <w:gallery w:val="placeholder"/>
        </w:category>
        <w:types>
          <w:type w:val="bbPlcHdr"/>
        </w:types>
        <w:behaviors>
          <w:behavior w:val="content"/>
        </w:behaviors>
        <w:guid w:val="{7534AB35-14AF-4EBF-BD4C-46F478688680}"/>
      </w:docPartPr>
      <w:docPartBody>
        <w:p w:rsidR="00EF330C" w:rsidRDefault="00887DF8" w:rsidP="003C630C">
          <w:pPr>
            <w:pStyle w:val="433A3355583345CDAFE0D2704FAF1BFD2"/>
          </w:pPr>
          <w:r>
            <w:t>No information will be collected that are of personal or sensitive nature.</w:t>
          </w:r>
        </w:p>
      </w:docPartBody>
    </w:docPart>
    <w:docPart>
      <w:docPartPr>
        <w:name w:val="02094913AC924AF99C9B8D8A95E1D011"/>
        <w:category>
          <w:name w:val="General"/>
          <w:gallery w:val="placeholder"/>
        </w:category>
        <w:types>
          <w:type w:val="bbPlcHdr"/>
        </w:types>
        <w:behaviors>
          <w:behavior w:val="content"/>
        </w:behaviors>
        <w:guid w:val="{791063A1-D553-46A4-9E2D-01FD2A549DBC}"/>
      </w:docPartPr>
      <w:docPartBody>
        <w:p w:rsidR="00EF330C" w:rsidRDefault="00887DF8" w:rsidP="003C630C">
          <w:pPr>
            <w:pStyle w:val="02094913AC924AF99C9B8D8A95E1D0113"/>
          </w:pPr>
          <w:r w:rsidRPr="00881D29">
            <w:t>There will be no direct costs to the respondents other than their time to participate in each information collection</w:t>
          </w:r>
        </w:p>
      </w:docPartBody>
    </w:docPart>
    <w:docPart>
      <w:docPartPr>
        <w:name w:val="3B59B7F0D0EB434D8ACF9805AF4F1061"/>
        <w:category>
          <w:name w:val="General"/>
          <w:gallery w:val="placeholder"/>
        </w:category>
        <w:types>
          <w:type w:val="bbPlcHdr"/>
        </w:types>
        <w:behaviors>
          <w:behavior w:val="content"/>
        </w:behaviors>
        <w:guid w:val="{D0DDD6E5-3F27-4CD1-BA24-FDD0E1CEB266}"/>
      </w:docPartPr>
      <w:docPartBody>
        <w:p w:rsidR="00EF330C" w:rsidRDefault="00EF330C">
          <w:pPr>
            <w:pStyle w:val="3B59B7F0D0EB434D8ACF9805AF4F1061"/>
          </w:pPr>
          <w:r w:rsidRPr="00C56E9C">
            <w:t>Click here to enter text.</w:t>
          </w:r>
        </w:p>
      </w:docPartBody>
    </w:docPart>
    <w:docPart>
      <w:docPartPr>
        <w:name w:val="991FA13B00E64D898AC160F79BE688E3"/>
        <w:category>
          <w:name w:val="General"/>
          <w:gallery w:val="placeholder"/>
        </w:category>
        <w:types>
          <w:type w:val="bbPlcHdr"/>
        </w:types>
        <w:behaviors>
          <w:behavior w:val="content"/>
        </w:behaviors>
        <w:guid w:val="{C9962F48-1E2A-4C83-9AC5-444807C47DB9}"/>
      </w:docPartPr>
      <w:docPartBody>
        <w:p w:rsidR="00EF330C" w:rsidRDefault="00EF330C">
          <w:pPr>
            <w:pStyle w:val="991FA13B00E64D898AC160F79BE688E3"/>
          </w:pPr>
          <w:r w:rsidRPr="00150232">
            <w:rPr>
              <w:rStyle w:val="PlaceholderText"/>
            </w:rPr>
            <w:t xml:space="preserve">                                                                                     </w:t>
          </w:r>
        </w:p>
      </w:docPartBody>
    </w:docPart>
    <w:docPart>
      <w:docPartPr>
        <w:name w:val="FDA3D69EC0124322928309D8D1D4024D"/>
        <w:category>
          <w:name w:val="General"/>
          <w:gallery w:val="placeholder"/>
        </w:category>
        <w:types>
          <w:type w:val="bbPlcHdr"/>
        </w:types>
        <w:behaviors>
          <w:behavior w:val="content"/>
        </w:behaviors>
        <w:guid w:val="{0CFB0718-5AE4-4D0F-800B-9C4AE20A63C2}"/>
      </w:docPartPr>
      <w:docPartBody>
        <w:p w:rsidR="00EF330C" w:rsidRDefault="00EF330C">
          <w:pPr>
            <w:pStyle w:val="FDA3D69EC0124322928309D8D1D4024D"/>
          </w:pPr>
          <w:r>
            <w:t xml:space="preserve">     </w:t>
          </w:r>
        </w:p>
      </w:docPartBody>
    </w:docPart>
    <w:docPart>
      <w:docPartPr>
        <w:name w:val="08C2095711EE451299BEE8A4CA75A6EF"/>
        <w:category>
          <w:name w:val="General"/>
          <w:gallery w:val="placeholder"/>
        </w:category>
        <w:types>
          <w:type w:val="bbPlcHdr"/>
        </w:types>
        <w:behaviors>
          <w:behavior w:val="content"/>
        </w:behaviors>
        <w:guid w:val="{1D6AAA79-21BA-45D8-B531-2984F2C6BE96}"/>
      </w:docPartPr>
      <w:docPartBody>
        <w:p w:rsidR="00EF330C" w:rsidRDefault="00EF330C">
          <w:pPr>
            <w:pStyle w:val="08C2095711EE451299BEE8A4CA75A6EF"/>
          </w:pPr>
          <w:r w:rsidRPr="009A7C8B">
            <w:rPr>
              <w:rStyle w:val="PlaceholderText"/>
            </w:rPr>
            <w:t>[OSC_StateA_14_1Average_Hourly_Rate]</w:t>
          </w:r>
        </w:p>
      </w:docPartBody>
    </w:docPart>
    <w:docPart>
      <w:docPartPr>
        <w:name w:val="78039D85A08046078675B3DBFD0E495E"/>
        <w:category>
          <w:name w:val="General"/>
          <w:gallery w:val="placeholder"/>
        </w:category>
        <w:types>
          <w:type w:val="bbPlcHdr"/>
        </w:types>
        <w:behaviors>
          <w:behavior w:val="content"/>
        </w:behaviors>
        <w:guid w:val="{3AE3E80E-9307-4DE2-8103-3137F6A14C28}"/>
      </w:docPartPr>
      <w:docPartBody>
        <w:p w:rsidR="00EF330C" w:rsidRDefault="00EF330C">
          <w:pPr>
            <w:pStyle w:val="78039D85A08046078675B3DBFD0E495E"/>
          </w:pPr>
          <w:r w:rsidRPr="009A7C8B">
            <w:rPr>
              <w:rStyle w:val="PlaceholderText"/>
            </w:rPr>
            <w:t>[OSC_StateA_14_1Average_Cost]</w:t>
          </w:r>
        </w:p>
      </w:docPartBody>
    </w:docPart>
    <w:docPart>
      <w:docPartPr>
        <w:name w:val="F0EEDD4F3CDC4249A632AECF6C71CA25"/>
        <w:category>
          <w:name w:val="General"/>
          <w:gallery w:val="placeholder"/>
        </w:category>
        <w:types>
          <w:type w:val="bbPlcHdr"/>
        </w:types>
        <w:behaviors>
          <w:behavior w:val="content"/>
        </w:behaviors>
        <w:guid w:val="{1E90369C-067A-4B12-AA30-EAF24EFC6A99}"/>
      </w:docPartPr>
      <w:docPartBody>
        <w:p w:rsidR="00EF330C" w:rsidRDefault="00EF330C">
          <w:pPr>
            <w:pStyle w:val="F0EEDD4F3CDC4249A632AECF6C71CA25"/>
          </w:pPr>
          <w:r w:rsidRPr="009A7C8B">
            <w:rPr>
              <w:rStyle w:val="PlaceholderText"/>
            </w:rPr>
            <w:t>[OSC_StateA_14_Estimated_Total_Cost_of_Information_Collection]</w:t>
          </w:r>
        </w:p>
      </w:docPartBody>
    </w:docPart>
    <w:docPart>
      <w:docPartPr>
        <w:name w:val="D5561628D88F49929C46DDD981EF4912"/>
        <w:category>
          <w:name w:val="General"/>
          <w:gallery w:val="placeholder"/>
        </w:category>
        <w:types>
          <w:type w:val="bbPlcHdr"/>
        </w:types>
        <w:behaviors>
          <w:behavior w:val="content"/>
        </w:behaviors>
        <w:guid w:val="{16258526-A40C-491F-9732-89FD27C20EDE}"/>
      </w:docPartPr>
      <w:docPartBody>
        <w:p w:rsidR="00EF330C" w:rsidRDefault="00EF330C">
          <w:pPr>
            <w:pStyle w:val="D5561628D88F49929C46DDD981EF4912"/>
          </w:pPr>
          <w:r>
            <w:t xml:space="preserve">This is a new data </w:t>
          </w:r>
          <w:commentRangeStart w:id="0"/>
          <w:r>
            <w:t>collection</w:t>
          </w:r>
          <w:commentRangeEnd w:id="0"/>
          <w:r>
            <w:rPr>
              <w:rStyle w:val="CommentReference"/>
            </w:rPr>
            <w:commentReference w:id="0"/>
          </w:r>
          <w:r>
            <w:t>.</w:t>
          </w:r>
        </w:p>
      </w:docPartBody>
    </w:docPart>
    <w:docPart>
      <w:docPartPr>
        <w:name w:val="3D806A8337BF487B8214594D901B712F"/>
        <w:category>
          <w:name w:val="General"/>
          <w:gallery w:val="placeholder"/>
        </w:category>
        <w:types>
          <w:type w:val="bbPlcHdr"/>
        </w:types>
        <w:behaviors>
          <w:behavior w:val="content"/>
        </w:behaviors>
        <w:guid w:val="{49581F43-C274-4784-9277-D4E53143E70B}"/>
      </w:docPartPr>
      <w:docPartBody>
        <w:p w:rsidR="00EF330C" w:rsidRDefault="00EF330C">
          <w:pPr>
            <w:pStyle w:val="3D806A8337BF487B8214594D901B712F"/>
          </w:pPr>
          <w:r w:rsidRPr="005D6F14">
            <w:t xml:space="preserve">Project Time </w:t>
          </w:r>
          <w:commentRangeStart w:id="1"/>
          <w:r w:rsidRPr="005D6F14">
            <w:t>Schedule</w:t>
          </w:r>
          <w:commentRangeEnd w:id="1"/>
          <w:r w:rsidRPr="005D6F14">
            <w:rPr>
              <w:rStyle w:val="CommentReference"/>
              <w:u w:val="single"/>
            </w:rPr>
            <w:commentReference w:id="1"/>
          </w:r>
        </w:p>
      </w:docPartBody>
    </w:docPart>
    <w:docPart>
      <w:docPartPr>
        <w:name w:val="75A0F9CF6126497BA7D7134DC89FB5BD"/>
        <w:category>
          <w:name w:val="General"/>
          <w:gallery w:val="placeholder"/>
        </w:category>
        <w:types>
          <w:type w:val="bbPlcHdr"/>
        </w:types>
        <w:behaviors>
          <w:behavior w:val="content"/>
        </w:behaviors>
        <w:guid w:val="{9FF505F6-A447-418E-8AE4-CDE7017EED86}"/>
      </w:docPartPr>
      <w:docPartBody>
        <w:p w:rsidR="00210199" w:rsidRPr="0059396B" w:rsidRDefault="00EF330C" w:rsidP="00210199">
          <w:pPr>
            <w:tabs>
              <w:tab w:val="left" w:pos="-1440"/>
              <w:tab w:val="left" w:pos="-720"/>
            </w:tabs>
            <w:autoSpaceDE w:val="0"/>
            <w:autoSpaceDN w:val="0"/>
            <w:adjustRightInd w:val="0"/>
            <w:ind w:right="720"/>
            <w:rPr>
              <w:rStyle w:val="PlaceholderText"/>
            </w:rPr>
          </w:pPr>
          <w:r w:rsidRPr="0059396B">
            <w:rPr>
              <w:rStyle w:val="PlaceholderText"/>
            </w:rPr>
            <w:t>=&gt;Describe data use and analysis plan, type of reports and for whom.  See sample GenIC’s on OSC site for language.</w:t>
          </w:r>
        </w:p>
        <w:p w:rsidR="00EF330C" w:rsidRDefault="00EF330C">
          <w:pPr>
            <w:pStyle w:val="75A0F9CF6126497BA7D7134DC89FB5BD"/>
          </w:pPr>
          <w:r w:rsidRPr="0059396B">
            <w:rPr>
              <w:rStyle w:val="PlaceholderText"/>
            </w:rPr>
            <w:t>Provide a table of your project timeline from instrument  design to dissemination of results and report.  See sample package on OSC website. &lt;=</w:t>
          </w:r>
        </w:p>
      </w:docPartBody>
    </w:docPart>
    <w:docPart>
      <w:docPartPr>
        <w:name w:val="E0F0015375E24BDCA1E746C507B6C9A3"/>
        <w:category>
          <w:name w:val="General"/>
          <w:gallery w:val="placeholder"/>
        </w:category>
        <w:types>
          <w:type w:val="bbPlcHdr"/>
        </w:types>
        <w:behaviors>
          <w:behavior w:val="content"/>
        </w:behaviors>
        <w:guid w:val="{5DE99851-C9C8-4631-916C-2CBA1BA2E3F3}"/>
      </w:docPartPr>
      <w:docPartBody>
        <w:p w:rsidR="00EF330C" w:rsidRDefault="00EF330C">
          <w:pPr>
            <w:pStyle w:val="E0F0015375E24BDCA1E746C507B6C9A3"/>
          </w:pPr>
          <w:r w:rsidRPr="0091455B">
            <w:rPr>
              <w:rStyle w:val="PlaceholderText"/>
            </w:rPr>
            <w:t>[OSC_StateA_Exceptions_Certification_Paperwork_Reduction_Act]</w:t>
          </w:r>
        </w:p>
      </w:docPartBody>
    </w:docPart>
    <w:docPart>
      <w:docPartPr>
        <w:name w:val="7C625667EF34485EBD828F032C6E9036"/>
        <w:category>
          <w:name w:val="General"/>
          <w:gallery w:val="placeholder"/>
        </w:category>
        <w:types>
          <w:type w:val="bbPlcHdr"/>
        </w:types>
        <w:behaviors>
          <w:behavior w:val="content"/>
        </w:behaviors>
        <w:guid w:val="{E329CC5F-9C9A-4E87-B5BD-2CB322E590E3}"/>
      </w:docPartPr>
      <w:docPartBody>
        <w:p w:rsidR="00EF330C" w:rsidRDefault="00EF330C">
          <w:pPr>
            <w:pStyle w:val="7C625667EF34485EBD828F032C6E9036"/>
          </w:pPr>
          <w:r w:rsidRPr="00293329">
            <w:rPr>
              <w:rStyle w:val="PlaceholderText"/>
            </w:rPr>
            <w:t>Click here to enter text.</w:t>
          </w:r>
        </w:p>
      </w:docPartBody>
    </w:docPart>
    <w:docPart>
      <w:docPartPr>
        <w:name w:val="C8D45D136C94418C9994B21BC2533813"/>
        <w:category>
          <w:name w:val="General"/>
          <w:gallery w:val="placeholder"/>
        </w:category>
        <w:types>
          <w:type w:val="bbPlcHdr"/>
        </w:types>
        <w:behaviors>
          <w:behavior w:val="content"/>
        </w:behaviors>
        <w:guid w:val="{04F282F8-C2C4-4A08-ABB4-990B0B1FC19B}"/>
      </w:docPartPr>
      <w:docPartBody>
        <w:p w:rsidR="004A0A70" w:rsidRDefault="007F16ED">
          <w:r w:rsidRPr="005B3034">
            <w:rPr>
              <w:rStyle w:val="PlaceholderText"/>
            </w:rPr>
            <w:t>[OSC_StateA_14_2Average_Hours_Per_Collection]</w:t>
          </w:r>
        </w:p>
      </w:docPartBody>
    </w:docPart>
    <w:docPart>
      <w:docPartPr>
        <w:name w:val="846780FE36034AADBBCEEDA0DB6DD6A9"/>
        <w:category>
          <w:name w:val="General"/>
          <w:gallery w:val="placeholder"/>
        </w:category>
        <w:types>
          <w:type w:val="bbPlcHdr"/>
        </w:types>
        <w:behaviors>
          <w:behavior w:val="content"/>
        </w:behaviors>
        <w:guid w:val="{37DF941C-8E11-4FD2-8A78-17BF3B455DAB}"/>
      </w:docPartPr>
      <w:docPartBody>
        <w:p w:rsidR="004A0A70" w:rsidRDefault="007F16ED">
          <w:r w:rsidRPr="005B3034">
            <w:rPr>
              <w:rStyle w:val="PlaceholderText"/>
            </w:rPr>
            <w:t>[OSC_StateA_14_2Average_Hourly_Rate]</w:t>
          </w:r>
        </w:p>
      </w:docPartBody>
    </w:docPart>
    <w:docPart>
      <w:docPartPr>
        <w:name w:val="4C56BEB31E8847148D2714F82CCE2C5B"/>
        <w:category>
          <w:name w:val="General"/>
          <w:gallery w:val="placeholder"/>
        </w:category>
        <w:types>
          <w:type w:val="bbPlcHdr"/>
        </w:types>
        <w:behaviors>
          <w:behavior w:val="content"/>
        </w:behaviors>
        <w:guid w:val="{C121C747-876C-4F2D-A65F-B0DB3E9C4C53}"/>
      </w:docPartPr>
      <w:docPartBody>
        <w:p w:rsidR="004A0A70" w:rsidRDefault="007F16ED">
          <w:r w:rsidRPr="005B3034">
            <w:rPr>
              <w:rStyle w:val="PlaceholderText"/>
            </w:rPr>
            <w:t>[OSC_StateA_14_2Average_Cost]</w:t>
          </w:r>
        </w:p>
      </w:docPartBody>
    </w:docPart>
    <w:docPart>
      <w:docPartPr>
        <w:name w:val="B89EAB8533114256BA17B5BB0D6D02AC"/>
        <w:category>
          <w:name w:val="General"/>
          <w:gallery w:val="placeholder"/>
        </w:category>
        <w:types>
          <w:type w:val="bbPlcHdr"/>
        </w:types>
        <w:behaviors>
          <w:behavior w:val="content"/>
        </w:behaviors>
        <w:guid w:val="{78C700B4-F80A-458E-961C-B007E67CCD5C}"/>
      </w:docPartPr>
      <w:docPartBody>
        <w:p w:rsidR="000C3A9C" w:rsidRDefault="003E7BCA" w:rsidP="003E7BCA">
          <w:pPr>
            <w:pStyle w:val="B89EAB8533114256BA17B5BB0D6D02AC"/>
          </w:pPr>
          <w:r>
            <w:t xml:space="preserve">                               </w:t>
          </w:r>
        </w:p>
      </w:docPartBody>
    </w:docPart>
    <w:docPart>
      <w:docPartPr>
        <w:name w:val="482274C260EE4687A0666D120DDC002A"/>
        <w:category>
          <w:name w:val="General"/>
          <w:gallery w:val="placeholder"/>
        </w:category>
        <w:types>
          <w:type w:val="bbPlcHdr"/>
        </w:types>
        <w:behaviors>
          <w:behavior w:val="content"/>
        </w:behaviors>
        <w:guid w:val="{F79BE2A0-897A-46E7-86CE-962FD96E9257}"/>
      </w:docPartPr>
      <w:docPartBody>
        <w:p w:rsidR="000C3A9C" w:rsidRDefault="003E7BCA" w:rsidP="003E7BCA">
          <w:pPr>
            <w:pStyle w:val="482274C260EE4687A0666D120DDC002A"/>
          </w:pPr>
          <w:r w:rsidRPr="00340826">
            <w:rPr>
              <w:rStyle w:val="PlaceholderText"/>
            </w:rPr>
            <w:t>[OSC_StateA_12_1Number_of_Respondents]</w:t>
          </w:r>
        </w:p>
      </w:docPartBody>
    </w:docPart>
    <w:docPart>
      <w:docPartPr>
        <w:name w:val="90A48BF11B2449889FC11E634E988672"/>
        <w:category>
          <w:name w:val="General"/>
          <w:gallery w:val="placeholder"/>
        </w:category>
        <w:types>
          <w:type w:val="bbPlcHdr"/>
        </w:types>
        <w:behaviors>
          <w:behavior w:val="content"/>
        </w:behaviors>
        <w:guid w:val="{B68369FE-1AC4-45DB-84AD-696E4036760E}"/>
      </w:docPartPr>
      <w:docPartBody>
        <w:p w:rsidR="000C3A9C" w:rsidRDefault="003E7BCA" w:rsidP="003E7BCA">
          <w:pPr>
            <w:pStyle w:val="90A48BF11B2449889FC11E634E988672"/>
          </w:pPr>
          <w:r w:rsidRPr="00B0691F">
            <w:rPr>
              <w:rStyle w:val="PlaceholderText"/>
            </w:rPr>
            <w:t>[OSC_StateA_12_1Number_of_Responses_per_Respondent]</w:t>
          </w:r>
        </w:p>
      </w:docPartBody>
    </w:docPart>
    <w:docPart>
      <w:docPartPr>
        <w:name w:val="5062C8FAF6E74399983956E2E809FF39"/>
        <w:category>
          <w:name w:val="General"/>
          <w:gallery w:val="placeholder"/>
        </w:category>
        <w:types>
          <w:type w:val="bbPlcHdr"/>
        </w:types>
        <w:behaviors>
          <w:behavior w:val="content"/>
        </w:behaviors>
        <w:guid w:val="{214C2FE0-A575-490B-A249-C6EE81599B7C}"/>
      </w:docPartPr>
      <w:docPartBody>
        <w:p w:rsidR="000C3A9C" w:rsidRDefault="003E7BCA" w:rsidP="003E7BCA">
          <w:pPr>
            <w:pStyle w:val="5062C8FAF6E74399983956E2E809FF39"/>
          </w:pPr>
          <w:r w:rsidRPr="00B0691F">
            <w:rPr>
              <w:rStyle w:val="PlaceholderText"/>
            </w:rPr>
            <w:t>[OSC_StateA_12_1Average_Burden_per_Response_in_Hours]</w:t>
          </w:r>
        </w:p>
      </w:docPartBody>
    </w:docPart>
    <w:docPart>
      <w:docPartPr>
        <w:name w:val="B46234313AFE46B4931C334EFED9DA45"/>
        <w:category>
          <w:name w:val="General"/>
          <w:gallery w:val="placeholder"/>
        </w:category>
        <w:types>
          <w:type w:val="bbPlcHdr"/>
        </w:types>
        <w:behaviors>
          <w:behavior w:val="content"/>
        </w:behaviors>
        <w:guid w:val="{75840277-B650-49F6-90CA-AEED2CF7DDB5}"/>
      </w:docPartPr>
      <w:docPartBody>
        <w:p w:rsidR="000C3A9C" w:rsidRDefault="003E7BCA" w:rsidP="003E7BCA">
          <w:pPr>
            <w:pStyle w:val="B46234313AFE46B4931C334EFED9DA45"/>
          </w:pPr>
          <w:r w:rsidRPr="00B0691F">
            <w:rPr>
              <w:rStyle w:val="PlaceholderText"/>
            </w:rPr>
            <w:t>[OSC_StateA_12_1Total_Burden_Hours]</w:t>
          </w:r>
        </w:p>
      </w:docPartBody>
    </w:docPart>
    <w:docPart>
      <w:docPartPr>
        <w:name w:val="C3A75231737043649CCE4D45C2988D64"/>
        <w:category>
          <w:name w:val="General"/>
          <w:gallery w:val="placeholder"/>
        </w:category>
        <w:types>
          <w:type w:val="bbPlcHdr"/>
        </w:types>
        <w:behaviors>
          <w:behavior w:val="content"/>
        </w:behaviors>
        <w:guid w:val="{8C877BD7-B625-4B97-8EB5-A0A2FC8FA5D2}"/>
      </w:docPartPr>
      <w:docPartBody>
        <w:p w:rsidR="000C3A9C" w:rsidRDefault="003E7BCA" w:rsidP="003E7BCA">
          <w:pPr>
            <w:pStyle w:val="C3A75231737043649CCE4D45C2988D64"/>
          </w:pPr>
          <w:r w:rsidRPr="00B0691F">
            <w:rPr>
              <w:rStyle w:val="PlaceholderText"/>
            </w:rPr>
            <w:t>[OSC_StateA_12_1Hourly_Wage_Rate]</w:t>
          </w:r>
        </w:p>
      </w:docPartBody>
    </w:docPart>
    <w:docPart>
      <w:docPartPr>
        <w:name w:val="A45088AD1E8D47C1B636C5CE7DCA2311"/>
        <w:category>
          <w:name w:val="General"/>
          <w:gallery w:val="placeholder"/>
        </w:category>
        <w:types>
          <w:type w:val="bbPlcHdr"/>
        </w:types>
        <w:behaviors>
          <w:behavior w:val="content"/>
        </w:behaviors>
        <w:guid w:val="{1C7D60F8-B9DC-4501-95B2-2F507C770803}"/>
      </w:docPartPr>
      <w:docPartBody>
        <w:p w:rsidR="000C3A9C" w:rsidRDefault="003E7BCA" w:rsidP="003E7BCA">
          <w:pPr>
            <w:pStyle w:val="A45088AD1E8D47C1B636C5CE7DCA2311"/>
          </w:pPr>
          <w:r w:rsidRPr="00AF1945">
            <w:rPr>
              <w:rStyle w:val="PlaceholderText"/>
            </w:rPr>
            <w:t>[OSC_StateA_12_Total_Number_of_Respondents]</w:t>
          </w:r>
        </w:p>
      </w:docPartBody>
    </w:docPart>
    <w:docPart>
      <w:docPartPr>
        <w:name w:val="3F8075D4C4794218813B151046799B2B"/>
        <w:category>
          <w:name w:val="General"/>
          <w:gallery w:val="placeholder"/>
        </w:category>
        <w:types>
          <w:type w:val="bbPlcHdr"/>
        </w:types>
        <w:behaviors>
          <w:behavior w:val="content"/>
        </w:behaviors>
        <w:guid w:val="{8FFD4968-D86F-424A-AF04-3E4CD9F77FDE}"/>
      </w:docPartPr>
      <w:docPartBody>
        <w:p w:rsidR="000C3A9C" w:rsidRDefault="003E7BCA" w:rsidP="003E7BCA">
          <w:pPr>
            <w:pStyle w:val="3F8075D4C4794218813B151046799B2B"/>
          </w:pPr>
          <w:r w:rsidRPr="00B0691F">
            <w:rPr>
              <w:rStyle w:val="PlaceholderText"/>
            </w:rPr>
            <w:t>[OSC_StateA_12_Total_Number_of_Responses_per_Respondent]</w:t>
          </w:r>
        </w:p>
      </w:docPartBody>
    </w:docPart>
    <w:docPart>
      <w:docPartPr>
        <w:name w:val="5DBCE2836A2D484381536846F177914A"/>
        <w:category>
          <w:name w:val="General"/>
          <w:gallery w:val="placeholder"/>
        </w:category>
        <w:types>
          <w:type w:val="bbPlcHdr"/>
        </w:types>
        <w:behaviors>
          <w:behavior w:val="content"/>
        </w:behaviors>
        <w:guid w:val="{C6E27942-DE77-4B00-AB31-BA2F8884E683}"/>
      </w:docPartPr>
      <w:docPartBody>
        <w:p w:rsidR="000C3A9C" w:rsidRDefault="003E7BCA" w:rsidP="003E7BCA">
          <w:pPr>
            <w:pStyle w:val="5DBCE2836A2D484381536846F177914A"/>
          </w:pPr>
          <w:r w:rsidRPr="00B0691F">
            <w:rPr>
              <w:rStyle w:val="PlaceholderText"/>
            </w:rPr>
            <w:t>[OSC_StateA_12_Total_Total_Burden_Hours]</w:t>
          </w:r>
        </w:p>
      </w:docPartBody>
    </w:docPart>
    <w:docPart>
      <w:docPartPr>
        <w:name w:val="4D1B7E5A0AC6456DB9FCF279C5F8B423"/>
        <w:category>
          <w:name w:val="General"/>
          <w:gallery w:val="placeholder"/>
        </w:category>
        <w:types>
          <w:type w:val="bbPlcHdr"/>
        </w:types>
        <w:behaviors>
          <w:behavior w:val="content"/>
        </w:behaviors>
        <w:guid w:val="{CF2EE8DA-FB38-41CC-8187-7304C167EB2E}"/>
      </w:docPartPr>
      <w:docPartBody>
        <w:p w:rsidR="000C3A9C" w:rsidRDefault="003E7BCA" w:rsidP="003E7BCA">
          <w:pPr>
            <w:pStyle w:val="4D1B7E5A0AC6456DB9FCF279C5F8B423"/>
          </w:pPr>
          <w:r w:rsidRPr="007B38CD">
            <w:rPr>
              <w:rStyle w:val="PlaceholderText"/>
            </w:rPr>
            <w:t>[OSC_StateA_12_Total_Total_Respondent_Costs]</w:t>
          </w:r>
        </w:p>
      </w:docPartBody>
    </w:docPart>
    <w:docPart>
      <w:docPartPr>
        <w:name w:val="3EE1D4F9B9564254974B0DF6E4F5FF6C"/>
        <w:category>
          <w:name w:val="General"/>
          <w:gallery w:val="placeholder"/>
        </w:category>
        <w:types>
          <w:type w:val="bbPlcHdr"/>
        </w:types>
        <w:behaviors>
          <w:behavior w:val="content"/>
        </w:behaviors>
        <w:guid w:val="{33FDBFB9-4E27-4147-BBE8-EF533088942F}"/>
      </w:docPartPr>
      <w:docPartBody>
        <w:p w:rsidR="004C4CCD" w:rsidRDefault="003461AF" w:rsidP="003461AF">
          <w:pPr>
            <w:pStyle w:val="3EE1D4F9B9564254974B0DF6E4F5FF6C"/>
          </w:pPr>
          <w:r w:rsidRPr="0023750D">
            <w:rPr>
              <w:rStyle w:val="PlaceholderText"/>
            </w:rPr>
            <w:t>Click here to enter text.</w:t>
          </w:r>
        </w:p>
      </w:docPartBody>
    </w:docPart>
    <w:docPart>
      <w:docPartPr>
        <w:name w:val="F95C3F8C943F4C9A96A443645B332A00"/>
        <w:category>
          <w:name w:val="General"/>
          <w:gallery w:val="placeholder"/>
        </w:category>
        <w:types>
          <w:type w:val="bbPlcHdr"/>
        </w:types>
        <w:behaviors>
          <w:behavior w:val="content"/>
        </w:behaviors>
        <w:guid w:val="{75A49A8E-8290-43B1-A11F-346FC025B92B}"/>
      </w:docPartPr>
      <w:docPartBody>
        <w:p w:rsidR="00941B28" w:rsidRDefault="001153A2" w:rsidP="001153A2">
          <w:pPr>
            <w:pStyle w:val="F95C3F8C943F4C9A96A443645B332A00"/>
          </w:pPr>
          <w:r w:rsidRPr="00951B42">
            <w:rPr>
              <w:lang w:val="en"/>
            </w:rPr>
            <w:t xml:space="preserve">Centers for Disease Control and Prevention (CDC). "National Public Health Performance Standards Program (NPHPSP): 10 Essential Public Health Services." Available at </w:t>
          </w:r>
          <w:hyperlink r:id="rId6" w:history="1">
            <w:r w:rsidRPr="00951B42">
              <w:rPr>
                <w:lang w:val="en"/>
              </w:rPr>
              <w:t>http://www.cdc.gov/nphpsp/essentialservices.html</w:t>
            </w:r>
          </w:hyperlink>
          <w:r w:rsidRPr="00951B42">
            <w:rPr>
              <w:lang w:val="en"/>
            </w:rPr>
            <w:t>. Accessed on 8/14/14.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30C"/>
    <w:rsid w:val="000C3A9C"/>
    <w:rsid w:val="001153A2"/>
    <w:rsid w:val="001A4F26"/>
    <w:rsid w:val="00210199"/>
    <w:rsid w:val="00282F9E"/>
    <w:rsid w:val="002B669E"/>
    <w:rsid w:val="003461AF"/>
    <w:rsid w:val="003C630C"/>
    <w:rsid w:val="003E7BCA"/>
    <w:rsid w:val="00474AE4"/>
    <w:rsid w:val="004A0A70"/>
    <w:rsid w:val="004C4CCD"/>
    <w:rsid w:val="007026DE"/>
    <w:rsid w:val="007F16ED"/>
    <w:rsid w:val="00887DF8"/>
    <w:rsid w:val="008D22CE"/>
    <w:rsid w:val="008D7782"/>
    <w:rsid w:val="00934305"/>
    <w:rsid w:val="00941B28"/>
    <w:rsid w:val="00A1517B"/>
    <w:rsid w:val="00A83E5A"/>
    <w:rsid w:val="00AC691F"/>
    <w:rsid w:val="00B20184"/>
    <w:rsid w:val="00B805AA"/>
    <w:rsid w:val="00C64E0D"/>
    <w:rsid w:val="00CA4987"/>
    <w:rsid w:val="00CD4B01"/>
    <w:rsid w:val="00DA3048"/>
    <w:rsid w:val="00E65B6A"/>
    <w:rsid w:val="00EA1B3D"/>
    <w:rsid w:val="00EC0D7F"/>
    <w:rsid w:val="00EC75DE"/>
    <w:rsid w:val="00EF330C"/>
    <w:rsid w:val="00F73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22CE"/>
    <w:rPr>
      <w:color w:val="808080"/>
    </w:rPr>
  </w:style>
  <w:style w:type="paragraph" w:customStyle="1" w:styleId="9B17BC2476884758A07037F168CAE846">
    <w:name w:val="9B17BC2476884758A07037F168CAE846"/>
  </w:style>
  <w:style w:type="paragraph" w:customStyle="1" w:styleId="03A3C52283654A25BA3DAC4B94F894C6">
    <w:name w:val="03A3C52283654A25BA3DAC4B94F894C6"/>
  </w:style>
  <w:style w:type="paragraph" w:customStyle="1" w:styleId="025E35C3D47442C09AC4EE53FC287537">
    <w:name w:val="025E35C3D47442C09AC4EE53FC287537"/>
  </w:style>
  <w:style w:type="paragraph" w:customStyle="1" w:styleId="40E38B56272E4FCF8F5070BAE4BB6515">
    <w:name w:val="40E38B56272E4FCF8F5070BAE4BB6515"/>
  </w:style>
  <w:style w:type="paragraph" w:customStyle="1" w:styleId="D1CEE59F2D5F4D29887671D1A574AF5D">
    <w:name w:val="D1CEE59F2D5F4D29887671D1A574AF5D"/>
  </w:style>
  <w:style w:type="paragraph" w:customStyle="1" w:styleId="C2DA36D433974B5F8F20C49088936BDD">
    <w:name w:val="C2DA36D433974B5F8F20C49088936BDD"/>
  </w:style>
  <w:style w:type="paragraph" w:customStyle="1" w:styleId="01E39BD8001D4B6198F500A14BCE2E64">
    <w:name w:val="01E39BD8001D4B6198F500A14BCE2E64"/>
  </w:style>
  <w:style w:type="paragraph" w:customStyle="1" w:styleId="E14623A4D50B441890A72B1EC0C16F92">
    <w:name w:val="E14623A4D50B441890A72B1EC0C16F92"/>
  </w:style>
  <w:style w:type="paragraph" w:customStyle="1" w:styleId="7D3A677BBC2740ED8F013E9F56A7A9D8">
    <w:name w:val="7D3A677BBC2740ED8F013E9F56A7A9D8"/>
  </w:style>
  <w:style w:type="paragraph" w:customStyle="1" w:styleId="F8469552F2FB4CCCA1BDDB5E9673193D">
    <w:name w:val="F8469552F2FB4CCCA1BDDB5E9673193D"/>
  </w:style>
  <w:style w:type="paragraph" w:customStyle="1" w:styleId="FD6DC37CF2E444638D491078DB219EF4">
    <w:name w:val="FD6DC37CF2E444638D491078DB219EF4"/>
  </w:style>
  <w:style w:type="paragraph" w:customStyle="1" w:styleId="4CF378B301364F4B90D8082EA602BA84">
    <w:name w:val="4CF378B301364F4B90D8082EA602BA84"/>
  </w:style>
  <w:style w:type="paragraph" w:customStyle="1" w:styleId="3DA5BFEE5FE742C3842D89A1EBFD81E9">
    <w:name w:val="3DA5BFEE5FE742C3842D89A1EBFD81E9"/>
  </w:style>
  <w:style w:type="paragraph" w:customStyle="1" w:styleId="6304C55DA7AC436EB3156505D520012E">
    <w:name w:val="6304C55DA7AC436EB3156505D520012E"/>
  </w:style>
  <w:style w:type="paragraph" w:customStyle="1" w:styleId="B90B9D29447B4966A7B27975F52DF8B3">
    <w:name w:val="B90B9D29447B4966A7B27975F52DF8B3"/>
  </w:style>
  <w:style w:type="paragraph" w:customStyle="1" w:styleId="1E8FC63C22BA44C0AE48CBDF9DECC659">
    <w:name w:val="1E8FC63C22BA44C0AE48CBDF9DECC659"/>
  </w:style>
  <w:style w:type="paragraph" w:styleId="CommentText">
    <w:name w:val="annotation text"/>
    <w:basedOn w:val="Normal"/>
    <w:link w:val="CommentTextChar"/>
    <w:uiPriority w:val="99"/>
    <w:rsid w:val="003C630C"/>
    <w:pPr>
      <w:spacing w:after="0" w:line="240" w:lineRule="auto"/>
    </w:pPr>
    <w:rPr>
      <w:rFonts w:asciiTheme="majorHAnsi" w:eastAsia="Times New Roman" w:hAnsiTheme="majorHAnsi" w:cs="Times New Roman"/>
      <w:sz w:val="20"/>
      <w:szCs w:val="20"/>
    </w:rPr>
  </w:style>
  <w:style w:type="character" w:customStyle="1" w:styleId="CommentTextChar">
    <w:name w:val="Comment Text Char"/>
    <w:basedOn w:val="DefaultParagraphFont"/>
    <w:link w:val="CommentText"/>
    <w:uiPriority w:val="99"/>
    <w:rsid w:val="003C630C"/>
    <w:rPr>
      <w:rFonts w:asciiTheme="majorHAnsi" w:eastAsia="Times New Roman" w:hAnsiTheme="majorHAnsi" w:cs="Times New Roman"/>
      <w:sz w:val="20"/>
      <w:szCs w:val="20"/>
    </w:rPr>
  </w:style>
  <w:style w:type="character" w:styleId="CommentReference">
    <w:name w:val="annotation reference"/>
    <w:basedOn w:val="DefaultParagraphFont"/>
    <w:uiPriority w:val="99"/>
    <w:semiHidden/>
    <w:unhideWhenUsed/>
    <w:rsid w:val="003C630C"/>
    <w:rPr>
      <w:sz w:val="16"/>
      <w:szCs w:val="16"/>
    </w:rPr>
  </w:style>
  <w:style w:type="paragraph" w:customStyle="1" w:styleId="77505723D7D94FB597B50219ABA4FFAC">
    <w:name w:val="77505723D7D94FB597B50219ABA4FFAC"/>
  </w:style>
  <w:style w:type="paragraph" w:customStyle="1" w:styleId="6D4790F49BE5425DBB85968ACB8750AA">
    <w:name w:val="6D4790F49BE5425DBB85968ACB8750AA"/>
  </w:style>
  <w:style w:type="paragraph" w:customStyle="1" w:styleId="30C1D71F8240470992D1BC9BE08BEA13">
    <w:name w:val="30C1D71F8240470992D1BC9BE08BEA13"/>
  </w:style>
  <w:style w:type="paragraph" w:customStyle="1" w:styleId="4FDD547ABD934035A10718CF1882E2C7">
    <w:name w:val="4FDD547ABD934035A10718CF1882E2C7"/>
  </w:style>
  <w:style w:type="paragraph" w:customStyle="1" w:styleId="433A3355583345CDAFE0D2704FAF1BFD">
    <w:name w:val="433A3355583345CDAFE0D2704FAF1BFD"/>
  </w:style>
  <w:style w:type="paragraph" w:customStyle="1" w:styleId="D1D5A90EF3324190824AD6ACA1AA36B3">
    <w:name w:val="D1D5A90EF3324190824AD6ACA1AA36B3"/>
  </w:style>
  <w:style w:type="paragraph" w:customStyle="1" w:styleId="B12A01F42D644DC5A147C1F42B742BC6">
    <w:name w:val="B12A01F42D644DC5A147C1F42B742BC6"/>
  </w:style>
  <w:style w:type="paragraph" w:customStyle="1" w:styleId="479DAC7A08144C1885F5E87AEEB864FA">
    <w:name w:val="479DAC7A08144C1885F5E87AEEB864FA"/>
  </w:style>
  <w:style w:type="paragraph" w:customStyle="1" w:styleId="9F5722F0FEAD4A42825C02ACA5231E4C">
    <w:name w:val="9F5722F0FEAD4A42825C02ACA5231E4C"/>
  </w:style>
  <w:style w:type="paragraph" w:customStyle="1" w:styleId="4225622A5C3140A3B3D77BC5D2B53A0D">
    <w:name w:val="4225622A5C3140A3B3D77BC5D2B53A0D"/>
  </w:style>
  <w:style w:type="paragraph" w:customStyle="1" w:styleId="6027A6277E6D4068BF1703A285007FD8">
    <w:name w:val="6027A6277E6D4068BF1703A285007FD8"/>
  </w:style>
  <w:style w:type="paragraph" w:customStyle="1" w:styleId="0F113B11AF3242899FE424EC37742DB4">
    <w:name w:val="0F113B11AF3242899FE424EC37742DB4"/>
  </w:style>
  <w:style w:type="paragraph" w:customStyle="1" w:styleId="7878018046284AD2909D99007B9AE212">
    <w:name w:val="7878018046284AD2909D99007B9AE212"/>
  </w:style>
  <w:style w:type="paragraph" w:customStyle="1" w:styleId="297D6E24E12A4A1FAEA89F5EF2E81EF0">
    <w:name w:val="297D6E24E12A4A1FAEA89F5EF2E81EF0"/>
  </w:style>
  <w:style w:type="paragraph" w:customStyle="1" w:styleId="D3C9308FED2A41C58B3D52FB8D16915C">
    <w:name w:val="D3C9308FED2A41C58B3D52FB8D16915C"/>
  </w:style>
  <w:style w:type="paragraph" w:customStyle="1" w:styleId="9194AC75D0FE46D1A03FEDC1C0E2BDCB">
    <w:name w:val="9194AC75D0FE46D1A03FEDC1C0E2BDCB"/>
  </w:style>
  <w:style w:type="paragraph" w:customStyle="1" w:styleId="3EFD77E94BB74F5B914966B277D4459D">
    <w:name w:val="3EFD77E94BB74F5B914966B277D4459D"/>
  </w:style>
  <w:style w:type="paragraph" w:customStyle="1" w:styleId="BA01C721EC834AE493F37E2DED54270B">
    <w:name w:val="BA01C721EC834AE493F37E2DED54270B"/>
  </w:style>
  <w:style w:type="paragraph" w:customStyle="1" w:styleId="3A6485F42B5644E4A51739666AE6FDC5">
    <w:name w:val="3A6485F42B5644E4A51739666AE6FDC5"/>
  </w:style>
  <w:style w:type="paragraph" w:customStyle="1" w:styleId="BDE6F58829D3436F959CA648D5B969D8">
    <w:name w:val="BDE6F58829D3436F959CA648D5B969D8"/>
  </w:style>
  <w:style w:type="paragraph" w:customStyle="1" w:styleId="7ECC00A4A2F049A2A17A24CB432E38CF">
    <w:name w:val="7ECC00A4A2F049A2A17A24CB432E38CF"/>
  </w:style>
  <w:style w:type="paragraph" w:customStyle="1" w:styleId="0A7E66BC175A4C74BD00849B4FA4CF05">
    <w:name w:val="0A7E66BC175A4C74BD00849B4FA4CF05"/>
  </w:style>
  <w:style w:type="paragraph" w:customStyle="1" w:styleId="D0CA19C862574DEFA9540D80E9E26485">
    <w:name w:val="D0CA19C862574DEFA9540D80E9E26485"/>
  </w:style>
  <w:style w:type="paragraph" w:customStyle="1" w:styleId="CA9D28AD50B54C89940BA16528E38711">
    <w:name w:val="CA9D28AD50B54C89940BA16528E38711"/>
  </w:style>
  <w:style w:type="paragraph" w:customStyle="1" w:styleId="E1AC31F8230D4655B929227212CFFD4E">
    <w:name w:val="E1AC31F8230D4655B929227212CFFD4E"/>
  </w:style>
  <w:style w:type="paragraph" w:customStyle="1" w:styleId="D9502C0CA1024146B84FBCDC971C634A">
    <w:name w:val="D9502C0CA1024146B84FBCDC971C634A"/>
  </w:style>
  <w:style w:type="paragraph" w:customStyle="1" w:styleId="4606B07D43E542A897EDE65935FF34DC">
    <w:name w:val="4606B07D43E542A897EDE65935FF34DC"/>
  </w:style>
  <w:style w:type="paragraph" w:customStyle="1" w:styleId="E32D9593964B440F800635A6E3A93C4E">
    <w:name w:val="E32D9593964B440F800635A6E3A93C4E"/>
  </w:style>
  <w:style w:type="paragraph" w:customStyle="1" w:styleId="E7F7506ED02240D8AB38A72D47AE5301">
    <w:name w:val="E7F7506ED02240D8AB38A72D47AE5301"/>
  </w:style>
  <w:style w:type="paragraph" w:customStyle="1" w:styleId="4D957BE6F8744DB48D6545ECBD395E5F">
    <w:name w:val="4D957BE6F8744DB48D6545ECBD395E5F"/>
  </w:style>
  <w:style w:type="paragraph" w:customStyle="1" w:styleId="420DFD44948547BAAC8EA56E27FC13A4">
    <w:name w:val="420DFD44948547BAAC8EA56E27FC13A4"/>
  </w:style>
  <w:style w:type="paragraph" w:customStyle="1" w:styleId="E90CA4FD174642DB9F19BFD9899D44B7">
    <w:name w:val="E90CA4FD174642DB9F19BFD9899D44B7"/>
  </w:style>
  <w:style w:type="paragraph" w:customStyle="1" w:styleId="E122A29848FD4060B13D5235AB858751">
    <w:name w:val="E122A29848FD4060B13D5235AB858751"/>
  </w:style>
  <w:style w:type="paragraph" w:customStyle="1" w:styleId="CDED322D28444809AB3A71C5E164F27F">
    <w:name w:val="CDED322D28444809AB3A71C5E164F27F"/>
  </w:style>
  <w:style w:type="paragraph" w:customStyle="1" w:styleId="B54CAC1A4B0344349C3D280AF52E5C34">
    <w:name w:val="B54CAC1A4B0344349C3D280AF52E5C34"/>
  </w:style>
  <w:style w:type="paragraph" w:customStyle="1" w:styleId="84024EF1BF754432AE19909514C4917B">
    <w:name w:val="84024EF1BF754432AE19909514C4917B"/>
  </w:style>
  <w:style w:type="paragraph" w:customStyle="1" w:styleId="7B3CE00455C04CF691D4628E0CC83238">
    <w:name w:val="7B3CE00455C04CF691D4628E0CC83238"/>
  </w:style>
  <w:style w:type="paragraph" w:customStyle="1" w:styleId="AFC69FB210D04283A22D1EBF1A31BDB6">
    <w:name w:val="AFC69FB210D04283A22D1EBF1A31BDB6"/>
  </w:style>
  <w:style w:type="paragraph" w:customStyle="1" w:styleId="AED622EA45814AFCA140FC4D87A96F33">
    <w:name w:val="AED622EA45814AFCA140FC4D87A96F33"/>
  </w:style>
  <w:style w:type="paragraph" w:customStyle="1" w:styleId="E6AE9B0F762B4CF69DF55AD1C0668FA9">
    <w:name w:val="E6AE9B0F762B4CF69DF55AD1C0668FA9"/>
  </w:style>
  <w:style w:type="paragraph" w:customStyle="1" w:styleId="FF542DFB86B4459394FBD2BED3B40086">
    <w:name w:val="FF542DFB86B4459394FBD2BED3B40086"/>
  </w:style>
  <w:style w:type="paragraph" w:customStyle="1" w:styleId="06D73BAF608A4F32A1C64E9F4B5C5B59">
    <w:name w:val="06D73BAF608A4F32A1C64E9F4B5C5B59"/>
  </w:style>
  <w:style w:type="paragraph" w:customStyle="1" w:styleId="9E2BB158ECB24B289277E4288829ECE5">
    <w:name w:val="9E2BB158ECB24B289277E4288829ECE5"/>
  </w:style>
  <w:style w:type="paragraph" w:customStyle="1" w:styleId="AD961AA38C4F42E7AB2EEFBB075AA9A8">
    <w:name w:val="AD961AA38C4F42E7AB2EEFBB075AA9A8"/>
  </w:style>
  <w:style w:type="paragraph" w:customStyle="1" w:styleId="D1B4CDA372E342488FBA4D501F07FEAE">
    <w:name w:val="D1B4CDA372E342488FBA4D501F07FEAE"/>
  </w:style>
  <w:style w:type="paragraph" w:customStyle="1" w:styleId="DEB1CB6D815B45D49F219996C272D671">
    <w:name w:val="DEB1CB6D815B45D49F219996C272D671"/>
  </w:style>
  <w:style w:type="paragraph" w:customStyle="1" w:styleId="428AEB9E15AB4A16A1E15B220CA62693">
    <w:name w:val="428AEB9E15AB4A16A1E15B220CA62693"/>
  </w:style>
  <w:style w:type="paragraph" w:customStyle="1" w:styleId="DBAC92C18FB242E1870C2427B5F47991">
    <w:name w:val="DBAC92C18FB242E1870C2427B5F47991"/>
  </w:style>
  <w:style w:type="paragraph" w:customStyle="1" w:styleId="0DD70F8970C64C34903AE8A58A4EDAC8">
    <w:name w:val="0DD70F8970C64C34903AE8A58A4EDAC8"/>
  </w:style>
  <w:style w:type="paragraph" w:customStyle="1" w:styleId="D32BEF7613D9445E9C8A4F20DD6558B7">
    <w:name w:val="D32BEF7613D9445E9C8A4F20DD6558B7"/>
  </w:style>
  <w:style w:type="paragraph" w:customStyle="1" w:styleId="96BA7C28C4C54C06865A2398688811FB">
    <w:name w:val="96BA7C28C4C54C06865A2398688811FB"/>
  </w:style>
  <w:style w:type="paragraph" w:customStyle="1" w:styleId="D931429AA70E47C9BCD753D7FD9F9264">
    <w:name w:val="D931429AA70E47C9BCD753D7FD9F9264"/>
  </w:style>
  <w:style w:type="paragraph" w:customStyle="1" w:styleId="2DB4BE08848A47A7AFC87758D7101108">
    <w:name w:val="2DB4BE08848A47A7AFC87758D7101108"/>
  </w:style>
  <w:style w:type="paragraph" w:customStyle="1" w:styleId="6B51665533F446CB8FE6D7C5E4076EC4">
    <w:name w:val="6B51665533F446CB8FE6D7C5E4076EC4"/>
  </w:style>
  <w:style w:type="paragraph" w:customStyle="1" w:styleId="C979EECB436D4EEAADB3F08F2C5918C2">
    <w:name w:val="C979EECB436D4EEAADB3F08F2C5918C2"/>
  </w:style>
  <w:style w:type="paragraph" w:customStyle="1" w:styleId="311741F074E04A2DACF0F19261D0BA2F">
    <w:name w:val="311741F074E04A2DACF0F19261D0BA2F"/>
  </w:style>
  <w:style w:type="paragraph" w:customStyle="1" w:styleId="D8D36AC088E54E3D8ABA1493F9164B06">
    <w:name w:val="D8D36AC088E54E3D8ABA1493F9164B06"/>
  </w:style>
  <w:style w:type="paragraph" w:customStyle="1" w:styleId="AE492DA5DDE04013967E11BE28950D9C">
    <w:name w:val="AE492DA5DDE04013967E11BE28950D9C"/>
  </w:style>
  <w:style w:type="paragraph" w:customStyle="1" w:styleId="D0556452D0114191A2463AF505228FB2">
    <w:name w:val="D0556452D0114191A2463AF505228FB2"/>
  </w:style>
  <w:style w:type="paragraph" w:customStyle="1" w:styleId="443B4DECF6B844BB86D50645163DB609">
    <w:name w:val="443B4DECF6B844BB86D50645163DB609"/>
  </w:style>
  <w:style w:type="paragraph" w:customStyle="1" w:styleId="0B4527FC51F84463B2D7A4482206A7C1">
    <w:name w:val="0B4527FC51F84463B2D7A4482206A7C1"/>
  </w:style>
  <w:style w:type="paragraph" w:customStyle="1" w:styleId="10A01984AF6643D3AE9A764E9DC6C449">
    <w:name w:val="10A01984AF6643D3AE9A764E9DC6C449"/>
  </w:style>
  <w:style w:type="paragraph" w:customStyle="1" w:styleId="A764B670EA254229AD27D93EBDE6966B">
    <w:name w:val="A764B670EA254229AD27D93EBDE6966B"/>
  </w:style>
  <w:style w:type="paragraph" w:customStyle="1" w:styleId="277DC2B54539460AA9C75352B5068A59">
    <w:name w:val="277DC2B54539460AA9C75352B5068A59"/>
  </w:style>
  <w:style w:type="paragraph" w:customStyle="1" w:styleId="2E2BAE0AD1EC48428515D6BB2116FD50">
    <w:name w:val="2E2BAE0AD1EC48428515D6BB2116FD50"/>
  </w:style>
  <w:style w:type="paragraph" w:customStyle="1" w:styleId="83F7D76D0E5A42E2AB0C939D04E05292">
    <w:name w:val="83F7D76D0E5A42E2AB0C939D04E05292"/>
  </w:style>
  <w:style w:type="paragraph" w:customStyle="1" w:styleId="031ED79C68AF4ED98A4FB188745D7C34">
    <w:name w:val="031ED79C68AF4ED98A4FB188745D7C34"/>
  </w:style>
  <w:style w:type="paragraph" w:customStyle="1" w:styleId="EBCCECEBE71441128A9016BCBC2BA166">
    <w:name w:val="EBCCECEBE71441128A9016BCBC2BA166"/>
  </w:style>
  <w:style w:type="paragraph" w:customStyle="1" w:styleId="6F707FC0D7894C26874F0CD88267CE73">
    <w:name w:val="6F707FC0D7894C26874F0CD88267CE73"/>
  </w:style>
  <w:style w:type="paragraph" w:customStyle="1" w:styleId="3B40DCDB36AB469E8E3CEC34A68CC5EF">
    <w:name w:val="3B40DCDB36AB469E8E3CEC34A68CC5EF"/>
  </w:style>
  <w:style w:type="paragraph" w:customStyle="1" w:styleId="2ECB0CF480F34B7B9671BD0E97C2B1A5">
    <w:name w:val="2ECB0CF480F34B7B9671BD0E97C2B1A5"/>
  </w:style>
  <w:style w:type="paragraph" w:customStyle="1" w:styleId="F504535002344612BBE35374346A8C0F">
    <w:name w:val="F504535002344612BBE35374346A8C0F"/>
  </w:style>
  <w:style w:type="paragraph" w:customStyle="1" w:styleId="7B84395CBF754E12A5A82F8527A075F1">
    <w:name w:val="7B84395CBF754E12A5A82F8527A075F1"/>
  </w:style>
  <w:style w:type="paragraph" w:customStyle="1" w:styleId="5324BA4A70304994AFBE7FBB50613ABD">
    <w:name w:val="5324BA4A70304994AFBE7FBB50613ABD"/>
  </w:style>
  <w:style w:type="paragraph" w:customStyle="1" w:styleId="D7E39316904A44EB8BC68D3DDB48D02E">
    <w:name w:val="D7E39316904A44EB8BC68D3DDB48D02E"/>
  </w:style>
  <w:style w:type="paragraph" w:customStyle="1" w:styleId="332A4BC0738443679ECD5310C2497B82">
    <w:name w:val="332A4BC0738443679ECD5310C2497B82"/>
  </w:style>
  <w:style w:type="paragraph" w:customStyle="1" w:styleId="4754096721F24CF9A60756CE58B4BC02">
    <w:name w:val="4754096721F24CF9A60756CE58B4BC02"/>
  </w:style>
  <w:style w:type="paragraph" w:customStyle="1" w:styleId="EC3B184D05924ED7AF3BB2DE7702D8E4">
    <w:name w:val="EC3B184D05924ED7AF3BB2DE7702D8E4"/>
  </w:style>
  <w:style w:type="paragraph" w:customStyle="1" w:styleId="3AF584745CED4D638CB1A1CB6E37103A">
    <w:name w:val="3AF584745CED4D638CB1A1CB6E37103A"/>
  </w:style>
  <w:style w:type="paragraph" w:customStyle="1" w:styleId="02094913AC924AF99C9B8D8A95E1D011">
    <w:name w:val="02094913AC924AF99C9B8D8A95E1D011"/>
  </w:style>
  <w:style w:type="paragraph" w:customStyle="1" w:styleId="3B59B7F0D0EB434D8ACF9805AF4F1061">
    <w:name w:val="3B59B7F0D0EB434D8ACF9805AF4F1061"/>
  </w:style>
  <w:style w:type="paragraph" w:customStyle="1" w:styleId="991FA13B00E64D898AC160F79BE688E3">
    <w:name w:val="991FA13B00E64D898AC160F79BE688E3"/>
  </w:style>
  <w:style w:type="paragraph" w:customStyle="1" w:styleId="FDA3D69EC0124322928309D8D1D4024D">
    <w:name w:val="FDA3D69EC0124322928309D8D1D4024D"/>
  </w:style>
  <w:style w:type="paragraph" w:customStyle="1" w:styleId="08C2095711EE451299BEE8A4CA75A6EF">
    <w:name w:val="08C2095711EE451299BEE8A4CA75A6EF"/>
  </w:style>
  <w:style w:type="paragraph" w:customStyle="1" w:styleId="78039D85A08046078675B3DBFD0E495E">
    <w:name w:val="78039D85A08046078675B3DBFD0E495E"/>
  </w:style>
  <w:style w:type="paragraph" w:customStyle="1" w:styleId="08E30BE0508447ED83F3B803380E0B76">
    <w:name w:val="08E30BE0508447ED83F3B803380E0B76"/>
  </w:style>
  <w:style w:type="paragraph" w:customStyle="1" w:styleId="90F9A992489C483996655ECEA33EE02F">
    <w:name w:val="90F9A992489C483996655ECEA33EE02F"/>
  </w:style>
  <w:style w:type="paragraph" w:customStyle="1" w:styleId="239FC659C82341FB8C610C046613C0E8">
    <w:name w:val="239FC659C82341FB8C610C046613C0E8"/>
  </w:style>
  <w:style w:type="paragraph" w:customStyle="1" w:styleId="60AB7C648EEC437FB3E3D782F1A764F2">
    <w:name w:val="60AB7C648EEC437FB3E3D782F1A764F2"/>
  </w:style>
  <w:style w:type="paragraph" w:customStyle="1" w:styleId="4AE6005D3C3D4C5DA74CF8A5C33FFC40">
    <w:name w:val="4AE6005D3C3D4C5DA74CF8A5C33FFC40"/>
  </w:style>
  <w:style w:type="paragraph" w:customStyle="1" w:styleId="C108E3CEEBF44FF6AC6177E04D7AE6CB">
    <w:name w:val="C108E3CEEBF44FF6AC6177E04D7AE6CB"/>
  </w:style>
  <w:style w:type="paragraph" w:customStyle="1" w:styleId="BB9B55781A954BB8B64265F852A308FC">
    <w:name w:val="BB9B55781A954BB8B64265F852A308FC"/>
  </w:style>
  <w:style w:type="paragraph" w:customStyle="1" w:styleId="A4A19496D9364E01B6F23073C6277863">
    <w:name w:val="A4A19496D9364E01B6F23073C6277863"/>
  </w:style>
  <w:style w:type="paragraph" w:customStyle="1" w:styleId="A508CDE7A38F436FB8DBBD5433737E2D">
    <w:name w:val="A508CDE7A38F436FB8DBBD5433737E2D"/>
  </w:style>
  <w:style w:type="paragraph" w:customStyle="1" w:styleId="304E58CA316F459FA15E3B507C20AE15">
    <w:name w:val="304E58CA316F459FA15E3B507C20AE15"/>
  </w:style>
  <w:style w:type="paragraph" w:customStyle="1" w:styleId="47620CBB2B734D02A173C527AD30E60E">
    <w:name w:val="47620CBB2B734D02A173C527AD30E60E"/>
  </w:style>
  <w:style w:type="paragraph" w:customStyle="1" w:styleId="C8332A601BDE4AF2BBC553BC060DCA5A">
    <w:name w:val="C8332A601BDE4AF2BBC553BC060DCA5A"/>
  </w:style>
  <w:style w:type="paragraph" w:customStyle="1" w:styleId="0CBBE3DF169D43E9831A1B2B8B667FCC">
    <w:name w:val="0CBBE3DF169D43E9831A1B2B8B667FCC"/>
  </w:style>
  <w:style w:type="paragraph" w:customStyle="1" w:styleId="0BA0337A85714E8C8EB552B3A74B60E2">
    <w:name w:val="0BA0337A85714E8C8EB552B3A74B60E2"/>
  </w:style>
  <w:style w:type="paragraph" w:customStyle="1" w:styleId="60820EA3A1A64522BE4BDCA4A261877C">
    <w:name w:val="60820EA3A1A64522BE4BDCA4A261877C"/>
  </w:style>
  <w:style w:type="paragraph" w:customStyle="1" w:styleId="194E207AEB914F2F9AD80B3E1295082B">
    <w:name w:val="194E207AEB914F2F9AD80B3E1295082B"/>
  </w:style>
  <w:style w:type="paragraph" w:customStyle="1" w:styleId="ED9485D1B25646BE833BB72989CC76C3">
    <w:name w:val="ED9485D1B25646BE833BB72989CC76C3"/>
  </w:style>
  <w:style w:type="paragraph" w:customStyle="1" w:styleId="238D4AE8BAB54154A3EA635E0DB94140">
    <w:name w:val="238D4AE8BAB54154A3EA635E0DB94140"/>
  </w:style>
  <w:style w:type="paragraph" w:customStyle="1" w:styleId="B9300DD0FD5D428097E6F9CB79513459">
    <w:name w:val="B9300DD0FD5D428097E6F9CB79513459"/>
  </w:style>
  <w:style w:type="paragraph" w:customStyle="1" w:styleId="573C86BB624F4AB9AC83CE27D13B1637">
    <w:name w:val="573C86BB624F4AB9AC83CE27D13B1637"/>
  </w:style>
  <w:style w:type="paragraph" w:customStyle="1" w:styleId="F077DC8ACA6A487EA08B2684BB18C04F">
    <w:name w:val="F077DC8ACA6A487EA08B2684BB18C04F"/>
  </w:style>
  <w:style w:type="paragraph" w:customStyle="1" w:styleId="93B7C7EB23AA4EAD97463FE91106DE9C">
    <w:name w:val="93B7C7EB23AA4EAD97463FE91106DE9C"/>
  </w:style>
  <w:style w:type="paragraph" w:customStyle="1" w:styleId="C713995FFCEF450EADC33600CE6D7278">
    <w:name w:val="C713995FFCEF450EADC33600CE6D7278"/>
  </w:style>
  <w:style w:type="paragraph" w:customStyle="1" w:styleId="7526D5BFF7F84CC4B756711FAEE073C1">
    <w:name w:val="7526D5BFF7F84CC4B756711FAEE073C1"/>
  </w:style>
  <w:style w:type="paragraph" w:customStyle="1" w:styleId="373E8EF3FE314ABE9458DC75C118D78C">
    <w:name w:val="373E8EF3FE314ABE9458DC75C118D78C"/>
  </w:style>
  <w:style w:type="paragraph" w:customStyle="1" w:styleId="90F7715BEB504DFFACF884A9934C9C67">
    <w:name w:val="90F7715BEB504DFFACF884A9934C9C67"/>
  </w:style>
  <w:style w:type="paragraph" w:customStyle="1" w:styleId="1A0D26394D334E1181A5C7291D4D4664">
    <w:name w:val="1A0D26394D334E1181A5C7291D4D4664"/>
  </w:style>
  <w:style w:type="paragraph" w:customStyle="1" w:styleId="7EA0AC37EFDC4745B0F933AB0E3901B0">
    <w:name w:val="7EA0AC37EFDC4745B0F933AB0E3901B0"/>
  </w:style>
  <w:style w:type="paragraph" w:customStyle="1" w:styleId="264C7D31DAC84025ABFD71A6BB49A09B">
    <w:name w:val="264C7D31DAC84025ABFD71A6BB49A09B"/>
  </w:style>
  <w:style w:type="paragraph" w:customStyle="1" w:styleId="670AFB821A3A4D0FA9358DB55BCF1875">
    <w:name w:val="670AFB821A3A4D0FA9358DB55BCF1875"/>
  </w:style>
  <w:style w:type="paragraph" w:customStyle="1" w:styleId="593DB6AEC5624B03BE3B1F176ACA9BD8">
    <w:name w:val="593DB6AEC5624B03BE3B1F176ACA9BD8"/>
  </w:style>
  <w:style w:type="paragraph" w:customStyle="1" w:styleId="BF998AEC7F0842DDBE123129FBF34B71">
    <w:name w:val="BF998AEC7F0842DDBE123129FBF34B71"/>
  </w:style>
  <w:style w:type="paragraph" w:customStyle="1" w:styleId="712DB7B4AE7A4CDAAC82DE06681291CA">
    <w:name w:val="712DB7B4AE7A4CDAAC82DE06681291CA"/>
  </w:style>
  <w:style w:type="paragraph" w:customStyle="1" w:styleId="B933D1461AD24B1A82D0B9C1D8F6B2D1">
    <w:name w:val="B933D1461AD24B1A82D0B9C1D8F6B2D1"/>
  </w:style>
  <w:style w:type="paragraph" w:customStyle="1" w:styleId="DECFE41DC27A4669B6D5C4A812266386">
    <w:name w:val="DECFE41DC27A4669B6D5C4A812266386"/>
  </w:style>
  <w:style w:type="paragraph" w:customStyle="1" w:styleId="9803E52AC5EC4167B65A1C98693ED9EA">
    <w:name w:val="9803E52AC5EC4167B65A1C98693ED9EA"/>
  </w:style>
  <w:style w:type="paragraph" w:customStyle="1" w:styleId="F0EEDD4F3CDC4249A632AECF6C71CA25">
    <w:name w:val="F0EEDD4F3CDC4249A632AECF6C71CA25"/>
  </w:style>
  <w:style w:type="paragraph" w:customStyle="1" w:styleId="D5561628D88F49929C46DDD981EF4912">
    <w:name w:val="D5561628D88F49929C46DDD981EF4912"/>
  </w:style>
  <w:style w:type="paragraph" w:customStyle="1" w:styleId="3D806A8337BF487B8214594D901B712F">
    <w:name w:val="3D806A8337BF487B8214594D901B712F"/>
  </w:style>
  <w:style w:type="paragraph" w:customStyle="1" w:styleId="75A0F9CF6126497BA7D7134DC89FB5BD">
    <w:name w:val="75A0F9CF6126497BA7D7134DC89FB5BD"/>
  </w:style>
  <w:style w:type="paragraph" w:customStyle="1" w:styleId="E0F0015375E24BDCA1E746C507B6C9A3">
    <w:name w:val="E0F0015375E24BDCA1E746C507B6C9A3"/>
  </w:style>
  <w:style w:type="paragraph" w:customStyle="1" w:styleId="7C625667EF34485EBD828F032C6E9036">
    <w:name w:val="7C625667EF34485EBD828F032C6E9036"/>
  </w:style>
  <w:style w:type="paragraph" w:customStyle="1" w:styleId="C9DEFF6F42C34459B3304DE5601A4EBE">
    <w:name w:val="C9DEFF6F42C34459B3304DE5601A4EBE"/>
    <w:rsid w:val="00EF330C"/>
  </w:style>
  <w:style w:type="paragraph" w:customStyle="1" w:styleId="5BB0B123EE474169A3166412F196B9DC">
    <w:name w:val="5BB0B123EE474169A3166412F196B9DC"/>
    <w:rsid w:val="00F734B2"/>
  </w:style>
  <w:style w:type="paragraph" w:customStyle="1" w:styleId="A40B0567E6944736A118C3EBC631233B">
    <w:name w:val="A40B0567E6944736A118C3EBC631233B"/>
    <w:rsid w:val="00F734B2"/>
  </w:style>
  <w:style w:type="paragraph" w:customStyle="1" w:styleId="77505723D7D94FB597B50219ABA4FFAC1">
    <w:name w:val="77505723D7D94FB597B50219ABA4FFAC1"/>
    <w:rsid w:val="003C630C"/>
    <w:rPr>
      <w:rFonts w:asciiTheme="majorHAnsi" w:hAnsiTheme="majorHAnsi"/>
      <w:lang w:eastAsia="zh-CN"/>
    </w:rPr>
  </w:style>
  <w:style w:type="paragraph" w:customStyle="1" w:styleId="6D4790F49BE5425DBB85968ACB8750AA1">
    <w:name w:val="6D4790F49BE5425DBB85968ACB8750AA1"/>
    <w:rsid w:val="003C630C"/>
    <w:rPr>
      <w:rFonts w:asciiTheme="majorHAnsi" w:hAnsiTheme="majorHAnsi"/>
      <w:lang w:eastAsia="zh-CN"/>
    </w:rPr>
  </w:style>
  <w:style w:type="paragraph" w:customStyle="1" w:styleId="30C1D71F8240470992D1BC9BE08BEA131">
    <w:name w:val="30C1D71F8240470992D1BC9BE08BEA131"/>
    <w:rsid w:val="003C630C"/>
    <w:rPr>
      <w:rFonts w:asciiTheme="majorHAnsi" w:hAnsiTheme="majorHAnsi"/>
      <w:lang w:eastAsia="zh-CN"/>
    </w:rPr>
  </w:style>
  <w:style w:type="paragraph" w:customStyle="1" w:styleId="4FDD547ABD934035A10718CF1882E2C71">
    <w:name w:val="4FDD547ABD934035A10718CF1882E2C71"/>
    <w:rsid w:val="003C630C"/>
    <w:rPr>
      <w:rFonts w:asciiTheme="majorHAnsi" w:hAnsiTheme="majorHAnsi"/>
      <w:lang w:eastAsia="zh-CN"/>
    </w:rPr>
  </w:style>
  <w:style w:type="paragraph" w:customStyle="1" w:styleId="433A3355583345CDAFE0D2704FAF1BFD1">
    <w:name w:val="433A3355583345CDAFE0D2704FAF1BFD1"/>
    <w:rsid w:val="003C630C"/>
    <w:rPr>
      <w:rFonts w:asciiTheme="majorHAnsi" w:hAnsiTheme="majorHAnsi"/>
      <w:lang w:eastAsia="zh-CN"/>
    </w:rPr>
  </w:style>
  <w:style w:type="paragraph" w:customStyle="1" w:styleId="02094913AC924AF99C9B8D8A95E1D0111">
    <w:name w:val="02094913AC924AF99C9B8D8A95E1D0111"/>
    <w:rsid w:val="003C630C"/>
    <w:rPr>
      <w:rFonts w:asciiTheme="majorHAnsi" w:hAnsiTheme="majorHAnsi"/>
      <w:lang w:eastAsia="zh-CN"/>
    </w:rPr>
  </w:style>
  <w:style w:type="paragraph" w:customStyle="1" w:styleId="08E30BE0508447ED83F3B803380E0B761">
    <w:name w:val="08E30BE0508447ED83F3B803380E0B761"/>
    <w:rsid w:val="003C630C"/>
    <w:rPr>
      <w:rFonts w:asciiTheme="majorHAnsi" w:hAnsiTheme="majorHAnsi"/>
      <w:lang w:eastAsia="zh-CN"/>
    </w:rPr>
  </w:style>
  <w:style w:type="paragraph" w:customStyle="1" w:styleId="4AE6005D3C3D4C5DA74CF8A5C33FFC401">
    <w:name w:val="4AE6005D3C3D4C5DA74CF8A5C33FFC401"/>
    <w:rsid w:val="003C630C"/>
    <w:rPr>
      <w:rFonts w:asciiTheme="majorHAnsi" w:hAnsiTheme="majorHAnsi"/>
      <w:lang w:eastAsia="zh-CN"/>
    </w:rPr>
  </w:style>
  <w:style w:type="paragraph" w:customStyle="1" w:styleId="A508CDE7A38F436FB8DBBD5433737E2D1">
    <w:name w:val="A508CDE7A38F436FB8DBBD5433737E2D1"/>
    <w:rsid w:val="003C630C"/>
    <w:rPr>
      <w:rFonts w:asciiTheme="majorHAnsi" w:hAnsiTheme="majorHAnsi"/>
      <w:lang w:eastAsia="zh-CN"/>
    </w:rPr>
  </w:style>
  <w:style w:type="paragraph" w:customStyle="1" w:styleId="0CBBE3DF169D43E9831A1B2B8B667FCC1">
    <w:name w:val="0CBBE3DF169D43E9831A1B2B8B667FCC1"/>
    <w:rsid w:val="003C630C"/>
    <w:rPr>
      <w:rFonts w:asciiTheme="majorHAnsi" w:hAnsiTheme="majorHAnsi"/>
      <w:lang w:eastAsia="zh-CN"/>
    </w:rPr>
  </w:style>
  <w:style w:type="paragraph" w:customStyle="1" w:styleId="ED9485D1B25646BE833BB72989CC76C31">
    <w:name w:val="ED9485D1B25646BE833BB72989CC76C31"/>
    <w:rsid w:val="003C630C"/>
    <w:rPr>
      <w:rFonts w:asciiTheme="majorHAnsi" w:hAnsiTheme="majorHAnsi"/>
      <w:lang w:eastAsia="zh-CN"/>
    </w:rPr>
  </w:style>
  <w:style w:type="paragraph" w:customStyle="1" w:styleId="F077DC8ACA6A487EA08B2684BB18C04F1">
    <w:name w:val="F077DC8ACA6A487EA08B2684BB18C04F1"/>
    <w:rsid w:val="003C630C"/>
    <w:rPr>
      <w:rFonts w:asciiTheme="majorHAnsi" w:hAnsiTheme="majorHAnsi"/>
      <w:lang w:eastAsia="zh-CN"/>
    </w:rPr>
  </w:style>
  <w:style w:type="paragraph" w:customStyle="1" w:styleId="373E8EF3FE314ABE9458DC75C118D78C1">
    <w:name w:val="373E8EF3FE314ABE9458DC75C118D78C1"/>
    <w:rsid w:val="003C630C"/>
    <w:rPr>
      <w:rFonts w:asciiTheme="majorHAnsi" w:hAnsiTheme="majorHAnsi"/>
      <w:lang w:eastAsia="zh-CN"/>
    </w:rPr>
  </w:style>
  <w:style w:type="paragraph" w:customStyle="1" w:styleId="264C7D31DAC84025ABFD71A6BB49A09B1">
    <w:name w:val="264C7D31DAC84025ABFD71A6BB49A09B1"/>
    <w:rsid w:val="003C630C"/>
    <w:rPr>
      <w:rFonts w:asciiTheme="majorHAnsi" w:hAnsiTheme="majorHAnsi"/>
      <w:lang w:eastAsia="zh-CN"/>
    </w:rPr>
  </w:style>
  <w:style w:type="paragraph" w:customStyle="1" w:styleId="712DB7B4AE7A4CDAAC82DE06681291CA1">
    <w:name w:val="712DB7B4AE7A4CDAAC82DE06681291CA1"/>
    <w:rsid w:val="003C630C"/>
    <w:rPr>
      <w:rFonts w:asciiTheme="majorHAnsi" w:hAnsiTheme="majorHAnsi"/>
      <w:lang w:eastAsia="zh-CN"/>
    </w:rPr>
  </w:style>
  <w:style w:type="paragraph" w:customStyle="1" w:styleId="77505723D7D94FB597B50219ABA4FFAC2">
    <w:name w:val="77505723D7D94FB597B50219ABA4FFAC2"/>
    <w:rsid w:val="003C630C"/>
    <w:rPr>
      <w:rFonts w:asciiTheme="majorHAnsi" w:hAnsiTheme="majorHAnsi"/>
      <w:lang w:eastAsia="zh-CN"/>
    </w:rPr>
  </w:style>
  <w:style w:type="paragraph" w:customStyle="1" w:styleId="6D4790F49BE5425DBB85968ACB8750AA2">
    <w:name w:val="6D4790F49BE5425DBB85968ACB8750AA2"/>
    <w:rsid w:val="003C630C"/>
    <w:rPr>
      <w:rFonts w:asciiTheme="majorHAnsi" w:hAnsiTheme="majorHAnsi"/>
      <w:lang w:eastAsia="zh-CN"/>
    </w:rPr>
  </w:style>
  <w:style w:type="paragraph" w:customStyle="1" w:styleId="30C1D71F8240470992D1BC9BE08BEA132">
    <w:name w:val="30C1D71F8240470992D1BC9BE08BEA132"/>
    <w:rsid w:val="003C630C"/>
    <w:rPr>
      <w:rFonts w:asciiTheme="majorHAnsi" w:hAnsiTheme="majorHAnsi"/>
      <w:lang w:eastAsia="zh-CN"/>
    </w:rPr>
  </w:style>
  <w:style w:type="paragraph" w:customStyle="1" w:styleId="4FDD547ABD934035A10718CF1882E2C72">
    <w:name w:val="4FDD547ABD934035A10718CF1882E2C72"/>
    <w:rsid w:val="003C630C"/>
    <w:rPr>
      <w:rFonts w:asciiTheme="majorHAnsi" w:hAnsiTheme="majorHAnsi"/>
      <w:lang w:eastAsia="zh-CN"/>
    </w:rPr>
  </w:style>
  <w:style w:type="paragraph" w:customStyle="1" w:styleId="433A3355583345CDAFE0D2704FAF1BFD2">
    <w:name w:val="433A3355583345CDAFE0D2704FAF1BFD2"/>
    <w:rsid w:val="003C630C"/>
    <w:rPr>
      <w:rFonts w:asciiTheme="majorHAnsi" w:hAnsiTheme="majorHAnsi"/>
      <w:lang w:eastAsia="zh-CN"/>
    </w:rPr>
  </w:style>
  <w:style w:type="paragraph" w:customStyle="1" w:styleId="02094913AC924AF99C9B8D8A95E1D0112">
    <w:name w:val="02094913AC924AF99C9B8D8A95E1D0112"/>
    <w:rsid w:val="003C630C"/>
    <w:rPr>
      <w:rFonts w:asciiTheme="majorHAnsi" w:hAnsiTheme="majorHAnsi"/>
      <w:lang w:eastAsia="zh-CN"/>
    </w:rPr>
  </w:style>
  <w:style w:type="paragraph" w:customStyle="1" w:styleId="02094913AC924AF99C9B8D8A95E1D0113">
    <w:name w:val="02094913AC924AF99C9B8D8A95E1D0113"/>
    <w:rsid w:val="003C630C"/>
    <w:rPr>
      <w:rFonts w:asciiTheme="majorHAnsi" w:hAnsiTheme="majorHAnsi"/>
      <w:lang w:eastAsia="zh-CN"/>
    </w:rPr>
  </w:style>
  <w:style w:type="paragraph" w:customStyle="1" w:styleId="7D1844A181A74D9D8DD53DE4AFDBA58B">
    <w:name w:val="7D1844A181A74D9D8DD53DE4AFDBA58B"/>
    <w:rsid w:val="002B669E"/>
  </w:style>
  <w:style w:type="paragraph" w:customStyle="1" w:styleId="35F349B067EC498B8CF0270216E44FEF">
    <w:name w:val="35F349B067EC498B8CF0270216E44FEF"/>
    <w:rsid w:val="002B669E"/>
  </w:style>
  <w:style w:type="paragraph" w:customStyle="1" w:styleId="229EA25F927B44D38E0211A3FCAE8B01">
    <w:name w:val="229EA25F927B44D38E0211A3FCAE8B01"/>
    <w:rsid w:val="002B669E"/>
  </w:style>
  <w:style w:type="paragraph" w:customStyle="1" w:styleId="A96290479A564DAE8FAE731AF531C5FE">
    <w:name w:val="A96290479A564DAE8FAE731AF531C5FE"/>
    <w:rsid w:val="002B669E"/>
  </w:style>
  <w:style w:type="paragraph" w:customStyle="1" w:styleId="598D8AC098904DDA8E66731FFC6C7685">
    <w:name w:val="598D8AC098904DDA8E66731FFC6C7685"/>
    <w:rsid w:val="002B669E"/>
  </w:style>
  <w:style w:type="paragraph" w:customStyle="1" w:styleId="92940231D98140BD8CBB22B4CE35C527">
    <w:name w:val="92940231D98140BD8CBB22B4CE35C527"/>
    <w:rsid w:val="002B669E"/>
  </w:style>
  <w:style w:type="paragraph" w:customStyle="1" w:styleId="6B322CCDAEAF4C498C27247F53E28668">
    <w:name w:val="6B322CCDAEAF4C498C27247F53E28668"/>
    <w:rsid w:val="002B669E"/>
  </w:style>
  <w:style w:type="paragraph" w:customStyle="1" w:styleId="614806949C034A8299A0D223D2E4059E">
    <w:name w:val="614806949C034A8299A0D223D2E4059E"/>
    <w:rsid w:val="002B669E"/>
  </w:style>
  <w:style w:type="paragraph" w:customStyle="1" w:styleId="9F1E27240884429499AA825575189725">
    <w:name w:val="9F1E27240884429499AA825575189725"/>
    <w:rsid w:val="002B669E"/>
  </w:style>
  <w:style w:type="paragraph" w:customStyle="1" w:styleId="C48ACD87DF1F428897D2AC6CAD3C5E99">
    <w:name w:val="C48ACD87DF1F428897D2AC6CAD3C5E99"/>
    <w:rsid w:val="002B669E"/>
  </w:style>
  <w:style w:type="paragraph" w:customStyle="1" w:styleId="AA2ABB8678964BFE94C2D85DE1662BC6">
    <w:name w:val="AA2ABB8678964BFE94C2D85DE1662BC6"/>
    <w:rsid w:val="002B669E"/>
  </w:style>
  <w:style w:type="paragraph" w:customStyle="1" w:styleId="AB3B570C9B6E4824AEADB6AB4E275346">
    <w:name w:val="AB3B570C9B6E4824AEADB6AB4E275346"/>
    <w:rsid w:val="002B669E"/>
  </w:style>
  <w:style w:type="paragraph" w:customStyle="1" w:styleId="D73B336092114E27808E3006A0C310D8">
    <w:name w:val="D73B336092114E27808E3006A0C310D8"/>
    <w:rsid w:val="002B669E"/>
  </w:style>
  <w:style w:type="paragraph" w:customStyle="1" w:styleId="213F8119A3CD4F0FB7B29D5D28BF295F">
    <w:name w:val="213F8119A3CD4F0FB7B29D5D28BF295F"/>
    <w:rsid w:val="007F16ED"/>
    <w:rPr>
      <w:rFonts w:asciiTheme="majorHAnsi" w:hAnsiTheme="majorHAnsi"/>
      <w:lang w:eastAsia="zh-CN"/>
    </w:rPr>
  </w:style>
  <w:style w:type="paragraph" w:customStyle="1" w:styleId="213F8119A3CD4F0FB7B29D5D28BF295F1">
    <w:name w:val="213F8119A3CD4F0FB7B29D5D28BF295F1"/>
    <w:rsid w:val="007F16ED"/>
    <w:rPr>
      <w:rFonts w:asciiTheme="majorHAnsi" w:hAnsiTheme="majorHAnsi"/>
      <w:lang w:eastAsia="zh-CN"/>
    </w:rPr>
  </w:style>
  <w:style w:type="paragraph" w:customStyle="1" w:styleId="213F8119A3CD4F0FB7B29D5D28BF295F2">
    <w:name w:val="213F8119A3CD4F0FB7B29D5D28BF295F2"/>
    <w:rsid w:val="007F16ED"/>
    <w:rPr>
      <w:rFonts w:asciiTheme="majorHAnsi" w:hAnsiTheme="majorHAnsi"/>
      <w:lang w:eastAsia="zh-CN"/>
    </w:rPr>
  </w:style>
  <w:style w:type="paragraph" w:customStyle="1" w:styleId="03A3C52283654A25BA3DAC4B94F894C61">
    <w:name w:val="03A3C52283654A25BA3DAC4B94F894C61"/>
    <w:rsid w:val="00DA3048"/>
    <w:rPr>
      <w:rFonts w:asciiTheme="majorHAnsi" w:hAnsiTheme="majorHAnsi"/>
      <w:lang w:eastAsia="zh-CN"/>
    </w:rPr>
  </w:style>
  <w:style w:type="paragraph" w:customStyle="1" w:styleId="3817E804335144EBB07CF2D730048B76">
    <w:name w:val="3817E804335144EBB07CF2D730048B76"/>
    <w:rsid w:val="00DA3048"/>
    <w:rPr>
      <w:rFonts w:asciiTheme="majorHAnsi" w:hAnsiTheme="majorHAnsi"/>
      <w:lang w:eastAsia="zh-CN"/>
    </w:rPr>
  </w:style>
  <w:style w:type="paragraph" w:customStyle="1" w:styleId="44C67238AB0D4FC2A849086CF9CD39A2">
    <w:name w:val="44C67238AB0D4FC2A849086CF9CD39A2"/>
    <w:rsid w:val="00DA3048"/>
    <w:rPr>
      <w:rFonts w:asciiTheme="majorHAnsi" w:hAnsiTheme="majorHAnsi"/>
      <w:lang w:eastAsia="zh-CN"/>
    </w:rPr>
  </w:style>
  <w:style w:type="paragraph" w:customStyle="1" w:styleId="988E3D6B9D6B49E4AA7EF08C01C64A3D">
    <w:name w:val="988E3D6B9D6B49E4AA7EF08C01C64A3D"/>
    <w:rsid w:val="00934305"/>
  </w:style>
  <w:style w:type="paragraph" w:customStyle="1" w:styleId="5A2A2F7DE4B5451CBAA0E46073671E8B">
    <w:name w:val="5A2A2F7DE4B5451CBAA0E46073671E8B"/>
    <w:rsid w:val="00934305"/>
  </w:style>
  <w:style w:type="paragraph" w:customStyle="1" w:styleId="7E4FAE5AF7CA4697801AB15975349913">
    <w:name w:val="7E4FAE5AF7CA4697801AB15975349913"/>
    <w:rsid w:val="00934305"/>
  </w:style>
  <w:style w:type="paragraph" w:customStyle="1" w:styleId="73D61DC9E7934B4F9BFB25F56D626393">
    <w:name w:val="73D61DC9E7934B4F9BFB25F56D626393"/>
    <w:rsid w:val="00934305"/>
  </w:style>
  <w:style w:type="paragraph" w:customStyle="1" w:styleId="4DE65B49118A4B3C9F90FBC206F6FCDE">
    <w:name w:val="4DE65B49118A4B3C9F90FBC206F6FCDE"/>
    <w:rsid w:val="00934305"/>
  </w:style>
  <w:style w:type="paragraph" w:customStyle="1" w:styleId="0C063923996F44A7BF6C274AC9259021">
    <w:name w:val="0C063923996F44A7BF6C274AC9259021"/>
    <w:rsid w:val="00934305"/>
  </w:style>
  <w:style w:type="paragraph" w:customStyle="1" w:styleId="FD487B989FE543188EE66D5101796EF7">
    <w:name w:val="FD487B989FE543188EE66D5101796EF7"/>
    <w:rsid w:val="00934305"/>
  </w:style>
  <w:style w:type="paragraph" w:customStyle="1" w:styleId="F13BB0E33CEF4AA388C36ED4C4BF3CFE">
    <w:name w:val="F13BB0E33CEF4AA388C36ED4C4BF3CFE"/>
    <w:rsid w:val="00934305"/>
  </w:style>
  <w:style w:type="paragraph" w:customStyle="1" w:styleId="C2AA74A45626494295EAA6F09C97DA53">
    <w:name w:val="C2AA74A45626494295EAA6F09C97DA53"/>
    <w:rsid w:val="00934305"/>
  </w:style>
  <w:style w:type="paragraph" w:customStyle="1" w:styleId="4F06027B84C94D2486A6713B015B4023">
    <w:name w:val="4F06027B84C94D2486A6713B015B4023"/>
    <w:rsid w:val="00934305"/>
  </w:style>
  <w:style w:type="paragraph" w:customStyle="1" w:styleId="2EFFBFE107A9480682924BE3DDE9A001">
    <w:name w:val="2EFFBFE107A9480682924BE3DDE9A001"/>
    <w:rsid w:val="00934305"/>
  </w:style>
  <w:style w:type="paragraph" w:customStyle="1" w:styleId="4BCA6A5468714748ACB4F1E3C64D3A0D">
    <w:name w:val="4BCA6A5468714748ACB4F1E3C64D3A0D"/>
    <w:rsid w:val="00934305"/>
  </w:style>
  <w:style w:type="paragraph" w:customStyle="1" w:styleId="2E53956243A04BEEB0BBA14492684587">
    <w:name w:val="2E53956243A04BEEB0BBA14492684587"/>
    <w:rsid w:val="00934305"/>
  </w:style>
  <w:style w:type="paragraph" w:customStyle="1" w:styleId="8502AC5DE0F74B5E90B43C3DD0CCD69B">
    <w:name w:val="8502AC5DE0F74B5E90B43C3DD0CCD69B"/>
    <w:rsid w:val="00934305"/>
  </w:style>
  <w:style w:type="paragraph" w:customStyle="1" w:styleId="12D1D806FDCB423CAF5F84C1E2897809">
    <w:name w:val="12D1D806FDCB423CAF5F84C1E2897809"/>
    <w:rsid w:val="00934305"/>
  </w:style>
  <w:style w:type="paragraph" w:customStyle="1" w:styleId="ECCDF531FAB2468CAF2B8CF1DB4C4AF0">
    <w:name w:val="ECCDF531FAB2468CAF2B8CF1DB4C4AF0"/>
    <w:rsid w:val="00934305"/>
  </w:style>
  <w:style w:type="paragraph" w:customStyle="1" w:styleId="F9A9EA85D12649AAA8C615909A80F680">
    <w:name w:val="F9A9EA85D12649AAA8C615909A80F680"/>
    <w:rsid w:val="00934305"/>
  </w:style>
  <w:style w:type="paragraph" w:customStyle="1" w:styleId="7EA8BB36F55D4563A925331DA5761922">
    <w:name w:val="7EA8BB36F55D4563A925331DA5761922"/>
    <w:rsid w:val="00934305"/>
  </w:style>
  <w:style w:type="paragraph" w:customStyle="1" w:styleId="A4C1502DD2664D7190695E0751C353FD">
    <w:name w:val="A4C1502DD2664D7190695E0751C353FD"/>
    <w:rsid w:val="00934305"/>
  </w:style>
  <w:style w:type="paragraph" w:customStyle="1" w:styleId="354058BE25554047AF21E96FD13FB894">
    <w:name w:val="354058BE25554047AF21E96FD13FB894"/>
    <w:rsid w:val="00934305"/>
  </w:style>
  <w:style w:type="paragraph" w:customStyle="1" w:styleId="63EF1E62468E47BAA162FED0D91F0BCA">
    <w:name w:val="63EF1E62468E47BAA162FED0D91F0BCA"/>
    <w:rsid w:val="00934305"/>
  </w:style>
  <w:style w:type="paragraph" w:customStyle="1" w:styleId="1405257297974F59B5AE3CAD9070590D">
    <w:name w:val="1405257297974F59B5AE3CAD9070590D"/>
    <w:rsid w:val="00934305"/>
  </w:style>
  <w:style w:type="paragraph" w:customStyle="1" w:styleId="03A3C52283654A25BA3DAC4B94F894C62">
    <w:name w:val="03A3C52283654A25BA3DAC4B94F894C62"/>
    <w:rsid w:val="00934305"/>
    <w:rPr>
      <w:rFonts w:asciiTheme="majorHAnsi" w:hAnsiTheme="majorHAnsi"/>
      <w:lang w:eastAsia="zh-CN"/>
    </w:rPr>
  </w:style>
  <w:style w:type="paragraph" w:customStyle="1" w:styleId="B89EAB8533114256BA17B5BB0D6D02AC">
    <w:name w:val="B89EAB8533114256BA17B5BB0D6D02AC"/>
    <w:rsid w:val="003E7BCA"/>
  </w:style>
  <w:style w:type="paragraph" w:customStyle="1" w:styleId="482274C260EE4687A0666D120DDC002A">
    <w:name w:val="482274C260EE4687A0666D120DDC002A"/>
    <w:rsid w:val="003E7BCA"/>
  </w:style>
  <w:style w:type="paragraph" w:customStyle="1" w:styleId="90A48BF11B2449889FC11E634E988672">
    <w:name w:val="90A48BF11B2449889FC11E634E988672"/>
    <w:rsid w:val="003E7BCA"/>
  </w:style>
  <w:style w:type="paragraph" w:customStyle="1" w:styleId="5062C8FAF6E74399983956E2E809FF39">
    <w:name w:val="5062C8FAF6E74399983956E2E809FF39"/>
    <w:rsid w:val="003E7BCA"/>
  </w:style>
  <w:style w:type="paragraph" w:customStyle="1" w:styleId="B46234313AFE46B4931C334EFED9DA45">
    <w:name w:val="B46234313AFE46B4931C334EFED9DA45"/>
    <w:rsid w:val="003E7BCA"/>
  </w:style>
  <w:style w:type="paragraph" w:customStyle="1" w:styleId="C3A75231737043649CCE4D45C2988D64">
    <w:name w:val="C3A75231737043649CCE4D45C2988D64"/>
    <w:rsid w:val="003E7BCA"/>
  </w:style>
  <w:style w:type="paragraph" w:customStyle="1" w:styleId="CEB0E1255DB740069B05AFEF3184D5F8">
    <w:name w:val="CEB0E1255DB740069B05AFEF3184D5F8"/>
    <w:rsid w:val="003E7BCA"/>
  </w:style>
  <w:style w:type="paragraph" w:customStyle="1" w:styleId="31D828B2600343E2A5C3774BC17A3E50">
    <w:name w:val="31D828B2600343E2A5C3774BC17A3E50"/>
    <w:rsid w:val="003E7BCA"/>
  </w:style>
  <w:style w:type="paragraph" w:customStyle="1" w:styleId="710A2633A13A49639745742358C37A70">
    <w:name w:val="710A2633A13A49639745742358C37A70"/>
    <w:rsid w:val="003E7BCA"/>
  </w:style>
  <w:style w:type="paragraph" w:customStyle="1" w:styleId="0C84B2698827435F9C9C5D94E0D08131">
    <w:name w:val="0C84B2698827435F9C9C5D94E0D08131"/>
    <w:rsid w:val="003E7BCA"/>
  </w:style>
  <w:style w:type="paragraph" w:customStyle="1" w:styleId="DB6DE13CE4834DA3826F8CCC89B58531">
    <w:name w:val="DB6DE13CE4834DA3826F8CCC89B58531"/>
    <w:rsid w:val="003E7BCA"/>
  </w:style>
  <w:style w:type="paragraph" w:customStyle="1" w:styleId="4F643706D69A4F0683CF3118079C7B91">
    <w:name w:val="4F643706D69A4F0683CF3118079C7B91"/>
    <w:rsid w:val="003E7BCA"/>
  </w:style>
  <w:style w:type="paragraph" w:customStyle="1" w:styleId="8657E095F68B463C81D9230E7E113B66">
    <w:name w:val="8657E095F68B463C81D9230E7E113B66"/>
    <w:rsid w:val="003E7BCA"/>
  </w:style>
  <w:style w:type="paragraph" w:customStyle="1" w:styleId="3910300AD4024A63A584DB6173D7F2B3">
    <w:name w:val="3910300AD4024A63A584DB6173D7F2B3"/>
    <w:rsid w:val="003E7BCA"/>
  </w:style>
  <w:style w:type="paragraph" w:customStyle="1" w:styleId="C69F90A8DFA14171B8BFFCD4E21F7A88">
    <w:name w:val="C69F90A8DFA14171B8BFFCD4E21F7A88"/>
    <w:rsid w:val="003E7BCA"/>
  </w:style>
  <w:style w:type="paragraph" w:customStyle="1" w:styleId="9C15DF2043F240418C6EF3C8562A256B">
    <w:name w:val="9C15DF2043F240418C6EF3C8562A256B"/>
    <w:rsid w:val="003E7BCA"/>
  </w:style>
  <w:style w:type="paragraph" w:customStyle="1" w:styleId="BF580204B04445A28A48DBEA1B214942">
    <w:name w:val="BF580204B04445A28A48DBEA1B214942"/>
    <w:rsid w:val="003E7BCA"/>
  </w:style>
  <w:style w:type="paragraph" w:customStyle="1" w:styleId="B9427538F25146BAA6B14A2A0ADA420E">
    <w:name w:val="B9427538F25146BAA6B14A2A0ADA420E"/>
    <w:rsid w:val="003E7BCA"/>
  </w:style>
  <w:style w:type="paragraph" w:customStyle="1" w:styleId="A45088AD1E8D47C1B636C5CE7DCA2311">
    <w:name w:val="A45088AD1E8D47C1B636C5CE7DCA2311"/>
    <w:rsid w:val="003E7BCA"/>
  </w:style>
  <w:style w:type="paragraph" w:customStyle="1" w:styleId="3F8075D4C4794218813B151046799B2B">
    <w:name w:val="3F8075D4C4794218813B151046799B2B"/>
    <w:rsid w:val="003E7BCA"/>
  </w:style>
  <w:style w:type="paragraph" w:customStyle="1" w:styleId="5DBCE2836A2D484381536846F177914A">
    <w:name w:val="5DBCE2836A2D484381536846F177914A"/>
    <w:rsid w:val="003E7BCA"/>
  </w:style>
  <w:style w:type="paragraph" w:customStyle="1" w:styleId="4D1B7E5A0AC6456DB9FCF279C5F8B423">
    <w:name w:val="4D1B7E5A0AC6456DB9FCF279C5F8B423"/>
    <w:rsid w:val="003E7BCA"/>
  </w:style>
  <w:style w:type="paragraph" w:customStyle="1" w:styleId="3EE1D4F9B9564254974B0DF6E4F5FF6C">
    <w:name w:val="3EE1D4F9B9564254974B0DF6E4F5FF6C"/>
    <w:rsid w:val="003461AF"/>
  </w:style>
  <w:style w:type="paragraph" w:customStyle="1" w:styleId="03A3C52283654A25BA3DAC4B94F894C63">
    <w:name w:val="03A3C52283654A25BA3DAC4B94F894C63"/>
    <w:rsid w:val="003461AF"/>
    <w:rPr>
      <w:rFonts w:asciiTheme="majorHAnsi" w:hAnsiTheme="majorHAnsi"/>
      <w:lang w:eastAsia="zh-CN"/>
    </w:rPr>
  </w:style>
  <w:style w:type="paragraph" w:customStyle="1" w:styleId="9B3A66A2E6134173830F37ED40DFC760">
    <w:name w:val="9B3A66A2E6134173830F37ED40DFC760"/>
    <w:rsid w:val="003461AF"/>
  </w:style>
  <w:style w:type="paragraph" w:customStyle="1" w:styleId="03A3C52283654A25BA3DAC4B94F894C64">
    <w:name w:val="03A3C52283654A25BA3DAC4B94F894C64"/>
    <w:rsid w:val="003461AF"/>
    <w:rPr>
      <w:rFonts w:asciiTheme="majorHAnsi" w:hAnsiTheme="majorHAnsi"/>
      <w:lang w:eastAsia="zh-CN"/>
    </w:rPr>
  </w:style>
  <w:style w:type="paragraph" w:customStyle="1" w:styleId="03A3C52283654A25BA3DAC4B94F894C65">
    <w:name w:val="03A3C52283654A25BA3DAC4B94F894C65"/>
    <w:rsid w:val="003461AF"/>
    <w:rPr>
      <w:rFonts w:asciiTheme="majorHAnsi" w:hAnsiTheme="majorHAnsi"/>
      <w:lang w:eastAsia="zh-CN"/>
    </w:rPr>
  </w:style>
  <w:style w:type="paragraph" w:customStyle="1" w:styleId="8850EE73F5844741950E58CCD8AD5C15">
    <w:name w:val="8850EE73F5844741950E58CCD8AD5C15"/>
    <w:rsid w:val="00A83E5A"/>
  </w:style>
  <w:style w:type="paragraph" w:customStyle="1" w:styleId="8316EE748ABC49D089DD46AB71E54BC8">
    <w:name w:val="8316EE748ABC49D089DD46AB71E54BC8"/>
    <w:rsid w:val="008D22CE"/>
  </w:style>
  <w:style w:type="paragraph" w:customStyle="1" w:styleId="85210A9FB6744561AADE6F851A9CD3BD">
    <w:name w:val="85210A9FB6744561AADE6F851A9CD3BD"/>
    <w:rsid w:val="008D7782"/>
  </w:style>
  <w:style w:type="paragraph" w:customStyle="1" w:styleId="F95C3F8C943F4C9A96A443645B332A00">
    <w:name w:val="F95C3F8C943F4C9A96A443645B332A00"/>
    <w:rsid w:val="001153A2"/>
  </w:style>
  <w:style w:type="paragraph" w:customStyle="1" w:styleId="F46EA359B218421BB65AEB07EB78461B">
    <w:name w:val="F46EA359B218421BB65AEB07EB78461B"/>
    <w:rsid w:val="001153A2"/>
  </w:style>
  <w:style w:type="paragraph" w:customStyle="1" w:styleId="00ADEE7C5B2C4A17A3C4AC4BA3520BE8">
    <w:name w:val="00ADEE7C5B2C4A17A3C4AC4BA3520BE8"/>
    <w:rsid w:val="001153A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22CE"/>
    <w:rPr>
      <w:color w:val="808080"/>
    </w:rPr>
  </w:style>
  <w:style w:type="paragraph" w:customStyle="1" w:styleId="9B17BC2476884758A07037F168CAE846">
    <w:name w:val="9B17BC2476884758A07037F168CAE846"/>
  </w:style>
  <w:style w:type="paragraph" w:customStyle="1" w:styleId="03A3C52283654A25BA3DAC4B94F894C6">
    <w:name w:val="03A3C52283654A25BA3DAC4B94F894C6"/>
  </w:style>
  <w:style w:type="paragraph" w:customStyle="1" w:styleId="025E35C3D47442C09AC4EE53FC287537">
    <w:name w:val="025E35C3D47442C09AC4EE53FC287537"/>
  </w:style>
  <w:style w:type="paragraph" w:customStyle="1" w:styleId="40E38B56272E4FCF8F5070BAE4BB6515">
    <w:name w:val="40E38B56272E4FCF8F5070BAE4BB6515"/>
  </w:style>
  <w:style w:type="paragraph" w:customStyle="1" w:styleId="D1CEE59F2D5F4D29887671D1A574AF5D">
    <w:name w:val="D1CEE59F2D5F4D29887671D1A574AF5D"/>
  </w:style>
  <w:style w:type="paragraph" w:customStyle="1" w:styleId="C2DA36D433974B5F8F20C49088936BDD">
    <w:name w:val="C2DA36D433974B5F8F20C49088936BDD"/>
  </w:style>
  <w:style w:type="paragraph" w:customStyle="1" w:styleId="01E39BD8001D4B6198F500A14BCE2E64">
    <w:name w:val="01E39BD8001D4B6198F500A14BCE2E64"/>
  </w:style>
  <w:style w:type="paragraph" w:customStyle="1" w:styleId="E14623A4D50B441890A72B1EC0C16F92">
    <w:name w:val="E14623A4D50B441890A72B1EC0C16F92"/>
  </w:style>
  <w:style w:type="paragraph" w:customStyle="1" w:styleId="7D3A677BBC2740ED8F013E9F56A7A9D8">
    <w:name w:val="7D3A677BBC2740ED8F013E9F56A7A9D8"/>
  </w:style>
  <w:style w:type="paragraph" w:customStyle="1" w:styleId="F8469552F2FB4CCCA1BDDB5E9673193D">
    <w:name w:val="F8469552F2FB4CCCA1BDDB5E9673193D"/>
  </w:style>
  <w:style w:type="paragraph" w:customStyle="1" w:styleId="FD6DC37CF2E444638D491078DB219EF4">
    <w:name w:val="FD6DC37CF2E444638D491078DB219EF4"/>
  </w:style>
  <w:style w:type="paragraph" w:customStyle="1" w:styleId="4CF378B301364F4B90D8082EA602BA84">
    <w:name w:val="4CF378B301364F4B90D8082EA602BA84"/>
  </w:style>
  <w:style w:type="paragraph" w:customStyle="1" w:styleId="3DA5BFEE5FE742C3842D89A1EBFD81E9">
    <w:name w:val="3DA5BFEE5FE742C3842D89A1EBFD81E9"/>
  </w:style>
  <w:style w:type="paragraph" w:customStyle="1" w:styleId="6304C55DA7AC436EB3156505D520012E">
    <w:name w:val="6304C55DA7AC436EB3156505D520012E"/>
  </w:style>
  <w:style w:type="paragraph" w:customStyle="1" w:styleId="B90B9D29447B4966A7B27975F52DF8B3">
    <w:name w:val="B90B9D29447B4966A7B27975F52DF8B3"/>
  </w:style>
  <w:style w:type="paragraph" w:customStyle="1" w:styleId="1E8FC63C22BA44C0AE48CBDF9DECC659">
    <w:name w:val="1E8FC63C22BA44C0AE48CBDF9DECC659"/>
  </w:style>
  <w:style w:type="paragraph" w:styleId="CommentText">
    <w:name w:val="annotation text"/>
    <w:basedOn w:val="Normal"/>
    <w:link w:val="CommentTextChar"/>
    <w:uiPriority w:val="99"/>
    <w:rsid w:val="003C630C"/>
    <w:pPr>
      <w:spacing w:after="0" w:line="240" w:lineRule="auto"/>
    </w:pPr>
    <w:rPr>
      <w:rFonts w:asciiTheme="majorHAnsi" w:eastAsia="Times New Roman" w:hAnsiTheme="majorHAnsi" w:cs="Times New Roman"/>
      <w:sz w:val="20"/>
      <w:szCs w:val="20"/>
    </w:rPr>
  </w:style>
  <w:style w:type="character" w:customStyle="1" w:styleId="CommentTextChar">
    <w:name w:val="Comment Text Char"/>
    <w:basedOn w:val="DefaultParagraphFont"/>
    <w:link w:val="CommentText"/>
    <w:uiPriority w:val="99"/>
    <w:rsid w:val="003C630C"/>
    <w:rPr>
      <w:rFonts w:asciiTheme="majorHAnsi" w:eastAsia="Times New Roman" w:hAnsiTheme="majorHAnsi" w:cs="Times New Roman"/>
      <w:sz w:val="20"/>
      <w:szCs w:val="20"/>
    </w:rPr>
  </w:style>
  <w:style w:type="character" w:styleId="CommentReference">
    <w:name w:val="annotation reference"/>
    <w:basedOn w:val="DefaultParagraphFont"/>
    <w:uiPriority w:val="99"/>
    <w:semiHidden/>
    <w:unhideWhenUsed/>
    <w:rsid w:val="003C630C"/>
    <w:rPr>
      <w:sz w:val="16"/>
      <w:szCs w:val="16"/>
    </w:rPr>
  </w:style>
  <w:style w:type="paragraph" w:customStyle="1" w:styleId="77505723D7D94FB597B50219ABA4FFAC">
    <w:name w:val="77505723D7D94FB597B50219ABA4FFAC"/>
  </w:style>
  <w:style w:type="paragraph" w:customStyle="1" w:styleId="6D4790F49BE5425DBB85968ACB8750AA">
    <w:name w:val="6D4790F49BE5425DBB85968ACB8750AA"/>
  </w:style>
  <w:style w:type="paragraph" w:customStyle="1" w:styleId="30C1D71F8240470992D1BC9BE08BEA13">
    <w:name w:val="30C1D71F8240470992D1BC9BE08BEA13"/>
  </w:style>
  <w:style w:type="paragraph" w:customStyle="1" w:styleId="4FDD547ABD934035A10718CF1882E2C7">
    <w:name w:val="4FDD547ABD934035A10718CF1882E2C7"/>
  </w:style>
  <w:style w:type="paragraph" w:customStyle="1" w:styleId="433A3355583345CDAFE0D2704FAF1BFD">
    <w:name w:val="433A3355583345CDAFE0D2704FAF1BFD"/>
  </w:style>
  <w:style w:type="paragraph" w:customStyle="1" w:styleId="D1D5A90EF3324190824AD6ACA1AA36B3">
    <w:name w:val="D1D5A90EF3324190824AD6ACA1AA36B3"/>
  </w:style>
  <w:style w:type="paragraph" w:customStyle="1" w:styleId="B12A01F42D644DC5A147C1F42B742BC6">
    <w:name w:val="B12A01F42D644DC5A147C1F42B742BC6"/>
  </w:style>
  <w:style w:type="paragraph" w:customStyle="1" w:styleId="479DAC7A08144C1885F5E87AEEB864FA">
    <w:name w:val="479DAC7A08144C1885F5E87AEEB864FA"/>
  </w:style>
  <w:style w:type="paragraph" w:customStyle="1" w:styleId="9F5722F0FEAD4A42825C02ACA5231E4C">
    <w:name w:val="9F5722F0FEAD4A42825C02ACA5231E4C"/>
  </w:style>
  <w:style w:type="paragraph" w:customStyle="1" w:styleId="4225622A5C3140A3B3D77BC5D2B53A0D">
    <w:name w:val="4225622A5C3140A3B3D77BC5D2B53A0D"/>
  </w:style>
  <w:style w:type="paragraph" w:customStyle="1" w:styleId="6027A6277E6D4068BF1703A285007FD8">
    <w:name w:val="6027A6277E6D4068BF1703A285007FD8"/>
  </w:style>
  <w:style w:type="paragraph" w:customStyle="1" w:styleId="0F113B11AF3242899FE424EC37742DB4">
    <w:name w:val="0F113B11AF3242899FE424EC37742DB4"/>
  </w:style>
  <w:style w:type="paragraph" w:customStyle="1" w:styleId="7878018046284AD2909D99007B9AE212">
    <w:name w:val="7878018046284AD2909D99007B9AE212"/>
  </w:style>
  <w:style w:type="paragraph" w:customStyle="1" w:styleId="297D6E24E12A4A1FAEA89F5EF2E81EF0">
    <w:name w:val="297D6E24E12A4A1FAEA89F5EF2E81EF0"/>
  </w:style>
  <w:style w:type="paragraph" w:customStyle="1" w:styleId="D3C9308FED2A41C58B3D52FB8D16915C">
    <w:name w:val="D3C9308FED2A41C58B3D52FB8D16915C"/>
  </w:style>
  <w:style w:type="paragraph" w:customStyle="1" w:styleId="9194AC75D0FE46D1A03FEDC1C0E2BDCB">
    <w:name w:val="9194AC75D0FE46D1A03FEDC1C0E2BDCB"/>
  </w:style>
  <w:style w:type="paragraph" w:customStyle="1" w:styleId="3EFD77E94BB74F5B914966B277D4459D">
    <w:name w:val="3EFD77E94BB74F5B914966B277D4459D"/>
  </w:style>
  <w:style w:type="paragraph" w:customStyle="1" w:styleId="BA01C721EC834AE493F37E2DED54270B">
    <w:name w:val="BA01C721EC834AE493F37E2DED54270B"/>
  </w:style>
  <w:style w:type="paragraph" w:customStyle="1" w:styleId="3A6485F42B5644E4A51739666AE6FDC5">
    <w:name w:val="3A6485F42B5644E4A51739666AE6FDC5"/>
  </w:style>
  <w:style w:type="paragraph" w:customStyle="1" w:styleId="BDE6F58829D3436F959CA648D5B969D8">
    <w:name w:val="BDE6F58829D3436F959CA648D5B969D8"/>
  </w:style>
  <w:style w:type="paragraph" w:customStyle="1" w:styleId="7ECC00A4A2F049A2A17A24CB432E38CF">
    <w:name w:val="7ECC00A4A2F049A2A17A24CB432E38CF"/>
  </w:style>
  <w:style w:type="paragraph" w:customStyle="1" w:styleId="0A7E66BC175A4C74BD00849B4FA4CF05">
    <w:name w:val="0A7E66BC175A4C74BD00849B4FA4CF05"/>
  </w:style>
  <w:style w:type="paragraph" w:customStyle="1" w:styleId="D0CA19C862574DEFA9540D80E9E26485">
    <w:name w:val="D0CA19C862574DEFA9540D80E9E26485"/>
  </w:style>
  <w:style w:type="paragraph" w:customStyle="1" w:styleId="CA9D28AD50B54C89940BA16528E38711">
    <w:name w:val="CA9D28AD50B54C89940BA16528E38711"/>
  </w:style>
  <w:style w:type="paragraph" w:customStyle="1" w:styleId="E1AC31F8230D4655B929227212CFFD4E">
    <w:name w:val="E1AC31F8230D4655B929227212CFFD4E"/>
  </w:style>
  <w:style w:type="paragraph" w:customStyle="1" w:styleId="D9502C0CA1024146B84FBCDC971C634A">
    <w:name w:val="D9502C0CA1024146B84FBCDC971C634A"/>
  </w:style>
  <w:style w:type="paragraph" w:customStyle="1" w:styleId="4606B07D43E542A897EDE65935FF34DC">
    <w:name w:val="4606B07D43E542A897EDE65935FF34DC"/>
  </w:style>
  <w:style w:type="paragraph" w:customStyle="1" w:styleId="E32D9593964B440F800635A6E3A93C4E">
    <w:name w:val="E32D9593964B440F800635A6E3A93C4E"/>
  </w:style>
  <w:style w:type="paragraph" w:customStyle="1" w:styleId="E7F7506ED02240D8AB38A72D47AE5301">
    <w:name w:val="E7F7506ED02240D8AB38A72D47AE5301"/>
  </w:style>
  <w:style w:type="paragraph" w:customStyle="1" w:styleId="4D957BE6F8744DB48D6545ECBD395E5F">
    <w:name w:val="4D957BE6F8744DB48D6545ECBD395E5F"/>
  </w:style>
  <w:style w:type="paragraph" w:customStyle="1" w:styleId="420DFD44948547BAAC8EA56E27FC13A4">
    <w:name w:val="420DFD44948547BAAC8EA56E27FC13A4"/>
  </w:style>
  <w:style w:type="paragraph" w:customStyle="1" w:styleId="E90CA4FD174642DB9F19BFD9899D44B7">
    <w:name w:val="E90CA4FD174642DB9F19BFD9899D44B7"/>
  </w:style>
  <w:style w:type="paragraph" w:customStyle="1" w:styleId="E122A29848FD4060B13D5235AB858751">
    <w:name w:val="E122A29848FD4060B13D5235AB858751"/>
  </w:style>
  <w:style w:type="paragraph" w:customStyle="1" w:styleId="CDED322D28444809AB3A71C5E164F27F">
    <w:name w:val="CDED322D28444809AB3A71C5E164F27F"/>
  </w:style>
  <w:style w:type="paragraph" w:customStyle="1" w:styleId="B54CAC1A4B0344349C3D280AF52E5C34">
    <w:name w:val="B54CAC1A4B0344349C3D280AF52E5C34"/>
  </w:style>
  <w:style w:type="paragraph" w:customStyle="1" w:styleId="84024EF1BF754432AE19909514C4917B">
    <w:name w:val="84024EF1BF754432AE19909514C4917B"/>
  </w:style>
  <w:style w:type="paragraph" w:customStyle="1" w:styleId="7B3CE00455C04CF691D4628E0CC83238">
    <w:name w:val="7B3CE00455C04CF691D4628E0CC83238"/>
  </w:style>
  <w:style w:type="paragraph" w:customStyle="1" w:styleId="AFC69FB210D04283A22D1EBF1A31BDB6">
    <w:name w:val="AFC69FB210D04283A22D1EBF1A31BDB6"/>
  </w:style>
  <w:style w:type="paragraph" w:customStyle="1" w:styleId="AED622EA45814AFCA140FC4D87A96F33">
    <w:name w:val="AED622EA45814AFCA140FC4D87A96F33"/>
  </w:style>
  <w:style w:type="paragraph" w:customStyle="1" w:styleId="E6AE9B0F762B4CF69DF55AD1C0668FA9">
    <w:name w:val="E6AE9B0F762B4CF69DF55AD1C0668FA9"/>
  </w:style>
  <w:style w:type="paragraph" w:customStyle="1" w:styleId="FF542DFB86B4459394FBD2BED3B40086">
    <w:name w:val="FF542DFB86B4459394FBD2BED3B40086"/>
  </w:style>
  <w:style w:type="paragraph" w:customStyle="1" w:styleId="06D73BAF608A4F32A1C64E9F4B5C5B59">
    <w:name w:val="06D73BAF608A4F32A1C64E9F4B5C5B59"/>
  </w:style>
  <w:style w:type="paragraph" w:customStyle="1" w:styleId="9E2BB158ECB24B289277E4288829ECE5">
    <w:name w:val="9E2BB158ECB24B289277E4288829ECE5"/>
  </w:style>
  <w:style w:type="paragraph" w:customStyle="1" w:styleId="AD961AA38C4F42E7AB2EEFBB075AA9A8">
    <w:name w:val="AD961AA38C4F42E7AB2EEFBB075AA9A8"/>
  </w:style>
  <w:style w:type="paragraph" w:customStyle="1" w:styleId="D1B4CDA372E342488FBA4D501F07FEAE">
    <w:name w:val="D1B4CDA372E342488FBA4D501F07FEAE"/>
  </w:style>
  <w:style w:type="paragraph" w:customStyle="1" w:styleId="DEB1CB6D815B45D49F219996C272D671">
    <w:name w:val="DEB1CB6D815B45D49F219996C272D671"/>
  </w:style>
  <w:style w:type="paragraph" w:customStyle="1" w:styleId="428AEB9E15AB4A16A1E15B220CA62693">
    <w:name w:val="428AEB9E15AB4A16A1E15B220CA62693"/>
  </w:style>
  <w:style w:type="paragraph" w:customStyle="1" w:styleId="DBAC92C18FB242E1870C2427B5F47991">
    <w:name w:val="DBAC92C18FB242E1870C2427B5F47991"/>
  </w:style>
  <w:style w:type="paragraph" w:customStyle="1" w:styleId="0DD70F8970C64C34903AE8A58A4EDAC8">
    <w:name w:val="0DD70F8970C64C34903AE8A58A4EDAC8"/>
  </w:style>
  <w:style w:type="paragraph" w:customStyle="1" w:styleId="D32BEF7613D9445E9C8A4F20DD6558B7">
    <w:name w:val="D32BEF7613D9445E9C8A4F20DD6558B7"/>
  </w:style>
  <w:style w:type="paragraph" w:customStyle="1" w:styleId="96BA7C28C4C54C06865A2398688811FB">
    <w:name w:val="96BA7C28C4C54C06865A2398688811FB"/>
  </w:style>
  <w:style w:type="paragraph" w:customStyle="1" w:styleId="D931429AA70E47C9BCD753D7FD9F9264">
    <w:name w:val="D931429AA70E47C9BCD753D7FD9F9264"/>
  </w:style>
  <w:style w:type="paragraph" w:customStyle="1" w:styleId="2DB4BE08848A47A7AFC87758D7101108">
    <w:name w:val="2DB4BE08848A47A7AFC87758D7101108"/>
  </w:style>
  <w:style w:type="paragraph" w:customStyle="1" w:styleId="6B51665533F446CB8FE6D7C5E4076EC4">
    <w:name w:val="6B51665533F446CB8FE6D7C5E4076EC4"/>
  </w:style>
  <w:style w:type="paragraph" w:customStyle="1" w:styleId="C979EECB436D4EEAADB3F08F2C5918C2">
    <w:name w:val="C979EECB436D4EEAADB3F08F2C5918C2"/>
  </w:style>
  <w:style w:type="paragraph" w:customStyle="1" w:styleId="311741F074E04A2DACF0F19261D0BA2F">
    <w:name w:val="311741F074E04A2DACF0F19261D0BA2F"/>
  </w:style>
  <w:style w:type="paragraph" w:customStyle="1" w:styleId="D8D36AC088E54E3D8ABA1493F9164B06">
    <w:name w:val="D8D36AC088E54E3D8ABA1493F9164B06"/>
  </w:style>
  <w:style w:type="paragraph" w:customStyle="1" w:styleId="AE492DA5DDE04013967E11BE28950D9C">
    <w:name w:val="AE492DA5DDE04013967E11BE28950D9C"/>
  </w:style>
  <w:style w:type="paragraph" w:customStyle="1" w:styleId="D0556452D0114191A2463AF505228FB2">
    <w:name w:val="D0556452D0114191A2463AF505228FB2"/>
  </w:style>
  <w:style w:type="paragraph" w:customStyle="1" w:styleId="443B4DECF6B844BB86D50645163DB609">
    <w:name w:val="443B4DECF6B844BB86D50645163DB609"/>
  </w:style>
  <w:style w:type="paragraph" w:customStyle="1" w:styleId="0B4527FC51F84463B2D7A4482206A7C1">
    <w:name w:val="0B4527FC51F84463B2D7A4482206A7C1"/>
  </w:style>
  <w:style w:type="paragraph" w:customStyle="1" w:styleId="10A01984AF6643D3AE9A764E9DC6C449">
    <w:name w:val="10A01984AF6643D3AE9A764E9DC6C449"/>
  </w:style>
  <w:style w:type="paragraph" w:customStyle="1" w:styleId="A764B670EA254229AD27D93EBDE6966B">
    <w:name w:val="A764B670EA254229AD27D93EBDE6966B"/>
  </w:style>
  <w:style w:type="paragraph" w:customStyle="1" w:styleId="277DC2B54539460AA9C75352B5068A59">
    <w:name w:val="277DC2B54539460AA9C75352B5068A59"/>
  </w:style>
  <w:style w:type="paragraph" w:customStyle="1" w:styleId="2E2BAE0AD1EC48428515D6BB2116FD50">
    <w:name w:val="2E2BAE0AD1EC48428515D6BB2116FD50"/>
  </w:style>
  <w:style w:type="paragraph" w:customStyle="1" w:styleId="83F7D76D0E5A42E2AB0C939D04E05292">
    <w:name w:val="83F7D76D0E5A42E2AB0C939D04E05292"/>
  </w:style>
  <w:style w:type="paragraph" w:customStyle="1" w:styleId="031ED79C68AF4ED98A4FB188745D7C34">
    <w:name w:val="031ED79C68AF4ED98A4FB188745D7C34"/>
  </w:style>
  <w:style w:type="paragraph" w:customStyle="1" w:styleId="EBCCECEBE71441128A9016BCBC2BA166">
    <w:name w:val="EBCCECEBE71441128A9016BCBC2BA166"/>
  </w:style>
  <w:style w:type="paragraph" w:customStyle="1" w:styleId="6F707FC0D7894C26874F0CD88267CE73">
    <w:name w:val="6F707FC0D7894C26874F0CD88267CE73"/>
  </w:style>
  <w:style w:type="paragraph" w:customStyle="1" w:styleId="3B40DCDB36AB469E8E3CEC34A68CC5EF">
    <w:name w:val="3B40DCDB36AB469E8E3CEC34A68CC5EF"/>
  </w:style>
  <w:style w:type="paragraph" w:customStyle="1" w:styleId="2ECB0CF480F34B7B9671BD0E97C2B1A5">
    <w:name w:val="2ECB0CF480F34B7B9671BD0E97C2B1A5"/>
  </w:style>
  <w:style w:type="paragraph" w:customStyle="1" w:styleId="F504535002344612BBE35374346A8C0F">
    <w:name w:val="F504535002344612BBE35374346A8C0F"/>
  </w:style>
  <w:style w:type="paragraph" w:customStyle="1" w:styleId="7B84395CBF754E12A5A82F8527A075F1">
    <w:name w:val="7B84395CBF754E12A5A82F8527A075F1"/>
  </w:style>
  <w:style w:type="paragraph" w:customStyle="1" w:styleId="5324BA4A70304994AFBE7FBB50613ABD">
    <w:name w:val="5324BA4A70304994AFBE7FBB50613ABD"/>
  </w:style>
  <w:style w:type="paragraph" w:customStyle="1" w:styleId="D7E39316904A44EB8BC68D3DDB48D02E">
    <w:name w:val="D7E39316904A44EB8BC68D3DDB48D02E"/>
  </w:style>
  <w:style w:type="paragraph" w:customStyle="1" w:styleId="332A4BC0738443679ECD5310C2497B82">
    <w:name w:val="332A4BC0738443679ECD5310C2497B82"/>
  </w:style>
  <w:style w:type="paragraph" w:customStyle="1" w:styleId="4754096721F24CF9A60756CE58B4BC02">
    <w:name w:val="4754096721F24CF9A60756CE58B4BC02"/>
  </w:style>
  <w:style w:type="paragraph" w:customStyle="1" w:styleId="EC3B184D05924ED7AF3BB2DE7702D8E4">
    <w:name w:val="EC3B184D05924ED7AF3BB2DE7702D8E4"/>
  </w:style>
  <w:style w:type="paragraph" w:customStyle="1" w:styleId="3AF584745CED4D638CB1A1CB6E37103A">
    <w:name w:val="3AF584745CED4D638CB1A1CB6E37103A"/>
  </w:style>
  <w:style w:type="paragraph" w:customStyle="1" w:styleId="02094913AC924AF99C9B8D8A95E1D011">
    <w:name w:val="02094913AC924AF99C9B8D8A95E1D011"/>
  </w:style>
  <w:style w:type="paragraph" w:customStyle="1" w:styleId="3B59B7F0D0EB434D8ACF9805AF4F1061">
    <w:name w:val="3B59B7F0D0EB434D8ACF9805AF4F1061"/>
  </w:style>
  <w:style w:type="paragraph" w:customStyle="1" w:styleId="991FA13B00E64D898AC160F79BE688E3">
    <w:name w:val="991FA13B00E64D898AC160F79BE688E3"/>
  </w:style>
  <w:style w:type="paragraph" w:customStyle="1" w:styleId="FDA3D69EC0124322928309D8D1D4024D">
    <w:name w:val="FDA3D69EC0124322928309D8D1D4024D"/>
  </w:style>
  <w:style w:type="paragraph" w:customStyle="1" w:styleId="08C2095711EE451299BEE8A4CA75A6EF">
    <w:name w:val="08C2095711EE451299BEE8A4CA75A6EF"/>
  </w:style>
  <w:style w:type="paragraph" w:customStyle="1" w:styleId="78039D85A08046078675B3DBFD0E495E">
    <w:name w:val="78039D85A08046078675B3DBFD0E495E"/>
  </w:style>
  <w:style w:type="paragraph" w:customStyle="1" w:styleId="08E30BE0508447ED83F3B803380E0B76">
    <w:name w:val="08E30BE0508447ED83F3B803380E0B76"/>
  </w:style>
  <w:style w:type="paragraph" w:customStyle="1" w:styleId="90F9A992489C483996655ECEA33EE02F">
    <w:name w:val="90F9A992489C483996655ECEA33EE02F"/>
  </w:style>
  <w:style w:type="paragraph" w:customStyle="1" w:styleId="239FC659C82341FB8C610C046613C0E8">
    <w:name w:val="239FC659C82341FB8C610C046613C0E8"/>
  </w:style>
  <w:style w:type="paragraph" w:customStyle="1" w:styleId="60AB7C648EEC437FB3E3D782F1A764F2">
    <w:name w:val="60AB7C648EEC437FB3E3D782F1A764F2"/>
  </w:style>
  <w:style w:type="paragraph" w:customStyle="1" w:styleId="4AE6005D3C3D4C5DA74CF8A5C33FFC40">
    <w:name w:val="4AE6005D3C3D4C5DA74CF8A5C33FFC40"/>
  </w:style>
  <w:style w:type="paragraph" w:customStyle="1" w:styleId="C108E3CEEBF44FF6AC6177E04D7AE6CB">
    <w:name w:val="C108E3CEEBF44FF6AC6177E04D7AE6CB"/>
  </w:style>
  <w:style w:type="paragraph" w:customStyle="1" w:styleId="BB9B55781A954BB8B64265F852A308FC">
    <w:name w:val="BB9B55781A954BB8B64265F852A308FC"/>
  </w:style>
  <w:style w:type="paragraph" w:customStyle="1" w:styleId="A4A19496D9364E01B6F23073C6277863">
    <w:name w:val="A4A19496D9364E01B6F23073C6277863"/>
  </w:style>
  <w:style w:type="paragraph" w:customStyle="1" w:styleId="A508CDE7A38F436FB8DBBD5433737E2D">
    <w:name w:val="A508CDE7A38F436FB8DBBD5433737E2D"/>
  </w:style>
  <w:style w:type="paragraph" w:customStyle="1" w:styleId="304E58CA316F459FA15E3B507C20AE15">
    <w:name w:val="304E58CA316F459FA15E3B507C20AE15"/>
  </w:style>
  <w:style w:type="paragraph" w:customStyle="1" w:styleId="47620CBB2B734D02A173C527AD30E60E">
    <w:name w:val="47620CBB2B734D02A173C527AD30E60E"/>
  </w:style>
  <w:style w:type="paragraph" w:customStyle="1" w:styleId="C8332A601BDE4AF2BBC553BC060DCA5A">
    <w:name w:val="C8332A601BDE4AF2BBC553BC060DCA5A"/>
  </w:style>
  <w:style w:type="paragraph" w:customStyle="1" w:styleId="0CBBE3DF169D43E9831A1B2B8B667FCC">
    <w:name w:val="0CBBE3DF169D43E9831A1B2B8B667FCC"/>
  </w:style>
  <w:style w:type="paragraph" w:customStyle="1" w:styleId="0BA0337A85714E8C8EB552B3A74B60E2">
    <w:name w:val="0BA0337A85714E8C8EB552B3A74B60E2"/>
  </w:style>
  <w:style w:type="paragraph" w:customStyle="1" w:styleId="60820EA3A1A64522BE4BDCA4A261877C">
    <w:name w:val="60820EA3A1A64522BE4BDCA4A261877C"/>
  </w:style>
  <w:style w:type="paragraph" w:customStyle="1" w:styleId="194E207AEB914F2F9AD80B3E1295082B">
    <w:name w:val="194E207AEB914F2F9AD80B3E1295082B"/>
  </w:style>
  <w:style w:type="paragraph" w:customStyle="1" w:styleId="ED9485D1B25646BE833BB72989CC76C3">
    <w:name w:val="ED9485D1B25646BE833BB72989CC76C3"/>
  </w:style>
  <w:style w:type="paragraph" w:customStyle="1" w:styleId="238D4AE8BAB54154A3EA635E0DB94140">
    <w:name w:val="238D4AE8BAB54154A3EA635E0DB94140"/>
  </w:style>
  <w:style w:type="paragraph" w:customStyle="1" w:styleId="B9300DD0FD5D428097E6F9CB79513459">
    <w:name w:val="B9300DD0FD5D428097E6F9CB79513459"/>
  </w:style>
  <w:style w:type="paragraph" w:customStyle="1" w:styleId="573C86BB624F4AB9AC83CE27D13B1637">
    <w:name w:val="573C86BB624F4AB9AC83CE27D13B1637"/>
  </w:style>
  <w:style w:type="paragraph" w:customStyle="1" w:styleId="F077DC8ACA6A487EA08B2684BB18C04F">
    <w:name w:val="F077DC8ACA6A487EA08B2684BB18C04F"/>
  </w:style>
  <w:style w:type="paragraph" w:customStyle="1" w:styleId="93B7C7EB23AA4EAD97463FE91106DE9C">
    <w:name w:val="93B7C7EB23AA4EAD97463FE91106DE9C"/>
  </w:style>
  <w:style w:type="paragraph" w:customStyle="1" w:styleId="C713995FFCEF450EADC33600CE6D7278">
    <w:name w:val="C713995FFCEF450EADC33600CE6D7278"/>
  </w:style>
  <w:style w:type="paragraph" w:customStyle="1" w:styleId="7526D5BFF7F84CC4B756711FAEE073C1">
    <w:name w:val="7526D5BFF7F84CC4B756711FAEE073C1"/>
  </w:style>
  <w:style w:type="paragraph" w:customStyle="1" w:styleId="373E8EF3FE314ABE9458DC75C118D78C">
    <w:name w:val="373E8EF3FE314ABE9458DC75C118D78C"/>
  </w:style>
  <w:style w:type="paragraph" w:customStyle="1" w:styleId="90F7715BEB504DFFACF884A9934C9C67">
    <w:name w:val="90F7715BEB504DFFACF884A9934C9C67"/>
  </w:style>
  <w:style w:type="paragraph" w:customStyle="1" w:styleId="1A0D26394D334E1181A5C7291D4D4664">
    <w:name w:val="1A0D26394D334E1181A5C7291D4D4664"/>
  </w:style>
  <w:style w:type="paragraph" w:customStyle="1" w:styleId="7EA0AC37EFDC4745B0F933AB0E3901B0">
    <w:name w:val="7EA0AC37EFDC4745B0F933AB0E3901B0"/>
  </w:style>
  <w:style w:type="paragraph" w:customStyle="1" w:styleId="264C7D31DAC84025ABFD71A6BB49A09B">
    <w:name w:val="264C7D31DAC84025ABFD71A6BB49A09B"/>
  </w:style>
  <w:style w:type="paragraph" w:customStyle="1" w:styleId="670AFB821A3A4D0FA9358DB55BCF1875">
    <w:name w:val="670AFB821A3A4D0FA9358DB55BCF1875"/>
  </w:style>
  <w:style w:type="paragraph" w:customStyle="1" w:styleId="593DB6AEC5624B03BE3B1F176ACA9BD8">
    <w:name w:val="593DB6AEC5624B03BE3B1F176ACA9BD8"/>
  </w:style>
  <w:style w:type="paragraph" w:customStyle="1" w:styleId="BF998AEC7F0842DDBE123129FBF34B71">
    <w:name w:val="BF998AEC7F0842DDBE123129FBF34B71"/>
  </w:style>
  <w:style w:type="paragraph" w:customStyle="1" w:styleId="712DB7B4AE7A4CDAAC82DE06681291CA">
    <w:name w:val="712DB7B4AE7A4CDAAC82DE06681291CA"/>
  </w:style>
  <w:style w:type="paragraph" w:customStyle="1" w:styleId="B933D1461AD24B1A82D0B9C1D8F6B2D1">
    <w:name w:val="B933D1461AD24B1A82D0B9C1D8F6B2D1"/>
  </w:style>
  <w:style w:type="paragraph" w:customStyle="1" w:styleId="DECFE41DC27A4669B6D5C4A812266386">
    <w:name w:val="DECFE41DC27A4669B6D5C4A812266386"/>
  </w:style>
  <w:style w:type="paragraph" w:customStyle="1" w:styleId="9803E52AC5EC4167B65A1C98693ED9EA">
    <w:name w:val="9803E52AC5EC4167B65A1C98693ED9EA"/>
  </w:style>
  <w:style w:type="paragraph" w:customStyle="1" w:styleId="F0EEDD4F3CDC4249A632AECF6C71CA25">
    <w:name w:val="F0EEDD4F3CDC4249A632AECF6C71CA25"/>
  </w:style>
  <w:style w:type="paragraph" w:customStyle="1" w:styleId="D5561628D88F49929C46DDD981EF4912">
    <w:name w:val="D5561628D88F49929C46DDD981EF4912"/>
  </w:style>
  <w:style w:type="paragraph" w:customStyle="1" w:styleId="3D806A8337BF487B8214594D901B712F">
    <w:name w:val="3D806A8337BF487B8214594D901B712F"/>
  </w:style>
  <w:style w:type="paragraph" w:customStyle="1" w:styleId="75A0F9CF6126497BA7D7134DC89FB5BD">
    <w:name w:val="75A0F9CF6126497BA7D7134DC89FB5BD"/>
  </w:style>
  <w:style w:type="paragraph" w:customStyle="1" w:styleId="E0F0015375E24BDCA1E746C507B6C9A3">
    <w:name w:val="E0F0015375E24BDCA1E746C507B6C9A3"/>
  </w:style>
  <w:style w:type="paragraph" w:customStyle="1" w:styleId="7C625667EF34485EBD828F032C6E9036">
    <w:name w:val="7C625667EF34485EBD828F032C6E9036"/>
  </w:style>
  <w:style w:type="paragraph" w:customStyle="1" w:styleId="C9DEFF6F42C34459B3304DE5601A4EBE">
    <w:name w:val="C9DEFF6F42C34459B3304DE5601A4EBE"/>
    <w:rsid w:val="00EF330C"/>
  </w:style>
  <w:style w:type="paragraph" w:customStyle="1" w:styleId="5BB0B123EE474169A3166412F196B9DC">
    <w:name w:val="5BB0B123EE474169A3166412F196B9DC"/>
    <w:rsid w:val="00F734B2"/>
  </w:style>
  <w:style w:type="paragraph" w:customStyle="1" w:styleId="A40B0567E6944736A118C3EBC631233B">
    <w:name w:val="A40B0567E6944736A118C3EBC631233B"/>
    <w:rsid w:val="00F734B2"/>
  </w:style>
  <w:style w:type="paragraph" w:customStyle="1" w:styleId="77505723D7D94FB597B50219ABA4FFAC1">
    <w:name w:val="77505723D7D94FB597B50219ABA4FFAC1"/>
    <w:rsid w:val="003C630C"/>
    <w:rPr>
      <w:rFonts w:asciiTheme="majorHAnsi" w:hAnsiTheme="majorHAnsi"/>
      <w:lang w:eastAsia="zh-CN"/>
    </w:rPr>
  </w:style>
  <w:style w:type="paragraph" w:customStyle="1" w:styleId="6D4790F49BE5425DBB85968ACB8750AA1">
    <w:name w:val="6D4790F49BE5425DBB85968ACB8750AA1"/>
    <w:rsid w:val="003C630C"/>
    <w:rPr>
      <w:rFonts w:asciiTheme="majorHAnsi" w:hAnsiTheme="majorHAnsi"/>
      <w:lang w:eastAsia="zh-CN"/>
    </w:rPr>
  </w:style>
  <w:style w:type="paragraph" w:customStyle="1" w:styleId="30C1D71F8240470992D1BC9BE08BEA131">
    <w:name w:val="30C1D71F8240470992D1BC9BE08BEA131"/>
    <w:rsid w:val="003C630C"/>
    <w:rPr>
      <w:rFonts w:asciiTheme="majorHAnsi" w:hAnsiTheme="majorHAnsi"/>
      <w:lang w:eastAsia="zh-CN"/>
    </w:rPr>
  </w:style>
  <w:style w:type="paragraph" w:customStyle="1" w:styleId="4FDD547ABD934035A10718CF1882E2C71">
    <w:name w:val="4FDD547ABD934035A10718CF1882E2C71"/>
    <w:rsid w:val="003C630C"/>
    <w:rPr>
      <w:rFonts w:asciiTheme="majorHAnsi" w:hAnsiTheme="majorHAnsi"/>
      <w:lang w:eastAsia="zh-CN"/>
    </w:rPr>
  </w:style>
  <w:style w:type="paragraph" w:customStyle="1" w:styleId="433A3355583345CDAFE0D2704FAF1BFD1">
    <w:name w:val="433A3355583345CDAFE0D2704FAF1BFD1"/>
    <w:rsid w:val="003C630C"/>
    <w:rPr>
      <w:rFonts w:asciiTheme="majorHAnsi" w:hAnsiTheme="majorHAnsi"/>
      <w:lang w:eastAsia="zh-CN"/>
    </w:rPr>
  </w:style>
  <w:style w:type="paragraph" w:customStyle="1" w:styleId="02094913AC924AF99C9B8D8A95E1D0111">
    <w:name w:val="02094913AC924AF99C9B8D8A95E1D0111"/>
    <w:rsid w:val="003C630C"/>
    <w:rPr>
      <w:rFonts w:asciiTheme="majorHAnsi" w:hAnsiTheme="majorHAnsi"/>
      <w:lang w:eastAsia="zh-CN"/>
    </w:rPr>
  </w:style>
  <w:style w:type="paragraph" w:customStyle="1" w:styleId="08E30BE0508447ED83F3B803380E0B761">
    <w:name w:val="08E30BE0508447ED83F3B803380E0B761"/>
    <w:rsid w:val="003C630C"/>
    <w:rPr>
      <w:rFonts w:asciiTheme="majorHAnsi" w:hAnsiTheme="majorHAnsi"/>
      <w:lang w:eastAsia="zh-CN"/>
    </w:rPr>
  </w:style>
  <w:style w:type="paragraph" w:customStyle="1" w:styleId="4AE6005D3C3D4C5DA74CF8A5C33FFC401">
    <w:name w:val="4AE6005D3C3D4C5DA74CF8A5C33FFC401"/>
    <w:rsid w:val="003C630C"/>
    <w:rPr>
      <w:rFonts w:asciiTheme="majorHAnsi" w:hAnsiTheme="majorHAnsi"/>
      <w:lang w:eastAsia="zh-CN"/>
    </w:rPr>
  </w:style>
  <w:style w:type="paragraph" w:customStyle="1" w:styleId="A508CDE7A38F436FB8DBBD5433737E2D1">
    <w:name w:val="A508CDE7A38F436FB8DBBD5433737E2D1"/>
    <w:rsid w:val="003C630C"/>
    <w:rPr>
      <w:rFonts w:asciiTheme="majorHAnsi" w:hAnsiTheme="majorHAnsi"/>
      <w:lang w:eastAsia="zh-CN"/>
    </w:rPr>
  </w:style>
  <w:style w:type="paragraph" w:customStyle="1" w:styleId="0CBBE3DF169D43E9831A1B2B8B667FCC1">
    <w:name w:val="0CBBE3DF169D43E9831A1B2B8B667FCC1"/>
    <w:rsid w:val="003C630C"/>
    <w:rPr>
      <w:rFonts w:asciiTheme="majorHAnsi" w:hAnsiTheme="majorHAnsi"/>
      <w:lang w:eastAsia="zh-CN"/>
    </w:rPr>
  </w:style>
  <w:style w:type="paragraph" w:customStyle="1" w:styleId="ED9485D1B25646BE833BB72989CC76C31">
    <w:name w:val="ED9485D1B25646BE833BB72989CC76C31"/>
    <w:rsid w:val="003C630C"/>
    <w:rPr>
      <w:rFonts w:asciiTheme="majorHAnsi" w:hAnsiTheme="majorHAnsi"/>
      <w:lang w:eastAsia="zh-CN"/>
    </w:rPr>
  </w:style>
  <w:style w:type="paragraph" w:customStyle="1" w:styleId="F077DC8ACA6A487EA08B2684BB18C04F1">
    <w:name w:val="F077DC8ACA6A487EA08B2684BB18C04F1"/>
    <w:rsid w:val="003C630C"/>
    <w:rPr>
      <w:rFonts w:asciiTheme="majorHAnsi" w:hAnsiTheme="majorHAnsi"/>
      <w:lang w:eastAsia="zh-CN"/>
    </w:rPr>
  </w:style>
  <w:style w:type="paragraph" w:customStyle="1" w:styleId="373E8EF3FE314ABE9458DC75C118D78C1">
    <w:name w:val="373E8EF3FE314ABE9458DC75C118D78C1"/>
    <w:rsid w:val="003C630C"/>
    <w:rPr>
      <w:rFonts w:asciiTheme="majorHAnsi" w:hAnsiTheme="majorHAnsi"/>
      <w:lang w:eastAsia="zh-CN"/>
    </w:rPr>
  </w:style>
  <w:style w:type="paragraph" w:customStyle="1" w:styleId="264C7D31DAC84025ABFD71A6BB49A09B1">
    <w:name w:val="264C7D31DAC84025ABFD71A6BB49A09B1"/>
    <w:rsid w:val="003C630C"/>
    <w:rPr>
      <w:rFonts w:asciiTheme="majorHAnsi" w:hAnsiTheme="majorHAnsi"/>
      <w:lang w:eastAsia="zh-CN"/>
    </w:rPr>
  </w:style>
  <w:style w:type="paragraph" w:customStyle="1" w:styleId="712DB7B4AE7A4CDAAC82DE06681291CA1">
    <w:name w:val="712DB7B4AE7A4CDAAC82DE06681291CA1"/>
    <w:rsid w:val="003C630C"/>
    <w:rPr>
      <w:rFonts w:asciiTheme="majorHAnsi" w:hAnsiTheme="majorHAnsi"/>
      <w:lang w:eastAsia="zh-CN"/>
    </w:rPr>
  </w:style>
  <w:style w:type="paragraph" w:customStyle="1" w:styleId="77505723D7D94FB597B50219ABA4FFAC2">
    <w:name w:val="77505723D7D94FB597B50219ABA4FFAC2"/>
    <w:rsid w:val="003C630C"/>
    <w:rPr>
      <w:rFonts w:asciiTheme="majorHAnsi" w:hAnsiTheme="majorHAnsi"/>
      <w:lang w:eastAsia="zh-CN"/>
    </w:rPr>
  </w:style>
  <w:style w:type="paragraph" w:customStyle="1" w:styleId="6D4790F49BE5425DBB85968ACB8750AA2">
    <w:name w:val="6D4790F49BE5425DBB85968ACB8750AA2"/>
    <w:rsid w:val="003C630C"/>
    <w:rPr>
      <w:rFonts w:asciiTheme="majorHAnsi" w:hAnsiTheme="majorHAnsi"/>
      <w:lang w:eastAsia="zh-CN"/>
    </w:rPr>
  </w:style>
  <w:style w:type="paragraph" w:customStyle="1" w:styleId="30C1D71F8240470992D1BC9BE08BEA132">
    <w:name w:val="30C1D71F8240470992D1BC9BE08BEA132"/>
    <w:rsid w:val="003C630C"/>
    <w:rPr>
      <w:rFonts w:asciiTheme="majorHAnsi" w:hAnsiTheme="majorHAnsi"/>
      <w:lang w:eastAsia="zh-CN"/>
    </w:rPr>
  </w:style>
  <w:style w:type="paragraph" w:customStyle="1" w:styleId="4FDD547ABD934035A10718CF1882E2C72">
    <w:name w:val="4FDD547ABD934035A10718CF1882E2C72"/>
    <w:rsid w:val="003C630C"/>
    <w:rPr>
      <w:rFonts w:asciiTheme="majorHAnsi" w:hAnsiTheme="majorHAnsi"/>
      <w:lang w:eastAsia="zh-CN"/>
    </w:rPr>
  </w:style>
  <w:style w:type="paragraph" w:customStyle="1" w:styleId="433A3355583345CDAFE0D2704FAF1BFD2">
    <w:name w:val="433A3355583345CDAFE0D2704FAF1BFD2"/>
    <w:rsid w:val="003C630C"/>
    <w:rPr>
      <w:rFonts w:asciiTheme="majorHAnsi" w:hAnsiTheme="majorHAnsi"/>
      <w:lang w:eastAsia="zh-CN"/>
    </w:rPr>
  </w:style>
  <w:style w:type="paragraph" w:customStyle="1" w:styleId="02094913AC924AF99C9B8D8A95E1D0112">
    <w:name w:val="02094913AC924AF99C9B8D8A95E1D0112"/>
    <w:rsid w:val="003C630C"/>
    <w:rPr>
      <w:rFonts w:asciiTheme="majorHAnsi" w:hAnsiTheme="majorHAnsi"/>
      <w:lang w:eastAsia="zh-CN"/>
    </w:rPr>
  </w:style>
  <w:style w:type="paragraph" w:customStyle="1" w:styleId="02094913AC924AF99C9B8D8A95E1D0113">
    <w:name w:val="02094913AC924AF99C9B8D8A95E1D0113"/>
    <w:rsid w:val="003C630C"/>
    <w:rPr>
      <w:rFonts w:asciiTheme="majorHAnsi" w:hAnsiTheme="majorHAnsi"/>
      <w:lang w:eastAsia="zh-CN"/>
    </w:rPr>
  </w:style>
  <w:style w:type="paragraph" w:customStyle="1" w:styleId="7D1844A181A74D9D8DD53DE4AFDBA58B">
    <w:name w:val="7D1844A181A74D9D8DD53DE4AFDBA58B"/>
    <w:rsid w:val="002B669E"/>
  </w:style>
  <w:style w:type="paragraph" w:customStyle="1" w:styleId="35F349B067EC498B8CF0270216E44FEF">
    <w:name w:val="35F349B067EC498B8CF0270216E44FEF"/>
    <w:rsid w:val="002B669E"/>
  </w:style>
  <w:style w:type="paragraph" w:customStyle="1" w:styleId="229EA25F927B44D38E0211A3FCAE8B01">
    <w:name w:val="229EA25F927B44D38E0211A3FCAE8B01"/>
    <w:rsid w:val="002B669E"/>
  </w:style>
  <w:style w:type="paragraph" w:customStyle="1" w:styleId="A96290479A564DAE8FAE731AF531C5FE">
    <w:name w:val="A96290479A564DAE8FAE731AF531C5FE"/>
    <w:rsid w:val="002B669E"/>
  </w:style>
  <w:style w:type="paragraph" w:customStyle="1" w:styleId="598D8AC098904DDA8E66731FFC6C7685">
    <w:name w:val="598D8AC098904DDA8E66731FFC6C7685"/>
    <w:rsid w:val="002B669E"/>
  </w:style>
  <w:style w:type="paragraph" w:customStyle="1" w:styleId="92940231D98140BD8CBB22B4CE35C527">
    <w:name w:val="92940231D98140BD8CBB22B4CE35C527"/>
    <w:rsid w:val="002B669E"/>
  </w:style>
  <w:style w:type="paragraph" w:customStyle="1" w:styleId="6B322CCDAEAF4C498C27247F53E28668">
    <w:name w:val="6B322CCDAEAF4C498C27247F53E28668"/>
    <w:rsid w:val="002B669E"/>
  </w:style>
  <w:style w:type="paragraph" w:customStyle="1" w:styleId="614806949C034A8299A0D223D2E4059E">
    <w:name w:val="614806949C034A8299A0D223D2E4059E"/>
    <w:rsid w:val="002B669E"/>
  </w:style>
  <w:style w:type="paragraph" w:customStyle="1" w:styleId="9F1E27240884429499AA825575189725">
    <w:name w:val="9F1E27240884429499AA825575189725"/>
    <w:rsid w:val="002B669E"/>
  </w:style>
  <w:style w:type="paragraph" w:customStyle="1" w:styleId="C48ACD87DF1F428897D2AC6CAD3C5E99">
    <w:name w:val="C48ACD87DF1F428897D2AC6CAD3C5E99"/>
    <w:rsid w:val="002B669E"/>
  </w:style>
  <w:style w:type="paragraph" w:customStyle="1" w:styleId="AA2ABB8678964BFE94C2D85DE1662BC6">
    <w:name w:val="AA2ABB8678964BFE94C2D85DE1662BC6"/>
    <w:rsid w:val="002B669E"/>
  </w:style>
  <w:style w:type="paragraph" w:customStyle="1" w:styleId="AB3B570C9B6E4824AEADB6AB4E275346">
    <w:name w:val="AB3B570C9B6E4824AEADB6AB4E275346"/>
    <w:rsid w:val="002B669E"/>
  </w:style>
  <w:style w:type="paragraph" w:customStyle="1" w:styleId="D73B336092114E27808E3006A0C310D8">
    <w:name w:val="D73B336092114E27808E3006A0C310D8"/>
    <w:rsid w:val="002B669E"/>
  </w:style>
  <w:style w:type="paragraph" w:customStyle="1" w:styleId="213F8119A3CD4F0FB7B29D5D28BF295F">
    <w:name w:val="213F8119A3CD4F0FB7B29D5D28BF295F"/>
    <w:rsid w:val="007F16ED"/>
    <w:rPr>
      <w:rFonts w:asciiTheme="majorHAnsi" w:hAnsiTheme="majorHAnsi"/>
      <w:lang w:eastAsia="zh-CN"/>
    </w:rPr>
  </w:style>
  <w:style w:type="paragraph" w:customStyle="1" w:styleId="213F8119A3CD4F0FB7B29D5D28BF295F1">
    <w:name w:val="213F8119A3CD4F0FB7B29D5D28BF295F1"/>
    <w:rsid w:val="007F16ED"/>
    <w:rPr>
      <w:rFonts w:asciiTheme="majorHAnsi" w:hAnsiTheme="majorHAnsi"/>
      <w:lang w:eastAsia="zh-CN"/>
    </w:rPr>
  </w:style>
  <w:style w:type="paragraph" w:customStyle="1" w:styleId="213F8119A3CD4F0FB7B29D5D28BF295F2">
    <w:name w:val="213F8119A3CD4F0FB7B29D5D28BF295F2"/>
    <w:rsid w:val="007F16ED"/>
    <w:rPr>
      <w:rFonts w:asciiTheme="majorHAnsi" w:hAnsiTheme="majorHAnsi"/>
      <w:lang w:eastAsia="zh-CN"/>
    </w:rPr>
  </w:style>
  <w:style w:type="paragraph" w:customStyle="1" w:styleId="03A3C52283654A25BA3DAC4B94F894C61">
    <w:name w:val="03A3C52283654A25BA3DAC4B94F894C61"/>
    <w:rsid w:val="00DA3048"/>
    <w:rPr>
      <w:rFonts w:asciiTheme="majorHAnsi" w:hAnsiTheme="majorHAnsi"/>
      <w:lang w:eastAsia="zh-CN"/>
    </w:rPr>
  </w:style>
  <w:style w:type="paragraph" w:customStyle="1" w:styleId="3817E804335144EBB07CF2D730048B76">
    <w:name w:val="3817E804335144EBB07CF2D730048B76"/>
    <w:rsid w:val="00DA3048"/>
    <w:rPr>
      <w:rFonts w:asciiTheme="majorHAnsi" w:hAnsiTheme="majorHAnsi"/>
      <w:lang w:eastAsia="zh-CN"/>
    </w:rPr>
  </w:style>
  <w:style w:type="paragraph" w:customStyle="1" w:styleId="44C67238AB0D4FC2A849086CF9CD39A2">
    <w:name w:val="44C67238AB0D4FC2A849086CF9CD39A2"/>
    <w:rsid w:val="00DA3048"/>
    <w:rPr>
      <w:rFonts w:asciiTheme="majorHAnsi" w:hAnsiTheme="majorHAnsi"/>
      <w:lang w:eastAsia="zh-CN"/>
    </w:rPr>
  </w:style>
  <w:style w:type="paragraph" w:customStyle="1" w:styleId="988E3D6B9D6B49E4AA7EF08C01C64A3D">
    <w:name w:val="988E3D6B9D6B49E4AA7EF08C01C64A3D"/>
    <w:rsid w:val="00934305"/>
  </w:style>
  <w:style w:type="paragraph" w:customStyle="1" w:styleId="5A2A2F7DE4B5451CBAA0E46073671E8B">
    <w:name w:val="5A2A2F7DE4B5451CBAA0E46073671E8B"/>
    <w:rsid w:val="00934305"/>
  </w:style>
  <w:style w:type="paragraph" w:customStyle="1" w:styleId="7E4FAE5AF7CA4697801AB15975349913">
    <w:name w:val="7E4FAE5AF7CA4697801AB15975349913"/>
    <w:rsid w:val="00934305"/>
  </w:style>
  <w:style w:type="paragraph" w:customStyle="1" w:styleId="73D61DC9E7934B4F9BFB25F56D626393">
    <w:name w:val="73D61DC9E7934B4F9BFB25F56D626393"/>
    <w:rsid w:val="00934305"/>
  </w:style>
  <w:style w:type="paragraph" w:customStyle="1" w:styleId="4DE65B49118A4B3C9F90FBC206F6FCDE">
    <w:name w:val="4DE65B49118A4B3C9F90FBC206F6FCDE"/>
    <w:rsid w:val="00934305"/>
  </w:style>
  <w:style w:type="paragraph" w:customStyle="1" w:styleId="0C063923996F44A7BF6C274AC9259021">
    <w:name w:val="0C063923996F44A7BF6C274AC9259021"/>
    <w:rsid w:val="00934305"/>
  </w:style>
  <w:style w:type="paragraph" w:customStyle="1" w:styleId="FD487B989FE543188EE66D5101796EF7">
    <w:name w:val="FD487B989FE543188EE66D5101796EF7"/>
    <w:rsid w:val="00934305"/>
  </w:style>
  <w:style w:type="paragraph" w:customStyle="1" w:styleId="F13BB0E33CEF4AA388C36ED4C4BF3CFE">
    <w:name w:val="F13BB0E33CEF4AA388C36ED4C4BF3CFE"/>
    <w:rsid w:val="00934305"/>
  </w:style>
  <w:style w:type="paragraph" w:customStyle="1" w:styleId="C2AA74A45626494295EAA6F09C97DA53">
    <w:name w:val="C2AA74A45626494295EAA6F09C97DA53"/>
    <w:rsid w:val="00934305"/>
  </w:style>
  <w:style w:type="paragraph" w:customStyle="1" w:styleId="4F06027B84C94D2486A6713B015B4023">
    <w:name w:val="4F06027B84C94D2486A6713B015B4023"/>
    <w:rsid w:val="00934305"/>
  </w:style>
  <w:style w:type="paragraph" w:customStyle="1" w:styleId="2EFFBFE107A9480682924BE3DDE9A001">
    <w:name w:val="2EFFBFE107A9480682924BE3DDE9A001"/>
    <w:rsid w:val="00934305"/>
  </w:style>
  <w:style w:type="paragraph" w:customStyle="1" w:styleId="4BCA6A5468714748ACB4F1E3C64D3A0D">
    <w:name w:val="4BCA6A5468714748ACB4F1E3C64D3A0D"/>
    <w:rsid w:val="00934305"/>
  </w:style>
  <w:style w:type="paragraph" w:customStyle="1" w:styleId="2E53956243A04BEEB0BBA14492684587">
    <w:name w:val="2E53956243A04BEEB0BBA14492684587"/>
    <w:rsid w:val="00934305"/>
  </w:style>
  <w:style w:type="paragraph" w:customStyle="1" w:styleId="8502AC5DE0F74B5E90B43C3DD0CCD69B">
    <w:name w:val="8502AC5DE0F74B5E90B43C3DD0CCD69B"/>
    <w:rsid w:val="00934305"/>
  </w:style>
  <w:style w:type="paragraph" w:customStyle="1" w:styleId="12D1D806FDCB423CAF5F84C1E2897809">
    <w:name w:val="12D1D806FDCB423CAF5F84C1E2897809"/>
    <w:rsid w:val="00934305"/>
  </w:style>
  <w:style w:type="paragraph" w:customStyle="1" w:styleId="ECCDF531FAB2468CAF2B8CF1DB4C4AF0">
    <w:name w:val="ECCDF531FAB2468CAF2B8CF1DB4C4AF0"/>
    <w:rsid w:val="00934305"/>
  </w:style>
  <w:style w:type="paragraph" w:customStyle="1" w:styleId="F9A9EA85D12649AAA8C615909A80F680">
    <w:name w:val="F9A9EA85D12649AAA8C615909A80F680"/>
    <w:rsid w:val="00934305"/>
  </w:style>
  <w:style w:type="paragraph" w:customStyle="1" w:styleId="7EA8BB36F55D4563A925331DA5761922">
    <w:name w:val="7EA8BB36F55D4563A925331DA5761922"/>
    <w:rsid w:val="00934305"/>
  </w:style>
  <w:style w:type="paragraph" w:customStyle="1" w:styleId="A4C1502DD2664D7190695E0751C353FD">
    <w:name w:val="A4C1502DD2664D7190695E0751C353FD"/>
    <w:rsid w:val="00934305"/>
  </w:style>
  <w:style w:type="paragraph" w:customStyle="1" w:styleId="354058BE25554047AF21E96FD13FB894">
    <w:name w:val="354058BE25554047AF21E96FD13FB894"/>
    <w:rsid w:val="00934305"/>
  </w:style>
  <w:style w:type="paragraph" w:customStyle="1" w:styleId="63EF1E62468E47BAA162FED0D91F0BCA">
    <w:name w:val="63EF1E62468E47BAA162FED0D91F0BCA"/>
    <w:rsid w:val="00934305"/>
  </w:style>
  <w:style w:type="paragraph" w:customStyle="1" w:styleId="1405257297974F59B5AE3CAD9070590D">
    <w:name w:val="1405257297974F59B5AE3CAD9070590D"/>
    <w:rsid w:val="00934305"/>
  </w:style>
  <w:style w:type="paragraph" w:customStyle="1" w:styleId="03A3C52283654A25BA3DAC4B94F894C62">
    <w:name w:val="03A3C52283654A25BA3DAC4B94F894C62"/>
    <w:rsid w:val="00934305"/>
    <w:rPr>
      <w:rFonts w:asciiTheme="majorHAnsi" w:hAnsiTheme="majorHAnsi"/>
      <w:lang w:eastAsia="zh-CN"/>
    </w:rPr>
  </w:style>
  <w:style w:type="paragraph" w:customStyle="1" w:styleId="B89EAB8533114256BA17B5BB0D6D02AC">
    <w:name w:val="B89EAB8533114256BA17B5BB0D6D02AC"/>
    <w:rsid w:val="003E7BCA"/>
  </w:style>
  <w:style w:type="paragraph" w:customStyle="1" w:styleId="482274C260EE4687A0666D120DDC002A">
    <w:name w:val="482274C260EE4687A0666D120DDC002A"/>
    <w:rsid w:val="003E7BCA"/>
  </w:style>
  <w:style w:type="paragraph" w:customStyle="1" w:styleId="90A48BF11B2449889FC11E634E988672">
    <w:name w:val="90A48BF11B2449889FC11E634E988672"/>
    <w:rsid w:val="003E7BCA"/>
  </w:style>
  <w:style w:type="paragraph" w:customStyle="1" w:styleId="5062C8FAF6E74399983956E2E809FF39">
    <w:name w:val="5062C8FAF6E74399983956E2E809FF39"/>
    <w:rsid w:val="003E7BCA"/>
  </w:style>
  <w:style w:type="paragraph" w:customStyle="1" w:styleId="B46234313AFE46B4931C334EFED9DA45">
    <w:name w:val="B46234313AFE46B4931C334EFED9DA45"/>
    <w:rsid w:val="003E7BCA"/>
  </w:style>
  <w:style w:type="paragraph" w:customStyle="1" w:styleId="C3A75231737043649CCE4D45C2988D64">
    <w:name w:val="C3A75231737043649CCE4D45C2988D64"/>
    <w:rsid w:val="003E7BCA"/>
  </w:style>
  <w:style w:type="paragraph" w:customStyle="1" w:styleId="CEB0E1255DB740069B05AFEF3184D5F8">
    <w:name w:val="CEB0E1255DB740069B05AFEF3184D5F8"/>
    <w:rsid w:val="003E7BCA"/>
  </w:style>
  <w:style w:type="paragraph" w:customStyle="1" w:styleId="31D828B2600343E2A5C3774BC17A3E50">
    <w:name w:val="31D828B2600343E2A5C3774BC17A3E50"/>
    <w:rsid w:val="003E7BCA"/>
  </w:style>
  <w:style w:type="paragraph" w:customStyle="1" w:styleId="710A2633A13A49639745742358C37A70">
    <w:name w:val="710A2633A13A49639745742358C37A70"/>
    <w:rsid w:val="003E7BCA"/>
  </w:style>
  <w:style w:type="paragraph" w:customStyle="1" w:styleId="0C84B2698827435F9C9C5D94E0D08131">
    <w:name w:val="0C84B2698827435F9C9C5D94E0D08131"/>
    <w:rsid w:val="003E7BCA"/>
  </w:style>
  <w:style w:type="paragraph" w:customStyle="1" w:styleId="DB6DE13CE4834DA3826F8CCC89B58531">
    <w:name w:val="DB6DE13CE4834DA3826F8CCC89B58531"/>
    <w:rsid w:val="003E7BCA"/>
  </w:style>
  <w:style w:type="paragraph" w:customStyle="1" w:styleId="4F643706D69A4F0683CF3118079C7B91">
    <w:name w:val="4F643706D69A4F0683CF3118079C7B91"/>
    <w:rsid w:val="003E7BCA"/>
  </w:style>
  <w:style w:type="paragraph" w:customStyle="1" w:styleId="8657E095F68B463C81D9230E7E113B66">
    <w:name w:val="8657E095F68B463C81D9230E7E113B66"/>
    <w:rsid w:val="003E7BCA"/>
  </w:style>
  <w:style w:type="paragraph" w:customStyle="1" w:styleId="3910300AD4024A63A584DB6173D7F2B3">
    <w:name w:val="3910300AD4024A63A584DB6173D7F2B3"/>
    <w:rsid w:val="003E7BCA"/>
  </w:style>
  <w:style w:type="paragraph" w:customStyle="1" w:styleId="C69F90A8DFA14171B8BFFCD4E21F7A88">
    <w:name w:val="C69F90A8DFA14171B8BFFCD4E21F7A88"/>
    <w:rsid w:val="003E7BCA"/>
  </w:style>
  <w:style w:type="paragraph" w:customStyle="1" w:styleId="9C15DF2043F240418C6EF3C8562A256B">
    <w:name w:val="9C15DF2043F240418C6EF3C8562A256B"/>
    <w:rsid w:val="003E7BCA"/>
  </w:style>
  <w:style w:type="paragraph" w:customStyle="1" w:styleId="BF580204B04445A28A48DBEA1B214942">
    <w:name w:val="BF580204B04445A28A48DBEA1B214942"/>
    <w:rsid w:val="003E7BCA"/>
  </w:style>
  <w:style w:type="paragraph" w:customStyle="1" w:styleId="B9427538F25146BAA6B14A2A0ADA420E">
    <w:name w:val="B9427538F25146BAA6B14A2A0ADA420E"/>
    <w:rsid w:val="003E7BCA"/>
  </w:style>
  <w:style w:type="paragraph" w:customStyle="1" w:styleId="A45088AD1E8D47C1B636C5CE7DCA2311">
    <w:name w:val="A45088AD1E8D47C1B636C5CE7DCA2311"/>
    <w:rsid w:val="003E7BCA"/>
  </w:style>
  <w:style w:type="paragraph" w:customStyle="1" w:styleId="3F8075D4C4794218813B151046799B2B">
    <w:name w:val="3F8075D4C4794218813B151046799B2B"/>
    <w:rsid w:val="003E7BCA"/>
  </w:style>
  <w:style w:type="paragraph" w:customStyle="1" w:styleId="5DBCE2836A2D484381536846F177914A">
    <w:name w:val="5DBCE2836A2D484381536846F177914A"/>
    <w:rsid w:val="003E7BCA"/>
  </w:style>
  <w:style w:type="paragraph" w:customStyle="1" w:styleId="4D1B7E5A0AC6456DB9FCF279C5F8B423">
    <w:name w:val="4D1B7E5A0AC6456DB9FCF279C5F8B423"/>
    <w:rsid w:val="003E7BCA"/>
  </w:style>
  <w:style w:type="paragraph" w:customStyle="1" w:styleId="3EE1D4F9B9564254974B0DF6E4F5FF6C">
    <w:name w:val="3EE1D4F9B9564254974B0DF6E4F5FF6C"/>
    <w:rsid w:val="003461AF"/>
  </w:style>
  <w:style w:type="paragraph" w:customStyle="1" w:styleId="03A3C52283654A25BA3DAC4B94F894C63">
    <w:name w:val="03A3C52283654A25BA3DAC4B94F894C63"/>
    <w:rsid w:val="003461AF"/>
    <w:rPr>
      <w:rFonts w:asciiTheme="majorHAnsi" w:hAnsiTheme="majorHAnsi"/>
      <w:lang w:eastAsia="zh-CN"/>
    </w:rPr>
  </w:style>
  <w:style w:type="paragraph" w:customStyle="1" w:styleId="9B3A66A2E6134173830F37ED40DFC760">
    <w:name w:val="9B3A66A2E6134173830F37ED40DFC760"/>
    <w:rsid w:val="003461AF"/>
  </w:style>
  <w:style w:type="paragraph" w:customStyle="1" w:styleId="03A3C52283654A25BA3DAC4B94F894C64">
    <w:name w:val="03A3C52283654A25BA3DAC4B94F894C64"/>
    <w:rsid w:val="003461AF"/>
    <w:rPr>
      <w:rFonts w:asciiTheme="majorHAnsi" w:hAnsiTheme="majorHAnsi"/>
      <w:lang w:eastAsia="zh-CN"/>
    </w:rPr>
  </w:style>
  <w:style w:type="paragraph" w:customStyle="1" w:styleId="03A3C52283654A25BA3DAC4B94F894C65">
    <w:name w:val="03A3C52283654A25BA3DAC4B94F894C65"/>
    <w:rsid w:val="003461AF"/>
    <w:rPr>
      <w:rFonts w:asciiTheme="majorHAnsi" w:hAnsiTheme="majorHAnsi"/>
      <w:lang w:eastAsia="zh-CN"/>
    </w:rPr>
  </w:style>
  <w:style w:type="paragraph" w:customStyle="1" w:styleId="8850EE73F5844741950E58CCD8AD5C15">
    <w:name w:val="8850EE73F5844741950E58CCD8AD5C15"/>
    <w:rsid w:val="00A83E5A"/>
  </w:style>
  <w:style w:type="paragraph" w:customStyle="1" w:styleId="8316EE748ABC49D089DD46AB71E54BC8">
    <w:name w:val="8316EE748ABC49D089DD46AB71E54BC8"/>
    <w:rsid w:val="008D22CE"/>
  </w:style>
  <w:style w:type="paragraph" w:customStyle="1" w:styleId="85210A9FB6744561AADE6F851A9CD3BD">
    <w:name w:val="85210A9FB6744561AADE6F851A9CD3BD"/>
    <w:rsid w:val="008D7782"/>
  </w:style>
  <w:style w:type="paragraph" w:customStyle="1" w:styleId="F95C3F8C943F4C9A96A443645B332A00">
    <w:name w:val="F95C3F8C943F4C9A96A443645B332A00"/>
    <w:rsid w:val="001153A2"/>
  </w:style>
  <w:style w:type="paragraph" w:customStyle="1" w:styleId="F46EA359B218421BB65AEB07EB78461B">
    <w:name w:val="F46EA359B218421BB65AEB07EB78461B"/>
    <w:rsid w:val="001153A2"/>
  </w:style>
  <w:style w:type="paragraph" w:customStyle="1" w:styleId="00ADEE7C5B2C4A17A3C4AC4BA3520BE8">
    <w:name w:val="00ADEE7C5B2C4A17A3C4AC4BA3520BE8"/>
    <w:rsid w:val="001153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GenICNickname xmlns="15b1c282-9287-45cb-9b41-eae3a76919a0" xsi:nil="true"/>
    <OSC_StateA_12_10Total_Respondent_Costs xmlns="bd99c180-279b-44c3-9486-dd050336677e">0</OSC_StateA_12_10Total_Respondent_Costs>
    <OSC_StateA_12_2Number_of_Respondents xmlns="bd99c180-279b-44c3-9486-dd050336677e">60</OSC_StateA_12_2Number_of_Respondents>
    <OSC_StateA_12_6Average_Burden_per_Response_in_Hours xmlns="bd99c180-279b-44c3-9486-dd050336677e" xsi:nil="true"/>
    <OSC_StateA_14_10Average_Hourly_Rate xmlns="bd99c180-279b-44c3-9486-dd050336677e">0</OSC_StateA_14_10Average_Hourly_Rate>
    <OSC_StateA_14_2Staff_FTE xmlns="bd99c180-279b-44c3-9486-dd050336677e">HF Cooperative Agreement Projec</OSC_StateA_14_2Staff_FTE>
    <OSC_StateA_14_5Average_Hourly_Rate xmlns="bd99c180-279b-44c3-9486-dd050336677e">0</OSC_StateA_14_5Average_Hourly_Rate>
    <OSC_StateA_14_8Average_Cost xmlns="bd99c180-279b-44c3-9486-dd050336677e">0</OSC_StateA_14_8Average_Cost>
    <OSC_StateA_12_10Average_Burden_per_Response_in_Hours xmlns="bd99c180-279b-44c3-9486-dd050336677e" xsi:nil="true"/>
    <OSC_StateA_12_10Type_of_Respondent xmlns="bd99c180-279b-44c3-9486-dd050336677e" xsi:nil="true"/>
    <OSC_StateA_12_3Number_of_Respondents xmlns="bd99c180-279b-44c3-9486-dd050336677e">20</OSC_StateA_12_3Number_of_Respondents>
    <OSC_StateA_14_3Staff_FTE xmlns="bd99c180-279b-44c3-9486-dd050336677e" xsi:nil="tru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 xsi:nil="true"/>
    <OSC_StateA_14_7Average_Hourly_Rate xmlns="bd99c180-279b-44c3-9486-dd050336677e">0</OSC_StateA_14_7Average_Hourly_Rate>
    <OSC_StateA_Tabulation_and_Publication_and_Project_Time_Schedule xmlns="bd99c180-279b-44c3-9486-dd050336677e" xsi:nil="true"/>
    <OSC_StateA_12_1Number_of_Respondents xmlns="bd99c180-279b-44c3-9486-dd050336677e">80</OSC_StateA_12_1Number_of_Respondents>
    <OSC_StateA_12_5Average_Burden_per_Response_in_Hours xmlns="bd99c180-279b-44c3-9486-dd050336677e" xsi:nil="true"/>
    <OSC_StateA_14_1Staff_FTE xmlns="bd99c180-279b-44c3-9486-dd050336677e">CDC Technical Monitor USPHS CO O-4: Project oversight </OSC_StateA_14_1Staff_FTE>
    <OSC_StateA_14_6Average_Hourly_Rate xmlns="bd99c180-279b-44c3-9486-dd050336677e">0</OSC_StateA_14_6Average_Hourly_Rate>
    <OSC_StateA_12_9Number_of_Responses_per_Respondent xmlns="bd99c180-279b-44c3-9486-dd050336677e">1</OSC_StateA_12_9Number_of_Responses_per_Respondent>
    <OSC_StateA_14_4Average_Hours_Per_Collection xmlns="bd99c180-279b-44c3-9486-dd050336677e">0</OSC_StateA_14_4Average_Hours_Per_Collection>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12_10Total_Burden_Hours xmlns="bd99c180-279b-44c3-9486-dd050336677e">0</OSC_StateA_12_10Total_Burde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2014-08-11T00:00:00</OSC_StateA_Date_Submitted>
    <OSC_StateA_12_1Total_Burden_Hours xmlns="bd99c180-279b-44c3-9486-dd050336677e">240</OSC_StateA_12_1Total_Burden_Hours>
    <OSC_StateA_12_1Total_Respondent_Costs xmlns="bd99c180-279b-44c3-9486-dd050336677e">3420</OSC_StateA_12_1Total_Respondent_Costs>
    <OSC_StateA_14_9Average_Hourly_Rate xmlns="bd99c180-279b-44c3-9486-dd050336677e">0</OSC_StateA_14_9Average_Hourly_Rate>
    <OSC_StateA_14_Estimated_Total_Cost_of_Information_Collection xmlns="bd99c180-279b-44c3-9486-dd050336677e">105550</OSC_StateA_14_Estimated_Total_Cost_of_Information_Collection>
    <OSC_StateA_Reason_Display_OMB_Expiration_Date_is_Inappropriate xmlns="bd99c180-279b-44c3-9486-dd050336677e" xsi:nil="true"/>
    <OSC_StateA_12_6Type_of_Respondent xmlns="bd99c180-279b-44c3-9486-dd050336677e" xsi:nil="true"/>
    <OSC_StateA_14_1Average_Hours_Per_Collection xmlns="bd99c180-279b-44c3-9486-dd050336677e">100</OSC_StateA_14_1Average_Hours_Per_Collection>
    <OSC_StateA_14_8Average_Hourly_Rate xmlns="bd99c180-279b-44c3-9486-dd050336677e">0</OSC_StateA_14_8Average_Hourly_Rate>
    <OSC_StateA_12_3Total_Burden_Hours xmlns="bd99c180-279b-44c3-9486-dd050336677e">20</OSC_StateA_12_3Total_Burden_Hours>
    <OSC_StateA_12_3Total_Respondent_Costs xmlns="bd99c180-279b-44c3-9486-dd050336677e">0</OSC_StateA_12_3Total_Respondent_Costs>
    <OSC_StateA_12_5Type_of_Respondent xmlns="bd99c180-279b-44c3-9486-dd050336677e" xsi:nil="true"/>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Estimates_of_Annualized_Burden_Hours_and_Costs xmlns="bd99c180-279b-44c3-9486-dd050336677e" xsi:nil="true"/>
    <OSC_StateA_12_2Total_Burden_Hours xmlns="bd99c180-279b-44c3-9486-dd050336677e">180</OSC_StateA_12_2Total_Burden_Hours>
    <OSC_StateA_12_2Total_Respondent_Costs xmlns="bd99c180-279b-44c3-9486-dd050336677e">10260</OSC_StateA_12_2Total_Respondent_Costs>
    <OSC_StateA_12_4Type_of_Respondent xmlns="bd99c180-279b-44c3-9486-dd050336677e" xsi:nil="true"/>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STLT Vector Control Program Staff (group facilitator only)</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STLT Vector Control Program Staff</OSC_StateA_12_2Type_of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 xsi:nil="true"/>
    <OSC_StateA_14_1Average_Cost xmlns="bd99c180-279b-44c3-9486-dd050336677e">4300</OSC_StateA_14_1Average_Cost>
    <OSC_StateA_Estimate_Other_Total_Annual_Cost_Burden_to_Respond xmlns="bd99c180-279b-44c3-9486-dd050336677e" xsi:nil="true"/>
    <OSC_StateA_12_1Type_of_Respondent xmlns="bd99c180-279b-44c3-9486-dd050336677e">State, tribal, local or territorial (STLT) Vector Control Program staff</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4_2Average_Cost xmlns="bd99c180-279b-44c3-9486-dd050336677e">101250</OSC_StateA_14_2Average_Cost>
    <OSC_StateA_14_8Staff_FTE xmlns="bd99c180-279b-44c3-9486-dd050336677e" xsi:nil="tru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4_3Average_Cost xmlns="bd99c180-279b-44c3-9486-dd050336677e">0</OSC_StateA_14_3Average_Cost>
    <OSC_StateA_14_9Staff_FTE xmlns="bd99c180-279b-44c3-9486-dd050336677e" xsi:nil="true"/>
    <OSC_StateA_Annualized_Cost_to_the_Government xmlns="bd99c180-279b-44c3-9486-dd050336677e" xsi:nil="true"/>
    <OSC_StateA_12_1Number_of_Responses_per_Respondent xmlns="bd99c180-279b-44c3-9486-dd050336677e">1</OSC_StateA_12_1Number_of_Responses_per_Respondent>
    <OSC_StateA_12_2Average_Burden_per_Response_in_Hours xmlns="bd99c180-279b-44c3-9486-dd050336677e">3</OSC_StateA_12_2Average_Burden_per_Response_in_Hours>
    <OSC_StateA_12_2Hourly_Wage_Rate xmlns="bd99c180-279b-44c3-9486-dd050336677e">$33</OSC_StateA_12_2Hourly_Wage_Rate>
    <OSC_StateA_12_6Number_of_Respondents xmlns="bd99c180-279b-44c3-9486-dd050336677e">0</OSC_StateA_12_6Number_of_Respondents>
    <OSC_StateA_14_1Average_Hourly_Rate xmlns="bd99c180-279b-44c3-9486-dd050336677e">43</OSC_StateA_14_1Average_Hourly_Rate>
    <OSC_StateA_14_4Average_Cost xmlns="bd99c180-279b-44c3-9486-dd050336677e">0</OSC_StateA_14_4Average_Cost>
    <OSC_StateA_14_6Staff_FTE xmlns="bd99c180-279b-44c3-9486-dd050336677e" xsi:nil="true"/>
    <OSC_StateA_14_8Average_Hours_Per_Collection xmlns="bd99c180-279b-44c3-9486-dd050336677e">0</OSC_StateA_14_8Average_Hours_Per_Collection>
    <OSC_StateA_Exceptions_Certification_Paperwork_Reduction_Act xmlns="bd99c180-279b-44c3-9486-dd050336677e">There are no exceptions to the certification.  These activities comply with the requirements in 5 CFR 1320.9.</OSC_StateA_Exceptions_Certification_Paperwork_Reduction_Act>
    <OSC_StateA_Explanation_for_Program_Changes_or_Adjustments xmlns="bd99c180-279b-44c3-9486-dd050336677e">This is a new information collection.</OSC_StateA_Explanation_for_Program_Changes_or_Adjustments>
    <OSC_StateA_Purpose_and_Use xmlns="bd99c180-279b-44c3-9486-dd050336677e" xsi:nil="true"/>
    <OSC_StateA_12_3Average_Burden_per_Response_in_Hours xmlns="bd99c180-279b-44c3-9486-dd050336677e">1</OSC_StateA_12_3Average_Burden_per_Response_in_Hours>
    <OSC_StateA_12_3Hourly_Wage_Rate xmlns="bd99c180-279b-44c3-9486-dd050336677e">0</OSC_StateA_12_3Hourly_Wage_Rate>
    <OSC_StateA_14_5Average_Cost xmlns="bd99c180-279b-44c3-9486-dd050336677e">0</OSC_StateA_14_5Average_Cost>
    <OSC_StateA_14_7Staff_FTE xmlns="bd99c180-279b-44c3-9486-dd050336677e" xsi:nil="true"/>
    <OSC_StateA_14_9Average_Hours_Per_Collection xmlns="bd99c180-279b-44c3-9486-dd050336677e">0</OSC_StateA_14_9Average_Hours_Per_Collection>
    <OSC_StateA_Impact_on_Small_Businesses_or_Other_Small_Entities xmlns="bd99c180-279b-44c3-9486-dd050336677e" xsi:nil="true"/>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 xsi:nil="true"/>
    <OSC_StateA_14_6Average_Cost xmlns="bd99c180-279b-44c3-9486-dd050336677e">0</OSC_StateA_14_6Average_Cost>
    <OSC_StateA_12_1Average_Burden_per_Response_in_Hours xmlns="bd99c180-279b-44c3-9486-dd050336677e">3 </OSC_StateA_12_1Average_Burden_per_Response_in_Hours>
    <OSC_StateA_12_1Hourly_Wage_Rate xmlns="bd99c180-279b-44c3-9486-dd050336677e">45</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 xsi:nil="true"/>
    <OSC_StateA_14_7Average_Cost xmlns="bd99c180-279b-44c3-9486-dd050336677e">0</OSC_StateA_14_7Average_Cost>
    <OSC_StateA_Response_to_the_Federal_Register_Notice_and_Efforts xmlns="bd99c180-279b-44c3-9486-dd050336677e" xsi:nil="true"/>
    <GenICPIEmail xmlns="bd99c180-279b-44c3-9486-dd050336677e">Jgerding@cdc.gov</GenICPIEmail>
    <GenICPICenterDivisionBranch xmlns="bd99c180-279b-44c3-9486-dd050336677e" xsi:nil="true"/>
    <GenICPIWorkMailingAddress xmlns="bd99c180-279b-44c3-9486-dd050336677e">4770 Buford Hwy MS F-58 Atlanta, GA 30341</GenICPIWorkMailingAddress>
    <GenICPICDCID xmlns="bd99c180-279b-44c3-9486-dd050336677e" xsi:nil="true"/>
    <GenICPIName xmlns="bd99c180-279b-44c3-9486-dd050336677e">Justin Gerding, MPH, CPH, REHS</GenICPIName>
    <GenICPICIO xmlns="bd99c180-279b-44c3-9486-dd050336677e">National Center for Environmental Health (NCEH)</GenICPICIO>
    <GenICPITitle xmlns="bd99c180-279b-44c3-9486-dd050336677e">Environmental Health Officer</GenICPITitle>
    <GenICPIDivisionOROfficeTitle xmlns="bd99c180-279b-44c3-9486-dd050336677e">Division of Emergency and Environmental Health Services (DEEHS)</GenICPIDivisionOROfficeTitle>
    <GenICPIBranchOROfficeTitle xmlns="bd99c180-279b-44c3-9486-dd050336677e">Environmental Health Services Branch (EHSB)</GenICPIBranchOROfficeTitle>
    <GenICPIFax xmlns="bd99c180-279b-44c3-9486-dd050336677e">770-488-7310</GenICPIFax>
    <GenICPIPhone xmlns="bd99c180-279b-44c3-9486-dd050336677e">770-488-3972</GenICPIPhone>
    <OSC_StateA_Overview_Of_Data_Collection_System xmlns="bd99c180-279b-44c3-9486-dd050336677e" xsi:nil="true"/>
    <OSC_StateA_List_Of_Attachments xmlns="bd99c180-279b-44c3-9486-dd050336677e" xsi:nil="true"/>
    <OSC_StateA_Background xmlns="bd99c180-279b-44c3-9486-dd050336677e" xsi:nil="true"/>
    <OSC_StateA_Items_to_be_collected xmlns="bd99c180-279b-44c3-9486-dd050336677e" xsi:nil="true"/>
    <OSC_StateA_Websites_Directed_at_Children xmlns="bd99c180-279b-44c3-9486-dd050336677e" xsi:nil="true"/>
    <OSC_StateA_12_9Total_Respondent_Costs xmlns="bd99c180-279b-44c3-9486-dd050336677e">0</OSC_StateA_12_9Total_Respondent_Costs>
    <OSC_StateA_12_7Average_Burden_per_Response_in_Hours xmlns="bd99c180-279b-44c3-9486-dd050336677e" xsi:nil="true"/>
    <OSC_StateA_12_8Total_Respondent_Costs xmlns="bd99c180-279b-44c3-9486-dd050336677e">0</OSC_StateA_12_8Total_Respondent_Costs>
    <OSC_StateA_12_9Type_of_Respondent xmlns="bd99c180-279b-44c3-9486-dd050336677e" xsi:nil="true"/>
    <OSC_StateA_12_10Number_of_Responses_per_Respondent xmlns="bd99c180-279b-44c3-9486-dd050336677e">1</OSC_StateA_12_10Number_of_Responses_per_Respondent>
    <OSC_StateA_12_8Type_of_Respondent xmlns="bd99c180-279b-44c3-9486-dd050336677e" xsi:nil="true"/>
    <OSC_StateA_12_8Average_Burden_per_Response_in_Hours xmlns="bd99c180-279b-44c3-9486-dd050336677e" xsi:nil="true"/>
    <OSC_StateA_12_9Average_Burden_per_Response_in_Hours xmlns="bd99c180-279b-44c3-9486-dd050336677e" xsi:nil="true"/>
    <OSC_StateA_12_7Type_of_Respondent xmlns="bd99c180-279b-44c3-9486-dd050336677e" xsi:nil="true"/>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9Number_of_Respondents xmlns="bd99c180-279b-44c3-9486-dd050336677e">0</OSC_StateA_12_9Number_of_Respondents>
    <OSC_StateA_12_10Hourly_Wage_Rate xmlns="bd99c180-279b-44c3-9486-dd050336677e">0</OSC_StateA_12_10Hourly_Wage_Rate>
    <OSC_StateA_12_9Total_Burden_Hours xmlns="bd99c180-279b-44c3-9486-dd050336677e">0</OSC_StateA_12_9Total_Burden_Hours>
    <OSC_StateA_12_7Number_of_Respondents xmlns="bd99c180-279b-44c3-9486-dd050336677e" xsi:nil="true"/>
    <OSC_StateA_12_8Total_Burden_Hours xmlns="bd99c180-279b-44c3-9486-dd050336677e">0</OSC_StateA_12_8Total_Burden_Hours>
    <OSC_StateA_12_10Number_of_Respondents xmlns="bd99c180-279b-44c3-9486-dd050336677e">0</OSC_StateA_12_10Number_of_Respondents>
    <OSC_StateA_12_4Number_of_Responses_per_Respondent xmlns="bd99c180-279b-44c3-9486-dd050336677e">1</OSC_StateA_12_4Number_of_Responses_per_Respondent>
    <OSC_StateA_12_Total_Total_Burden_Hours xmlns="bd99c180-279b-44c3-9486-dd050336677e">240</OSC_StateA_12_Total_Total_Burden_Hours>
    <OSC_StateA_12_Total_Total_Respondent_Costs xmlns="bd99c180-279b-44c3-9486-dd050336677e">10800</OSC_StateA_12_Total_Total_Respondent_Costs>
    <GenICTitle xmlns="15b1c282-9287-45cb-9b41-eae3a76919a0">Improving State and Local Vector Control Program Performance</GenICTitle>
    <_dlc_DocId xmlns="b5c0ca00-073d-4463-9985-b654f14791fe">OSTLTSDOC-726-14</_dlc_DocId>
    <_dlc_DocIdUrl xmlns="b5c0ca00-073d-4463-9985-b654f14791fe">
      <Url>http://esp.cdc.gov/sites/ostlts/pip/osc/_layouts/DocIdRedir.aspx?ID=OSTLTSDOC-726-14</Url>
      <Description>OSTLTSDOC-726-14</Description>
    </_dlc_DocIdUrl>
    <OSC_StateA_12_Total_Number_of_Respondents xmlns="ce849d94-b00b-4457-8fdf-7e9e81e05b5e">80</OSC_StateA_12_Total_Number_of_Responden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4.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90d605ca92fce21ee156b77949bb6511">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b01f399b77c2942b795ebdeb760dc933"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FC786-FE93-4055-A206-CCA7047FA14F}">
  <ds:schemaRefs>
    <ds:schemaRef ds:uri="b5c0ca00-073d-4463-9985-b654f14791fe"/>
    <ds:schemaRef ds:uri="http://purl.org/dc/dcmitype/"/>
    <ds:schemaRef ds:uri="http://schemas.microsoft.com/office/2006/metadata/properties"/>
    <ds:schemaRef ds:uri="bd99c180-279b-44c3-9486-dd050336677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ce849d94-b00b-4457-8fdf-7e9e81e05b5e"/>
    <ds:schemaRef ds:uri="15b1c282-9287-45cb-9b41-eae3a76919a0"/>
    <ds:schemaRef ds:uri="http://www.w3.org/XML/1998/namespace"/>
  </ds:schemaRefs>
</ds:datastoreItem>
</file>

<file path=customXml/itemProps2.xml><?xml version="1.0" encoding="utf-8"?>
<ds:datastoreItem xmlns:ds="http://schemas.openxmlformats.org/officeDocument/2006/customXml" ds:itemID="{2FCA2E00-41C2-4C26-A3F6-327D211DA9B1}">
  <ds:schemaRefs>
    <ds:schemaRef ds:uri="http://schemas.microsoft.com/sharepoint/v3/contenttype/forms"/>
  </ds:schemaRefs>
</ds:datastoreItem>
</file>

<file path=customXml/itemProps3.xml><?xml version="1.0" encoding="utf-8"?>
<ds:datastoreItem xmlns:ds="http://schemas.openxmlformats.org/officeDocument/2006/customXml" ds:itemID="{B39DE3EB-8AF5-4B12-9F89-D03A15168F23}">
  <ds:schemaRefs>
    <ds:schemaRef ds:uri="http://schemas.microsoft.com/office/2006/customDocumentInformationPanel"/>
  </ds:schemaRefs>
</ds:datastoreItem>
</file>

<file path=customXml/itemProps4.xml><?xml version="1.0" encoding="utf-8"?>
<ds:datastoreItem xmlns:ds="http://schemas.openxmlformats.org/officeDocument/2006/customXml" ds:itemID="{82B8DEC9-8FD8-4320-AFE5-D3B5E73DD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683914-F10C-400F-9010-AD2DDDDF3E5A}">
  <ds:schemaRefs>
    <ds:schemaRef ds:uri="http://schemas.microsoft.com/sharepoint/events"/>
  </ds:schemaRefs>
</ds:datastoreItem>
</file>

<file path=customXml/itemProps6.xml><?xml version="1.0" encoding="utf-8"?>
<ds:datastoreItem xmlns:ds="http://schemas.openxmlformats.org/officeDocument/2006/customXml" ds:itemID="{BD679003-8F96-4D13-A9DE-ADC090593A7C}">
  <ds:schemaRefs>
    <ds:schemaRef ds:uri="http://schemas.microsoft.com/office/2006/metadata/customXsn"/>
  </ds:schemaRefs>
</ds:datastoreItem>
</file>

<file path=customXml/itemProps7.xml><?xml version="1.0" encoding="utf-8"?>
<ds:datastoreItem xmlns:ds="http://schemas.openxmlformats.org/officeDocument/2006/customXml" ds:itemID="{22E48028-2562-46F9-946A-FBF8292051E8}">
  <ds:schemaRefs>
    <ds:schemaRef ds:uri="http://schemas.openxmlformats.org/officeDocument/2006/bibliography"/>
  </ds:schemaRefs>
</ds:datastoreItem>
</file>

<file path=customXml/itemProps8.xml><?xml version="1.0" encoding="utf-8"?>
<ds:datastoreItem xmlns:ds="http://schemas.openxmlformats.org/officeDocument/2006/customXml" ds:itemID="{9B2D5E72-E320-4187-932D-E91643E0C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10</Pages>
  <Words>3522</Words>
  <Characters>20076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cp:lastPrinted>2014-07-24T17:56:00Z</cp:lastPrinted>
  <dcterms:created xsi:type="dcterms:W3CDTF">2014-08-21T19:40:00Z</dcterms:created>
  <dcterms:modified xsi:type="dcterms:W3CDTF">2014-08-21T20:07:00Z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OSC_GenIC_Title">
    <vt:lpwstr>=&gt;Enter title. Title needs to be descriptive.  See sample GenIC’s.  Also recently OMB told us not to use the word ‘survey’ or ‘evaluation’ in our GenIC.  Use synonyms such as assessment. &lt;=</vt:lpwstr>
  </property>
  <property fmtid="{D5CDD505-2E9C-101B-9397-08002B2CF9AE}" pid="4" name="_dlc_DocIdItemGuid">
    <vt:lpwstr>3dd5ab72-5659-45a0-b526-493399e9303e</vt:lpwstr>
  </property>
</Properties>
</file>