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463E" w:rsidRDefault="00C1463E" w:rsidP="00C1463E">
      <w:pPr>
        <w:spacing w:after="0"/>
        <w:rPr>
          <w:rFonts w:asciiTheme="majorHAnsi" w:hAnsiTheme="majorHAnsi"/>
          <w:b/>
          <w:sz w:val="28"/>
        </w:rPr>
      </w:pPr>
      <w:r>
        <w:rPr>
          <w:rFonts w:asciiTheme="majorHAnsi" w:hAnsiTheme="majorHAnsi"/>
          <w:b/>
          <w:sz w:val="28"/>
        </w:rPr>
        <w:t xml:space="preserve">ATTACHMENT – </w:t>
      </w:r>
      <w:r w:rsidR="0037321B">
        <w:rPr>
          <w:rFonts w:asciiTheme="majorHAnsi" w:hAnsiTheme="majorHAnsi"/>
          <w:b/>
          <w:sz w:val="28"/>
        </w:rPr>
        <w:t>G</w:t>
      </w:r>
      <w:r>
        <w:rPr>
          <w:rFonts w:asciiTheme="majorHAnsi" w:hAnsiTheme="majorHAnsi"/>
          <w:b/>
          <w:sz w:val="28"/>
        </w:rPr>
        <w:t xml:space="preserve">: Individual Email to </w:t>
      </w:r>
      <w:r w:rsidR="00FB163E">
        <w:rPr>
          <w:rFonts w:asciiTheme="majorHAnsi" w:hAnsiTheme="majorHAnsi"/>
          <w:b/>
          <w:sz w:val="28"/>
        </w:rPr>
        <w:t>Informatics Directors</w:t>
      </w:r>
    </w:p>
    <w:p w:rsidR="00C1463E" w:rsidRDefault="00C1463E" w:rsidP="00C1463E">
      <w:pPr>
        <w:spacing w:after="0"/>
        <w:rPr>
          <w:rFonts w:asciiTheme="majorHAnsi" w:hAnsiTheme="majorHAnsi"/>
        </w:rPr>
      </w:pPr>
    </w:p>
    <w:p w:rsidR="00FE374D" w:rsidRPr="002F4999" w:rsidRDefault="00C1463E" w:rsidP="00FE374D">
      <w:pPr>
        <w:spacing w:after="0"/>
        <w:rPr>
          <w:rFonts w:asciiTheme="majorHAnsi" w:hAnsiTheme="majorHAnsi"/>
        </w:rPr>
      </w:pPr>
      <w:r w:rsidRPr="002F4999">
        <w:rPr>
          <w:rFonts w:asciiTheme="majorHAnsi" w:hAnsiTheme="majorHAnsi"/>
        </w:rPr>
        <w:t xml:space="preserve">Send message 2 weeks after OMB approval </w:t>
      </w:r>
      <w:r w:rsidR="00FE374D" w:rsidRPr="002F4999">
        <w:rPr>
          <w:rFonts w:asciiTheme="majorHAnsi" w:hAnsiTheme="majorHAnsi"/>
          <w:color w:val="C00000"/>
        </w:rPr>
        <w:t>[Date TBD pending OMB approval]</w:t>
      </w:r>
    </w:p>
    <w:p w:rsidR="00C1463E" w:rsidRPr="002F4999" w:rsidRDefault="00C1463E" w:rsidP="00C1463E">
      <w:pPr>
        <w:spacing w:after="0"/>
        <w:rPr>
          <w:rFonts w:asciiTheme="majorHAnsi" w:hAnsiTheme="majorHAnsi"/>
        </w:rPr>
      </w:pPr>
    </w:p>
    <w:p w:rsidR="00C1463E" w:rsidRPr="002F4999" w:rsidRDefault="00C1463E" w:rsidP="00C1463E">
      <w:pPr>
        <w:spacing w:after="0" w:line="360" w:lineRule="auto"/>
        <w:rPr>
          <w:rFonts w:asciiTheme="majorHAnsi" w:hAnsiTheme="majorHAnsi"/>
        </w:rPr>
      </w:pPr>
      <w:r w:rsidRPr="002F4999">
        <w:rPr>
          <w:rFonts w:asciiTheme="majorHAnsi" w:hAnsiTheme="majorHAnsi"/>
          <w:b/>
        </w:rPr>
        <w:t xml:space="preserve">From: </w:t>
      </w:r>
      <w:r w:rsidRPr="002F4999">
        <w:rPr>
          <w:rFonts w:asciiTheme="majorHAnsi" w:hAnsiTheme="majorHAnsi"/>
        </w:rPr>
        <w:t xml:space="preserve"> Project Contractor </w:t>
      </w:r>
    </w:p>
    <w:p w:rsidR="00C1463E" w:rsidRPr="002F4999" w:rsidRDefault="00C1463E" w:rsidP="001D3AB8">
      <w:pPr>
        <w:spacing w:after="0" w:line="240" w:lineRule="auto"/>
        <w:rPr>
          <w:rFonts w:asciiTheme="majorHAnsi" w:hAnsiTheme="majorHAnsi"/>
        </w:rPr>
      </w:pPr>
      <w:r w:rsidRPr="002F4999">
        <w:rPr>
          <w:rFonts w:asciiTheme="majorHAnsi" w:hAnsiTheme="majorHAnsi"/>
          <w:b/>
        </w:rPr>
        <w:t>To:</w:t>
      </w:r>
      <w:r w:rsidRPr="002F4999">
        <w:rPr>
          <w:rFonts w:asciiTheme="majorHAnsi" w:hAnsiTheme="majorHAnsi"/>
        </w:rPr>
        <w:t xml:space="preserve"> All </w:t>
      </w:r>
      <w:r w:rsidR="007545C3" w:rsidRPr="002F4999">
        <w:rPr>
          <w:rFonts w:asciiTheme="majorHAnsi" w:hAnsiTheme="majorHAnsi"/>
        </w:rPr>
        <w:t>Informatics Directors</w:t>
      </w:r>
      <w:r w:rsidR="002609C4" w:rsidRPr="002F4999">
        <w:rPr>
          <w:rFonts w:asciiTheme="majorHAnsi" w:hAnsiTheme="majorHAnsi"/>
        </w:rPr>
        <w:t xml:space="preserve"> </w:t>
      </w:r>
      <w:r w:rsidR="0007019C" w:rsidRPr="002F4999">
        <w:rPr>
          <w:rFonts w:asciiTheme="majorHAnsi" w:hAnsiTheme="majorHAnsi"/>
        </w:rPr>
        <w:t>in state HDs</w:t>
      </w:r>
      <w:r w:rsidR="001D3AB8" w:rsidRPr="002F4999">
        <w:rPr>
          <w:rFonts w:asciiTheme="majorHAnsi" w:hAnsiTheme="majorHAnsi"/>
        </w:rPr>
        <w:t xml:space="preserve"> in the following states </w:t>
      </w:r>
      <w:r w:rsidRPr="002F4999">
        <w:rPr>
          <w:rFonts w:asciiTheme="majorHAnsi" w:hAnsiTheme="majorHAnsi"/>
        </w:rPr>
        <w:t>Florida, Indiana, Kansas, Maryland, Michigan, Minnesota, New Hampshire,</w:t>
      </w:r>
      <w:r w:rsidR="001D3AB8" w:rsidRPr="002F4999">
        <w:rPr>
          <w:rFonts w:asciiTheme="majorHAnsi" w:hAnsiTheme="majorHAnsi"/>
        </w:rPr>
        <w:t xml:space="preserve"> New Jersey,</w:t>
      </w:r>
      <w:r w:rsidRPr="002F4999">
        <w:rPr>
          <w:rFonts w:asciiTheme="majorHAnsi" w:hAnsiTheme="majorHAnsi"/>
        </w:rPr>
        <w:t xml:space="preserve"> New York, </w:t>
      </w:r>
      <w:r w:rsidR="001D3AB8" w:rsidRPr="002F4999">
        <w:rPr>
          <w:rFonts w:asciiTheme="majorHAnsi" w:hAnsiTheme="majorHAnsi"/>
        </w:rPr>
        <w:t xml:space="preserve">North Carolina, Ohio, </w:t>
      </w:r>
      <w:r w:rsidRPr="002F4999">
        <w:rPr>
          <w:rFonts w:asciiTheme="majorHAnsi" w:hAnsiTheme="majorHAnsi"/>
        </w:rPr>
        <w:t xml:space="preserve">Oregon, Tennessee, Texas, and Virginia. </w:t>
      </w:r>
    </w:p>
    <w:p w:rsidR="001D3AB8" w:rsidRPr="002F4999" w:rsidRDefault="001D3AB8" w:rsidP="001D3AB8">
      <w:pPr>
        <w:spacing w:after="0" w:line="240" w:lineRule="auto"/>
        <w:rPr>
          <w:rFonts w:asciiTheme="majorHAnsi" w:hAnsiTheme="majorHAnsi"/>
        </w:rPr>
      </w:pPr>
    </w:p>
    <w:p w:rsidR="0007019C" w:rsidRPr="002F4999" w:rsidRDefault="00C1463E" w:rsidP="001D3AB8">
      <w:pPr>
        <w:spacing w:after="0" w:line="360" w:lineRule="auto"/>
      </w:pPr>
      <w:r w:rsidRPr="002F4999">
        <w:rPr>
          <w:rFonts w:asciiTheme="majorHAnsi" w:hAnsiTheme="majorHAnsi"/>
          <w:b/>
        </w:rPr>
        <w:t>Subject:</w:t>
      </w:r>
      <w:r w:rsidRPr="002F4999">
        <w:rPr>
          <w:rFonts w:asciiTheme="majorHAnsi" w:hAnsiTheme="majorHAnsi"/>
        </w:rPr>
        <w:t xml:space="preserve"> Electronic</w:t>
      </w:r>
      <w:r w:rsidR="0007019C" w:rsidRPr="002F4999">
        <w:rPr>
          <w:rFonts w:asciiTheme="majorHAnsi" w:hAnsiTheme="majorHAnsi"/>
        </w:rPr>
        <w:t xml:space="preserve"> Health Record Access for State </w:t>
      </w:r>
      <w:r w:rsidRPr="002F4999">
        <w:rPr>
          <w:rFonts w:asciiTheme="majorHAnsi" w:hAnsiTheme="majorHAnsi"/>
        </w:rPr>
        <w:t>Health Departments-Telephone Interview-Need Your Response</w:t>
      </w:r>
    </w:p>
    <w:p w:rsidR="001D3AB8" w:rsidRPr="002F4999" w:rsidRDefault="001D3AB8" w:rsidP="001D3AB8">
      <w:pPr>
        <w:spacing w:after="0" w:line="360" w:lineRule="auto"/>
      </w:pPr>
    </w:p>
    <w:p w:rsidR="004F6FFD" w:rsidRPr="002A5576" w:rsidRDefault="00C1463E" w:rsidP="001E092F">
      <w:pPr>
        <w:rPr>
          <w:rFonts w:asciiTheme="majorHAnsi" w:hAnsiTheme="majorHAnsi"/>
        </w:rPr>
      </w:pPr>
      <w:r w:rsidRPr="002A5576">
        <w:rPr>
          <w:rFonts w:asciiTheme="majorHAnsi" w:hAnsiTheme="majorHAnsi"/>
        </w:rPr>
        <w:t>D</w:t>
      </w:r>
      <w:r w:rsidR="001E092F" w:rsidRPr="002A5576">
        <w:rPr>
          <w:rFonts w:asciiTheme="majorHAnsi" w:hAnsiTheme="majorHAnsi"/>
        </w:rPr>
        <w:t xml:space="preserve">ear </w:t>
      </w:r>
      <w:r w:rsidRPr="002A5576">
        <w:rPr>
          <w:rFonts w:asciiTheme="majorHAnsi" w:hAnsiTheme="majorHAnsi"/>
        </w:rPr>
        <w:t>[</w:t>
      </w:r>
      <w:r w:rsidR="008F7929" w:rsidRPr="002A5576">
        <w:rPr>
          <w:rFonts w:asciiTheme="majorHAnsi" w:hAnsiTheme="majorHAnsi"/>
        </w:rPr>
        <w:t>Insert Name</w:t>
      </w:r>
      <w:r w:rsidRPr="002A5576">
        <w:rPr>
          <w:rFonts w:asciiTheme="majorHAnsi" w:hAnsiTheme="majorHAnsi"/>
        </w:rPr>
        <w:t>]</w:t>
      </w:r>
      <w:r w:rsidR="004F6FFD" w:rsidRPr="002A5576">
        <w:rPr>
          <w:rFonts w:asciiTheme="majorHAnsi" w:hAnsiTheme="majorHAnsi"/>
        </w:rPr>
        <w:t xml:space="preserve">, </w:t>
      </w:r>
    </w:p>
    <w:p w:rsidR="000C5C7E" w:rsidRPr="002A5576" w:rsidRDefault="000C5C7E" w:rsidP="000C5C7E">
      <w:pPr>
        <w:rPr>
          <w:rFonts w:asciiTheme="majorHAnsi" w:hAnsiTheme="majorHAnsi"/>
        </w:rPr>
      </w:pPr>
      <w:r w:rsidRPr="002A5576">
        <w:rPr>
          <w:rFonts w:asciiTheme="majorHAnsi" w:hAnsiTheme="majorHAnsi"/>
        </w:rPr>
        <w:t xml:space="preserve">We would like to interview you, as an informatics director, about your experience with electronic health record (EHR) in your jurisdiction. </w:t>
      </w:r>
    </w:p>
    <w:p w:rsidR="004F6FFD" w:rsidRPr="002A5576" w:rsidRDefault="000C5C7E" w:rsidP="001E092F">
      <w:pPr>
        <w:rPr>
          <w:rFonts w:asciiTheme="majorHAnsi" w:hAnsiTheme="majorHAnsi"/>
        </w:rPr>
      </w:pPr>
      <w:r w:rsidRPr="002A5576">
        <w:rPr>
          <w:rFonts w:asciiTheme="majorHAnsi" w:hAnsiTheme="majorHAnsi"/>
        </w:rPr>
        <w:t>T</w:t>
      </w:r>
      <w:r w:rsidR="001D3AB8" w:rsidRPr="002A5576">
        <w:rPr>
          <w:rFonts w:asciiTheme="majorHAnsi" w:hAnsiTheme="majorHAnsi"/>
        </w:rPr>
        <w:t xml:space="preserve">hrough cooperative agreement, Centers for Disease Control and Prevention (CDC) and the Association of State and Territorial Health Officials (ASTHO) would like to talk with you </w:t>
      </w:r>
      <w:r w:rsidR="007545C3" w:rsidRPr="002A5576">
        <w:rPr>
          <w:rFonts w:asciiTheme="majorHAnsi" w:hAnsiTheme="majorHAnsi"/>
        </w:rPr>
        <w:t>about your health departments’ experience with</w:t>
      </w:r>
      <w:r w:rsidR="001D3AB8" w:rsidRPr="002A5576">
        <w:rPr>
          <w:rFonts w:asciiTheme="majorHAnsi" w:hAnsiTheme="majorHAnsi"/>
        </w:rPr>
        <w:t xml:space="preserve"> electronic health record (EHR) access in facilities</w:t>
      </w:r>
      <w:r w:rsidR="007545C3" w:rsidRPr="002A5576">
        <w:rPr>
          <w:rFonts w:asciiTheme="majorHAnsi" w:hAnsiTheme="majorHAnsi"/>
        </w:rPr>
        <w:t xml:space="preserve"> in your jurisdiction</w:t>
      </w:r>
      <w:r w:rsidR="001D3AB8" w:rsidRPr="002A5576">
        <w:rPr>
          <w:rFonts w:asciiTheme="majorHAnsi" w:hAnsiTheme="majorHAnsi"/>
        </w:rPr>
        <w:t xml:space="preserve">. </w:t>
      </w:r>
      <w:r w:rsidR="008320CA" w:rsidRPr="002A5576">
        <w:rPr>
          <w:rFonts w:asciiTheme="majorHAnsi" w:hAnsiTheme="majorHAnsi"/>
        </w:rPr>
        <w:t xml:space="preserve">We are focusing on states that were most impacted by the 2012 </w:t>
      </w:r>
      <w:r w:rsidR="00062A85" w:rsidRPr="002A5576">
        <w:rPr>
          <w:rFonts w:asciiTheme="majorHAnsi" w:hAnsiTheme="majorHAnsi"/>
        </w:rPr>
        <w:t xml:space="preserve">healthcare associated infection (HAI) </w:t>
      </w:r>
      <w:r w:rsidR="008320CA" w:rsidRPr="002A5576">
        <w:rPr>
          <w:rFonts w:asciiTheme="majorHAnsi" w:hAnsiTheme="majorHAnsi"/>
        </w:rPr>
        <w:t xml:space="preserve">fungal </w:t>
      </w:r>
      <w:r w:rsidR="00062A85" w:rsidRPr="002A5576">
        <w:rPr>
          <w:rFonts w:asciiTheme="majorHAnsi" w:hAnsiTheme="majorHAnsi"/>
        </w:rPr>
        <w:t>meningitis</w:t>
      </w:r>
      <w:r w:rsidR="008320CA" w:rsidRPr="002A5576">
        <w:rPr>
          <w:rFonts w:asciiTheme="majorHAnsi" w:hAnsiTheme="majorHAnsi"/>
        </w:rPr>
        <w:t xml:space="preserve"> outbreak but are also including states with experience responding to other HAI outbreaks, states that have addressed EHR access through legislation or other state policy, and states who are  have experience using EHR and/ or are early adopters of health information exchanges.  </w:t>
      </w:r>
    </w:p>
    <w:p w:rsidR="002F1F5E" w:rsidRPr="002A5576" w:rsidRDefault="008320CA" w:rsidP="002F1F5E">
      <w:pPr>
        <w:rPr>
          <w:rFonts w:asciiTheme="majorHAnsi" w:hAnsiTheme="majorHAnsi"/>
        </w:rPr>
      </w:pPr>
      <w:r w:rsidRPr="002A5576">
        <w:rPr>
          <w:rFonts w:asciiTheme="majorHAnsi" w:hAnsiTheme="majorHAnsi"/>
          <w:b/>
        </w:rPr>
        <w:t xml:space="preserve">The interview will </w:t>
      </w:r>
      <w:r w:rsidR="00262171" w:rsidRPr="002A5576">
        <w:rPr>
          <w:rFonts w:asciiTheme="majorHAnsi" w:hAnsiTheme="majorHAnsi"/>
          <w:b/>
        </w:rPr>
        <w:t xml:space="preserve">be conducted by phone and </w:t>
      </w:r>
      <w:r w:rsidRPr="002A5576">
        <w:rPr>
          <w:rFonts w:asciiTheme="majorHAnsi" w:hAnsiTheme="majorHAnsi"/>
          <w:b/>
        </w:rPr>
        <w:t>last no more than 30-minutes</w:t>
      </w:r>
      <w:r w:rsidR="00262171" w:rsidRPr="002A5576">
        <w:rPr>
          <w:rFonts w:asciiTheme="majorHAnsi" w:hAnsiTheme="majorHAnsi"/>
          <w:b/>
        </w:rPr>
        <w:t>.</w:t>
      </w:r>
      <w:r w:rsidRPr="002A5576">
        <w:rPr>
          <w:rFonts w:asciiTheme="majorHAnsi" w:hAnsiTheme="majorHAnsi"/>
        </w:rPr>
        <w:t xml:space="preserve"> </w:t>
      </w:r>
      <w:r w:rsidR="0061041C" w:rsidRPr="002A5576">
        <w:rPr>
          <w:rFonts w:asciiTheme="majorHAnsi" w:hAnsiTheme="majorHAnsi"/>
        </w:rPr>
        <w:t>T</w:t>
      </w:r>
      <w:r w:rsidR="002F1F5E" w:rsidRPr="002A5576">
        <w:rPr>
          <w:rFonts w:asciiTheme="majorHAnsi" w:hAnsiTheme="majorHAnsi"/>
        </w:rPr>
        <w:t>he information gained from these interviews</w:t>
      </w:r>
      <w:r w:rsidRPr="002A5576">
        <w:rPr>
          <w:rFonts w:asciiTheme="majorHAnsi" w:hAnsiTheme="majorHAnsi"/>
        </w:rPr>
        <w:t xml:space="preserve">, will be reported at the </w:t>
      </w:r>
      <w:r w:rsidR="00EE2FF6" w:rsidRPr="002A5576">
        <w:rPr>
          <w:rFonts w:asciiTheme="majorHAnsi" w:hAnsiTheme="majorHAnsi"/>
        </w:rPr>
        <w:t>state</w:t>
      </w:r>
      <w:r w:rsidRPr="002A5576">
        <w:rPr>
          <w:rFonts w:asciiTheme="majorHAnsi" w:hAnsiTheme="majorHAnsi"/>
        </w:rPr>
        <w:t xml:space="preserve"> level, and</w:t>
      </w:r>
      <w:r w:rsidR="002F1F5E" w:rsidRPr="002A5576">
        <w:rPr>
          <w:rFonts w:asciiTheme="majorHAnsi" w:hAnsiTheme="majorHAnsi"/>
        </w:rPr>
        <w:t xml:space="preserve"> will be used to </w:t>
      </w:r>
      <w:r w:rsidR="0061041C" w:rsidRPr="002A5576">
        <w:rPr>
          <w:rFonts w:asciiTheme="majorHAnsi" w:hAnsiTheme="majorHAnsi"/>
        </w:rPr>
        <w:t xml:space="preserve">develop a report </w:t>
      </w:r>
      <w:r w:rsidR="002F1F5E" w:rsidRPr="002A5576">
        <w:rPr>
          <w:rFonts w:asciiTheme="majorHAnsi" w:hAnsiTheme="majorHAnsi"/>
        </w:rPr>
        <w:t>and toolkit</w:t>
      </w:r>
      <w:r w:rsidR="0061041C" w:rsidRPr="002A5576">
        <w:rPr>
          <w:rFonts w:asciiTheme="majorHAnsi" w:hAnsiTheme="majorHAnsi"/>
        </w:rPr>
        <w:t xml:space="preserve"> </w:t>
      </w:r>
      <w:r w:rsidR="00B106F5" w:rsidRPr="002A5576">
        <w:rPr>
          <w:rFonts w:asciiTheme="majorHAnsi" w:hAnsiTheme="majorHAnsi"/>
        </w:rPr>
        <w:t>for</w:t>
      </w:r>
      <w:r w:rsidR="0061041C" w:rsidRPr="002A5576">
        <w:rPr>
          <w:rFonts w:asciiTheme="majorHAnsi" w:hAnsiTheme="majorHAnsi"/>
        </w:rPr>
        <w:t xml:space="preserve"> states. The toolkit will</w:t>
      </w:r>
      <w:r w:rsidRPr="002A5576">
        <w:rPr>
          <w:rFonts w:asciiTheme="majorHAnsi" w:hAnsiTheme="majorHAnsi"/>
        </w:rPr>
        <w:t xml:space="preserve"> provide </w:t>
      </w:r>
      <w:r w:rsidR="002F1F5E" w:rsidRPr="002A5576">
        <w:rPr>
          <w:rFonts w:asciiTheme="majorHAnsi" w:hAnsiTheme="majorHAnsi"/>
        </w:rPr>
        <w:t xml:space="preserve">states with a list of barriers; suggestions to mitigate those barriers; highlight best practices and policies that support EHR access; a menu of legal options; and may include practical tools such as templates for cooperative agreements, memorandums of understanding (MOUs) or policies. </w:t>
      </w:r>
    </w:p>
    <w:p w:rsidR="008320CA" w:rsidRPr="002A5576" w:rsidRDefault="008320CA" w:rsidP="002F1F5E">
      <w:pPr>
        <w:rPr>
          <w:rFonts w:asciiTheme="majorHAnsi" w:hAnsiTheme="majorHAnsi"/>
          <w:b/>
        </w:rPr>
      </w:pPr>
      <w:r w:rsidRPr="002A5576">
        <w:rPr>
          <w:rFonts w:asciiTheme="majorHAnsi" w:hAnsiTheme="majorHAnsi"/>
          <w:b/>
        </w:rPr>
        <w:t xml:space="preserve">If you are willing to participate, please reply to this email </w:t>
      </w:r>
      <w:r w:rsidR="00FB1B80" w:rsidRPr="002A5576">
        <w:rPr>
          <w:rFonts w:asciiTheme="majorHAnsi" w:hAnsiTheme="majorHAnsi"/>
          <w:b/>
        </w:rPr>
        <w:t xml:space="preserve">within the week </w:t>
      </w:r>
      <w:r w:rsidRPr="002A5576">
        <w:rPr>
          <w:rFonts w:asciiTheme="majorHAnsi" w:hAnsiTheme="majorHAnsi"/>
          <w:b/>
        </w:rPr>
        <w:t>with the following information:</w:t>
      </w:r>
    </w:p>
    <w:p w:rsidR="008320CA" w:rsidRPr="002A5576" w:rsidRDefault="00262171" w:rsidP="008320CA">
      <w:pPr>
        <w:pStyle w:val="ListParagraph"/>
        <w:numPr>
          <w:ilvl w:val="0"/>
          <w:numId w:val="3"/>
        </w:numPr>
        <w:rPr>
          <w:rFonts w:asciiTheme="majorHAnsi" w:hAnsiTheme="majorHAnsi"/>
          <w:sz w:val="22"/>
          <w:szCs w:val="22"/>
        </w:rPr>
      </w:pPr>
      <w:r w:rsidRPr="002A5576">
        <w:rPr>
          <w:rFonts w:asciiTheme="majorHAnsi" w:hAnsiTheme="majorHAnsi"/>
          <w:sz w:val="22"/>
          <w:szCs w:val="22"/>
        </w:rPr>
        <w:t>The best p</w:t>
      </w:r>
      <w:r w:rsidR="008320CA" w:rsidRPr="002A5576">
        <w:rPr>
          <w:rFonts w:asciiTheme="majorHAnsi" w:hAnsiTheme="majorHAnsi"/>
          <w:sz w:val="22"/>
          <w:szCs w:val="22"/>
        </w:rPr>
        <w:t>hone number to reac</w:t>
      </w:r>
      <w:r w:rsidRPr="002A5576">
        <w:rPr>
          <w:rFonts w:asciiTheme="majorHAnsi" w:hAnsiTheme="majorHAnsi"/>
          <w:sz w:val="22"/>
          <w:szCs w:val="22"/>
        </w:rPr>
        <w:t>h</w:t>
      </w:r>
      <w:r w:rsidR="008320CA" w:rsidRPr="002A5576">
        <w:rPr>
          <w:rFonts w:asciiTheme="majorHAnsi" w:hAnsiTheme="majorHAnsi"/>
          <w:sz w:val="22"/>
          <w:szCs w:val="22"/>
        </w:rPr>
        <w:t xml:space="preserve"> you </w:t>
      </w:r>
      <w:r w:rsidRPr="002A5576">
        <w:rPr>
          <w:rFonts w:asciiTheme="majorHAnsi" w:hAnsiTheme="majorHAnsi"/>
          <w:sz w:val="22"/>
          <w:szCs w:val="22"/>
        </w:rPr>
        <w:t>for the interview</w:t>
      </w:r>
    </w:p>
    <w:p w:rsidR="00262171" w:rsidRPr="002A5576" w:rsidRDefault="00262171" w:rsidP="008320CA">
      <w:pPr>
        <w:pStyle w:val="ListParagraph"/>
        <w:numPr>
          <w:ilvl w:val="0"/>
          <w:numId w:val="3"/>
        </w:numPr>
        <w:rPr>
          <w:rFonts w:asciiTheme="majorHAnsi" w:hAnsiTheme="majorHAnsi"/>
          <w:sz w:val="22"/>
          <w:szCs w:val="22"/>
        </w:rPr>
      </w:pPr>
      <w:r w:rsidRPr="002A5576">
        <w:rPr>
          <w:rFonts w:asciiTheme="majorHAnsi" w:hAnsiTheme="majorHAnsi"/>
          <w:sz w:val="22"/>
          <w:szCs w:val="22"/>
        </w:rPr>
        <w:t>Two different dates, including times, in the four weeks that would work best for you to participating in a phone interview</w:t>
      </w:r>
    </w:p>
    <w:p w:rsidR="00262171" w:rsidRPr="002A5576" w:rsidRDefault="00262171" w:rsidP="00262171">
      <w:pPr>
        <w:rPr>
          <w:rFonts w:asciiTheme="majorHAnsi" w:hAnsiTheme="majorHAnsi"/>
        </w:rPr>
      </w:pPr>
    </w:p>
    <w:p w:rsidR="00062A85" w:rsidRPr="002A5576" w:rsidRDefault="00262171" w:rsidP="00262171">
      <w:pPr>
        <w:rPr>
          <w:rFonts w:asciiTheme="majorHAnsi" w:hAnsiTheme="majorHAnsi"/>
        </w:rPr>
      </w:pPr>
      <w:r w:rsidRPr="002A5576">
        <w:rPr>
          <w:rFonts w:asciiTheme="majorHAnsi" w:hAnsiTheme="majorHAnsi"/>
        </w:rPr>
        <w:t>You will receive a confirmation email with</w:t>
      </w:r>
      <w:r w:rsidR="00B106F5" w:rsidRPr="002A5576">
        <w:rPr>
          <w:rFonts w:asciiTheme="majorHAnsi" w:hAnsiTheme="majorHAnsi"/>
        </w:rPr>
        <w:t xml:space="preserve"> the date/time of the interview. We </w:t>
      </w:r>
      <w:r w:rsidRPr="002A5576">
        <w:rPr>
          <w:rFonts w:asciiTheme="majorHAnsi" w:hAnsiTheme="majorHAnsi"/>
        </w:rPr>
        <w:t>will do our best to accommo</w:t>
      </w:r>
      <w:r w:rsidR="00B106F5" w:rsidRPr="002A5576">
        <w:rPr>
          <w:rFonts w:asciiTheme="majorHAnsi" w:hAnsiTheme="majorHAnsi"/>
        </w:rPr>
        <w:t>date the date/t</w:t>
      </w:r>
      <w:bookmarkStart w:id="0" w:name="_GoBack"/>
      <w:bookmarkEnd w:id="0"/>
      <w:r w:rsidR="00B106F5" w:rsidRPr="002A5576">
        <w:rPr>
          <w:rFonts w:asciiTheme="majorHAnsi" w:hAnsiTheme="majorHAnsi"/>
        </w:rPr>
        <w:t xml:space="preserve">imes you suggested. </w:t>
      </w:r>
      <w:r w:rsidR="00D04D50" w:rsidRPr="002A5576">
        <w:rPr>
          <w:rFonts w:asciiTheme="majorHAnsi" w:hAnsiTheme="majorHAnsi"/>
        </w:rPr>
        <w:t xml:space="preserve"> </w:t>
      </w:r>
    </w:p>
    <w:p w:rsidR="00262171" w:rsidRPr="002A5576" w:rsidRDefault="00D04D50" w:rsidP="00262171">
      <w:pPr>
        <w:rPr>
          <w:rFonts w:asciiTheme="majorHAnsi" w:hAnsiTheme="majorHAnsi"/>
        </w:rPr>
      </w:pPr>
      <w:r w:rsidRPr="002A5576">
        <w:rPr>
          <w:rFonts w:asciiTheme="majorHAnsi" w:hAnsiTheme="majorHAnsi"/>
        </w:rPr>
        <w:lastRenderedPageBreak/>
        <w:t xml:space="preserve">If you are unable to participate in the phone interview, please suggest someone with similar expertise that you feel </w:t>
      </w:r>
      <w:r w:rsidR="005424DC" w:rsidRPr="002A5576">
        <w:rPr>
          <w:rFonts w:asciiTheme="majorHAnsi" w:hAnsiTheme="majorHAnsi"/>
        </w:rPr>
        <w:t>would be able to provide information about EHR access fro</w:t>
      </w:r>
      <w:r w:rsidR="0067726B" w:rsidRPr="002A5576">
        <w:rPr>
          <w:rFonts w:asciiTheme="majorHAnsi" w:hAnsiTheme="majorHAnsi"/>
        </w:rPr>
        <w:t xml:space="preserve">m a HD perspective in your state. </w:t>
      </w:r>
    </w:p>
    <w:p w:rsidR="005424DC" w:rsidRPr="002A5576" w:rsidRDefault="0061041C" w:rsidP="002F1F5E">
      <w:pPr>
        <w:rPr>
          <w:rFonts w:asciiTheme="majorHAnsi" w:hAnsiTheme="majorHAnsi"/>
        </w:rPr>
      </w:pPr>
      <w:r w:rsidRPr="002A5576">
        <w:rPr>
          <w:rFonts w:asciiTheme="majorHAnsi" w:hAnsiTheme="majorHAnsi"/>
        </w:rPr>
        <w:t xml:space="preserve">If you have any questions about this project, please contact us at your earliest convenience. </w:t>
      </w:r>
    </w:p>
    <w:p w:rsidR="0061041C" w:rsidRPr="002A5576" w:rsidRDefault="0061041C" w:rsidP="002F1F5E">
      <w:pPr>
        <w:rPr>
          <w:rFonts w:asciiTheme="majorHAnsi" w:hAnsiTheme="majorHAnsi"/>
        </w:rPr>
      </w:pPr>
      <w:r w:rsidRPr="002A5576">
        <w:rPr>
          <w:rFonts w:asciiTheme="majorHAnsi" w:hAnsiTheme="majorHAnsi"/>
        </w:rPr>
        <w:t xml:space="preserve">We look forward to </w:t>
      </w:r>
      <w:r w:rsidR="005424DC" w:rsidRPr="002A5576">
        <w:rPr>
          <w:rFonts w:asciiTheme="majorHAnsi" w:hAnsiTheme="majorHAnsi"/>
        </w:rPr>
        <w:t xml:space="preserve">scheduling a time to talk with you soon. </w:t>
      </w:r>
      <w:r w:rsidRPr="002A5576">
        <w:rPr>
          <w:rFonts w:asciiTheme="majorHAnsi" w:hAnsiTheme="majorHAnsi"/>
        </w:rPr>
        <w:t xml:space="preserve"> </w:t>
      </w:r>
    </w:p>
    <w:p w:rsidR="001E092F" w:rsidRPr="002A5576" w:rsidRDefault="001E092F" w:rsidP="001E092F">
      <w:pPr>
        <w:rPr>
          <w:rFonts w:asciiTheme="majorHAnsi" w:hAnsiTheme="majorHAnsi"/>
        </w:rPr>
      </w:pPr>
      <w:r w:rsidRPr="002A5576">
        <w:rPr>
          <w:rFonts w:asciiTheme="majorHAnsi" w:hAnsiTheme="majorHAnsi"/>
        </w:rPr>
        <w:t>Sincerely,</w:t>
      </w:r>
    </w:p>
    <w:p w:rsidR="001E092F" w:rsidRPr="002A5576" w:rsidRDefault="00C1463E" w:rsidP="001E092F">
      <w:pPr>
        <w:spacing w:after="0"/>
        <w:rPr>
          <w:rFonts w:asciiTheme="majorHAnsi" w:hAnsiTheme="majorHAnsi"/>
        </w:rPr>
      </w:pPr>
      <w:r w:rsidRPr="002A5576">
        <w:rPr>
          <w:rFonts w:asciiTheme="majorHAnsi" w:hAnsiTheme="majorHAnsi"/>
        </w:rPr>
        <w:t>[Insert Name]</w:t>
      </w:r>
    </w:p>
    <w:p w:rsidR="001E092F" w:rsidRPr="002F4999" w:rsidRDefault="001E092F" w:rsidP="001E092F"/>
    <w:sectPr w:rsidR="001E092F" w:rsidRPr="002F49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E18E3"/>
    <w:multiLevelType w:val="hybridMultilevel"/>
    <w:tmpl w:val="F09EA04A"/>
    <w:lvl w:ilvl="0" w:tplc="6E3ED806">
      <w:start w:val="1"/>
      <w:numFmt w:val="bullet"/>
      <w:lvlText w:val=""/>
      <w:lvlJc w:val="left"/>
      <w:pPr>
        <w:ind w:left="720" w:hanging="360"/>
      </w:pPr>
      <w:rPr>
        <w:rFonts w:ascii="Symbol" w:hAnsi="Symbol"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A32BD0"/>
    <w:multiLevelType w:val="hybridMultilevel"/>
    <w:tmpl w:val="2F6A76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9F6EC5"/>
    <w:multiLevelType w:val="hybridMultilevel"/>
    <w:tmpl w:val="6674FB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5F20B9C"/>
    <w:multiLevelType w:val="hybridMultilevel"/>
    <w:tmpl w:val="579A0A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F3A1C0D"/>
    <w:multiLevelType w:val="hybridMultilevel"/>
    <w:tmpl w:val="C9EACA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092F"/>
    <w:rsid w:val="00062A85"/>
    <w:rsid w:val="0007019C"/>
    <w:rsid w:val="000943D9"/>
    <w:rsid w:val="000B1DA3"/>
    <w:rsid w:val="000C5C7E"/>
    <w:rsid w:val="001D3AB8"/>
    <w:rsid w:val="001E092F"/>
    <w:rsid w:val="00240FA6"/>
    <w:rsid w:val="002609C4"/>
    <w:rsid w:val="00262171"/>
    <w:rsid w:val="002A5576"/>
    <w:rsid w:val="002E01D8"/>
    <w:rsid w:val="002F1F5E"/>
    <w:rsid w:val="002F4999"/>
    <w:rsid w:val="003366F5"/>
    <w:rsid w:val="0037321B"/>
    <w:rsid w:val="00411BD7"/>
    <w:rsid w:val="004F6FFD"/>
    <w:rsid w:val="005424DC"/>
    <w:rsid w:val="0061041C"/>
    <w:rsid w:val="006510A9"/>
    <w:rsid w:val="0067726B"/>
    <w:rsid w:val="007545C3"/>
    <w:rsid w:val="008320CA"/>
    <w:rsid w:val="008C37CC"/>
    <w:rsid w:val="008F7929"/>
    <w:rsid w:val="009C4571"/>
    <w:rsid w:val="00B106F5"/>
    <w:rsid w:val="00C1463E"/>
    <w:rsid w:val="00C62A28"/>
    <w:rsid w:val="00D016F8"/>
    <w:rsid w:val="00D04D50"/>
    <w:rsid w:val="00E019F0"/>
    <w:rsid w:val="00EE2FF6"/>
    <w:rsid w:val="00FB163E"/>
    <w:rsid w:val="00FB1B80"/>
    <w:rsid w:val="00FD1358"/>
    <w:rsid w:val="00FE37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092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092F"/>
    <w:pPr>
      <w:spacing w:after="0" w:line="240" w:lineRule="auto"/>
      <w:ind w:left="720"/>
      <w:contextualSpacing/>
    </w:pPr>
    <w:rPr>
      <w:rFonts w:eastAsiaTheme="minorEastAsi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092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092F"/>
    <w:pPr>
      <w:spacing w:after="0" w:line="240" w:lineRule="auto"/>
      <w:ind w:left="720"/>
      <w:contextualSpacing/>
    </w:pPr>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189079">
      <w:bodyDiv w:val="1"/>
      <w:marLeft w:val="0"/>
      <w:marRight w:val="0"/>
      <w:marTop w:val="0"/>
      <w:marBottom w:val="0"/>
      <w:divBdr>
        <w:top w:val="none" w:sz="0" w:space="0" w:color="auto"/>
        <w:left w:val="none" w:sz="0" w:space="0" w:color="auto"/>
        <w:bottom w:val="none" w:sz="0" w:space="0" w:color="auto"/>
        <w:right w:val="none" w:sz="0" w:space="0" w:color="auto"/>
      </w:divBdr>
    </w:div>
    <w:div w:id="1174761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403</Words>
  <Characters>2302</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xwt0</dc:creator>
  <cp:lastModifiedBy>Abdullah, Adzua H. (CDC/OSTLTS/DPHPI) (CTR)</cp:lastModifiedBy>
  <cp:revision>2</cp:revision>
  <dcterms:created xsi:type="dcterms:W3CDTF">2014-03-31T21:22:00Z</dcterms:created>
  <dcterms:modified xsi:type="dcterms:W3CDTF">2014-03-31T21:22:00Z</dcterms:modified>
</cp:coreProperties>
</file>