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BC" w:rsidRPr="00A152F6" w:rsidRDefault="00AE7ABC" w:rsidP="00AE7ABC">
      <w:pPr>
        <w:widowControl w:val="0"/>
        <w:rPr>
          <w:szCs w:val="24"/>
        </w:rPr>
      </w:pPr>
      <w:proofErr w:type="gramStart"/>
      <w:r w:rsidRPr="00A152F6">
        <w:rPr>
          <w:szCs w:val="24"/>
        </w:rPr>
        <w:t>NATIONAL DISEASE SURVEILLANCE PROGRAM - II.</w:t>
      </w:r>
      <w:proofErr w:type="gramEnd"/>
      <w:r w:rsidRPr="00A152F6">
        <w:rPr>
          <w:szCs w:val="24"/>
        </w:rPr>
        <w:t xml:space="preserve"> DISEASE SUMMARIES</w:t>
      </w:r>
    </w:p>
    <w:p w:rsidR="00AE7ABC" w:rsidRPr="00A152F6" w:rsidRDefault="00AE7ABC" w:rsidP="00AE7ABC">
      <w:pPr>
        <w:widowControl w:val="0"/>
        <w:tabs>
          <w:tab w:val="center" w:pos="4680"/>
        </w:tabs>
        <w:rPr>
          <w:szCs w:val="24"/>
        </w:rPr>
      </w:pPr>
      <w:r w:rsidRPr="00A152F6">
        <w:rPr>
          <w:szCs w:val="24"/>
        </w:rPr>
        <w:tab/>
        <w:t xml:space="preserve">OMB </w:t>
      </w:r>
      <w:r w:rsidR="00862615">
        <w:rPr>
          <w:szCs w:val="24"/>
        </w:rPr>
        <w:t xml:space="preserve">No. </w:t>
      </w:r>
      <w:r w:rsidRPr="00A152F6">
        <w:rPr>
          <w:szCs w:val="24"/>
        </w:rPr>
        <w:t>0920-0004</w:t>
      </w:r>
    </w:p>
    <w:p w:rsidR="00AE7ABC" w:rsidRPr="00A152F6" w:rsidRDefault="00AE7ABC" w:rsidP="00AE7ABC">
      <w:pPr>
        <w:widowControl w:val="0"/>
        <w:tabs>
          <w:tab w:val="center" w:pos="4680"/>
        </w:tabs>
        <w:rPr>
          <w:szCs w:val="24"/>
        </w:rPr>
      </w:pPr>
    </w:p>
    <w:p w:rsidR="00AE7ABC" w:rsidRPr="00A152F6" w:rsidRDefault="00AE7ABC" w:rsidP="00AE7ABC">
      <w:pPr>
        <w:widowControl w:val="0"/>
        <w:tabs>
          <w:tab w:val="center" w:pos="4680"/>
        </w:tabs>
        <w:rPr>
          <w:szCs w:val="24"/>
        </w:rPr>
      </w:pPr>
      <w:r w:rsidRPr="00A152F6">
        <w:rPr>
          <w:szCs w:val="24"/>
        </w:rPr>
        <w:tab/>
        <w:t>Change Request</w:t>
      </w:r>
    </w:p>
    <w:p w:rsidR="00AE7ABC" w:rsidRPr="00A152F6" w:rsidRDefault="00AE7ABC" w:rsidP="00AE7ABC">
      <w:pPr>
        <w:widowControl w:val="0"/>
        <w:tabs>
          <w:tab w:val="center" w:pos="4680"/>
        </w:tabs>
        <w:rPr>
          <w:szCs w:val="24"/>
        </w:rPr>
      </w:pPr>
      <w:r w:rsidRPr="00A152F6">
        <w:rPr>
          <w:szCs w:val="24"/>
        </w:rPr>
        <w:tab/>
        <w:t xml:space="preserve"> </w:t>
      </w:r>
      <w:r w:rsidR="00D6086F" w:rsidRPr="00A152F6">
        <w:rPr>
          <w:szCs w:val="24"/>
        </w:rPr>
        <w:t>January 21</w:t>
      </w:r>
      <w:r w:rsidRPr="00A152F6">
        <w:rPr>
          <w:szCs w:val="24"/>
        </w:rPr>
        <w:t>, 2014</w:t>
      </w:r>
    </w:p>
    <w:p w:rsidR="00AE7ABC" w:rsidRPr="00A152F6" w:rsidRDefault="00AE7ABC" w:rsidP="00AE7ABC">
      <w:pPr>
        <w:widowControl w:val="0"/>
        <w:tabs>
          <w:tab w:val="center" w:pos="4680"/>
        </w:tabs>
        <w:rPr>
          <w:szCs w:val="24"/>
        </w:rPr>
      </w:pP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 xml:space="preserve">The following diseases/conditions are </w:t>
      </w:r>
      <w:r w:rsidR="00862615">
        <w:rPr>
          <w:szCs w:val="24"/>
        </w:rPr>
        <w:t xml:space="preserve">currently </w:t>
      </w:r>
      <w:r w:rsidRPr="00A152F6">
        <w:rPr>
          <w:szCs w:val="24"/>
        </w:rPr>
        <w:t xml:space="preserve">included in this </w:t>
      </w:r>
      <w:r w:rsidR="00862615">
        <w:rPr>
          <w:szCs w:val="24"/>
        </w:rPr>
        <w:t>information collection</w:t>
      </w:r>
      <w:r w:rsidRPr="00A152F6">
        <w:rPr>
          <w:szCs w:val="24"/>
        </w:rPr>
        <w:t>:</w:t>
      </w:r>
    </w:p>
    <w:p w:rsidR="00AE7ABC" w:rsidRPr="00A152F6" w:rsidRDefault="00AE7ABC" w:rsidP="00AE7ABC">
      <w:pPr>
        <w:widowControl w:val="0"/>
        <w:rPr>
          <w:szCs w:val="24"/>
        </w:rPr>
      </w:pP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</w:r>
      <w:proofErr w:type="spellStart"/>
      <w:r w:rsidRPr="00A152F6">
        <w:rPr>
          <w:szCs w:val="24"/>
        </w:rPr>
        <w:t>Arboviral</w:t>
      </w:r>
      <w:proofErr w:type="spellEnd"/>
      <w:r w:rsidRPr="00A152F6">
        <w:rPr>
          <w:szCs w:val="24"/>
        </w:rPr>
        <w:t xml:space="preserve"> diseases (including West Nile Viruses)</w:t>
      </w:r>
      <w:r w:rsidRPr="00A152F6">
        <w:rPr>
          <w:szCs w:val="24"/>
        </w:rPr>
        <w:tab/>
        <w:t>Influenza Virus</w:t>
      </w: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</w:r>
      <w:r w:rsidRPr="00A152F6">
        <w:rPr>
          <w:i/>
          <w:iCs/>
          <w:szCs w:val="24"/>
        </w:rPr>
        <w:t xml:space="preserve">Campylobacter </w:t>
      </w:r>
      <w:r w:rsidRPr="00A152F6">
        <w:rPr>
          <w:i/>
          <w:iCs/>
          <w:szCs w:val="24"/>
        </w:rPr>
        <w:tab/>
      </w:r>
      <w:r w:rsidRPr="00A152F6">
        <w:rPr>
          <w:i/>
          <w:iCs/>
          <w:szCs w:val="24"/>
        </w:rPr>
        <w:tab/>
      </w:r>
      <w:r w:rsidRPr="00A152F6">
        <w:rPr>
          <w:i/>
          <w:iCs/>
          <w:szCs w:val="24"/>
        </w:rPr>
        <w:tab/>
      </w:r>
      <w:r w:rsidRPr="00A152F6">
        <w:rPr>
          <w:i/>
          <w:iCs/>
          <w:szCs w:val="24"/>
        </w:rPr>
        <w:tab/>
      </w:r>
      <w:r w:rsidRPr="00A152F6">
        <w:rPr>
          <w:i/>
          <w:iCs/>
          <w:szCs w:val="24"/>
        </w:rPr>
        <w:tab/>
      </w:r>
      <w:r w:rsidRPr="00A152F6">
        <w:rPr>
          <w:szCs w:val="24"/>
        </w:rPr>
        <w:t>Rabies</w:t>
      </w: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</w:r>
      <w:proofErr w:type="spellStart"/>
      <w:r w:rsidRPr="00A152F6">
        <w:rPr>
          <w:szCs w:val="24"/>
        </w:rPr>
        <w:t>Caliciviruses</w:t>
      </w:r>
      <w:proofErr w:type="spellEnd"/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  <w:t>Respiratory and Enteric</w:t>
      </w:r>
    </w:p>
    <w:p w:rsidR="00AE7ABC" w:rsidRPr="00A152F6" w:rsidRDefault="00AE7ABC" w:rsidP="00AE7ABC">
      <w:pPr>
        <w:pStyle w:val="Heading1"/>
        <w:rPr>
          <w:szCs w:val="24"/>
        </w:rPr>
      </w:pPr>
      <w:r w:rsidRPr="00A152F6">
        <w:rPr>
          <w:szCs w:val="24"/>
        </w:rPr>
        <w:tab/>
        <w:t xml:space="preserve">Cholera and </w:t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proofErr w:type="spellStart"/>
      <w:r w:rsidRPr="00A152F6">
        <w:rPr>
          <w:szCs w:val="24"/>
        </w:rPr>
        <w:t>Shigella</w:t>
      </w:r>
      <w:proofErr w:type="spellEnd"/>
    </w:p>
    <w:p w:rsidR="00AE7ABC" w:rsidRPr="00A152F6" w:rsidRDefault="00AE7ABC" w:rsidP="00AE7ABC">
      <w:pPr>
        <w:pStyle w:val="Heading1"/>
        <w:rPr>
          <w:szCs w:val="24"/>
        </w:rPr>
      </w:pPr>
      <w:r w:rsidRPr="00A152F6">
        <w:rPr>
          <w:szCs w:val="24"/>
        </w:rPr>
        <w:t xml:space="preserve">   </w:t>
      </w:r>
      <w:r w:rsidRPr="00A152F6">
        <w:rPr>
          <w:szCs w:val="24"/>
        </w:rPr>
        <w:tab/>
        <w:t xml:space="preserve">  </w:t>
      </w:r>
      <w:proofErr w:type="gramStart"/>
      <w:r w:rsidRPr="00A152F6">
        <w:rPr>
          <w:szCs w:val="24"/>
        </w:rPr>
        <w:t>other</w:t>
      </w:r>
      <w:proofErr w:type="gramEnd"/>
      <w:r w:rsidRPr="00A152F6">
        <w:rPr>
          <w:szCs w:val="24"/>
        </w:rPr>
        <w:t xml:space="preserve"> Vibrio illnesses</w:t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  <w:t>Salmonella</w:t>
      </w: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  <w:t>Foodborne Outbreaks</w:t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  <w:t>Waterborne Outbreaks</w:t>
      </w:r>
    </w:p>
    <w:p w:rsidR="00AE7ABC" w:rsidRPr="00A152F6" w:rsidRDefault="00AE7ABC" w:rsidP="00AE7ABC">
      <w:pPr>
        <w:widowControl w:val="0"/>
        <w:rPr>
          <w:i/>
          <w:szCs w:val="24"/>
        </w:rPr>
      </w:pPr>
      <w:r w:rsidRPr="00A152F6">
        <w:rPr>
          <w:szCs w:val="24"/>
        </w:rPr>
        <w:tab/>
      </w:r>
      <w:proofErr w:type="spellStart"/>
      <w:r w:rsidRPr="00A152F6">
        <w:rPr>
          <w:szCs w:val="24"/>
        </w:rPr>
        <w:t>Enteroviruses</w:t>
      </w:r>
      <w:proofErr w:type="spellEnd"/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i/>
          <w:szCs w:val="24"/>
        </w:rPr>
        <w:t>Listeria</w:t>
      </w: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  <w:t>Harmful Algal Bloom-related Illness</w:t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proofErr w:type="spellStart"/>
      <w:r w:rsidRPr="00A152F6">
        <w:rPr>
          <w:szCs w:val="24"/>
        </w:rPr>
        <w:t>Babesiosis</w:t>
      </w:r>
      <w:proofErr w:type="spellEnd"/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  <w:t>Brucellosis</w:t>
      </w:r>
    </w:p>
    <w:p w:rsidR="00AE7ABC" w:rsidRPr="001E22F1" w:rsidRDefault="00AE7ABC" w:rsidP="00AE7ABC">
      <w:pPr>
        <w:rPr>
          <w:szCs w:val="24"/>
        </w:rPr>
      </w:pPr>
    </w:p>
    <w:p w:rsidR="00AE7ABC" w:rsidRPr="001E22F1" w:rsidRDefault="00A152F6" w:rsidP="00A152F6">
      <w:pPr>
        <w:widowControl w:val="0"/>
        <w:rPr>
          <w:szCs w:val="24"/>
        </w:rPr>
      </w:pPr>
      <w:r w:rsidRPr="001E22F1">
        <w:rPr>
          <w:szCs w:val="24"/>
        </w:rPr>
        <w:t>Due to</w:t>
      </w:r>
      <w:r w:rsidR="00AE7ABC" w:rsidRPr="001E22F1">
        <w:rPr>
          <w:szCs w:val="24"/>
        </w:rPr>
        <w:t xml:space="preserve"> the </w:t>
      </w:r>
      <w:r w:rsidRPr="001E22F1">
        <w:rPr>
          <w:szCs w:val="24"/>
        </w:rPr>
        <w:t xml:space="preserve">January 15, 2014 </w:t>
      </w:r>
      <w:r w:rsidR="00AE7ABC" w:rsidRPr="001E22F1">
        <w:rPr>
          <w:szCs w:val="24"/>
        </w:rPr>
        <w:t xml:space="preserve">approval </w:t>
      </w:r>
      <w:r w:rsidR="00862615">
        <w:rPr>
          <w:szCs w:val="24"/>
        </w:rPr>
        <w:t xml:space="preserve">of the </w:t>
      </w:r>
      <w:r w:rsidR="001E22F1" w:rsidRPr="001E22F1">
        <w:rPr>
          <w:szCs w:val="24"/>
        </w:rPr>
        <w:t xml:space="preserve">information collection request </w:t>
      </w:r>
      <w:r w:rsidR="00862615">
        <w:rPr>
          <w:szCs w:val="24"/>
        </w:rPr>
        <w:t xml:space="preserve">entitled </w:t>
      </w:r>
      <w:r w:rsidR="001E22F1" w:rsidRPr="001E22F1">
        <w:rPr>
          <w:szCs w:val="24"/>
        </w:rPr>
        <w:t>“</w:t>
      </w:r>
      <w:r w:rsidR="001E22F1" w:rsidRPr="001E22F1">
        <w:rPr>
          <w:szCs w:val="24"/>
        </w:rPr>
        <w:t>The National Electronic Disease Surveillance System</w:t>
      </w:r>
      <w:r w:rsidR="001E22F1" w:rsidRPr="001E22F1">
        <w:rPr>
          <w:szCs w:val="24"/>
        </w:rPr>
        <w:t xml:space="preserve">” (OMB Control Number </w:t>
      </w:r>
      <w:r w:rsidRPr="001E22F1">
        <w:rPr>
          <w:szCs w:val="24"/>
        </w:rPr>
        <w:t>0920-0728</w:t>
      </w:r>
      <w:r w:rsidR="001E22F1" w:rsidRPr="001E22F1">
        <w:rPr>
          <w:szCs w:val="24"/>
        </w:rPr>
        <w:t>)</w:t>
      </w:r>
      <w:r w:rsidRPr="001E22F1">
        <w:rPr>
          <w:szCs w:val="24"/>
        </w:rPr>
        <w:t xml:space="preserve"> and the terms of clearance embedded into </w:t>
      </w:r>
      <w:r w:rsidR="001E22F1" w:rsidRPr="001E22F1">
        <w:rPr>
          <w:szCs w:val="24"/>
        </w:rPr>
        <w:t>its</w:t>
      </w:r>
      <w:r w:rsidRPr="001E22F1">
        <w:rPr>
          <w:szCs w:val="24"/>
        </w:rPr>
        <w:t xml:space="preserve"> approval</w:t>
      </w:r>
      <w:r w:rsidR="001E22F1" w:rsidRPr="001E22F1">
        <w:rPr>
          <w:szCs w:val="24"/>
        </w:rPr>
        <w:t>, CDC requests a non-substantive change request for the collection entitled “</w:t>
      </w:r>
      <w:r w:rsidR="001E22F1" w:rsidRPr="001E22F1">
        <w:rPr>
          <w:szCs w:val="24"/>
        </w:rPr>
        <w:t>National Disease</w:t>
      </w:r>
      <w:r w:rsidR="001E22F1" w:rsidRPr="001E22F1">
        <w:rPr>
          <w:szCs w:val="24"/>
        </w:rPr>
        <w:t xml:space="preserve"> </w:t>
      </w:r>
      <w:r w:rsidR="001E22F1" w:rsidRPr="001E22F1">
        <w:rPr>
          <w:szCs w:val="24"/>
        </w:rPr>
        <w:t xml:space="preserve">Surveillance Program - II. </w:t>
      </w:r>
      <w:proofErr w:type="gramStart"/>
      <w:r w:rsidR="001E22F1" w:rsidRPr="001E22F1">
        <w:rPr>
          <w:szCs w:val="24"/>
        </w:rPr>
        <w:t>Disease Summaries</w:t>
      </w:r>
      <w:r w:rsidR="001E22F1" w:rsidRPr="001E22F1">
        <w:rPr>
          <w:szCs w:val="24"/>
        </w:rPr>
        <w:t>” (OMB Control number 0920-0004).</w:t>
      </w:r>
      <w:proofErr w:type="gramEnd"/>
      <w:r w:rsidR="001E22F1" w:rsidRPr="001E22F1">
        <w:rPr>
          <w:szCs w:val="24"/>
        </w:rPr>
        <w:t xml:space="preserve">   </w:t>
      </w:r>
      <w:r w:rsidR="001E22F1">
        <w:rPr>
          <w:szCs w:val="24"/>
        </w:rPr>
        <w:t>T</w:t>
      </w:r>
      <w:r w:rsidRPr="001E22F1">
        <w:rPr>
          <w:szCs w:val="24"/>
        </w:rPr>
        <w:t xml:space="preserve">he following diseases/conditions will remain in OMB 0920-0004 </w:t>
      </w:r>
      <w:r w:rsidR="00AE7ABC" w:rsidRPr="001E22F1">
        <w:rPr>
          <w:szCs w:val="24"/>
        </w:rPr>
        <w:t>The National Electronic Disease Surveillance System</w:t>
      </w:r>
      <w:r w:rsidRPr="001E22F1">
        <w:rPr>
          <w:szCs w:val="24"/>
        </w:rPr>
        <w:t xml:space="preserve"> - II. </w:t>
      </w:r>
      <w:r w:rsidR="00862615" w:rsidRPr="001E22F1">
        <w:rPr>
          <w:szCs w:val="24"/>
        </w:rPr>
        <w:t>Disease Summaries</w:t>
      </w:r>
      <w:r w:rsidR="00AE7ABC" w:rsidRPr="001E22F1">
        <w:rPr>
          <w:szCs w:val="24"/>
        </w:rPr>
        <w:t>:</w:t>
      </w:r>
    </w:p>
    <w:p w:rsidR="00862615" w:rsidRDefault="00862615" w:rsidP="00AE7ABC">
      <w:pPr>
        <w:widowControl w:val="0"/>
        <w:ind w:firstLine="720"/>
        <w:rPr>
          <w:szCs w:val="24"/>
        </w:rPr>
      </w:pPr>
    </w:p>
    <w:p w:rsidR="00AE7ABC" w:rsidRPr="001E22F1" w:rsidRDefault="00AE7ABC" w:rsidP="00AE7ABC">
      <w:pPr>
        <w:widowControl w:val="0"/>
        <w:ind w:firstLine="720"/>
        <w:rPr>
          <w:szCs w:val="24"/>
        </w:rPr>
      </w:pPr>
      <w:r w:rsidRPr="001E22F1">
        <w:rPr>
          <w:szCs w:val="24"/>
        </w:rPr>
        <w:t>Influenza Virus</w:t>
      </w: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</w:r>
      <w:proofErr w:type="spellStart"/>
      <w:r w:rsidRPr="00A152F6">
        <w:rPr>
          <w:szCs w:val="24"/>
        </w:rPr>
        <w:t>Caliciviruses</w:t>
      </w:r>
      <w:proofErr w:type="spellEnd"/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</w:p>
    <w:p w:rsidR="00AE7ABC" w:rsidRPr="00A152F6" w:rsidRDefault="00AE7ABC" w:rsidP="00AE7ABC">
      <w:pPr>
        <w:widowControl w:val="0"/>
        <w:ind w:firstLine="720"/>
        <w:rPr>
          <w:szCs w:val="24"/>
        </w:rPr>
      </w:pPr>
      <w:r w:rsidRPr="00A152F6">
        <w:rPr>
          <w:szCs w:val="24"/>
        </w:rPr>
        <w:t>Respiratory and Enteric</w:t>
      </w:r>
    </w:p>
    <w:p w:rsidR="00AE7ABC" w:rsidRPr="00A152F6" w:rsidRDefault="00AE7ABC" w:rsidP="00AE7ABC">
      <w:pPr>
        <w:pStyle w:val="Heading1"/>
        <w:rPr>
          <w:i w:val="0"/>
          <w:szCs w:val="24"/>
        </w:rPr>
      </w:pPr>
      <w:r w:rsidRPr="00A152F6">
        <w:rPr>
          <w:i w:val="0"/>
          <w:szCs w:val="24"/>
        </w:rPr>
        <w:tab/>
        <w:t>Foodborne Outbreaks</w:t>
      </w:r>
      <w:r w:rsidRPr="00A152F6">
        <w:rPr>
          <w:i w:val="0"/>
          <w:szCs w:val="24"/>
        </w:rPr>
        <w:tab/>
      </w:r>
      <w:r w:rsidRPr="00A152F6">
        <w:rPr>
          <w:i w:val="0"/>
          <w:szCs w:val="24"/>
        </w:rPr>
        <w:tab/>
      </w:r>
      <w:r w:rsidRPr="00A152F6">
        <w:rPr>
          <w:i w:val="0"/>
          <w:szCs w:val="24"/>
        </w:rPr>
        <w:tab/>
      </w:r>
      <w:r w:rsidRPr="00A152F6">
        <w:rPr>
          <w:i w:val="0"/>
          <w:szCs w:val="24"/>
        </w:rPr>
        <w:tab/>
      </w:r>
      <w:r w:rsidRPr="00A152F6">
        <w:rPr>
          <w:i w:val="0"/>
          <w:szCs w:val="24"/>
        </w:rPr>
        <w:tab/>
      </w:r>
    </w:p>
    <w:p w:rsidR="00AE7ABC" w:rsidRPr="00A152F6" w:rsidRDefault="00AE7ABC" w:rsidP="00AE7ABC">
      <w:pPr>
        <w:pStyle w:val="Heading1"/>
        <w:ind w:firstLine="720"/>
        <w:rPr>
          <w:i w:val="0"/>
          <w:szCs w:val="24"/>
        </w:rPr>
      </w:pPr>
      <w:r w:rsidRPr="00A152F6">
        <w:rPr>
          <w:i w:val="0"/>
          <w:szCs w:val="24"/>
        </w:rPr>
        <w:t>Waterborne Outbreaks</w:t>
      </w:r>
      <w:bookmarkStart w:id="0" w:name="_GoBack"/>
      <w:bookmarkEnd w:id="0"/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</w:r>
      <w:proofErr w:type="spellStart"/>
      <w:r w:rsidRPr="00A152F6">
        <w:rPr>
          <w:szCs w:val="24"/>
        </w:rPr>
        <w:t>Enteroviruses</w:t>
      </w:r>
      <w:proofErr w:type="spellEnd"/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  <w:r w:rsidRPr="00A152F6">
        <w:rPr>
          <w:szCs w:val="24"/>
        </w:rPr>
        <w:tab/>
      </w:r>
    </w:p>
    <w:p w:rsidR="00AE7ABC" w:rsidRPr="00A152F6" w:rsidRDefault="00AE7ABC" w:rsidP="00AE7ABC">
      <w:pPr>
        <w:widowControl w:val="0"/>
        <w:rPr>
          <w:szCs w:val="24"/>
        </w:rPr>
      </w:pPr>
      <w:r w:rsidRPr="00A152F6">
        <w:rPr>
          <w:szCs w:val="24"/>
        </w:rPr>
        <w:tab/>
        <w:t>Harmful Algal Bloom-related Illness</w:t>
      </w:r>
      <w:r w:rsidRPr="00A152F6">
        <w:rPr>
          <w:szCs w:val="24"/>
        </w:rPr>
        <w:tab/>
      </w:r>
      <w:r w:rsidRPr="00A152F6">
        <w:rPr>
          <w:szCs w:val="24"/>
        </w:rPr>
        <w:tab/>
      </w:r>
    </w:p>
    <w:p w:rsidR="00AE7ABC" w:rsidRPr="00A152F6" w:rsidRDefault="00AE7ABC" w:rsidP="00AE7ABC">
      <w:pPr>
        <w:widowControl w:val="0"/>
        <w:rPr>
          <w:szCs w:val="24"/>
        </w:rPr>
      </w:pPr>
    </w:p>
    <w:p w:rsidR="00C53A20" w:rsidRPr="00A152F6" w:rsidRDefault="00C53A20" w:rsidP="00AE7ABC">
      <w:pPr>
        <w:rPr>
          <w:szCs w:val="24"/>
        </w:rPr>
      </w:pPr>
      <w:r w:rsidRPr="00A152F6">
        <w:rPr>
          <w:szCs w:val="24"/>
        </w:rPr>
        <w:t>New proposed burden table includes a decrease of 7</w:t>
      </w:r>
      <w:r w:rsidR="00862615">
        <w:rPr>
          <w:szCs w:val="24"/>
        </w:rPr>
        <w:t>,</w:t>
      </w:r>
      <w:r w:rsidRPr="00A152F6">
        <w:rPr>
          <w:szCs w:val="24"/>
        </w:rPr>
        <w:t>643 hours.</w:t>
      </w:r>
    </w:p>
    <w:p w:rsidR="00AE7ABC" w:rsidRPr="00A152F6" w:rsidRDefault="00AE7ABC" w:rsidP="00AE7ABC">
      <w:pPr>
        <w:widowControl w:val="0"/>
        <w:tabs>
          <w:tab w:val="center" w:pos="4680"/>
        </w:tabs>
        <w:rPr>
          <w:szCs w:val="24"/>
        </w:rPr>
      </w:pPr>
      <w:r w:rsidRPr="00A152F6">
        <w:rPr>
          <w:szCs w:val="24"/>
        </w:rPr>
        <w:tab/>
        <w:t>Table 1 – Estimate of Annualized Burden Hours</w:t>
      </w:r>
    </w:p>
    <w:tbl>
      <w:tblPr>
        <w:tblW w:w="0" w:type="auto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2441"/>
        <w:gridCol w:w="1530"/>
        <w:gridCol w:w="1350"/>
      </w:tblGrid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862615">
            <w:pPr>
              <w:widowControl w:val="0"/>
              <w:spacing w:before="84" w:after="47"/>
              <w:jc w:val="center"/>
              <w:rPr>
                <w:szCs w:val="24"/>
              </w:rPr>
            </w:pPr>
            <w:r w:rsidRPr="00A152F6">
              <w:rPr>
                <w:szCs w:val="24"/>
              </w:rPr>
              <w:t>FORM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862615" w:rsidP="00862615">
            <w:pPr>
              <w:widowControl w:val="0"/>
              <w:spacing w:before="84" w:after="47"/>
              <w:jc w:val="center"/>
              <w:rPr>
                <w:szCs w:val="24"/>
              </w:rPr>
            </w:pPr>
            <w:r>
              <w:rPr>
                <w:szCs w:val="24"/>
              </w:rPr>
              <w:t>Number</w:t>
            </w:r>
            <w:r w:rsidR="00297F91" w:rsidRPr="00A152F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of </w:t>
            </w:r>
            <w:r w:rsidR="00297F91" w:rsidRPr="00A152F6">
              <w:rPr>
                <w:szCs w:val="24"/>
              </w:rPr>
              <w:t>Respondents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862615" w:rsidRDefault="00862615" w:rsidP="0086261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Number</w:t>
            </w:r>
            <w:r w:rsidRPr="00862615">
              <w:rPr>
                <w:szCs w:val="24"/>
              </w:rPr>
              <w:t xml:space="preserve"> of </w:t>
            </w:r>
            <w:r w:rsidR="00297F91" w:rsidRPr="00862615">
              <w:rPr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2615" w:rsidRPr="00862615" w:rsidRDefault="00862615" w:rsidP="00862615">
            <w:pPr>
              <w:jc w:val="center"/>
              <w:rPr>
                <w:szCs w:val="24"/>
              </w:rPr>
            </w:pPr>
            <w:r w:rsidRPr="00862615">
              <w:rPr>
                <w:szCs w:val="24"/>
              </w:rPr>
              <w:t>Average Burden per Response</w:t>
            </w:r>
          </w:p>
          <w:p w:rsidR="00297F91" w:rsidRPr="00862615" w:rsidRDefault="00862615" w:rsidP="00862615">
            <w:pPr>
              <w:widowControl w:val="0"/>
              <w:jc w:val="center"/>
              <w:rPr>
                <w:szCs w:val="24"/>
              </w:rPr>
            </w:pPr>
            <w:r w:rsidRPr="00862615">
              <w:rPr>
                <w:szCs w:val="24"/>
              </w:rPr>
              <w:t>(</w:t>
            </w:r>
            <w:proofErr w:type="gramStart"/>
            <w:r w:rsidRPr="00862615">
              <w:rPr>
                <w:szCs w:val="24"/>
              </w:rPr>
              <w:t>in</w:t>
            </w:r>
            <w:proofErr w:type="gramEnd"/>
            <w:r w:rsidRPr="00862615">
              <w:rPr>
                <w:szCs w:val="24"/>
              </w:rPr>
              <w:t xml:space="preserve"> hrs.)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862615">
            <w:pPr>
              <w:widowControl w:val="0"/>
              <w:spacing w:before="84" w:after="47"/>
              <w:jc w:val="center"/>
              <w:rPr>
                <w:szCs w:val="24"/>
              </w:rPr>
            </w:pPr>
            <w:r w:rsidRPr="00A152F6">
              <w:rPr>
                <w:szCs w:val="24"/>
              </w:rPr>
              <w:t>Total Burden Hours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Foodborne Outbreak Form (CDC 52.13)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54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31.5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567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-Influenza virus (fax, Oct-May) (CDC 55.31)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10/60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28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after="47"/>
              <w:rPr>
                <w:szCs w:val="24"/>
              </w:rPr>
            </w:pPr>
            <w:r w:rsidRPr="00A152F6">
              <w:rPr>
                <w:szCs w:val="24"/>
              </w:rPr>
              <w:lastRenderedPageBreak/>
              <w:t xml:space="preserve">-Influenza virus (fax, year round) (CDC 55.31)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21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182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Influenza virus (Internet; Oct-May) (CDC 55.31)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17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Influenza virus (</w:t>
            </w:r>
            <w:proofErr w:type="spellStart"/>
            <w:r w:rsidRPr="00A152F6">
              <w:rPr>
                <w:szCs w:val="24"/>
              </w:rPr>
              <w:t>Internet;year</w:t>
            </w:r>
            <w:proofErr w:type="spellEnd"/>
            <w:r w:rsidRPr="00A152F6">
              <w:rPr>
                <w:szCs w:val="24"/>
              </w:rPr>
              <w:t xml:space="preserve"> round) (CDC 55.31)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35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303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-Influenza virus (electronic, year round) (PHLIP)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22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-Influenza virus (electronic, year round) (PHIN)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74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Influenza Annual Survey (CDC 55.31A)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86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22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Weekly Influenza-like Illness (Oct-May) (CDC 55.20)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540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4455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Weekly Influenza-like Illness (year round) (CDC 55.20)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1260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16,380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Daily Influenza-like illness (Oct-May)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200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11,550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Daily Influenza-like illness (year round)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75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365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6,844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Influenza-Associated Pediatric Death Case Report Form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29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Novel and Pandemic Influenza A Virus Infection Case Investigation Form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29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Novel and Pandemic Influenza A Virus Infection Contact Trace Back Form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29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Novel and Pandemic Influenza A Virus Infection Contact Trace Forward Form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29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Novel Human Influenza A Virus Infection Case Report Form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29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Daily Novel and Pandemic Influenza A Virus State Case Status Summary Update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14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lastRenderedPageBreak/>
              <w:t>CMRS - City health officers or vital statistics registrars (daily)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58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365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12/60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4,234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CMRS - City health officers or vital statistics registrars (weekly)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122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12/60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1,269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Aggregate Hospitalization and Death Reporting Activity Weekly Report Form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56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485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National </w:t>
            </w:r>
            <w:proofErr w:type="spellStart"/>
            <w:r w:rsidRPr="00A152F6">
              <w:rPr>
                <w:szCs w:val="24"/>
              </w:rPr>
              <w:t>Enterovirus</w:t>
            </w:r>
            <w:proofErr w:type="spellEnd"/>
            <w:r w:rsidRPr="00A152F6">
              <w:rPr>
                <w:szCs w:val="24"/>
              </w:rPr>
              <w:t xml:space="preserve"> Surveillance Report: (CDC 55.9) (electronic)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25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15/60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75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 xml:space="preserve">National Respiratory &amp; Enteric Virus Surveillance System (NREVSS) (CDC 55.83A-D) (electronic)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90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10/60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780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Suspected Viral Gastroenteritis (</w:t>
            </w:r>
            <w:proofErr w:type="spellStart"/>
            <w:r w:rsidRPr="00A152F6">
              <w:rPr>
                <w:szCs w:val="24"/>
              </w:rPr>
              <w:t>Calicivirus</w:t>
            </w:r>
            <w:proofErr w:type="spellEnd"/>
            <w:r w:rsidRPr="00A152F6">
              <w:rPr>
                <w:szCs w:val="24"/>
              </w:rPr>
              <w:t xml:space="preserve"> surveillance)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20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8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Waterborne Diseases Outbreak Form (CDC 52.12)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57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20/60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19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  <w:lang w:val="en-CA"/>
              </w:rPr>
              <w:t>HABISS Data Entry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960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  <w:lang w:val="en-CA"/>
              </w:rPr>
              <w:t>HABISS Monthly Reporting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10</w:t>
            </w:r>
          </w:p>
        </w:tc>
        <w:tc>
          <w:tcPr>
            <w:tcW w:w="244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30/60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60</w:t>
            </w:r>
          </w:p>
        </w:tc>
      </w:tr>
      <w:tr w:rsidR="00A152F6" w:rsidRPr="00A152F6" w:rsidTr="00862615">
        <w:trPr>
          <w:cantSplit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auto" w:fill="auto"/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auto" w:fill="auto"/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auto" w:fill="auto"/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297F91" w:rsidRPr="00A152F6" w:rsidRDefault="00297F91" w:rsidP="0048372A">
            <w:pPr>
              <w:widowControl w:val="0"/>
              <w:spacing w:before="84" w:after="47"/>
              <w:rPr>
                <w:szCs w:val="24"/>
              </w:rPr>
            </w:pPr>
            <w:r w:rsidRPr="00A152F6">
              <w:rPr>
                <w:szCs w:val="24"/>
              </w:rPr>
              <w:t>48</w:t>
            </w:r>
            <w:r w:rsidR="00862615">
              <w:rPr>
                <w:szCs w:val="24"/>
              </w:rPr>
              <w:t>,</w:t>
            </w:r>
            <w:r w:rsidRPr="00A152F6">
              <w:rPr>
                <w:szCs w:val="24"/>
              </w:rPr>
              <w:t>493</w:t>
            </w:r>
          </w:p>
        </w:tc>
      </w:tr>
    </w:tbl>
    <w:p w:rsidR="00DC57CC" w:rsidRPr="00A152F6" w:rsidRDefault="00DC57CC">
      <w:pPr>
        <w:rPr>
          <w:szCs w:val="24"/>
        </w:rPr>
      </w:pPr>
    </w:p>
    <w:p w:rsidR="00C53A20" w:rsidRPr="00A152F6" w:rsidRDefault="00C53A20">
      <w:pPr>
        <w:rPr>
          <w:szCs w:val="24"/>
        </w:rPr>
      </w:pPr>
    </w:p>
    <w:sectPr w:rsidR="00C53A20" w:rsidRPr="00A152F6" w:rsidSect="00B55735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1" w:rsidRDefault="00636A61">
      <w:r>
        <w:separator/>
      </w:r>
    </w:p>
  </w:endnote>
  <w:endnote w:type="continuationSeparator" w:id="0">
    <w:p w:rsidR="00636A61" w:rsidRDefault="0063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93" w:rsidRDefault="00D608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06F93" w:rsidRDefault="00636A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93" w:rsidRDefault="00636A61">
    <w:pPr>
      <w:pStyle w:val="Footer"/>
      <w:ind w:right="360"/>
    </w:pPr>
  </w:p>
  <w:p w:rsidR="00F06F93" w:rsidRDefault="00636A61">
    <w:pPr>
      <w:pStyle w:val="Footer"/>
    </w:pPr>
  </w:p>
  <w:p w:rsidR="00F06F93" w:rsidRDefault="00D6086F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615">
      <w:rPr>
        <w:rStyle w:val="PageNumber"/>
        <w:noProof/>
      </w:rPr>
      <w:t>1</w:t>
    </w:r>
    <w:r>
      <w:rPr>
        <w:rStyle w:val="PageNumber"/>
      </w:rPr>
      <w:fldChar w:fldCharType="end"/>
    </w:r>
  </w:p>
  <w:p w:rsidR="00F06F93" w:rsidRDefault="00636A61">
    <w:pPr>
      <w:pStyle w:val="Footer"/>
    </w:pPr>
  </w:p>
  <w:p w:rsidR="00F06F93" w:rsidRDefault="00636A61"/>
  <w:p w:rsidR="00F06F93" w:rsidRDefault="00636A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1" w:rsidRDefault="00636A61">
      <w:r>
        <w:separator/>
      </w:r>
    </w:p>
  </w:footnote>
  <w:footnote w:type="continuationSeparator" w:id="0">
    <w:p w:rsidR="00636A61" w:rsidRDefault="0063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BC"/>
    <w:rsid w:val="001E22F1"/>
    <w:rsid w:val="00220B84"/>
    <w:rsid w:val="00297F91"/>
    <w:rsid w:val="00636A61"/>
    <w:rsid w:val="00862615"/>
    <w:rsid w:val="00A152F6"/>
    <w:rsid w:val="00AE7ABC"/>
    <w:rsid w:val="00B55735"/>
    <w:rsid w:val="00C53A20"/>
    <w:rsid w:val="00D6086F"/>
    <w:rsid w:val="00DC57CC"/>
    <w:rsid w:val="00F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7ABC"/>
    <w:pPr>
      <w:keepNext/>
      <w:widowControl w:val="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7ABC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Footer">
    <w:name w:val="footer"/>
    <w:basedOn w:val="Normal"/>
    <w:link w:val="FooterChar"/>
    <w:rsid w:val="00AE7A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7AB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E7ABC"/>
  </w:style>
  <w:style w:type="paragraph" w:styleId="PlainText">
    <w:name w:val="Plain Text"/>
    <w:basedOn w:val="Normal"/>
    <w:link w:val="PlainTextChar"/>
    <w:uiPriority w:val="99"/>
    <w:semiHidden/>
    <w:unhideWhenUsed/>
    <w:rsid w:val="00AE7A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7ABC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AE7A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7AB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7ABC"/>
    <w:pPr>
      <w:keepNext/>
      <w:widowControl w:val="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7ABC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Footer">
    <w:name w:val="footer"/>
    <w:basedOn w:val="Normal"/>
    <w:link w:val="FooterChar"/>
    <w:rsid w:val="00AE7A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7AB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E7ABC"/>
  </w:style>
  <w:style w:type="paragraph" w:styleId="PlainText">
    <w:name w:val="Plain Text"/>
    <w:basedOn w:val="Normal"/>
    <w:link w:val="PlainTextChar"/>
    <w:uiPriority w:val="99"/>
    <w:semiHidden/>
    <w:unhideWhenUsed/>
    <w:rsid w:val="00AE7A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7ABC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AE7A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7A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Tony Richardson</cp:lastModifiedBy>
  <cp:revision>2</cp:revision>
  <dcterms:created xsi:type="dcterms:W3CDTF">2014-01-27T19:46:00Z</dcterms:created>
  <dcterms:modified xsi:type="dcterms:W3CDTF">2014-01-27T19:46:00Z</dcterms:modified>
</cp:coreProperties>
</file>