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1DD" w:rsidRDefault="00347602" w:rsidP="00155E68">
      <w:pPr>
        <w:pStyle w:val="Heading1"/>
        <w:rPr>
          <w:b/>
          <w:color w:val="auto"/>
        </w:rPr>
      </w:pPr>
      <w:bookmarkStart w:id="0" w:name="_GoBack"/>
      <w:bookmarkEnd w:id="0"/>
      <w:r w:rsidRPr="00613D01">
        <w:rPr>
          <w:b/>
          <w:color w:val="auto"/>
        </w:rPr>
        <w:t xml:space="preserve">Attachment C. Recruitment </w:t>
      </w:r>
      <w:r w:rsidR="006952DA" w:rsidRPr="00613D01">
        <w:rPr>
          <w:b/>
          <w:color w:val="auto"/>
        </w:rPr>
        <w:t xml:space="preserve">Plan, </w:t>
      </w:r>
      <w:r w:rsidR="006952DA">
        <w:rPr>
          <w:b/>
          <w:color w:val="auto"/>
        </w:rPr>
        <w:t>Screener,</w:t>
      </w:r>
      <w:r w:rsidR="000B4167">
        <w:rPr>
          <w:b/>
          <w:color w:val="auto"/>
        </w:rPr>
        <w:t xml:space="preserve"> Recruitment Materials,</w:t>
      </w:r>
      <w:r w:rsidR="006952DA">
        <w:rPr>
          <w:b/>
          <w:color w:val="auto"/>
        </w:rPr>
        <w:t xml:space="preserve"> </w:t>
      </w:r>
      <w:r w:rsidR="000B4167">
        <w:rPr>
          <w:b/>
          <w:color w:val="auto"/>
        </w:rPr>
        <w:t>a</w:t>
      </w:r>
      <w:r w:rsidR="006952DA" w:rsidRPr="00613D01">
        <w:rPr>
          <w:b/>
          <w:color w:val="auto"/>
        </w:rPr>
        <w:t>nd Consent Forms</w:t>
      </w:r>
      <w:bookmarkStart w:id="1" w:name="_Toc462390273"/>
    </w:p>
    <w:p w:rsidR="00155E68" w:rsidRDefault="00155E68" w:rsidP="00155E68"/>
    <w:p w:rsidR="00613D01" w:rsidRDefault="005171DD" w:rsidP="005171DD">
      <w:pPr>
        <w:pStyle w:val="Heading2"/>
        <w:rPr>
          <w:b/>
          <w:color w:val="auto"/>
        </w:rPr>
      </w:pPr>
      <w:r w:rsidRPr="005171DD">
        <w:rPr>
          <w:b/>
          <w:color w:val="auto"/>
        </w:rPr>
        <w:t xml:space="preserve">Attachment C.1 </w:t>
      </w:r>
      <w:r w:rsidR="00613D01" w:rsidRPr="005171DD">
        <w:rPr>
          <w:b/>
          <w:color w:val="auto"/>
        </w:rPr>
        <w:t>Recruitment Plan</w:t>
      </w:r>
      <w:bookmarkEnd w:id="1"/>
    </w:p>
    <w:p w:rsidR="005171DD" w:rsidRPr="005171DD" w:rsidRDefault="005171DD" w:rsidP="005171DD">
      <w:pPr>
        <w:jc w:val="center"/>
        <w:rPr>
          <w:b/>
          <w:sz w:val="24"/>
          <w:szCs w:val="24"/>
        </w:rPr>
      </w:pPr>
      <w:r w:rsidRPr="005171DD">
        <w:rPr>
          <w:b/>
          <w:sz w:val="24"/>
          <w:szCs w:val="24"/>
        </w:rPr>
        <w:t>Recruitment Plan</w:t>
      </w:r>
    </w:p>
    <w:p w:rsidR="00613D01" w:rsidRDefault="00613D01" w:rsidP="005171DD">
      <w:pPr>
        <w:pStyle w:val="BodyText"/>
      </w:pPr>
      <w:r>
        <w:t>A</w:t>
      </w:r>
      <w:r w:rsidRPr="00FB1391">
        <w:t xml:space="preserve"> total of </w:t>
      </w:r>
      <w:r w:rsidR="00334923">
        <w:t xml:space="preserve">42 </w:t>
      </w:r>
      <w:r w:rsidRPr="00FB1391">
        <w:t>focus groups will be conducted across s</w:t>
      </w:r>
      <w:r w:rsidR="006D2CE2">
        <w:t>even</w:t>
      </w:r>
      <w:r w:rsidRPr="00FB1391">
        <w:t xml:space="preserve"> languages: </w:t>
      </w:r>
      <w:r w:rsidR="00D34052">
        <w:t xml:space="preserve">English, </w:t>
      </w:r>
      <w:r w:rsidRPr="00FB1391">
        <w:t>Spanish, Chinese, Vietnamese, Korean, Russian, and Arabic. Six focus groups will be carried out in each language. For each language, three groups will be composed of monolingual respondents and three groups will be composed of target-language-dominant bilingual respondents. Each group will be comprised of 8 respondents f</w:t>
      </w:r>
      <w:r w:rsidR="005171DD">
        <w:t xml:space="preserve">or a total of </w:t>
      </w:r>
      <w:r w:rsidR="00AC5A68">
        <w:t>336</w:t>
      </w:r>
      <w:r w:rsidR="005171DD">
        <w:t xml:space="preserve"> respondents. </w:t>
      </w:r>
    </w:p>
    <w:p w:rsidR="005171DD" w:rsidRDefault="005171DD" w:rsidP="005171DD">
      <w:pPr>
        <w:pStyle w:val="BodyText"/>
      </w:pPr>
    </w:p>
    <w:p w:rsidR="00613D01" w:rsidRPr="005171DD" w:rsidRDefault="00613D01" w:rsidP="005171DD">
      <w:pPr>
        <w:rPr>
          <w:b/>
          <w:i/>
          <w:sz w:val="24"/>
          <w:szCs w:val="24"/>
        </w:rPr>
      </w:pPr>
      <w:r w:rsidRPr="005171DD">
        <w:rPr>
          <w:b/>
          <w:i/>
          <w:sz w:val="24"/>
          <w:szCs w:val="24"/>
        </w:rPr>
        <w:t>Recruitment of Participants</w:t>
      </w:r>
    </w:p>
    <w:p w:rsidR="00613D01" w:rsidRPr="00FB1391" w:rsidRDefault="00613D01" w:rsidP="00613D01">
      <w:pPr>
        <w:pStyle w:val="BodyText"/>
        <w:ind w:firstLine="0"/>
      </w:pPr>
      <w:r w:rsidRPr="00FB1391">
        <w:t xml:space="preserve">The total number of respondents required for each language is 48 (eight per each of the 6 groups). We will overrecruit respondents to ensure that the number of respondents for each focus group can be a minimum of eight, even in the case of no-shows. As shown in </w:t>
      </w:r>
      <w:r w:rsidRPr="00FB1391">
        <w:rPr>
          <w:b/>
          <w:bCs/>
          <w:i/>
        </w:rPr>
        <w:t xml:space="preserve">Exhibit </w:t>
      </w:r>
      <w:r>
        <w:rPr>
          <w:b/>
          <w:bCs/>
          <w:i/>
        </w:rPr>
        <w:t>1</w:t>
      </w:r>
      <w:r w:rsidRPr="00FB1391">
        <w:rPr>
          <w:bCs/>
        </w:rPr>
        <w:t>,</w:t>
      </w:r>
      <w:r w:rsidRPr="00FB1391">
        <w:t xml:space="preserve"> the target number of overrecruits is calculated based on our experience of no-shows from numerous multilingual research we have conducted over time. </w:t>
      </w:r>
    </w:p>
    <w:p w:rsidR="00AC5A68" w:rsidRDefault="00AC5A68" w:rsidP="00613D01">
      <w:pPr>
        <w:pStyle w:val="bullets"/>
        <w:numPr>
          <w:ilvl w:val="0"/>
          <w:numId w:val="12"/>
        </w:numPr>
      </w:pPr>
      <w:r>
        <w:t>The English language group will be treated as other recruitment by CSM. This includes a slight overrecruitment of respondents who are bilingual and can participate in the focus groups exclusively in English.</w:t>
      </w:r>
    </w:p>
    <w:p w:rsidR="00613D01" w:rsidRDefault="00613D01" w:rsidP="00613D01">
      <w:pPr>
        <w:pStyle w:val="bullets"/>
        <w:numPr>
          <w:ilvl w:val="0"/>
          <w:numId w:val="12"/>
        </w:numPr>
      </w:pPr>
      <w:r w:rsidRPr="00FB1391">
        <w:t xml:space="preserve">The Arabic language group includes very diverse origins (Syrian, Lebanese, Egyptian, Moroccan, Saudi, Iraqi, and more), and we experienced a high rate of no-shows or we even had people who felt intimidated after reading the consent form and chose to leave. Therefore, we recommend overrecruiting in both monolingual and bilingual groups. </w:t>
      </w:r>
    </w:p>
    <w:p w:rsidR="00613D01" w:rsidRDefault="00613D01" w:rsidP="00613D01">
      <w:pPr>
        <w:pStyle w:val="bullets"/>
        <w:numPr>
          <w:ilvl w:val="0"/>
          <w:numId w:val="12"/>
        </w:numPr>
      </w:pPr>
      <w:r w:rsidRPr="00FB1391">
        <w:t>Spanish monolinguals have</w:t>
      </w:r>
      <w:r>
        <w:t xml:space="preserve"> also</w:t>
      </w:r>
      <w:r w:rsidRPr="00FB1391">
        <w:t xml:space="preserve"> exhibited low show rates, but in our experience, it will be easier to recruit bilingual Spanish speakers than monolinguals. </w:t>
      </w:r>
    </w:p>
    <w:p w:rsidR="00613D01" w:rsidRPr="00ED1FB4" w:rsidRDefault="00613D01" w:rsidP="00613D01">
      <w:pPr>
        <w:pStyle w:val="bullets"/>
        <w:numPr>
          <w:ilvl w:val="0"/>
          <w:numId w:val="12"/>
        </w:numPr>
      </w:pPr>
      <w:r w:rsidRPr="00ED1FB4">
        <w:t>Russian groups have exhibited better show rates compared to the Spanish or Arabic languages in the past. We recommend overrecruiting by four individuals for the Russian groups to improve the ability to provide demographically diverse groups.</w:t>
      </w:r>
    </w:p>
    <w:p w:rsidR="00613D01" w:rsidRDefault="00613D01" w:rsidP="00613D01">
      <w:pPr>
        <w:pStyle w:val="bullets"/>
        <w:numPr>
          <w:ilvl w:val="0"/>
          <w:numId w:val="12"/>
        </w:numPr>
      </w:pPr>
      <w:r w:rsidRPr="00FB1391">
        <w:t>The Asian groups (Chinese, Korean, and Vietnamese) historically have better sho</w:t>
      </w:r>
      <w:r>
        <w:t>w rates compared to all other</w:t>
      </w:r>
      <w:r w:rsidRPr="00FB1391">
        <w:t xml:space="preserve"> languages. In our experience, monolingual- vs. bilingual speakers’ show rates do not likely differ for the Asian groups once a commitment is obtained during the recruitment stage. Thus, we recommend overrecruiting by three individuals for the Asian groups. </w:t>
      </w:r>
    </w:p>
    <w:p w:rsidR="00613D01" w:rsidRPr="00FB1391" w:rsidRDefault="00613D01" w:rsidP="00613D01">
      <w:pPr>
        <w:pStyle w:val="bullets"/>
        <w:numPr>
          <w:ilvl w:val="0"/>
          <w:numId w:val="0"/>
        </w:numPr>
        <w:ind w:left="720"/>
      </w:pPr>
    </w:p>
    <w:p w:rsidR="00613D01" w:rsidRPr="00FB1391" w:rsidRDefault="00613D01" w:rsidP="00613D01">
      <w:pPr>
        <w:pStyle w:val="ExhibitTitle"/>
      </w:pPr>
      <w:bookmarkStart w:id="2" w:name="_Toc462390297"/>
      <w:r w:rsidRPr="00FB1391">
        <w:t xml:space="preserve">Exhibit </w:t>
      </w:r>
      <w:r>
        <w:t>1</w:t>
      </w:r>
      <w:r w:rsidRPr="00FB1391">
        <w:t>.</w:t>
      </w:r>
      <w:r w:rsidRPr="00FB1391">
        <w:tab/>
        <w:t>Target Number of Recruits by Language Group</w:t>
      </w:r>
      <w:bookmarkEnd w:id="2"/>
    </w:p>
    <w:tbl>
      <w:tblPr>
        <w:tblW w:w="9360" w:type="dxa"/>
        <w:jc w:val="center"/>
        <w:tblBorders>
          <w:bottom w:val="single" w:sz="4" w:space="0" w:color="0A357E"/>
          <w:insideV w:val="single" w:sz="4" w:space="0" w:color="D9D9D9"/>
        </w:tblBorders>
        <w:tblLayout w:type="fixed"/>
        <w:tblCellMar>
          <w:left w:w="72" w:type="dxa"/>
          <w:right w:w="72" w:type="dxa"/>
        </w:tblCellMar>
        <w:tblLook w:val="04A0" w:firstRow="1" w:lastRow="0" w:firstColumn="1" w:lastColumn="0" w:noHBand="0" w:noVBand="1"/>
      </w:tblPr>
      <w:tblGrid>
        <w:gridCol w:w="1872"/>
        <w:gridCol w:w="1872"/>
        <w:gridCol w:w="1872"/>
        <w:gridCol w:w="1872"/>
        <w:gridCol w:w="1872"/>
      </w:tblGrid>
      <w:tr w:rsidR="00613D01" w:rsidRPr="00FB1391" w:rsidTr="00613D01">
        <w:trPr>
          <w:cantSplit/>
          <w:jc w:val="center"/>
        </w:trPr>
        <w:tc>
          <w:tcPr>
            <w:tcW w:w="1872" w:type="dxa"/>
            <w:tcBorders>
              <w:top w:val="single" w:sz="4" w:space="0" w:color="0A357E"/>
              <w:left w:val="nil"/>
              <w:bottom w:val="nil"/>
              <w:right w:val="nil"/>
              <w:tl2br w:val="nil"/>
              <w:tr2bl w:val="nil"/>
            </w:tcBorders>
            <w:shd w:val="clear" w:color="auto" w:fill="0A357E"/>
            <w:vAlign w:val="bottom"/>
          </w:tcPr>
          <w:p w:rsidR="00613D01" w:rsidRPr="00FB1391" w:rsidRDefault="00613D01" w:rsidP="00613D01">
            <w:pPr>
              <w:spacing w:before="40" w:after="40"/>
              <w:jc w:val="center"/>
              <w:rPr>
                <w:rFonts w:ascii="Arial" w:hAnsi="Arial" w:cs="Arial"/>
                <w:b/>
                <w:sz w:val="18"/>
                <w:szCs w:val="18"/>
              </w:rPr>
            </w:pPr>
            <w:r w:rsidRPr="00FB1391">
              <w:rPr>
                <w:rFonts w:ascii="Arial" w:hAnsi="Arial" w:cs="Arial"/>
                <w:b/>
                <w:sz w:val="18"/>
                <w:szCs w:val="18"/>
              </w:rPr>
              <w:t>Language</w:t>
            </w:r>
          </w:p>
        </w:tc>
        <w:tc>
          <w:tcPr>
            <w:tcW w:w="1872" w:type="dxa"/>
            <w:tcBorders>
              <w:top w:val="single" w:sz="4" w:space="0" w:color="0A357E"/>
              <w:left w:val="nil"/>
              <w:bottom w:val="nil"/>
              <w:right w:val="nil"/>
              <w:tl2br w:val="nil"/>
              <w:tr2bl w:val="nil"/>
            </w:tcBorders>
            <w:shd w:val="clear" w:color="auto" w:fill="0A357E"/>
            <w:vAlign w:val="bottom"/>
            <w:hideMark/>
          </w:tcPr>
          <w:p w:rsidR="00613D01" w:rsidRPr="00FB1391" w:rsidRDefault="00613D01" w:rsidP="00613D01">
            <w:pPr>
              <w:spacing w:before="40" w:after="40"/>
              <w:jc w:val="center"/>
              <w:rPr>
                <w:rFonts w:ascii="Arial" w:hAnsi="Arial" w:cs="Arial"/>
                <w:b/>
                <w:sz w:val="18"/>
                <w:szCs w:val="18"/>
              </w:rPr>
            </w:pPr>
            <w:r w:rsidRPr="00FB1391">
              <w:rPr>
                <w:rFonts w:ascii="Arial" w:hAnsi="Arial" w:cs="Arial"/>
                <w:b/>
                <w:sz w:val="18"/>
                <w:szCs w:val="18"/>
              </w:rPr>
              <w:t>Group Type</w:t>
            </w:r>
          </w:p>
        </w:tc>
        <w:tc>
          <w:tcPr>
            <w:tcW w:w="1872" w:type="dxa"/>
            <w:tcBorders>
              <w:top w:val="single" w:sz="4" w:space="0" w:color="0A357E"/>
              <w:left w:val="nil"/>
              <w:bottom w:val="nil"/>
              <w:right w:val="nil"/>
              <w:tl2br w:val="nil"/>
              <w:tr2bl w:val="nil"/>
            </w:tcBorders>
            <w:shd w:val="clear" w:color="auto" w:fill="0A357E"/>
            <w:vAlign w:val="bottom"/>
            <w:hideMark/>
          </w:tcPr>
          <w:p w:rsidR="00613D01" w:rsidRPr="00FB1391" w:rsidRDefault="00613D01" w:rsidP="00613D01">
            <w:pPr>
              <w:spacing w:before="40" w:after="40"/>
              <w:jc w:val="center"/>
              <w:rPr>
                <w:rFonts w:ascii="Arial" w:hAnsi="Arial" w:cs="Arial"/>
                <w:b/>
                <w:sz w:val="18"/>
                <w:szCs w:val="18"/>
              </w:rPr>
            </w:pPr>
            <w:r w:rsidRPr="00FB1391">
              <w:rPr>
                <w:rFonts w:ascii="Arial" w:hAnsi="Arial" w:cs="Arial"/>
                <w:b/>
                <w:sz w:val="18"/>
                <w:szCs w:val="18"/>
              </w:rPr>
              <w:t>Number of Recruits per Group</w:t>
            </w:r>
          </w:p>
        </w:tc>
        <w:tc>
          <w:tcPr>
            <w:tcW w:w="1872" w:type="dxa"/>
            <w:tcBorders>
              <w:top w:val="single" w:sz="4" w:space="0" w:color="0A357E"/>
              <w:left w:val="nil"/>
              <w:bottom w:val="nil"/>
              <w:right w:val="nil"/>
              <w:tl2br w:val="nil"/>
              <w:tr2bl w:val="nil"/>
            </w:tcBorders>
            <w:shd w:val="clear" w:color="auto" w:fill="0A357E"/>
            <w:vAlign w:val="bottom"/>
            <w:hideMark/>
          </w:tcPr>
          <w:p w:rsidR="00613D01" w:rsidRPr="00FB1391" w:rsidRDefault="00613D01" w:rsidP="00613D01">
            <w:pPr>
              <w:spacing w:before="40" w:after="40"/>
              <w:jc w:val="center"/>
              <w:rPr>
                <w:rFonts w:ascii="Arial" w:hAnsi="Arial" w:cs="Arial"/>
                <w:b/>
                <w:sz w:val="18"/>
                <w:szCs w:val="18"/>
              </w:rPr>
            </w:pPr>
            <w:r w:rsidRPr="00FB1391">
              <w:rPr>
                <w:rFonts w:ascii="Arial" w:hAnsi="Arial" w:cs="Arial"/>
                <w:b/>
                <w:sz w:val="18"/>
                <w:szCs w:val="18"/>
              </w:rPr>
              <w:t>Expected to Show Up/Participate per Group</w:t>
            </w:r>
          </w:p>
        </w:tc>
        <w:tc>
          <w:tcPr>
            <w:tcW w:w="1872" w:type="dxa"/>
            <w:tcBorders>
              <w:top w:val="single" w:sz="4" w:space="0" w:color="0A357E"/>
              <w:left w:val="nil"/>
              <w:bottom w:val="nil"/>
              <w:right w:val="nil"/>
              <w:tl2br w:val="nil"/>
              <w:tr2bl w:val="nil"/>
            </w:tcBorders>
            <w:shd w:val="clear" w:color="auto" w:fill="0A357E"/>
            <w:vAlign w:val="bottom"/>
            <w:hideMark/>
          </w:tcPr>
          <w:p w:rsidR="00613D01" w:rsidRPr="00FB1391" w:rsidRDefault="00613D01" w:rsidP="00613D01">
            <w:pPr>
              <w:spacing w:before="40" w:after="40"/>
              <w:jc w:val="center"/>
              <w:rPr>
                <w:rFonts w:ascii="Arial" w:hAnsi="Arial" w:cs="Arial"/>
                <w:b/>
                <w:sz w:val="18"/>
                <w:szCs w:val="18"/>
              </w:rPr>
            </w:pPr>
            <w:r w:rsidRPr="00FB1391">
              <w:rPr>
                <w:rFonts w:ascii="Arial" w:hAnsi="Arial" w:cs="Arial"/>
                <w:b/>
                <w:sz w:val="18"/>
                <w:szCs w:val="18"/>
              </w:rPr>
              <w:t>Total Number of People to Recruit</w:t>
            </w:r>
          </w:p>
        </w:tc>
      </w:tr>
      <w:tr w:rsidR="00613D01" w:rsidRPr="00FB1391" w:rsidTr="0027790F">
        <w:trPr>
          <w:cantSplit/>
          <w:jc w:val="center"/>
        </w:trPr>
        <w:tc>
          <w:tcPr>
            <w:tcW w:w="1872" w:type="dxa"/>
            <w:vMerge w:val="restart"/>
            <w:tcBorders>
              <w:bottom w:val="single" w:sz="4" w:space="0" w:color="D9D9D9"/>
            </w:tcBorders>
            <w:shd w:val="clear" w:color="auto" w:fill="DEEAF6" w:themeFill="accent1" w:themeFillTint="33"/>
          </w:tcPr>
          <w:p w:rsidR="00613D01" w:rsidRPr="00FB1391" w:rsidRDefault="00613D01" w:rsidP="00613D01">
            <w:pPr>
              <w:spacing w:before="40" w:after="40"/>
              <w:rPr>
                <w:rFonts w:ascii="Arial" w:hAnsi="Arial" w:cs="Arial"/>
                <w:sz w:val="18"/>
                <w:szCs w:val="18"/>
              </w:rPr>
            </w:pPr>
            <w:r w:rsidRPr="00FB1391">
              <w:rPr>
                <w:rFonts w:ascii="Arial" w:hAnsi="Arial" w:cs="Arial"/>
                <w:sz w:val="18"/>
                <w:szCs w:val="18"/>
              </w:rPr>
              <w:t>Spanish</w:t>
            </w:r>
          </w:p>
        </w:tc>
        <w:tc>
          <w:tcPr>
            <w:tcW w:w="1872" w:type="dxa"/>
            <w:tcBorders>
              <w:bottom w:val="single" w:sz="4" w:space="0" w:color="D9D9D9"/>
            </w:tcBorders>
            <w:shd w:val="clear" w:color="auto" w:fill="DEEAF6" w:themeFill="accent1" w:themeFillTint="33"/>
            <w:noWrap/>
            <w:hideMark/>
          </w:tcPr>
          <w:p w:rsidR="00613D01" w:rsidRPr="00FB1391" w:rsidRDefault="00613D01" w:rsidP="00613D01">
            <w:pPr>
              <w:spacing w:before="40" w:after="40"/>
              <w:rPr>
                <w:rFonts w:ascii="Arial" w:hAnsi="Arial" w:cs="Arial"/>
                <w:sz w:val="18"/>
                <w:szCs w:val="18"/>
              </w:rPr>
            </w:pPr>
            <w:r w:rsidRPr="00FB1391">
              <w:rPr>
                <w:rFonts w:ascii="Arial" w:hAnsi="Arial" w:cs="Arial"/>
                <w:sz w:val="18"/>
                <w:szCs w:val="18"/>
              </w:rPr>
              <w:t>Monolingual</w:t>
            </w:r>
          </w:p>
        </w:tc>
        <w:tc>
          <w:tcPr>
            <w:tcW w:w="1872" w:type="dxa"/>
            <w:tcBorders>
              <w:bottom w:val="single" w:sz="4" w:space="0" w:color="D9D9D9"/>
            </w:tcBorders>
            <w:shd w:val="clear" w:color="auto" w:fill="DEEAF6" w:themeFill="accent1" w:themeFillTint="33"/>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15</w:t>
            </w:r>
          </w:p>
        </w:tc>
        <w:tc>
          <w:tcPr>
            <w:tcW w:w="1872" w:type="dxa"/>
            <w:tcBorders>
              <w:bottom w:val="single" w:sz="4" w:space="0" w:color="D9D9D9"/>
            </w:tcBorders>
            <w:shd w:val="clear" w:color="auto" w:fill="DEEAF6" w:themeFill="accent1" w:themeFillTint="33"/>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8 to 12 /8</w:t>
            </w:r>
          </w:p>
        </w:tc>
        <w:tc>
          <w:tcPr>
            <w:tcW w:w="1872" w:type="dxa"/>
            <w:tcBorders>
              <w:bottom w:val="single" w:sz="4" w:space="0" w:color="D9D9D9"/>
            </w:tcBorders>
            <w:shd w:val="clear" w:color="auto" w:fill="DEEAF6" w:themeFill="accent1" w:themeFillTint="33"/>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45</w:t>
            </w:r>
          </w:p>
        </w:tc>
      </w:tr>
      <w:tr w:rsidR="00613D01" w:rsidRPr="00FB1391" w:rsidTr="0027790F">
        <w:trPr>
          <w:cantSplit/>
          <w:jc w:val="center"/>
        </w:trPr>
        <w:tc>
          <w:tcPr>
            <w:tcW w:w="1872" w:type="dxa"/>
            <w:vMerge/>
            <w:tcBorders>
              <w:top w:val="single" w:sz="4" w:space="0" w:color="D9D9D9"/>
              <w:left w:val="nil"/>
              <w:bottom w:val="single" w:sz="4" w:space="0" w:color="D9D9D9"/>
              <w:right w:val="single" w:sz="4" w:space="0" w:color="D9D9D9"/>
              <w:tl2br w:val="nil"/>
              <w:tr2bl w:val="nil"/>
            </w:tcBorders>
            <w:shd w:val="clear" w:color="auto" w:fill="DEEAF6" w:themeFill="accent1" w:themeFillTint="33"/>
          </w:tcPr>
          <w:p w:rsidR="00613D01" w:rsidRPr="00FB1391" w:rsidRDefault="00613D01" w:rsidP="00613D01">
            <w:pPr>
              <w:spacing w:before="40" w:after="40"/>
              <w:rPr>
                <w:rFonts w:ascii="Arial" w:hAnsi="Arial" w:cs="Arial"/>
                <w:sz w:val="18"/>
                <w:szCs w:val="18"/>
              </w:rPr>
            </w:pP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noWrap/>
            <w:hideMark/>
          </w:tcPr>
          <w:p w:rsidR="00613D01" w:rsidRPr="00FB1391" w:rsidRDefault="00613D01" w:rsidP="00613D01">
            <w:pPr>
              <w:spacing w:before="40" w:after="40"/>
              <w:rPr>
                <w:rFonts w:ascii="Arial" w:hAnsi="Arial" w:cs="Arial"/>
                <w:sz w:val="18"/>
                <w:szCs w:val="18"/>
              </w:rPr>
            </w:pPr>
            <w:r w:rsidRPr="00FB1391">
              <w:rPr>
                <w:rFonts w:ascii="Arial" w:hAnsi="Arial" w:cs="Arial"/>
                <w:sz w:val="18"/>
                <w:szCs w:val="18"/>
              </w:rPr>
              <w:t>Bilingual</w:t>
            </w: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12</w:t>
            </w: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8 to 12 /8</w:t>
            </w:r>
          </w:p>
        </w:tc>
        <w:tc>
          <w:tcPr>
            <w:tcW w:w="1872" w:type="dxa"/>
            <w:tcBorders>
              <w:top w:val="single" w:sz="4" w:space="0" w:color="D9D9D9"/>
              <w:left w:val="single" w:sz="4" w:space="0" w:color="D9D9D9"/>
              <w:bottom w:val="single" w:sz="4" w:space="0" w:color="D9D9D9"/>
              <w:right w:val="nil"/>
              <w:tl2br w:val="nil"/>
              <w:tr2bl w:val="nil"/>
            </w:tcBorders>
            <w:shd w:val="clear" w:color="auto" w:fill="DEEAF6" w:themeFill="accent1" w:themeFillTint="33"/>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36</w:t>
            </w:r>
          </w:p>
        </w:tc>
      </w:tr>
      <w:tr w:rsidR="00613D01" w:rsidRPr="00FB1391" w:rsidTr="00613D01">
        <w:trPr>
          <w:cantSplit/>
          <w:jc w:val="center"/>
        </w:trPr>
        <w:tc>
          <w:tcPr>
            <w:tcW w:w="1872" w:type="dxa"/>
            <w:vMerge w:val="restart"/>
            <w:tcBorders>
              <w:top w:val="single" w:sz="4" w:space="0" w:color="D9D9D9"/>
              <w:bottom w:val="single" w:sz="4" w:space="0" w:color="D9D9D9"/>
            </w:tcBorders>
            <w:shd w:val="clear" w:color="auto" w:fill="auto"/>
          </w:tcPr>
          <w:p w:rsidR="00613D01" w:rsidRPr="00FB1391" w:rsidRDefault="00613D01" w:rsidP="00613D01">
            <w:pPr>
              <w:spacing w:before="40" w:after="40"/>
              <w:rPr>
                <w:rFonts w:ascii="Arial" w:hAnsi="Arial" w:cs="Arial"/>
                <w:sz w:val="18"/>
                <w:szCs w:val="18"/>
              </w:rPr>
            </w:pPr>
            <w:r w:rsidRPr="00FB1391">
              <w:rPr>
                <w:rFonts w:ascii="Arial" w:hAnsi="Arial" w:cs="Arial"/>
                <w:sz w:val="18"/>
                <w:szCs w:val="18"/>
              </w:rPr>
              <w:lastRenderedPageBreak/>
              <w:t>Chinese</w:t>
            </w:r>
          </w:p>
        </w:tc>
        <w:tc>
          <w:tcPr>
            <w:tcW w:w="1872" w:type="dxa"/>
            <w:tcBorders>
              <w:top w:val="single" w:sz="4" w:space="0" w:color="D9D9D9"/>
              <w:bottom w:val="single" w:sz="4" w:space="0" w:color="D9D9D9"/>
            </w:tcBorders>
            <w:shd w:val="clear" w:color="auto" w:fill="auto"/>
            <w:noWrap/>
            <w:hideMark/>
          </w:tcPr>
          <w:p w:rsidR="00613D01" w:rsidRPr="00FB1391" w:rsidRDefault="00613D01" w:rsidP="00613D01">
            <w:pPr>
              <w:spacing w:before="40" w:after="40"/>
              <w:rPr>
                <w:rFonts w:ascii="Arial" w:hAnsi="Arial" w:cs="Arial"/>
                <w:sz w:val="18"/>
                <w:szCs w:val="18"/>
              </w:rPr>
            </w:pPr>
            <w:r w:rsidRPr="00FB1391">
              <w:rPr>
                <w:rFonts w:ascii="Arial" w:hAnsi="Arial" w:cs="Arial"/>
                <w:sz w:val="18"/>
                <w:szCs w:val="18"/>
              </w:rPr>
              <w:t>Monolingual</w:t>
            </w:r>
          </w:p>
        </w:tc>
        <w:tc>
          <w:tcPr>
            <w:tcW w:w="1872" w:type="dxa"/>
            <w:tcBorders>
              <w:top w:val="single" w:sz="4" w:space="0" w:color="D9D9D9"/>
              <w:bottom w:val="single" w:sz="4" w:space="0" w:color="D9D9D9"/>
            </w:tcBorders>
            <w:shd w:val="clear" w:color="auto" w:fill="auto"/>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11</w:t>
            </w:r>
          </w:p>
        </w:tc>
        <w:tc>
          <w:tcPr>
            <w:tcW w:w="1872" w:type="dxa"/>
            <w:tcBorders>
              <w:top w:val="single" w:sz="4" w:space="0" w:color="D9D9D9"/>
              <w:bottom w:val="single" w:sz="4" w:space="0" w:color="D9D9D9"/>
            </w:tcBorders>
            <w:shd w:val="clear" w:color="auto" w:fill="auto"/>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8 to 12 /8</w:t>
            </w:r>
          </w:p>
        </w:tc>
        <w:tc>
          <w:tcPr>
            <w:tcW w:w="1872" w:type="dxa"/>
            <w:tcBorders>
              <w:top w:val="single" w:sz="4" w:space="0" w:color="D9D9D9"/>
              <w:bottom w:val="single" w:sz="4" w:space="0" w:color="D9D9D9"/>
            </w:tcBorders>
            <w:shd w:val="clear" w:color="auto" w:fill="auto"/>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33</w:t>
            </w:r>
          </w:p>
        </w:tc>
      </w:tr>
      <w:tr w:rsidR="00613D01" w:rsidRPr="00FB1391" w:rsidTr="00613D01">
        <w:trPr>
          <w:cantSplit/>
          <w:jc w:val="center"/>
        </w:trPr>
        <w:tc>
          <w:tcPr>
            <w:tcW w:w="1872" w:type="dxa"/>
            <w:vMerge/>
            <w:tcBorders>
              <w:top w:val="single" w:sz="4" w:space="0" w:color="D9D9D9"/>
              <w:left w:val="nil"/>
              <w:bottom w:val="single" w:sz="4" w:space="0" w:color="D9D9D9"/>
              <w:right w:val="single" w:sz="4" w:space="0" w:color="D9D9D9"/>
              <w:tl2br w:val="nil"/>
              <w:tr2bl w:val="nil"/>
            </w:tcBorders>
            <w:shd w:val="clear" w:color="auto" w:fill="auto"/>
          </w:tcPr>
          <w:p w:rsidR="00613D01" w:rsidRPr="00FB1391" w:rsidRDefault="00613D01" w:rsidP="00613D01">
            <w:pPr>
              <w:spacing w:before="40" w:after="40"/>
              <w:rPr>
                <w:rFonts w:ascii="Arial" w:hAnsi="Arial" w:cs="Arial"/>
                <w:sz w:val="18"/>
                <w:szCs w:val="18"/>
              </w:rPr>
            </w:pP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auto"/>
            <w:noWrap/>
            <w:hideMark/>
          </w:tcPr>
          <w:p w:rsidR="00613D01" w:rsidRPr="00FB1391" w:rsidRDefault="00613D01" w:rsidP="00613D01">
            <w:pPr>
              <w:spacing w:before="40" w:after="40"/>
              <w:rPr>
                <w:rFonts w:ascii="Arial" w:hAnsi="Arial" w:cs="Arial"/>
                <w:sz w:val="18"/>
                <w:szCs w:val="18"/>
              </w:rPr>
            </w:pPr>
            <w:r w:rsidRPr="00FB1391">
              <w:rPr>
                <w:rFonts w:ascii="Arial" w:hAnsi="Arial" w:cs="Arial"/>
                <w:sz w:val="18"/>
                <w:szCs w:val="18"/>
              </w:rPr>
              <w:t>Bilingual</w:t>
            </w: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auto"/>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11</w:t>
            </w: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auto"/>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8 to 12 /8</w:t>
            </w:r>
          </w:p>
        </w:tc>
        <w:tc>
          <w:tcPr>
            <w:tcW w:w="1872" w:type="dxa"/>
            <w:tcBorders>
              <w:top w:val="single" w:sz="4" w:space="0" w:color="D9D9D9"/>
              <w:left w:val="single" w:sz="4" w:space="0" w:color="D9D9D9"/>
              <w:bottom w:val="single" w:sz="4" w:space="0" w:color="D9D9D9"/>
              <w:right w:val="nil"/>
              <w:tl2br w:val="nil"/>
              <w:tr2bl w:val="nil"/>
            </w:tcBorders>
            <w:shd w:val="clear" w:color="auto" w:fill="auto"/>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33</w:t>
            </w:r>
          </w:p>
        </w:tc>
      </w:tr>
      <w:tr w:rsidR="00613D01" w:rsidRPr="00FB1391" w:rsidTr="0027790F">
        <w:trPr>
          <w:cantSplit/>
          <w:jc w:val="center"/>
        </w:trPr>
        <w:tc>
          <w:tcPr>
            <w:tcW w:w="1872" w:type="dxa"/>
            <w:vMerge w:val="restart"/>
            <w:tcBorders>
              <w:top w:val="single" w:sz="4" w:space="0" w:color="D9D9D9"/>
              <w:bottom w:val="single" w:sz="4" w:space="0" w:color="D9D9D9"/>
            </w:tcBorders>
            <w:shd w:val="clear" w:color="auto" w:fill="DEEAF6" w:themeFill="accent1" w:themeFillTint="33"/>
          </w:tcPr>
          <w:p w:rsidR="00613D01" w:rsidRPr="00FB1391" w:rsidRDefault="00613D01" w:rsidP="00613D01">
            <w:pPr>
              <w:spacing w:before="40" w:after="40"/>
              <w:rPr>
                <w:rFonts w:ascii="Arial" w:hAnsi="Arial" w:cs="Arial"/>
                <w:sz w:val="18"/>
                <w:szCs w:val="18"/>
              </w:rPr>
            </w:pPr>
            <w:r w:rsidRPr="00FB1391">
              <w:rPr>
                <w:rFonts w:ascii="Arial" w:hAnsi="Arial" w:cs="Arial"/>
                <w:sz w:val="18"/>
                <w:szCs w:val="18"/>
              </w:rPr>
              <w:t>Korean</w:t>
            </w:r>
          </w:p>
        </w:tc>
        <w:tc>
          <w:tcPr>
            <w:tcW w:w="1872" w:type="dxa"/>
            <w:tcBorders>
              <w:top w:val="single" w:sz="4" w:space="0" w:color="D9D9D9"/>
              <w:bottom w:val="single" w:sz="4" w:space="0" w:color="D9D9D9"/>
            </w:tcBorders>
            <w:shd w:val="clear" w:color="auto" w:fill="DEEAF6" w:themeFill="accent1" w:themeFillTint="33"/>
            <w:noWrap/>
            <w:hideMark/>
          </w:tcPr>
          <w:p w:rsidR="00613D01" w:rsidRPr="00FB1391" w:rsidRDefault="00613D01" w:rsidP="00613D01">
            <w:pPr>
              <w:spacing w:before="40" w:after="40"/>
              <w:rPr>
                <w:rFonts w:ascii="Arial" w:hAnsi="Arial" w:cs="Arial"/>
                <w:sz w:val="18"/>
                <w:szCs w:val="18"/>
              </w:rPr>
            </w:pPr>
            <w:r w:rsidRPr="00FB1391">
              <w:rPr>
                <w:rFonts w:ascii="Arial" w:hAnsi="Arial" w:cs="Arial"/>
                <w:sz w:val="18"/>
                <w:szCs w:val="18"/>
              </w:rPr>
              <w:t>Monolingual</w:t>
            </w:r>
          </w:p>
        </w:tc>
        <w:tc>
          <w:tcPr>
            <w:tcW w:w="1872" w:type="dxa"/>
            <w:tcBorders>
              <w:top w:val="single" w:sz="4" w:space="0" w:color="D9D9D9"/>
              <w:bottom w:val="single" w:sz="4" w:space="0" w:color="D9D9D9"/>
            </w:tcBorders>
            <w:shd w:val="clear" w:color="auto" w:fill="DEEAF6" w:themeFill="accent1" w:themeFillTint="33"/>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11</w:t>
            </w:r>
          </w:p>
        </w:tc>
        <w:tc>
          <w:tcPr>
            <w:tcW w:w="1872" w:type="dxa"/>
            <w:tcBorders>
              <w:top w:val="single" w:sz="4" w:space="0" w:color="D9D9D9"/>
              <w:bottom w:val="single" w:sz="4" w:space="0" w:color="D9D9D9"/>
            </w:tcBorders>
            <w:shd w:val="clear" w:color="auto" w:fill="DEEAF6" w:themeFill="accent1" w:themeFillTint="33"/>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8 to 11 /8</w:t>
            </w:r>
          </w:p>
        </w:tc>
        <w:tc>
          <w:tcPr>
            <w:tcW w:w="1872" w:type="dxa"/>
            <w:tcBorders>
              <w:top w:val="single" w:sz="4" w:space="0" w:color="D9D9D9"/>
              <w:bottom w:val="single" w:sz="4" w:space="0" w:color="D9D9D9"/>
            </w:tcBorders>
            <w:shd w:val="clear" w:color="auto" w:fill="DEEAF6" w:themeFill="accent1" w:themeFillTint="33"/>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33</w:t>
            </w:r>
          </w:p>
        </w:tc>
      </w:tr>
      <w:tr w:rsidR="00613D01" w:rsidRPr="00FB1391" w:rsidTr="0027790F">
        <w:trPr>
          <w:cantSplit/>
          <w:jc w:val="center"/>
        </w:trPr>
        <w:tc>
          <w:tcPr>
            <w:tcW w:w="1872" w:type="dxa"/>
            <w:vMerge/>
            <w:tcBorders>
              <w:top w:val="single" w:sz="4" w:space="0" w:color="D9D9D9"/>
              <w:left w:val="nil"/>
              <w:bottom w:val="single" w:sz="4" w:space="0" w:color="D9D9D9"/>
              <w:right w:val="single" w:sz="4" w:space="0" w:color="D9D9D9"/>
              <w:tl2br w:val="nil"/>
              <w:tr2bl w:val="nil"/>
            </w:tcBorders>
            <w:shd w:val="clear" w:color="auto" w:fill="DEEAF6" w:themeFill="accent1" w:themeFillTint="33"/>
          </w:tcPr>
          <w:p w:rsidR="00613D01" w:rsidRPr="00FB1391" w:rsidRDefault="00613D01" w:rsidP="00613D01">
            <w:pPr>
              <w:spacing w:before="40" w:after="40"/>
              <w:rPr>
                <w:rFonts w:ascii="Arial" w:hAnsi="Arial" w:cs="Arial"/>
                <w:sz w:val="18"/>
                <w:szCs w:val="18"/>
              </w:rPr>
            </w:pP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noWrap/>
            <w:hideMark/>
          </w:tcPr>
          <w:p w:rsidR="00613D01" w:rsidRPr="00FB1391" w:rsidRDefault="00613D01" w:rsidP="00613D01">
            <w:pPr>
              <w:spacing w:before="40" w:after="40"/>
              <w:rPr>
                <w:rFonts w:ascii="Arial" w:hAnsi="Arial" w:cs="Arial"/>
                <w:sz w:val="18"/>
                <w:szCs w:val="18"/>
              </w:rPr>
            </w:pPr>
            <w:r w:rsidRPr="00FB1391">
              <w:rPr>
                <w:rFonts w:ascii="Arial" w:hAnsi="Arial" w:cs="Arial"/>
                <w:sz w:val="18"/>
                <w:szCs w:val="18"/>
              </w:rPr>
              <w:t>Bilingual</w:t>
            </w: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11</w:t>
            </w: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8 to 11 /8</w:t>
            </w:r>
          </w:p>
        </w:tc>
        <w:tc>
          <w:tcPr>
            <w:tcW w:w="1872" w:type="dxa"/>
            <w:tcBorders>
              <w:top w:val="single" w:sz="4" w:space="0" w:color="D9D9D9"/>
              <w:left w:val="single" w:sz="4" w:space="0" w:color="D9D9D9"/>
              <w:bottom w:val="single" w:sz="4" w:space="0" w:color="D9D9D9"/>
              <w:right w:val="nil"/>
              <w:tl2br w:val="nil"/>
              <w:tr2bl w:val="nil"/>
            </w:tcBorders>
            <w:shd w:val="clear" w:color="auto" w:fill="DEEAF6" w:themeFill="accent1" w:themeFillTint="33"/>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33</w:t>
            </w:r>
          </w:p>
        </w:tc>
      </w:tr>
      <w:tr w:rsidR="00613D01" w:rsidRPr="00FB1391" w:rsidTr="00613D01">
        <w:trPr>
          <w:cantSplit/>
          <w:jc w:val="center"/>
        </w:trPr>
        <w:tc>
          <w:tcPr>
            <w:tcW w:w="1872" w:type="dxa"/>
            <w:vMerge w:val="restart"/>
            <w:tcBorders>
              <w:top w:val="single" w:sz="4" w:space="0" w:color="D9D9D9"/>
              <w:bottom w:val="single" w:sz="4" w:space="0" w:color="D9D9D9"/>
            </w:tcBorders>
            <w:shd w:val="clear" w:color="auto" w:fill="auto"/>
          </w:tcPr>
          <w:p w:rsidR="00613D01" w:rsidRPr="00FB1391" w:rsidRDefault="00613D01" w:rsidP="00613D01">
            <w:pPr>
              <w:spacing w:before="40" w:after="40"/>
              <w:rPr>
                <w:rFonts w:ascii="Arial" w:hAnsi="Arial" w:cs="Arial"/>
                <w:sz w:val="18"/>
                <w:szCs w:val="18"/>
              </w:rPr>
            </w:pPr>
            <w:r w:rsidRPr="00FB1391">
              <w:rPr>
                <w:rFonts w:ascii="Arial" w:hAnsi="Arial" w:cs="Arial"/>
                <w:sz w:val="18"/>
                <w:szCs w:val="18"/>
              </w:rPr>
              <w:t>Vietnamese</w:t>
            </w:r>
          </w:p>
        </w:tc>
        <w:tc>
          <w:tcPr>
            <w:tcW w:w="1872" w:type="dxa"/>
            <w:tcBorders>
              <w:top w:val="single" w:sz="4" w:space="0" w:color="D9D9D9"/>
              <w:bottom w:val="single" w:sz="4" w:space="0" w:color="D9D9D9"/>
            </w:tcBorders>
            <w:shd w:val="clear" w:color="auto" w:fill="auto"/>
            <w:noWrap/>
            <w:hideMark/>
          </w:tcPr>
          <w:p w:rsidR="00613D01" w:rsidRPr="00FB1391" w:rsidRDefault="00613D01" w:rsidP="00613D01">
            <w:pPr>
              <w:spacing w:before="40" w:after="40"/>
              <w:rPr>
                <w:rFonts w:ascii="Arial" w:hAnsi="Arial" w:cs="Arial"/>
                <w:sz w:val="18"/>
                <w:szCs w:val="18"/>
              </w:rPr>
            </w:pPr>
            <w:r w:rsidRPr="00FB1391">
              <w:rPr>
                <w:rFonts w:ascii="Arial" w:hAnsi="Arial" w:cs="Arial"/>
                <w:sz w:val="18"/>
                <w:szCs w:val="18"/>
              </w:rPr>
              <w:t>Monolingual</w:t>
            </w:r>
          </w:p>
        </w:tc>
        <w:tc>
          <w:tcPr>
            <w:tcW w:w="1872" w:type="dxa"/>
            <w:tcBorders>
              <w:top w:val="single" w:sz="4" w:space="0" w:color="D9D9D9"/>
              <w:bottom w:val="single" w:sz="4" w:space="0" w:color="D9D9D9"/>
            </w:tcBorders>
            <w:shd w:val="clear" w:color="auto" w:fill="auto"/>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11</w:t>
            </w:r>
          </w:p>
        </w:tc>
        <w:tc>
          <w:tcPr>
            <w:tcW w:w="1872" w:type="dxa"/>
            <w:tcBorders>
              <w:top w:val="single" w:sz="4" w:space="0" w:color="D9D9D9"/>
              <w:bottom w:val="single" w:sz="4" w:space="0" w:color="D9D9D9"/>
            </w:tcBorders>
            <w:shd w:val="clear" w:color="auto" w:fill="auto"/>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8 to 11 /8</w:t>
            </w:r>
          </w:p>
        </w:tc>
        <w:tc>
          <w:tcPr>
            <w:tcW w:w="1872" w:type="dxa"/>
            <w:tcBorders>
              <w:top w:val="single" w:sz="4" w:space="0" w:color="D9D9D9"/>
              <w:bottom w:val="single" w:sz="4" w:space="0" w:color="D9D9D9"/>
            </w:tcBorders>
            <w:shd w:val="clear" w:color="auto" w:fill="auto"/>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33</w:t>
            </w:r>
          </w:p>
        </w:tc>
      </w:tr>
      <w:tr w:rsidR="00613D01" w:rsidRPr="00FB1391" w:rsidTr="00613D01">
        <w:trPr>
          <w:cantSplit/>
          <w:jc w:val="center"/>
        </w:trPr>
        <w:tc>
          <w:tcPr>
            <w:tcW w:w="1872" w:type="dxa"/>
            <w:vMerge/>
            <w:tcBorders>
              <w:top w:val="single" w:sz="4" w:space="0" w:color="D9D9D9"/>
              <w:left w:val="nil"/>
              <w:bottom w:val="single" w:sz="4" w:space="0" w:color="D9D9D9"/>
              <w:right w:val="single" w:sz="4" w:space="0" w:color="D9D9D9"/>
              <w:tl2br w:val="nil"/>
              <w:tr2bl w:val="nil"/>
            </w:tcBorders>
            <w:shd w:val="clear" w:color="auto" w:fill="auto"/>
          </w:tcPr>
          <w:p w:rsidR="00613D01" w:rsidRPr="00FB1391" w:rsidRDefault="00613D01" w:rsidP="00613D01">
            <w:pPr>
              <w:spacing w:before="40" w:after="40"/>
              <w:rPr>
                <w:rFonts w:ascii="Arial" w:hAnsi="Arial" w:cs="Arial"/>
                <w:sz w:val="18"/>
                <w:szCs w:val="18"/>
              </w:rPr>
            </w:pP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auto"/>
            <w:noWrap/>
            <w:hideMark/>
          </w:tcPr>
          <w:p w:rsidR="00613D01" w:rsidRPr="00FB1391" w:rsidRDefault="00613D01" w:rsidP="00613D01">
            <w:pPr>
              <w:spacing w:before="40" w:after="40"/>
              <w:rPr>
                <w:rFonts w:ascii="Arial" w:hAnsi="Arial" w:cs="Arial"/>
                <w:sz w:val="18"/>
                <w:szCs w:val="18"/>
              </w:rPr>
            </w:pPr>
            <w:r w:rsidRPr="00FB1391">
              <w:rPr>
                <w:rFonts w:ascii="Arial" w:hAnsi="Arial" w:cs="Arial"/>
                <w:sz w:val="18"/>
                <w:szCs w:val="18"/>
              </w:rPr>
              <w:t>Bilingual</w:t>
            </w: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auto"/>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11</w:t>
            </w: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auto"/>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8 to 11 /8</w:t>
            </w:r>
          </w:p>
        </w:tc>
        <w:tc>
          <w:tcPr>
            <w:tcW w:w="1872" w:type="dxa"/>
            <w:tcBorders>
              <w:top w:val="single" w:sz="4" w:space="0" w:color="D9D9D9"/>
              <w:left w:val="single" w:sz="4" w:space="0" w:color="D9D9D9"/>
              <w:bottom w:val="single" w:sz="4" w:space="0" w:color="D9D9D9"/>
              <w:right w:val="nil"/>
              <w:tl2br w:val="nil"/>
              <w:tr2bl w:val="nil"/>
            </w:tcBorders>
            <w:shd w:val="clear" w:color="auto" w:fill="auto"/>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33</w:t>
            </w:r>
          </w:p>
        </w:tc>
      </w:tr>
      <w:tr w:rsidR="00613D01" w:rsidRPr="00FB1391" w:rsidTr="0027790F">
        <w:trPr>
          <w:cantSplit/>
          <w:jc w:val="center"/>
        </w:trPr>
        <w:tc>
          <w:tcPr>
            <w:tcW w:w="1872" w:type="dxa"/>
            <w:vMerge w:val="restart"/>
            <w:tcBorders>
              <w:top w:val="single" w:sz="4" w:space="0" w:color="D9D9D9"/>
              <w:bottom w:val="single" w:sz="4" w:space="0" w:color="D9D9D9"/>
            </w:tcBorders>
            <w:shd w:val="clear" w:color="auto" w:fill="DEEAF6" w:themeFill="accent1" w:themeFillTint="33"/>
          </w:tcPr>
          <w:p w:rsidR="00613D01" w:rsidRPr="00FB1391" w:rsidRDefault="00613D01" w:rsidP="00613D01">
            <w:pPr>
              <w:spacing w:before="40" w:after="40"/>
              <w:rPr>
                <w:rFonts w:ascii="Arial" w:hAnsi="Arial" w:cs="Arial"/>
                <w:sz w:val="18"/>
                <w:szCs w:val="18"/>
              </w:rPr>
            </w:pPr>
            <w:r w:rsidRPr="00FB1391">
              <w:rPr>
                <w:rFonts w:ascii="Arial" w:hAnsi="Arial" w:cs="Arial"/>
                <w:sz w:val="18"/>
                <w:szCs w:val="18"/>
              </w:rPr>
              <w:t>Russian</w:t>
            </w:r>
          </w:p>
        </w:tc>
        <w:tc>
          <w:tcPr>
            <w:tcW w:w="1872" w:type="dxa"/>
            <w:tcBorders>
              <w:top w:val="single" w:sz="4" w:space="0" w:color="D9D9D9"/>
              <w:bottom w:val="single" w:sz="4" w:space="0" w:color="D9D9D9"/>
            </w:tcBorders>
            <w:shd w:val="clear" w:color="auto" w:fill="DEEAF6" w:themeFill="accent1" w:themeFillTint="33"/>
            <w:noWrap/>
            <w:hideMark/>
          </w:tcPr>
          <w:p w:rsidR="00613D01" w:rsidRPr="00FB1391" w:rsidRDefault="00613D01" w:rsidP="00613D01">
            <w:pPr>
              <w:spacing w:before="40" w:after="40"/>
              <w:rPr>
                <w:rFonts w:ascii="Arial" w:hAnsi="Arial" w:cs="Arial"/>
                <w:sz w:val="18"/>
                <w:szCs w:val="18"/>
              </w:rPr>
            </w:pPr>
            <w:r w:rsidRPr="00FB1391">
              <w:rPr>
                <w:rFonts w:ascii="Arial" w:hAnsi="Arial" w:cs="Arial"/>
                <w:sz w:val="18"/>
                <w:szCs w:val="18"/>
              </w:rPr>
              <w:t>Monolingual</w:t>
            </w:r>
          </w:p>
        </w:tc>
        <w:tc>
          <w:tcPr>
            <w:tcW w:w="1872" w:type="dxa"/>
            <w:tcBorders>
              <w:top w:val="single" w:sz="4" w:space="0" w:color="D9D9D9"/>
              <w:bottom w:val="single" w:sz="4" w:space="0" w:color="D9D9D9"/>
            </w:tcBorders>
            <w:shd w:val="clear" w:color="auto" w:fill="DEEAF6" w:themeFill="accent1" w:themeFillTint="33"/>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12</w:t>
            </w:r>
          </w:p>
        </w:tc>
        <w:tc>
          <w:tcPr>
            <w:tcW w:w="1872" w:type="dxa"/>
            <w:tcBorders>
              <w:top w:val="single" w:sz="4" w:space="0" w:color="D9D9D9"/>
              <w:bottom w:val="single" w:sz="4" w:space="0" w:color="D9D9D9"/>
            </w:tcBorders>
            <w:shd w:val="clear" w:color="auto" w:fill="DEEAF6" w:themeFill="accent1" w:themeFillTint="33"/>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8 to 11 /8</w:t>
            </w:r>
          </w:p>
        </w:tc>
        <w:tc>
          <w:tcPr>
            <w:tcW w:w="1872" w:type="dxa"/>
            <w:tcBorders>
              <w:top w:val="single" w:sz="4" w:space="0" w:color="D9D9D9"/>
              <w:bottom w:val="single" w:sz="4" w:space="0" w:color="D9D9D9"/>
            </w:tcBorders>
            <w:shd w:val="clear" w:color="auto" w:fill="DEEAF6" w:themeFill="accent1" w:themeFillTint="33"/>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36</w:t>
            </w:r>
          </w:p>
        </w:tc>
      </w:tr>
      <w:tr w:rsidR="00613D01" w:rsidRPr="00FB1391" w:rsidTr="0027790F">
        <w:trPr>
          <w:cantSplit/>
          <w:jc w:val="center"/>
        </w:trPr>
        <w:tc>
          <w:tcPr>
            <w:tcW w:w="1872" w:type="dxa"/>
            <w:vMerge/>
            <w:tcBorders>
              <w:top w:val="single" w:sz="4" w:space="0" w:color="D9D9D9"/>
              <w:left w:val="nil"/>
              <w:bottom w:val="single" w:sz="4" w:space="0" w:color="D9D9D9"/>
              <w:right w:val="single" w:sz="4" w:space="0" w:color="D9D9D9"/>
              <w:tl2br w:val="nil"/>
              <w:tr2bl w:val="nil"/>
            </w:tcBorders>
            <w:shd w:val="clear" w:color="auto" w:fill="DEEAF6" w:themeFill="accent1" w:themeFillTint="33"/>
          </w:tcPr>
          <w:p w:rsidR="00613D01" w:rsidRPr="00FB1391" w:rsidRDefault="00613D01" w:rsidP="00613D01">
            <w:pPr>
              <w:spacing w:before="40" w:after="40"/>
              <w:rPr>
                <w:rFonts w:ascii="Arial" w:hAnsi="Arial" w:cs="Arial"/>
                <w:sz w:val="18"/>
                <w:szCs w:val="18"/>
              </w:rPr>
            </w:pP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noWrap/>
            <w:hideMark/>
          </w:tcPr>
          <w:p w:rsidR="00613D01" w:rsidRPr="00FB1391" w:rsidRDefault="00613D01" w:rsidP="00613D01">
            <w:pPr>
              <w:spacing w:before="40" w:after="40"/>
              <w:rPr>
                <w:rFonts w:ascii="Arial" w:hAnsi="Arial" w:cs="Arial"/>
                <w:sz w:val="18"/>
                <w:szCs w:val="18"/>
              </w:rPr>
            </w:pPr>
            <w:r w:rsidRPr="00FB1391">
              <w:rPr>
                <w:rFonts w:ascii="Arial" w:hAnsi="Arial" w:cs="Arial"/>
                <w:sz w:val="18"/>
                <w:szCs w:val="18"/>
              </w:rPr>
              <w:t>Bilingual</w:t>
            </w: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12</w:t>
            </w: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8 to 11 /8</w:t>
            </w:r>
          </w:p>
        </w:tc>
        <w:tc>
          <w:tcPr>
            <w:tcW w:w="1872" w:type="dxa"/>
            <w:tcBorders>
              <w:top w:val="single" w:sz="4" w:space="0" w:color="D9D9D9"/>
              <w:left w:val="single" w:sz="4" w:space="0" w:color="D9D9D9"/>
              <w:bottom w:val="single" w:sz="4" w:space="0" w:color="D9D9D9"/>
              <w:right w:val="nil"/>
              <w:tl2br w:val="nil"/>
              <w:tr2bl w:val="nil"/>
            </w:tcBorders>
            <w:shd w:val="clear" w:color="auto" w:fill="DEEAF6" w:themeFill="accent1" w:themeFillTint="33"/>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36</w:t>
            </w:r>
          </w:p>
        </w:tc>
      </w:tr>
      <w:tr w:rsidR="00613D01" w:rsidRPr="00FB1391" w:rsidTr="00613D01">
        <w:trPr>
          <w:cantSplit/>
          <w:jc w:val="center"/>
        </w:trPr>
        <w:tc>
          <w:tcPr>
            <w:tcW w:w="1872" w:type="dxa"/>
            <w:vMerge w:val="restart"/>
            <w:tcBorders>
              <w:top w:val="single" w:sz="4" w:space="0" w:color="D9D9D9"/>
              <w:bottom w:val="single" w:sz="4" w:space="0" w:color="D9D9D9"/>
            </w:tcBorders>
            <w:shd w:val="clear" w:color="auto" w:fill="auto"/>
          </w:tcPr>
          <w:p w:rsidR="00613D01" w:rsidRPr="00FB1391" w:rsidRDefault="00613D01" w:rsidP="00613D01">
            <w:pPr>
              <w:spacing w:before="40" w:after="40"/>
              <w:rPr>
                <w:rFonts w:ascii="Arial" w:hAnsi="Arial" w:cs="Arial"/>
                <w:sz w:val="18"/>
                <w:szCs w:val="18"/>
              </w:rPr>
            </w:pPr>
            <w:r w:rsidRPr="00FB1391">
              <w:rPr>
                <w:rFonts w:ascii="Arial" w:hAnsi="Arial" w:cs="Arial"/>
                <w:sz w:val="18"/>
                <w:szCs w:val="18"/>
              </w:rPr>
              <w:t>Arabic</w:t>
            </w:r>
          </w:p>
        </w:tc>
        <w:tc>
          <w:tcPr>
            <w:tcW w:w="1872" w:type="dxa"/>
            <w:tcBorders>
              <w:top w:val="single" w:sz="4" w:space="0" w:color="D9D9D9"/>
              <w:bottom w:val="single" w:sz="4" w:space="0" w:color="D9D9D9"/>
            </w:tcBorders>
            <w:shd w:val="clear" w:color="auto" w:fill="auto"/>
            <w:noWrap/>
            <w:hideMark/>
          </w:tcPr>
          <w:p w:rsidR="00613D01" w:rsidRPr="00FB1391" w:rsidRDefault="00613D01" w:rsidP="00613D01">
            <w:pPr>
              <w:spacing w:before="40" w:after="40"/>
              <w:rPr>
                <w:rFonts w:ascii="Arial" w:hAnsi="Arial" w:cs="Arial"/>
                <w:sz w:val="18"/>
                <w:szCs w:val="18"/>
              </w:rPr>
            </w:pPr>
            <w:r w:rsidRPr="00FB1391">
              <w:rPr>
                <w:rFonts w:ascii="Arial" w:hAnsi="Arial" w:cs="Arial"/>
                <w:sz w:val="18"/>
                <w:szCs w:val="18"/>
              </w:rPr>
              <w:t>Monolingual</w:t>
            </w:r>
          </w:p>
        </w:tc>
        <w:tc>
          <w:tcPr>
            <w:tcW w:w="1872" w:type="dxa"/>
            <w:tcBorders>
              <w:top w:val="single" w:sz="4" w:space="0" w:color="D9D9D9"/>
              <w:bottom w:val="single" w:sz="4" w:space="0" w:color="D9D9D9"/>
            </w:tcBorders>
            <w:shd w:val="clear" w:color="auto" w:fill="auto"/>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15</w:t>
            </w:r>
          </w:p>
        </w:tc>
        <w:tc>
          <w:tcPr>
            <w:tcW w:w="1872" w:type="dxa"/>
            <w:tcBorders>
              <w:top w:val="single" w:sz="4" w:space="0" w:color="D9D9D9"/>
              <w:bottom w:val="single" w:sz="4" w:space="0" w:color="D9D9D9"/>
            </w:tcBorders>
            <w:shd w:val="clear" w:color="auto" w:fill="auto"/>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8 to 12 /8</w:t>
            </w:r>
          </w:p>
        </w:tc>
        <w:tc>
          <w:tcPr>
            <w:tcW w:w="1872" w:type="dxa"/>
            <w:tcBorders>
              <w:top w:val="single" w:sz="4" w:space="0" w:color="D9D9D9"/>
              <w:bottom w:val="single" w:sz="4" w:space="0" w:color="D9D9D9"/>
            </w:tcBorders>
            <w:shd w:val="clear" w:color="auto" w:fill="auto"/>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45</w:t>
            </w:r>
          </w:p>
        </w:tc>
      </w:tr>
      <w:tr w:rsidR="00613D01" w:rsidRPr="00FB1391" w:rsidTr="00613D01">
        <w:trPr>
          <w:cantSplit/>
          <w:jc w:val="center"/>
        </w:trPr>
        <w:tc>
          <w:tcPr>
            <w:tcW w:w="1872" w:type="dxa"/>
            <w:vMerge/>
            <w:tcBorders>
              <w:top w:val="single" w:sz="4" w:space="0" w:color="D9D9D9"/>
              <w:left w:val="nil"/>
              <w:bottom w:val="single" w:sz="4" w:space="0" w:color="D9D9D9"/>
              <w:right w:val="single" w:sz="4" w:space="0" w:color="D9D9D9"/>
              <w:tl2br w:val="nil"/>
              <w:tr2bl w:val="nil"/>
            </w:tcBorders>
            <w:shd w:val="clear" w:color="auto" w:fill="auto"/>
          </w:tcPr>
          <w:p w:rsidR="00613D01" w:rsidRPr="00FB1391" w:rsidRDefault="00613D01" w:rsidP="00613D01">
            <w:pPr>
              <w:spacing w:before="40" w:after="40"/>
              <w:rPr>
                <w:rFonts w:ascii="Arial" w:hAnsi="Arial" w:cs="Arial"/>
                <w:sz w:val="18"/>
                <w:szCs w:val="18"/>
              </w:rPr>
            </w:pP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auto"/>
            <w:noWrap/>
            <w:hideMark/>
          </w:tcPr>
          <w:p w:rsidR="00613D01" w:rsidRPr="00FB1391" w:rsidRDefault="00613D01" w:rsidP="00613D01">
            <w:pPr>
              <w:spacing w:before="40" w:after="40"/>
              <w:rPr>
                <w:rFonts w:ascii="Arial" w:hAnsi="Arial" w:cs="Arial"/>
                <w:sz w:val="18"/>
                <w:szCs w:val="18"/>
              </w:rPr>
            </w:pPr>
            <w:r w:rsidRPr="00FB1391">
              <w:rPr>
                <w:rFonts w:ascii="Arial" w:hAnsi="Arial" w:cs="Arial"/>
                <w:sz w:val="18"/>
                <w:szCs w:val="18"/>
              </w:rPr>
              <w:t>Bilingual</w:t>
            </w: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auto"/>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15</w:t>
            </w: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auto"/>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8 to 12 /8</w:t>
            </w:r>
          </w:p>
        </w:tc>
        <w:tc>
          <w:tcPr>
            <w:tcW w:w="1872" w:type="dxa"/>
            <w:tcBorders>
              <w:top w:val="single" w:sz="4" w:space="0" w:color="D9D9D9"/>
              <w:left w:val="single" w:sz="4" w:space="0" w:color="D9D9D9"/>
              <w:bottom w:val="single" w:sz="4" w:space="0" w:color="D9D9D9"/>
              <w:right w:val="nil"/>
              <w:tl2br w:val="nil"/>
              <w:tr2bl w:val="nil"/>
            </w:tcBorders>
            <w:shd w:val="clear" w:color="auto" w:fill="auto"/>
            <w:noWrap/>
            <w:hideMark/>
          </w:tcPr>
          <w:p w:rsidR="00613D01" w:rsidRPr="00FB1391" w:rsidRDefault="00613D01" w:rsidP="00613D01">
            <w:pPr>
              <w:spacing w:before="40" w:after="40"/>
              <w:jc w:val="center"/>
              <w:rPr>
                <w:rFonts w:ascii="Arial" w:hAnsi="Arial" w:cs="Arial"/>
                <w:sz w:val="18"/>
                <w:szCs w:val="18"/>
              </w:rPr>
            </w:pPr>
            <w:r w:rsidRPr="00FB1391">
              <w:rPr>
                <w:rFonts w:ascii="Arial" w:hAnsi="Arial" w:cs="Arial"/>
                <w:color w:val="000000"/>
                <w:sz w:val="18"/>
                <w:szCs w:val="18"/>
              </w:rPr>
              <w:t>45</w:t>
            </w:r>
          </w:p>
        </w:tc>
      </w:tr>
      <w:tr w:rsidR="00D34052" w:rsidRPr="00FB1391" w:rsidTr="0027790F">
        <w:trPr>
          <w:cantSplit/>
          <w:jc w:val="center"/>
        </w:trPr>
        <w:tc>
          <w:tcPr>
            <w:tcW w:w="1872" w:type="dxa"/>
            <w:tcBorders>
              <w:top w:val="single" w:sz="4" w:space="0" w:color="D9D9D9"/>
              <w:left w:val="nil"/>
              <w:right w:val="single" w:sz="4" w:space="0" w:color="D9D9D9"/>
              <w:tl2br w:val="nil"/>
              <w:tr2bl w:val="nil"/>
            </w:tcBorders>
            <w:shd w:val="clear" w:color="auto" w:fill="DEEAF6" w:themeFill="accent1" w:themeFillTint="33"/>
          </w:tcPr>
          <w:p w:rsidR="00D34052" w:rsidRPr="00FB1391" w:rsidRDefault="00D34052" w:rsidP="00D34052">
            <w:pPr>
              <w:spacing w:before="40" w:after="40"/>
              <w:rPr>
                <w:rFonts w:ascii="Arial" w:hAnsi="Arial" w:cs="Arial"/>
                <w:sz w:val="18"/>
                <w:szCs w:val="18"/>
              </w:rPr>
            </w:pPr>
            <w:r>
              <w:rPr>
                <w:rFonts w:ascii="Arial" w:hAnsi="Arial" w:cs="Arial"/>
                <w:sz w:val="18"/>
                <w:szCs w:val="18"/>
              </w:rPr>
              <w:t>English</w:t>
            </w: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noWrap/>
          </w:tcPr>
          <w:p w:rsidR="00D34052" w:rsidRPr="00FB1391" w:rsidRDefault="00D34052" w:rsidP="00D34052">
            <w:pPr>
              <w:spacing w:before="40" w:after="40"/>
              <w:rPr>
                <w:rFonts w:ascii="Arial" w:hAnsi="Arial" w:cs="Arial"/>
                <w:sz w:val="18"/>
                <w:szCs w:val="18"/>
              </w:rPr>
            </w:pPr>
            <w:r w:rsidRPr="00FB1391">
              <w:rPr>
                <w:rFonts w:ascii="Arial" w:hAnsi="Arial" w:cs="Arial"/>
                <w:sz w:val="18"/>
                <w:szCs w:val="18"/>
              </w:rPr>
              <w:t>Monolingual</w:t>
            </w: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noWrap/>
          </w:tcPr>
          <w:p w:rsidR="00D34052" w:rsidRPr="00FB1391" w:rsidRDefault="00D34052" w:rsidP="00D34052">
            <w:pPr>
              <w:spacing w:before="40" w:after="40"/>
              <w:jc w:val="center"/>
              <w:rPr>
                <w:rFonts w:ascii="Arial" w:hAnsi="Arial" w:cs="Arial"/>
                <w:color w:val="000000"/>
                <w:sz w:val="18"/>
                <w:szCs w:val="18"/>
              </w:rPr>
            </w:pPr>
            <w:r>
              <w:rPr>
                <w:rFonts w:ascii="Arial" w:hAnsi="Arial" w:cs="Arial"/>
                <w:color w:val="000000"/>
                <w:sz w:val="18"/>
                <w:szCs w:val="18"/>
              </w:rPr>
              <w:t>15</w:t>
            </w: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noWrap/>
          </w:tcPr>
          <w:p w:rsidR="00D34052" w:rsidRPr="00FB1391" w:rsidRDefault="00D34052" w:rsidP="00D34052">
            <w:pPr>
              <w:spacing w:before="40" w:after="40"/>
              <w:jc w:val="center"/>
              <w:rPr>
                <w:rFonts w:ascii="Arial" w:hAnsi="Arial" w:cs="Arial"/>
                <w:color w:val="000000"/>
                <w:sz w:val="18"/>
                <w:szCs w:val="18"/>
              </w:rPr>
            </w:pPr>
            <w:r w:rsidRPr="00FB1391">
              <w:rPr>
                <w:rFonts w:ascii="Arial" w:hAnsi="Arial" w:cs="Arial"/>
                <w:color w:val="000000"/>
                <w:sz w:val="18"/>
                <w:szCs w:val="18"/>
              </w:rPr>
              <w:t>8 to 12 /8</w:t>
            </w:r>
          </w:p>
        </w:tc>
        <w:tc>
          <w:tcPr>
            <w:tcW w:w="1872" w:type="dxa"/>
            <w:tcBorders>
              <w:top w:val="single" w:sz="4" w:space="0" w:color="D9D9D9"/>
              <w:left w:val="single" w:sz="4" w:space="0" w:color="D9D9D9"/>
              <w:bottom w:val="single" w:sz="4" w:space="0" w:color="D9D9D9"/>
              <w:right w:val="nil"/>
              <w:tl2br w:val="nil"/>
              <w:tr2bl w:val="nil"/>
            </w:tcBorders>
            <w:shd w:val="clear" w:color="auto" w:fill="DEEAF6" w:themeFill="accent1" w:themeFillTint="33"/>
            <w:noWrap/>
          </w:tcPr>
          <w:p w:rsidR="00D34052" w:rsidRPr="00FB1391" w:rsidRDefault="00C115D5" w:rsidP="00D34052">
            <w:pPr>
              <w:spacing w:before="40" w:after="40"/>
              <w:jc w:val="center"/>
              <w:rPr>
                <w:rFonts w:ascii="Arial" w:hAnsi="Arial" w:cs="Arial"/>
                <w:color w:val="000000"/>
                <w:sz w:val="18"/>
                <w:szCs w:val="18"/>
              </w:rPr>
            </w:pPr>
            <w:r>
              <w:rPr>
                <w:rFonts w:ascii="Arial" w:hAnsi="Arial" w:cs="Arial"/>
                <w:color w:val="000000"/>
                <w:sz w:val="18"/>
                <w:szCs w:val="18"/>
              </w:rPr>
              <w:t>36</w:t>
            </w:r>
          </w:p>
        </w:tc>
      </w:tr>
      <w:tr w:rsidR="00D34052" w:rsidRPr="00FB1391" w:rsidTr="0027790F">
        <w:trPr>
          <w:cantSplit/>
          <w:jc w:val="center"/>
        </w:trPr>
        <w:tc>
          <w:tcPr>
            <w:tcW w:w="1872" w:type="dxa"/>
            <w:tcBorders>
              <w:left w:val="nil"/>
              <w:bottom w:val="single" w:sz="4" w:space="0" w:color="D9D9D9"/>
              <w:right w:val="single" w:sz="4" w:space="0" w:color="D9D9D9"/>
              <w:tl2br w:val="nil"/>
              <w:tr2bl w:val="nil"/>
            </w:tcBorders>
            <w:shd w:val="clear" w:color="auto" w:fill="DEEAF6" w:themeFill="accent1" w:themeFillTint="33"/>
          </w:tcPr>
          <w:p w:rsidR="00D34052" w:rsidRPr="00FB1391" w:rsidRDefault="00D34052" w:rsidP="00D34052">
            <w:pPr>
              <w:spacing w:before="40" w:after="40"/>
              <w:rPr>
                <w:rFonts w:ascii="Arial" w:hAnsi="Arial" w:cs="Arial"/>
                <w:sz w:val="18"/>
                <w:szCs w:val="18"/>
              </w:rPr>
            </w:pP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noWrap/>
          </w:tcPr>
          <w:p w:rsidR="00D34052" w:rsidRPr="00FB1391" w:rsidRDefault="00D34052" w:rsidP="00D34052">
            <w:pPr>
              <w:spacing w:before="40" w:after="40"/>
              <w:rPr>
                <w:rFonts w:ascii="Arial" w:hAnsi="Arial" w:cs="Arial"/>
                <w:sz w:val="18"/>
                <w:szCs w:val="18"/>
              </w:rPr>
            </w:pPr>
            <w:r w:rsidRPr="00FB1391">
              <w:rPr>
                <w:rFonts w:ascii="Arial" w:hAnsi="Arial" w:cs="Arial"/>
                <w:sz w:val="18"/>
                <w:szCs w:val="18"/>
              </w:rPr>
              <w:t>Bilingual</w:t>
            </w: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noWrap/>
          </w:tcPr>
          <w:p w:rsidR="00D34052" w:rsidRPr="00FB1391" w:rsidRDefault="00D34052" w:rsidP="00D34052">
            <w:pPr>
              <w:spacing w:before="40" w:after="40"/>
              <w:jc w:val="center"/>
              <w:rPr>
                <w:rFonts w:ascii="Arial" w:hAnsi="Arial" w:cs="Arial"/>
                <w:color w:val="000000"/>
                <w:sz w:val="18"/>
                <w:szCs w:val="18"/>
              </w:rPr>
            </w:pPr>
            <w:r w:rsidRPr="00FB1391">
              <w:rPr>
                <w:rFonts w:ascii="Arial" w:hAnsi="Arial" w:cs="Arial"/>
                <w:color w:val="000000"/>
                <w:sz w:val="18"/>
                <w:szCs w:val="18"/>
              </w:rPr>
              <w:t>15</w:t>
            </w:r>
          </w:p>
        </w:tc>
        <w:tc>
          <w:tcPr>
            <w:tcW w:w="1872"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noWrap/>
          </w:tcPr>
          <w:p w:rsidR="00D34052" w:rsidRPr="00FB1391" w:rsidRDefault="00D34052" w:rsidP="00D34052">
            <w:pPr>
              <w:spacing w:before="40" w:after="40"/>
              <w:jc w:val="center"/>
              <w:rPr>
                <w:rFonts w:ascii="Arial" w:hAnsi="Arial" w:cs="Arial"/>
                <w:color w:val="000000"/>
                <w:sz w:val="18"/>
                <w:szCs w:val="18"/>
              </w:rPr>
            </w:pPr>
            <w:r w:rsidRPr="00FB1391">
              <w:rPr>
                <w:rFonts w:ascii="Arial" w:hAnsi="Arial" w:cs="Arial"/>
                <w:color w:val="000000"/>
                <w:sz w:val="18"/>
                <w:szCs w:val="18"/>
              </w:rPr>
              <w:t>8 to 12 /8</w:t>
            </w:r>
          </w:p>
        </w:tc>
        <w:tc>
          <w:tcPr>
            <w:tcW w:w="1872" w:type="dxa"/>
            <w:tcBorders>
              <w:top w:val="single" w:sz="4" w:space="0" w:color="D9D9D9"/>
              <w:left w:val="single" w:sz="4" w:space="0" w:color="D9D9D9"/>
              <w:bottom w:val="single" w:sz="4" w:space="0" w:color="D9D9D9"/>
              <w:right w:val="nil"/>
              <w:tl2br w:val="nil"/>
              <w:tr2bl w:val="nil"/>
            </w:tcBorders>
            <w:shd w:val="clear" w:color="auto" w:fill="DEEAF6" w:themeFill="accent1" w:themeFillTint="33"/>
            <w:noWrap/>
          </w:tcPr>
          <w:p w:rsidR="00D34052" w:rsidRPr="00FB1391" w:rsidRDefault="00C115D5" w:rsidP="00D34052">
            <w:pPr>
              <w:spacing w:before="40" w:after="40"/>
              <w:jc w:val="center"/>
              <w:rPr>
                <w:rFonts w:ascii="Arial" w:hAnsi="Arial" w:cs="Arial"/>
                <w:color w:val="000000"/>
                <w:sz w:val="18"/>
                <w:szCs w:val="18"/>
              </w:rPr>
            </w:pPr>
            <w:r>
              <w:rPr>
                <w:rFonts w:ascii="Arial" w:hAnsi="Arial" w:cs="Arial"/>
                <w:color w:val="000000"/>
                <w:sz w:val="18"/>
                <w:szCs w:val="18"/>
              </w:rPr>
              <w:t>45</w:t>
            </w:r>
          </w:p>
        </w:tc>
      </w:tr>
    </w:tbl>
    <w:p w:rsidR="005171DD" w:rsidRDefault="005171DD" w:rsidP="005171DD">
      <w:pPr>
        <w:rPr>
          <w:b/>
          <w:i/>
          <w:sz w:val="24"/>
          <w:szCs w:val="24"/>
        </w:rPr>
      </w:pPr>
    </w:p>
    <w:p w:rsidR="00613D01" w:rsidRPr="005171DD" w:rsidRDefault="00613D01" w:rsidP="005171DD">
      <w:pPr>
        <w:rPr>
          <w:b/>
          <w:i/>
          <w:sz w:val="24"/>
          <w:szCs w:val="24"/>
        </w:rPr>
      </w:pPr>
      <w:r w:rsidRPr="005171DD">
        <w:rPr>
          <w:b/>
          <w:i/>
          <w:sz w:val="24"/>
          <w:szCs w:val="24"/>
        </w:rPr>
        <w:t>Site Selection</w:t>
      </w:r>
    </w:p>
    <w:p w:rsidR="00613D01" w:rsidRDefault="00613D01" w:rsidP="00613D01">
      <w:pPr>
        <w:pStyle w:val="BodyText"/>
      </w:pPr>
      <w:r w:rsidRPr="00FB1391">
        <w:rPr>
          <w:b/>
          <w:i/>
        </w:rPr>
        <w:t xml:space="preserve">Exhibit </w:t>
      </w:r>
      <w:r>
        <w:rPr>
          <w:b/>
          <w:i/>
        </w:rPr>
        <w:t>2</w:t>
      </w:r>
      <w:r w:rsidRPr="00FB1391">
        <w:t xml:space="preserve"> shows the sites</w:t>
      </w:r>
      <w:r>
        <w:t xml:space="preserve"> selected jointly by the Census Bureau and the Contractor team based on concentration of the target population and proximity to qualified recruiters and moderators to control cost.</w:t>
      </w:r>
    </w:p>
    <w:p w:rsidR="00613D01" w:rsidRDefault="00613D01" w:rsidP="00613D01">
      <w:pPr>
        <w:pStyle w:val="BodyText"/>
      </w:pPr>
    </w:p>
    <w:p w:rsidR="00613D01" w:rsidRDefault="00613D01" w:rsidP="00613D01">
      <w:pPr>
        <w:pStyle w:val="ExhibitTitle"/>
      </w:pPr>
      <w:r w:rsidRPr="00FB1391">
        <w:t xml:space="preserve">Exhibit </w:t>
      </w:r>
      <w:r>
        <w:t>2</w:t>
      </w:r>
      <w:r w:rsidRPr="00FB1391">
        <w:t>.</w:t>
      </w:r>
      <w:r w:rsidRPr="00FB1391">
        <w:tab/>
      </w:r>
      <w:r>
        <w:t>Focus Group Sites in Each Language by Language Groups</w:t>
      </w:r>
    </w:p>
    <w:tbl>
      <w:tblPr>
        <w:tblpPr w:leftFromText="180" w:rightFromText="180" w:vertAnchor="text"/>
        <w:tblW w:w="5000" w:type="pct"/>
        <w:tblCellMar>
          <w:left w:w="0" w:type="dxa"/>
          <w:right w:w="0" w:type="dxa"/>
        </w:tblCellMar>
        <w:tblLook w:val="04A0" w:firstRow="1" w:lastRow="0" w:firstColumn="1" w:lastColumn="0" w:noHBand="0" w:noVBand="1"/>
      </w:tblPr>
      <w:tblGrid>
        <w:gridCol w:w="1389"/>
        <w:gridCol w:w="2123"/>
        <w:gridCol w:w="5848"/>
      </w:tblGrid>
      <w:tr w:rsidR="00613D01" w:rsidTr="00613D01">
        <w:tc>
          <w:tcPr>
            <w:tcW w:w="742" w:type="pct"/>
            <w:tcBorders>
              <w:top w:val="nil"/>
              <w:left w:val="nil"/>
              <w:bottom w:val="nil"/>
              <w:right w:val="single" w:sz="8" w:space="0" w:color="D9D9D9"/>
            </w:tcBorders>
            <w:shd w:val="clear" w:color="auto" w:fill="0A357E"/>
            <w:tcMar>
              <w:top w:w="0" w:type="dxa"/>
              <w:left w:w="108" w:type="dxa"/>
              <w:bottom w:w="0" w:type="dxa"/>
              <w:right w:w="108" w:type="dxa"/>
            </w:tcMar>
            <w:vAlign w:val="bottom"/>
            <w:hideMark/>
          </w:tcPr>
          <w:p w:rsidR="00613D01" w:rsidRDefault="00613D01" w:rsidP="00613D01">
            <w:pPr>
              <w:autoSpaceDE w:val="0"/>
              <w:autoSpaceDN w:val="0"/>
              <w:spacing w:before="40" w:after="40"/>
              <w:jc w:val="center"/>
              <w:rPr>
                <w:rFonts w:ascii="Arial" w:hAnsi="Arial" w:cs="Arial"/>
                <w:b/>
                <w:bCs/>
                <w:color w:val="FFFFFF"/>
                <w:sz w:val="18"/>
                <w:szCs w:val="18"/>
              </w:rPr>
            </w:pPr>
            <w:r>
              <w:rPr>
                <w:rFonts w:ascii="Arial" w:hAnsi="Arial" w:cs="Arial"/>
                <w:b/>
                <w:bCs/>
                <w:color w:val="FFFFFF"/>
                <w:sz w:val="18"/>
                <w:szCs w:val="18"/>
              </w:rPr>
              <w:t>Language</w:t>
            </w:r>
          </w:p>
        </w:tc>
        <w:tc>
          <w:tcPr>
            <w:tcW w:w="1134" w:type="pct"/>
            <w:tcBorders>
              <w:top w:val="nil"/>
              <w:left w:val="nil"/>
              <w:bottom w:val="nil"/>
              <w:right w:val="single" w:sz="8" w:space="0" w:color="D9D9D9"/>
            </w:tcBorders>
            <w:shd w:val="clear" w:color="auto" w:fill="0A357E"/>
            <w:tcMar>
              <w:top w:w="0" w:type="dxa"/>
              <w:left w:w="108" w:type="dxa"/>
              <w:bottom w:w="0" w:type="dxa"/>
              <w:right w:w="108" w:type="dxa"/>
            </w:tcMar>
            <w:vAlign w:val="bottom"/>
            <w:hideMark/>
          </w:tcPr>
          <w:p w:rsidR="00613D01" w:rsidRDefault="00613D01" w:rsidP="00613D01">
            <w:pPr>
              <w:autoSpaceDE w:val="0"/>
              <w:autoSpaceDN w:val="0"/>
              <w:spacing w:before="40" w:after="40"/>
              <w:jc w:val="center"/>
              <w:rPr>
                <w:rFonts w:ascii="Arial" w:hAnsi="Arial" w:cs="Arial"/>
                <w:b/>
                <w:bCs/>
                <w:color w:val="FFFFFF"/>
                <w:sz w:val="18"/>
                <w:szCs w:val="18"/>
              </w:rPr>
            </w:pPr>
            <w:r>
              <w:rPr>
                <w:rFonts w:ascii="Arial" w:hAnsi="Arial" w:cs="Arial"/>
                <w:b/>
                <w:bCs/>
                <w:color w:val="FFFFFF"/>
                <w:sz w:val="18"/>
                <w:szCs w:val="18"/>
              </w:rPr>
              <w:t>Group Type</w:t>
            </w:r>
          </w:p>
        </w:tc>
        <w:tc>
          <w:tcPr>
            <w:tcW w:w="3124" w:type="pct"/>
            <w:shd w:val="clear" w:color="auto" w:fill="0A357E"/>
            <w:tcMar>
              <w:top w:w="0" w:type="dxa"/>
              <w:left w:w="108" w:type="dxa"/>
              <w:bottom w:w="0" w:type="dxa"/>
              <w:right w:w="108" w:type="dxa"/>
            </w:tcMar>
            <w:vAlign w:val="bottom"/>
            <w:hideMark/>
          </w:tcPr>
          <w:p w:rsidR="00613D01" w:rsidRDefault="00613D01" w:rsidP="00613D01">
            <w:pPr>
              <w:autoSpaceDE w:val="0"/>
              <w:autoSpaceDN w:val="0"/>
              <w:spacing w:before="40" w:after="40"/>
              <w:jc w:val="center"/>
              <w:rPr>
                <w:rFonts w:ascii="Arial" w:hAnsi="Arial" w:cs="Arial"/>
                <w:b/>
                <w:bCs/>
                <w:color w:val="FFFFFF"/>
                <w:sz w:val="18"/>
                <w:szCs w:val="18"/>
              </w:rPr>
            </w:pPr>
            <w:r>
              <w:rPr>
                <w:rFonts w:ascii="Arial" w:hAnsi="Arial" w:cs="Arial"/>
                <w:b/>
                <w:bCs/>
                <w:color w:val="FFFFFF"/>
                <w:sz w:val="18"/>
                <w:szCs w:val="18"/>
              </w:rPr>
              <w:t>Sites (Number of Focus Groups to Be Held)</w:t>
            </w:r>
          </w:p>
        </w:tc>
      </w:tr>
      <w:tr w:rsidR="00613D01" w:rsidTr="0027790F">
        <w:tc>
          <w:tcPr>
            <w:tcW w:w="742" w:type="pct"/>
            <w:vMerge w:val="restart"/>
            <w:tcBorders>
              <w:top w:val="nil"/>
              <w:left w:val="nil"/>
              <w:bottom w:val="single" w:sz="8" w:space="0" w:color="D9D9D9"/>
              <w:right w:val="single" w:sz="8" w:space="0" w:color="D9D9D9"/>
            </w:tcBorders>
            <w:shd w:val="clear" w:color="auto" w:fill="DEEAF6" w:themeFill="accent1" w:themeFillTint="33"/>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Spanish</w:t>
            </w:r>
          </w:p>
        </w:tc>
        <w:tc>
          <w:tcPr>
            <w:tcW w:w="1134" w:type="pct"/>
            <w:tcBorders>
              <w:top w:val="nil"/>
              <w:left w:val="nil"/>
              <w:bottom w:val="single" w:sz="8" w:space="0" w:color="D9D9D9"/>
              <w:right w:val="single" w:sz="8" w:space="0" w:color="D9D9D9"/>
            </w:tcBorders>
            <w:shd w:val="clear" w:color="auto" w:fill="DEEAF6" w:themeFill="accent1" w:themeFillTint="33"/>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Monolingual</w:t>
            </w:r>
          </w:p>
        </w:tc>
        <w:tc>
          <w:tcPr>
            <w:tcW w:w="3124" w:type="pct"/>
            <w:tcBorders>
              <w:top w:val="nil"/>
              <w:left w:val="nil"/>
              <w:bottom w:val="single" w:sz="8" w:space="0" w:color="D9D9D9"/>
              <w:right w:val="nil"/>
            </w:tcBorders>
            <w:shd w:val="clear" w:color="auto" w:fill="DEEAF6" w:themeFill="accent1" w:themeFillTint="33"/>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Chicago (1), Raleigh-Durham (1), DC (1)</w:t>
            </w:r>
          </w:p>
        </w:tc>
      </w:tr>
      <w:tr w:rsidR="00613D01" w:rsidTr="0027790F">
        <w:tc>
          <w:tcPr>
            <w:tcW w:w="742" w:type="pct"/>
            <w:vMerge/>
            <w:tcBorders>
              <w:top w:val="nil"/>
              <w:left w:val="nil"/>
              <w:bottom w:val="single" w:sz="8" w:space="0" w:color="D9D9D9"/>
              <w:right w:val="single" w:sz="8" w:space="0" w:color="D9D9D9"/>
            </w:tcBorders>
            <w:shd w:val="clear" w:color="auto" w:fill="DEEAF6" w:themeFill="accent1" w:themeFillTint="33"/>
            <w:vAlign w:val="center"/>
            <w:hideMark/>
          </w:tcPr>
          <w:p w:rsidR="00613D01" w:rsidRDefault="00613D01" w:rsidP="00613D01">
            <w:pPr>
              <w:rPr>
                <w:rFonts w:ascii="Arial" w:eastAsiaTheme="minorEastAsia" w:hAnsi="Arial" w:cs="Arial"/>
                <w:color w:val="000000"/>
                <w:sz w:val="18"/>
                <w:szCs w:val="18"/>
              </w:rPr>
            </w:pPr>
          </w:p>
        </w:tc>
        <w:tc>
          <w:tcPr>
            <w:tcW w:w="1134" w:type="pct"/>
            <w:tcBorders>
              <w:top w:val="nil"/>
              <w:left w:val="nil"/>
              <w:bottom w:val="single" w:sz="8" w:space="0" w:color="D9D9D9"/>
              <w:right w:val="single" w:sz="8" w:space="0" w:color="D9D9D9"/>
            </w:tcBorders>
            <w:shd w:val="clear" w:color="auto" w:fill="DEEAF6" w:themeFill="accent1" w:themeFillTint="33"/>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Bilingual</w:t>
            </w:r>
          </w:p>
        </w:tc>
        <w:tc>
          <w:tcPr>
            <w:tcW w:w="3124" w:type="pct"/>
            <w:tcBorders>
              <w:top w:val="nil"/>
              <w:left w:val="nil"/>
              <w:bottom w:val="single" w:sz="8" w:space="0" w:color="D9D9D9"/>
              <w:right w:val="nil"/>
            </w:tcBorders>
            <w:shd w:val="clear" w:color="auto" w:fill="DEEAF6" w:themeFill="accent1" w:themeFillTint="33"/>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Chicago (1), Raleigh-Durham (1), DC (1)</w:t>
            </w:r>
          </w:p>
        </w:tc>
      </w:tr>
      <w:tr w:rsidR="00613D01" w:rsidTr="00613D01">
        <w:tc>
          <w:tcPr>
            <w:tcW w:w="742" w:type="pct"/>
            <w:vMerge w:val="restart"/>
            <w:tcBorders>
              <w:top w:val="nil"/>
              <w:left w:val="nil"/>
              <w:bottom w:val="single" w:sz="8" w:space="0" w:color="D9D9D9"/>
              <w:right w:val="single" w:sz="8" w:space="0" w:color="D9D9D9"/>
            </w:tcBorders>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Chinese</w:t>
            </w:r>
          </w:p>
        </w:tc>
        <w:tc>
          <w:tcPr>
            <w:tcW w:w="1134" w:type="pct"/>
            <w:tcBorders>
              <w:top w:val="nil"/>
              <w:left w:val="nil"/>
              <w:bottom w:val="single" w:sz="8" w:space="0" w:color="D9D9D9"/>
              <w:right w:val="single" w:sz="8" w:space="0" w:color="D9D9D9"/>
            </w:tcBorders>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Monolingual</w:t>
            </w:r>
          </w:p>
        </w:tc>
        <w:tc>
          <w:tcPr>
            <w:tcW w:w="3124" w:type="pct"/>
            <w:tcBorders>
              <w:top w:val="nil"/>
              <w:left w:val="nil"/>
              <w:bottom w:val="single" w:sz="8" w:space="0" w:color="D9D9D9"/>
              <w:right w:val="nil"/>
            </w:tcBorders>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Pasadena (3)</w:t>
            </w:r>
          </w:p>
        </w:tc>
      </w:tr>
      <w:tr w:rsidR="00613D01" w:rsidTr="00613D01">
        <w:tc>
          <w:tcPr>
            <w:tcW w:w="742" w:type="pct"/>
            <w:vMerge/>
            <w:tcBorders>
              <w:top w:val="nil"/>
              <w:left w:val="nil"/>
              <w:bottom w:val="single" w:sz="8" w:space="0" w:color="D9D9D9"/>
              <w:right w:val="single" w:sz="8" w:space="0" w:color="D9D9D9"/>
            </w:tcBorders>
            <w:vAlign w:val="center"/>
            <w:hideMark/>
          </w:tcPr>
          <w:p w:rsidR="00613D01" w:rsidRDefault="00613D01" w:rsidP="00613D01">
            <w:pPr>
              <w:rPr>
                <w:rFonts w:ascii="Arial" w:eastAsiaTheme="minorEastAsia" w:hAnsi="Arial" w:cs="Arial"/>
                <w:color w:val="000000"/>
                <w:sz w:val="18"/>
                <w:szCs w:val="18"/>
              </w:rPr>
            </w:pPr>
          </w:p>
        </w:tc>
        <w:tc>
          <w:tcPr>
            <w:tcW w:w="1134" w:type="pct"/>
            <w:tcBorders>
              <w:top w:val="nil"/>
              <w:left w:val="nil"/>
              <w:bottom w:val="single" w:sz="8" w:space="0" w:color="D9D9D9"/>
              <w:right w:val="single" w:sz="8" w:space="0" w:color="D9D9D9"/>
            </w:tcBorders>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Bilingual</w:t>
            </w:r>
          </w:p>
        </w:tc>
        <w:tc>
          <w:tcPr>
            <w:tcW w:w="3124" w:type="pct"/>
            <w:tcBorders>
              <w:top w:val="nil"/>
              <w:left w:val="nil"/>
              <w:bottom w:val="single" w:sz="8" w:space="0" w:color="D9D9D9"/>
              <w:right w:val="nil"/>
            </w:tcBorders>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Pasadena (3)</w:t>
            </w:r>
          </w:p>
        </w:tc>
      </w:tr>
      <w:tr w:rsidR="00613D01" w:rsidTr="0027790F">
        <w:tc>
          <w:tcPr>
            <w:tcW w:w="742" w:type="pct"/>
            <w:vMerge w:val="restart"/>
            <w:tcBorders>
              <w:top w:val="nil"/>
              <w:left w:val="nil"/>
              <w:bottom w:val="single" w:sz="8" w:space="0" w:color="D9D9D9"/>
              <w:right w:val="single" w:sz="8" w:space="0" w:color="D9D9D9"/>
            </w:tcBorders>
            <w:shd w:val="clear" w:color="auto" w:fill="DEEAF6" w:themeFill="accent1" w:themeFillTint="33"/>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Korean</w:t>
            </w:r>
          </w:p>
        </w:tc>
        <w:tc>
          <w:tcPr>
            <w:tcW w:w="1134" w:type="pct"/>
            <w:tcBorders>
              <w:top w:val="nil"/>
              <w:left w:val="nil"/>
              <w:bottom w:val="single" w:sz="8" w:space="0" w:color="D9D9D9"/>
              <w:right w:val="single" w:sz="8" w:space="0" w:color="D9D9D9"/>
            </w:tcBorders>
            <w:shd w:val="clear" w:color="auto" w:fill="DEEAF6" w:themeFill="accent1" w:themeFillTint="33"/>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Monolingual</w:t>
            </w:r>
          </w:p>
        </w:tc>
        <w:tc>
          <w:tcPr>
            <w:tcW w:w="3124" w:type="pct"/>
            <w:tcBorders>
              <w:top w:val="nil"/>
              <w:left w:val="nil"/>
              <w:bottom w:val="single" w:sz="8" w:space="0" w:color="D9D9D9"/>
              <w:right w:val="nil"/>
            </w:tcBorders>
            <w:shd w:val="clear" w:color="auto" w:fill="DEEAF6" w:themeFill="accent1" w:themeFillTint="33"/>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Los Angeles (3)</w:t>
            </w:r>
          </w:p>
        </w:tc>
      </w:tr>
      <w:tr w:rsidR="00613D01" w:rsidTr="0027790F">
        <w:tc>
          <w:tcPr>
            <w:tcW w:w="742" w:type="pct"/>
            <w:vMerge/>
            <w:tcBorders>
              <w:top w:val="nil"/>
              <w:left w:val="nil"/>
              <w:bottom w:val="single" w:sz="8" w:space="0" w:color="D9D9D9"/>
              <w:right w:val="single" w:sz="8" w:space="0" w:color="D9D9D9"/>
            </w:tcBorders>
            <w:shd w:val="clear" w:color="auto" w:fill="DEEAF6" w:themeFill="accent1" w:themeFillTint="33"/>
            <w:vAlign w:val="center"/>
            <w:hideMark/>
          </w:tcPr>
          <w:p w:rsidR="00613D01" w:rsidRDefault="00613D01" w:rsidP="00613D01">
            <w:pPr>
              <w:rPr>
                <w:rFonts w:ascii="Arial" w:eastAsiaTheme="minorEastAsia" w:hAnsi="Arial" w:cs="Arial"/>
                <w:color w:val="000000"/>
                <w:sz w:val="18"/>
                <w:szCs w:val="18"/>
              </w:rPr>
            </w:pPr>
          </w:p>
        </w:tc>
        <w:tc>
          <w:tcPr>
            <w:tcW w:w="1134" w:type="pct"/>
            <w:tcBorders>
              <w:top w:val="nil"/>
              <w:left w:val="nil"/>
              <w:bottom w:val="single" w:sz="8" w:space="0" w:color="D9D9D9"/>
              <w:right w:val="single" w:sz="8" w:space="0" w:color="D9D9D9"/>
            </w:tcBorders>
            <w:shd w:val="clear" w:color="auto" w:fill="DEEAF6" w:themeFill="accent1" w:themeFillTint="33"/>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Bilingual</w:t>
            </w:r>
          </w:p>
        </w:tc>
        <w:tc>
          <w:tcPr>
            <w:tcW w:w="3124" w:type="pct"/>
            <w:tcBorders>
              <w:top w:val="nil"/>
              <w:left w:val="nil"/>
              <w:bottom w:val="single" w:sz="8" w:space="0" w:color="D9D9D9"/>
              <w:right w:val="nil"/>
            </w:tcBorders>
            <w:shd w:val="clear" w:color="auto" w:fill="DEEAF6" w:themeFill="accent1" w:themeFillTint="33"/>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Los Angeles (3)</w:t>
            </w:r>
          </w:p>
        </w:tc>
      </w:tr>
      <w:tr w:rsidR="00613D01" w:rsidTr="00613D01">
        <w:tc>
          <w:tcPr>
            <w:tcW w:w="742" w:type="pct"/>
            <w:vMerge w:val="restart"/>
            <w:tcBorders>
              <w:top w:val="nil"/>
              <w:left w:val="nil"/>
              <w:bottom w:val="single" w:sz="8" w:space="0" w:color="D9D9D9"/>
              <w:right w:val="single" w:sz="8" w:space="0" w:color="D9D9D9"/>
            </w:tcBorders>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Vietnamese</w:t>
            </w:r>
          </w:p>
        </w:tc>
        <w:tc>
          <w:tcPr>
            <w:tcW w:w="1134" w:type="pct"/>
            <w:tcBorders>
              <w:top w:val="nil"/>
              <w:left w:val="nil"/>
              <w:bottom w:val="single" w:sz="8" w:space="0" w:color="D9D9D9"/>
              <w:right w:val="single" w:sz="8" w:space="0" w:color="D9D9D9"/>
            </w:tcBorders>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Monolingual</w:t>
            </w:r>
          </w:p>
        </w:tc>
        <w:tc>
          <w:tcPr>
            <w:tcW w:w="3124" w:type="pct"/>
            <w:tcBorders>
              <w:top w:val="nil"/>
              <w:left w:val="nil"/>
              <w:bottom w:val="single" w:sz="8" w:space="0" w:color="D9D9D9"/>
              <w:right w:val="nil"/>
            </w:tcBorders>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Garden Grove (2), Westminster (1)</w:t>
            </w:r>
          </w:p>
        </w:tc>
      </w:tr>
      <w:tr w:rsidR="00613D01" w:rsidTr="00613D01">
        <w:tc>
          <w:tcPr>
            <w:tcW w:w="742" w:type="pct"/>
            <w:vMerge/>
            <w:tcBorders>
              <w:top w:val="nil"/>
              <w:left w:val="nil"/>
              <w:bottom w:val="single" w:sz="8" w:space="0" w:color="D9D9D9"/>
              <w:right w:val="single" w:sz="8" w:space="0" w:color="D9D9D9"/>
            </w:tcBorders>
            <w:vAlign w:val="center"/>
            <w:hideMark/>
          </w:tcPr>
          <w:p w:rsidR="00613D01" w:rsidRDefault="00613D01" w:rsidP="00613D01">
            <w:pPr>
              <w:rPr>
                <w:rFonts w:ascii="Arial" w:eastAsiaTheme="minorEastAsia" w:hAnsi="Arial" w:cs="Arial"/>
                <w:color w:val="000000"/>
                <w:sz w:val="18"/>
                <w:szCs w:val="18"/>
              </w:rPr>
            </w:pPr>
          </w:p>
        </w:tc>
        <w:tc>
          <w:tcPr>
            <w:tcW w:w="1134" w:type="pct"/>
            <w:tcBorders>
              <w:top w:val="nil"/>
              <w:left w:val="nil"/>
              <w:bottom w:val="single" w:sz="8" w:space="0" w:color="D9D9D9"/>
              <w:right w:val="single" w:sz="8" w:space="0" w:color="D9D9D9"/>
            </w:tcBorders>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Bilingual</w:t>
            </w:r>
          </w:p>
        </w:tc>
        <w:tc>
          <w:tcPr>
            <w:tcW w:w="3124" w:type="pct"/>
            <w:tcBorders>
              <w:top w:val="nil"/>
              <w:left w:val="nil"/>
              <w:bottom w:val="single" w:sz="8" w:space="0" w:color="D9D9D9"/>
              <w:right w:val="nil"/>
            </w:tcBorders>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b/>
                <w:bCs/>
                <w:color w:val="000000"/>
                <w:sz w:val="18"/>
                <w:szCs w:val="18"/>
              </w:rPr>
            </w:pPr>
            <w:r>
              <w:rPr>
                <w:rFonts w:ascii="Arial" w:hAnsi="Arial" w:cs="Arial"/>
                <w:color w:val="000000"/>
                <w:sz w:val="18"/>
                <w:szCs w:val="18"/>
              </w:rPr>
              <w:t>Garden Grove (2), Westminster (1)</w:t>
            </w:r>
          </w:p>
        </w:tc>
      </w:tr>
      <w:tr w:rsidR="00613D01" w:rsidTr="0027790F">
        <w:tc>
          <w:tcPr>
            <w:tcW w:w="742" w:type="pct"/>
            <w:vMerge w:val="restart"/>
            <w:tcBorders>
              <w:top w:val="nil"/>
              <w:left w:val="nil"/>
              <w:bottom w:val="single" w:sz="8" w:space="0" w:color="D9D9D9"/>
              <w:right w:val="single" w:sz="8" w:space="0" w:color="D9D9D9"/>
            </w:tcBorders>
            <w:shd w:val="clear" w:color="auto" w:fill="DEEAF6" w:themeFill="accent1" w:themeFillTint="33"/>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Russian</w:t>
            </w:r>
          </w:p>
        </w:tc>
        <w:tc>
          <w:tcPr>
            <w:tcW w:w="1134" w:type="pct"/>
            <w:tcBorders>
              <w:top w:val="nil"/>
              <w:left w:val="nil"/>
              <w:bottom w:val="single" w:sz="8" w:space="0" w:color="D9D9D9"/>
              <w:right w:val="single" w:sz="8" w:space="0" w:color="D9D9D9"/>
            </w:tcBorders>
            <w:shd w:val="clear" w:color="auto" w:fill="DEEAF6" w:themeFill="accent1" w:themeFillTint="33"/>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Monolingual</w:t>
            </w:r>
          </w:p>
        </w:tc>
        <w:tc>
          <w:tcPr>
            <w:tcW w:w="3124" w:type="pct"/>
            <w:tcBorders>
              <w:top w:val="nil"/>
              <w:left w:val="nil"/>
              <w:bottom w:val="single" w:sz="8" w:space="0" w:color="D9D9D9"/>
              <w:right w:val="nil"/>
            </w:tcBorders>
            <w:shd w:val="clear" w:color="auto" w:fill="DEEAF6" w:themeFill="accent1" w:themeFillTint="33"/>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Chicago (2), DC (1)</w:t>
            </w:r>
          </w:p>
        </w:tc>
      </w:tr>
      <w:tr w:rsidR="00613D01" w:rsidTr="0027790F">
        <w:tc>
          <w:tcPr>
            <w:tcW w:w="742" w:type="pct"/>
            <w:vMerge/>
            <w:tcBorders>
              <w:top w:val="nil"/>
              <w:left w:val="nil"/>
              <w:bottom w:val="single" w:sz="8" w:space="0" w:color="D9D9D9"/>
              <w:right w:val="single" w:sz="8" w:space="0" w:color="D9D9D9"/>
            </w:tcBorders>
            <w:shd w:val="clear" w:color="auto" w:fill="DEEAF6" w:themeFill="accent1" w:themeFillTint="33"/>
            <w:vAlign w:val="center"/>
            <w:hideMark/>
          </w:tcPr>
          <w:p w:rsidR="00613D01" w:rsidRDefault="00613D01" w:rsidP="00613D01">
            <w:pPr>
              <w:rPr>
                <w:rFonts w:ascii="Arial" w:eastAsiaTheme="minorEastAsia" w:hAnsi="Arial" w:cs="Arial"/>
                <w:color w:val="000000"/>
                <w:sz w:val="18"/>
                <w:szCs w:val="18"/>
              </w:rPr>
            </w:pPr>
          </w:p>
        </w:tc>
        <w:tc>
          <w:tcPr>
            <w:tcW w:w="1134" w:type="pct"/>
            <w:tcBorders>
              <w:top w:val="nil"/>
              <w:left w:val="nil"/>
              <w:bottom w:val="single" w:sz="8" w:space="0" w:color="D9D9D9"/>
              <w:right w:val="single" w:sz="8" w:space="0" w:color="D9D9D9"/>
            </w:tcBorders>
            <w:shd w:val="clear" w:color="auto" w:fill="DEEAF6" w:themeFill="accent1" w:themeFillTint="33"/>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Bilingual</w:t>
            </w:r>
          </w:p>
        </w:tc>
        <w:tc>
          <w:tcPr>
            <w:tcW w:w="3124" w:type="pct"/>
            <w:tcBorders>
              <w:top w:val="nil"/>
              <w:left w:val="nil"/>
              <w:bottom w:val="single" w:sz="8" w:space="0" w:color="D9D9D9"/>
              <w:right w:val="nil"/>
            </w:tcBorders>
            <w:shd w:val="clear" w:color="auto" w:fill="DEEAF6" w:themeFill="accent1" w:themeFillTint="33"/>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Chicago (1), DC (2)</w:t>
            </w:r>
          </w:p>
        </w:tc>
      </w:tr>
      <w:tr w:rsidR="00613D01" w:rsidTr="00613D01">
        <w:tc>
          <w:tcPr>
            <w:tcW w:w="742" w:type="pct"/>
            <w:vMerge w:val="restart"/>
            <w:tcBorders>
              <w:top w:val="nil"/>
              <w:left w:val="nil"/>
              <w:bottom w:val="single" w:sz="8" w:space="0" w:color="D9D9D9"/>
              <w:right w:val="single" w:sz="8" w:space="0" w:color="D9D9D9"/>
            </w:tcBorders>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Arabic</w:t>
            </w:r>
          </w:p>
        </w:tc>
        <w:tc>
          <w:tcPr>
            <w:tcW w:w="1134" w:type="pct"/>
            <w:tcBorders>
              <w:top w:val="nil"/>
              <w:left w:val="nil"/>
              <w:bottom w:val="single" w:sz="8" w:space="0" w:color="D9D9D9"/>
              <w:right w:val="single" w:sz="8" w:space="0" w:color="D9D9D9"/>
            </w:tcBorders>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Monolingual</w:t>
            </w:r>
          </w:p>
        </w:tc>
        <w:tc>
          <w:tcPr>
            <w:tcW w:w="3124" w:type="pct"/>
            <w:tcBorders>
              <w:top w:val="nil"/>
              <w:left w:val="nil"/>
              <w:bottom w:val="single" w:sz="8" w:space="0" w:color="D9D9D9"/>
              <w:right w:val="nil"/>
            </w:tcBorders>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Detroit (3)</w:t>
            </w:r>
          </w:p>
        </w:tc>
      </w:tr>
      <w:tr w:rsidR="00613D01" w:rsidTr="00787517">
        <w:tc>
          <w:tcPr>
            <w:tcW w:w="742" w:type="pct"/>
            <w:vMerge/>
            <w:tcBorders>
              <w:top w:val="nil"/>
              <w:left w:val="nil"/>
              <w:bottom w:val="nil"/>
              <w:right w:val="single" w:sz="8" w:space="0" w:color="D9D9D9"/>
            </w:tcBorders>
            <w:vAlign w:val="center"/>
            <w:hideMark/>
          </w:tcPr>
          <w:p w:rsidR="00613D01" w:rsidRDefault="00613D01" w:rsidP="00613D01">
            <w:pPr>
              <w:rPr>
                <w:rFonts w:ascii="Arial" w:eastAsiaTheme="minorEastAsia" w:hAnsi="Arial" w:cs="Arial"/>
                <w:color w:val="000000"/>
                <w:sz w:val="18"/>
                <w:szCs w:val="18"/>
              </w:rPr>
            </w:pPr>
          </w:p>
        </w:tc>
        <w:tc>
          <w:tcPr>
            <w:tcW w:w="1134" w:type="pct"/>
            <w:tcBorders>
              <w:top w:val="nil"/>
              <w:left w:val="nil"/>
              <w:bottom w:val="nil"/>
              <w:right w:val="single" w:sz="8" w:space="0" w:color="D9D9D9"/>
            </w:tcBorders>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Bilingual</w:t>
            </w:r>
          </w:p>
        </w:tc>
        <w:tc>
          <w:tcPr>
            <w:tcW w:w="3124" w:type="pct"/>
            <w:tcBorders>
              <w:top w:val="nil"/>
              <w:left w:val="nil"/>
              <w:bottom w:val="nil"/>
              <w:right w:val="nil"/>
            </w:tcBorders>
            <w:tcMar>
              <w:top w:w="0" w:type="dxa"/>
              <w:left w:w="108" w:type="dxa"/>
              <w:bottom w:w="0" w:type="dxa"/>
              <w:right w:w="108" w:type="dxa"/>
            </w:tcMar>
            <w:hideMark/>
          </w:tcPr>
          <w:p w:rsidR="00613D01" w:rsidRDefault="00613D01" w:rsidP="00613D01">
            <w:pPr>
              <w:autoSpaceDE w:val="0"/>
              <w:autoSpaceDN w:val="0"/>
              <w:spacing w:before="40" w:after="40"/>
              <w:rPr>
                <w:rFonts w:ascii="Arial" w:hAnsi="Arial" w:cs="Arial"/>
                <w:color w:val="000000"/>
                <w:sz w:val="18"/>
                <w:szCs w:val="18"/>
              </w:rPr>
            </w:pPr>
            <w:r>
              <w:rPr>
                <w:rFonts w:ascii="Arial" w:hAnsi="Arial" w:cs="Arial"/>
                <w:color w:val="000000"/>
                <w:sz w:val="18"/>
                <w:szCs w:val="18"/>
              </w:rPr>
              <w:t>Detroit (3)</w:t>
            </w:r>
          </w:p>
        </w:tc>
      </w:tr>
      <w:tr w:rsidR="00BE7C47" w:rsidTr="0027790F">
        <w:tc>
          <w:tcPr>
            <w:tcW w:w="742" w:type="pct"/>
            <w:tcBorders>
              <w:top w:val="nil"/>
              <w:left w:val="nil"/>
              <w:right w:val="single" w:sz="8" w:space="0" w:color="D9D9D9"/>
            </w:tcBorders>
            <w:shd w:val="clear" w:color="auto" w:fill="DEEAF6" w:themeFill="accent1" w:themeFillTint="33"/>
          </w:tcPr>
          <w:p w:rsidR="00BE7C47" w:rsidRDefault="00BE7C47" w:rsidP="00BE7C47">
            <w:pPr>
              <w:rPr>
                <w:rFonts w:ascii="Arial" w:eastAsiaTheme="minorEastAsia" w:hAnsi="Arial" w:cs="Arial"/>
                <w:color w:val="000000"/>
                <w:sz w:val="18"/>
                <w:szCs w:val="18"/>
              </w:rPr>
            </w:pPr>
            <w:r>
              <w:rPr>
                <w:rFonts w:ascii="Arial" w:hAnsi="Arial" w:cs="Arial"/>
                <w:color w:val="000000"/>
                <w:sz w:val="18"/>
                <w:szCs w:val="18"/>
              </w:rPr>
              <w:t>English</w:t>
            </w:r>
          </w:p>
        </w:tc>
        <w:tc>
          <w:tcPr>
            <w:tcW w:w="1134" w:type="pct"/>
            <w:tcBorders>
              <w:top w:val="nil"/>
              <w:left w:val="nil"/>
              <w:bottom w:val="nil"/>
              <w:right w:val="single" w:sz="8" w:space="0" w:color="D9D9D9"/>
            </w:tcBorders>
            <w:shd w:val="clear" w:color="auto" w:fill="DEEAF6" w:themeFill="accent1" w:themeFillTint="33"/>
            <w:tcMar>
              <w:top w:w="0" w:type="dxa"/>
              <w:left w:w="108" w:type="dxa"/>
              <w:bottom w:w="0" w:type="dxa"/>
              <w:right w:w="108" w:type="dxa"/>
            </w:tcMar>
          </w:tcPr>
          <w:p w:rsidR="00BE7C47" w:rsidRDefault="00BE7C47" w:rsidP="00BE7C47">
            <w:pPr>
              <w:autoSpaceDE w:val="0"/>
              <w:autoSpaceDN w:val="0"/>
              <w:spacing w:before="40" w:after="40"/>
              <w:rPr>
                <w:rFonts w:ascii="Arial" w:hAnsi="Arial" w:cs="Arial"/>
                <w:color w:val="000000"/>
                <w:sz w:val="18"/>
                <w:szCs w:val="18"/>
              </w:rPr>
            </w:pPr>
            <w:r>
              <w:rPr>
                <w:rFonts w:ascii="Arial" w:hAnsi="Arial" w:cs="Arial"/>
                <w:color w:val="000000"/>
                <w:sz w:val="18"/>
                <w:szCs w:val="18"/>
              </w:rPr>
              <w:t>Monolingual</w:t>
            </w:r>
          </w:p>
        </w:tc>
        <w:tc>
          <w:tcPr>
            <w:tcW w:w="3124" w:type="pct"/>
            <w:tcBorders>
              <w:top w:val="nil"/>
              <w:left w:val="nil"/>
              <w:bottom w:val="nil"/>
              <w:right w:val="nil"/>
            </w:tcBorders>
            <w:shd w:val="clear" w:color="auto" w:fill="DEEAF6" w:themeFill="accent1" w:themeFillTint="33"/>
            <w:tcMar>
              <w:top w:w="0" w:type="dxa"/>
              <w:left w:w="108" w:type="dxa"/>
              <w:bottom w:w="0" w:type="dxa"/>
              <w:right w:w="108" w:type="dxa"/>
            </w:tcMar>
          </w:tcPr>
          <w:p w:rsidR="00BE7C47" w:rsidRDefault="00BE7C47" w:rsidP="00BE7C47">
            <w:pPr>
              <w:autoSpaceDE w:val="0"/>
              <w:autoSpaceDN w:val="0"/>
              <w:spacing w:before="40" w:after="40"/>
              <w:rPr>
                <w:rFonts w:ascii="Arial" w:hAnsi="Arial" w:cs="Arial"/>
                <w:color w:val="000000"/>
                <w:sz w:val="18"/>
                <w:szCs w:val="18"/>
              </w:rPr>
            </w:pPr>
            <w:r>
              <w:rPr>
                <w:rFonts w:ascii="Arial" w:hAnsi="Arial" w:cs="Arial"/>
                <w:color w:val="000000"/>
                <w:sz w:val="18"/>
                <w:szCs w:val="18"/>
              </w:rPr>
              <w:t>DC (3)</w:t>
            </w:r>
          </w:p>
        </w:tc>
      </w:tr>
      <w:tr w:rsidR="00BE7C47" w:rsidTr="0027790F">
        <w:tc>
          <w:tcPr>
            <w:tcW w:w="742" w:type="pct"/>
            <w:tcBorders>
              <w:left w:val="nil"/>
              <w:bottom w:val="single" w:sz="8" w:space="0" w:color="D9D9D9"/>
              <w:right w:val="single" w:sz="8" w:space="0" w:color="D9D9D9"/>
            </w:tcBorders>
            <w:shd w:val="clear" w:color="auto" w:fill="DEEAF6" w:themeFill="accent1" w:themeFillTint="33"/>
            <w:vAlign w:val="center"/>
          </w:tcPr>
          <w:p w:rsidR="00BE7C47" w:rsidRDefault="00BE7C47" w:rsidP="00BE7C47">
            <w:pPr>
              <w:rPr>
                <w:rFonts w:ascii="Arial" w:eastAsiaTheme="minorEastAsia" w:hAnsi="Arial" w:cs="Arial"/>
                <w:color w:val="000000"/>
                <w:sz w:val="18"/>
                <w:szCs w:val="18"/>
              </w:rPr>
            </w:pPr>
          </w:p>
        </w:tc>
        <w:tc>
          <w:tcPr>
            <w:tcW w:w="1134" w:type="pct"/>
            <w:tcBorders>
              <w:top w:val="nil"/>
              <w:left w:val="nil"/>
              <w:bottom w:val="single" w:sz="8" w:space="0" w:color="D9D9D9"/>
              <w:right w:val="single" w:sz="8" w:space="0" w:color="D9D9D9"/>
            </w:tcBorders>
            <w:shd w:val="clear" w:color="auto" w:fill="DEEAF6" w:themeFill="accent1" w:themeFillTint="33"/>
            <w:tcMar>
              <w:top w:w="0" w:type="dxa"/>
              <w:left w:w="108" w:type="dxa"/>
              <w:bottom w:w="0" w:type="dxa"/>
              <w:right w:w="108" w:type="dxa"/>
            </w:tcMar>
          </w:tcPr>
          <w:p w:rsidR="00BE7C47" w:rsidRDefault="00BE7C47" w:rsidP="00BE7C47">
            <w:pPr>
              <w:autoSpaceDE w:val="0"/>
              <w:autoSpaceDN w:val="0"/>
              <w:spacing w:before="40" w:after="40"/>
              <w:rPr>
                <w:rFonts w:ascii="Arial" w:hAnsi="Arial" w:cs="Arial"/>
                <w:color w:val="000000"/>
                <w:sz w:val="18"/>
                <w:szCs w:val="18"/>
              </w:rPr>
            </w:pPr>
            <w:r>
              <w:rPr>
                <w:rFonts w:ascii="Arial" w:hAnsi="Arial" w:cs="Arial"/>
                <w:color w:val="000000"/>
                <w:sz w:val="18"/>
                <w:szCs w:val="18"/>
              </w:rPr>
              <w:t>Bilingual</w:t>
            </w:r>
          </w:p>
        </w:tc>
        <w:tc>
          <w:tcPr>
            <w:tcW w:w="3124" w:type="pct"/>
            <w:tcBorders>
              <w:top w:val="nil"/>
              <w:left w:val="nil"/>
              <w:bottom w:val="single" w:sz="8" w:space="0" w:color="D9D9D9"/>
              <w:right w:val="nil"/>
            </w:tcBorders>
            <w:shd w:val="clear" w:color="auto" w:fill="DEEAF6" w:themeFill="accent1" w:themeFillTint="33"/>
            <w:tcMar>
              <w:top w:w="0" w:type="dxa"/>
              <w:left w:w="108" w:type="dxa"/>
              <w:bottom w:w="0" w:type="dxa"/>
              <w:right w:w="108" w:type="dxa"/>
            </w:tcMar>
          </w:tcPr>
          <w:p w:rsidR="00BE7C47" w:rsidRDefault="00BE7C47" w:rsidP="00BE7C47">
            <w:pPr>
              <w:autoSpaceDE w:val="0"/>
              <w:autoSpaceDN w:val="0"/>
              <w:spacing w:before="40" w:after="40"/>
              <w:rPr>
                <w:rFonts w:ascii="Arial" w:hAnsi="Arial" w:cs="Arial"/>
                <w:color w:val="000000"/>
                <w:sz w:val="18"/>
                <w:szCs w:val="18"/>
              </w:rPr>
            </w:pPr>
            <w:r>
              <w:rPr>
                <w:rFonts w:ascii="Arial" w:hAnsi="Arial" w:cs="Arial"/>
                <w:color w:val="000000"/>
                <w:sz w:val="18"/>
                <w:szCs w:val="18"/>
              </w:rPr>
              <w:t>DC (3)</w:t>
            </w:r>
          </w:p>
        </w:tc>
      </w:tr>
    </w:tbl>
    <w:p w:rsidR="00613D01" w:rsidRPr="0076370C" w:rsidRDefault="00613D01" w:rsidP="00613D01"/>
    <w:p w:rsidR="00613D01" w:rsidRPr="005171DD" w:rsidRDefault="00613D01" w:rsidP="005171DD">
      <w:pPr>
        <w:rPr>
          <w:b/>
          <w:i/>
          <w:sz w:val="24"/>
          <w:szCs w:val="24"/>
        </w:rPr>
      </w:pPr>
      <w:r w:rsidRPr="005171DD">
        <w:rPr>
          <w:b/>
          <w:i/>
          <w:sz w:val="24"/>
          <w:szCs w:val="24"/>
        </w:rPr>
        <w:t>Demographic Target Ranges</w:t>
      </w:r>
    </w:p>
    <w:p w:rsidR="00613D01" w:rsidRDefault="00613D01" w:rsidP="00613D01">
      <w:pPr>
        <w:pStyle w:val="BodyText"/>
      </w:pPr>
      <w:r w:rsidRPr="00FB1391">
        <w:rPr>
          <w:b/>
          <w:bCs/>
          <w:i/>
        </w:rPr>
        <w:t xml:space="preserve">Exhibit </w:t>
      </w:r>
      <w:r>
        <w:rPr>
          <w:b/>
          <w:bCs/>
          <w:i/>
        </w:rPr>
        <w:t>3</w:t>
      </w:r>
      <w:r w:rsidRPr="00FB1391">
        <w:t xml:space="preserve"> shows the proposed demographic target ranges </w:t>
      </w:r>
      <w:r>
        <w:t xml:space="preserve">for </w:t>
      </w:r>
      <w:r w:rsidR="00852B19">
        <w:t xml:space="preserve">English, </w:t>
      </w:r>
      <w:r>
        <w:t>Spanish, Chinese, Vietnamese, Russian, and Arabic</w:t>
      </w:r>
      <w:r w:rsidRPr="00FB1391">
        <w:t xml:space="preserve"> </w:t>
      </w:r>
      <w:r>
        <w:t xml:space="preserve">focus groups </w:t>
      </w:r>
      <w:r w:rsidRPr="00FB1391">
        <w:t xml:space="preserve">by group type. </w:t>
      </w:r>
      <w:r w:rsidR="00852B19">
        <w:t xml:space="preserve">The non-English groups </w:t>
      </w:r>
      <w:r w:rsidRPr="00FB1391">
        <w:t xml:space="preserve">are </w:t>
      </w:r>
      <w:r w:rsidRPr="00FB1391">
        <w:lastRenderedPageBreak/>
        <w:t xml:space="preserve">proposed based on the demographic composition of the focus group respondents who participated in the 2015 Multilingual Focus Group Study, which involved the same six languages and took place at the same locations. We utilized the previous recruitment data to build upon its success. </w:t>
      </w:r>
      <w:r w:rsidR="00852B19">
        <w:t>The English groups recruitment is based on previous research conducted by CSM.</w:t>
      </w:r>
    </w:p>
    <w:p w:rsidR="00D13F73" w:rsidRDefault="00D13F73" w:rsidP="00613D01">
      <w:pPr>
        <w:pStyle w:val="BodyText"/>
        <w:numPr>
          <w:ilvl w:val="0"/>
          <w:numId w:val="11"/>
        </w:numPr>
      </w:pPr>
      <w:r>
        <w:t>For English speakers we have removed the requirement of entry year.</w:t>
      </w:r>
    </w:p>
    <w:p w:rsidR="00613D01" w:rsidRPr="00B332AC" w:rsidRDefault="00613D01" w:rsidP="00613D01">
      <w:pPr>
        <w:pStyle w:val="BodyText"/>
        <w:numPr>
          <w:ilvl w:val="0"/>
          <w:numId w:val="11"/>
        </w:numPr>
      </w:pPr>
      <w:r w:rsidRPr="00B332AC">
        <w:t>For Spanish, the target for education is lower for monolingual groups than bilingual groups.  For entry year, the target assumes that there are fewer monolingual speakers among those who have arrived before 2000 than more recently.</w:t>
      </w:r>
    </w:p>
    <w:p w:rsidR="00613D01" w:rsidRPr="00260AC0" w:rsidRDefault="00613D01" w:rsidP="00613D01">
      <w:pPr>
        <w:pStyle w:val="BodyText"/>
        <w:numPr>
          <w:ilvl w:val="0"/>
          <w:numId w:val="11"/>
        </w:numPr>
      </w:pPr>
      <w:r w:rsidRPr="00B332AC">
        <w:t xml:space="preserve">For Russian language, the target number for demographic characteristic is the same for both monolingual and bilingual respondents.  We anticipate that most respondents will be college </w:t>
      </w:r>
      <w:r w:rsidRPr="00260AC0">
        <w:t>educated based on past experience in recruiting.</w:t>
      </w:r>
    </w:p>
    <w:p w:rsidR="00613D01" w:rsidRPr="00260AC0" w:rsidRDefault="00613D01" w:rsidP="00613D01">
      <w:pPr>
        <w:pStyle w:val="BodyText"/>
        <w:numPr>
          <w:ilvl w:val="0"/>
          <w:numId w:val="11"/>
        </w:numPr>
      </w:pPr>
      <w:r w:rsidRPr="00260AC0">
        <w:t xml:space="preserve">For Chinese and Vietnamese, the target number for demographic characteristics is almost the same for both monolingual and bilingual respondents. The “less than high school” category for the Chinese bilingual is the only exception. Because it is rare for a Chinese speaker to be bilingual with less than high school education, we allow not having one in this category for the Chinese group.  The target ranges </w:t>
      </w:r>
      <w:r>
        <w:t xml:space="preserve">also </w:t>
      </w:r>
      <w:r w:rsidRPr="00260AC0">
        <w:t>take into account the different immigration pattern of the Chinese and of the Vietnamese population. There is constant influx of Chinese immigrants in the past decade, along with the existing large number of immigrants came before 2000. On the other hand, the growth o</w:t>
      </w:r>
      <w:r>
        <w:t>f the immigrant population shows a slower trend</w:t>
      </w:r>
      <w:r w:rsidRPr="00260AC0">
        <w:t xml:space="preserve"> for the Vietnamese since 2010 (see Zong and Batalova, 2016), as reflected in the target ranges.    </w:t>
      </w:r>
    </w:p>
    <w:p w:rsidR="00613D01" w:rsidRDefault="00613D01" w:rsidP="00613D01">
      <w:pPr>
        <w:pStyle w:val="BodyText"/>
        <w:numPr>
          <w:ilvl w:val="0"/>
          <w:numId w:val="11"/>
        </w:numPr>
      </w:pPr>
      <w:r w:rsidRPr="00FB1391">
        <w:t xml:space="preserve">For the Arabic </w:t>
      </w:r>
      <w:r>
        <w:t>language, target number for the</w:t>
      </w:r>
      <w:r w:rsidRPr="00FB1391">
        <w:t xml:space="preserve"> </w:t>
      </w:r>
      <w:r>
        <w:t>sex</w:t>
      </w:r>
      <w:r w:rsidRPr="00FB1391">
        <w:t xml:space="preserve"> category will be fixed to form male-only and female-only groups. Out of the three monolingual Arabic focus groups, we assign two female-only and one male-only based. For the bilingual focus groups, we assign two male-only and one female-only to even out the total number of male and female participants. The rest are mixed gender groups. The assignments are based on the assumptions that there are more monolingual speakers than bili</w:t>
      </w:r>
      <w:r>
        <w:t>nguals among Arab women (see Rea</w:t>
      </w:r>
      <w:r w:rsidRPr="00FB1391">
        <w:t xml:space="preserve">d 2014, which describes how Arab immigrant women’s family obligations resulted in the lowest employment rate for this group among any other immigrant women). </w:t>
      </w:r>
    </w:p>
    <w:p w:rsidR="00613D01" w:rsidRPr="00FB1391" w:rsidRDefault="00613D01" w:rsidP="00613D01">
      <w:pPr>
        <w:pStyle w:val="BodyText"/>
        <w:ind w:left="1440" w:firstLine="0"/>
      </w:pPr>
    </w:p>
    <w:p w:rsidR="00613D01" w:rsidRPr="00FB1391" w:rsidRDefault="00613D01" w:rsidP="00613D01">
      <w:pPr>
        <w:pStyle w:val="ExhibitTitle"/>
        <w:spacing w:before="120"/>
      </w:pPr>
      <w:bookmarkStart w:id="3" w:name="_Toc462390298"/>
      <w:r w:rsidRPr="00FB1391">
        <w:t xml:space="preserve">Exhibit </w:t>
      </w:r>
      <w:r>
        <w:t>3</w:t>
      </w:r>
      <w:r w:rsidRPr="00FB1391">
        <w:t>.</w:t>
      </w:r>
      <w:r w:rsidRPr="00FB1391">
        <w:tab/>
        <w:t>Target Ranges for Focus Group Participant Characteristics (by Group Type)</w:t>
      </w:r>
      <w:bookmarkEnd w:id="3"/>
      <w:r w:rsidRPr="00FB1391">
        <w:t xml:space="preserve"> </w:t>
      </w:r>
    </w:p>
    <w:tbl>
      <w:tblPr>
        <w:tblW w:w="4605" w:type="pct"/>
        <w:jc w:val="center"/>
        <w:tblBorders>
          <w:bottom w:val="single" w:sz="4" w:space="0" w:color="0A357E"/>
          <w:insideV w:val="single" w:sz="4" w:space="0" w:color="D9D9D9"/>
        </w:tblBorders>
        <w:tblCellMar>
          <w:left w:w="43" w:type="dxa"/>
          <w:right w:w="43" w:type="dxa"/>
        </w:tblCellMar>
        <w:tblLook w:val="04A0" w:firstRow="1" w:lastRow="0" w:firstColumn="1" w:lastColumn="0" w:noHBand="0" w:noVBand="1"/>
      </w:tblPr>
      <w:tblGrid>
        <w:gridCol w:w="1072"/>
        <w:gridCol w:w="1387"/>
        <w:gridCol w:w="1329"/>
        <w:gridCol w:w="787"/>
        <w:gridCol w:w="787"/>
        <w:gridCol w:w="1087"/>
        <w:gridCol w:w="787"/>
        <w:gridCol w:w="648"/>
        <w:gridCol w:w="737"/>
      </w:tblGrid>
      <w:tr w:rsidR="00BE7C47" w:rsidRPr="00FB1391" w:rsidTr="00787517">
        <w:trPr>
          <w:cantSplit/>
          <w:jc w:val="center"/>
        </w:trPr>
        <w:tc>
          <w:tcPr>
            <w:tcW w:w="622" w:type="pct"/>
            <w:tcBorders>
              <w:top w:val="single" w:sz="4" w:space="0" w:color="0A357E"/>
              <w:left w:val="nil"/>
              <w:bottom w:val="nil"/>
              <w:right w:val="nil"/>
              <w:tl2br w:val="nil"/>
              <w:tr2bl w:val="nil"/>
            </w:tcBorders>
            <w:shd w:val="clear" w:color="auto" w:fill="0A357E"/>
            <w:vAlign w:val="bottom"/>
          </w:tcPr>
          <w:p w:rsidR="00BE7C47" w:rsidRPr="00FB1391" w:rsidRDefault="00BE7C47" w:rsidP="00613D01">
            <w:pPr>
              <w:autoSpaceDE w:val="0"/>
              <w:autoSpaceDN w:val="0"/>
              <w:adjustRightInd w:val="0"/>
              <w:spacing w:before="40" w:after="40"/>
              <w:jc w:val="center"/>
              <w:rPr>
                <w:rFonts w:ascii="Arial" w:hAnsi="Arial" w:cs="Arial"/>
                <w:b/>
                <w:color w:val="FFFFFF"/>
                <w:sz w:val="18"/>
                <w:szCs w:val="18"/>
              </w:rPr>
            </w:pPr>
          </w:p>
        </w:tc>
        <w:tc>
          <w:tcPr>
            <w:tcW w:w="804" w:type="pct"/>
            <w:tcBorders>
              <w:top w:val="single" w:sz="4" w:space="0" w:color="0A357E"/>
              <w:left w:val="nil"/>
              <w:bottom w:val="nil"/>
              <w:right w:val="nil"/>
              <w:tl2br w:val="nil"/>
              <w:tr2bl w:val="nil"/>
            </w:tcBorders>
            <w:shd w:val="clear" w:color="auto" w:fill="0A357E"/>
            <w:vAlign w:val="bottom"/>
          </w:tcPr>
          <w:p w:rsidR="00BE7C47" w:rsidRPr="00FB1391" w:rsidRDefault="00BE7C47" w:rsidP="00613D01">
            <w:pPr>
              <w:autoSpaceDE w:val="0"/>
              <w:autoSpaceDN w:val="0"/>
              <w:adjustRightInd w:val="0"/>
              <w:spacing w:before="40" w:after="40"/>
              <w:jc w:val="center"/>
              <w:rPr>
                <w:rFonts w:ascii="Arial" w:hAnsi="Arial" w:cs="Arial"/>
                <w:b/>
                <w:color w:val="FFFFFF"/>
                <w:sz w:val="18"/>
                <w:szCs w:val="18"/>
              </w:rPr>
            </w:pPr>
            <w:r w:rsidRPr="00FB1391">
              <w:rPr>
                <w:rFonts w:ascii="Arial" w:hAnsi="Arial" w:cs="Arial"/>
                <w:b/>
                <w:color w:val="FFFFFF"/>
                <w:sz w:val="18"/>
                <w:szCs w:val="18"/>
              </w:rPr>
              <w:t>Characteristics</w:t>
            </w:r>
          </w:p>
        </w:tc>
        <w:tc>
          <w:tcPr>
            <w:tcW w:w="770" w:type="pct"/>
            <w:tcBorders>
              <w:top w:val="single" w:sz="4" w:space="0" w:color="0A357E"/>
              <w:left w:val="nil"/>
              <w:bottom w:val="nil"/>
              <w:right w:val="nil"/>
              <w:tl2br w:val="nil"/>
              <w:tr2bl w:val="nil"/>
            </w:tcBorders>
            <w:shd w:val="clear" w:color="auto" w:fill="0A357E"/>
            <w:vAlign w:val="bottom"/>
          </w:tcPr>
          <w:p w:rsidR="00BE7C47" w:rsidRPr="00FB1391" w:rsidRDefault="00BE7C47" w:rsidP="00613D01">
            <w:pPr>
              <w:autoSpaceDE w:val="0"/>
              <w:autoSpaceDN w:val="0"/>
              <w:adjustRightInd w:val="0"/>
              <w:spacing w:before="40" w:after="40"/>
              <w:jc w:val="center"/>
              <w:rPr>
                <w:rFonts w:ascii="Arial" w:hAnsi="Arial" w:cs="Arial"/>
                <w:b/>
                <w:color w:val="FFFFFF"/>
                <w:sz w:val="18"/>
                <w:szCs w:val="18"/>
              </w:rPr>
            </w:pPr>
            <w:r w:rsidRPr="00FB1391">
              <w:rPr>
                <w:rFonts w:ascii="Arial" w:hAnsi="Arial" w:cs="Arial"/>
                <w:b/>
                <w:color w:val="FFFFFF"/>
                <w:sz w:val="18"/>
                <w:szCs w:val="18"/>
              </w:rPr>
              <w:t>Subcategories</w:t>
            </w:r>
          </w:p>
        </w:tc>
        <w:tc>
          <w:tcPr>
            <w:tcW w:w="456" w:type="pct"/>
            <w:tcBorders>
              <w:top w:val="single" w:sz="4" w:space="0" w:color="0A357E"/>
              <w:left w:val="nil"/>
              <w:bottom w:val="nil"/>
              <w:right w:val="nil"/>
              <w:tl2br w:val="nil"/>
              <w:tr2bl w:val="nil"/>
            </w:tcBorders>
            <w:shd w:val="clear" w:color="auto" w:fill="0A357E"/>
            <w:vAlign w:val="bottom"/>
          </w:tcPr>
          <w:p w:rsidR="00BE7C47" w:rsidRPr="00FB1391" w:rsidRDefault="00BE7C47" w:rsidP="00613D01">
            <w:pPr>
              <w:autoSpaceDE w:val="0"/>
              <w:autoSpaceDN w:val="0"/>
              <w:adjustRightInd w:val="0"/>
              <w:spacing w:before="40" w:after="40"/>
              <w:jc w:val="center"/>
              <w:rPr>
                <w:rFonts w:ascii="Arial" w:hAnsi="Arial" w:cs="Arial"/>
                <w:b/>
                <w:color w:val="FFFFFF"/>
                <w:sz w:val="18"/>
                <w:szCs w:val="18"/>
              </w:rPr>
            </w:pPr>
            <w:r w:rsidRPr="00FB1391">
              <w:rPr>
                <w:rFonts w:ascii="Arial" w:hAnsi="Arial" w:cs="Arial"/>
                <w:b/>
                <w:color w:val="FFFFFF"/>
                <w:sz w:val="18"/>
                <w:szCs w:val="18"/>
              </w:rPr>
              <w:t>Spanish</w:t>
            </w:r>
          </w:p>
        </w:tc>
        <w:tc>
          <w:tcPr>
            <w:tcW w:w="456" w:type="pct"/>
            <w:tcBorders>
              <w:top w:val="single" w:sz="4" w:space="0" w:color="0A357E"/>
              <w:left w:val="nil"/>
              <w:bottom w:val="nil"/>
              <w:right w:val="nil"/>
              <w:tl2br w:val="nil"/>
              <w:tr2bl w:val="nil"/>
            </w:tcBorders>
            <w:shd w:val="clear" w:color="auto" w:fill="0A357E"/>
            <w:vAlign w:val="bottom"/>
          </w:tcPr>
          <w:p w:rsidR="00BE7C47" w:rsidRPr="00FB1391" w:rsidRDefault="00BE7C47" w:rsidP="00613D01">
            <w:pPr>
              <w:autoSpaceDE w:val="0"/>
              <w:autoSpaceDN w:val="0"/>
              <w:adjustRightInd w:val="0"/>
              <w:spacing w:before="40" w:after="40"/>
              <w:jc w:val="center"/>
              <w:rPr>
                <w:rFonts w:ascii="Arial" w:hAnsi="Arial" w:cs="Arial"/>
                <w:b/>
                <w:color w:val="FFFFFF"/>
                <w:sz w:val="18"/>
                <w:szCs w:val="18"/>
              </w:rPr>
            </w:pPr>
            <w:r w:rsidRPr="00FB1391">
              <w:rPr>
                <w:rFonts w:ascii="Arial" w:hAnsi="Arial" w:cs="Arial"/>
                <w:b/>
                <w:color w:val="FFFFFF"/>
                <w:sz w:val="18"/>
                <w:szCs w:val="18"/>
              </w:rPr>
              <w:t>Chinese</w:t>
            </w:r>
          </w:p>
        </w:tc>
        <w:tc>
          <w:tcPr>
            <w:tcW w:w="630" w:type="pct"/>
            <w:tcBorders>
              <w:top w:val="single" w:sz="4" w:space="0" w:color="0A357E"/>
              <w:left w:val="nil"/>
              <w:bottom w:val="nil"/>
              <w:right w:val="nil"/>
              <w:tl2br w:val="nil"/>
              <w:tr2bl w:val="nil"/>
            </w:tcBorders>
            <w:shd w:val="clear" w:color="auto" w:fill="0A357E"/>
            <w:vAlign w:val="bottom"/>
          </w:tcPr>
          <w:p w:rsidR="00BE7C47" w:rsidRPr="00FB1391" w:rsidRDefault="00BE7C47" w:rsidP="00613D01">
            <w:pPr>
              <w:autoSpaceDE w:val="0"/>
              <w:autoSpaceDN w:val="0"/>
              <w:adjustRightInd w:val="0"/>
              <w:spacing w:before="40" w:after="40"/>
              <w:jc w:val="center"/>
              <w:rPr>
                <w:rFonts w:ascii="Arial" w:hAnsi="Arial" w:cs="Arial"/>
                <w:b/>
                <w:color w:val="FFFFFF"/>
                <w:sz w:val="18"/>
                <w:szCs w:val="18"/>
              </w:rPr>
            </w:pPr>
            <w:r w:rsidRPr="00FB1391">
              <w:rPr>
                <w:rFonts w:ascii="Arial" w:hAnsi="Arial" w:cs="Arial"/>
                <w:b/>
                <w:color w:val="FFFFFF"/>
                <w:sz w:val="18"/>
                <w:szCs w:val="18"/>
              </w:rPr>
              <w:t>Vietnamese</w:t>
            </w:r>
          </w:p>
        </w:tc>
        <w:tc>
          <w:tcPr>
            <w:tcW w:w="456" w:type="pct"/>
            <w:tcBorders>
              <w:top w:val="single" w:sz="4" w:space="0" w:color="0A357E"/>
              <w:left w:val="nil"/>
              <w:bottom w:val="nil"/>
              <w:right w:val="nil"/>
              <w:tl2br w:val="nil"/>
              <w:tr2bl w:val="nil"/>
            </w:tcBorders>
            <w:shd w:val="clear" w:color="auto" w:fill="0A357E"/>
            <w:vAlign w:val="bottom"/>
          </w:tcPr>
          <w:p w:rsidR="00BE7C47" w:rsidRPr="00FB1391" w:rsidRDefault="00BE7C47" w:rsidP="00613D01">
            <w:pPr>
              <w:autoSpaceDE w:val="0"/>
              <w:autoSpaceDN w:val="0"/>
              <w:adjustRightInd w:val="0"/>
              <w:spacing w:before="40" w:after="40"/>
              <w:jc w:val="center"/>
              <w:rPr>
                <w:rFonts w:ascii="Arial" w:hAnsi="Arial" w:cs="Arial"/>
                <w:b/>
                <w:color w:val="FFFFFF"/>
                <w:sz w:val="18"/>
                <w:szCs w:val="18"/>
              </w:rPr>
            </w:pPr>
            <w:r w:rsidRPr="00FB1391">
              <w:rPr>
                <w:rFonts w:ascii="Arial" w:hAnsi="Arial" w:cs="Arial"/>
                <w:b/>
                <w:color w:val="FFFFFF"/>
                <w:sz w:val="18"/>
                <w:szCs w:val="18"/>
              </w:rPr>
              <w:t>Russian</w:t>
            </w:r>
          </w:p>
        </w:tc>
        <w:tc>
          <w:tcPr>
            <w:tcW w:w="376" w:type="pct"/>
            <w:tcBorders>
              <w:top w:val="single" w:sz="4" w:space="0" w:color="0A357E"/>
              <w:left w:val="nil"/>
              <w:bottom w:val="nil"/>
              <w:right w:val="nil"/>
              <w:tl2br w:val="nil"/>
              <w:tr2bl w:val="nil"/>
            </w:tcBorders>
            <w:shd w:val="clear" w:color="auto" w:fill="0A357E"/>
            <w:vAlign w:val="bottom"/>
          </w:tcPr>
          <w:p w:rsidR="00BE7C47" w:rsidRPr="00FB1391" w:rsidRDefault="00BE7C47" w:rsidP="00613D01">
            <w:pPr>
              <w:autoSpaceDE w:val="0"/>
              <w:autoSpaceDN w:val="0"/>
              <w:adjustRightInd w:val="0"/>
              <w:spacing w:before="40" w:after="40"/>
              <w:jc w:val="center"/>
              <w:rPr>
                <w:rFonts w:ascii="Arial" w:hAnsi="Arial" w:cs="Arial"/>
                <w:b/>
                <w:color w:val="FFFFFF"/>
                <w:sz w:val="18"/>
                <w:szCs w:val="18"/>
              </w:rPr>
            </w:pPr>
            <w:r w:rsidRPr="00FB1391">
              <w:rPr>
                <w:rFonts w:ascii="Arial" w:hAnsi="Arial" w:cs="Arial"/>
                <w:b/>
                <w:color w:val="FFFFFF"/>
                <w:sz w:val="18"/>
                <w:szCs w:val="18"/>
              </w:rPr>
              <w:t>Arabic</w:t>
            </w:r>
          </w:p>
        </w:tc>
        <w:tc>
          <w:tcPr>
            <w:tcW w:w="427" w:type="pct"/>
            <w:tcBorders>
              <w:top w:val="single" w:sz="4" w:space="0" w:color="0A357E"/>
              <w:left w:val="nil"/>
              <w:bottom w:val="nil"/>
              <w:right w:val="nil"/>
              <w:tl2br w:val="nil"/>
              <w:tr2bl w:val="nil"/>
            </w:tcBorders>
            <w:shd w:val="clear" w:color="auto" w:fill="0A357E"/>
          </w:tcPr>
          <w:p w:rsidR="00BE7C47" w:rsidRPr="00FB1391" w:rsidRDefault="00BE7C47" w:rsidP="00613D01">
            <w:pPr>
              <w:autoSpaceDE w:val="0"/>
              <w:autoSpaceDN w:val="0"/>
              <w:adjustRightInd w:val="0"/>
              <w:spacing w:before="40" w:after="40"/>
              <w:jc w:val="center"/>
              <w:rPr>
                <w:rFonts w:ascii="Arial" w:hAnsi="Arial" w:cs="Arial"/>
                <w:b/>
                <w:color w:val="FFFFFF"/>
                <w:sz w:val="18"/>
                <w:szCs w:val="18"/>
              </w:rPr>
            </w:pPr>
            <w:r>
              <w:rPr>
                <w:rFonts w:ascii="Arial" w:hAnsi="Arial" w:cs="Arial"/>
                <w:b/>
                <w:color w:val="FFFFFF"/>
                <w:sz w:val="18"/>
                <w:szCs w:val="18"/>
              </w:rPr>
              <w:t>English</w:t>
            </w:r>
          </w:p>
        </w:tc>
      </w:tr>
      <w:tr w:rsidR="00C115D5" w:rsidRPr="00FB1391" w:rsidTr="0027790F">
        <w:trPr>
          <w:cantSplit/>
          <w:jc w:val="center"/>
        </w:trPr>
        <w:tc>
          <w:tcPr>
            <w:tcW w:w="622" w:type="pct"/>
            <w:vMerge w:val="restart"/>
            <w:tcBorders>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Monolingual</w:t>
            </w:r>
          </w:p>
        </w:tc>
        <w:tc>
          <w:tcPr>
            <w:tcW w:w="804" w:type="pct"/>
            <w:vMerge w:val="restart"/>
            <w:tcBorders>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Educational attainment</w:t>
            </w:r>
          </w:p>
        </w:tc>
        <w:tc>
          <w:tcPr>
            <w:tcW w:w="770" w:type="pct"/>
            <w:tcBorders>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Less than HS</w:t>
            </w:r>
          </w:p>
        </w:tc>
        <w:tc>
          <w:tcPr>
            <w:tcW w:w="456" w:type="pct"/>
            <w:tcBorders>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9–13</w:t>
            </w:r>
          </w:p>
        </w:tc>
        <w:tc>
          <w:tcPr>
            <w:tcW w:w="456" w:type="pct"/>
            <w:tcBorders>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3-9</w:t>
            </w:r>
          </w:p>
        </w:tc>
        <w:tc>
          <w:tcPr>
            <w:tcW w:w="630" w:type="pct"/>
            <w:tcBorders>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0-9</w:t>
            </w:r>
          </w:p>
        </w:tc>
        <w:tc>
          <w:tcPr>
            <w:tcW w:w="456" w:type="pct"/>
            <w:tcBorders>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0–2</w:t>
            </w:r>
          </w:p>
        </w:tc>
        <w:tc>
          <w:tcPr>
            <w:tcW w:w="376" w:type="pct"/>
            <w:tcBorders>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8–11</w:t>
            </w:r>
          </w:p>
        </w:tc>
        <w:tc>
          <w:tcPr>
            <w:tcW w:w="427"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6</w:t>
            </w:r>
            <w:r w:rsidRPr="00FB1391">
              <w:rPr>
                <w:rFonts w:ascii="Arial" w:hAnsi="Arial" w:cs="Arial"/>
                <w:color w:val="000000"/>
                <w:sz w:val="18"/>
                <w:szCs w:val="18"/>
              </w:rPr>
              <w:t>–11</w:t>
            </w:r>
          </w:p>
        </w:tc>
      </w:tr>
      <w:tr w:rsidR="00C115D5" w:rsidRPr="00FB1391" w:rsidTr="0027790F">
        <w:trPr>
          <w:cantSplit/>
          <w:jc w:val="center"/>
        </w:trPr>
        <w:tc>
          <w:tcPr>
            <w:tcW w:w="622" w:type="pct"/>
            <w:vMerge/>
            <w:tcBorders>
              <w:top w:val="single" w:sz="4" w:space="0" w:color="D9D9D9"/>
              <w:left w:val="nil"/>
              <w:bottom w:val="single" w:sz="4" w:space="0" w:color="D9D9D9"/>
              <w:right w:val="single" w:sz="4" w:space="0" w:color="D9D9D9"/>
              <w:tl2br w:val="nil"/>
              <w:tr2bl w:val="nil"/>
            </w:tcBorders>
            <w:shd w:val="clear" w:color="auto" w:fill="D5E3FB"/>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804" w:type="pct"/>
            <w:vMerge/>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770"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HS graduates</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21–26</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9-20</w:t>
            </w:r>
          </w:p>
        </w:tc>
        <w:tc>
          <w:tcPr>
            <w:tcW w:w="630"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9</w:t>
            </w:r>
            <w:r w:rsidRPr="00FB1391">
              <w:rPr>
                <w:rFonts w:ascii="Arial" w:hAnsi="Arial" w:cs="Arial"/>
                <w:color w:val="000000"/>
                <w:sz w:val="18"/>
                <w:szCs w:val="18"/>
              </w:rPr>
              <w:t>–</w:t>
            </w:r>
            <w:r>
              <w:rPr>
                <w:rFonts w:ascii="Arial" w:hAnsi="Arial" w:cs="Arial"/>
                <w:color w:val="000000"/>
                <w:sz w:val="18"/>
                <w:szCs w:val="18"/>
              </w:rPr>
              <w:t>24</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2–4</w:t>
            </w:r>
          </w:p>
        </w:tc>
        <w:tc>
          <w:tcPr>
            <w:tcW w:w="376" w:type="pct"/>
            <w:tcBorders>
              <w:top w:val="single" w:sz="4" w:space="0" w:color="D9D9D9"/>
              <w:left w:val="single" w:sz="4" w:space="0" w:color="D9D9D9"/>
              <w:bottom w:val="single" w:sz="4" w:space="0" w:color="D9D9D9"/>
              <w:right w:val="nil"/>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12–16</w:t>
            </w:r>
          </w:p>
        </w:tc>
        <w:tc>
          <w:tcPr>
            <w:tcW w:w="427"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w:t>
            </w:r>
            <w:r>
              <w:rPr>
                <w:rFonts w:ascii="Arial" w:hAnsi="Arial" w:cs="Arial"/>
                <w:color w:val="000000"/>
                <w:sz w:val="18"/>
                <w:szCs w:val="18"/>
              </w:rPr>
              <w:t>4</w:t>
            </w:r>
            <w:r w:rsidRPr="00FB1391">
              <w:rPr>
                <w:rFonts w:ascii="Arial" w:hAnsi="Arial" w:cs="Arial"/>
                <w:color w:val="000000"/>
                <w:sz w:val="18"/>
                <w:szCs w:val="18"/>
              </w:rPr>
              <w:t>–21</w:t>
            </w:r>
          </w:p>
        </w:tc>
      </w:tr>
      <w:tr w:rsidR="00C115D5" w:rsidRPr="00FB1391" w:rsidTr="0027790F">
        <w:trPr>
          <w:cantSplit/>
          <w:jc w:val="center"/>
        </w:trPr>
        <w:tc>
          <w:tcPr>
            <w:tcW w:w="622" w:type="pct"/>
            <w:vMerge/>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804" w:type="pct"/>
            <w:vMerge/>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770"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College</w:t>
            </w:r>
          </w:p>
        </w:tc>
        <w:tc>
          <w:tcPr>
            <w:tcW w:w="45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7–10</w:t>
            </w:r>
          </w:p>
        </w:tc>
        <w:tc>
          <w:tcPr>
            <w:tcW w:w="45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9-20</w:t>
            </w:r>
          </w:p>
        </w:tc>
        <w:tc>
          <w:tcPr>
            <w:tcW w:w="630"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9</w:t>
            </w:r>
            <w:r w:rsidRPr="00FB1391">
              <w:rPr>
                <w:rFonts w:ascii="Arial" w:hAnsi="Arial" w:cs="Arial"/>
                <w:color w:val="000000"/>
                <w:sz w:val="18"/>
                <w:szCs w:val="18"/>
              </w:rPr>
              <w:t>–</w:t>
            </w:r>
            <w:r>
              <w:rPr>
                <w:rFonts w:ascii="Arial" w:hAnsi="Arial" w:cs="Arial"/>
                <w:color w:val="000000"/>
                <w:sz w:val="18"/>
                <w:szCs w:val="18"/>
              </w:rPr>
              <w:t>24</w:t>
            </w:r>
          </w:p>
        </w:tc>
        <w:tc>
          <w:tcPr>
            <w:tcW w:w="45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28–32</w:t>
            </w:r>
          </w:p>
        </w:tc>
        <w:tc>
          <w:tcPr>
            <w:tcW w:w="37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16–20</w:t>
            </w:r>
          </w:p>
        </w:tc>
        <w:tc>
          <w:tcPr>
            <w:tcW w:w="427"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6–</w:t>
            </w:r>
            <w:r>
              <w:rPr>
                <w:rFonts w:ascii="Arial" w:hAnsi="Arial" w:cs="Arial"/>
                <w:color w:val="000000"/>
                <w:sz w:val="18"/>
                <w:szCs w:val="18"/>
              </w:rPr>
              <w:t>12</w:t>
            </w:r>
          </w:p>
        </w:tc>
      </w:tr>
      <w:tr w:rsidR="00C115D5" w:rsidRPr="00FB1391" w:rsidTr="00C115D5">
        <w:trPr>
          <w:cantSplit/>
          <w:jc w:val="center"/>
        </w:trPr>
        <w:tc>
          <w:tcPr>
            <w:tcW w:w="622" w:type="pct"/>
            <w:vMerge/>
            <w:tcBorders>
              <w:top w:val="single" w:sz="4" w:space="0" w:color="D9D9D9"/>
              <w:left w:val="nil"/>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804" w:type="pct"/>
            <w:vMerge w:val="restar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Sex</w:t>
            </w:r>
          </w:p>
        </w:tc>
        <w:tc>
          <w:tcPr>
            <w:tcW w:w="770"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Female</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20–25</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12</w:t>
            </w:r>
            <w:r w:rsidRPr="00FB1391">
              <w:rPr>
                <w:rFonts w:ascii="Arial" w:hAnsi="Arial" w:cs="Arial"/>
                <w:color w:val="000000"/>
                <w:sz w:val="18"/>
                <w:szCs w:val="18"/>
              </w:rPr>
              <w:t>–</w:t>
            </w:r>
            <w:r>
              <w:rPr>
                <w:rFonts w:ascii="Arial" w:hAnsi="Arial" w:cs="Arial"/>
                <w:color w:val="000000"/>
                <w:sz w:val="18"/>
                <w:szCs w:val="18"/>
              </w:rPr>
              <w:t>21</w:t>
            </w:r>
          </w:p>
        </w:tc>
        <w:tc>
          <w:tcPr>
            <w:tcW w:w="630"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w:t>
            </w:r>
            <w:r>
              <w:rPr>
                <w:rFonts w:ascii="Arial" w:hAnsi="Arial" w:cs="Arial"/>
                <w:color w:val="000000"/>
                <w:sz w:val="18"/>
                <w:szCs w:val="18"/>
              </w:rPr>
              <w:t>2</w:t>
            </w:r>
            <w:r w:rsidRPr="00FB1391">
              <w:rPr>
                <w:rFonts w:ascii="Arial" w:hAnsi="Arial" w:cs="Arial"/>
                <w:color w:val="000000"/>
                <w:sz w:val="18"/>
                <w:szCs w:val="18"/>
              </w:rPr>
              <w:t>–</w:t>
            </w:r>
            <w:r>
              <w:rPr>
                <w:rFonts w:ascii="Arial" w:hAnsi="Arial" w:cs="Arial"/>
                <w:color w:val="000000"/>
                <w:sz w:val="18"/>
                <w:szCs w:val="18"/>
              </w:rPr>
              <w:t>21</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15–20</w:t>
            </w:r>
          </w:p>
        </w:tc>
        <w:tc>
          <w:tcPr>
            <w:tcW w:w="376" w:type="pct"/>
            <w:tcBorders>
              <w:top w:val="single" w:sz="4" w:space="0" w:color="D9D9D9"/>
              <w:left w:val="single" w:sz="4" w:space="0" w:color="D9D9D9"/>
              <w:bottom w:val="single" w:sz="4" w:space="0" w:color="D9D9D9"/>
              <w:right w:val="nil"/>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30</w:t>
            </w:r>
          </w:p>
        </w:tc>
        <w:tc>
          <w:tcPr>
            <w:tcW w:w="427"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20–25</w:t>
            </w:r>
          </w:p>
        </w:tc>
      </w:tr>
      <w:tr w:rsidR="00C115D5" w:rsidRPr="00FB1391" w:rsidTr="00C115D5">
        <w:trPr>
          <w:cantSplit/>
          <w:jc w:val="center"/>
        </w:trPr>
        <w:tc>
          <w:tcPr>
            <w:tcW w:w="622" w:type="pct"/>
            <w:vMerge/>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804" w:type="pct"/>
            <w:vMerge/>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770"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Male</w:t>
            </w:r>
          </w:p>
        </w:tc>
        <w:tc>
          <w:tcPr>
            <w:tcW w:w="45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20–25</w:t>
            </w:r>
          </w:p>
        </w:tc>
        <w:tc>
          <w:tcPr>
            <w:tcW w:w="45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12</w:t>
            </w:r>
            <w:r w:rsidRPr="00FB1391">
              <w:rPr>
                <w:rFonts w:ascii="Arial" w:hAnsi="Arial" w:cs="Arial"/>
                <w:color w:val="000000"/>
                <w:sz w:val="18"/>
                <w:szCs w:val="18"/>
              </w:rPr>
              <w:t>–</w:t>
            </w:r>
            <w:r>
              <w:rPr>
                <w:rFonts w:ascii="Arial" w:hAnsi="Arial" w:cs="Arial"/>
                <w:color w:val="000000"/>
                <w:sz w:val="18"/>
                <w:szCs w:val="18"/>
              </w:rPr>
              <w:t>21</w:t>
            </w:r>
          </w:p>
        </w:tc>
        <w:tc>
          <w:tcPr>
            <w:tcW w:w="630"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w:t>
            </w:r>
            <w:r>
              <w:rPr>
                <w:rFonts w:ascii="Arial" w:hAnsi="Arial" w:cs="Arial"/>
                <w:color w:val="000000"/>
                <w:sz w:val="18"/>
                <w:szCs w:val="18"/>
              </w:rPr>
              <w:t>2</w:t>
            </w:r>
            <w:r w:rsidRPr="00FB1391">
              <w:rPr>
                <w:rFonts w:ascii="Arial" w:hAnsi="Arial" w:cs="Arial"/>
                <w:color w:val="000000"/>
                <w:sz w:val="18"/>
                <w:szCs w:val="18"/>
              </w:rPr>
              <w:t>–</w:t>
            </w:r>
            <w:r>
              <w:rPr>
                <w:rFonts w:ascii="Arial" w:hAnsi="Arial" w:cs="Arial"/>
                <w:color w:val="000000"/>
                <w:sz w:val="18"/>
                <w:szCs w:val="18"/>
              </w:rPr>
              <w:t>21</w:t>
            </w:r>
          </w:p>
        </w:tc>
        <w:tc>
          <w:tcPr>
            <w:tcW w:w="45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15–20</w:t>
            </w:r>
          </w:p>
        </w:tc>
        <w:tc>
          <w:tcPr>
            <w:tcW w:w="37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15</w:t>
            </w:r>
          </w:p>
        </w:tc>
        <w:tc>
          <w:tcPr>
            <w:tcW w:w="427"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20–25</w:t>
            </w:r>
          </w:p>
        </w:tc>
      </w:tr>
      <w:tr w:rsidR="00C115D5" w:rsidRPr="00FB1391" w:rsidTr="0027790F">
        <w:trPr>
          <w:cantSplit/>
          <w:jc w:val="center"/>
        </w:trPr>
        <w:tc>
          <w:tcPr>
            <w:tcW w:w="622" w:type="pct"/>
            <w:vMerge/>
            <w:tcBorders>
              <w:top w:val="single" w:sz="4" w:space="0" w:color="D9D9D9"/>
              <w:left w:val="nil"/>
              <w:bottom w:val="single" w:sz="4" w:space="0" w:color="D9D9D9"/>
              <w:right w:val="single" w:sz="4" w:space="0" w:color="D9D9D9"/>
              <w:tl2br w:val="nil"/>
              <w:tr2bl w:val="nil"/>
            </w:tcBorders>
            <w:shd w:val="clear" w:color="auto" w:fill="D5E3FB"/>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804" w:type="pct"/>
            <w:vMerge w:val="restar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Entry year</w:t>
            </w:r>
          </w:p>
        </w:tc>
        <w:tc>
          <w:tcPr>
            <w:tcW w:w="770"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1990s or earlier</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6</w:t>
            </w:r>
            <w:r w:rsidRPr="00FB1391">
              <w:rPr>
                <w:rFonts w:ascii="Arial" w:hAnsi="Arial" w:cs="Arial"/>
                <w:color w:val="000000"/>
                <w:sz w:val="18"/>
                <w:szCs w:val="18"/>
              </w:rPr>
              <w:t>–1</w:t>
            </w:r>
            <w:r>
              <w:rPr>
                <w:rFonts w:ascii="Arial" w:hAnsi="Arial" w:cs="Arial"/>
                <w:color w:val="000000"/>
                <w:sz w:val="18"/>
                <w:szCs w:val="18"/>
              </w:rPr>
              <w:t>0</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6-20</w:t>
            </w:r>
          </w:p>
        </w:tc>
        <w:tc>
          <w:tcPr>
            <w:tcW w:w="630"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9</w:t>
            </w:r>
            <w:r w:rsidRPr="00FB1391">
              <w:rPr>
                <w:rFonts w:ascii="Arial" w:hAnsi="Arial" w:cs="Arial"/>
                <w:color w:val="000000"/>
                <w:sz w:val="18"/>
                <w:szCs w:val="18"/>
              </w:rPr>
              <w:t>–</w:t>
            </w:r>
            <w:r>
              <w:rPr>
                <w:rFonts w:ascii="Arial" w:hAnsi="Arial" w:cs="Arial"/>
                <w:color w:val="000000"/>
                <w:sz w:val="18"/>
                <w:szCs w:val="18"/>
              </w:rPr>
              <w:t>21</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9–12</w:t>
            </w:r>
          </w:p>
        </w:tc>
        <w:tc>
          <w:tcPr>
            <w:tcW w:w="376" w:type="pct"/>
            <w:tcBorders>
              <w:top w:val="single" w:sz="4" w:space="0" w:color="D9D9D9"/>
              <w:left w:val="single" w:sz="4" w:space="0" w:color="D9D9D9"/>
              <w:bottom w:val="single" w:sz="4" w:space="0" w:color="D9D9D9"/>
              <w:right w:val="nil"/>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10–13</w:t>
            </w:r>
          </w:p>
        </w:tc>
        <w:tc>
          <w:tcPr>
            <w:tcW w:w="427"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NA</w:t>
            </w:r>
          </w:p>
        </w:tc>
      </w:tr>
      <w:tr w:rsidR="00C115D5" w:rsidRPr="00FB1391" w:rsidTr="0027790F">
        <w:trPr>
          <w:cantSplit/>
          <w:jc w:val="center"/>
        </w:trPr>
        <w:tc>
          <w:tcPr>
            <w:tcW w:w="622" w:type="pct"/>
            <w:vMerge/>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804" w:type="pct"/>
            <w:vMerge/>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770"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2000s</w:t>
            </w:r>
          </w:p>
        </w:tc>
        <w:tc>
          <w:tcPr>
            <w:tcW w:w="45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13–1</w:t>
            </w:r>
            <w:r>
              <w:rPr>
                <w:rFonts w:ascii="Arial" w:hAnsi="Arial" w:cs="Arial"/>
                <w:color w:val="000000"/>
                <w:sz w:val="18"/>
                <w:szCs w:val="18"/>
              </w:rPr>
              <w:t>6</w:t>
            </w:r>
          </w:p>
        </w:tc>
        <w:tc>
          <w:tcPr>
            <w:tcW w:w="45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6-20</w:t>
            </w:r>
          </w:p>
        </w:tc>
        <w:tc>
          <w:tcPr>
            <w:tcW w:w="630"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6</w:t>
            </w:r>
            <w:r w:rsidRPr="00FB1391">
              <w:rPr>
                <w:rFonts w:ascii="Arial" w:hAnsi="Arial" w:cs="Arial"/>
                <w:color w:val="000000"/>
                <w:sz w:val="18"/>
                <w:szCs w:val="18"/>
              </w:rPr>
              <w:t>–</w:t>
            </w:r>
            <w:r>
              <w:rPr>
                <w:rFonts w:ascii="Arial" w:hAnsi="Arial" w:cs="Arial"/>
                <w:color w:val="000000"/>
                <w:sz w:val="18"/>
                <w:szCs w:val="18"/>
              </w:rPr>
              <w:t>20</w:t>
            </w:r>
          </w:p>
        </w:tc>
        <w:tc>
          <w:tcPr>
            <w:tcW w:w="45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3–6</w:t>
            </w:r>
          </w:p>
        </w:tc>
        <w:tc>
          <w:tcPr>
            <w:tcW w:w="37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18–24</w:t>
            </w:r>
          </w:p>
        </w:tc>
        <w:tc>
          <w:tcPr>
            <w:tcW w:w="427"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NA</w:t>
            </w:r>
          </w:p>
        </w:tc>
      </w:tr>
      <w:tr w:rsidR="00C115D5" w:rsidRPr="00FB1391" w:rsidTr="0027790F">
        <w:trPr>
          <w:cantSplit/>
          <w:jc w:val="center"/>
        </w:trPr>
        <w:tc>
          <w:tcPr>
            <w:tcW w:w="622" w:type="pct"/>
            <w:vMerge/>
            <w:tcBorders>
              <w:top w:val="single" w:sz="4" w:space="0" w:color="D9D9D9"/>
              <w:left w:val="nil"/>
              <w:bottom w:val="single" w:sz="4" w:space="0" w:color="D9D9D9"/>
              <w:right w:val="single" w:sz="4" w:space="0" w:color="D9D9D9"/>
              <w:tl2br w:val="nil"/>
              <w:tr2bl w:val="nil"/>
            </w:tcBorders>
            <w:shd w:val="clear" w:color="auto" w:fill="D5E3FB"/>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804" w:type="pct"/>
            <w:vMerge/>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770"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Since 2010 or later</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9–1</w:t>
            </w:r>
            <w:r>
              <w:rPr>
                <w:rFonts w:ascii="Arial" w:hAnsi="Arial" w:cs="Arial"/>
                <w:color w:val="000000"/>
                <w:sz w:val="18"/>
                <w:szCs w:val="18"/>
              </w:rPr>
              <w:t>6</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6-20</w:t>
            </w:r>
          </w:p>
        </w:tc>
        <w:tc>
          <w:tcPr>
            <w:tcW w:w="630"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3</w:t>
            </w:r>
            <w:r w:rsidRPr="00FB1391">
              <w:rPr>
                <w:rFonts w:ascii="Arial" w:hAnsi="Arial" w:cs="Arial"/>
                <w:color w:val="000000"/>
                <w:sz w:val="18"/>
                <w:szCs w:val="18"/>
              </w:rPr>
              <w:t>–1</w:t>
            </w:r>
            <w:r>
              <w:rPr>
                <w:rFonts w:ascii="Arial" w:hAnsi="Arial" w:cs="Arial"/>
                <w:color w:val="000000"/>
                <w:sz w:val="18"/>
                <w:szCs w:val="18"/>
              </w:rPr>
              <w:t>2</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18–23</w:t>
            </w:r>
          </w:p>
        </w:tc>
        <w:tc>
          <w:tcPr>
            <w:tcW w:w="376" w:type="pct"/>
            <w:tcBorders>
              <w:top w:val="single" w:sz="4" w:space="0" w:color="D9D9D9"/>
              <w:left w:val="single" w:sz="4" w:space="0" w:color="D9D9D9"/>
              <w:bottom w:val="single" w:sz="4" w:space="0" w:color="D9D9D9"/>
              <w:right w:val="nil"/>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10–13</w:t>
            </w:r>
          </w:p>
        </w:tc>
        <w:tc>
          <w:tcPr>
            <w:tcW w:w="427"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NA</w:t>
            </w:r>
          </w:p>
        </w:tc>
      </w:tr>
      <w:tr w:rsidR="00C115D5" w:rsidRPr="00FB1391" w:rsidTr="00C115D5">
        <w:trPr>
          <w:cantSplit/>
          <w:jc w:val="center"/>
        </w:trPr>
        <w:tc>
          <w:tcPr>
            <w:tcW w:w="622" w:type="pct"/>
            <w:vMerge/>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804" w:type="pct"/>
            <w:vMerge w:val="restar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Age</w:t>
            </w:r>
          </w:p>
        </w:tc>
        <w:tc>
          <w:tcPr>
            <w:tcW w:w="770"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Less than 35</w:t>
            </w:r>
          </w:p>
        </w:tc>
        <w:tc>
          <w:tcPr>
            <w:tcW w:w="45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5–9</w:t>
            </w:r>
          </w:p>
        </w:tc>
        <w:tc>
          <w:tcPr>
            <w:tcW w:w="45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3–12</w:t>
            </w:r>
          </w:p>
        </w:tc>
        <w:tc>
          <w:tcPr>
            <w:tcW w:w="630"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3-15</w:t>
            </w:r>
          </w:p>
        </w:tc>
        <w:tc>
          <w:tcPr>
            <w:tcW w:w="45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3–5</w:t>
            </w:r>
          </w:p>
        </w:tc>
        <w:tc>
          <w:tcPr>
            <w:tcW w:w="37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9–12</w:t>
            </w:r>
          </w:p>
        </w:tc>
        <w:tc>
          <w:tcPr>
            <w:tcW w:w="427"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4–7</w:t>
            </w:r>
          </w:p>
        </w:tc>
      </w:tr>
      <w:tr w:rsidR="00C115D5" w:rsidRPr="00FB1391" w:rsidTr="00C115D5">
        <w:trPr>
          <w:cantSplit/>
          <w:jc w:val="center"/>
        </w:trPr>
        <w:tc>
          <w:tcPr>
            <w:tcW w:w="622" w:type="pct"/>
            <w:vMerge/>
            <w:tcBorders>
              <w:top w:val="single" w:sz="4" w:space="0" w:color="D9D9D9"/>
              <w:left w:val="nil"/>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804" w:type="pct"/>
            <w:vMerge/>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770"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35-54</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22–26</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6-21</w:t>
            </w:r>
          </w:p>
        </w:tc>
        <w:tc>
          <w:tcPr>
            <w:tcW w:w="630"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9-24</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17–21</w:t>
            </w:r>
          </w:p>
        </w:tc>
        <w:tc>
          <w:tcPr>
            <w:tcW w:w="376" w:type="pct"/>
            <w:tcBorders>
              <w:top w:val="single" w:sz="4" w:space="0" w:color="D9D9D9"/>
              <w:left w:val="single" w:sz="4" w:space="0" w:color="D9D9D9"/>
              <w:bottom w:val="single" w:sz="4" w:space="0" w:color="D9D9D9"/>
              <w:right w:val="nil"/>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25–30</w:t>
            </w:r>
          </w:p>
        </w:tc>
        <w:tc>
          <w:tcPr>
            <w:tcW w:w="427"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18–22</w:t>
            </w:r>
          </w:p>
        </w:tc>
      </w:tr>
      <w:tr w:rsidR="00C115D5" w:rsidRPr="00FB1391" w:rsidTr="00C115D5">
        <w:trPr>
          <w:cantSplit/>
          <w:jc w:val="center"/>
        </w:trPr>
        <w:tc>
          <w:tcPr>
            <w:tcW w:w="622" w:type="pct"/>
            <w:vMerge/>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804" w:type="pct"/>
            <w:vMerge/>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770"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55 or older</w:t>
            </w:r>
          </w:p>
        </w:tc>
        <w:tc>
          <w:tcPr>
            <w:tcW w:w="45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11–15</w:t>
            </w:r>
          </w:p>
        </w:tc>
        <w:tc>
          <w:tcPr>
            <w:tcW w:w="45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6-21</w:t>
            </w:r>
          </w:p>
        </w:tc>
        <w:tc>
          <w:tcPr>
            <w:tcW w:w="630"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6-20</w:t>
            </w:r>
          </w:p>
        </w:tc>
        <w:tc>
          <w:tcPr>
            <w:tcW w:w="45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9–13</w:t>
            </w:r>
          </w:p>
        </w:tc>
        <w:tc>
          <w:tcPr>
            <w:tcW w:w="37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5–8</w:t>
            </w:r>
          </w:p>
        </w:tc>
        <w:tc>
          <w:tcPr>
            <w:tcW w:w="427"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9–12</w:t>
            </w:r>
          </w:p>
        </w:tc>
      </w:tr>
      <w:tr w:rsidR="00C115D5" w:rsidRPr="00FB1391" w:rsidTr="0027790F">
        <w:trPr>
          <w:cantSplit/>
          <w:jc w:val="center"/>
        </w:trPr>
        <w:tc>
          <w:tcPr>
            <w:tcW w:w="622" w:type="pct"/>
            <w:vMerge/>
            <w:tcBorders>
              <w:top w:val="single" w:sz="4" w:space="0" w:color="D9D9D9"/>
              <w:left w:val="nil"/>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1575" w:type="pct"/>
            <w:gridSpan w:val="2"/>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b/>
                <w:color w:val="000000"/>
                <w:sz w:val="18"/>
                <w:szCs w:val="18"/>
              </w:rPr>
            </w:pPr>
            <w:r w:rsidRPr="00FB1391">
              <w:rPr>
                <w:rFonts w:ascii="Arial" w:hAnsi="Arial" w:cs="Arial"/>
                <w:b/>
                <w:color w:val="000000"/>
                <w:sz w:val="18"/>
                <w:szCs w:val="18"/>
              </w:rPr>
              <w:t>Total</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b/>
                <w:color w:val="000000"/>
                <w:sz w:val="18"/>
                <w:szCs w:val="18"/>
              </w:rPr>
            </w:pPr>
            <w:r w:rsidRPr="00FB1391">
              <w:rPr>
                <w:rFonts w:ascii="Arial" w:hAnsi="Arial" w:cs="Arial"/>
                <w:b/>
                <w:color w:val="000000"/>
                <w:sz w:val="18"/>
                <w:szCs w:val="18"/>
              </w:rPr>
              <w:t>45</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b/>
                <w:color w:val="000000"/>
                <w:sz w:val="18"/>
                <w:szCs w:val="18"/>
              </w:rPr>
            </w:pPr>
            <w:r w:rsidRPr="00FB1391">
              <w:rPr>
                <w:rFonts w:ascii="Arial" w:hAnsi="Arial" w:cs="Arial"/>
                <w:b/>
                <w:color w:val="000000"/>
                <w:sz w:val="18"/>
                <w:szCs w:val="18"/>
              </w:rPr>
              <w:t>33</w:t>
            </w:r>
          </w:p>
        </w:tc>
        <w:tc>
          <w:tcPr>
            <w:tcW w:w="630"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b/>
                <w:color w:val="000000"/>
                <w:sz w:val="18"/>
                <w:szCs w:val="18"/>
              </w:rPr>
            </w:pPr>
            <w:r w:rsidRPr="00FB1391">
              <w:rPr>
                <w:rFonts w:ascii="Arial" w:hAnsi="Arial" w:cs="Arial"/>
                <w:b/>
                <w:color w:val="000000"/>
                <w:sz w:val="18"/>
                <w:szCs w:val="18"/>
              </w:rPr>
              <w:t>33</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b/>
                <w:color w:val="000000"/>
                <w:sz w:val="18"/>
                <w:szCs w:val="18"/>
              </w:rPr>
            </w:pPr>
            <w:r w:rsidRPr="00FB1391">
              <w:rPr>
                <w:rFonts w:ascii="Arial" w:hAnsi="Arial" w:cs="Arial"/>
                <w:b/>
                <w:color w:val="000000"/>
                <w:sz w:val="18"/>
                <w:szCs w:val="18"/>
              </w:rPr>
              <w:t>36</w:t>
            </w:r>
          </w:p>
        </w:tc>
        <w:tc>
          <w:tcPr>
            <w:tcW w:w="376" w:type="pct"/>
            <w:tcBorders>
              <w:top w:val="single" w:sz="4" w:space="0" w:color="D9D9D9"/>
              <w:left w:val="single" w:sz="4" w:space="0" w:color="D9D9D9"/>
              <w:bottom w:val="single" w:sz="4" w:space="0" w:color="D9D9D9"/>
              <w:right w:val="nil"/>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b/>
                <w:color w:val="000000"/>
                <w:sz w:val="18"/>
                <w:szCs w:val="18"/>
              </w:rPr>
            </w:pPr>
            <w:r w:rsidRPr="00FB1391">
              <w:rPr>
                <w:rFonts w:ascii="Arial" w:hAnsi="Arial" w:cs="Arial"/>
                <w:b/>
                <w:color w:val="000000"/>
                <w:sz w:val="18"/>
                <w:szCs w:val="18"/>
              </w:rPr>
              <w:t>45</w:t>
            </w:r>
          </w:p>
        </w:tc>
        <w:tc>
          <w:tcPr>
            <w:tcW w:w="427" w:type="pct"/>
            <w:tcBorders>
              <w:top w:val="single" w:sz="4" w:space="0" w:color="D9D9D9"/>
              <w:left w:val="single" w:sz="4" w:space="0" w:color="D9D9D9"/>
              <w:bottom w:val="single" w:sz="4" w:space="0" w:color="D9D9D9"/>
              <w:right w:val="nil"/>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b/>
                <w:color w:val="000000"/>
                <w:sz w:val="18"/>
                <w:szCs w:val="18"/>
              </w:rPr>
            </w:pPr>
            <w:r>
              <w:rPr>
                <w:rFonts w:ascii="Arial" w:hAnsi="Arial" w:cs="Arial"/>
                <w:b/>
                <w:color w:val="000000"/>
                <w:sz w:val="18"/>
                <w:szCs w:val="18"/>
              </w:rPr>
              <w:t>45</w:t>
            </w:r>
          </w:p>
        </w:tc>
      </w:tr>
      <w:tr w:rsidR="00BE7C47" w:rsidRPr="00FB1391" w:rsidTr="00787517">
        <w:trPr>
          <w:cantSplit/>
          <w:jc w:val="center"/>
        </w:trPr>
        <w:tc>
          <w:tcPr>
            <w:tcW w:w="622" w:type="pct"/>
            <w:tcBorders>
              <w:top w:val="single" w:sz="4" w:space="0" w:color="0A357E"/>
              <w:left w:val="nil"/>
              <w:bottom w:val="nil"/>
              <w:right w:val="nil"/>
              <w:tl2br w:val="nil"/>
              <w:tr2bl w:val="nil"/>
            </w:tcBorders>
            <w:shd w:val="clear" w:color="auto" w:fill="0A357E"/>
            <w:vAlign w:val="bottom"/>
          </w:tcPr>
          <w:p w:rsidR="00BE7C47" w:rsidRPr="00FB1391" w:rsidRDefault="00BE7C47" w:rsidP="00613D01">
            <w:pPr>
              <w:autoSpaceDE w:val="0"/>
              <w:autoSpaceDN w:val="0"/>
              <w:adjustRightInd w:val="0"/>
              <w:spacing w:before="40" w:after="40"/>
              <w:jc w:val="center"/>
              <w:rPr>
                <w:rFonts w:ascii="Arial" w:hAnsi="Arial" w:cs="Arial"/>
                <w:b/>
                <w:color w:val="FFFFFF"/>
                <w:sz w:val="18"/>
                <w:szCs w:val="18"/>
              </w:rPr>
            </w:pPr>
          </w:p>
        </w:tc>
        <w:tc>
          <w:tcPr>
            <w:tcW w:w="804" w:type="pct"/>
            <w:tcBorders>
              <w:top w:val="single" w:sz="4" w:space="0" w:color="0A357E"/>
              <w:left w:val="nil"/>
              <w:bottom w:val="nil"/>
              <w:right w:val="nil"/>
              <w:tl2br w:val="nil"/>
              <w:tr2bl w:val="nil"/>
            </w:tcBorders>
            <w:shd w:val="clear" w:color="auto" w:fill="0A357E"/>
            <w:vAlign w:val="bottom"/>
          </w:tcPr>
          <w:p w:rsidR="00BE7C47" w:rsidRPr="00FB1391" w:rsidRDefault="00BE7C47" w:rsidP="00613D01">
            <w:pPr>
              <w:autoSpaceDE w:val="0"/>
              <w:autoSpaceDN w:val="0"/>
              <w:adjustRightInd w:val="0"/>
              <w:spacing w:before="40" w:after="40"/>
              <w:jc w:val="center"/>
              <w:rPr>
                <w:rFonts w:ascii="Arial" w:hAnsi="Arial" w:cs="Arial"/>
                <w:b/>
                <w:color w:val="FFFFFF"/>
                <w:sz w:val="18"/>
                <w:szCs w:val="18"/>
              </w:rPr>
            </w:pPr>
            <w:r w:rsidRPr="00FB1391">
              <w:rPr>
                <w:rFonts w:ascii="Arial" w:hAnsi="Arial" w:cs="Arial"/>
                <w:b/>
                <w:color w:val="FFFFFF"/>
                <w:sz w:val="18"/>
                <w:szCs w:val="18"/>
              </w:rPr>
              <w:t>Characteristics</w:t>
            </w:r>
          </w:p>
        </w:tc>
        <w:tc>
          <w:tcPr>
            <w:tcW w:w="770" w:type="pct"/>
            <w:tcBorders>
              <w:top w:val="single" w:sz="4" w:space="0" w:color="0A357E"/>
              <w:left w:val="nil"/>
              <w:bottom w:val="nil"/>
              <w:right w:val="nil"/>
              <w:tl2br w:val="nil"/>
              <w:tr2bl w:val="nil"/>
            </w:tcBorders>
            <w:shd w:val="clear" w:color="auto" w:fill="0A357E"/>
            <w:vAlign w:val="bottom"/>
          </w:tcPr>
          <w:p w:rsidR="00BE7C47" w:rsidRPr="00FB1391" w:rsidRDefault="00BE7C47" w:rsidP="00613D01">
            <w:pPr>
              <w:autoSpaceDE w:val="0"/>
              <w:autoSpaceDN w:val="0"/>
              <w:adjustRightInd w:val="0"/>
              <w:spacing w:before="40" w:after="40"/>
              <w:jc w:val="center"/>
              <w:rPr>
                <w:rFonts w:ascii="Arial" w:hAnsi="Arial" w:cs="Arial"/>
                <w:b/>
                <w:color w:val="FFFFFF"/>
                <w:sz w:val="18"/>
                <w:szCs w:val="18"/>
              </w:rPr>
            </w:pPr>
            <w:r w:rsidRPr="00FB1391">
              <w:rPr>
                <w:rFonts w:ascii="Arial" w:hAnsi="Arial" w:cs="Arial"/>
                <w:b/>
                <w:color w:val="FFFFFF"/>
                <w:sz w:val="18"/>
                <w:szCs w:val="18"/>
              </w:rPr>
              <w:t>Subcategories</w:t>
            </w:r>
          </w:p>
        </w:tc>
        <w:tc>
          <w:tcPr>
            <w:tcW w:w="456" w:type="pct"/>
            <w:tcBorders>
              <w:top w:val="single" w:sz="4" w:space="0" w:color="0A357E"/>
              <w:left w:val="nil"/>
              <w:bottom w:val="nil"/>
              <w:right w:val="nil"/>
              <w:tl2br w:val="nil"/>
              <w:tr2bl w:val="nil"/>
            </w:tcBorders>
            <w:shd w:val="clear" w:color="auto" w:fill="0A357E"/>
            <w:vAlign w:val="bottom"/>
          </w:tcPr>
          <w:p w:rsidR="00BE7C47" w:rsidRPr="00FB1391" w:rsidRDefault="00BE7C47" w:rsidP="00613D01">
            <w:pPr>
              <w:autoSpaceDE w:val="0"/>
              <w:autoSpaceDN w:val="0"/>
              <w:adjustRightInd w:val="0"/>
              <w:spacing w:before="40" w:after="40"/>
              <w:jc w:val="center"/>
              <w:rPr>
                <w:rFonts w:ascii="Arial" w:hAnsi="Arial" w:cs="Arial"/>
                <w:b/>
                <w:color w:val="FFFFFF"/>
                <w:sz w:val="18"/>
                <w:szCs w:val="18"/>
              </w:rPr>
            </w:pPr>
            <w:r w:rsidRPr="00FB1391">
              <w:rPr>
                <w:rFonts w:ascii="Arial" w:hAnsi="Arial" w:cs="Arial"/>
                <w:b/>
                <w:color w:val="FFFFFF"/>
                <w:sz w:val="18"/>
                <w:szCs w:val="18"/>
              </w:rPr>
              <w:t>Spanish</w:t>
            </w:r>
          </w:p>
        </w:tc>
        <w:tc>
          <w:tcPr>
            <w:tcW w:w="456" w:type="pct"/>
            <w:tcBorders>
              <w:top w:val="single" w:sz="4" w:space="0" w:color="0A357E"/>
              <w:left w:val="nil"/>
              <w:bottom w:val="nil"/>
              <w:right w:val="nil"/>
              <w:tl2br w:val="nil"/>
              <w:tr2bl w:val="nil"/>
            </w:tcBorders>
            <w:shd w:val="clear" w:color="auto" w:fill="0A357E"/>
            <w:vAlign w:val="bottom"/>
          </w:tcPr>
          <w:p w:rsidR="00BE7C47" w:rsidRPr="00FB1391" w:rsidRDefault="00BE7C47" w:rsidP="00613D01">
            <w:pPr>
              <w:autoSpaceDE w:val="0"/>
              <w:autoSpaceDN w:val="0"/>
              <w:adjustRightInd w:val="0"/>
              <w:spacing w:before="40" w:after="40"/>
              <w:jc w:val="center"/>
              <w:rPr>
                <w:rFonts w:ascii="Arial" w:hAnsi="Arial" w:cs="Arial"/>
                <w:b/>
                <w:color w:val="FFFFFF"/>
                <w:sz w:val="18"/>
                <w:szCs w:val="18"/>
              </w:rPr>
            </w:pPr>
            <w:r w:rsidRPr="00FB1391">
              <w:rPr>
                <w:rFonts w:ascii="Arial" w:hAnsi="Arial" w:cs="Arial"/>
                <w:b/>
                <w:color w:val="FFFFFF"/>
                <w:sz w:val="18"/>
                <w:szCs w:val="18"/>
              </w:rPr>
              <w:t>Chinese</w:t>
            </w:r>
          </w:p>
        </w:tc>
        <w:tc>
          <w:tcPr>
            <w:tcW w:w="630" w:type="pct"/>
            <w:tcBorders>
              <w:top w:val="single" w:sz="4" w:space="0" w:color="0A357E"/>
              <w:left w:val="nil"/>
              <w:bottom w:val="nil"/>
              <w:right w:val="nil"/>
              <w:tl2br w:val="nil"/>
              <w:tr2bl w:val="nil"/>
            </w:tcBorders>
            <w:shd w:val="clear" w:color="auto" w:fill="0A357E"/>
            <w:vAlign w:val="bottom"/>
          </w:tcPr>
          <w:p w:rsidR="00BE7C47" w:rsidRPr="00FB1391" w:rsidRDefault="00BE7C47" w:rsidP="00613D01">
            <w:pPr>
              <w:autoSpaceDE w:val="0"/>
              <w:autoSpaceDN w:val="0"/>
              <w:adjustRightInd w:val="0"/>
              <w:spacing w:before="40" w:after="40"/>
              <w:jc w:val="center"/>
              <w:rPr>
                <w:rFonts w:ascii="Arial" w:hAnsi="Arial" w:cs="Arial"/>
                <w:b/>
                <w:color w:val="FFFFFF"/>
                <w:sz w:val="18"/>
                <w:szCs w:val="18"/>
              </w:rPr>
            </w:pPr>
            <w:r w:rsidRPr="00FB1391">
              <w:rPr>
                <w:rFonts w:ascii="Arial" w:hAnsi="Arial" w:cs="Arial"/>
                <w:b/>
                <w:color w:val="FFFFFF"/>
                <w:sz w:val="18"/>
                <w:szCs w:val="18"/>
              </w:rPr>
              <w:t>Vietnamese</w:t>
            </w:r>
          </w:p>
        </w:tc>
        <w:tc>
          <w:tcPr>
            <w:tcW w:w="456" w:type="pct"/>
            <w:tcBorders>
              <w:top w:val="single" w:sz="4" w:space="0" w:color="0A357E"/>
              <w:left w:val="nil"/>
              <w:bottom w:val="nil"/>
              <w:right w:val="nil"/>
              <w:tl2br w:val="nil"/>
              <w:tr2bl w:val="nil"/>
            </w:tcBorders>
            <w:shd w:val="clear" w:color="auto" w:fill="0A357E"/>
            <w:vAlign w:val="bottom"/>
          </w:tcPr>
          <w:p w:rsidR="00BE7C47" w:rsidRPr="00FB1391" w:rsidRDefault="00BE7C47" w:rsidP="00613D01">
            <w:pPr>
              <w:autoSpaceDE w:val="0"/>
              <w:autoSpaceDN w:val="0"/>
              <w:adjustRightInd w:val="0"/>
              <w:spacing w:before="40" w:after="40"/>
              <w:jc w:val="center"/>
              <w:rPr>
                <w:rFonts w:ascii="Arial" w:hAnsi="Arial" w:cs="Arial"/>
                <w:b/>
                <w:color w:val="FFFFFF"/>
                <w:sz w:val="18"/>
                <w:szCs w:val="18"/>
              </w:rPr>
            </w:pPr>
            <w:r w:rsidRPr="00FB1391">
              <w:rPr>
                <w:rFonts w:ascii="Arial" w:hAnsi="Arial" w:cs="Arial"/>
                <w:b/>
                <w:color w:val="FFFFFF"/>
                <w:sz w:val="18"/>
                <w:szCs w:val="18"/>
              </w:rPr>
              <w:t>Russian</w:t>
            </w:r>
          </w:p>
        </w:tc>
        <w:tc>
          <w:tcPr>
            <w:tcW w:w="376" w:type="pct"/>
            <w:tcBorders>
              <w:top w:val="single" w:sz="4" w:space="0" w:color="0A357E"/>
              <w:left w:val="nil"/>
              <w:bottom w:val="nil"/>
              <w:right w:val="nil"/>
              <w:tl2br w:val="nil"/>
              <w:tr2bl w:val="nil"/>
            </w:tcBorders>
            <w:shd w:val="clear" w:color="auto" w:fill="0A357E"/>
            <w:vAlign w:val="bottom"/>
          </w:tcPr>
          <w:p w:rsidR="00BE7C47" w:rsidRPr="00FB1391" w:rsidRDefault="00BE7C47" w:rsidP="00613D01">
            <w:pPr>
              <w:autoSpaceDE w:val="0"/>
              <w:autoSpaceDN w:val="0"/>
              <w:adjustRightInd w:val="0"/>
              <w:spacing w:before="40" w:after="40"/>
              <w:jc w:val="center"/>
              <w:rPr>
                <w:rFonts w:ascii="Arial" w:hAnsi="Arial" w:cs="Arial"/>
                <w:b/>
                <w:color w:val="FFFFFF"/>
                <w:sz w:val="18"/>
                <w:szCs w:val="18"/>
              </w:rPr>
            </w:pPr>
            <w:r w:rsidRPr="00FB1391">
              <w:rPr>
                <w:rFonts w:ascii="Arial" w:hAnsi="Arial" w:cs="Arial"/>
                <w:b/>
                <w:color w:val="FFFFFF"/>
                <w:sz w:val="18"/>
                <w:szCs w:val="18"/>
              </w:rPr>
              <w:t>Arabic</w:t>
            </w:r>
          </w:p>
        </w:tc>
        <w:tc>
          <w:tcPr>
            <w:tcW w:w="427" w:type="pct"/>
            <w:tcBorders>
              <w:top w:val="single" w:sz="4" w:space="0" w:color="0A357E"/>
              <w:left w:val="nil"/>
              <w:bottom w:val="nil"/>
              <w:right w:val="nil"/>
              <w:tl2br w:val="nil"/>
              <w:tr2bl w:val="nil"/>
            </w:tcBorders>
            <w:shd w:val="clear" w:color="auto" w:fill="0A357E"/>
          </w:tcPr>
          <w:p w:rsidR="00BE7C47" w:rsidRPr="00FB1391" w:rsidRDefault="00BE7C47" w:rsidP="00613D01">
            <w:pPr>
              <w:autoSpaceDE w:val="0"/>
              <w:autoSpaceDN w:val="0"/>
              <w:adjustRightInd w:val="0"/>
              <w:spacing w:before="40" w:after="40"/>
              <w:jc w:val="center"/>
              <w:rPr>
                <w:rFonts w:ascii="Arial" w:hAnsi="Arial" w:cs="Arial"/>
                <w:b/>
                <w:color w:val="FFFFFF"/>
                <w:sz w:val="18"/>
                <w:szCs w:val="18"/>
              </w:rPr>
            </w:pPr>
            <w:r>
              <w:rPr>
                <w:rFonts w:ascii="Arial" w:hAnsi="Arial" w:cs="Arial"/>
                <w:b/>
                <w:color w:val="FFFFFF"/>
                <w:sz w:val="18"/>
                <w:szCs w:val="18"/>
              </w:rPr>
              <w:t>English</w:t>
            </w:r>
          </w:p>
        </w:tc>
      </w:tr>
      <w:tr w:rsidR="00C115D5" w:rsidRPr="00FB1391" w:rsidTr="0027790F">
        <w:trPr>
          <w:cantSplit/>
          <w:jc w:val="center"/>
        </w:trPr>
        <w:tc>
          <w:tcPr>
            <w:tcW w:w="622" w:type="pct"/>
            <w:vMerge w:val="restar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Bilingual</w:t>
            </w:r>
          </w:p>
        </w:tc>
        <w:tc>
          <w:tcPr>
            <w:tcW w:w="804" w:type="pct"/>
            <w:vMerge w:val="restar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Educational attainment</w:t>
            </w:r>
          </w:p>
        </w:tc>
        <w:tc>
          <w:tcPr>
            <w:tcW w:w="770"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Less than HS</w:t>
            </w:r>
          </w:p>
        </w:tc>
        <w:tc>
          <w:tcPr>
            <w:tcW w:w="45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6</w:t>
            </w:r>
            <w:r w:rsidRPr="00FB1391">
              <w:rPr>
                <w:rFonts w:ascii="Arial" w:hAnsi="Arial" w:cs="Arial"/>
                <w:color w:val="000000"/>
                <w:sz w:val="18"/>
                <w:szCs w:val="18"/>
              </w:rPr>
              <w:t>–11</w:t>
            </w:r>
          </w:p>
        </w:tc>
        <w:tc>
          <w:tcPr>
            <w:tcW w:w="45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0-3</w:t>
            </w:r>
          </w:p>
        </w:tc>
        <w:tc>
          <w:tcPr>
            <w:tcW w:w="630"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0-9</w:t>
            </w:r>
          </w:p>
        </w:tc>
        <w:tc>
          <w:tcPr>
            <w:tcW w:w="45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0–2</w:t>
            </w:r>
          </w:p>
        </w:tc>
        <w:tc>
          <w:tcPr>
            <w:tcW w:w="37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8–11</w:t>
            </w:r>
          </w:p>
        </w:tc>
        <w:tc>
          <w:tcPr>
            <w:tcW w:w="427" w:type="pct"/>
            <w:tcBorders>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9-13</w:t>
            </w:r>
          </w:p>
        </w:tc>
      </w:tr>
      <w:tr w:rsidR="00C115D5" w:rsidRPr="00FB1391" w:rsidTr="0027790F">
        <w:trPr>
          <w:cantSplit/>
          <w:jc w:val="center"/>
        </w:trPr>
        <w:tc>
          <w:tcPr>
            <w:tcW w:w="622" w:type="pct"/>
            <w:vMerge/>
            <w:tcBorders>
              <w:top w:val="single" w:sz="4" w:space="0" w:color="D9D9D9"/>
              <w:left w:val="nil"/>
              <w:bottom w:val="single" w:sz="4" w:space="0" w:color="D9D9D9"/>
              <w:right w:val="single" w:sz="4" w:space="0" w:color="D9D9D9"/>
              <w:tl2br w:val="nil"/>
              <w:tr2bl w:val="nil"/>
            </w:tcBorders>
            <w:shd w:val="clear" w:color="auto" w:fill="D5E3FB"/>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804" w:type="pct"/>
            <w:vMerge/>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770"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HS graduates</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w:t>
            </w:r>
            <w:r>
              <w:rPr>
                <w:rFonts w:ascii="Arial" w:hAnsi="Arial" w:cs="Arial"/>
                <w:color w:val="000000"/>
                <w:sz w:val="18"/>
                <w:szCs w:val="18"/>
              </w:rPr>
              <w:t>4</w:t>
            </w:r>
            <w:r w:rsidRPr="00FB1391">
              <w:rPr>
                <w:rFonts w:ascii="Arial" w:hAnsi="Arial" w:cs="Arial"/>
                <w:color w:val="000000"/>
                <w:sz w:val="18"/>
                <w:szCs w:val="18"/>
              </w:rPr>
              <w:t>–21</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9–21</w:t>
            </w:r>
          </w:p>
        </w:tc>
        <w:tc>
          <w:tcPr>
            <w:tcW w:w="630"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9-24</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2–4</w:t>
            </w:r>
          </w:p>
        </w:tc>
        <w:tc>
          <w:tcPr>
            <w:tcW w:w="376" w:type="pct"/>
            <w:tcBorders>
              <w:top w:val="single" w:sz="4" w:space="0" w:color="D9D9D9"/>
              <w:left w:val="single" w:sz="4" w:space="0" w:color="D9D9D9"/>
              <w:bottom w:val="single" w:sz="4" w:space="0" w:color="D9D9D9"/>
              <w:right w:val="nil"/>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12–16</w:t>
            </w:r>
          </w:p>
        </w:tc>
        <w:tc>
          <w:tcPr>
            <w:tcW w:w="427" w:type="pct"/>
            <w:tcBorders>
              <w:top w:val="single" w:sz="4" w:space="0" w:color="D9D9D9"/>
              <w:left w:val="single" w:sz="4" w:space="0" w:color="D9D9D9"/>
              <w:bottom w:val="single" w:sz="4" w:space="0" w:color="D9D9D9"/>
              <w:right w:val="nil"/>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21-26</w:t>
            </w:r>
          </w:p>
        </w:tc>
      </w:tr>
      <w:tr w:rsidR="00C115D5" w:rsidRPr="00FB1391" w:rsidTr="0027790F">
        <w:trPr>
          <w:cantSplit/>
          <w:jc w:val="center"/>
        </w:trPr>
        <w:tc>
          <w:tcPr>
            <w:tcW w:w="622" w:type="pct"/>
            <w:vMerge/>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804" w:type="pct"/>
            <w:vMerge/>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770"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College</w:t>
            </w:r>
          </w:p>
        </w:tc>
        <w:tc>
          <w:tcPr>
            <w:tcW w:w="45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6–</w:t>
            </w:r>
            <w:r>
              <w:rPr>
                <w:rFonts w:ascii="Arial" w:hAnsi="Arial" w:cs="Arial"/>
                <w:color w:val="000000"/>
                <w:sz w:val="18"/>
                <w:szCs w:val="18"/>
              </w:rPr>
              <w:t>12</w:t>
            </w:r>
          </w:p>
        </w:tc>
        <w:tc>
          <w:tcPr>
            <w:tcW w:w="45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9–21</w:t>
            </w:r>
          </w:p>
        </w:tc>
        <w:tc>
          <w:tcPr>
            <w:tcW w:w="630"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9-24</w:t>
            </w:r>
          </w:p>
        </w:tc>
        <w:tc>
          <w:tcPr>
            <w:tcW w:w="45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28–32</w:t>
            </w:r>
          </w:p>
        </w:tc>
        <w:tc>
          <w:tcPr>
            <w:tcW w:w="37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16–20</w:t>
            </w:r>
          </w:p>
        </w:tc>
        <w:tc>
          <w:tcPr>
            <w:tcW w:w="427"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7-10</w:t>
            </w:r>
          </w:p>
        </w:tc>
      </w:tr>
      <w:tr w:rsidR="00C115D5" w:rsidRPr="00FB1391" w:rsidTr="00C115D5">
        <w:trPr>
          <w:cantSplit/>
          <w:jc w:val="center"/>
        </w:trPr>
        <w:tc>
          <w:tcPr>
            <w:tcW w:w="622" w:type="pct"/>
            <w:vMerge/>
            <w:tcBorders>
              <w:top w:val="single" w:sz="4" w:space="0" w:color="D9D9D9"/>
              <w:left w:val="nil"/>
              <w:bottom w:val="single" w:sz="4" w:space="0" w:color="D9D9D9"/>
              <w:right w:val="single" w:sz="4" w:space="0" w:color="D9D9D9"/>
              <w:tl2br w:val="nil"/>
              <w:tr2bl w:val="nil"/>
            </w:tcBorders>
            <w:shd w:val="clear" w:color="auto" w:fill="D5E3FB"/>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804" w:type="pct"/>
            <w:vMerge w:val="restar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Sex</w:t>
            </w:r>
          </w:p>
        </w:tc>
        <w:tc>
          <w:tcPr>
            <w:tcW w:w="770"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Female</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20–25</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12</w:t>
            </w:r>
            <w:r w:rsidRPr="00FB1391">
              <w:rPr>
                <w:rFonts w:ascii="Arial" w:hAnsi="Arial" w:cs="Arial"/>
                <w:color w:val="000000"/>
                <w:sz w:val="18"/>
                <w:szCs w:val="18"/>
              </w:rPr>
              <w:t>–</w:t>
            </w:r>
            <w:r>
              <w:rPr>
                <w:rFonts w:ascii="Arial" w:hAnsi="Arial" w:cs="Arial"/>
                <w:color w:val="000000"/>
                <w:sz w:val="18"/>
                <w:szCs w:val="18"/>
              </w:rPr>
              <w:t>21</w:t>
            </w:r>
          </w:p>
        </w:tc>
        <w:tc>
          <w:tcPr>
            <w:tcW w:w="630"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12-21</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15–20</w:t>
            </w:r>
          </w:p>
        </w:tc>
        <w:tc>
          <w:tcPr>
            <w:tcW w:w="376" w:type="pct"/>
            <w:tcBorders>
              <w:top w:val="single" w:sz="4" w:space="0" w:color="D9D9D9"/>
              <w:left w:val="single" w:sz="4" w:space="0" w:color="D9D9D9"/>
              <w:bottom w:val="single" w:sz="4" w:space="0" w:color="D9D9D9"/>
              <w:right w:val="nil"/>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15</w:t>
            </w:r>
          </w:p>
        </w:tc>
        <w:tc>
          <w:tcPr>
            <w:tcW w:w="427" w:type="pct"/>
            <w:tcBorders>
              <w:top w:val="single" w:sz="4" w:space="0" w:color="D9D9D9"/>
              <w:left w:val="single" w:sz="4" w:space="0" w:color="D9D9D9"/>
              <w:bottom w:val="single" w:sz="4" w:space="0" w:color="D9D9D9"/>
              <w:right w:val="nil"/>
              <w:tl2br w:val="nil"/>
              <w:tr2bl w:val="nil"/>
            </w:tcBorders>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20-25</w:t>
            </w:r>
          </w:p>
        </w:tc>
      </w:tr>
      <w:tr w:rsidR="00C115D5" w:rsidRPr="00FB1391" w:rsidTr="00C115D5">
        <w:trPr>
          <w:cantSplit/>
          <w:jc w:val="center"/>
        </w:trPr>
        <w:tc>
          <w:tcPr>
            <w:tcW w:w="622" w:type="pct"/>
            <w:vMerge/>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804" w:type="pct"/>
            <w:vMerge/>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770"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Male</w:t>
            </w:r>
          </w:p>
        </w:tc>
        <w:tc>
          <w:tcPr>
            <w:tcW w:w="45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20–25</w:t>
            </w:r>
          </w:p>
        </w:tc>
        <w:tc>
          <w:tcPr>
            <w:tcW w:w="45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12</w:t>
            </w:r>
            <w:r w:rsidRPr="00FB1391">
              <w:rPr>
                <w:rFonts w:ascii="Arial" w:hAnsi="Arial" w:cs="Arial"/>
                <w:color w:val="000000"/>
                <w:sz w:val="18"/>
                <w:szCs w:val="18"/>
              </w:rPr>
              <w:t>–</w:t>
            </w:r>
            <w:r>
              <w:rPr>
                <w:rFonts w:ascii="Arial" w:hAnsi="Arial" w:cs="Arial"/>
                <w:color w:val="000000"/>
                <w:sz w:val="18"/>
                <w:szCs w:val="18"/>
              </w:rPr>
              <w:t>21</w:t>
            </w:r>
          </w:p>
        </w:tc>
        <w:tc>
          <w:tcPr>
            <w:tcW w:w="630"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12-21</w:t>
            </w:r>
          </w:p>
        </w:tc>
        <w:tc>
          <w:tcPr>
            <w:tcW w:w="45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15–20</w:t>
            </w:r>
          </w:p>
        </w:tc>
        <w:tc>
          <w:tcPr>
            <w:tcW w:w="37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30</w:t>
            </w:r>
          </w:p>
        </w:tc>
        <w:tc>
          <w:tcPr>
            <w:tcW w:w="427" w:type="pct"/>
            <w:tcBorders>
              <w:top w:val="single" w:sz="4" w:space="0" w:color="D9D9D9"/>
              <w:bottom w:val="single" w:sz="4" w:space="0" w:color="D9D9D9"/>
            </w:tcBorders>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20-25</w:t>
            </w:r>
          </w:p>
        </w:tc>
      </w:tr>
      <w:tr w:rsidR="00C115D5" w:rsidRPr="00FB1391" w:rsidTr="0027790F">
        <w:trPr>
          <w:cantSplit/>
          <w:jc w:val="center"/>
        </w:trPr>
        <w:tc>
          <w:tcPr>
            <w:tcW w:w="622" w:type="pct"/>
            <w:vMerge/>
            <w:tcBorders>
              <w:top w:val="single" w:sz="4" w:space="0" w:color="D9D9D9"/>
              <w:left w:val="nil"/>
              <w:bottom w:val="single" w:sz="4" w:space="0" w:color="D9D9D9"/>
              <w:right w:val="single" w:sz="4" w:space="0" w:color="D9D9D9"/>
              <w:tl2br w:val="nil"/>
              <w:tr2bl w:val="nil"/>
            </w:tcBorders>
            <w:shd w:val="clear" w:color="auto" w:fill="D5E3FB"/>
          </w:tcPr>
          <w:p w:rsidR="00C115D5" w:rsidRPr="00FB1391" w:rsidRDefault="00C115D5" w:rsidP="00C115D5">
            <w:pPr>
              <w:autoSpaceDE w:val="0"/>
              <w:autoSpaceDN w:val="0"/>
              <w:adjustRightInd w:val="0"/>
              <w:rPr>
                <w:rFonts w:ascii="Arial" w:hAnsi="Arial" w:cs="Arial"/>
                <w:color w:val="000000"/>
                <w:sz w:val="18"/>
                <w:szCs w:val="18"/>
              </w:rPr>
            </w:pPr>
          </w:p>
        </w:tc>
        <w:tc>
          <w:tcPr>
            <w:tcW w:w="804" w:type="pct"/>
            <w:vMerge w:val="restar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rPr>
                <w:rFonts w:ascii="Arial" w:hAnsi="Arial" w:cs="Arial"/>
                <w:color w:val="000000"/>
                <w:sz w:val="18"/>
                <w:szCs w:val="18"/>
              </w:rPr>
            </w:pPr>
            <w:r w:rsidRPr="00FB1391">
              <w:rPr>
                <w:rFonts w:ascii="Arial" w:hAnsi="Arial" w:cs="Arial"/>
                <w:color w:val="000000"/>
                <w:sz w:val="18"/>
                <w:szCs w:val="18"/>
              </w:rPr>
              <w:t>Entry year</w:t>
            </w:r>
          </w:p>
        </w:tc>
        <w:tc>
          <w:tcPr>
            <w:tcW w:w="770"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rPr>
                <w:rFonts w:ascii="Arial" w:hAnsi="Arial" w:cs="Arial"/>
                <w:color w:val="000000"/>
                <w:sz w:val="18"/>
                <w:szCs w:val="18"/>
              </w:rPr>
            </w:pPr>
            <w:r w:rsidRPr="00FB1391">
              <w:rPr>
                <w:rFonts w:ascii="Arial" w:hAnsi="Arial" w:cs="Arial"/>
                <w:color w:val="000000"/>
                <w:sz w:val="18"/>
                <w:szCs w:val="18"/>
              </w:rPr>
              <w:t>1990s or earlier</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jc w:val="center"/>
              <w:rPr>
                <w:rFonts w:ascii="Arial" w:hAnsi="Arial" w:cs="Arial"/>
                <w:color w:val="000000"/>
                <w:sz w:val="18"/>
                <w:szCs w:val="18"/>
              </w:rPr>
            </w:pPr>
            <w:r>
              <w:rPr>
                <w:rFonts w:ascii="Arial" w:hAnsi="Arial" w:cs="Arial"/>
                <w:color w:val="000000"/>
                <w:sz w:val="18"/>
                <w:szCs w:val="18"/>
              </w:rPr>
              <w:t>12–16</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jc w:val="center"/>
              <w:rPr>
                <w:rFonts w:ascii="Arial" w:hAnsi="Arial" w:cs="Arial"/>
                <w:color w:val="000000"/>
                <w:sz w:val="18"/>
                <w:szCs w:val="18"/>
              </w:rPr>
            </w:pPr>
            <w:r>
              <w:rPr>
                <w:rFonts w:ascii="Arial" w:hAnsi="Arial" w:cs="Arial"/>
                <w:color w:val="000000"/>
                <w:sz w:val="18"/>
                <w:szCs w:val="18"/>
              </w:rPr>
              <w:t>6-20</w:t>
            </w:r>
          </w:p>
        </w:tc>
        <w:tc>
          <w:tcPr>
            <w:tcW w:w="630"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jc w:val="center"/>
              <w:rPr>
                <w:rFonts w:ascii="Arial" w:hAnsi="Arial" w:cs="Arial"/>
                <w:color w:val="000000"/>
                <w:sz w:val="18"/>
                <w:szCs w:val="18"/>
              </w:rPr>
            </w:pPr>
            <w:r>
              <w:rPr>
                <w:rFonts w:ascii="Arial" w:hAnsi="Arial" w:cs="Arial"/>
                <w:color w:val="000000"/>
                <w:sz w:val="18"/>
                <w:szCs w:val="18"/>
              </w:rPr>
              <w:t>9-21</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jc w:val="center"/>
              <w:rPr>
                <w:rFonts w:ascii="Arial" w:hAnsi="Arial" w:cs="Arial"/>
                <w:color w:val="000000"/>
                <w:sz w:val="18"/>
                <w:szCs w:val="18"/>
              </w:rPr>
            </w:pPr>
            <w:r w:rsidRPr="00FB1391">
              <w:rPr>
                <w:rFonts w:ascii="Arial" w:hAnsi="Arial" w:cs="Arial"/>
                <w:color w:val="000000"/>
                <w:sz w:val="18"/>
                <w:szCs w:val="18"/>
              </w:rPr>
              <w:t>9–12</w:t>
            </w:r>
          </w:p>
        </w:tc>
        <w:tc>
          <w:tcPr>
            <w:tcW w:w="376" w:type="pct"/>
            <w:tcBorders>
              <w:top w:val="single" w:sz="4" w:space="0" w:color="D9D9D9"/>
              <w:left w:val="single" w:sz="4" w:space="0" w:color="D9D9D9"/>
              <w:bottom w:val="single" w:sz="4" w:space="0" w:color="D9D9D9"/>
              <w:right w:val="nil"/>
              <w:tl2br w:val="nil"/>
              <w:tr2bl w:val="nil"/>
            </w:tcBorders>
            <w:shd w:val="clear" w:color="auto" w:fill="DEEAF6" w:themeFill="accent1" w:themeFillTint="33"/>
          </w:tcPr>
          <w:p w:rsidR="00C115D5" w:rsidRPr="00FB1391" w:rsidRDefault="00C115D5" w:rsidP="00C115D5">
            <w:pPr>
              <w:autoSpaceDE w:val="0"/>
              <w:autoSpaceDN w:val="0"/>
              <w:adjustRightInd w:val="0"/>
              <w:jc w:val="center"/>
              <w:rPr>
                <w:rFonts w:ascii="Arial" w:hAnsi="Arial" w:cs="Arial"/>
                <w:color w:val="000000"/>
                <w:sz w:val="18"/>
                <w:szCs w:val="18"/>
              </w:rPr>
            </w:pPr>
            <w:r w:rsidRPr="00FB1391">
              <w:rPr>
                <w:rFonts w:ascii="Arial" w:hAnsi="Arial" w:cs="Arial"/>
                <w:color w:val="000000"/>
                <w:sz w:val="18"/>
                <w:szCs w:val="18"/>
              </w:rPr>
              <w:t>10–13</w:t>
            </w:r>
          </w:p>
        </w:tc>
        <w:tc>
          <w:tcPr>
            <w:tcW w:w="427" w:type="pct"/>
            <w:tcBorders>
              <w:top w:val="single" w:sz="4" w:space="0" w:color="D9D9D9"/>
              <w:left w:val="single" w:sz="4" w:space="0" w:color="D9D9D9"/>
              <w:bottom w:val="single" w:sz="4" w:space="0" w:color="D9D9D9"/>
              <w:right w:val="nil"/>
              <w:tl2br w:val="nil"/>
              <w:tr2bl w:val="nil"/>
            </w:tcBorders>
            <w:shd w:val="clear" w:color="auto" w:fill="DEEAF6" w:themeFill="accent1" w:themeFillTint="33"/>
          </w:tcPr>
          <w:p w:rsidR="00C115D5" w:rsidRPr="00FB1391" w:rsidRDefault="00C115D5" w:rsidP="00C115D5">
            <w:pPr>
              <w:autoSpaceDE w:val="0"/>
              <w:autoSpaceDN w:val="0"/>
              <w:adjustRightInd w:val="0"/>
              <w:jc w:val="center"/>
              <w:rPr>
                <w:rFonts w:ascii="Arial" w:hAnsi="Arial" w:cs="Arial"/>
                <w:color w:val="000000"/>
                <w:sz w:val="18"/>
                <w:szCs w:val="18"/>
              </w:rPr>
            </w:pPr>
            <w:r>
              <w:rPr>
                <w:rFonts w:ascii="Arial" w:hAnsi="Arial" w:cs="Arial"/>
                <w:color w:val="000000"/>
                <w:sz w:val="18"/>
                <w:szCs w:val="18"/>
              </w:rPr>
              <w:t>NA</w:t>
            </w:r>
          </w:p>
        </w:tc>
      </w:tr>
      <w:tr w:rsidR="00C115D5" w:rsidRPr="00FB1391" w:rsidTr="0027790F">
        <w:trPr>
          <w:cantSplit/>
          <w:jc w:val="center"/>
        </w:trPr>
        <w:tc>
          <w:tcPr>
            <w:tcW w:w="622" w:type="pct"/>
            <w:vMerge/>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rPr>
                <w:rFonts w:ascii="Arial" w:hAnsi="Arial" w:cs="Arial"/>
                <w:color w:val="000000"/>
                <w:sz w:val="18"/>
                <w:szCs w:val="18"/>
              </w:rPr>
            </w:pPr>
          </w:p>
        </w:tc>
        <w:tc>
          <w:tcPr>
            <w:tcW w:w="804" w:type="pct"/>
            <w:vMerge/>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rPr>
                <w:rFonts w:ascii="Arial" w:hAnsi="Arial" w:cs="Arial"/>
                <w:color w:val="000000"/>
                <w:sz w:val="18"/>
                <w:szCs w:val="18"/>
              </w:rPr>
            </w:pPr>
          </w:p>
        </w:tc>
        <w:tc>
          <w:tcPr>
            <w:tcW w:w="770"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rPr>
                <w:rFonts w:ascii="Arial" w:hAnsi="Arial" w:cs="Arial"/>
                <w:color w:val="000000"/>
                <w:sz w:val="18"/>
                <w:szCs w:val="18"/>
              </w:rPr>
            </w:pPr>
            <w:r w:rsidRPr="00FB1391">
              <w:rPr>
                <w:rFonts w:ascii="Arial" w:hAnsi="Arial" w:cs="Arial"/>
                <w:color w:val="000000"/>
                <w:sz w:val="18"/>
                <w:szCs w:val="18"/>
              </w:rPr>
              <w:t>2000s</w:t>
            </w:r>
          </w:p>
        </w:tc>
        <w:tc>
          <w:tcPr>
            <w:tcW w:w="45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jc w:val="center"/>
              <w:rPr>
                <w:rFonts w:ascii="Arial" w:hAnsi="Arial" w:cs="Arial"/>
                <w:color w:val="000000"/>
                <w:sz w:val="18"/>
                <w:szCs w:val="18"/>
              </w:rPr>
            </w:pPr>
            <w:r>
              <w:rPr>
                <w:rFonts w:ascii="Arial" w:hAnsi="Arial" w:cs="Arial"/>
                <w:color w:val="000000"/>
                <w:sz w:val="18"/>
                <w:szCs w:val="18"/>
              </w:rPr>
              <w:t>17–21</w:t>
            </w:r>
          </w:p>
        </w:tc>
        <w:tc>
          <w:tcPr>
            <w:tcW w:w="45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jc w:val="center"/>
              <w:rPr>
                <w:rFonts w:ascii="Arial" w:hAnsi="Arial" w:cs="Arial"/>
                <w:color w:val="000000"/>
                <w:sz w:val="18"/>
                <w:szCs w:val="18"/>
              </w:rPr>
            </w:pPr>
            <w:r>
              <w:rPr>
                <w:rFonts w:ascii="Arial" w:hAnsi="Arial" w:cs="Arial"/>
                <w:color w:val="000000"/>
                <w:sz w:val="18"/>
                <w:szCs w:val="18"/>
              </w:rPr>
              <w:t>6-20</w:t>
            </w:r>
          </w:p>
        </w:tc>
        <w:tc>
          <w:tcPr>
            <w:tcW w:w="630"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jc w:val="center"/>
              <w:rPr>
                <w:rFonts w:ascii="Arial" w:hAnsi="Arial" w:cs="Arial"/>
                <w:color w:val="000000"/>
                <w:sz w:val="18"/>
                <w:szCs w:val="18"/>
              </w:rPr>
            </w:pPr>
            <w:r>
              <w:rPr>
                <w:rFonts w:ascii="Arial" w:hAnsi="Arial" w:cs="Arial"/>
                <w:color w:val="000000"/>
                <w:sz w:val="18"/>
                <w:szCs w:val="18"/>
              </w:rPr>
              <w:t>6-20</w:t>
            </w:r>
          </w:p>
        </w:tc>
        <w:tc>
          <w:tcPr>
            <w:tcW w:w="45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jc w:val="center"/>
              <w:rPr>
                <w:rFonts w:ascii="Arial" w:hAnsi="Arial" w:cs="Arial"/>
                <w:color w:val="000000"/>
                <w:sz w:val="18"/>
                <w:szCs w:val="18"/>
              </w:rPr>
            </w:pPr>
            <w:r w:rsidRPr="00FB1391">
              <w:rPr>
                <w:rFonts w:ascii="Arial" w:hAnsi="Arial" w:cs="Arial"/>
                <w:color w:val="000000"/>
                <w:sz w:val="18"/>
                <w:szCs w:val="18"/>
              </w:rPr>
              <w:t>3–6</w:t>
            </w:r>
          </w:p>
        </w:tc>
        <w:tc>
          <w:tcPr>
            <w:tcW w:w="376"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jc w:val="center"/>
              <w:rPr>
                <w:rFonts w:ascii="Arial" w:hAnsi="Arial" w:cs="Arial"/>
                <w:color w:val="000000"/>
                <w:sz w:val="18"/>
                <w:szCs w:val="18"/>
              </w:rPr>
            </w:pPr>
            <w:r w:rsidRPr="00FB1391">
              <w:rPr>
                <w:rFonts w:ascii="Arial" w:hAnsi="Arial" w:cs="Arial"/>
                <w:color w:val="000000"/>
                <w:sz w:val="18"/>
                <w:szCs w:val="18"/>
              </w:rPr>
              <w:t>18–24</w:t>
            </w:r>
          </w:p>
        </w:tc>
        <w:tc>
          <w:tcPr>
            <w:tcW w:w="427" w:type="pct"/>
            <w:tcBorders>
              <w:top w:val="single" w:sz="4" w:space="0" w:color="D9D9D9"/>
              <w:bottom w:val="single" w:sz="4" w:space="0" w:color="D9D9D9"/>
            </w:tcBorders>
            <w:shd w:val="clear" w:color="auto" w:fill="DEEAF6" w:themeFill="accent1" w:themeFillTint="33"/>
          </w:tcPr>
          <w:p w:rsidR="00C115D5" w:rsidRPr="00FB1391" w:rsidRDefault="00C115D5" w:rsidP="00C115D5">
            <w:pPr>
              <w:autoSpaceDE w:val="0"/>
              <w:autoSpaceDN w:val="0"/>
              <w:adjustRightInd w:val="0"/>
              <w:jc w:val="center"/>
              <w:rPr>
                <w:rFonts w:ascii="Arial" w:hAnsi="Arial" w:cs="Arial"/>
                <w:color w:val="000000"/>
                <w:sz w:val="18"/>
                <w:szCs w:val="18"/>
              </w:rPr>
            </w:pPr>
            <w:r>
              <w:rPr>
                <w:rFonts w:ascii="Arial" w:hAnsi="Arial" w:cs="Arial"/>
                <w:color w:val="000000"/>
                <w:sz w:val="18"/>
                <w:szCs w:val="18"/>
              </w:rPr>
              <w:t>NA</w:t>
            </w:r>
          </w:p>
        </w:tc>
      </w:tr>
      <w:tr w:rsidR="00C115D5" w:rsidRPr="00FB1391" w:rsidTr="0027790F">
        <w:trPr>
          <w:cantSplit/>
          <w:trHeight w:val="323"/>
          <w:jc w:val="center"/>
        </w:trPr>
        <w:tc>
          <w:tcPr>
            <w:tcW w:w="622" w:type="pct"/>
            <w:vMerge/>
            <w:tcBorders>
              <w:top w:val="single" w:sz="4" w:space="0" w:color="D9D9D9"/>
              <w:left w:val="nil"/>
              <w:bottom w:val="single" w:sz="4" w:space="0" w:color="D9D9D9"/>
              <w:right w:val="single" w:sz="4" w:space="0" w:color="D9D9D9"/>
              <w:tl2br w:val="nil"/>
              <w:tr2bl w:val="nil"/>
            </w:tcBorders>
            <w:shd w:val="clear" w:color="auto" w:fill="D5E3FB"/>
          </w:tcPr>
          <w:p w:rsidR="00C115D5" w:rsidRPr="00FB1391" w:rsidRDefault="00C115D5" w:rsidP="00C115D5">
            <w:pPr>
              <w:autoSpaceDE w:val="0"/>
              <w:autoSpaceDN w:val="0"/>
              <w:adjustRightInd w:val="0"/>
              <w:rPr>
                <w:rFonts w:ascii="Arial" w:hAnsi="Arial" w:cs="Arial"/>
                <w:color w:val="000000"/>
                <w:sz w:val="18"/>
                <w:szCs w:val="18"/>
              </w:rPr>
            </w:pPr>
          </w:p>
        </w:tc>
        <w:tc>
          <w:tcPr>
            <w:tcW w:w="804" w:type="pct"/>
            <w:vMerge/>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rPr>
                <w:rFonts w:ascii="Arial" w:hAnsi="Arial" w:cs="Arial"/>
                <w:color w:val="000000"/>
                <w:sz w:val="18"/>
                <w:szCs w:val="18"/>
              </w:rPr>
            </w:pPr>
          </w:p>
        </w:tc>
        <w:tc>
          <w:tcPr>
            <w:tcW w:w="770"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rPr>
                <w:rFonts w:ascii="Arial" w:hAnsi="Arial" w:cs="Arial"/>
                <w:color w:val="000000"/>
                <w:sz w:val="18"/>
                <w:szCs w:val="18"/>
              </w:rPr>
            </w:pPr>
            <w:r w:rsidRPr="00FB1391">
              <w:rPr>
                <w:rFonts w:ascii="Arial" w:hAnsi="Arial" w:cs="Arial"/>
                <w:color w:val="000000"/>
                <w:sz w:val="18"/>
                <w:szCs w:val="18"/>
              </w:rPr>
              <w:t>Since 2010 or later</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jc w:val="center"/>
              <w:rPr>
                <w:rFonts w:ascii="Arial" w:hAnsi="Arial" w:cs="Arial"/>
                <w:color w:val="000000"/>
                <w:sz w:val="18"/>
                <w:szCs w:val="18"/>
              </w:rPr>
            </w:pPr>
            <w:r>
              <w:rPr>
                <w:rFonts w:ascii="Arial" w:hAnsi="Arial" w:cs="Arial"/>
                <w:color w:val="000000"/>
                <w:sz w:val="18"/>
                <w:szCs w:val="18"/>
              </w:rPr>
              <w:t>9–13</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jc w:val="center"/>
              <w:rPr>
                <w:rFonts w:ascii="Arial" w:hAnsi="Arial" w:cs="Arial"/>
                <w:color w:val="000000"/>
                <w:sz w:val="18"/>
                <w:szCs w:val="18"/>
              </w:rPr>
            </w:pPr>
            <w:r>
              <w:rPr>
                <w:rFonts w:ascii="Arial" w:hAnsi="Arial" w:cs="Arial"/>
                <w:color w:val="000000"/>
                <w:sz w:val="18"/>
                <w:szCs w:val="18"/>
              </w:rPr>
              <w:t>6-20</w:t>
            </w:r>
          </w:p>
        </w:tc>
        <w:tc>
          <w:tcPr>
            <w:tcW w:w="630"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jc w:val="center"/>
              <w:rPr>
                <w:rFonts w:ascii="Arial" w:hAnsi="Arial" w:cs="Arial"/>
                <w:color w:val="000000"/>
                <w:sz w:val="18"/>
                <w:szCs w:val="18"/>
              </w:rPr>
            </w:pPr>
            <w:r>
              <w:rPr>
                <w:rFonts w:ascii="Arial" w:hAnsi="Arial" w:cs="Arial"/>
                <w:color w:val="000000"/>
                <w:sz w:val="18"/>
                <w:szCs w:val="18"/>
              </w:rPr>
              <w:t>3-12</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jc w:val="center"/>
              <w:rPr>
                <w:rFonts w:ascii="Arial" w:hAnsi="Arial" w:cs="Arial"/>
                <w:color w:val="000000"/>
                <w:sz w:val="18"/>
                <w:szCs w:val="18"/>
              </w:rPr>
            </w:pPr>
            <w:r w:rsidRPr="00FB1391">
              <w:rPr>
                <w:rFonts w:ascii="Arial" w:hAnsi="Arial" w:cs="Arial"/>
                <w:color w:val="000000"/>
                <w:sz w:val="18"/>
                <w:szCs w:val="18"/>
              </w:rPr>
              <w:t>18–23</w:t>
            </w:r>
          </w:p>
        </w:tc>
        <w:tc>
          <w:tcPr>
            <w:tcW w:w="376" w:type="pct"/>
            <w:tcBorders>
              <w:top w:val="single" w:sz="4" w:space="0" w:color="D9D9D9"/>
              <w:left w:val="single" w:sz="4" w:space="0" w:color="D9D9D9"/>
              <w:bottom w:val="single" w:sz="4" w:space="0" w:color="D9D9D9"/>
              <w:right w:val="nil"/>
              <w:tl2br w:val="nil"/>
              <w:tr2bl w:val="nil"/>
            </w:tcBorders>
            <w:shd w:val="clear" w:color="auto" w:fill="DEEAF6" w:themeFill="accent1" w:themeFillTint="33"/>
          </w:tcPr>
          <w:p w:rsidR="00C115D5" w:rsidRPr="00FB1391" w:rsidRDefault="00C115D5" w:rsidP="00C115D5">
            <w:pPr>
              <w:autoSpaceDE w:val="0"/>
              <w:autoSpaceDN w:val="0"/>
              <w:adjustRightInd w:val="0"/>
              <w:jc w:val="center"/>
              <w:rPr>
                <w:rFonts w:ascii="Arial" w:hAnsi="Arial" w:cs="Arial"/>
                <w:color w:val="000000"/>
                <w:sz w:val="18"/>
                <w:szCs w:val="18"/>
              </w:rPr>
            </w:pPr>
            <w:r w:rsidRPr="00FB1391">
              <w:rPr>
                <w:rFonts w:ascii="Arial" w:hAnsi="Arial" w:cs="Arial"/>
                <w:color w:val="000000"/>
                <w:sz w:val="18"/>
                <w:szCs w:val="18"/>
              </w:rPr>
              <w:t>10–13</w:t>
            </w:r>
          </w:p>
        </w:tc>
        <w:tc>
          <w:tcPr>
            <w:tcW w:w="427" w:type="pct"/>
            <w:tcBorders>
              <w:top w:val="single" w:sz="4" w:space="0" w:color="D9D9D9"/>
              <w:left w:val="single" w:sz="4" w:space="0" w:color="D9D9D9"/>
              <w:bottom w:val="single" w:sz="4" w:space="0" w:color="D9D9D9"/>
              <w:right w:val="nil"/>
              <w:tl2br w:val="nil"/>
              <w:tr2bl w:val="nil"/>
            </w:tcBorders>
            <w:shd w:val="clear" w:color="auto" w:fill="DEEAF6" w:themeFill="accent1" w:themeFillTint="33"/>
          </w:tcPr>
          <w:p w:rsidR="00C115D5" w:rsidRPr="00FB1391" w:rsidRDefault="00C115D5" w:rsidP="00C115D5">
            <w:pPr>
              <w:autoSpaceDE w:val="0"/>
              <w:autoSpaceDN w:val="0"/>
              <w:adjustRightInd w:val="0"/>
              <w:jc w:val="center"/>
              <w:rPr>
                <w:rFonts w:ascii="Arial" w:hAnsi="Arial" w:cs="Arial"/>
                <w:color w:val="000000"/>
                <w:sz w:val="18"/>
                <w:szCs w:val="18"/>
              </w:rPr>
            </w:pPr>
            <w:r>
              <w:rPr>
                <w:rFonts w:ascii="Arial" w:hAnsi="Arial" w:cs="Arial"/>
                <w:color w:val="000000"/>
                <w:sz w:val="18"/>
                <w:szCs w:val="18"/>
              </w:rPr>
              <w:t>NA</w:t>
            </w:r>
          </w:p>
        </w:tc>
      </w:tr>
      <w:tr w:rsidR="00C115D5" w:rsidRPr="00FB1391" w:rsidTr="00C115D5">
        <w:trPr>
          <w:cantSplit/>
          <w:jc w:val="center"/>
        </w:trPr>
        <w:tc>
          <w:tcPr>
            <w:tcW w:w="622" w:type="pct"/>
            <w:vMerge/>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804" w:type="pct"/>
            <w:vMerge w:val="restar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Age</w:t>
            </w:r>
          </w:p>
        </w:tc>
        <w:tc>
          <w:tcPr>
            <w:tcW w:w="770"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Less than 35</w:t>
            </w:r>
          </w:p>
        </w:tc>
        <w:tc>
          <w:tcPr>
            <w:tcW w:w="45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4–7</w:t>
            </w:r>
          </w:p>
        </w:tc>
        <w:tc>
          <w:tcPr>
            <w:tcW w:w="45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3-12</w:t>
            </w:r>
          </w:p>
        </w:tc>
        <w:tc>
          <w:tcPr>
            <w:tcW w:w="630"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3-15</w:t>
            </w:r>
          </w:p>
        </w:tc>
        <w:tc>
          <w:tcPr>
            <w:tcW w:w="45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3–5</w:t>
            </w:r>
          </w:p>
        </w:tc>
        <w:tc>
          <w:tcPr>
            <w:tcW w:w="37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9–12</w:t>
            </w:r>
          </w:p>
        </w:tc>
        <w:tc>
          <w:tcPr>
            <w:tcW w:w="427" w:type="pct"/>
            <w:tcBorders>
              <w:top w:val="single" w:sz="4" w:space="0" w:color="D9D9D9"/>
              <w:bottom w:val="single" w:sz="4" w:space="0" w:color="D9D9D9"/>
            </w:tcBorders>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5-9</w:t>
            </w:r>
          </w:p>
        </w:tc>
      </w:tr>
      <w:tr w:rsidR="00C115D5" w:rsidRPr="00FB1391" w:rsidTr="00C115D5">
        <w:trPr>
          <w:cantSplit/>
          <w:jc w:val="center"/>
        </w:trPr>
        <w:tc>
          <w:tcPr>
            <w:tcW w:w="622" w:type="pct"/>
            <w:vMerge/>
            <w:tcBorders>
              <w:top w:val="single" w:sz="4" w:space="0" w:color="D9D9D9"/>
              <w:left w:val="nil"/>
              <w:bottom w:val="single" w:sz="4" w:space="0" w:color="D9D9D9"/>
              <w:right w:val="single" w:sz="4" w:space="0" w:color="D9D9D9"/>
              <w:tl2br w:val="nil"/>
              <w:tr2bl w:val="nil"/>
            </w:tcBorders>
            <w:shd w:val="clear" w:color="auto" w:fill="D5E3FB"/>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804" w:type="pct"/>
            <w:vMerge/>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770"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35-54</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18–22</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6-21</w:t>
            </w:r>
          </w:p>
        </w:tc>
        <w:tc>
          <w:tcPr>
            <w:tcW w:w="630"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9-24</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17–21</w:t>
            </w:r>
          </w:p>
        </w:tc>
        <w:tc>
          <w:tcPr>
            <w:tcW w:w="376" w:type="pct"/>
            <w:tcBorders>
              <w:top w:val="single" w:sz="4" w:space="0" w:color="D9D9D9"/>
              <w:left w:val="single" w:sz="4" w:space="0" w:color="D9D9D9"/>
              <w:bottom w:val="single" w:sz="4" w:space="0" w:color="D9D9D9"/>
              <w:right w:val="nil"/>
              <w:tl2br w:val="nil"/>
              <w:tr2bl w:val="nil"/>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25–30</w:t>
            </w:r>
          </w:p>
        </w:tc>
        <w:tc>
          <w:tcPr>
            <w:tcW w:w="427" w:type="pct"/>
            <w:tcBorders>
              <w:top w:val="single" w:sz="4" w:space="0" w:color="D9D9D9"/>
              <w:left w:val="single" w:sz="4" w:space="0" w:color="D9D9D9"/>
              <w:bottom w:val="single" w:sz="4" w:space="0" w:color="D9D9D9"/>
              <w:right w:val="nil"/>
              <w:tl2br w:val="nil"/>
              <w:tr2bl w:val="nil"/>
            </w:tcBorders>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22-26</w:t>
            </w:r>
          </w:p>
        </w:tc>
      </w:tr>
      <w:tr w:rsidR="00C115D5" w:rsidRPr="00FB1391" w:rsidTr="00C115D5">
        <w:trPr>
          <w:cantSplit/>
          <w:jc w:val="center"/>
        </w:trPr>
        <w:tc>
          <w:tcPr>
            <w:tcW w:w="622" w:type="pct"/>
            <w:vMerge/>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804" w:type="pct"/>
            <w:vMerge/>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770"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55 or older</w:t>
            </w:r>
          </w:p>
        </w:tc>
        <w:tc>
          <w:tcPr>
            <w:tcW w:w="45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9–12</w:t>
            </w:r>
          </w:p>
        </w:tc>
        <w:tc>
          <w:tcPr>
            <w:tcW w:w="45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6-21</w:t>
            </w:r>
          </w:p>
        </w:tc>
        <w:tc>
          <w:tcPr>
            <w:tcW w:w="630"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6-20</w:t>
            </w:r>
          </w:p>
        </w:tc>
        <w:tc>
          <w:tcPr>
            <w:tcW w:w="45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9–13</w:t>
            </w:r>
          </w:p>
        </w:tc>
        <w:tc>
          <w:tcPr>
            <w:tcW w:w="376" w:type="pct"/>
            <w:tcBorders>
              <w:top w:val="single" w:sz="4" w:space="0" w:color="D9D9D9"/>
              <w:bottom w:val="single" w:sz="4" w:space="0" w:color="D9D9D9"/>
            </w:tcBorders>
            <w:shd w:val="clear" w:color="auto" w:fill="auto"/>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5–8</w:t>
            </w:r>
          </w:p>
        </w:tc>
        <w:tc>
          <w:tcPr>
            <w:tcW w:w="427" w:type="pct"/>
            <w:tcBorders>
              <w:top w:val="single" w:sz="4" w:space="0" w:color="D9D9D9"/>
              <w:bottom w:val="single" w:sz="4" w:space="0" w:color="D9D9D9"/>
            </w:tcBorders>
          </w:tcPr>
          <w:p w:rsidR="00C115D5" w:rsidRPr="00FB1391" w:rsidRDefault="00C115D5"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11-15</w:t>
            </w:r>
          </w:p>
        </w:tc>
      </w:tr>
      <w:tr w:rsidR="00C115D5" w:rsidRPr="00FB1391" w:rsidTr="0027790F">
        <w:trPr>
          <w:cantSplit/>
          <w:jc w:val="center"/>
        </w:trPr>
        <w:tc>
          <w:tcPr>
            <w:tcW w:w="622" w:type="pct"/>
            <w:vMerge/>
            <w:tcBorders>
              <w:top w:val="single" w:sz="4" w:space="0" w:color="D9D9D9"/>
              <w:left w:val="nil"/>
              <w:bottom w:val="single" w:sz="4" w:space="0" w:color="D9D9D9"/>
              <w:right w:val="single" w:sz="4" w:space="0" w:color="D9D9D9"/>
              <w:tl2br w:val="nil"/>
              <w:tr2bl w:val="nil"/>
            </w:tcBorders>
            <w:shd w:val="clear" w:color="auto" w:fill="auto"/>
          </w:tcPr>
          <w:p w:rsidR="00C115D5" w:rsidRPr="00FB1391" w:rsidRDefault="00C115D5" w:rsidP="00C115D5">
            <w:pPr>
              <w:autoSpaceDE w:val="0"/>
              <w:autoSpaceDN w:val="0"/>
              <w:adjustRightInd w:val="0"/>
              <w:spacing w:before="40" w:after="40"/>
              <w:rPr>
                <w:rFonts w:ascii="Arial" w:hAnsi="Arial" w:cs="Arial"/>
                <w:color w:val="000000"/>
                <w:sz w:val="18"/>
                <w:szCs w:val="18"/>
              </w:rPr>
            </w:pPr>
          </w:p>
        </w:tc>
        <w:tc>
          <w:tcPr>
            <w:tcW w:w="1575" w:type="pct"/>
            <w:gridSpan w:val="2"/>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rPr>
                <w:rFonts w:ascii="Arial" w:hAnsi="Arial" w:cs="Arial"/>
                <w:b/>
                <w:color w:val="000000"/>
                <w:sz w:val="18"/>
                <w:szCs w:val="18"/>
              </w:rPr>
            </w:pPr>
            <w:r w:rsidRPr="00FB1391">
              <w:rPr>
                <w:rFonts w:ascii="Arial" w:hAnsi="Arial" w:cs="Arial"/>
                <w:b/>
                <w:color w:val="000000"/>
                <w:sz w:val="18"/>
                <w:szCs w:val="18"/>
              </w:rPr>
              <w:t>Total</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b/>
                <w:color w:val="000000"/>
                <w:sz w:val="18"/>
                <w:szCs w:val="18"/>
              </w:rPr>
            </w:pPr>
            <w:r w:rsidRPr="00FB1391">
              <w:rPr>
                <w:rFonts w:ascii="Arial" w:hAnsi="Arial" w:cs="Arial"/>
                <w:b/>
                <w:color w:val="000000"/>
                <w:sz w:val="18"/>
                <w:szCs w:val="18"/>
              </w:rPr>
              <w:t>36</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b/>
                <w:color w:val="000000"/>
                <w:sz w:val="18"/>
                <w:szCs w:val="18"/>
              </w:rPr>
            </w:pPr>
            <w:r w:rsidRPr="00FB1391">
              <w:rPr>
                <w:rFonts w:ascii="Arial" w:hAnsi="Arial" w:cs="Arial"/>
                <w:b/>
                <w:color w:val="000000"/>
                <w:sz w:val="18"/>
                <w:szCs w:val="18"/>
              </w:rPr>
              <w:t>33</w:t>
            </w:r>
          </w:p>
        </w:tc>
        <w:tc>
          <w:tcPr>
            <w:tcW w:w="630"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b/>
                <w:color w:val="000000"/>
                <w:sz w:val="18"/>
                <w:szCs w:val="18"/>
              </w:rPr>
            </w:pPr>
            <w:r w:rsidRPr="00FB1391">
              <w:rPr>
                <w:rFonts w:ascii="Arial" w:hAnsi="Arial" w:cs="Arial"/>
                <w:b/>
                <w:color w:val="000000"/>
                <w:sz w:val="18"/>
                <w:szCs w:val="18"/>
              </w:rPr>
              <w:t>33</w:t>
            </w:r>
          </w:p>
        </w:tc>
        <w:tc>
          <w:tcPr>
            <w:tcW w:w="456" w:type="pct"/>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b/>
                <w:color w:val="000000"/>
                <w:sz w:val="18"/>
                <w:szCs w:val="18"/>
              </w:rPr>
            </w:pPr>
            <w:r w:rsidRPr="00FB1391">
              <w:rPr>
                <w:rFonts w:ascii="Arial" w:hAnsi="Arial" w:cs="Arial"/>
                <w:b/>
                <w:color w:val="000000"/>
                <w:sz w:val="18"/>
                <w:szCs w:val="18"/>
              </w:rPr>
              <w:t>36</w:t>
            </w:r>
          </w:p>
        </w:tc>
        <w:tc>
          <w:tcPr>
            <w:tcW w:w="376" w:type="pct"/>
            <w:tcBorders>
              <w:top w:val="single" w:sz="4" w:space="0" w:color="D9D9D9"/>
              <w:left w:val="single" w:sz="4" w:space="0" w:color="D9D9D9"/>
              <w:bottom w:val="single" w:sz="4" w:space="0" w:color="D9D9D9"/>
              <w:right w:val="nil"/>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b/>
                <w:color w:val="000000"/>
                <w:sz w:val="18"/>
                <w:szCs w:val="18"/>
              </w:rPr>
            </w:pPr>
            <w:r w:rsidRPr="00FB1391">
              <w:rPr>
                <w:rFonts w:ascii="Arial" w:hAnsi="Arial" w:cs="Arial"/>
                <w:b/>
                <w:color w:val="000000"/>
                <w:sz w:val="18"/>
                <w:szCs w:val="18"/>
              </w:rPr>
              <w:t>45</w:t>
            </w:r>
          </w:p>
        </w:tc>
        <w:tc>
          <w:tcPr>
            <w:tcW w:w="427" w:type="pct"/>
            <w:tcBorders>
              <w:top w:val="single" w:sz="4" w:space="0" w:color="D9D9D9"/>
              <w:left w:val="single" w:sz="4" w:space="0" w:color="D9D9D9"/>
              <w:bottom w:val="single" w:sz="4" w:space="0" w:color="D9D9D9"/>
              <w:right w:val="nil"/>
              <w:tl2br w:val="nil"/>
              <w:tr2bl w:val="nil"/>
            </w:tcBorders>
            <w:shd w:val="clear" w:color="auto" w:fill="DEEAF6" w:themeFill="accent1" w:themeFillTint="33"/>
          </w:tcPr>
          <w:p w:rsidR="00C115D5" w:rsidRPr="00FB1391" w:rsidRDefault="00C115D5" w:rsidP="00C115D5">
            <w:pPr>
              <w:autoSpaceDE w:val="0"/>
              <w:autoSpaceDN w:val="0"/>
              <w:adjustRightInd w:val="0"/>
              <w:spacing w:before="40" w:after="40"/>
              <w:jc w:val="center"/>
              <w:rPr>
                <w:rFonts w:ascii="Arial" w:hAnsi="Arial" w:cs="Arial"/>
                <w:b/>
                <w:color w:val="000000"/>
                <w:sz w:val="18"/>
                <w:szCs w:val="18"/>
              </w:rPr>
            </w:pPr>
            <w:r>
              <w:rPr>
                <w:rFonts w:ascii="Arial" w:hAnsi="Arial" w:cs="Arial"/>
                <w:b/>
                <w:color w:val="000000"/>
                <w:sz w:val="18"/>
                <w:szCs w:val="18"/>
              </w:rPr>
              <w:t>45</w:t>
            </w:r>
          </w:p>
        </w:tc>
      </w:tr>
    </w:tbl>
    <w:p w:rsidR="00613D01" w:rsidRDefault="00613D01" w:rsidP="00613D01">
      <w:pPr>
        <w:pStyle w:val="BodyTextaft-12"/>
        <w:rPr>
          <w:b/>
          <w:bCs/>
          <w:i/>
        </w:rPr>
      </w:pPr>
    </w:p>
    <w:p w:rsidR="00613D01" w:rsidRDefault="00613D01" w:rsidP="00613D01">
      <w:pPr>
        <w:pStyle w:val="BodyTextaft-12"/>
      </w:pPr>
      <w:r w:rsidRPr="00FB1391">
        <w:rPr>
          <w:b/>
          <w:bCs/>
          <w:i/>
        </w:rPr>
        <w:t xml:space="preserve">Exhibit </w:t>
      </w:r>
      <w:r>
        <w:rPr>
          <w:b/>
          <w:bCs/>
          <w:i/>
        </w:rPr>
        <w:t>4</w:t>
      </w:r>
      <w:r w:rsidRPr="00FB1391">
        <w:t xml:space="preserve"> shows the proposed demographic target ranges </w:t>
      </w:r>
      <w:r>
        <w:t xml:space="preserve">for the Korean focus group </w:t>
      </w:r>
      <w:r w:rsidRPr="00FB1391">
        <w:t>by group type.</w:t>
      </w:r>
      <w:r>
        <w:t xml:space="preserve"> Consistent with the 2015 Korean focus groups, </w:t>
      </w:r>
      <w:r w:rsidRPr="002D231F">
        <w:t>we will gro</w:t>
      </w:r>
      <w:r>
        <w:t xml:space="preserve">up participants </w:t>
      </w:r>
      <w:r w:rsidRPr="002D231F">
        <w:t>by age to minimize the seniority effect due to age in the Korean culture t</w:t>
      </w:r>
      <w:r>
        <w:t xml:space="preserve">hat would affect group dynamics: “younger” group (18 to 44 years old) vs. “older” group (45 years old and above). </w:t>
      </w:r>
      <w:r w:rsidRPr="00FB1391">
        <w:t xml:space="preserve">Out of the three monolingual </w:t>
      </w:r>
      <w:r>
        <w:t>Korean</w:t>
      </w:r>
      <w:r w:rsidRPr="00FB1391">
        <w:t xml:space="preserve"> focus groups, we assign two </w:t>
      </w:r>
      <w:r>
        <w:t>to include participants 45+ years old</w:t>
      </w:r>
      <w:r w:rsidRPr="00FB1391">
        <w:t xml:space="preserve"> and one</w:t>
      </w:r>
      <w:r>
        <w:t xml:space="preserve"> group with participants 18-44 years old</w:t>
      </w:r>
      <w:r w:rsidRPr="00FB1391">
        <w:t xml:space="preserve">. For the bilingual focus groups, we assign two </w:t>
      </w:r>
      <w:r>
        <w:t>groups to include participants 18-44 years old and one group with participants 45+ years old. We believe this assignment reflects the English language proficiency of monolinguals in general, that they tend to be older. According to Shin &amp; Kominski (2010), Asian/Pacific Islanders who are 41 or older speak English less than “very well” at a much higher rate than those 40 years or younger. We use 45 years old as the breakoff point to be consistent with the 2015 study.</w:t>
      </w:r>
    </w:p>
    <w:p w:rsidR="00613D01" w:rsidRDefault="00613D01" w:rsidP="00613D01">
      <w:pPr>
        <w:pStyle w:val="BodyTextaft-12"/>
        <w:spacing w:before="0" w:after="0"/>
      </w:pPr>
    </w:p>
    <w:p w:rsidR="00613D01" w:rsidRDefault="00613D01" w:rsidP="00613D01">
      <w:pPr>
        <w:pStyle w:val="ExhibitTitle"/>
      </w:pPr>
      <w:r w:rsidRPr="00FB1391">
        <w:t xml:space="preserve">Exhibit </w:t>
      </w:r>
      <w:r>
        <w:t>4</w:t>
      </w:r>
      <w:r w:rsidRPr="00FB1391">
        <w:t>.</w:t>
      </w:r>
      <w:r w:rsidRPr="00FB1391">
        <w:tab/>
        <w:t xml:space="preserve">Target Ranges for </w:t>
      </w:r>
      <w:r>
        <w:t xml:space="preserve">Korean </w:t>
      </w:r>
      <w:r w:rsidRPr="00FB1391">
        <w:t>Focus Group Participant Characteristics (by Group Type</w:t>
      </w:r>
      <w:r>
        <w:t xml:space="preserve"> and for Each Group</w:t>
      </w:r>
      <w:r w:rsidRPr="00FB1391">
        <w:t xml:space="preserve">) </w:t>
      </w:r>
    </w:p>
    <w:tbl>
      <w:tblPr>
        <w:tblW w:w="5000" w:type="pct"/>
        <w:tblLook w:val="04A0" w:firstRow="1" w:lastRow="0" w:firstColumn="1" w:lastColumn="0" w:noHBand="0" w:noVBand="1"/>
      </w:tblPr>
      <w:tblGrid>
        <w:gridCol w:w="1602"/>
        <w:gridCol w:w="2076"/>
        <w:gridCol w:w="1483"/>
        <w:gridCol w:w="1526"/>
        <w:gridCol w:w="1451"/>
        <w:gridCol w:w="1222"/>
      </w:tblGrid>
      <w:tr w:rsidR="00613D01" w:rsidRPr="00984EEA" w:rsidTr="00613D01">
        <w:trPr>
          <w:trHeight w:val="300"/>
        </w:trPr>
        <w:tc>
          <w:tcPr>
            <w:tcW w:w="1965" w:type="pct"/>
            <w:gridSpan w:val="2"/>
            <w:tcBorders>
              <w:right w:val="single" w:sz="4" w:space="0" w:color="auto"/>
            </w:tcBorders>
            <w:shd w:val="clear" w:color="000000" w:fill="0A357E"/>
            <w:vAlign w:val="center"/>
            <w:hideMark/>
          </w:tcPr>
          <w:p w:rsidR="00613D01" w:rsidRPr="00984EEA" w:rsidRDefault="00613D01" w:rsidP="00613D01">
            <w:pPr>
              <w:jc w:val="center"/>
              <w:rPr>
                <w:rFonts w:ascii="Arial" w:hAnsi="Arial" w:cs="Arial"/>
                <w:b/>
                <w:bCs/>
                <w:color w:val="FFFFFF"/>
                <w:sz w:val="18"/>
                <w:szCs w:val="18"/>
                <w:lang w:eastAsia="zh-CN"/>
              </w:rPr>
            </w:pPr>
            <w:r w:rsidRPr="00984EEA">
              <w:rPr>
                <w:rFonts w:ascii="Arial" w:hAnsi="Arial" w:cs="Arial"/>
                <w:b/>
                <w:bCs/>
                <w:color w:val="FFFFFF"/>
                <w:sz w:val="18"/>
                <w:szCs w:val="18"/>
                <w:lang w:eastAsia="zh-CN"/>
              </w:rPr>
              <w:t>Korean Focus Groups</w:t>
            </w:r>
          </w:p>
        </w:tc>
        <w:tc>
          <w:tcPr>
            <w:tcW w:w="1607" w:type="pct"/>
            <w:gridSpan w:val="2"/>
            <w:tcBorders>
              <w:left w:val="single" w:sz="4" w:space="0" w:color="auto"/>
              <w:right w:val="single" w:sz="4" w:space="0" w:color="auto"/>
            </w:tcBorders>
            <w:shd w:val="clear" w:color="000000" w:fill="0A357E"/>
            <w:vAlign w:val="center"/>
            <w:hideMark/>
          </w:tcPr>
          <w:p w:rsidR="00613D01" w:rsidRPr="00984EEA" w:rsidRDefault="00613D01" w:rsidP="00613D01">
            <w:pPr>
              <w:jc w:val="center"/>
              <w:rPr>
                <w:rFonts w:ascii="Arial" w:hAnsi="Arial" w:cs="Arial"/>
                <w:b/>
                <w:bCs/>
                <w:color w:val="FFFFFF"/>
                <w:sz w:val="18"/>
                <w:szCs w:val="18"/>
                <w:lang w:eastAsia="zh-CN"/>
              </w:rPr>
            </w:pPr>
            <w:r w:rsidRPr="00984EEA">
              <w:rPr>
                <w:rFonts w:ascii="Arial" w:hAnsi="Arial" w:cs="Arial"/>
                <w:b/>
                <w:bCs/>
                <w:color w:val="FFFFFF"/>
                <w:sz w:val="18"/>
                <w:szCs w:val="18"/>
                <w:lang w:eastAsia="zh-CN"/>
              </w:rPr>
              <w:t>Monolingual</w:t>
            </w:r>
          </w:p>
        </w:tc>
        <w:tc>
          <w:tcPr>
            <w:tcW w:w="1428" w:type="pct"/>
            <w:gridSpan w:val="2"/>
            <w:tcBorders>
              <w:left w:val="single" w:sz="4" w:space="0" w:color="auto"/>
            </w:tcBorders>
            <w:shd w:val="clear" w:color="000000" w:fill="0A357E"/>
            <w:vAlign w:val="center"/>
            <w:hideMark/>
          </w:tcPr>
          <w:p w:rsidR="00613D01" w:rsidRPr="00984EEA" w:rsidRDefault="00613D01" w:rsidP="00613D01">
            <w:pPr>
              <w:jc w:val="center"/>
              <w:rPr>
                <w:rFonts w:ascii="Arial" w:hAnsi="Arial" w:cs="Arial"/>
                <w:b/>
                <w:bCs/>
                <w:color w:val="FFFFFF"/>
                <w:sz w:val="18"/>
                <w:szCs w:val="18"/>
                <w:lang w:eastAsia="zh-CN"/>
              </w:rPr>
            </w:pPr>
            <w:r w:rsidRPr="00984EEA">
              <w:rPr>
                <w:rFonts w:ascii="Arial" w:hAnsi="Arial" w:cs="Arial"/>
                <w:b/>
                <w:bCs/>
                <w:color w:val="FFFFFF"/>
                <w:sz w:val="18"/>
                <w:szCs w:val="18"/>
                <w:lang w:eastAsia="zh-CN"/>
              </w:rPr>
              <w:t xml:space="preserve">Bilingual </w:t>
            </w:r>
          </w:p>
        </w:tc>
      </w:tr>
      <w:tr w:rsidR="00613D01" w:rsidRPr="00984EEA" w:rsidTr="00613D01">
        <w:trPr>
          <w:trHeight w:val="350"/>
        </w:trPr>
        <w:tc>
          <w:tcPr>
            <w:tcW w:w="856" w:type="pct"/>
            <w:shd w:val="clear" w:color="000000" w:fill="0A357E"/>
            <w:vAlign w:val="center"/>
            <w:hideMark/>
          </w:tcPr>
          <w:p w:rsidR="00613D01" w:rsidRPr="00984EEA" w:rsidRDefault="00613D01" w:rsidP="00613D01">
            <w:pPr>
              <w:jc w:val="center"/>
              <w:rPr>
                <w:rFonts w:ascii="Arial" w:hAnsi="Arial" w:cs="Arial"/>
                <w:b/>
                <w:bCs/>
                <w:color w:val="FFFFFF"/>
                <w:sz w:val="18"/>
                <w:szCs w:val="18"/>
                <w:lang w:eastAsia="zh-CN"/>
              </w:rPr>
            </w:pPr>
            <w:r w:rsidRPr="00984EEA">
              <w:rPr>
                <w:rFonts w:ascii="Arial" w:hAnsi="Arial" w:cs="Arial"/>
                <w:b/>
                <w:bCs/>
                <w:color w:val="FFFFFF"/>
                <w:sz w:val="18"/>
                <w:szCs w:val="18"/>
                <w:lang w:eastAsia="zh-CN"/>
              </w:rPr>
              <w:t>Characteristics</w:t>
            </w:r>
          </w:p>
        </w:tc>
        <w:tc>
          <w:tcPr>
            <w:tcW w:w="1109" w:type="pct"/>
            <w:tcBorders>
              <w:right w:val="single" w:sz="4" w:space="0" w:color="auto"/>
            </w:tcBorders>
            <w:shd w:val="clear" w:color="000000" w:fill="0A357E"/>
            <w:vAlign w:val="center"/>
            <w:hideMark/>
          </w:tcPr>
          <w:p w:rsidR="00613D01" w:rsidRPr="00984EEA" w:rsidRDefault="00613D01" w:rsidP="00613D01">
            <w:pPr>
              <w:jc w:val="center"/>
              <w:rPr>
                <w:rFonts w:ascii="Arial" w:hAnsi="Arial" w:cs="Arial"/>
                <w:b/>
                <w:bCs/>
                <w:color w:val="FFFFFF"/>
                <w:sz w:val="18"/>
                <w:szCs w:val="18"/>
                <w:lang w:eastAsia="zh-CN"/>
              </w:rPr>
            </w:pPr>
            <w:r w:rsidRPr="00984EEA">
              <w:rPr>
                <w:rFonts w:ascii="Arial" w:hAnsi="Arial" w:cs="Arial"/>
                <w:b/>
                <w:bCs/>
                <w:color w:val="FFFFFF"/>
                <w:sz w:val="18"/>
                <w:szCs w:val="18"/>
                <w:lang w:eastAsia="zh-CN"/>
              </w:rPr>
              <w:t>Subcategories</w:t>
            </w:r>
          </w:p>
        </w:tc>
        <w:tc>
          <w:tcPr>
            <w:tcW w:w="792" w:type="pct"/>
            <w:tcBorders>
              <w:left w:val="single" w:sz="4" w:space="0" w:color="auto"/>
            </w:tcBorders>
            <w:shd w:val="clear" w:color="000000" w:fill="0A357E"/>
            <w:vAlign w:val="center"/>
            <w:hideMark/>
          </w:tcPr>
          <w:p w:rsidR="00613D01" w:rsidRPr="00984EEA" w:rsidRDefault="00613D01" w:rsidP="00613D01">
            <w:pPr>
              <w:jc w:val="center"/>
              <w:rPr>
                <w:rFonts w:ascii="Arial" w:hAnsi="Arial" w:cs="Arial"/>
                <w:b/>
                <w:bCs/>
                <w:color w:val="FFFFFF"/>
                <w:sz w:val="18"/>
                <w:szCs w:val="18"/>
                <w:lang w:eastAsia="zh-CN"/>
              </w:rPr>
            </w:pPr>
            <w:r>
              <w:rPr>
                <w:rFonts w:ascii="Arial" w:hAnsi="Arial" w:cs="Arial"/>
                <w:b/>
                <w:bCs/>
                <w:color w:val="FFFFFF"/>
                <w:sz w:val="18"/>
                <w:szCs w:val="18"/>
                <w:lang w:eastAsia="zh-CN"/>
              </w:rPr>
              <w:t>18-44 (n=1)</w:t>
            </w:r>
          </w:p>
        </w:tc>
        <w:tc>
          <w:tcPr>
            <w:tcW w:w="815" w:type="pct"/>
            <w:tcBorders>
              <w:right w:val="single" w:sz="4" w:space="0" w:color="auto"/>
            </w:tcBorders>
            <w:shd w:val="clear" w:color="000000" w:fill="0A357E"/>
            <w:vAlign w:val="center"/>
            <w:hideMark/>
          </w:tcPr>
          <w:p w:rsidR="00613D01" w:rsidRPr="00984EEA" w:rsidRDefault="00613D01" w:rsidP="00613D01">
            <w:pPr>
              <w:jc w:val="center"/>
              <w:rPr>
                <w:rFonts w:ascii="Arial" w:hAnsi="Arial" w:cs="Arial"/>
                <w:b/>
                <w:bCs/>
                <w:color w:val="FFFFFF"/>
                <w:sz w:val="18"/>
                <w:szCs w:val="18"/>
                <w:lang w:eastAsia="zh-CN"/>
              </w:rPr>
            </w:pPr>
            <w:r>
              <w:rPr>
                <w:rFonts w:ascii="Arial" w:hAnsi="Arial" w:cs="Arial"/>
                <w:b/>
                <w:bCs/>
                <w:color w:val="FFFFFF"/>
                <w:sz w:val="18"/>
                <w:szCs w:val="18"/>
                <w:lang w:eastAsia="zh-CN"/>
              </w:rPr>
              <w:t>45+ (n=2)</w:t>
            </w:r>
          </w:p>
        </w:tc>
        <w:tc>
          <w:tcPr>
            <w:tcW w:w="775" w:type="pct"/>
            <w:tcBorders>
              <w:left w:val="single" w:sz="4" w:space="0" w:color="auto"/>
            </w:tcBorders>
            <w:shd w:val="clear" w:color="000000" w:fill="0A357E"/>
            <w:vAlign w:val="center"/>
            <w:hideMark/>
          </w:tcPr>
          <w:p w:rsidR="00613D01" w:rsidRPr="00984EEA" w:rsidRDefault="00613D01" w:rsidP="00613D01">
            <w:pPr>
              <w:jc w:val="center"/>
              <w:rPr>
                <w:rFonts w:ascii="Arial" w:hAnsi="Arial" w:cs="Arial"/>
                <w:b/>
                <w:bCs/>
                <w:color w:val="FFFFFF"/>
                <w:sz w:val="18"/>
                <w:szCs w:val="18"/>
                <w:lang w:eastAsia="zh-CN"/>
              </w:rPr>
            </w:pPr>
            <w:r>
              <w:rPr>
                <w:rFonts w:ascii="Arial" w:hAnsi="Arial" w:cs="Arial"/>
                <w:b/>
                <w:bCs/>
                <w:color w:val="FFFFFF"/>
                <w:sz w:val="18"/>
                <w:szCs w:val="18"/>
                <w:lang w:eastAsia="zh-CN"/>
              </w:rPr>
              <w:t>18-44 (n=2)</w:t>
            </w:r>
          </w:p>
        </w:tc>
        <w:tc>
          <w:tcPr>
            <w:tcW w:w="653" w:type="pct"/>
            <w:shd w:val="clear" w:color="000000" w:fill="0A357E"/>
            <w:vAlign w:val="center"/>
            <w:hideMark/>
          </w:tcPr>
          <w:p w:rsidR="00613D01" w:rsidRPr="00984EEA" w:rsidRDefault="00613D01" w:rsidP="00613D01">
            <w:pPr>
              <w:jc w:val="center"/>
              <w:rPr>
                <w:rFonts w:ascii="Arial" w:hAnsi="Arial" w:cs="Arial"/>
                <w:b/>
                <w:bCs/>
                <w:color w:val="FFFFFF"/>
                <w:sz w:val="18"/>
                <w:szCs w:val="18"/>
                <w:lang w:eastAsia="zh-CN"/>
              </w:rPr>
            </w:pPr>
            <w:r>
              <w:rPr>
                <w:rFonts w:ascii="Arial" w:hAnsi="Arial" w:cs="Arial"/>
                <w:b/>
                <w:bCs/>
                <w:color w:val="FFFFFF"/>
                <w:sz w:val="18"/>
                <w:szCs w:val="18"/>
                <w:lang w:eastAsia="zh-CN"/>
              </w:rPr>
              <w:t>45+ (n=1)</w:t>
            </w:r>
          </w:p>
        </w:tc>
      </w:tr>
      <w:tr w:rsidR="00613D01" w:rsidRPr="00984EEA" w:rsidTr="0027790F">
        <w:trPr>
          <w:trHeight w:val="300"/>
        </w:trPr>
        <w:tc>
          <w:tcPr>
            <w:tcW w:w="856" w:type="pct"/>
            <w:vMerge w:val="restart"/>
            <w:shd w:val="clear" w:color="auto" w:fill="DEEAF6" w:themeFill="accent1" w:themeFillTint="33"/>
            <w:vAlign w:val="center"/>
            <w:hideMark/>
          </w:tcPr>
          <w:p w:rsidR="00613D01" w:rsidRPr="00984EEA" w:rsidRDefault="00613D01" w:rsidP="00613D01">
            <w:pPr>
              <w:rPr>
                <w:rFonts w:ascii="Arial" w:hAnsi="Arial" w:cs="Arial"/>
                <w:color w:val="000000"/>
                <w:sz w:val="18"/>
                <w:szCs w:val="18"/>
                <w:lang w:eastAsia="zh-CN"/>
              </w:rPr>
            </w:pPr>
            <w:r w:rsidRPr="00984EEA">
              <w:rPr>
                <w:rFonts w:ascii="Arial" w:hAnsi="Arial" w:cs="Arial"/>
                <w:color w:val="000000"/>
                <w:sz w:val="18"/>
                <w:szCs w:val="18"/>
                <w:lang w:eastAsia="zh-CN"/>
              </w:rPr>
              <w:t>Educational attainment</w:t>
            </w:r>
          </w:p>
        </w:tc>
        <w:tc>
          <w:tcPr>
            <w:tcW w:w="1109" w:type="pct"/>
            <w:tcBorders>
              <w:right w:val="single" w:sz="4" w:space="0" w:color="auto"/>
            </w:tcBorders>
            <w:shd w:val="clear" w:color="auto" w:fill="DEEAF6" w:themeFill="accent1" w:themeFillTint="33"/>
            <w:vAlign w:val="center"/>
            <w:hideMark/>
          </w:tcPr>
          <w:p w:rsidR="00613D01" w:rsidRPr="00984EEA" w:rsidRDefault="00613D01" w:rsidP="00613D01">
            <w:pPr>
              <w:rPr>
                <w:rFonts w:ascii="Arial" w:hAnsi="Arial" w:cs="Arial"/>
                <w:color w:val="000000"/>
                <w:sz w:val="18"/>
                <w:szCs w:val="18"/>
                <w:lang w:eastAsia="zh-CN"/>
              </w:rPr>
            </w:pPr>
            <w:r w:rsidRPr="00984EEA">
              <w:rPr>
                <w:rFonts w:ascii="Arial" w:hAnsi="Arial" w:cs="Arial"/>
                <w:color w:val="000000"/>
                <w:sz w:val="18"/>
                <w:szCs w:val="18"/>
                <w:lang w:eastAsia="zh-CN"/>
              </w:rPr>
              <w:t>Less than HS</w:t>
            </w:r>
          </w:p>
        </w:tc>
        <w:tc>
          <w:tcPr>
            <w:tcW w:w="792" w:type="pct"/>
            <w:tcBorders>
              <w:lef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0-3</w:t>
            </w:r>
          </w:p>
        </w:tc>
        <w:tc>
          <w:tcPr>
            <w:tcW w:w="815" w:type="pct"/>
            <w:tcBorders>
              <w:righ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0-6</w:t>
            </w:r>
          </w:p>
        </w:tc>
        <w:tc>
          <w:tcPr>
            <w:tcW w:w="775" w:type="pct"/>
            <w:tcBorders>
              <w:lef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0-6</w:t>
            </w:r>
          </w:p>
        </w:tc>
        <w:tc>
          <w:tcPr>
            <w:tcW w:w="653" w:type="pct"/>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0-3</w:t>
            </w:r>
          </w:p>
        </w:tc>
      </w:tr>
      <w:tr w:rsidR="00613D01" w:rsidRPr="00984EEA" w:rsidTr="0027790F">
        <w:trPr>
          <w:trHeight w:val="300"/>
        </w:trPr>
        <w:tc>
          <w:tcPr>
            <w:tcW w:w="856" w:type="pct"/>
            <w:vMerge/>
            <w:shd w:val="clear" w:color="auto" w:fill="DEEAF6" w:themeFill="accent1" w:themeFillTint="33"/>
            <w:vAlign w:val="center"/>
            <w:hideMark/>
          </w:tcPr>
          <w:p w:rsidR="00613D01" w:rsidRPr="00984EEA" w:rsidRDefault="00613D01" w:rsidP="00613D01">
            <w:pPr>
              <w:rPr>
                <w:rFonts w:ascii="Arial" w:hAnsi="Arial" w:cs="Arial"/>
                <w:color w:val="000000"/>
                <w:sz w:val="18"/>
                <w:szCs w:val="18"/>
                <w:lang w:eastAsia="zh-CN"/>
              </w:rPr>
            </w:pPr>
          </w:p>
        </w:tc>
        <w:tc>
          <w:tcPr>
            <w:tcW w:w="1109" w:type="pct"/>
            <w:tcBorders>
              <w:right w:val="single" w:sz="4" w:space="0" w:color="auto"/>
            </w:tcBorders>
            <w:shd w:val="clear" w:color="auto" w:fill="DEEAF6" w:themeFill="accent1" w:themeFillTint="33"/>
            <w:vAlign w:val="center"/>
            <w:hideMark/>
          </w:tcPr>
          <w:p w:rsidR="00613D01" w:rsidRPr="00984EEA" w:rsidRDefault="00613D01" w:rsidP="00613D01">
            <w:pPr>
              <w:rPr>
                <w:rFonts w:ascii="Arial" w:hAnsi="Arial" w:cs="Arial"/>
                <w:color w:val="000000"/>
                <w:sz w:val="18"/>
                <w:szCs w:val="18"/>
                <w:lang w:eastAsia="zh-CN"/>
              </w:rPr>
            </w:pPr>
            <w:r w:rsidRPr="00984EEA">
              <w:rPr>
                <w:rFonts w:ascii="Arial" w:hAnsi="Arial" w:cs="Arial"/>
                <w:color w:val="000000"/>
                <w:sz w:val="18"/>
                <w:szCs w:val="18"/>
                <w:lang w:eastAsia="zh-CN"/>
              </w:rPr>
              <w:t>HS graduates</w:t>
            </w:r>
          </w:p>
        </w:tc>
        <w:tc>
          <w:tcPr>
            <w:tcW w:w="792" w:type="pct"/>
            <w:tcBorders>
              <w:lef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2-9</w:t>
            </w:r>
          </w:p>
        </w:tc>
        <w:tc>
          <w:tcPr>
            <w:tcW w:w="815" w:type="pct"/>
            <w:tcBorders>
              <w:righ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4-18</w:t>
            </w:r>
          </w:p>
        </w:tc>
        <w:tc>
          <w:tcPr>
            <w:tcW w:w="775" w:type="pct"/>
            <w:tcBorders>
              <w:lef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4-18</w:t>
            </w:r>
          </w:p>
        </w:tc>
        <w:tc>
          <w:tcPr>
            <w:tcW w:w="653" w:type="pct"/>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1-9</w:t>
            </w:r>
          </w:p>
        </w:tc>
      </w:tr>
      <w:tr w:rsidR="00613D01" w:rsidRPr="00984EEA" w:rsidTr="0027790F">
        <w:trPr>
          <w:trHeight w:val="300"/>
        </w:trPr>
        <w:tc>
          <w:tcPr>
            <w:tcW w:w="856" w:type="pct"/>
            <w:vMerge/>
            <w:shd w:val="clear" w:color="auto" w:fill="DEEAF6" w:themeFill="accent1" w:themeFillTint="33"/>
            <w:vAlign w:val="center"/>
            <w:hideMark/>
          </w:tcPr>
          <w:p w:rsidR="00613D01" w:rsidRPr="00984EEA" w:rsidRDefault="00613D01" w:rsidP="00613D01">
            <w:pPr>
              <w:rPr>
                <w:rFonts w:ascii="Arial" w:hAnsi="Arial" w:cs="Arial"/>
                <w:color w:val="000000"/>
                <w:sz w:val="18"/>
                <w:szCs w:val="18"/>
                <w:lang w:eastAsia="zh-CN"/>
              </w:rPr>
            </w:pPr>
          </w:p>
        </w:tc>
        <w:tc>
          <w:tcPr>
            <w:tcW w:w="1109" w:type="pct"/>
            <w:tcBorders>
              <w:right w:val="single" w:sz="4" w:space="0" w:color="auto"/>
            </w:tcBorders>
            <w:shd w:val="clear" w:color="auto" w:fill="DEEAF6" w:themeFill="accent1" w:themeFillTint="33"/>
            <w:vAlign w:val="center"/>
            <w:hideMark/>
          </w:tcPr>
          <w:p w:rsidR="00613D01" w:rsidRPr="00984EEA" w:rsidRDefault="00613D01" w:rsidP="00613D01">
            <w:pPr>
              <w:rPr>
                <w:rFonts w:ascii="Arial" w:hAnsi="Arial" w:cs="Arial"/>
                <w:color w:val="000000"/>
                <w:sz w:val="18"/>
                <w:szCs w:val="18"/>
                <w:lang w:eastAsia="zh-CN"/>
              </w:rPr>
            </w:pPr>
            <w:r w:rsidRPr="00984EEA">
              <w:rPr>
                <w:rFonts w:ascii="Arial" w:hAnsi="Arial" w:cs="Arial"/>
                <w:color w:val="000000"/>
                <w:sz w:val="18"/>
                <w:szCs w:val="18"/>
                <w:lang w:eastAsia="zh-CN"/>
              </w:rPr>
              <w:t>College</w:t>
            </w:r>
          </w:p>
        </w:tc>
        <w:tc>
          <w:tcPr>
            <w:tcW w:w="792" w:type="pct"/>
            <w:tcBorders>
              <w:lef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2-9</w:t>
            </w:r>
          </w:p>
        </w:tc>
        <w:tc>
          <w:tcPr>
            <w:tcW w:w="815" w:type="pct"/>
            <w:tcBorders>
              <w:righ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4-18</w:t>
            </w:r>
          </w:p>
        </w:tc>
        <w:tc>
          <w:tcPr>
            <w:tcW w:w="775" w:type="pct"/>
            <w:tcBorders>
              <w:lef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4-18</w:t>
            </w:r>
          </w:p>
        </w:tc>
        <w:tc>
          <w:tcPr>
            <w:tcW w:w="653" w:type="pct"/>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2-9</w:t>
            </w:r>
          </w:p>
        </w:tc>
      </w:tr>
      <w:tr w:rsidR="00613D01" w:rsidRPr="00984EEA" w:rsidTr="00613D01">
        <w:trPr>
          <w:trHeight w:val="300"/>
        </w:trPr>
        <w:tc>
          <w:tcPr>
            <w:tcW w:w="856" w:type="pct"/>
            <w:vMerge w:val="restart"/>
            <w:shd w:val="clear" w:color="auto" w:fill="auto"/>
            <w:vAlign w:val="center"/>
            <w:hideMark/>
          </w:tcPr>
          <w:p w:rsidR="00613D01" w:rsidRPr="00984EEA" w:rsidRDefault="00613D01" w:rsidP="00613D01">
            <w:pPr>
              <w:rPr>
                <w:rFonts w:ascii="Arial" w:hAnsi="Arial" w:cs="Arial"/>
                <w:color w:val="000000"/>
                <w:sz w:val="18"/>
                <w:szCs w:val="18"/>
                <w:lang w:eastAsia="zh-CN"/>
              </w:rPr>
            </w:pPr>
            <w:r w:rsidRPr="00984EEA">
              <w:rPr>
                <w:rFonts w:ascii="Arial" w:hAnsi="Arial" w:cs="Arial"/>
                <w:color w:val="000000"/>
                <w:sz w:val="18"/>
                <w:szCs w:val="18"/>
                <w:lang w:eastAsia="zh-CN"/>
              </w:rPr>
              <w:t>Sex</w:t>
            </w:r>
          </w:p>
        </w:tc>
        <w:tc>
          <w:tcPr>
            <w:tcW w:w="1109" w:type="pct"/>
            <w:tcBorders>
              <w:right w:val="single" w:sz="4" w:space="0" w:color="auto"/>
            </w:tcBorders>
            <w:shd w:val="clear" w:color="auto" w:fill="auto"/>
            <w:vAlign w:val="center"/>
            <w:hideMark/>
          </w:tcPr>
          <w:p w:rsidR="00613D01" w:rsidRPr="00984EEA" w:rsidRDefault="00613D01" w:rsidP="00613D01">
            <w:pPr>
              <w:rPr>
                <w:rFonts w:ascii="Arial" w:hAnsi="Arial" w:cs="Arial"/>
                <w:color w:val="000000"/>
                <w:sz w:val="18"/>
                <w:szCs w:val="18"/>
                <w:lang w:eastAsia="zh-CN"/>
              </w:rPr>
            </w:pPr>
            <w:r w:rsidRPr="00984EEA">
              <w:rPr>
                <w:rFonts w:ascii="Arial" w:hAnsi="Arial" w:cs="Arial"/>
                <w:color w:val="000000"/>
                <w:sz w:val="18"/>
                <w:szCs w:val="18"/>
                <w:lang w:eastAsia="zh-CN"/>
              </w:rPr>
              <w:t>Female</w:t>
            </w:r>
          </w:p>
        </w:tc>
        <w:tc>
          <w:tcPr>
            <w:tcW w:w="792" w:type="pct"/>
            <w:tcBorders>
              <w:left w:val="single" w:sz="4" w:space="0" w:color="auto"/>
            </w:tcBorders>
            <w:shd w:val="clear" w:color="auto" w:fill="auto"/>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2-9</w:t>
            </w:r>
          </w:p>
        </w:tc>
        <w:tc>
          <w:tcPr>
            <w:tcW w:w="815" w:type="pct"/>
            <w:tcBorders>
              <w:right w:val="single" w:sz="4" w:space="0" w:color="auto"/>
            </w:tcBorders>
            <w:shd w:val="clear" w:color="auto" w:fill="auto"/>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4-18</w:t>
            </w:r>
          </w:p>
        </w:tc>
        <w:tc>
          <w:tcPr>
            <w:tcW w:w="775" w:type="pct"/>
            <w:tcBorders>
              <w:left w:val="single" w:sz="4" w:space="0" w:color="auto"/>
            </w:tcBorders>
            <w:shd w:val="clear" w:color="auto" w:fill="auto"/>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4-18</w:t>
            </w:r>
          </w:p>
        </w:tc>
        <w:tc>
          <w:tcPr>
            <w:tcW w:w="653" w:type="pct"/>
            <w:shd w:val="clear" w:color="auto" w:fill="auto"/>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2-9</w:t>
            </w:r>
          </w:p>
        </w:tc>
      </w:tr>
      <w:tr w:rsidR="00613D01" w:rsidRPr="00984EEA" w:rsidTr="00613D01">
        <w:trPr>
          <w:trHeight w:val="300"/>
        </w:trPr>
        <w:tc>
          <w:tcPr>
            <w:tcW w:w="856" w:type="pct"/>
            <w:vMerge/>
            <w:vAlign w:val="center"/>
            <w:hideMark/>
          </w:tcPr>
          <w:p w:rsidR="00613D01" w:rsidRPr="00984EEA" w:rsidRDefault="00613D01" w:rsidP="00613D01">
            <w:pPr>
              <w:rPr>
                <w:rFonts w:ascii="Arial" w:hAnsi="Arial" w:cs="Arial"/>
                <w:color w:val="000000"/>
                <w:sz w:val="18"/>
                <w:szCs w:val="18"/>
                <w:lang w:eastAsia="zh-CN"/>
              </w:rPr>
            </w:pPr>
          </w:p>
        </w:tc>
        <w:tc>
          <w:tcPr>
            <w:tcW w:w="1109" w:type="pct"/>
            <w:tcBorders>
              <w:right w:val="single" w:sz="4" w:space="0" w:color="auto"/>
            </w:tcBorders>
            <w:shd w:val="clear" w:color="auto" w:fill="auto"/>
            <w:vAlign w:val="center"/>
            <w:hideMark/>
          </w:tcPr>
          <w:p w:rsidR="00613D01" w:rsidRPr="00984EEA" w:rsidRDefault="00613D01" w:rsidP="00613D01">
            <w:pPr>
              <w:rPr>
                <w:rFonts w:ascii="Arial" w:hAnsi="Arial" w:cs="Arial"/>
                <w:color w:val="000000"/>
                <w:sz w:val="18"/>
                <w:szCs w:val="18"/>
                <w:lang w:eastAsia="zh-CN"/>
              </w:rPr>
            </w:pPr>
            <w:r w:rsidRPr="00984EEA">
              <w:rPr>
                <w:rFonts w:ascii="Arial" w:hAnsi="Arial" w:cs="Arial"/>
                <w:color w:val="000000"/>
                <w:sz w:val="18"/>
                <w:szCs w:val="18"/>
                <w:lang w:eastAsia="zh-CN"/>
              </w:rPr>
              <w:t>Male</w:t>
            </w:r>
          </w:p>
        </w:tc>
        <w:tc>
          <w:tcPr>
            <w:tcW w:w="792" w:type="pct"/>
            <w:tcBorders>
              <w:left w:val="single" w:sz="4" w:space="0" w:color="auto"/>
            </w:tcBorders>
            <w:shd w:val="clear" w:color="auto" w:fill="auto"/>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2-9</w:t>
            </w:r>
          </w:p>
        </w:tc>
        <w:tc>
          <w:tcPr>
            <w:tcW w:w="815" w:type="pct"/>
            <w:tcBorders>
              <w:right w:val="single" w:sz="4" w:space="0" w:color="auto"/>
            </w:tcBorders>
            <w:shd w:val="clear" w:color="auto" w:fill="auto"/>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4-18</w:t>
            </w:r>
          </w:p>
        </w:tc>
        <w:tc>
          <w:tcPr>
            <w:tcW w:w="775" w:type="pct"/>
            <w:tcBorders>
              <w:left w:val="single" w:sz="4" w:space="0" w:color="auto"/>
            </w:tcBorders>
            <w:shd w:val="clear" w:color="auto" w:fill="auto"/>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4-18</w:t>
            </w:r>
          </w:p>
        </w:tc>
        <w:tc>
          <w:tcPr>
            <w:tcW w:w="653" w:type="pct"/>
            <w:shd w:val="clear" w:color="auto" w:fill="auto"/>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2-9</w:t>
            </w:r>
          </w:p>
        </w:tc>
      </w:tr>
      <w:tr w:rsidR="00613D01" w:rsidRPr="00984EEA" w:rsidTr="0027790F">
        <w:trPr>
          <w:trHeight w:val="300"/>
        </w:trPr>
        <w:tc>
          <w:tcPr>
            <w:tcW w:w="856" w:type="pct"/>
            <w:vMerge w:val="restart"/>
            <w:shd w:val="clear" w:color="auto" w:fill="DEEAF6" w:themeFill="accent1" w:themeFillTint="33"/>
            <w:vAlign w:val="center"/>
            <w:hideMark/>
          </w:tcPr>
          <w:p w:rsidR="00613D01" w:rsidRPr="00984EEA" w:rsidRDefault="00613D01" w:rsidP="00613D01">
            <w:pPr>
              <w:rPr>
                <w:rFonts w:ascii="Arial" w:hAnsi="Arial" w:cs="Arial"/>
                <w:color w:val="000000"/>
                <w:sz w:val="18"/>
                <w:szCs w:val="18"/>
                <w:lang w:eastAsia="zh-CN"/>
              </w:rPr>
            </w:pPr>
            <w:r w:rsidRPr="00984EEA">
              <w:rPr>
                <w:rFonts w:ascii="Arial" w:hAnsi="Arial" w:cs="Arial"/>
                <w:color w:val="000000"/>
                <w:sz w:val="18"/>
                <w:szCs w:val="18"/>
                <w:lang w:eastAsia="zh-CN"/>
              </w:rPr>
              <w:t>Entry year</w:t>
            </w:r>
          </w:p>
        </w:tc>
        <w:tc>
          <w:tcPr>
            <w:tcW w:w="1109" w:type="pct"/>
            <w:tcBorders>
              <w:right w:val="single" w:sz="4" w:space="0" w:color="auto"/>
            </w:tcBorders>
            <w:shd w:val="clear" w:color="auto" w:fill="DEEAF6" w:themeFill="accent1" w:themeFillTint="33"/>
            <w:vAlign w:val="center"/>
            <w:hideMark/>
          </w:tcPr>
          <w:p w:rsidR="00613D01" w:rsidRPr="00984EEA" w:rsidRDefault="00613D01" w:rsidP="00613D01">
            <w:pPr>
              <w:rPr>
                <w:rFonts w:ascii="Arial" w:hAnsi="Arial" w:cs="Arial"/>
                <w:color w:val="000000"/>
                <w:sz w:val="18"/>
                <w:szCs w:val="18"/>
                <w:lang w:eastAsia="zh-CN"/>
              </w:rPr>
            </w:pPr>
            <w:r w:rsidRPr="00984EEA">
              <w:rPr>
                <w:rFonts w:ascii="Arial" w:hAnsi="Arial" w:cs="Arial"/>
                <w:color w:val="000000"/>
                <w:sz w:val="18"/>
                <w:szCs w:val="18"/>
                <w:lang w:eastAsia="zh-CN"/>
              </w:rPr>
              <w:t>1990s or earlier</w:t>
            </w:r>
          </w:p>
        </w:tc>
        <w:tc>
          <w:tcPr>
            <w:tcW w:w="792" w:type="pct"/>
            <w:tcBorders>
              <w:lef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0-9</w:t>
            </w:r>
          </w:p>
        </w:tc>
        <w:tc>
          <w:tcPr>
            <w:tcW w:w="815" w:type="pct"/>
            <w:tcBorders>
              <w:righ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2-18</w:t>
            </w:r>
          </w:p>
        </w:tc>
        <w:tc>
          <w:tcPr>
            <w:tcW w:w="775" w:type="pct"/>
            <w:tcBorders>
              <w:lef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4-18</w:t>
            </w:r>
          </w:p>
        </w:tc>
        <w:tc>
          <w:tcPr>
            <w:tcW w:w="653" w:type="pct"/>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2-9</w:t>
            </w:r>
          </w:p>
        </w:tc>
      </w:tr>
      <w:tr w:rsidR="00613D01" w:rsidRPr="00984EEA" w:rsidTr="0027790F">
        <w:trPr>
          <w:trHeight w:val="300"/>
        </w:trPr>
        <w:tc>
          <w:tcPr>
            <w:tcW w:w="856" w:type="pct"/>
            <w:vMerge/>
            <w:shd w:val="clear" w:color="auto" w:fill="DEEAF6" w:themeFill="accent1" w:themeFillTint="33"/>
            <w:vAlign w:val="center"/>
            <w:hideMark/>
          </w:tcPr>
          <w:p w:rsidR="00613D01" w:rsidRPr="00984EEA" w:rsidRDefault="00613D01" w:rsidP="00613D01">
            <w:pPr>
              <w:rPr>
                <w:rFonts w:ascii="Arial" w:hAnsi="Arial" w:cs="Arial"/>
                <w:color w:val="000000"/>
                <w:sz w:val="18"/>
                <w:szCs w:val="18"/>
                <w:lang w:eastAsia="zh-CN"/>
              </w:rPr>
            </w:pPr>
          </w:p>
        </w:tc>
        <w:tc>
          <w:tcPr>
            <w:tcW w:w="1109" w:type="pct"/>
            <w:tcBorders>
              <w:right w:val="single" w:sz="4" w:space="0" w:color="auto"/>
            </w:tcBorders>
            <w:shd w:val="clear" w:color="auto" w:fill="DEEAF6" w:themeFill="accent1" w:themeFillTint="33"/>
            <w:vAlign w:val="center"/>
            <w:hideMark/>
          </w:tcPr>
          <w:p w:rsidR="00613D01" w:rsidRPr="00984EEA" w:rsidRDefault="00613D01" w:rsidP="00613D01">
            <w:pPr>
              <w:rPr>
                <w:rFonts w:ascii="Arial" w:hAnsi="Arial" w:cs="Arial"/>
                <w:color w:val="000000"/>
                <w:sz w:val="18"/>
                <w:szCs w:val="18"/>
                <w:lang w:eastAsia="zh-CN"/>
              </w:rPr>
            </w:pPr>
            <w:r w:rsidRPr="00984EEA">
              <w:rPr>
                <w:rFonts w:ascii="Arial" w:hAnsi="Arial" w:cs="Arial"/>
                <w:color w:val="000000"/>
                <w:sz w:val="18"/>
                <w:szCs w:val="18"/>
                <w:lang w:eastAsia="zh-CN"/>
              </w:rPr>
              <w:t>2000s</w:t>
            </w:r>
          </w:p>
        </w:tc>
        <w:tc>
          <w:tcPr>
            <w:tcW w:w="792" w:type="pct"/>
            <w:tcBorders>
              <w:lef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2-9</w:t>
            </w:r>
          </w:p>
        </w:tc>
        <w:tc>
          <w:tcPr>
            <w:tcW w:w="815" w:type="pct"/>
            <w:tcBorders>
              <w:righ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4-18</w:t>
            </w:r>
          </w:p>
        </w:tc>
        <w:tc>
          <w:tcPr>
            <w:tcW w:w="775" w:type="pct"/>
            <w:tcBorders>
              <w:lef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4-18</w:t>
            </w:r>
          </w:p>
        </w:tc>
        <w:tc>
          <w:tcPr>
            <w:tcW w:w="653" w:type="pct"/>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2-9</w:t>
            </w:r>
          </w:p>
        </w:tc>
      </w:tr>
      <w:tr w:rsidR="00613D01" w:rsidRPr="00984EEA" w:rsidTr="0027790F">
        <w:trPr>
          <w:trHeight w:val="300"/>
        </w:trPr>
        <w:tc>
          <w:tcPr>
            <w:tcW w:w="856" w:type="pct"/>
            <w:vMerge/>
            <w:shd w:val="clear" w:color="auto" w:fill="DEEAF6" w:themeFill="accent1" w:themeFillTint="33"/>
            <w:vAlign w:val="center"/>
            <w:hideMark/>
          </w:tcPr>
          <w:p w:rsidR="00613D01" w:rsidRPr="00984EEA" w:rsidRDefault="00613D01" w:rsidP="00613D01">
            <w:pPr>
              <w:rPr>
                <w:rFonts w:ascii="Arial" w:hAnsi="Arial" w:cs="Arial"/>
                <w:color w:val="000000"/>
                <w:sz w:val="18"/>
                <w:szCs w:val="18"/>
                <w:lang w:eastAsia="zh-CN"/>
              </w:rPr>
            </w:pPr>
          </w:p>
        </w:tc>
        <w:tc>
          <w:tcPr>
            <w:tcW w:w="1109" w:type="pct"/>
            <w:tcBorders>
              <w:right w:val="single" w:sz="4" w:space="0" w:color="auto"/>
            </w:tcBorders>
            <w:shd w:val="clear" w:color="auto" w:fill="DEEAF6" w:themeFill="accent1" w:themeFillTint="33"/>
            <w:vAlign w:val="center"/>
            <w:hideMark/>
          </w:tcPr>
          <w:p w:rsidR="00613D01" w:rsidRPr="00984EEA" w:rsidRDefault="00613D01" w:rsidP="00613D01">
            <w:pPr>
              <w:rPr>
                <w:rFonts w:ascii="Arial" w:hAnsi="Arial" w:cs="Arial"/>
                <w:color w:val="000000"/>
                <w:sz w:val="18"/>
                <w:szCs w:val="18"/>
                <w:lang w:eastAsia="zh-CN"/>
              </w:rPr>
            </w:pPr>
            <w:r w:rsidRPr="00984EEA">
              <w:rPr>
                <w:rFonts w:ascii="Arial" w:hAnsi="Arial" w:cs="Arial"/>
                <w:color w:val="000000"/>
                <w:sz w:val="18"/>
                <w:szCs w:val="18"/>
                <w:lang w:eastAsia="zh-CN"/>
              </w:rPr>
              <w:t>Since 2010 or later</w:t>
            </w:r>
          </w:p>
        </w:tc>
        <w:tc>
          <w:tcPr>
            <w:tcW w:w="792" w:type="pct"/>
            <w:tcBorders>
              <w:lef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2-9</w:t>
            </w:r>
          </w:p>
        </w:tc>
        <w:tc>
          <w:tcPr>
            <w:tcW w:w="815" w:type="pct"/>
            <w:tcBorders>
              <w:righ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4-18</w:t>
            </w:r>
          </w:p>
        </w:tc>
        <w:tc>
          <w:tcPr>
            <w:tcW w:w="775" w:type="pct"/>
            <w:tcBorders>
              <w:lef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4-18</w:t>
            </w:r>
          </w:p>
        </w:tc>
        <w:tc>
          <w:tcPr>
            <w:tcW w:w="653" w:type="pct"/>
            <w:shd w:val="clear" w:color="auto" w:fill="DEEAF6" w:themeFill="accent1" w:themeFillTint="33"/>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2-9</w:t>
            </w:r>
          </w:p>
        </w:tc>
      </w:tr>
      <w:tr w:rsidR="00613D01" w:rsidRPr="00984EEA" w:rsidTr="00613D01">
        <w:trPr>
          <w:trHeight w:val="300"/>
        </w:trPr>
        <w:tc>
          <w:tcPr>
            <w:tcW w:w="856" w:type="pct"/>
            <w:vMerge w:val="restart"/>
            <w:shd w:val="clear" w:color="auto" w:fill="auto"/>
            <w:vAlign w:val="center"/>
            <w:hideMark/>
          </w:tcPr>
          <w:p w:rsidR="00613D01" w:rsidRPr="00984EEA" w:rsidRDefault="00613D01" w:rsidP="00613D01">
            <w:pPr>
              <w:rPr>
                <w:rFonts w:ascii="Arial" w:hAnsi="Arial" w:cs="Arial"/>
                <w:color w:val="000000"/>
                <w:sz w:val="18"/>
                <w:szCs w:val="18"/>
                <w:lang w:eastAsia="zh-CN"/>
              </w:rPr>
            </w:pPr>
            <w:r w:rsidRPr="00984EEA">
              <w:rPr>
                <w:rFonts w:ascii="Arial" w:hAnsi="Arial" w:cs="Arial"/>
                <w:color w:val="000000"/>
                <w:sz w:val="18"/>
                <w:szCs w:val="18"/>
                <w:lang w:eastAsia="zh-CN"/>
              </w:rPr>
              <w:t>Age</w:t>
            </w:r>
          </w:p>
        </w:tc>
        <w:tc>
          <w:tcPr>
            <w:tcW w:w="1109" w:type="pct"/>
            <w:tcBorders>
              <w:right w:val="single" w:sz="4" w:space="0" w:color="auto"/>
            </w:tcBorders>
            <w:shd w:val="clear" w:color="auto" w:fill="auto"/>
            <w:vAlign w:val="center"/>
            <w:hideMark/>
          </w:tcPr>
          <w:p w:rsidR="00613D01" w:rsidRPr="00984EEA" w:rsidRDefault="00613D01" w:rsidP="00613D01">
            <w:pPr>
              <w:rPr>
                <w:rFonts w:ascii="Arial" w:hAnsi="Arial" w:cs="Arial"/>
                <w:color w:val="000000"/>
                <w:sz w:val="18"/>
                <w:szCs w:val="18"/>
                <w:lang w:eastAsia="zh-CN"/>
              </w:rPr>
            </w:pPr>
            <w:r w:rsidRPr="00984EEA">
              <w:rPr>
                <w:rFonts w:ascii="Arial" w:hAnsi="Arial" w:cs="Arial"/>
                <w:color w:val="000000"/>
                <w:sz w:val="18"/>
                <w:szCs w:val="18"/>
                <w:lang w:eastAsia="zh-CN"/>
              </w:rPr>
              <w:t>Less than 35</w:t>
            </w:r>
          </w:p>
        </w:tc>
        <w:tc>
          <w:tcPr>
            <w:tcW w:w="792" w:type="pct"/>
            <w:tcBorders>
              <w:left w:val="single" w:sz="4" w:space="0" w:color="auto"/>
            </w:tcBorders>
            <w:shd w:val="clear" w:color="auto" w:fill="auto"/>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2-9</w:t>
            </w:r>
          </w:p>
        </w:tc>
        <w:tc>
          <w:tcPr>
            <w:tcW w:w="815" w:type="pct"/>
            <w:tcBorders>
              <w:right w:val="single" w:sz="4" w:space="0" w:color="auto"/>
            </w:tcBorders>
            <w:shd w:val="clear" w:color="auto" w:fill="auto"/>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0</w:t>
            </w:r>
          </w:p>
        </w:tc>
        <w:tc>
          <w:tcPr>
            <w:tcW w:w="775" w:type="pct"/>
            <w:tcBorders>
              <w:left w:val="single" w:sz="4" w:space="0" w:color="auto"/>
            </w:tcBorders>
            <w:shd w:val="clear" w:color="auto" w:fill="auto"/>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4-18</w:t>
            </w:r>
          </w:p>
        </w:tc>
        <w:tc>
          <w:tcPr>
            <w:tcW w:w="653" w:type="pct"/>
            <w:shd w:val="clear" w:color="auto" w:fill="auto"/>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0</w:t>
            </w:r>
          </w:p>
        </w:tc>
      </w:tr>
      <w:tr w:rsidR="00613D01" w:rsidRPr="00984EEA" w:rsidTr="00613D01">
        <w:trPr>
          <w:trHeight w:val="300"/>
        </w:trPr>
        <w:tc>
          <w:tcPr>
            <w:tcW w:w="856" w:type="pct"/>
            <w:vMerge/>
            <w:vAlign w:val="center"/>
            <w:hideMark/>
          </w:tcPr>
          <w:p w:rsidR="00613D01" w:rsidRPr="00984EEA" w:rsidRDefault="00613D01" w:rsidP="00613D01">
            <w:pPr>
              <w:rPr>
                <w:rFonts w:ascii="Arial" w:hAnsi="Arial" w:cs="Arial"/>
                <w:color w:val="000000"/>
                <w:sz w:val="18"/>
                <w:szCs w:val="18"/>
                <w:lang w:eastAsia="zh-CN"/>
              </w:rPr>
            </w:pPr>
          </w:p>
        </w:tc>
        <w:tc>
          <w:tcPr>
            <w:tcW w:w="1109" w:type="pct"/>
            <w:tcBorders>
              <w:right w:val="single" w:sz="4" w:space="0" w:color="auto"/>
            </w:tcBorders>
            <w:shd w:val="clear" w:color="auto" w:fill="auto"/>
            <w:vAlign w:val="center"/>
            <w:hideMark/>
          </w:tcPr>
          <w:p w:rsidR="00613D01" w:rsidRPr="00984EEA" w:rsidRDefault="00613D01" w:rsidP="00613D01">
            <w:pPr>
              <w:rPr>
                <w:rFonts w:ascii="Arial" w:hAnsi="Arial" w:cs="Arial"/>
                <w:color w:val="000000"/>
                <w:sz w:val="18"/>
                <w:szCs w:val="18"/>
                <w:lang w:eastAsia="zh-CN"/>
              </w:rPr>
            </w:pPr>
            <w:r w:rsidRPr="00984EEA">
              <w:rPr>
                <w:rFonts w:ascii="Arial" w:hAnsi="Arial" w:cs="Arial"/>
                <w:color w:val="000000"/>
                <w:sz w:val="18"/>
                <w:szCs w:val="18"/>
                <w:lang w:eastAsia="zh-CN"/>
              </w:rPr>
              <w:t>35-44</w:t>
            </w:r>
          </w:p>
        </w:tc>
        <w:tc>
          <w:tcPr>
            <w:tcW w:w="792" w:type="pct"/>
            <w:tcBorders>
              <w:left w:val="single" w:sz="4" w:space="0" w:color="auto"/>
            </w:tcBorders>
            <w:shd w:val="clear" w:color="auto" w:fill="auto"/>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2-9</w:t>
            </w:r>
          </w:p>
        </w:tc>
        <w:tc>
          <w:tcPr>
            <w:tcW w:w="815" w:type="pct"/>
            <w:tcBorders>
              <w:right w:val="single" w:sz="4" w:space="0" w:color="auto"/>
            </w:tcBorders>
            <w:shd w:val="clear" w:color="auto" w:fill="auto"/>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0</w:t>
            </w:r>
          </w:p>
        </w:tc>
        <w:tc>
          <w:tcPr>
            <w:tcW w:w="775" w:type="pct"/>
            <w:tcBorders>
              <w:left w:val="single" w:sz="4" w:space="0" w:color="auto"/>
            </w:tcBorders>
            <w:shd w:val="clear" w:color="auto" w:fill="auto"/>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4-18</w:t>
            </w:r>
          </w:p>
        </w:tc>
        <w:tc>
          <w:tcPr>
            <w:tcW w:w="653" w:type="pct"/>
            <w:shd w:val="clear" w:color="auto" w:fill="auto"/>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0</w:t>
            </w:r>
          </w:p>
        </w:tc>
      </w:tr>
      <w:tr w:rsidR="00613D01" w:rsidRPr="00984EEA" w:rsidTr="00613D01">
        <w:trPr>
          <w:trHeight w:val="300"/>
        </w:trPr>
        <w:tc>
          <w:tcPr>
            <w:tcW w:w="856" w:type="pct"/>
            <w:vMerge/>
            <w:vAlign w:val="center"/>
            <w:hideMark/>
          </w:tcPr>
          <w:p w:rsidR="00613D01" w:rsidRPr="00984EEA" w:rsidRDefault="00613D01" w:rsidP="00613D01">
            <w:pPr>
              <w:rPr>
                <w:rFonts w:ascii="Arial" w:hAnsi="Arial" w:cs="Arial"/>
                <w:color w:val="000000"/>
                <w:sz w:val="18"/>
                <w:szCs w:val="18"/>
                <w:lang w:eastAsia="zh-CN"/>
              </w:rPr>
            </w:pPr>
          </w:p>
        </w:tc>
        <w:tc>
          <w:tcPr>
            <w:tcW w:w="1109" w:type="pct"/>
            <w:tcBorders>
              <w:right w:val="single" w:sz="4" w:space="0" w:color="auto"/>
            </w:tcBorders>
            <w:shd w:val="clear" w:color="auto" w:fill="auto"/>
            <w:vAlign w:val="center"/>
            <w:hideMark/>
          </w:tcPr>
          <w:p w:rsidR="00613D01" w:rsidRPr="00984EEA" w:rsidRDefault="00613D01" w:rsidP="00613D01">
            <w:pPr>
              <w:rPr>
                <w:rFonts w:ascii="Arial" w:hAnsi="Arial" w:cs="Arial"/>
                <w:color w:val="000000"/>
                <w:sz w:val="18"/>
                <w:szCs w:val="18"/>
                <w:lang w:eastAsia="zh-CN"/>
              </w:rPr>
            </w:pPr>
            <w:r w:rsidRPr="00984EEA">
              <w:rPr>
                <w:rFonts w:ascii="Arial" w:hAnsi="Arial" w:cs="Arial"/>
                <w:color w:val="000000"/>
                <w:sz w:val="18"/>
                <w:szCs w:val="18"/>
                <w:lang w:eastAsia="zh-CN"/>
              </w:rPr>
              <w:t>45-54</w:t>
            </w:r>
          </w:p>
        </w:tc>
        <w:tc>
          <w:tcPr>
            <w:tcW w:w="792" w:type="pct"/>
            <w:tcBorders>
              <w:left w:val="single" w:sz="4" w:space="0" w:color="auto"/>
            </w:tcBorders>
            <w:shd w:val="clear" w:color="auto" w:fill="auto"/>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0</w:t>
            </w:r>
          </w:p>
        </w:tc>
        <w:tc>
          <w:tcPr>
            <w:tcW w:w="815" w:type="pct"/>
            <w:tcBorders>
              <w:right w:val="single" w:sz="4" w:space="0" w:color="auto"/>
            </w:tcBorders>
            <w:shd w:val="clear" w:color="auto" w:fill="auto"/>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4-18</w:t>
            </w:r>
          </w:p>
        </w:tc>
        <w:tc>
          <w:tcPr>
            <w:tcW w:w="775" w:type="pct"/>
            <w:tcBorders>
              <w:left w:val="single" w:sz="4" w:space="0" w:color="auto"/>
            </w:tcBorders>
            <w:shd w:val="clear" w:color="auto" w:fill="auto"/>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0</w:t>
            </w:r>
          </w:p>
        </w:tc>
        <w:tc>
          <w:tcPr>
            <w:tcW w:w="653" w:type="pct"/>
            <w:shd w:val="clear" w:color="auto" w:fill="auto"/>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2-9</w:t>
            </w:r>
          </w:p>
        </w:tc>
      </w:tr>
      <w:tr w:rsidR="00613D01" w:rsidRPr="00984EEA" w:rsidTr="00613D01">
        <w:trPr>
          <w:trHeight w:val="300"/>
        </w:trPr>
        <w:tc>
          <w:tcPr>
            <w:tcW w:w="856" w:type="pct"/>
            <w:vMerge/>
            <w:vAlign w:val="center"/>
            <w:hideMark/>
          </w:tcPr>
          <w:p w:rsidR="00613D01" w:rsidRPr="00984EEA" w:rsidRDefault="00613D01" w:rsidP="00613D01">
            <w:pPr>
              <w:rPr>
                <w:rFonts w:ascii="Arial" w:hAnsi="Arial" w:cs="Arial"/>
                <w:color w:val="000000"/>
                <w:sz w:val="18"/>
                <w:szCs w:val="18"/>
                <w:lang w:eastAsia="zh-CN"/>
              </w:rPr>
            </w:pPr>
          </w:p>
        </w:tc>
        <w:tc>
          <w:tcPr>
            <w:tcW w:w="1109" w:type="pct"/>
            <w:tcBorders>
              <w:right w:val="single" w:sz="4" w:space="0" w:color="auto"/>
            </w:tcBorders>
            <w:shd w:val="clear" w:color="auto" w:fill="auto"/>
            <w:vAlign w:val="center"/>
            <w:hideMark/>
          </w:tcPr>
          <w:p w:rsidR="00613D01" w:rsidRPr="00984EEA" w:rsidRDefault="00613D01" w:rsidP="00613D01">
            <w:pPr>
              <w:rPr>
                <w:rFonts w:ascii="Arial" w:hAnsi="Arial" w:cs="Arial"/>
                <w:color w:val="000000"/>
                <w:sz w:val="18"/>
                <w:szCs w:val="18"/>
                <w:lang w:eastAsia="zh-CN"/>
              </w:rPr>
            </w:pPr>
            <w:r w:rsidRPr="00984EEA">
              <w:rPr>
                <w:rFonts w:ascii="Arial" w:hAnsi="Arial" w:cs="Arial"/>
                <w:color w:val="000000"/>
                <w:sz w:val="18"/>
                <w:szCs w:val="18"/>
                <w:lang w:eastAsia="zh-CN"/>
              </w:rPr>
              <w:t>55 or older</w:t>
            </w:r>
          </w:p>
        </w:tc>
        <w:tc>
          <w:tcPr>
            <w:tcW w:w="792" w:type="pct"/>
            <w:tcBorders>
              <w:left w:val="single" w:sz="4" w:space="0" w:color="auto"/>
            </w:tcBorders>
            <w:shd w:val="clear" w:color="auto" w:fill="auto"/>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0</w:t>
            </w:r>
          </w:p>
        </w:tc>
        <w:tc>
          <w:tcPr>
            <w:tcW w:w="815" w:type="pct"/>
            <w:tcBorders>
              <w:right w:val="single" w:sz="4" w:space="0" w:color="auto"/>
            </w:tcBorders>
            <w:shd w:val="clear" w:color="auto" w:fill="auto"/>
            <w:vAlign w:val="center"/>
            <w:hideMark/>
          </w:tcPr>
          <w:p w:rsidR="00613D01" w:rsidRPr="00984EEA" w:rsidRDefault="00613D01" w:rsidP="00613D01">
            <w:pPr>
              <w:jc w:val="center"/>
              <w:rPr>
                <w:rFonts w:ascii="Arial" w:hAnsi="Arial" w:cs="Arial"/>
                <w:sz w:val="18"/>
                <w:szCs w:val="18"/>
                <w:lang w:eastAsia="zh-CN"/>
              </w:rPr>
            </w:pPr>
            <w:r>
              <w:rPr>
                <w:rFonts w:ascii="Arial" w:hAnsi="Arial" w:cs="Arial"/>
                <w:sz w:val="18"/>
                <w:szCs w:val="18"/>
                <w:lang w:eastAsia="zh-CN"/>
              </w:rPr>
              <w:t>4-18</w:t>
            </w:r>
          </w:p>
        </w:tc>
        <w:tc>
          <w:tcPr>
            <w:tcW w:w="775" w:type="pct"/>
            <w:tcBorders>
              <w:left w:val="single" w:sz="4" w:space="0" w:color="auto"/>
            </w:tcBorders>
            <w:shd w:val="clear" w:color="auto" w:fill="auto"/>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0</w:t>
            </w:r>
          </w:p>
        </w:tc>
        <w:tc>
          <w:tcPr>
            <w:tcW w:w="653" w:type="pct"/>
            <w:shd w:val="clear" w:color="auto" w:fill="auto"/>
            <w:vAlign w:val="center"/>
            <w:hideMark/>
          </w:tcPr>
          <w:p w:rsidR="00613D01" w:rsidRPr="00984EEA" w:rsidRDefault="00613D01" w:rsidP="00613D01">
            <w:pPr>
              <w:jc w:val="center"/>
              <w:rPr>
                <w:rFonts w:ascii="Arial" w:hAnsi="Arial" w:cs="Arial"/>
                <w:sz w:val="18"/>
                <w:szCs w:val="18"/>
                <w:lang w:eastAsia="zh-CN"/>
              </w:rPr>
            </w:pPr>
            <w:r w:rsidRPr="00984EEA">
              <w:rPr>
                <w:rFonts w:ascii="Arial" w:hAnsi="Arial" w:cs="Arial"/>
                <w:sz w:val="18"/>
                <w:szCs w:val="18"/>
                <w:lang w:eastAsia="zh-CN"/>
              </w:rPr>
              <w:t>2-9</w:t>
            </w:r>
          </w:p>
        </w:tc>
      </w:tr>
      <w:tr w:rsidR="00613D01" w:rsidRPr="00984EEA" w:rsidTr="0027790F">
        <w:trPr>
          <w:trHeight w:val="315"/>
        </w:trPr>
        <w:tc>
          <w:tcPr>
            <w:tcW w:w="1965" w:type="pct"/>
            <w:gridSpan w:val="2"/>
            <w:tcBorders>
              <w:right w:val="single" w:sz="4" w:space="0" w:color="auto"/>
            </w:tcBorders>
            <w:shd w:val="clear" w:color="auto" w:fill="DEEAF6" w:themeFill="accent1" w:themeFillTint="33"/>
            <w:vAlign w:val="center"/>
            <w:hideMark/>
          </w:tcPr>
          <w:p w:rsidR="00613D01" w:rsidRPr="00984EEA" w:rsidRDefault="00613D01" w:rsidP="00613D01">
            <w:pPr>
              <w:rPr>
                <w:rFonts w:ascii="Arial" w:hAnsi="Arial" w:cs="Arial"/>
                <w:b/>
                <w:bCs/>
                <w:color w:val="000000"/>
                <w:sz w:val="18"/>
                <w:szCs w:val="18"/>
                <w:lang w:eastAsia="zh-CN"/>
              </w:rPr>
            </w:pPr>
            <w:r w:rsidRPr="00984EEA">
              <w:rPr>
                <w:rFonts w:ascii="Arial" w:hAnsi="Arial" w:cs="Arial"/>
                <w:b/>
                <w:bCs/>
                <w:color w:val="000000"/>
                <w:sz w:val="18"/>
                <w:szCs w:val="18"/>
                <w:lang w:eastAsia="zh-CN"/>
              </w:rPr>
              <w:t>Total</w:t>
            </w:r>
          </w:p>
        </w:tc>
        <w:tc>
          <w:tcPr>
            <w:tcW w:w="792" w:type="pct"/>
            <w:tcBorders>
              <w:lef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b/>
                <w:bCs/>
                <w:color w:val="000000"/>
                <w:sz w:val="18"/>
                <w:szCs w:val="18"/>
                <w:lang w:eastAsia="zh-CN"/>
              </w:rPr>
            </w:pPr>
            <w:r w:rsidRPr="00984EEA">
              <w:rPr>
                <w:rFonts w:ascii="Arial" w:hAnsi="Arial" w:cs="Arial"/>
                <w:b/>
                <w:bCs/>
                <w:color w:val="000000"/>
                <w:sz w:val="18"/>
                <w:szCs w:val="18"/>
                <w:lang w:eastAsia="zh-CN"/>
              </w:rPr>
              <w:t>11</w:t>
            </w:r>
          </w:p>
        </w:tc>
        <w:tc>
          <w:tcPr>
            <w:tcW w:w="815" w:type="pct"/>
            <w:tcBorders>
              <w:righ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b/>
                <w:bCs/>
                <w:color w:val="000000"/>
                <w:sz w:val="18"/>
                <w:szCs w:val="18"/>
                <w:lang w:eastAsia="zh-CN"/>
              </w:rPr>
            </w:pPr>
            <w:r>
              <w:rPr>
                <w:rFonts w:ascii="Arial" w:hAnsi="Arial" w:cs="Arial"/>
                <w:b/>
                <w:bCs/>
                <w:color w:val="000000"/>
                <w:sz w:val="18"/>
                <w:szCs w:val="18"/>
                <w:lang w:eastAsia="zh-CN"/>
              </w:rPr>
              <w:t>20-22</w:t>
            </w:r>
          </w:p>
        </w:tc>
        <w:tc>
          <w:tcPr>
            <w:tcW w:w="775" w:type="pct"/>
            <w:tcBorders>
              <w:left w:val="single" w:sz="4" w:space="0" w:color="auto"/>
            </w:tcBorders>
            <w:shd w:val="clear" w:color="auto" w:fill="DEEAF6" w:themeFill="accent1" w:themeFillTint="33"/>
            <w:vAlign w:val="center"/>
            <w:hideMark/>
          </w:tcPr>
          <w:p w:rsidR="00613D01" w:rsidRPr="00984EEA" w:rsidRDefault="00613D01" w:rsidP="00613D01">
            <w:pPr>
              <w:jc w:val="center"/>
              <w:rPr>
                <w:rFonts w:ascii="Arial" w:hAnsi="Arial" w:cs="Arial"/>
                <w:b/>
                <w:bCs/>
                <w:color w:val="000000"/>
                <w:sz w:val="18"/>
                <w:szCs w:val="18"/>
                <w:lang w:eastAsia="zh-CN"/>
              </w:rPr>
            </w:pPr>
            <w:r>
              <w:rPr>
                <w:rFonts w:ascii="Arial" w:hAnsi="Arial" w:cs="Arial"/>
                <w:b/>
                <w:bCs/>
                <w:color w:val="000000"/>
                <w:sz w:val="18"/>
                <w:szCs w:val="18"/>
                <w:lang w:eastAsia="zh-CN"/>
              </w:rPr>
              <w:t>22</w:t>
            </w:r>
          </w:p>
        </w:tc>
        <w:tc>
          <w:tcPr>
            <w:tcW w:w="653" w:type="pct"/>
            <w:shd w:val="clear" w:color="auto" w:fill="DEEAF6" w:themeFill="accent1" w:themeFillTint="33"/>
            <w:vAlign w:val="center"/>
            <w:hideMark/>
          </w:tcPr>
          <w:p w:rsidR="00613D01" w:rsidRPr="00984EEA" w:rsidRDefault="00613D01" w:rsidP="00613D01">
            <w:pPr>
              <w:jc w:val="center"/>
              <w:rPr>
                <w:rFonts w:ascii="Arial" w:hAnsi="Arial" w:cs="Arial"/>
                <w:b/>
                <w:bCs/>
                <w:color w:val="000000"/>
                <w:sz w:val="18"/>
                <w:szCs w:val="18"/>
                <w:lang w:eastAsia="zh-CN"/>
              </w:rPr>
            </w:pPr>
            <w:r>
              <w:rPr>
                <w:rFonts w:ascii="Arial" w:hAnsi="Arial" w:cs="Arial"/>
                <w:b/>
                <w:bCs/>
                <w:color w:val="000000"/>
                <w:sz w:val="18"/>
                <w:szCs w:val="18"/>
                <w:lang w:eastAsia="zh-CN"/>
              </w:rPr>
              <w:t>10-11</w:t>
            </w:r>
          </w:p>
        </w:tc>
      </w:tr>
    </w:tbl>
    <w:p w:rsidR="00613D01" w:rsidRDefault="00613D01" w:rsidP="00613D01">
      <w:pPr>
        <w:pStyle w:val="BodyTextaft-12"/>
        <w:spacing w:after="0"/>
      </w:pPr>
      <w:r w:rsidRPr="00FB1391">
        <w:rPr>
          <w:b/>
          <w:i/>
        </w:rPr>
        <w:t xml:space="preserve">Exhibit </w:t>
      </w:r>
      <w:r>
        <w:rPr>
          <w:b/>
          <w:i/>
        </w:rPr>
        <w:t>5</w:t>
      </w:r>
      <w:r w:rsidRPr="00FB1391">
        <w:t xml:space="preserve"> shows the anticipated recruitment of national origins. Birth place and origins have implications to linguistic and cultural understanding among Chinese, Arabic, Spanish, Russian</w:t>
      </w:r>
      <w:r w:rsidR="00C115D5">
        <w:t>, and English</w:t>
      </w:r>
      <w:r w:rsidRPr="00FB1391">
        <w:t xml:space="preserve"> speakers. We provide ranges per group and ranges per all groups for that language. There are no targets for Korean and Vietnamese focus groups, because the vast majority of the monolingual Korean and Vietnamese speakers are born in South Korea and Vietnam, respectively. We will also strive to achieve diversity in representing the three major Chinese dialects (Mandarin, Cantonese, and Shanghainese); however, the group discussion will be conducted in Mandarin, because that is the shared language for most Chinese speakers. We intend to provide materials in both simplified and traditional Chinese characters to mirror the actual Decennial Census language offerings.</w:t>
      </w:r>
    </w:p>
    <w:p w:rsidR="00613D01" w:rsidRPr="0076370C" w:rsidRDefault="00613D01" w:rsidP="00613D01">
      <w:pPr>
        <w:pStyle w:val="BodyTextaft-12"/>
        <w:spacing w:before="0" w:after="0"/>
      </w:pPr>
    </w:p>
    <w:p w:rsidR="00613D01" w:rsidRPr="005171DD" w:rsidRDefault="00613D01" w:rsidP="005171DD">
      <w:pPr>
        <w:rPr>
          <w:b/>
          <w:i/>
          <w:sz w:val="24"/>
          <w:szCs w:val="24"/>
        </w:rPr>
      </w:pPr>
      <w:r w:rsidRPr="005171DD">
        <w:rPr>
          <w:b/>
          <w:i/>
          <w:sz w:val="24"/>
          <w:szCs w:val="24"/>
        </w:rPr>
        <w:t>Screening and Recruitment Tracking</w:t>
      </w:r>
    </w:p>
    <w:p w:rsidR="00613D01" w:rsidRPr="00260AC0" w:rsidRDefault="00613D01" w:rsidP="00613D01">
      <w:pPr>
        <w:pStyle w:val="BodyText"/>
      </w:pPr>
      <w:r w:rsidRPr="00FB1391">
        <w:rPr>
          <w:b/>
        </w:rPr>
        <w:t>Screening</w:t>
      </w:r>
      <w:r w:rsidRPr="00FB1391">
        <w:t>. We will develop a screening questionnaire to screen for eligible respondents, with questions asking about English and target-language reading and speaking abilities as well as about basic demograp</w:t>
      </w:r>
      <w:r w:rsidRPr="00260AC0">
        <w:t xml:space="preserve">hic characteristics. </w:t>
      </w:r>
    </w:p>
    <w:p w:rsidR="00613D01" w:rsidRPr="00260AC0" w:rsidRDefault="00613D01" w:rsidP="00613D01">
      <w:pPr>
        <w:pStyle w:val="BodyText"/>
        <w:numPr>
          <w:ilvl w:val="0"/>
          <w:numId w:val="13"/>
        </w:numPr>
      </w:pPr>
      <w:r w:rsidRPr="00260AC0">
        <w:t xml:space="preserve">To be qualified as a participant of this study, either as a monolingual or a bilingual, a potential respondent should be a native speaker of the target language and a first generation immigrant with the age 12 or older at the time of immigration as the threshold. </w:t>
      </w:r>
    </w:p>
    <w:p w:rsidR="00613D01" w:rsidRDefault="00613D01" w:rsidP="00613D01">
      <w:pPr>
        <w:pStyle w:val="BodyText"/>
        <w:numPr>
          <w:ilvl w:val="0"/>
          <w:numId w:val="13"/>
        </w:numPr>
      </w:pPr>
      <w:r w:rsidRPr="00FB1391">
        <w:t>To be qualified as a monoli</w:t>
      </w:r>
      <w:r>
        <w:t>ngual participant</w:t>
      </w:r>
      <w:r w:rsidRPr="00FB1391">
        <w:t xml:space="preserve">, a potential respondent </w:t>
      </w:r>
      <w:r w:rsidRPr="000F7169">
        <w:t xml:space="preserve">should be </w:t>
      </w:r>
      <w:r>
        <w:t xml:space="preserve">a native speaker of the target language or be </w:t>
      </w:r>
      <w:r w:rsidRPr="000F7169">
        <w:t>able to speak</w:t>
      </w:r>
      <w:r>
        <w:t xml:space="preserve"> the target language “very well”.  The potential respondent must also </w:t>
      </w:r>
      <w:r w:rsidRPr="00FB1391">
        <w:t xml:space="preserve">speak </w:t>
      </w:r>
      <w:r>
        <w:t xml:space="preserve">and read </w:t>
      </w:r>
      <w:r w:rsidRPr="00FB1391">
        <w:t xml:space="preserve">English </w:t>
      </w:r>
      <w:r>
        <w:t xml:space="preserve">less </w:t>
      </w:r>
      <w:r w:rsidRPr="00FB1391">
        <w:t xml:space="preserve">than “well.” </w:t>
      </w:r>
    </w:p>
    <w:p w:rsidR="00613D01" w:rsidRDefault="00613D01" w:rsidP="00613D01">
      <w:pPr>
        <w:pStyle w:val="BodyText"/>
        <w:numPr>
          <w:ilvl w:val="0"/>
          <w:numId w:val="13"/>
        </w:numPr>
      </w:pPr>
      <w:r w:rsidRPr="000F7169">
        <w:t xml:space="preserve">To be qualified as </w:t>
      </w:r>
      <w:r>
        <w:t>a bilingual participant</w:t>
      </w:r>
      <w:r w:rsidRPr="000F7169">
        <w:t xml:space="preserve">, a potential </w:t>
      </w:r>
      <w:r>
        <w:t>participant</w:t>
      </w:r>
      <w:r w:rsidRPr="000F7169">
        <w:t xml:space="preserve"> </w:t>
      </w:r>
      <w:r>
        <w:t xml:space="preserve">must be target language dominant. This means he or she </w:t>
      </w:r>
      <w:r w:rsidRPr="000F7169">
        <w:t xml:space="preserve">should be </w:t>
      </w:r>
      <w:r>
        <w:t xml:space="preserve">a native speaker of the target language or be </w:t>
      </w:r>
      <w:r w:rsidRPr="000F7169">
        <w:t>able to speak</w:t>
      </w:r>
      <w:r>
        <w:t xml:space="preserve"> the target language “very well”. They must also read the target language “well” or “very well”. They must speak English less than “very well" but can read English “well” or “very well.</w:t>
      </w:r>
      <w:r w:rsidRPr="000F7169">
        <w:t xml:space="preserve">” </w:t>
      </w:r>
      <w:r>
        <w:t xml:space="preserve">  In addition, they must speak the target language equally well or better than English, and prefer to fill out forms in the target language, when given a choice between English or target language.  </w:t>
      </w:r>
    </w:p>
    <w:p w:rsidR="00613D01" w:rsidRPr="000F7169" w:rsidRDefault="00613D01" w:rsidP="00613D01">
      <w:pPr>
        <w:pStyle w:val="BodyText"/>
        <w:numPr>
          <w:ilvl w:val="0"/>
          <w:numId w:val="13"/>
        </w:numPr>
      </w:pPr>
      <w:r>
        <w:t>The recruitment team will be trained to monitor the above definitions and alert task leaders if they believe potential participants are being disqualified or qualified inappropriately based on other information gathered during the screening.  CSM, based on this feedback may modify eligibility requirements on an ad hoc basis.</w:t>
      </w:r>
    </w:p>
    <w:p w:rsidR="00613D01" w:rsidRDefault="00613D01" w:rsidP="00613D01">
      <w:pPr>
        <w:pStyle w:val="BodyText"/>
      </w:pPr>
      <w:r w:rsidRPr="000F7169">
        <w:t>Recruit</w:t>
      </w:r>
      <w:r w:rsidRPr="00FB1391">
        <w:t xml:space="preserve">ment screening will begin when someone responds to an advertisement, flyer, or community contact. Potential participants will call a number where a bilingual recruiter will screen the caller for eligibility for the project. The 3- to 5-minute screener, completed only on paper, will include a brief description of the project, the purpose of the interview, and the confidential nature of the study. </w:t>
      </w:r>
    </w:p>
    <w:p w:rsidR="00613D01" w:rsidRDefault="00613D01" w:rsidP="00613D01">
      <w:pPr>
        <w:pStyle w:val="BodyText"/>
      </w:pPr>
      <w:r w:rsidRPr="00FB1391">
        <w:t xml:space="preserve">To protect personally identifiable information (PII), only Census-approved, non-PII codes will be transmitted electronically. Most information is shared via phone conversations. As cases are screened, the recruiter will alert the team lead of potential recruits and will discuss eligibility based on the screener. If the team lead believes the case meets targeted needs and eligibility, she will approve the case to be included in a focus group. </w:t>
      </w:r>
      <w:r w:rsidRPr="000F7169">
        <w:t>A draft screening questionnaire can be viewed in Appendix A.</w:t>
      </w:r>
    </w:p>
    <w:p w:rsidR="00613D01" w:rsidRDefault="00613D01" w:rsidP="00613D01">
      <w:pPr>
        <w:pStyle w:val="BodyText"/>
        <w:spacing w:after="0"/>
      </w:pPr>
    </w:p>
    <w:p w:rsidR="00613D01" w:rsidRPr="00FB1391" w:rsidRDefault="00613D01" w:rsidP="00613D01">
      <w:pPr>
        <w:pStyle w:val="ExhibitTitle"/>
      </w:pPr>
      <w:bookmarkStart w:id="4" w:name="_Toc462390299"/>
      <w:r w:rsidRPr="00FB1391">
        <w:t xml:space="preserve">Exhibit </w:t>
      </w:r>
      <w:r>
        <w:t>5</w:t>
      </w:r>
      <w:r w:rsidRPr="00FB1391">
        <w:t>.</w:t>
      </w:r>
      <w:r w:rsidRPr="00FB1391">
        <w:tab/>
        <w:t>Anticipated Recruitment Ranges of National Origins (Across All Focus Groups)</w:t>
      </w:r>
      <w:bookmarkEnd w:id="4"/>
    </w:p>
    <w:tbl>
      <w:tblPr>
        <w:tblW w:w="9360" w:type="dxa"/>
        <w:jc w:val="center"/>
        <w:tblBorders>
          <w:bottom w:val="single" w:sz="4" w:space="0" w:color="0A357E"/>
          <w:insideV w:val="single" w:sz="4" w:space="0" w:color="D9D9D9"/>
        </w:tblBorders>
        <w:tblLook w:val="04A0" w:firstRow="1" w:lastRow="0" w:firstColumn="1" w:lastColumn="0" w:noHBand="0" w:noVBand="1"/>
      </w:tblPr>
      <w:tblGrid>
        <w:gridCol w:w="1165"/>
        <w:gridCol w:w="3965"/>
        <w:gridCol w:w="2070"/>
        <w:gridCol w:w="2160"/>
      </w:tblGrid>
      <w:tr w:rsidR="00613D01" w:rsidRPr="00FB1391" w:rsidTr="00613D01">
        <w:trPr>
          <w:cantSplit/>
          <w:jc w:val="center"/>
        </w:trPr>
        <w:tc>
          <w:tcPr>
            <w:tcW w:w="1165" w:type="dxa"/>
            <w:tcBorders>
              <w:top w:val="single" w:sz="4" w:space="0" w:color="0A357E"/>
              <w:left w:val="nil"/>
              <w:bottom w:val="nil"/>
              <w:right w:val="nil"/>
              <w:tl2br w:val="nil"/>
              <w:tr2bl w:val="nil"/>
            </w:tcBorders>
            <w:shd w:val="clear" w:color="auto" w:fill="0A357E"/>
            <w:vAlign w:val="bottom"/>
          </w:tcPr>
          <w:p w:rsidR="00613D01" w:rsidRPr="00FB1391" w:rsidRDefault="00613D01" w:rsidP="00613D01">
            <w:pPr>
              <w:autoSpaceDE w:val="0"/>
              <w:autoSpaceDN w:val="0"/>
              <w:adjustRightInd w:val="0"/>
              <w:spacing w:before="40" w:after="40"/>
              <w:jc w:val="center"/>
              <w:rPr>
                <w:rFonts w:ascii="Arial" w:hAnsi="Arial" w:cs="Arial"/>
                <w:b/>
                <w:color w:val="FFFFFF"/>
                <w:sz w:val="18"/>
                <w:szCs w:val="18"/>
              </w:rPr>
            </w:pPr>
            <w:r w:rsidRPr="00FB1391">
              <w:rPr>
                <w:rFonts w:ascii="Arial" w:hAnsi="Arial" w:cs="Arial"/>
                <w:b/>
                <w:color w:val="FFFFFF"/>
                <w:sz w:val="18"/>
                <w:szCs w:val="18"/>
              </w:rPr>
              <w:t>Language</w:t>
            </w:r>
          </w:p>
        </w:tc>
        <w:tc>
          <w:tcPr>
            <w:tcW w:w="3965" w:type="dxa"/>
            <w:tcBorders>
              <w:top w:val="single" w:sz="4" w:space="0" w:color="0A357E"/>
              <w:left w:val="nil"/>
              <w:bottom w:val="nil"/>
              <w:right w:val="nil"/>
              <w:tl2br w:val="nil"/>
              <w:tr2bl w:val="nil"/>
            </w:tcBorders>
            <w:shd w:val="clear" w:color="auto" w:fill="0A357E"/>
            <w:vAlign w:val="bottom"/>
          </w:tcPr>
          <w:p w:rsidR="00613D01" w:rsidRPr="00FB1391" w:rsidRDefault="00613D01" w:rsidP="00613D01">
            <w:pPr>
              <w:autoSpaceDE w:val="0"/>
              <w:autoSpaceDN w:val="0"/>
              <w:adjustRightInd w:val="0"/>
              <w:spacing w:before="40" w:after="40"/>
              <w:jc w:val="center"/>
              <w:rPr>
                <w:rFonts w:ascii="Arial" w:hAnsi="Arial" w:cs="Arial"/>
                <w:b/>
                <w:color w:val="FFFFFF"/>
                <w:sz w:val="18"/>
                <w:szCs w:val="18"/>
              </w:rPr>
            </w:pPr>
            <w:r w:rsidRPr="00FB1391">
              <w:rPr>
                <w:rFonts w:ascii="Arial" w:hAnsi="Arial" w:cs="Arial"/>
                <w:b/>
                <w:color w:val="FFFFFF"/>
                <w:sz w:val="18"/>
                <w:szCs w:val="18"/>
              </w:rPr>
              <w:t>Birth Place</w:t>
            </w:r>
          </w:p>
        </w:tc>
        <w:tc>
          <w:tcPr>
            <w:tcW w:w="2070" w:type="dxa"/>
            <w:tcBorders>
              <w:top w:val="single" w:sz="4" w:space="0" w:color="0A357E"/>
              <w:left w:val="nil"/>
              <w:bottom w:val="nil"/>
              <w:right w:val="nil"/>
              <w:tl2br w:val="nil"/>
              <w:tr2bl w:val="nil"/>
            </w:tcBorders>
            <w:shd w:val="clear" w:color="auto" w:fill="0A357E"/>
            <w:vAlign w:val="bottom"/>
          </w:tcPr>
          <w:p w:rsidR="00613D01" w:rsidRPr="00FB1391" w:rsidRDefault="00613D01" w:rsidP="00613D01">
            <w:pPr>
              <w:autoSpaceDE w:val="0"/>
              <w:autoSpaceDN w:val="0"/>
              <w:adjustRightInd w:val="0"/>
              <w:spacing w:before="40" w:after="40"/>
              <w:jc w:val="center"/>
              <w:rPr>
                <w:rFonts w:ascii="Arial" w:hAnsi="Arial" w:cs="Arial"/>
                <w:b/>
                <w:color w:val="FFFFFF"/>
                <w:sz w:val="18"/>
                <w:szCs w:val="18"/>
              </w:rPr>
            </w:pPr>
            <w:r w:rsidRPr="00FB1391">
              <w:rPr>
                <w:rFonts w:ascii="Arial" w:hAnsi="Arial" w:cs="Arial"/>
                <w:b/>
                <w:color w:val="FFFFFF"/>
                <w:sz w:val="18"/>
                <w:szCs w:val="18"/>
              </w:rPr>
              <w:t>Ranges per Group</w:t>
            </w:r>
          </w:p>
        </w:tc>
        <w:tc>
          <w:tcPr>
            <w:tcW w:w="2160" w:type="dxa"/>
            <w:tcBorders>
              <w:top w:val="single" w:sz="4" w:space="0" w:color="0A357E"/>
              <w:left w:val="nil"/>
              <w:bottom w:val="nil"/>
              <w:right w:val="nil"/>
              <w:tl2br w:val="nil"/>
              <w:tr2bl w:val="nil"/>
            </w:tcBorders>
            <w:shd w:val="clear" w:color="auto" w:fill="0A357E"/>
            <w:vAlign w:val="bottom"/>
          </w:tcPr>
          <w:p w:rsidR="00613D01" w:rsidRPr="00FB1391" w:rsidRDefault="00613D01" w:rsidP="00613D01">
            <w:pPr>
              <w:autoSpaceDE w:val="0"/>
              <w:autoSpaceDN w:val="0"/>
              <w:adjustRightInd w:val="0"/>
              <w:spacing w:before="40" w:after="40"/>
              <w:jc w:val="center"/>
              <w:rPr>
                <w:rFonts w:ascii="Arial" w:hAnsi="Arial" w:cs="Arial"/>
                <w:b/>
                <w:color w:val="FFFFFF"/>
                <w:sz w:val="18"/>
                <w:szCs w:val="18"/>
              </w:rPr>
            </w:pPr>
            <w:r w:rsidRPr="00FB1391">
              <w:rPr>
                <w:rFonts w:ascii="Arial" w:hAnsi="Arial" w:cs="Arial"/>
                <w:b/>
                <w:color w:val="FFFFFF"/>
                <w:sz w:val="18"/>
                <w:szCs w:val="18"/>
              </w:rPr>
              <w:t>Ranges for All Groups for That Language</w:t>
            </w:r>
          </w:p>
        </w:tc>
      </w:tr>
      <w:tr w:rsidR="00613D01" w:rsidRPr="00FB1391" w:rsidTr="0027790F">
        <w:trPr>
          <w:cantSplit/>
          <w:jc w:val="center"/>
        </w:trPr>
        <w:tc>
          <w:tcPr>
            <w:tcW w:w="1165" w:type="dxa"/>
            <w:vMerge w:val="restart"/>
            <w:tcBorders>
              <w:bottom w:val="single" w:sz="4" w:space="0" w:color="D9D9D9"/>
            </w:tcBorders>
            <w:shd w:val="clear" w:color="auto" w:fill="DEEAF6" w:themeFill="accent1" w:themeFillTint="33"/>
          </w:tcPr>
          <w:p w:rsidR="00613D01" w:rsidRPr="00FB1391" w:rsidRDefault="00613D01" w:rsidP="00613D01">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Chinese</w:t>
            </w:r>
          </w:p>
        </w:tc>
        <w:tc>
          <w:tcPr>
            <w:tcW w:w="3965" w:type="dxa"/>
            <w:tcBorders>
              <w:bottom w:val="single" w:sz="4" w:space="0" w:color="D9D9D9"/>
            </w:tcBorders>
            <w:shd w:val="clear" w:color="auto" w:fill="DEEAF6" w:themeFill="accent1" w:themeFillTint="33"/>
          </w:tcPr>
          <w:p w:rsidR="00613D01" w:rsidRPr="00FB1391" w:rsidRDefault="00613D01" w:rsidP="00613D01">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 xml:space="preserve">Born in Taiwan </w:t>
            </w:r>
          </w:p>
        </w:tc>
        <w:tc>
          <w:tcPr>
            <w:tcW w:w="2070" w:type="dxa"/>
            <w:tcBorders>
              <w:bottom w:val="single" w:sz="4" w:space="0" w:color="D9D9D9"/>
            </w:tcBorders>
            <w:shd w:val="clear" w:color="auto" w:fill="DEEAF6" w:themeFill="accent1" w:themeFillTint="33"/>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1–3</w:t>
            </w:r>
          </w:p>
        </w:tc>
        <w:tc>
          <w:tcPr>
            <w:tcW w:w="2160" w:type="dxa"/>
            <w:tcBorders>
              <w:bottom w:val="single" w:sz="4" w:space="0" w:color="D9D9D9"/>
            </w:tcBorders>
            <w:shd w:val="clear" w:color="auto" w:fill="DEEAF6" w:themeFill="accent1" w:themeFillTint="33"/>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6–18</w:t>
            </w:r>
          </w:p>
        </w:tc>
      </w:tr>
      <w:tr w:rsidR="00613D01" w:rsidRPr="00FB1391" w:rsidTr="0027790F">
        <w:trPr>
          <w:cantSplit/>
          <w:jc w:val="center"/>
        </w:trPr>
        <w:tc>
          <w:tcPr>
            <w:tcW w:w="1165" w:type="dxa"/>
            <w:vMerge/>
            <w:tcBorders>
              <w:top w:val="single" w:sz="4" w:space="0" w:color="D9D9D9"/>
              <w:left w:val="nil"/>
              <w:bottom w:val="single" w:sz="4" w:space="0" w:color="D9D9D9"/>
              <w:right w:val="single" w:sz="4" w:space="0" w:color="D9D9D9"/>
              <w:tl2br w:val="nil"/>
              <w:tr2bl w:val="nil"/>
            </w:tcBorders>
            <w:shd w:val="clear" w:color="auto" w:fill="DEEAF6" w:themeFill="accent1" w:themeFillTint="33"/>
          </w:tcPr>
          <w:p w:rsidR="00613D01" w:rsidRPr="00FB1391" w:rsidRDefault="00613D01" w:rsidP="00613D01">
            <w:pPr>
              <w:autoSpaceDE w:val="0"/>
              <w:autoSpaceDN w:val="0"/>
              <w:adjustRightInd w:val="0"/>
              <w:spacing w:before="40" w:after="40"/>
              <w:rPr>
                <w:rFonts w:ascii="Arial" w:hAnsi="Arial" w:cs="Arial"/>
                <w:color w:val="000000"/>
                <w:sz w:val="18"/>
                <w:szCs w:val="18"/>
              </w:rPr>
            </w:pPr>
          </w:p>
        </w:tc>
        <w:tc>
          <w:tcPr>
            <w:tcW w:w="3965"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613D01" w:rsidRPr="00FB1391" w:rsidRDefault="00613D01" w:rsidP="00613D01">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 xml:space="preserve">Born in Hong Kong or other countries </w:t>
            </w:r>
          </w:p>
        </w:tc>
        <w:tc>
          <w:tcPr>
            <w:tcW w:w="2070"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1–3</w:t>
            </w:r>
          </w:p>
        </w:tc>
        <w:tc>
          <w:tcPr>
            <w:tcW w:w="2160" w:type="dxa"/>
            <w:tcBorders>
              <w:top w:val="single" w:sz="4" w:space="0" w:color="D9D9D9"/>
              <w:left w:val="single" w:sz="4" w:space="0" w:color="D9D9D9"/>
              <w:bottom w:val="single" w:sz="4" w:space="0" w:color="D9D9D9"/>
              <w:right w:val="nil"/>
              <w:tl2br w:val="nil"/>
              <w:tr2bl w:val="nil"/>
            </w:tcBorders>
            <w:shd w:val="clear" w:color="auto" w:fill="DEEAF6" w:themeFill="accent1" w:themeFillTint="33"/>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6–18</w:t>
            </w:r>
          </w:p>
        </w:tc>
      </w:tr>
      <w:tr w:rsidR="00613D01" w:rsidRPr="00FB1391" w:rsidTr="0027790F">
        <w:trPr>
          <w:cantSplit/>
          <w:jc w:val="center"/>
        </w:trPr>
        <w:tc>
          <w:tcPr>
            <w:tcW w:w="1165" w:type="dxa"/>
            <w:vMerge/>
            <w:tcBorders>
              <w:top w:val="single" w:sz="4" w:space="0" w:color="D9D9D9"/>
              <w:bottom w:val="single" w:sz="4" w:space="0" w:color="D9D9D9"/>
            </w:tcBorders>
            <w:shd w:val="clear" w:color="auto" w:fill="DEEAF6" w:themeFill="accent1" w:themeFillTint="33"/>
          </w:tcPr>
          <w:p w:rsidR="00613D01" w:rsidRPr="00FB1391" w:rsidRDefault="00613D01" w:rsidP="00613D01">
            <w:pPr>
              <w:autoSpaceDE w:val="0"/>
              <w:autoSpaceDN w:val="0"/>
              <w:adjustRightInd w:val="0"/>
              <w:spacing w:before="40" w:after="40"/>
              <w:rPr>
                <w:rFonts w:ascii="Arial" w:hAnsi="Arial" w:cs="Arial"/>
                <w:color w:val="000000"/>
                <w:sz w:val="18"/>
                <w:szCs w:val="18"/>
              </w:rPr>
            </w:pPr>
          </w:p>
        </w:tc>
        <w:tc>
          <w:tcPr>
            <w:tcW w:w="3965" w:type="dxa"/>
            <w:tcBorders>
              <w:top w:val="single" w:sz="4" w:space="0" w:color="D9D9D9"/>
              <w:bottom w:val="single" w:sz="4" w:space="0" w:color="D9D9D9"/>
            </w:tcBorders>
            <w:shd w:val="clear" w:color="auto" w:fill="DEEAF6" w:themeFill="accent1" w:themeFillTint="33"/>
          </w:tcPr>
          <w:p w:rsidR="00613D01" w:rsidRPr="00FB1391" w:rsidRDefault="00613D01" w:rsidP="00613D01">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 xml:space="preserve">Born in mainland China </w:t>
            </w:r>
          </w:p>
        </w:tc>
        <w:tc>
          <w:tcPr>
            <w:tcW w:w="2070" w:type="dxa"/>
            <w:tcBorders>
              <w:top w:val="single" w:sz="4" w:space="0" w:color="D9D9D9"/>
              <w:bottom w:val="single" w:sz="4" w:space="0" w:color="D9D9D9"/>
            </w:tcBorders>
            <w:shd w:val="clear" w:color="auto" w:fill="DEEAF6" w:themeFill="accent1" w:themeFillTint="33"/>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3–9</w:t>
            </w:r>
          </w:p>
        </w:tc>
        <w:tc>
          <w:tcPr>
            <w:tcW w:w="2160" w:type="dxa"/>
            <w:tcBorders>
              <w:top w:val="single" w:sz="4" w:space="0" w:color="D9D9D9"/>
              <w:bottom w:val="single" w:sz="4" w:space="0" w:color="D9D9D9"/>
            </w:tcBorders>
            <w:shd w:val="clear" w:color="auto" w:fill="DEEAF6" w:themeFill="accent1" w:themeFillTint="33"/>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18–54</w:t>
            </w:r>
          </w:p>
        </w:tc>
      </w:tr>
      <w:tr w:rsidR="00613D01" w:rsidRPr="00FB1391" w:rsidTr="00613D01">
        <w:trPr>
          <w:cantSplit/>
          <w:jc w:val="center"/>
        </w:trPr>
        <w:tc>
          <w:tcPr>
            <w:tcW w:w="1165" w:type="dxa"/>
            <w:vMerge w:val="restart"/>
            <w:tcBorders>
              <w:top w:val="single" w:sz="4" w:space="0" w:color="D9D9D9"/>
              <w:left w:val="nil"/>
              <w:bottom w:val="single" w:sz="4" w:space="0" w:color="D9D9D9"/>
              <w:right w:val="single" w:sz="4" w:space="0" w:color="D9D9D9"/>
              <w:tl2br w:val="nil"/>
              <w:tr2bl w:val="nil"/>
            </w:tcBorders>
            <w:shd w:val="clear" w:color="auto" w:fill="auto"/>
          </w:tcPr>
          <w:p w:rsidR="00613D01" w:rsidRPr="00FB1391" w:rsidRDefault="00613D01" w:rsidP="00613D01">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Arabic</w:t>
            </w:r>
          </w:p>
        </w:tc>
        <w:tc>
          <w:tcPr>
            <w:tcW w:w="3965" w:type="dxa"/>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613D01" w:rsidRPr="00FB1391" w:rsidRDefault="00613D01" w:rsidP="00613D01">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 xml:space="preserve">Born in the Middle East </w:t>
            </w:r>
          </w:p>
        </w:tc>
        <w:tc>
          <w:tcPr>
            <w:tcW w:w="2070" w:type="dxa"/>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6–12</w:t>
            </w:r>
          </w:p>
        </w:tc>
        <w:tc>
          <w:tcPr>
            <w:tcW w:w="2160" w:type="dxa"/>
            <w:tcBorders>
              <w:top w:val="single" w:sz="4" w:space="0" w:color="D9D9D9"/>
              <w:left w:val="single" w:sz="4" w:space="0" w:color="D9D9D9"/>
              <w:bottom w:val="single" w:sz="4" w:space="0" w:color="D9D9D9"/>
              <w:right w:val="nil"/>
              <w:tl2br w:val="nil"/>
              <w:tr2bl w:val="nil"/>
            </w:tcBorders>
            <w:shd w:val="clear" w:color="auto" w:fill="auto"/>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36–72</w:t>
            </w:r>
          </w:p>
        </w:tc>
      </w:tr>
      <w:tr w:rsidR="00613D01" w:rsidRPr="00FB1391" w:rsidTr="00613D01">
        <w:trPr>
          <w:cantSplit/>
          <w:jc w:val="center"/>
        </w:trPr>
        <w:tc>
          <w:tcPr>
            <w:tcW w:w="1165" w:type="dxa"/>
            <w:vMerge/>
            <w:tcBorders>
              <w:top w:val="single" w:sz="4" w:space="0" w:color="D9D9D9"/>
              <w:bottom w:val="single" w:sz="4" w:space="0" w:color="D9D9D9"/>
            </w:tcBorders>
            <w:shd w:val="clear" w:color="auto" w:fill="auto"/>
          </w:tcPr>
          <w:p w:rsidR="00613D01" w:rsidRPr="00FB1391" w:rsidRDefault="00613D01" w:rsidP="00613D01">
            <w:pPr>
              <w:autoSpaceDE w:val="0"/>
              <w:autoSpaceDN w:val="0"/>
              <w:adjustRightInd w:val="0"/>
              <w:spacing w:before="40" w:after="40"/>
              <w:rPr>
                <w:rFonts w:ascii="Arial" w:hAnsi="Arial" w:cs="Arial"/>
                <w:color w:val="000000"/>
                <w:sz w:val="18"/>
                <w:szCs w:val="18"/>
              </w:rPr>
            </w:pPr>
          </w:p>
        </w:tc>
        <w:tc>
          <w:tcPr>
            <w:tcW w:w="3965" w:type="dxa"/>
            <w:tcBorders>
              <w:top w:val="single" w:sz="4" w:space="0" w:color="D9D9D9"/>
              <w:bottom w:val="single" w:sz="4" w:space="0" w:color="D9D9D9"/>
            </w:tcBorders>
            <w:shd w:val="clear" w:color="auto" w:fill="auto"/>
          </w:tcPr>
          <w:p w:rsidR="00613D01" w:rsidRPr="00FB1391" w:rsidRDefault="00613D01" w:rsidP="00613D01">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Born in North Africa</w:t>
            </w:r>
          </w:p>
        </w:tc>
        <w:tc>
          <w:tcPr>
            <w:tcW w:w="2070" w:type="dxa"/>
            <w:tcBorders>
              <w:top w:val="single" w:sz="4" w:space="0" w:color="D9D9D9"/>
              <w:bottom w:val="single" w:sz="4" w:space="0" w:color="D9D9D9"/>
            </w:tcBorders>
            <w:shd w:val="clear" w:color="auto" w:fill="auto"/>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1–5</w:t>
            </w:r>
          </w:p>
        </w:tc>
        <w:tc>
          <w:tcPr>
            <w:tcW w:w="2160" w:type="dxa"/>
            <w:tcBorders>
              <w:top w:val="single" w:sz="4" w:space="0" w:color="D9D9D9"/>
              <w:bottom w:val="single" w:sz="4" w:space="0" w:color="D9D9D9"/>
            </w:tcBorders>
            <w:shd w:val="clear" w:color="auto" w:fill="auto"/>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6–30</w:t>
            </w:r>
          </w:p>
        </w:tc>
      </w:tr>
      <w:tr w:rsidR="00613D01" w:rsidRPr="00FB1391" w:rsidTr="0027790F">
        <w:trPr>
          <w:cantSplit/>
          <w:jc w:val="center"/>
        </w:trPr>
        <w:tc>
          <w:tcPr>
            <w:tcW w:w="1165" w:type="dxa"/>
            <w:vMerge w:val="restart"/>
            <w:tcBorders>
              <w:top w:val="single" w:sz="4" w:space="0" w:color="D9D9D9"/>
              <w:left w:val="nil"/>
              <w:bottom w:val="single" w:sz="4" w:space="0" w:color="D9D9D9"/>
              <w:right w:val="single" w:sz="4" w:space="0" w:color="D9D9D9"/>
              <w:tl2br w:val="nil"/>
              <w:tr2bl w:val="nil"/>
            </w:tcBorders>
            <w:shd w:val="clear" w:color="auto" w:fill="DEEAF6" w:themeFill="accent1" w:themeFillTint="33"/>
          </w:tcPr>
          <w:p w:rsidR="00613D01" w:rsidRPr="00FB1391" w:rsidRDefault="00613D01" w:rsidP="00613D01">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Russian</w:t>
            </w:r>
          </w:p>
        </w:tc>
        <w:tc>
          <w:tcPr>
            <w:tcW w:w="3965"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613D01" w:rsidRPr="00FB1391" w:rsidRDefault="00613D01" w:rsidP="00613D01">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 xml:space="preserve">Born in Russia </w:t>
            </w:r>
          </w:p>
        </w:tc>
        <w:tc>
          <w:tcPr>
            <w:tcW w:w="2070"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3–6</w:t>
            </w:r>
          </w:p>
        </w:tc>
        <w:tc>
          <w:tcPr>
            <w:tcW w:w="2160" w:type="dxa"/>
            <w:tcBorders>
              <w:top w:val="single" w:sz="4" w:space="0" w:color="D9D9D9"/>
              <w:left w:val="single" w:sz="4" w:space="0" w:color="D9D9D9"/>
              <w:bottom w:val="single" w:sz="4" w:space="0" w:color="D9D9D9"/>
              <w:right w:val="nil"/>
              <w:tl2br w:val="nil"/>
              <w:tr2bl w:val="nil"/>
            </w:tcBorders>
            <w:shd w:val="clear" w:color="auto" w:fill="DEEAF6" w:themeFill="accent1" w:themeFillTint="33"/>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18–36</w:t>
            </w:r>
          </w:p>
        </w:tc>
      </w:tr>
      <w:tr w:rsidR="00613D01" w:rsidRPr="00FB1391" w:rsidTr="0027790F">
        <w:trPr>
          <w:cantSplit/>
          <w:jc w:val="center"/>
        </w:trPr>
        <w:tc>
          <w:tcPr>
            <w:tcW w:w="1165" w:type="dxa"/>
            <w:vMerge/>
            <w:tcBorders>
              <w:top w:val="single" w:sz="4" w:space="0" w:color="D9D9D9"/>
              <w:bottom w:val="single" w:sz="4" w:space="0" w:color="D9D9D9"/>
            </w:tcBorders>
            <w:shd w:val="clear" w:color="auto" w:fill="DEEAF6" w:themeFill="accent1" w:themeFillTint="33"/>
          </w:tcPr>
          <w:p w:rsidR="00613D01" w:rsidRPr="00FB1391" w:rsidRDefault="00613D01" w:rsidP="00613D01">
            <w:pPr>
              <w:autoSpaceDE w:val="0"/>
              <w:autoSpaceDN w:val="0"/>
              <w:adjustRightInd w:val="0"/>
              <w:spacing w:before="40" w:after="40"/>
              <w:rPr>
                <w:rFonts w:ascii="Arial" w:hAnsi="Arial" w:cs="Arial"/>
                <w:color w:val="000000"/>
                <w:sz w:val="18"/>
                <w:szCs w:val="18"/>
              </w:rPr>
            </w:pPr>
          </w:p>
        </w:tc>
        <w:tc>
          <w:tcPr>
            <w:tcW w:w="3965" w:type="dxa"/>
            <w:tcBorders>
              <w:top w:val="single" w:sz="4" w:space="0" w:color="D9D9D9"/>
              <w:bottom w:val="single" w:sz="4" w:space="0" w:color="D9D9D9"/>
            </w:tcBorders>
            <w:shd w:val="clear" w:color="auto" w:fill="DEEAF6" w:themeFill="accent1" w:themeFillTint="33"/>
          </w:tcPr>
          <w:p w:rsidR="00613D01" w:rsidRPr="00FB1391" w:rsidRDefault="00613D01" w:rsidP="00613D01">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 xml:space="preserve">Born in Ukraine </w:t>
            </w:r>
          </w:p>
        </w:tc>
        <w:tc>
          <w:tcPr>
            <w:tcW w:w="2070" w:type="dxa"/>
            <w:tcBorders>
              <w:top w:val="single" w:sz="4" w:space="0" w:color="D9D9D9"/>
              <w:bottom w:val="single" w:sz="4" w:space="0" w:color="D9D9D9"/>
            </w:tcBorders>
            <w:shd w:val="clear" w:color="auto" w:fill="DEEAF6" w:themeFill="accent1" w:themeFillTint="33"/>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3–5</w:t>
            </w:r>
          </w:p>
        </w:tc>
        <w:tc>
          <w:tcPr>
            <w:tcW w:w="2160" w:type="dxa"/>
            <w:tcBorders>
              <w:top w:val="single" w:sz="4" w:space="0" w:color="D9D9D9"/>
              <w:bottom w:val="single" w:sz="4" w:space="0" w:color="D9D9D9"/>
            </w:tcBorders>
            <w:shd w:val="clear" w:color="auto" w:fill="DEEAF6" w:themeFill="accent1" w:themeFillTint="33"/>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18–30</w:t>
            </w:r>
          </w:p>
        </w:tc>
      </w:tr>
      <w:tr w:rsidR="00613D01" w:rsidRPr="00FB1391" w:rsidTr="0027790F">
        <w:trPr>
          <w:cantSplit/>
          <w:jc w:val="center"/>
        </w:trPr>
        <w:tc>
          <w:tcPr>
            <w:tcW w:w="1165" w:type="dxa"/>
            <w:vMerge/>
            <w:tcBorders>
              <w:top w:val="single" w:sz="4" w:space="0" w:color="D9D9D9"/>
              <w:left w:val="nil"/>
              <w:bottom w:val="single" w:sz="4" w:space="0" w:color="D9D9D9"/>
              <w:right w:val="single" w:sz="4" w:space="0" w:color="D9D9D9"/>
              <w:tl2br w:val="nil"/>
              <w:tr2bl w:val="nil"/>
            </w:tcBorders>
            <w:shd w:val="clear" w:color="auto" w:fill="DEEAF6" w:themeFill="accent1" w:themeFillTint="33"/>
          </w:tcPr>
          <w:p w:rsidR="00613D01" w:rsidRPr="00FB1391" w:rsidRDefault="00613D01" w:rsidP="00613D01">
            <w:pPr>
              <w:autoSpaceDE w:val="0"/>
              <w:autoSpaceDN w:val="0"/>
              <w:adjustRightInd w:val="0"/>
              <w:spacing w:before="40" w:after="40"/>
              <w:rPr>
                <w:rFonts w:ascii="Arial" w:hAnsi="Arial" w:cs="Arial"/>
                <w:color w:val="000000"/>
                <w:sz w:val="18"/>
                <w:szCs w:val="18"/>
              </w:rPr>
            </w:pPr>
          </w:p>
        </w:tc>
        <w:tc>
          <w:tcPr>
            <w:tcW w:w="3965"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613D01" w:rsidRPr="00FB1391" w:rsidRDefault="00613D01" w:rsidP="00613D01">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 xml:space="preserve">Born in Uzbekistan or Belarus </w:t>
            </w:r>
          </w:p>
        </w:tc>
        <w:tc>
          <w:tcPr>
            <w:tcW w:w="2070"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1–2</w:t>
            </w:r>
          </w:p>
        </w:tc>
        <w:tc>
          <w:tcPr>
            <w:tcW w:w="2160" w:type="dxa"/>
            <w:tcBorders>
              <w:top w:val="single" w:sz="4" w:space="0" w:color="D9D9D9"/>
              <w:left w:val="single" w:sz="4" w:space="0" w:color="D9D9D9"/>
              <w:bottom w:val="single" w:sz="4" w:space="0" w:color="D9D9D9"/>
              <w:right w:val="nil"/>
              <w:tl2br w:val="nil"/>
              <w:tr2bl w:val="nil"/>
            </w:tcBorders>
            <w:shd w:val="clear" w:color="auto" w:fill="DEEAF6" w:themeFill="accent1" w:themeFillTint="33"/>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6–12</w:t>
            </w:r>
          </w:p>
        </w:tc>
      </w:tr>
      <w:tr w:rsidR="00613D01" w:rsidRPr="00FB1391" w:rsidTr="0027790F">
        <w:trPr>
          <w:cantSplit/>
          <w:jc w:val="center"/>
        </w:trPr>
        <w:tc>
          <w:tcPr>
            <w:tcW w:w="1165" w:type="dxa"/>
            <w:vMerge/>
            <w:tcBorders>
              <w:top w:val="single" w:sz="4" w:space="0" w:color="D9D9D9"/>
              <w:bottom w:val="single" w:sz="4" w:space="0" w:color="D9D9D9"/>
            </w:tcBorders>
            <w:shd w:val="clear" w:color="auto" w:fill="DEEAF6" w:themeFill="accent1" w:themeFillTint="33"/>
          </w:tcPr>
          <w:p w:rsidR="00613D01" w:rsidRPr="00FB1391" w:rsidRDefault="00613D01" w:rsidP="00613D01">
            <w:pPr>
              <w:autoSpaceDE w:val="0"/>
              <w:autoSpaceDN w:val="0"/>
              <w:adjustRightInd w:val="0"/>
              <w:spacing w:before="40" w:after="40"/>
              <w:rPr>
                <w:rFonts w:ascii="Arial" w:hAnsi="Arial" w:cs="Arial"/>
                <w:color w:val="000000"/>
                <w:sz w:val="18"/>
                <w:szCs w:val="18"/>
              </w:rPr>
            </w:pPr>
          </w:p>
        </w:tc>
        <w:tc>
          <w:tcPr>
            <w:tcW w:w="3965" w:type="dxa"/>
            <w:tcBorders>
              <w:top w:val="single" w:sz="4" w:space="0" w:color="D9D9D9"/>
              <w:bottom w:val="single" w:sz="4" w:space="0" w:color="D9D9D9"/>
            </w:tcBorders>
            <w:shd w:val="clear" w:color="auto" w:fill="DEEAF6" w:themeFill="accent1" w:themeFillTint="33"/>
          </w:tcPr>
          <w:p w:rsidR="00613D01" w:rsidRPr="00FB1391" w:rsidRDefault="00613D01" w:rsidP="00613D01">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 xml:space="preserve">Born elsewhere </w:t>
            </w:r>
          </w:p>
        </w:tc>
        <w:tc>
          <w:tcPr>
            <w:tcW w:w="2070" w:type="dxa"/>
            <w:tcBorders>
              <w:top w:val="single" w:sz="4" w:space="0" w:color="D9D9D9"/>
              <w:bottom w:val="single" w:sz="4" w:space="0" w:color="D9D9D9"/>
            </w:tcBorders>
            <w:shd w:val="clear" w:color="auto" w:fill="DEEAF6" w:themeFill="accent1" w:themeFillTint="33"/>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0–1</w:t>
            </w:r>
          </w:p>
        </w:tc>
        <w:tc>
          <w:tcPr>
            <w:tcW w:w="2160" w:type="dxa"/>
            <w:tcBorders>
              <w:top w:val="single" w:sz="4" w:space="0" w:color="D9D9D9"/>
              <w:bottom w:val="single" w:sz="4" w:space="0" w:color="D9D9D9"/>
            </w:tcBorders>
            <w:shd w:val="clear" w:color="auto" w:fill="DEEAF6" w:themeFill="accent1" w:themeFillTint="33"/>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0–6</w:t>
            </w:r>
          </w:p>
        </w:tc>
      </w:tr>
      <w:tr w:rsidR="00613D01" w:rsidRPr="00FB1391" w:rsidTr="00613D01">
        <w:trPr>
          <w:cantSplit/>
          <w:jc w:val="center"/>
        </w:trPr>
        <w:tc>
          <w:tcPr>
            <w:tcW w:w="1165" w:type="dxa"/>
            <w:vMerge w:val="restart"/>
            <w:tcBorders>
              <w:top w:val="single" w:sz="4" w:space="0" w:color="D9D9D9"/>
              <w:left w:val="nil"/>
              <w:bottom w:val="single" w:sz="4" w:space="0" w:color="D9D9D9"/>
              <w:right w:val="single" w:sz="4" w:space="0" w:color="D9D9D9"/>
              <w:tl2br w:val="nil"/>
              <w:tr2bl w:val="nil"/>
            </w:tcBorders>
            <w:shd w:val="clear" w:color="auto" w:fill="auto"/>
          </w:tcPr>
          <w:p w:rsidR="00613D01" w:rsidRPr="00FB1391" w:rsidRDefault="00613D01" w:rsidP="00613D01">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Spanish</w:t>
            </w:r>
          </w:p>
        </w:tc>
        <w:tc>
          <w:tcPr>
            <w:tcW w:w="3965" w:type="dxa"/>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613D01" w:rsidRPr="00FB1391" w:rsidRDefault="00613D01" w:rsidP="00613D01">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 xml:space="preserve">Born in Mexico </w:t>
            </w:r>
          </w:p>
        </w:tc>
        <w:tc>
          <w:tcPr>
            <w:tcW w:w="2070" w:type="dxa"/>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4–6</w:t>
            </w:r>
          </w:p>
        </w:tc>
        <w:tc>
          <w:tcPr>
            <w:tcW w:w="2160" w:type="dxa"/>
            <w:tcBorders>
              <w:top w:val="single" w:sz="4" w:space="0" w:color="D9D9D9"/>
              <w:left w:val="single" w:sz="4" w:space="0" w:color="D9D9D9"/>
              <w:bottom w:val="single" w:sz="4" w:space="0" w:color="D9D9D9"/>
              <w:right w:val="nil"/>
              <w:tl2br w:val="nil"/>
              <w:tr2bl w:val="nil"/>
            </w:tcBorders>
            <w:shd w:val="clear" w:color="auto" w:fill="auto"/>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24–36</w:t>
            </w:r>
          </w:p>
        </w:tc>
      </w:tr>
      <w:tr w:rsidR="00613D01" w:rsidRPr="00FB1391" w:rsidTr="00613D01">
        <w:trPr>
          <w:cantSplit/>
          <w:jc w:val="center"/>
        </w:trPr>
        <w:tc>
          <w:tcPr>
            <w:tcW w:w="1165" w:type="dxa"/>
            <w:vMerge/>
            <w:tcBorders>
              <w:top w:val="single" w:sz="4" w:space="0" w:color="D9D9D9"/>
              <w:bottom w:val="single" w:sz="4" w:space="0" w:color="D9D9D9"/>
            </w:tcBorders>
            <w:shd w:val="clear" w:color="auto" w:fill="auto"/>
          </w:tcPr>
          <w:p w:rsidR="00613D01" w:rsidRPr="00FB1391" w:rsidRDefault="00613D01" w:rsidP="00613D01">
            <w:pPr>
              <w:autoSpaceDE w:val="0"/>
              <w:autoSpaceDN w:val="0"/>
              <w:adjustRightInd w:val="0"/>
              <w:spacing w:before="40" w:after="40"/>
              <w:rPr>
                <w:rFonts w:ascii="Arial" w:hAnsi="Arial" w:cs="Arial"/>
                <w:color w:val="000000"/>
                <w:sz w:val="18"/>
                <w:szCs w:val="18"/>
              </w:rPr>
            </w:pPr>
          </w:p>
        </w:tc>
        <w:tc>
          <w:tcPr>
            <w:tcW w:w="3965" w:type="dxa"/>
            <w:tcBorders>
              <w:top w:val="single" w:sz="4" w:space="0" w:color="D9D9D9"/>
              <w:bottom w:val="single" w:sz="4" w:space="0" w:color="D9D9D9"/>
            </w:tcBorders>
            <w:shd w:val="clear" w:color="auto" w:fill="auto"/>
          </w:tcPr>
          <w:p w:rsidR="00613D01" w:rsidRPr="00FB1391" w:rsidRDefault="00613D01" w:rsidP="00613D01">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 xml:space="preserve">Born in Central America </w:t>
            </w:r>
          </w:p>
        </w:tc>
        <w:tc>
          <w:tcPr>
            <w:tcW w:w="2070" w:type="dxa"/>
            <w:tcBorders>
              <w:top w:val="single" w:sz="4" w:space="0" w:color="D9D9D9"/>
              <w:bottom w:val="single" w:sz="4" w:space="0" w:color="D9D9D9"/>
            </w:tcBorders>
            <w:shd w:val="clear" w:color="auto" w:fill="auto"/>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3–6</w:t>
            </w:r>
          </w:p>
        </w:tc>
        <w:tc>
          <w:tcPr>
            <w:tcW w:w="2160" w:type="dxa"/>
            <w:tcBorders>
              <w:top w:val="single" w:sz="4" w:space="0" w:color="D9D9D9"/>
              <w:bottom w:val="single" w:sz="4" w:space="0" w:color="D9D9D9"/>
            </w:tcBorders>
            <w:shd w:val="clear" w:color="auto" w:fill="auto"/>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18–36</w:t>
            </w:r>
          </w:p>
        </w:tc>
      </w:tr>
      <w:tr w:rsidR="00613D01" w:rsidRPr="00FB1391" w:rsidTr="00613D01">
        <w:trPr>
          <w:cantSplit/>
          <w:jc w:val="center"/>
        </w:trPr>
        <w:tc>
          <w:tcPr>
            <w:tcW w:w="1165" w:type="dxa"/>
            <w:vMerge/>
            <w:tcBorders>
              <w:top w:val="single" w:sz="4" w:space="0" w:color="D9D9D9"/>
              <w:left w:val="nil"/>
              <w:bottom w:val="single" w:sz="4" w:space="0" w:color="D9D9D9"/>
              <w:right w:val="single" w:sz="4" w:space="0" w:color="D9D9D9"/>
              <w:tl2br w:val="nil"/>
              <w:tr2bl w:val="nil"/>
            </w:tcBorders>
            <w:shd w:val="clear" w:color="auto" w:fill="auto"/>
          </w:tcPr>
          <w:p w:rsidR="00613D01" w:rsidRPr="00FB1391" w:rsidRDefault="00613D01" w:rsidP="00613D01">
            <w:pPr>
              <w:autoSpaceDE w:val="0"/>
              <w:autoSpaceDN w:val="0"/>
              <w:adjustRightInd w:val="0"/>
              <w:spacing w:before="40" w:after="40"/>
              <w:rPr>
                <w:rFonts w:ascii="Arial" w:hAnsi="Arial" w:cs="Arial"/>
                <w:color w:val="000000"/>
                <w:sz w:val="18"/>
                <w:szCs w:val="18"/>
              </w:rPr>
            </w:pPr>
          </w:p>
        </w:tc>
        <w:tc>
          <w:tcPr>
            <w:tcW w:w="3965" w:type="dxa"/>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613D01" w:rsidRPr="00FB1391" w:rsidRDefault="00613D01" w:rsidP="00613D01">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 xml:space="preserve">Born in South America </w:t>
            </w:r>
          </w:p>
        </w:tc>
        <w:tc>
          <w:tcPr>
            <w:tcW w:w="2070" w:type="dxa"/>
            <w:tcBorders>
              <w:top w:val="single" w:sz="4" w:space="0" w:color="D9D9D9"/>
              <w:left w:val="single" w:sz="4" w:space="0" w:color="D9D9D9"/>
              <w:bottom w:val="single" w:sz="4" w:space="0" w:color="D9D9D9"/>
              <w:right w:val="single" w:sz="4" w:space="0" w:color="D9D9D9"/>
              <w:tl2br w:val="nil"/>
              <w:tr2bl w:val="nil"/>
            </w:tcBorders>
            <w:shd w:val="clear" w:color="auto" w:fill="auto"/>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0–2</w:t>
            </w:r>
          </w:p>
        </w:tc>
        <w:tc>
          <w:tcPr>
            <w:tcW w:w="2160" w:type="dxa"/>
            <w:tcBorders>
              <w:top w:val="single" w:sz="4" w:space="0" w:color="D9D9D9"/>
              <w:left w:val="single" w:sz="4" w:space="0" w:color="D9D9D9"/>
              <w:bottom w:val="single" w:sz="4" w:space="0" w:color="D9D9D9"/>
              <w:right w:val="nil"/>
              <w:tl2br w:val="nil"/>
              <w:tr2bl w:val="nil"/>
            </w:tcBorders>
            <w:shd w:val="clear" w:color="auto" w:fill="auto"/>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0–12</w:t>
            </w:r>
          </w:p>
        </w:tc>
      </w:tr>
      <w:tr w:rsidR="00613D01" w:rsidRPr="00FB1391" w:rsidTr="00613D01">
        <w:trPr>
          <w:cantSplit/>
          <w:jc w:val="center"/>
        </w:trPr>
        <w:tc>
          <w:tcPr>
            <w:tcW w:w="1165" w:type="dxa"/>
            <w:vMerge/>
            <w:tcBorders>
              <w:top w:val="single" w:sz="4" w:space="0" w:color="D9D9D9"/>
              <w:bottom w:val="single" w:sz="4" w:space="0" w:color="D9D9D9"/>
            </w:tcBorders>
            <w:shd w:val="clear" w:color="auto" w:fill="auto"/>
          </w:tcPr>
          <w:p w:rsidR="00613D01" w:rsidRPr="00FB1391" w:rsidRDefault="00613D01" w:rsidP="00613D01">
            <w:pPr>
              <w:autoSpaceDE w:val="0"/>
              <w:autoSpaceDN w:val="0"/>
              <w:adjustRightInd w:val="0"/>
              <w:spacing w:before="40" w:after="40"/>
              <w:rPr>
                <w:rFonts w:ascii="Arial" w:hAnsi="Arial" w:cs="Arial"/>
                <w:color w:val="000000"/>
                <w:sz w:val="18"/>
                <w:szCs w:val="18"/>
              </w:rPr>
            </w:pPr>
          </w:p>
        </w:tc>
        <w:tc>
          <w:tcPr>
            <w:tcW w:w="3965" w:type="dxa"/>
            <w:tcBorders>
              <w:top w:val="single" w:sz="4" w:space="0" w:color="D9D9D9"/>
              <w:bottom w:val="single" w:sz="4" w:space="0" w:color="D9D9D9"/>
            </w:tcBorders>
            <w:shd w:val="clear" w:color="auto" w:fill="auto"/>
          </w:tcPr>
          <w:p w:rsidR="00613D01" w:rsidRPr="00FB1391" w:rsidRDefault="00613D01" w:rsidP="00613D01">
            <w:pPr>
              <w:autoSpaceDE w:val="0"/>
              <w:autoSpaceDN w:val="0"/>
              <w:adjustRightInd w:val="0"/>
              <w:spacing w:before="40" w:after="40"/>
              <w:rPr>
                <w:rFonts w:ascii="Arial" w:hAnsi="Arial" w:cs="Arial"/>
                <w:color w:val="000000"/>
                <w:sz w:val="18"/>
                <w:szCs w:val="18"/>
              </w:rPr>
            </w:pPr>
            <w:r w:rsidRPr="00FB1391">
              <w:rPr>
                <w:rFonts w:ascii="Arial" w:hAnsi="Arial" w:cs="Arial"/>
                <w:color w:val="000000"/>
                <w:sz w:val="18"/>
                <w:szCs w:val="18"/>
              </w:rPr>
              <w:t xml:space="preserve">Born in Puerto Rico or Cuba </w:t>
            </w:r>
          </w:p>
        </w:tc>
        <w:tc>
          <w:tcPr>
            <w:tcW w:w="2070" w:type="dxa"/>
            <w:tcBorders>
              <w:top w:val="single" w:sz="4" w:space="0" w:color="D9D9D9"/>
              <w:bottom w:val="single" w:sz="4" w:space="0" w:color="D9D9D9"/>
            </w:tcBorders>
            <w:shd w:val="clear" w:color="auto" w:fill="auto"/>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1–3</w:t>
            </w:r>
          </w:p>
        </w:tc>
        <w:tc>
          <w:tcPr>
            <w:tcW w:w="2160" w:type="dxa"/>
            <w:tcBorders>
              <w:top w:val="single" w:sz="4" w:space="0" w:color="D9D9D9"/>
              <w:bottom w:val="single" w:sz="4" w:space="0" w:color="D9D9D9"/>
            </w:tcBorders>
            <w:shd w:val="clear" w:color="auto" w:fill="auto"/>
          </w:tcPr>
          <w:p w:rsidR="00613D01" w:rsidRPr="00FB1391" w:rsidRDefault="00613D01" w:rsidP="00613D01">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6–18</w:t>
            </w:r>
          </w:p>
        </w:tc>
      </w:tr>
      <w:tr w:rsidR="0027790F" w:rsidRPr="00FB1391" w:rsidTr="0027790F">
        <w:trPr>
          <w:cantSplit/>
          <w:jc w:val="center"/>
        </w:trPr>
        <w:tc>
          <w:tcPr>
            <w:tcW w:w="1165" w:type="dxa"/>
            <w:vMerge w:val="restart"/>
            <w:tcBorders>
              <w:top w:val="single" w:sz="4" w:space="0" w:color="D9D9D9"/>
              <w:left w:val="nil"/>
              <w:right w:val="single" w:sz="4" w:space="0" w:color="D9D9D9"/>
              <w:tl2br w:val="nil"/>
              <w:tr2bl w:val="nil"/>
            </w:tcBorders>
            <w:shd w:val="clear" w:color="auto" w:fill="DEEAF6" w:themeFill="accent1" w:themeFillTint="33"/>
            <w:vAlign w:val="center"/>
          </w:tcPr>
          <w:p w:rsidR="0027790F" w:rsidRPr="00FB1391" w:rsidRDefault="0027790F" w:rsidP="0027790F">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English</w:t>
            </w:r>
          </w:p>
        </w:tc>
        <w:tc>
          <w:tcPr>
            <w:tcW w:w="3965"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27790F" w:rsidRPr="00FB1391" w:rsidRDefault="0027790F" w:rsidP="00C115D5">
            <w:pPr>
              <w:autoSpaceDE w:val="0"/>
              <w:autoSpaceDN w:val="0"/>
              <w:adjustRightInd w:val="0"/>
              <w:spacing w:before="40" w:after="40"/>
              <w:rPr>
                <w:rFonts w:ascii="Arial" w:hAnsi="Arial" w:cs="Arial"/>
                <w:color w:val="000000"/>
                <w:sz w:val="18"/>
                <w:szCs w:val="18"/>
              </w:rPr>
            </w:pPr>
            <w:r>
              <w:rPr>
                <w:rFonts w:ascii="Arial" w:hAnsi="Arial" w:cs="Arial"/>
                <w:color w:val="000000"/>
                <w:sz w:val="18"/>
                <w:szCs w:val="18"/>
              </w:rPr>
              <w:t>Born in the United States</w:t>
            </w:r>
          </w:p>
        </w:tc>
        <w:tc>
          <w:tcPr>
            <w:tcW w:w="2070" w:type="dxa"/>
            <w:tcBorders>
              <w:top w:val="single" w:sz="4" w:space="0" w:color="D9D9D9"/>
              <w:left w:val="single" w:sz="4" w:space="0" w:color="D9D9D9"/>
              <w:bottom w:val="single" w:sz="4" w:space="0" w:color="D9D9D9"/>
              <w:right w:val="single" w:sz="4" w:space="0" w:color="D9D9D9"/>
              <w:tl2br w:val="nil"/>
              <w:tr2bl w:val="nil"/>
            </w:tcBorders>
            <w:shd w:val="clear" w:color="auto" w:fill="DEEAF6" w:themeFill="accent1" w:themeFillTint="33"/>
          </w:tcPr>
          <w:p w:rsidR="0027790F" w:rsidRPr="00FB1391" w:rsidRDefault="0027790F"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4–6</w:t>
            </w:r>
          </w:p>
        </w:tc>
        <w:tc>
          <w:tcPr>
            <w:tcW w:w="2160" w:type="dxa"/>
            <w:tcBorders>
              <w:top w:val="single" w:sz="4" w:space="0" w:color="D9D9D9"/>
              <w:left w:val="single" w:sz="4" w:space="0" w:color="D9D9D9"/>
              <w:bottom w:val="single" w:sz="4" w:space="0" w:color="D9D9D9"/>
              <w:right w:val="nil"/>
              <w:tl2br w:val="nil"/>
              <w:tr2bl w:val="nil"/>
            </w:tcBorders>
            <w:shd w:val="clear" w:color="auto" w:fill="DEEAF6" w:themeFill="accent1" w:themeFillTint="33"/>
          </w:tcPr>
          <w:p w:rsidR="0027790F" w:rsidRPr="00FB1391" w:rsidRDefault="0027790F"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24–36</w:t>
            </w:r>
          </w:p>
        </w:tc>
      </w:tr>
      <w:tr w:rsidR="0027790F" w:rsidRPr="00FB1391" w:rsidTr="0027790F">
        <w:trPr>
          <w:cantSplit/>
          <w:jc w:val="center"/>
        </w:trPr>
        <w:tc>
          <w:tcPr>
            <w:tcW w:w="1165" w:type="dxa"/>
            <w:vMerge/>
            <w:tcBorders>
              <w:bottom w:val="single" w:sz="4" w:space="0" w:color="D9D9D9"/>
              <w:right w:val="single" w:sz="4" w:space="0" w:color="D9D9D9"/>
            </w:tcBorders>
            <w:shd w:val="clear" w:color="auto" w:fill="DEEAF6" w:themeFill="accent1" w:themeFillTint="33"/>
          </w:tcPr>
          <w:p w:rsidR="0027790F" w:rsidRPr="00FB1391" w:rsidRDefault="0027790F" w:rsidP="00C115D5">
            <w:pPr>
              <w:autoSpaceDE w:val="0"/>
              <w:autoSpaceDN w:val="0"/>
              <w:adjustRightInd w:val="0"/>
              <w:spacing w:before="40" w:after="40"/>
              <w:rPr>
                <w:rFonts w:ascii="Arial" w:hAnsi="Arial" w:cs="Arial"/>
                <w:color w:val="000000"/>
                <w:sz w:val="18"/>
                <w:szCs w:val="18"/>
              </w:rPr>
            </w:pPr>
          </w:p>
        </w:tc>
        <w:tc>
          <w:tcPr>
            <w:tcW w:w="3965" w:type="dxa"/>
            <w:tcBorders>
              <w:top w:val="single" w:sz="4" w:space="0" w:color="D9D9D9"/>
              <w:left w:val="single" w:sz="4" w:space="0" w:color="D9D9D9"/>
              <w:bottom w:val="single" w:sz="4" w:space="0" w:color="D9D9D9"/>
            </w:tcBorders>
            <w:shd w:val="clear" w:color="auto" w:fill="DEEAF6" w:themeFill="accent1" w:themeFillTint="33"/>
          </w:tcPr>
          <w:p w:rsidR="0027790F" w:rsidRPr="00FB1391" w:rsidRDefault="0027790F" w:rsidP="00C115D5">
            <w:pPr>
              <w:autoSpaceDE w:val="0"/>
              <w:autoSpaceDN w:val="0"/>
              <w:adjustRightInd w:val="0"/>
              <w:spacing w:before="40" w:after="40"/>
              <w:rPr>
                <w:rFonts w:ascii="Arial" w:hAnsi="Arial" w:cs="Arial"/>
                <w:color w:val="000000"/>
                <w:sz w:val="18"/>
                <w:szCs w:val="18"/>
              </w:rPr>
            </w:pPr>
            <w:r>
              <w:rPr>
                <w:rFonts w:ascii="Arial" w:hAnsi="Arial" w:cs="Arial"/>
                <w:color w:val="000000"/>
                <w:sz w:val="18"/>
                <w:szCs w:val="18"/>
              </w:rPr>
              <w:t>Born outside the United States in a non-English speaking region</w:t>
            </w:r>
            <w:r w:rsidRPr="00FB1391">
              <w:rPr>
                <w:rFonts w:ascii="Arial" w:hAnsi="Arial" w:cs="Arial"/>
                <w:color w:val="000000"/>
                <w:sz w:val="18"/>
                <w:szCs w:val="18"/>
              </w:rPr>
              <w:t xml:space="preserve"> </w:t>
            </w:r>
          </w:p>
        </w:tc>
        <w:tc>
          <w:tcPr>
            <w:tcW w:w="2070" w:type="dxa"/>
            <w:tcBorders>
              <w:top w:val="single" w:sz="4" w:space="0" w:color="D9D9D9"/>
              <w:bottom w:val="single" w:sz="4" w:space="0" w:color="D9D9D9"/>
            </w:tcBorders>
            <w:shd w:val="clear" w:color="auto" w:fill="DEEAF6" w:themeFill="accent1" w:themeFillTint="33"/>
          </w:tcPr>
          <w:p w:rsidR="0027790F" w:rsidRPr="00FB1391" w:rsidRDefault="0027790F" w:rsidP="00C115D5">
            <w:pPr>
              <w:autoSpaceDE w:val="0"/>
              <w:autoSpaceDN w:val="0"/>
              <w:adjustRightInd w:val="0"/>
              <w:spacing w:before="40" w:after="40"/>
              <w:jc w:val="center"/>
              <w:rPr>
                <w:rFonts w:ascii="Arial" w:hAnsi="Arial" w:cs="Arial"/>
                <w:color w:val="000000"/>
                <w:sz w:val="18"/>
                <w:szCs w:val="18"/>
              </w:rPr>
            </w:pPr>
            <w:r w:rsidRPr="00FB1391">
              <w:rPr>
                <w:rFonts w:ascii="Arial" w:hAnsi="Arial" w:cs="Arial"/>
                <w:color w:val="000000"/>
                <w:sz w:val="18"/>
                <w:szCs w:val="18"/>
              </w:rPr>
              <w:t>3–6</w:t>
            </w:r>
          </w:p>
        </w:tc>
        <w:tc>
          <w:tcPr>
            <w:tcW w:w="2160" w:type="dxa"/>
            <w:tcBorders>
              <w:top w:val="single" w:sz="4" w:space="0" w:color="D9D9D9"/>
              <w:bottom w:val="single" w:sz="4" w:space="0" w:color="D9D9D9"/>
            </w:tcBorders>
            <w:shd w:val="clear" w:color="auto" w:fill="DEEAF6" w:themeFill="accent1" w:themeFillTint="33"/>
          </w:tcPr>
          <w:p w:rsidR="0027790F" w:rsidRPr="00FB1391" w:rsidRDefault="0027790F" w:rsidP="00C115D5">
            <w:pPr>
              <w:autoSpaceDE w:val="0"/>
              <w:autoSpaceDN w:val="0"/>
              <w:adjustRightInd w:val="0"/>
              <w:spacing w:before="40" w:after="40"/>
              <w:jc w:val="center"/>
              <w:rPr>
                <w:rFonts w:ascii="Arial" w:hAnsi="Arial" w:cs="Arial"/>
                <w:color w:val="000000"/>
                <w:sz w:val="18"/>
                <w:szCs w:val="18"/>
              </w:rPr>
            </w:pPr>
            <w:r>
              <w:rPr>
                <w:rFonts w:ascii="Arial" w:hAnsi="Arial" w:cs="Arial"/>
                <w:color w:val="000000"/>
                <w:sz w:val="18"/>
                <w:szCs w:val="18"/>
              </w:rPr>
              <w:t>18–36</w:t>
            </w:r>
          </w:p>
        </w:tc>
      </w:tr>
    </w:tbl>
    <w:p w:rsidR="00613D01" w:rsidRPr="00FB1391" w:rsidRDefault="00613D01" w:rsidP="00613D01">
      <w:pPr>
        <w:pStyle w:val="BodyText"/>
      </w:pPr>
    </w:p>
    <w:p w:rsidR="00613D01" w:rsidRPr="005171DD" w:rsidRDefault="00613D01" w:rsidP="005171DD">
      <w:pPr>
        <w:rPr>
          <w:b/>
          <w:i/>
        </w:rPr>
      </w:pPr>
      <w:r w:rsidRPr="005171DD">
        <w:rPr>
          <w:b/>
          <w:i/>
        </w:rPr>
        <w:t>References</w:t>
      </w:r>
    </w:p>
    <w:p w:rsidR="00613D01" w:rsidRDefault="00613D01" w:rsidP="00613D01">
      <w:r>
        <w:t xml:space="preserve">Read, J. (2004). Cultural Influences on Immigrant Women's Labor Force Participation: The Arab-American Case. </w:t>
      </w:r>
      <w:r>
        <w:rPr>
          <w:i/>
          <w:iCs/>
        </w:rPr>
        <w:t>The International Migration Review,</w:t>
      </w:r>
      <w:r>
        <w:t xml:space="preserve"> </w:t>
      </w:r>
      <w:r>
        <w:rPr>
          <w:i/>
          <w:iCs/>
        </w:rPr>
        <w:t>38</w:t>
      </w:r>
      <w:r>
        <w:t xml:space="preserve">(1), 52-77. Retrieved from </w:t>
      </w:r>
      <w:hyperlink r:id="rId8" w:history="1">
        <w:r w:rsidRPr="00CD2728">
          <w:rPr>
            <w:rStyle w:val="Hyperlink"/>
          </w:rPr>
          <w:t>http://www.jstor.org/stable/27645357</w:t>
        </w:r>
      </w:hyperlink>
      <w:r>
        <w:t xml:space="preserve"> </w:t>
      </w:r>
    </w:p>
    <w:p w:rsidR="00613D01" w:rsidRDefault="00613D01" w:rsidP="00613D01"/>
    <w:p w:rsidR="00613D01" w:rsidRDefault="00613D01" w:rsidP="00613D01">
      <w:r>
        <w:t>Shin, Hyon B. and Robert A. Kominski. 2010. Language Use in the United States: 2007, American Community Survey Reports, ACS-12. U.S. Census Bureau, Washington, DC.</w:t>
      </w:r>
    </w:p>
    <w:p w:rsidR="00613D01" w:rsidRDefault="00613D01" w:rsidP="00613D01"/>
    <w:p w:rsidR="00613D01" w:rsidRDefault="00613D01" w:rsidP="00613D01">
      <w:r w:rsidRPr="00260AC0">
        <w:t xml:space="preserve">Zong, J. and Batalova, J. (2016). Vietnamese Immigrants in the United States, online publication of the e-journal, </w:t>
      </w:r>
      <w:r w:rsidRPr="00260AC0">
        <w:rPr>
          <w:i/>
        </w:rPr>
        <w:t>migrationpolicy.org</w:t>
      </w:r>
      <w:r w:rsidRPr="00260AC0">
        <w:t xml:space="preserve"> (</w:t>
      </w:r>
      <w:hyperlink r:id="rId9" w:history="1">
        <w:r w:rsidRPr="00260AC0">
          <w:rPr>
            <w:rStyle w:val="Hyperlink"/>
          </w:rPr>
          <w:t>www.migrationpolicy.org</w:t>
        </w:r>
      </w:hyperlink>
      <w:r w:rsidRPr="00260AC0">
        <w:t xml:space="preserve">). Retrieved from </w:t>
      </w:r>
      <w:hyperlink r:id="rId10" w:anchor=".WCPPpclLPl8" w:history="1">
        <w:r w:rsidRPr="00260AC0">
          <w:rPr>
            <w:rStyle w:val="Hyperlink"/>
          </w:rPr>
          <w:t>http://www.migrationpolicy.org/print/15646#.WCPPpclLPl8</w:t>
        </w:r>
      </w:hyperlink>
      <w:r>
        <w:t xml:space="preserve"> </w:t>
      </w:r>
    </w:p>
    <w:p w:rsidR="00613D01" w:rsidRDefault="00613D01">
      <w:pPr>
        <w:rPr>
          <w:rFonts w:cstheme="minorHAnsi"/>
          <w:b/>
          <w:bCs/>
          <w:noProof/>
        </w:rPr>
      </w:pPr>
      <w:r>
        <w:rPr>
          <w:rFonts w:cstheme="minorHAnsi"/>
          <w:b/>
          <w:bCs/>
          <w:noProof/>
        </w:rPr>
        <w:br w:type="page"/>
      </w:r>
    </w:p>
    <w:p w:rsidR="005171DD" w:rsidRPr="006C3BA0" w:rsidRDefault="006C3BA0" w:rsidP="006C3BA0">
      <w:pPr>
        <w:pStyle w:val="Heading2"/>
        <w:rPr>
          <w:b/>
          <w:noProof/>
          <w:color w:val="auto"/>
        </w:rPr>
      </w:pPr>
      <w:r w:rsidRPr="006C3BA0">
        <w:rPr>
          <w:b/>
          <w:noProof/>
          <w:color w:val="auto"/>
        </w:rPr>
        <w:t>Attachment C.2 Screener</w:t>
      </w:r>
    </w:p>
    <w:p w:rsidR="0013333D" w:rsidRPr="006C3BA0" w:rsidRDefault="0013333D" w:rsidP="006C3BA0">
      <w:pPr>
        <w:jc w:val="center"/>
        <w:rPr>
          <w:b/>
          <w:sz w:val="24"/>
          <w:szCs w:val="24"/>
        </w:rPr>
      </w:pPr>
      <w:r w:rsidRPr="006C3BA0">
        <w:rPr>
          <w:b/>
          <w:noProof/>
          <w:sz w:val="24"/>
          <w:szCs w:val="24"/>
        </w:rPr>
        <mc:AlternateContent>
          <mc:Choice Requires="wps">
            <w:drawing>
              <wp:anchor distT="0" distB="0" distL="114300" distR="114300" simplePos="0" relativeHeight="251659264" behindDoc="1" locked="0" layoutInCell="1" allowOverlap="1" wp14:anchorId="19949CE8" wp14:editId="755435BD">
                <wp:simplePos x="0" y="0"/>
                <wp:positionH relativeFrom="column">
                  <wp:posOffset>4838700</wp:posOffset>
                </wp:positionH>
                <wp:positionV relativeFrom="paragraph">
                  <wp:posOffset>0</wp:posOffset>
                </wp:positionV>
                <wp:extent cx="2030095" cy="1304925"/>
                <wp:effectExtent l="0" t="0" r="8255" b="9525"/>
                <wp:wrapTight wrapText="bothSides">
                  <wp:wrapPolygon edited="0">
                    <wp:start x="0" y="0"/>
                    <wp:lineTo x="0" y="21758"/>
                    <wp:lineTo x="21688" y="21758"/>
                    <wp:lineTo x="21688"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304925"/>
                        </a:xfrm>
                        <a:prstGeom prst="rect">
                          <a:avLst/>
                        </a:prstGeom>
                        <a:solidFill>
                          <a:srgbClr val="FFFFFF"/>
                        </a:solidFill>
                        <a:ln w="9525">
                          <a:solidFill>
                            <a:srgbClr val="000000"/>
                          </a:solidFill>
                          <a:miter lim="800000"/>
                          <a:headEnd/>
                          <a:tailEnd/>
                        </a:ln>
                      </wps:spPr>
                      <wps:txbx>
                        <w:txbxContent>
                          <w:p w:rsidR="00787517" w:rsidRPr="00BA377B" w:rsidRDefault="00787517" w:rsidP="00613D01">
                            <w:pPr>
                              <w:spacing w:after="0" w:line="360" w:lineRule="auto"/>
                              <w:rPr>
                                <w:sz w:val="20"/>
                                <w:szCs w:val="20"/>
                              </w:rPr>
                            </w:pPr>
                            <w:r w:rsidRPr="00BA377B">
                              <w:rPr>
                                <w:sz w:val="20"/>
                                <w:szCs w:val="20"/>
                              </w:rPr>
                              <w:t>ID Assigned:</w:t>
                            </w:r>
                          </w:p>
                          <w:p w:rsidR="00787517" w:rsidRPr="00BA377B" w:rsidRDefault="00787517" w:rsidP="00613D01">
                            <w:pPr>
                              <w:spacing w:after="0" w:line="360" w:lineRule="auto"/>
                              <w:rPr>
                                <w:sz w:val="20"/>
                                <w:szCs w:val="20"/>
                              </w:rPr>
                            </w:pPr>
                            <w:r w:rsidRPr="00BA377B">
                              <w:rPr>
                                <w:sz w:val="20"/>
                                <w:szCs w:val="20"/>
                              </w:rPr>
                              <w:t>Location:</w:t>
                            </w:r>
                          </w:p>
                          <w:p w:rsidR="00787517" w:rsidRPr="00BA377B" w:rsidRDefault="00787517" w:rsidP="00613D01">
                            <w:pPr>
                              <w:spacing w:after="0" w:line="360" w:lineRule="auto"/>
                              <w:rPr>
                                <w:sz w:val="20"/>
                                <w:szCs w:val="20"/>
                              </w:rPr>
                            </w:pPr>
                            <w:r w:rsidRPr="00BA377B">
                              <w:rPr>
                                <w:sz w:val="20"/>
                                <w:szCs w:val="20"/>
                              </w:rPr>
                              <w:t>Recruiter Initials:</w:t>
                            </w:r>
                          </w:p>
                          <w:p w:rsidR="00787517" w:rsidRDefault="00787517" w:rsidP="00613D01">
                            <w:pPr>
                              <w:spacing w:after="0" w:line="360" w:lineRule="auto"/>
                              <w:rPr>
                                <w:sz w:val="20"/>
                                <w:szCs w:val="20"/>
                              </w:rPr>
                            </w:pPr>
                            <w:r w:rsidRPr="00BA377B">
                              <w:rPr>
                                <w:sz w:val="20"/>
                                <w:szCs w:val="20"/>
                              </w:rPr>
                              <w:t>Date:</w:t>
                            </w:r>
                          </w:p>
                          <w:p w:rsidR="00787517" w:rsidRDefault="00787517" w:rsidP="00613D01">
                            <w:pPr>
                              <w:spacing w:after="0" w:line="360" w:lineRule="auto"/>
                              <w:rPr>
                                <w:sz w:val="20"/>
                                <w:szCs w:val="20"/>
                              </w:rPr>
                            </w:pPr>
                            <w:r>
                              <w:rPr>
                                <w:sz w:val="20"/>
                                <w:szCs w:val="20"/>
                              </w:rPr>
                              <w:t xml:space="preserve">Ad running in R’s area (if ad): </w:t>
                            </w:r>
                          </w:p>
                          <w:p w:rsidR="00787517" w:rsidRDefault="00787517" w:rsidP="00613D01">
                            <w:pPr>
                              <w:pStyle w:val="ListParagraph"/>
                              <w:spacing w:after="0" w:line="240" w:lineRule="auto"/>
                              <w:rPr>
                                <w:sz w:val="20"/>
                                <w:szCs w:val="20"/>
                              </w:rPr>
                            </w:pPr>
                          </w:p>
                          <w:p w:rsidR="00787517" w:rsidRDefault="00787517" w:rsidP="00613D01">
                            <w:pPr>
                              <w:spacing w:after="0" w:line="360" w:lineRule="auto"/>
                              <w:rPr>
                                <w:sz w:val="20"/>
                                <w:szCs w:val="20"/>
                              </w:rPr>
                            </w:pPr>
                          </w:p>
                          <w:p w:rsidR="00787517" w:rsidRDefault="00787517" w:rsidP="00613D01">
                            <w:pPr>
                              <w:spacing w:after="0" w:line="360" w:lineRule="auto"/>
                              <w:rPr>
                                <w:sz w:val="20"/>
                                <w:szCs w:val="20"/>
                              </w:rPr>
                            </w:pPr>
                          </w:p>
                          <w:p w:rsidR="00787517" w:rsidRPr="00BA377B" w:rsidRDefault="00787517" w:rsidP="00613D01">
                            <w:pPr>
                              <w:spacing w:after="0" w:line="360" w:lineRule="auto"/>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949CE8" id="_x0000_t202" coordsize="21600,21600" o:spt="202" path="m,l,21600r21600,l21600,xe">
                <v:stroke joinstyle="miter"/>
                <v:path gradientshapeok="t" o:connecttype="rect"/>
              </v:shapetype>
              <v:shape id="Text Box 2" o:spid="_x0000_s1026" type="#_x0000_t202" style="position:absolute;left:0;text-align:left;margin-left:381pt;margin-top:0;width:159.85pt;height:10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">
                <v:textbox>
                  <w:txbxContent>
                    <w:p w:rsidR="00787517" w:rsidRPr="00BA377B" w:rsidRDefault="00787517" w:rsidP="00613D01">
                      <w:pPr>
                        <w:spacing w:after="0" w:line="360" w:lineRule="auto"/>
                        <w:rPr>
                          <w:sz w:val="20"/>
                          <w:szCs w:val="20"/>
                        </w:rPr>
                      </w:pPr>
                      <w:r w:rsidRPr="00BA377B">
                        <w:rPr>
                          <w:sz w:val="20"/>
                          <w:szCs w:val="20"/>
                        </w:rPr>
                        <w:t>ID Assigned:</w:t>
                      </w:r>
                    </w:p>
                    <w:p w:rsidR="00787517" w:rsidRPr="00BA377B" w:rsidRDefault="00787517" w:rsidP="00613D01">
                      <w:pPr>
                        <w:spacing w:after="0" w:line="360" w:lineRule="auto"/>
                        <w:rPr>
                          <w:sz w:val="20"/>
                          <w:szCs w:val="20"/>
                        </w:rPr>
                      </w:pPr>
                      <w:r w:rsidRPr="00BA377B">
                        <w:rPr>
                          <w:sz w:val="20"/>
                          <w:szCs w:val="20"/>
                        </w:rPr>
                        <w:t>Location:</w:t>
                      </w:r>
                    </w:p>
                    <w:p w:rsidR="00787517" w:rsidRPr="00BA377B" w:rsidRDefault="00787517" w:rsidP="00613D01">
                      <w:pPr>
                        <w:spacing w:after="0" w:line="360" w:lineRule="auto"/>
                        <w:rPr>
                          <w:sz w:val="20"/>
                          <w:szCs w:val="20"/>
                        </w:rPr>
                      </w:pPr>
                      <w:r w:rsidRPr="00BA377B">
                        <w:rPr>
                          <w:sz w:val="20"/>
                          <w:szCs w:val="20"/>
                        </w:rPr>
                        <w:t>Recruiter Initials:</w:t>
                      </w:r>
                    </w:p>
                    <w:p w:rsidR="00787517" w:rsidRDefault="00787517" w:rsidP="00613D01">
                      <w:pPr>
                        <w:spacing w:after="0" w:line="360" w:lineRule="auto"/>
                        <w:rPr>
                          <w:sz w:val="20"/>
                          <w:szCs w:val="20"/>
                        </w:rPr>
                      </w:pPr>
                      <w:r w:rsidRPr="00BA377B">
                        <w:rPr>
                          <w:sz w:val="20"/>
                          <w:szCs w:val="20"/>
                        </w:rPr>
                        <w:t>Date:</w:t>
                      </w:r>
                    </w:p>
                    <w:p w:rsidR="00787517" w:rsidRDefault="00787517" w:rsidP="00613D01">
                      <w:pPr>
                        <w:spacing w:after="0" w:line="360" w:lineRule="auto"/>
                        <w:rPr>
                          <w:sz w:val="20"/>
                          <w:szCs w:val="20"/>
                        </w:rPr>
                      </w:pPr>
                      <w:r>
                        <w:rPr>
                          <w:sz w:val="20"/>
                          <w:szCs w:val="20"/>
                        </w:rPr>
                        <w:t xml:space="preserve">Ad running in R’s area (if ad): </w:t>
                      </w:r>
                    </w:p>
                    <w:p w:rsidR="00787517" w:rsidRDefault="00787517" w:rsidP="00613D01">
                      <w:pPr>
                        <w:pStyle w:val="ListParagraph"/>
                        <w:spacing w:after="0" w:line="240" w:lineRule="auto"/>
                        <w:rPr>
                          <w:sz w:val="20"/>
                          <w:szCs w:val="20"/>
                        </w:rPr>
                      </w:pPr>
                    </w:p>
                    <w:p w:rsidR="00787517" w:rsidRDefault="00787517" w:rsidP="00613D01">
                      <w:pPr>
                        <w:spacing w:after="0" w:line="360" w:lineRule="auto"/>
                        <w:rPr>
                          <w:sz w:val="20"/>
                          <w:szCs w:val="20"/>
                        </w:rPr>
                      </w:pPr>
                    </w:p>
                    <w:p w:rsidR="00787517" w:rsidRDefault="00787517" w:rsidP="00613D01">
                      <w:pPr>
                        <w:spacing w:after="0" w:line="360" w:lineRule="auto"/>
                        <w:rPr>
                          <w:sz w:val="20"/>
                          <w:szCs w:val="20"/>
                        </w:rPr>
                      </w:pPr>
                    </w:p>
                    <w:p w:rsidR="00787517" w:rsidRPr="00BA377B" w:rsidRDefault="00787517" w:rsidP="00613D01">
                      <w:pPr>
                        <w:spacing w:after="0" w:line="360" w:lineRule="auto"/>
                        <w:rPr>
                          <w:sz w:val="20"/>
                          <w:szCs w:val="20"/>
                        </w:rPr>
                      </w:pPr>
                    </w:p>
                  </w:txbxContent>
                </v:textbox>
                <w10:wrap type="tight"/>
              </v:shape>
            </w:pict>
          </mc:Fallback>
        </mc:AlternateContent>
      </w:r>
      <w:r w:rsidR="006C3BA0">
        <w:rPr>
          <w:b/>
          <w:sz w:val="24"/>
          <w:szCs w:val="24"/>
        </w:rPr>
        <w:t xml:space="preserve"> </w:t>
      </w:r>
      <w:r w:rsidR="005171DD" w:rsidRPr="006C3BA0">
        <w:rPr>
          <w:b/>
          <w:sz w:val="24"/>
          <w:szCs w:val="24"/>
        </w:rPr>
        <w:t>Screener</w:t>
      </w:r>
    </w:p>
    <w:p w:rsidR="0013333D" w:rsidRPr="0020159C" w:rsidRDefault="0013333D" w:rsidP="00613D01">
      <w:pPr>
        <w:spacing w:after="0"/>
        <w:jc w:val="center"/>
        <w:rPr>
          <w:rFonts w:cstheme="minorHAnsi"/>
          <w:b/>
          <w:bCs/>
          <w:szCs w:val="20"/>
        </w:rPr>
      </w:pPr>
    </w:p>
    <w:p w:rsidR="0013333D" w:rsidRPr="0020159C" w:rsidRDefault="0013333D" w:rsidP="00613D01">
      <w:pPr>
        <w:pStyle w:val="ListParagraph"/>
        <w:rPr>
          <w:rFonts w:cs="Arial"/>
          <w:iCs/>
          <w:color w:val="262626"/>
        </w:rPr>
      </w:pPr>
      <w:r w:rsidRPr="0020159C">
        <w:rPr>
          <w:rFonts w:cstheme="minorHAnsi"/>
          <w:b/>
          <w:bCs/>
          <w:smallCaps/>
        </w:rPr>
        <w:t xml:space="preserve">Narrative FAQ:  </w:t>
      </w:r>
      <w:r w:rsidRPr="0020159C">
        <w:rPr>
          <w:rFonts w:cstheme="minorHAnsi"/>
          <w:bCs/>
        </w:rPr>
        <w:t xml:space="preserve">Let me tell you a little bit about this study.  </w:t>
      </w:r>
      <w:r w:rsidRPr="0020159C">
        <w:rPr>
          <w:rFonts w:cstheme="minorHAnsi"/>
        </w:rPr>
        <w:t xml:space="preserve">The Census Bureau is conducting research </w:t>
      </w:r>
      <w:r w:rsidRPr="00A229E7">
        <w:rPr>
          <w:rFonts w:cstheme="minorHAnsi"/>
        </w:rPr>
        <w:t>to make the 2020 Census work better</w:t>
      </w:r>
      <w:r w:rsidRPr="0020159C">
        <w:rPr>
          <w:rFonts w:cstheme="minorHAnsi"/>
        </w:rPr>
        <w:t xml:space="preserve">.   </w:t>
      </w:r>
      <w:r w:rsidRPr="0020159C">
        <w:rPr>
          <w:rFonts w:cs="Arial"/>
          <w:iCs/>
          <w:color w:val="262626"/>
        </w:rPr>
        <w:t>We will be having a focus group about how people respond to census questions. A focus group is a group discussion between a research professional called a moderator and a small group of people, about 10, who have been pre-selected. </w:t>
      </w:r>
      <w:r w:rsidRPr="0020159C">
        <w:rPr>
          <w:rStyle w:val="apple-converted-space"/>
          <w:rFonts w:cs="Arial"/>
          <w:iCs/>
          <w:color w:val="262626"/>
        </w:rPr>
        <w:t> </w:t>
      </w:r>
      <w:r w:rsidRPr="0020159C">
        <w:rPr>
          <w:rFonts w:cs="Arial"/>
          <w:iCs/>
          <w:color w:val="262626"/>
        </w:rPr>
        <w:t xml:space="preserve">The focus groups last about </w:t>
      </w:r>
      <w:r>
        <w:rPr>
          <w:rFonts w:cs="Arial"/>
          <w:iCs/>
          <w:color w:val="262626"/>
        </w:rPr>
        <w:t>90 minutes</w:t>
      </w:r>
      <w:r w:rsidRPr="0020159C">
        <w:rPr>
          <w:rFonts w:cs="Arial"/>
          <w:iCs/>
          <w:color w:val="262626"/>
        </w:rPr>
        <w:t xml:space="preserve">. </w:t>
      </w:r>
      <w:r>
        <w:rPr>
          <w:rFonts w:cs="Arial"/>
          <w:iCs/>
          <w:color w:val="262626"/>
        </w:rPr>
        <w:t xml:space="preserve"> </w:t>
      </w:r>
      <w:r w:rsidRPr="0020159C">
        <w:rPr>
          <w:rFonts w:cs="Arial"/>
          <w:iCs/>
          <w:color w:val="262626"/>
        </w:rPr>
        <w:t>We make a videotape of the focus group so we can have the project team review it for their research. </w:t>
      </w:r>
      <w:r w:rsidRPr="0020159C">
        <w:rPr>
          <w:rStyle w:val="apple-converted-space"/>
          <w:rFonts w:cs="Arial"/>
          <w:iCs/>
          <w:color w:val="262626"/>
        </w:rPr>
        <w:t> </w:t>
      </w:r>
      <w:r w:rsidRPr="0020159C">
        <w:rPr>
          <w:rFonts w:cs="Arial"/>
          <w:iCs/>
          <w:color w:val="262626"/>
        </w:rPr>
        <w:t>If you do qualify and agree to participate, it is very important that you don’t cancel since only a limited number of people are invited.  If you attend the focus group we will pay you $75</w:t>
      </w:r>
      <w:r w:rsidRPr="0020159C">
        <w:rPr>
          <w:rStyle w:val="apple-converted-space"/>
          <w:rFonts w:cs="Arial"/>
          <w:iCs/>
          <w:color w:val="262626"/>
        </w:rPr>
        <w:t xml:space="preserve">.  </w:t>
      </w:r>
      <w:r w:rsidRPr="0020159C">
        <w:rPr>
          <w:rFonts w:cs="Arial"/>
          <w:iCs/>
          <w:color w:val="262626"/>
        </w:rPr>
        <w:t xml:space="preserve">Do you have about 3 minutes for me to ask you the questions now to see if you qualify? </w:t>
      </w:r>
    </w:p>
    <w:p w:rsidR="0013333D" w:rsidRPr="0020159C" w:rsidRDefault="0013333D" w:rsidP="00613D01">
      <w:pPr>
        <w:pStyle w:val="ListParagraph"/>
        <w:rPr>
          <w:rFonts w:cstheme="minorHAnsi"/>
          <w:b/>
          <w:bCs/>
        </w:rPr>
      </w:pPr>
    </w:p>
    <w:p w:rsidR="0013333D" w:rsidRPr="00910FC3" w:rsidRDefault="0013333D" w:rsidP="00613D01">
      <w:pPr>
        <w:pStyle w:val="ListParagraph"/>
        <w:rPr>
          <w:rFonts w:cstheme="minorHAnsi"/>
          <w:b/>
          <w:bCs/>
          <w:szCs w:val="20"/>
        </w:rPr>
      </w:pPr>
    </w:p>
    <w:p w:rsidR="0013333D" w:rsidRPr="00C83EDD" w:rsidRDefault="0013333D" w:rsidP="00613D01">
      <w:pPr>
        <w:pStyle w:val="ListParagraph"/>
        <w:widowControl w:val="0"/>
        <w:autoSpaceDE w:val="0"/>
        <w:autoSpaceDN w:val="0"/>
        <w:adjustRightInd w:val="0"/>
        <w:spacing w:after="0"/>
        <w:ind w:left="360"/>
        <w:rPr>
          <w:rFonts w:cstheme="minorHAnsi"/>
          <w:b/>
          <w:bCs/>
          <w:szCs w:val="20"/>
        </w:rPr>
      </w:pPr>
      <w:r w:rsidRPr="00C83EDD">
        <w:rPr>
          <w:rFonts w:cstheme="minorHAnsi"/>
          <w:b/>
          <w:bCs/>
          <w:szCs w:val="20"/>
        </w:rPr>
        <w:t>Bulleted FAQs:</w:t>
      </w:r>
    </w:p>
    <w:p w:rsidR="0013333D" w:rsidRPr="00E7249E" w:rsidRDefault="0013333D" w:rsidP="00613D01">
      <w:pPr>
        <w:pStyle w:val="ListParagraph"/>
        <w:numPr>
          <w:ilvl w:val="1"/>
          <w:numId w:val="2"/>
        </w:numPr>
        <w:rPr>
          <w:rFonts w:cstheme="minorHAnsi"/>
        </w:rPr>
      </w:pPr>
      <w:r w:rsidRPr="00E7249E">
        <w:rPr>
          <w:rFonts w:cstheme="minorHAnsi"/>
          <w:b/>
          <w:bCs/>
          <w:smallCaps/>
          <w:szCs w:val="20"/>
        </w:rPr>
        <w:t>Purpose:</w:t>
      </w:r>
      <w:r w:rsidRPr="00E7249E">
        <w:rPr>
          <w:rFonts w:cstheme="minorHAnsi"/>
          <w:sz w:val="24"/>
        </w:rPr>
        <w:t xml:space="preserve">  </w:t>
      </w:r>
      <w:r w:rsidRPr="00E7249E">
        <w:rPr>
          <w:rFonts w:cstheme="minorHAnsi"/>
        </w:rPr>
        <w:t>The Census Bureau is conducting research to make the 2020 Census work better.  They would like to understand more about how people respond to the census as well as how well the census forms</w:t>
      </w:r>
      <w:r>
        <w:rPr>
          <w:rFonts w:cstheme="minorHAnsi"/>
        </w:rPr>
        <w:t xml:space="preserve"> and other materials</w:t>
      </w:r>
      <w:r w:rsidRPr="00E7249E">
        <w:rPr>
          <w:rFonts w:cstheme="minorHAnsi"/>
        </w:rPr>
        <w:t xml:space="preserve"> work and how to improve them.</w:t>
      </w:r>
    </w:p>
    <w:p w:rsidR="0013333D" w:rsidRPr="00E7249E" w:rsidRDefault="0013333D" w:rsidP="00613D01">
      <w:pPr>
        <w:pStyle w:val="ListParagraph"/>
        <w:numPr>
          <w:ilvl w:val="1"/>
          <w:numId w:val="2"/>
        </w:numPr>
        <w:rPr>
          <w:rFonts w:cstheme="minorHAnsi"/>
        </w:rPr>
      </w:pPr>
      <w:r w:rsidRPr="00E7249E">
        <w:rPr>
          <w:rFonts w:cstheme="minorHAnsi"/>
          <w:b/>
          <w:bCs/>
          <w:smallCaps/>
          <w:szCs w:val="20"/>
        </w:rPr>
        <w:t>Incentive</w:t>
      </w:r>
      <w:r w:rsidRPr="00E7249E">
        <w:rPr>
          <w:rFonts w:cstheme="minorHAnsi"/>
          <w:sz w:val="24"/>
        </w:rPr>
        <w:t xml:space="preserve">: </w:t>
      </w:r>
      <w:r w:rsidRPr="00E7249E">
        <w:rPr>
          <w:rFonts w:cstheme="minorHAnsi"/>
        </w:rPr>
        <w:t xml:space="preserve">If </w:t>
      </w:r>
      <w:r>
        <w:rPr>
          <w:rFonts w:cstheme="minorHAnsi"/>
        </w:rPr>
        <w:t>you</w:t>
      </w:r>
      <w:r w:rsidRPr="00E7249E">
        <w:rPr>
          <w:rFonts w:cstheme="minorHAnsi"/>
        </w:rPr>
        <w:t xml:space="preserve"> qualif</w:t>
      </w:r>
      <w:r>
        <w:rPr>
          <w:rFonts w:cstheme="minorHAnsi"/>
        </w:rPr>
        <w:t xml:space="preserve">y </w:t>
      </w:r>
      <w:r w:rsidRPr="00E7249E">
        <w:rPr>
          <w:rFonts w:cstheme="minorHAnsi"/>
        </w:rPr>
        <w:t xml:space="preserve">for this study, we </w:t>
      </w:r>
      <w:r>
        <w:rPr>
          <w:rFonts w:cstheme="minorHAnsi"/>
        </w:rPr>
        <w:t>will</w:t>
      </w:r>
      <w:r w:rsidRPr="00E7249E">
        <w:rPr>
          <w:rFonts w:cstheme="minorHAnsi"/>
        </w:rPr>
        <w:t xml:space="preserve"> pay you $</w:t>
      </w:r>
      <w:r>
        <w:rPr>
          <w:rFonts w:cstheme="minorHAnsi"/>
        </w:rPr>
        <w:t>75</w:t>
      </w:r>
      <w:r w:rsidRPr="00E7249E">
        <w:rPr>
          <w:rFonts w:cstheme="minorHAnsi"/>
        </w:rPr>
        <w:t xml:space="preserve"> to help us complete this research.</w:t>
      </w:r>
    </w:p>
    <w:p w:rsidR="0013333D" w:rsidRPr="00E7249E" w:rsidRDefault="0013333D" w:rsidP="00613D01">
      <w:pPr>
        <w:pStyle w:val="ListParagraph"/>
        <w:numPr>
          <w:ilvl w:val="1"/>
          <w:numId w:val="2"/>
        </w:numPr>
        <w:rPr>
          <w:rFonts w:cstheme="minorHAnsi"/>
        </w:rPr>
      </w:pPr>
      <w:r w:rsidRPr="00E7249E">
        <w:rPr>
          <w:rFonts w:cstheme="minorHAnsi"/>
          <w:b/>
          <w:smallCaps/>
        </w:rPr>
        <w:t>RTI/RSS:</w:t>
      </w:r>
      <w:r w:rsidRPr="00E7249E">
        <w:rPr>
          <w:rFonts w:cstheme="minorHAnsi"/>
        </w:rPr>
        <w:t xml:space="preserve">   RTI International is a nonprofit research organization (or RSS is a contract research firm).  The Census Bureau contracted with us to conduct this research.  We have assisted the Census Bureau with several research studies in the past.</w:t>
      </w:r>
    </w:p>
    <w:p w:rsidR="0013333D" w:rsidRPr="00C83EDD" w:rsidRDefault="0013333D" w:rsidP="00613D01">
      <w:pPr>
        <w:pStyle w:val="ListParagraph"/>
        <w:widowControl w:val="0"/>
        <w:numPr>
          <w:ilvl w:val="1"/>
          <w:numId w:val="2"/>
        </w:numPr>
        <w:autoSpaceDE w:val="0"/>
        <w:autoSpaceDN w:val="0"/>
        <w:adjustRightInd w:val="0"/>
        <w:spacing w:after="0"/>
        <w:rPr>
          <w:rFonts w:cstheme="minorHAnsi"/>
        </w:rPr>
      </w:pPr>
      <w:r w:rsidRPr="00C83EDD">
        <w:rPr>
          <w:rFonts w:cstheme="minorHAnsi"/>
          <w:b/>
          <w:bCs/>
        </w:rPr>
        <w:t xml:space="preserve">CONFIDENTIALITY: </w:t>
      </w:r>
      <w:r w:rsidRPr="00C83EDD">
        <w:rPr>
          <w:rFonts w:cstheme="minorHAnsi"/>
        </w:rPr>
        <w:t>The study is protected by US Code Title 13. Anyone working at RTI (OR RSS), including the interviewer or me, could either go to jail or pay a fine up to $250,000 if we divulge any information about you.</w:t>
      </w:r>
    </w:p>
    <w:p w:rsidR="0013333D" w:rsidRPr="00C83EDD" w:rsidRDefault="0013333D" w:rsidP="00613D01">
      <w:pPr>
        <w:pStyle w:val="ListParagraph"/>
        <w:widowControl w:val="0"/>
        <w:numPr>
          <w:ilvl w:val="1"/>
          <w:numId w:val="2"/>
        </w:numPr>
        <w:autoSpaceDE w:val="0"/>
        <w:autoSpaceDN w:val="0"/>
        <w:adjustRightInd w:val="0"/>
        <w:spacing w:after="0"/>
        <w:rPr>
          <w:rFonts w:cstheme="minorHAnsi"/>
        </w:rPr>
      </w:pPr>
      <w:r w:rsidRPr="00C83EDD">
        <w:rPr>
          <w:rFonts w:cstheme="minorHAnsi"/>
          <w:b/>
          <w:bCs/>
        </w:rPr>
        <w:t>VERIFICATION:</w:t>
      </w:r>
      <w:r w:rsidRPr="00C83EDD">
        <w:rPr>
          <w:rFonts w:cstheme="minorHAnsi"/>
        </w:rPr>
        <w:t xml:space="preserve"> You can call the study’s project manager Mandy Sha at RTI</w:t>
      </w:r>
      <w:r>
        <w:rPr>
          <w:rFonts w:cstheme="minorHAnsi"/>
        </w:rPr>
        <w:t xml:space="preserve"> International. [Ms. Sha speaks Spanish/Chinese]</w:t>
      </w:r>
      <w:r w:rsidRPr="00C83EDD">
        <w:rPr>
          <w:rFonts w:cstheme="minorHAnsi"/>
        </w:rPr>
        <w:t xml:space="preserve">. Her number is (312) 456-5266. I can also have </w:t>
      </w:r>
      <w:r>
        <w:rPr>
          <w:rFonts w:cstheme="minorHAnsi"/>
        </w:rPr>
        <w:t xml:space="preserve">project or other </w:t>
      </w:r>
      <w:r w:rsidRPr="00C83EDD">
        <w:rPr>
          <w:rFonts w:cstheme="minorHAnsi"/>
        </w:rPr>
        <w:t xml:space="preserve">researchers at the Census Bureau who designed this study contact you. </w:t>
      </w:r>
    </w:p>
    <w:p w:rsidR="0013333D" w:rsidRPr="00C83EDD" w:rsidRDefault="0013333D" w:rsidP="00613D01">
      <w:pPr>
        <w:pStyle w:val="ListParagraph"/>
        <w:widowControl w:val="0"/>
        <w:autoSpaceDE w:val="0"/>
        <w:autoSpaceDN w:val="0"/>
        <w:adjustRightInd w:val="0"/>
        <w:spacing w:after="0"/>
        <w:ind w:left="1080"/>
        <w:rPr>
          <w:rFonts w:cstheme="minorHAnsi"/>
        </w:rPr>
      </w:pPr>
    </w:p>
    <w:p w:rsidR="0013333D" w:rsidRDefault="0013333D" w:rsidP="00613D01">
      <w:pPr>
        <w:rPr>
          <w:rFonts w:cstheme="minorHAnsi"/>
          <w:b/>
          <w:i/>
          <w:szCs w:val="24"/>
        </w:rPr>
      </w:pPr>
      <w:r w:rsidRPr="00C83EDD">
        <w:rPr>
          <w:rFonts w:cstheme="minorHAnsi"/>
          <w:b/>
          <w:i/>
          <w:szCs w:val="24"/>
        </w:rPr>
        <w:tab/>
      </w:r>
      <w:r w:rsidRPr="00C83EDD">
        <w:rPr>
          <w:rFonts w:cstheme="minorHAnsi"/>
          <w:b/>
          <w:i/>
          <w:szCs w:val="24"/>
        </w:rPr>
        <w:tab/>
        <w:t>[Note Concerns or Questions]</w:t>
      </w:r>
    </w:p>
    <w:p w:rsidR="0013333D" w:rsidRDefault="0013333D" w:rsidP="00613D01">
      <w:pPr>
        <w:pStyle w:val="BodyText1"/>
        <w:spacing w:before="0" w:after="0"/>
        <w:ind w:left="180" w:firstLine="0"/>
        <w:rPr>
          <w:rFonts w:asciiTheme="minorHAnsi" w:hAnsiTheme="minorHAnsi" w:cstheme="minorHAnsi"/>
          <w:b/>
          <w:sz w:val="36"/>
          <w:szCs w:val="24"/>
        </w:rPr>
      </w:pPr>
      <w:r w:rsidRPr="00C83EDD">
        <w:rPr>
          <w:rFonts w:asciiTheme="minorHAnsi" w:hAnsiTheme="minorHAnsi" w:cstheme="minorHAnsi"/>
          <w:b/>
          <w:sz w:val="36"/>
          <w:szCs w:val="24"/>
        </w:rPr>
        <w:t>START HERE</w:t>
      </w:r>
    </w:p>
    <w:p w:rsidR="0013333D" w:rsidRDefault="0013333D" w:rsidP="00613D01">
      <w:pPr>
        <w:pStyle w:val="BodyText1"/>
        <w:spacing w:before="0" w:after="0"/>
        <w:ind w:left="180" w:firstLine="0"/>
        <w:rPr>
          <w:rFonts w:asciiTheme="minorHAnsi" w:hAnsiTheme="minorHAnsi" w:cstheme="minorHAnsi"/>
          <w:b/>
          <w:sz w:val="36"/>
          <w:szCs w:val="24"/>
        </w:rPr>
      </w:pPr>
    </w:p>
    <w:p w:rsidR="0013333D" w:rsidRPr="00265ACC" w:rsidRDefault="0013333D" w:rsidP="00613D01">
      <w:pPr>
        <w:pStyle w:val="BodyText1"/>
        <w:numPr>
          <w:ilvl w:val="0"/>
          <w:numId w:val="1"/>
        </w:numPr>
        <w:spacing w:before="0" w:after="0" w:line="276" w:lineRule="auto"/>
        <w:rPr>
          <w:rFonts w:asciiTheme="minorHAnsi" w:hAnsiTheme="minorHAnsi" w:cstheme="minorHAnsi"/>
          <w:szCs w:val="22"/>
        </w:rPr>
      </w:pPr>
      <w:r w:rsidRPr="00265ACC">
        <w:rPr>
          <w:rFonts w:asciiTheme="minorHAnsi" w:hAnsiTheme="minorHAnsi" w:cstheme="minorHAnsi"/>
          <w:szCs w:val="22"/>
        </w:rPr>
        <w:t>What is your name? _____________________</w:t>
      </w:r>
    </w:p>
    <w:p w:rsidR="0013333D" w:rsidRPr="00265ACC" w:rsidRDefault="0013333D" w:rsidP="00613D01">
      <w:pPr>
        <w:pStyle w:val="BodyText1"/>
        <w:numPr>
          <w:ilvl w:val="0"/>
          <w:numId w:val="1"/>
        </w:numPr>
        <w:spacing w:before="0" w:after="0" w:line="276" w:lineRule="auto"/>
        <w:rPr>
          <w:rFonts w:asciiTheme="minorHAnsi" w:hAnsiTheme="minorHAnsi" w:cstheme="minorHAnsi"/>
          <w:szCs w:val="22"/>
        </w:rPr>
      </w:pPr>
      <w:r w:rsidRPr="00265ACC">
        <w:rPr>
          <w:rFonts w:asciiTheme="minorHAnsi" w:hAnsiTheme="minorHAnsi" w:cstheme="minorHAnsi"/>
          <w:szCs w:val="22"/>
        </w:rPr>
        <w:t>And how did you hear about this study?</w:t>
      </w:r>
    </w:p>
    <w:p w:rsidR="0013333D" w:rsidRPr="00265ACC" w:rsidRDefault="0013333D" w:rsidP="00613D01">
      <w:pPr>
        <w:pStyle w:val="BodyText1"/>
        <w:numPr>
          <w:ilvl w:val="1"/>
          <w:numId w:val="1"/>
        </w:numPr>
        <w:adjustRightInd w:val="0"/>
        <w:snapToGrid w:val="0"/>
        <w:spacing w:before="0" w:after="0"/>
        <w:rPr>
          <w:rFonts w:asciiTheme="minorHAnsi" w:hAnsiTheme="minorHAnsi" w:cstheme="minorHAnsi"/>
          <w:szCs w:val="22"/>
          <w:lang w:eastAsia="ko-KR"/>
        </w:rPr>
      </w:pPr>
      <w:r w:rsidRPr="00265ACC">
        <w:rPr>
          <w:rFonts w:asciiTheme="minorHAnsi" w:hAnsiTheme="minorHAnsi" w:cstheme="minorHAnsi"/>
          <w:szCs w:val="22"/>
          <w:lang w:eastAsia="ko-KR"/>
        </w:rPr>
        <w:t>FRIENDS</w:t>
      </w:r>
    </w:p>
    <w:p w:rsidR="0013333D" w:rsidRPr="00265ACC" w:rsidRDefault="0013333D" w:rsidP="00613D01">
      <w:pPr>
        <w:pStyle w:val="BodyText1"/>
        <w:numPr>
          <w:ilvl w:val="1"/>
          <w:numId w:val="1"/>
        </w:numPr>
        <w:adjustRightInd w:val="0"/>
        <w:snapToGrid w:val="0"/>
        <w:spacing w:before="0" w:after="0"/>
        <w:rPr>
          <w:rFonts w:asciiTheme="minorHAnsi" w:hAnsiTheme="minorHAnsi" w:cstheme="minorHAnsi"/>
          <w:szCs w:val="22"/>
          <w:lang w:eastAsia="ko-KR"/>
        </w:rPr>
      </w:pPr>
      <w:r w:rsidRPr="00265ACC">
        <w:rPr>
          <w:rFonts w:asciiTheme="minorHAnsi" w:hAnsiTheme="minorHAnsi" w:cstheme="minorHAnsi"/>
          <w:szCs w:val="22"/>
          <w:lang w:eastAsia="ko-KR"/>
        </w:rPr>
        <w:t>FLYER</w:t>
      </w:r>
    </w:p>
    <w:p w:rsidR="0013333D" w:rsidRPr="00265ACC" w:rsidRDefault="0013333D" w:rsidP="00613D01">
      <w:pPr>
        <w:pStyle w:val="BodyText1"/>
        <w:numPr>
          <w:ilvl w:val="1"/>
          <w:numId w:val="1"/>
        </w:numPr>
        <w:adjustRightInd w:val="0"/>
        <w:snapToGrid w:val="0"/>
        <w:spacing w:before="0" w:after="0"/>
        <w:rPr>
          <w:rFonts w:asciiTheme="minorHAnsi" w:hAnsiTheme="minorHAnsi" w:cstheme="minorHAnsi"/>
          <w:szCs w:val="22"/>
          <w:lang w:eastAsia="ko-KR"/>
        </w:rPr>
      </w:pPr>
      <w:r w:rsidRPr="00265ACC">
        <w:rPr>
          <w:rFonts w:asciiTheme="minorHAnsi" w:hAnsiTheme="minorHAnsi" w:cstheme="minorHAnsi"/>
          <w:szCs w:val="22"/>
          <w:lang w:eastAsia="ko-KR"/>
        </w:rPr>
        <w:t>NEWSPAPER AD</w:t>
      </w:r>
    </w:p>
    <w:p w:rsidR="0013333D" w:rsidRPr="00265ACC" w:rsidRDefault="0013333D" w:rsidP="00613D01">
      <w:pPr>
        <w:pStyle w:val="BodyText1"/>
        <w:numPr>
          <w:ilvl w:val="1"/>
          <w:numId w:val="1"/>
        </w:numPr>
        <w:adjustRightInd w:val="0"/>
        <w:snapToGrid w:val="0"/>
        <w:spacing w:before="0" w:after="0"/>
        <w:rPr>
          <w:rFonts w:asciiTheme="minorHAnsi" w:hAnsiTheme="minorHAnsi" w:cstheme="minorHAnsi"/>
          <w:szCs w:val="22"/>
          <w:lang w:eastAsia="ko-KR"/>
        </w:rPr>
      </w:pPr>
      <w:r w:rsidRPr="00265ACC">
        <w:rPr>
          <w:rFonts w:asciiTheme="minorHAnsi" w:hAnsiTheme="minorHAnsi" w:cstheme="minorHAnsi"/>
          <w:szCs w:val="22"/>
          <w:lang w:eastAsia="ko-KR"/>
        </w:rPr>
        <w:t>INTERNET AD</w:t>
      </w:r>
    </w:p>
    <w:p w:rsidR="0013333D" w:rsidRPr="00265ACC" w:rsidRDefault="0013333D" w:rsidP="00613D01">
      <w:pPr>
        <w:pStyle w:val="BodyText1"/>
        <w:numPr>
          <w:ilvl w:val="1"/>
          <w:numId w:val="1"/>
        </w:numPr>
        <w:adjustRightInd w:val="0"/>
        <w:snapToGrid w:val="0"/>
        <w:spacing w:before="0" w:after="0"/>
        <w:rPr>
          <w:rFonts w:asciiTheme="minorHAnsi" w:hAnsiTheme="minorHAnsi" w:cstheme="minorHAnsi"/>
          <w:szCs w:val="22"/>
          <w:lang w:eastAsia="ko-KR"/>
        </w:rPr>
      </w:pPr>
      <w:r w:rsidRPr="00265ACC">
        <w:rPr>
          <w:rFonts w:asciiTheme="minorHAnsi" w:hAnsiTheme="minorHAnsi" w:cstheme="minorHAnsi"/>
          <w:szCs w:val="22"/>
          <w:lang w:eastAsia="ko-KR"/>
        </w:rPr>
        <w:t>OTHERS (SPECIFY: __________________)</w:t>
      </w:r>
    </w:p>
    <w:p w:rsidR="0013333D" w:rsidRPr="00265ACC" w:rsidRDefault="0013333D" w:rsidP="00613D01">
      <w:pPr>
        <w:pStyle w:val="BodyText1"/>
        <w:spacing w:before="0" w:after="0" w:line="276" w:lineRule="auto"/>
        <w:ind w:left="1080" w:firstLine="0"/>
        <w:rPr>
          <w:rFonts w:asciiTheme="minorHAnsi" w:hAnsiTheme="minorHAnsi" w:cstheme="minorHAnsi"/>
          <w:szCs w:val="22"/>
        </w:rPr>
      </w:pPr>
    </w:p>
    <w:p w:rsidR="0013333D" w:rsidRPr="00E92718" w:rsidRDefault="0013333D" w:rsidP="00613D01">
      <w:pPr>
        <w:pStyle w:val="BodyText1"/>
        <w:numPr>
          <w:ilvl w:val="0"/>
          <w:numId w:val="1"/>
        </w:numPr>
        <w:spacing w:before="0" w:after="0" w:line="276" w:lineRule="auto"/>
        <w:rPr>
          <w:rFonts w:asciiTheme="minorHAnsi" w:hAnsiTheme="minorHAnsi" w:cstheme="minorHAnsi"/>
          <w:smallCaps/>
          <w:szCs w:val="22"/>
        </w:rPr>
      </w:pPr>
      <w:r w:rsidRPr="00265ACC">
        <w:rPr>
          <w:rFonts w:asciiTheme="minorHAnsi" w:hAnsiTheme="minorHAnsi" w:cstheme="minorHAnsi"/>
          <w:szCs w:val="22"/>
        </w:rPr>
        <w:t>You said that you [saw] the ad on [way heard]; Can you tell me about your situation and why you thought you might qualify for the study?  P</w:t>
      </w:r>
      <w:r w:rsidRPr="00265ACC">
        <w:rPr>
          <w:rFonts w:asciiTheme="minorHAnsi" w:hAnsiTheme="minorHAnsi" w:cstheme="minorHAnsi"/>
          <w:smallCaps/>
          <w:szCs w:val="22"/>
        </w:rPr>
        <w:t>robe If needed</w:t>
      </w:r>
      <w:r w:rsidRPr="00265ACC">
        <w:rPr>
          <w:rFonts w:asciiTheme="minorHAnsi" w:hAnsiTheme="minorHAnsi" w:cstheme="minorHAnsi"/>
          <w:szCs w:val="22"/>
        </w:rPr>
        <w:t>:  What city do you</w:t>
      </w:r>
      <w:r w:rsidRPr="00E92718">
        <w:rPr>
          <w:rFonts w:asciiTheme="minorHAnsi" w:hAnsiTheme="minorHAnsi" w:cstheme="minorHAnsi"/>
          <w:szCs w:val="22"/>
        </w:rPr>
        <w:t xml:space="preserve"> live in? __________</w:t>
      </w:r>
    </w:p>
    <w:p w:rsidR="0013333D" w:rsidRDefault="0013333D" w:rsidP="00613D01">
      <w:pPr>
        <w:pStyle w:val="ListParagraph"/>
        <w:ind w:left="540"/>
        <w:rPr>
          <w:rFonts w:cstheme="minorHAnsi"/>
          <w:bCs/>
          <w:szCs w:val="20"/>
        </w:rPr>
      </w:pPr>
    </w:p>
    <w:p w:rsidR="0013333D" w:rsidRPr="00E92718" w:rsidRDefault="0013333D" w:rsidP="00613D01">
      <w:pPr>
        <w:pStyle w:val="BodyText1"/>
        <w:numPr>
          <w:ilvl w:val="0"/>
          <w:numId w:val="1"/>
        </w:numPr>
        <w:spacing w:before="0" w:after="0" w:line="276" w:lineRule="auto"/>
        <w:rPr>
          <w:rFonts w:asciiTheme="minorHAnsi" w:hAnsiTheme="minorHAnsi" w:cstheme="minorHAnsi"/>
          <w:szCs w:val="22"/>
        </w:rPr>
      </w:pPr>
      <w:r w:rsidRPr="004751CD">
        <w:rPr>
          <w:rFonts w:asciiTheme="minorHAnsi" w:hAnsiTheme="minorHAnsi" w:cstheme="minorHAnsi"/>
          <w:szCs w:val="22"/>
        </w:rPr>
        <w:t>If you are eligible, are you available on (DATES) (TIMES) to participate in a focus group?  The FG will be held in (</w:t>
      </w:r>
      <w:r w:rsidRPr="004751CD">
        <w:rPr>
          <w:rFonts w:asciiTheme="minorHAnsi" w:hAnsiTheme="minorHAnsi" w:cstheme="minorHAnsi"/>
          <w:smallCaps/>
          <w:szCs w:val="22"/>
        </w:rPr>
        <w:t xml:space="preserve">Give place </w:t>
      </w:r>
      <w:r w:rsidRPr="00E92718">
        <w:rPr>
          <w:rFonts w:asciiTheme="minorHAnsi" w:hAnsiTheme="minorHAnsi" w:cstheme="minorHAnsi"/>
          <w:smallCaps/>
          <w:szCs w:val="22"/>
        </w:rPr>
        <w:t>determined by where R is located</w:t>
      </w:r>
      <w:r w:rsidRPr="00E92718">
        <w:rPr>
          <w:rFonts w:asciiTheme="minorHAnsi" w:hAnsiTheme="minorHAnsi" w:cstheme="minorHAnsi"/>
          <w:szCs w:val="22"/>
        </w:rPr>
        <w:t>) [</w:t>
      </w:r>
      <w:r w:rsidRPr="00E92718">
        <w:rPr>
          <w:rFonts w:asciiTheme="minorHAnsi" w:hAnsiTheme="minorHAnsi" w:cstheme="minorHAnsi"/>
          <w:smallCaps/>
          <w:szCs w:val="22"/>
        </w:rPr>
        <w:t xml:space="preserve">provide dates and times for both monolingual and Bilingual groups unless their response clearly indicates they are bilingual] </w:t>
      </w:r>
    </w:p>
    <w:p w:rsidR="0013333D" w:rsidRPr="00E92718" w:rsidRDefault="0013333D" w:rsidP="00613D01">
      <w:pPr>
        <w:pStyle w:val="BodyText1"/>
        <w:numPr>
          <w:ilvl w:val="1"/>
          <w:numId w:val="1"/>
        </w:numPr>
        <w:spacing w:before="0" w:after="0" w:line="276" w:lineRule="auto"/>
        <w:rPr>
          <w:rFonts w:asciiTheme="minorHAnsi" w:hAnsiTheme="minorHAnsi" w:cstheme="minorHAnsi"/>
          <w:szCs w:val="22"/>
        </w:rPr>
      </w:pPr>
      <w:r w:rsidRPr="00E92718">
        <w:rPr>
          <w:rFonts w:asciiTheme="minorHAnsi" w:hAnsiTheme="minorHAnsi" w:cstheme="minorHAnsi"/>
          <w:szCs w:val="22"/>
        </w:rPr>
        <w:t>Yes</w:t>
      </w:r>
    </w:p>
    <w:p w:rsidR="0013333D" w:rsidRPr="00E92718" w:rsidRDefault="0013333D" w:rsidP="00613D01">
      <w:pPr>
        <w:pStyle w:val="BodyText1"/>
        <w:numPr>
          <w:ilvl w:val="1"/>
          <w:numId w:val="1"/>
        </w:numPr>
        <w:spacing w:before="0" w:after="0" w:line="276" w:lineRule="auto"/>
        <w:rPr>
          <w:rFonts w:asciiTheme="minorHAnsi" w:hAnsiTheme="minorHAnsi" w:cstheme="minorHAnsi"/>
          <w:szCs w:val="22"/>
        </w:rPr>
      </w:pPr>
      <w:r w:rsidRPr="00E92718">
        <w:rPr>
          <w:rFonts w:asciiTheme="minorHAnsi" w:hAnsiTheme="minorHAnsi" w:cstheme="minorHAnsi"/>
          <w:szCs w:val="22"/>
        </w:rPr>
        <w:t xml:space="preserve">No </w:t>
      </w:r>
      <w:r w:rsidRPr="004751CD">
        <w:rPr>
          <w:rFonts w:asciiTheme="minorHAnsi" w:hAnsiTheme="minorHAnsi" w:cstheme="minorHAnsi"/>
          <w:szCs w:val="22"/>
        </w:rPr>
        <w:sym w:font="Wingdings" w:char="F0E0"/>
      </w:r>
      <w:r w:rsidRPr="004751CD">
        <w:rPr>
          <w:rFonts w:asciiTheme="minorHAnsi" w:hAnsiTheme="minorHAnsi" w:cstheme="minorHAnsi"/>
          <w:szCs w:val="22"/>
        </w:rPr>
        <w:t xml:space="preserve"> </w:t>
      </w:r>
      <w:r w:rsidRPr="00E92718">
        <w:rPr>
          <w:rFonts w:asciiTheme="minorHAnsi" w:hAnsiTheme="minorHAnsi" w:cstheme="minorHAnsi"/>
          <w:color w:val="262626"/>
          <w:szCs w:val="22"/>
        </w:rPr>
        <w:t>(</w:t>
      </w:r>
      <w:r w:rsidRPr="00E92718">
        <w:rPr>
          <w:rFonts w:asciiTheme="minorHAnsi" w:hAnsiTheme="minorHAnsi" w:cstheme="minorHAnsi"/>
          <w:smallCaps/>
          <w:color w:val="262626"/>
          <w:szCs w:val="22"/>
        </w:rPr>
        <w:t>IF UNABLE TO MAKE ANY OF THE TIMES, EXPLAIN THAT THEY DO NOT QUALIFY FOR THIS FOCUS GROUP, IF THEY KNOW SOMONE ELSE WHO MIGHT QUALIFY, THEY CAN PASS THE INFORMATION ALONG</w:t>
      </w:r>
      <w:r w:rsidRPr="00E92718">
        <w:rPr>
          <w:rFonts w:asciiTheme="minorHAnsi" w:hAnsiTheme="minorHAnsi" w:cstheme="minorHAnsi"/>
          <w:color w:val="262626"/>
          <w:szCs w:val="22"/>
        </w:rPr>
        <w:t xml:space="preserve">) </w:t>
      </w:r>
    </w:p>
    <w:p w:rsidR="0013333D" w:rsidRPr="0020159C" w:rsidRDefault="0013333D" w:rsidP="00613D01">
      <w:pPr>
        <w:pStyle w:val="BodyText1"/>
        <w:spacing w:before="0" w:after="0" w:line="276" w:lineRule="auto"/>
        <w:ind w:left="1440" w:firstLine="0"/>
        <w:rPr>
          <w:rFonts w:cstheme="minorHAnsi"/>
          <w:szCs w:val="24"/>
        </w:rPr>
      </w:pPr>
    </w:p>
    <w:p w:rsidR="0013333D" w:rsidRPr="0020159C" w:rsidRDefault="0013333D" w:rsidP="00613D01">
      <w:pPr>
        <w:pStyle w:val="ListParagraph"/>
        <w:numPr>
          <w:ilvl w:val="0"/>
          <w:numId w:val="1"/>
        </w:numPr>
        <w:rPr>
          <w:rFonts w:cstheme="minorHAnsi"/>
          <w:szCs w:val="24"/>
        </w:rPr>
      </w:pPr>
      <w:r w:rsidRPr="0020159C">
        <w:rPr>
          <w:rFonts w:cstheme="minorHAnsi"/>
          <w:szCs w:val="24"/>
        </w:rPr>
        <w:t>Are you male or female?</w:t>
      </w:r>
    </w:p>
    <w:p w:rsidR="0013333D" w:rsidRPr="00C83EDD" w:rsidRDefault="0013333D" w:rsidP="00613D01">
      <w:pPr>
        <w:pStyle w:val="BodyText1"/>
        <w:numPr>
          <w:ilvl w:val="1"/>
          <w:numId w:val="4"/>
        </w:numPr>
        <w:spacing w:before="0" w:after="0" w:line="276" w:lineRule="auto"/>
        <w:rPr>
          <w:rFonts w:asciiTheme="minorHAnsi" w:hAnsiTheme="minorHAnsi" w:cstheme="minorHAnsi"/>
          <w:szCs w:val="24"/>
        </w:rPr>
      </w:pPr>
      <w:r w:rsidRPr="00C83EDD">
        <w:rPr>
          <w:rFonts w:asciiTheme="minorHAnsi" w:hAnsiTheme="minorHAnsi" w:cstheme="minorHAnsi"/>
          <w:szCs w:val="24"/>
        </w:rPr>
        <w:t>Male</w:t>
      </w:r>
    </w:p>
    <w:p w:rsidR="0013333D" w:rsidRPr="00C83EDD" w:rsidRDefault="0013333D" w:rsidP="00613D01">
      <w:pPr>
        <w:pStyle w:val="BodyText1"/>
        <w:numPr>
          <w:ilvl w:val="1"/>
          <w:numId w:val="4"/>
        </w:numPr>
        <w:spacing w:before="0" w:after="0" w:line="276" w:lineRule="auto"/>
        <w:rPr>
          <w:rFonts w:asciiTheme="minorHAnsi" w:hAnsiTheme="minorHAnsi" w:cstheme="minorHAnsi"/>
          <w:szCs w:val="24"/>
        </w:rPr>
      </w:pPr>
      <w:r w:rsidRPr="00C83EDD">
        <w:rPr>
          <w:rFonts w:asciiTheme="minorHAnsi" w:hAnsiTheme="minorHAnsi" w:cstheme="minorHAnsi"/>
          <w:szCs w:val="24"/>
        </w:rPr>
        <w:t>Female</w:t>
      </w:r>
    </w:p>
    <w:p w:rsidR="0013333D" w:rsidRPr="00C83EDD" w:rsidRDefault="0013333D" w:rsidP="00613D01">
      <w:pPr>
        <w:pStyle w:val="BodyText1"/>
        <w:numPr>
          <w:ilvl w:val="1"/>
          <w:numId w:val="4"/>
        </w:numPr>
        <w:spacing w:before="0" w:after="0" w:line="276" w:lineRule="auto"/>
        <w:rPr>
          <w:rFonts w:asciiTheme="minorHAnsi" w:hAnsiTheme="minorHAnsi" w:cstheme="minorHAnsi"/>
          <w:smallCaps/>
          <w:szCs w:val="24"/>
        </w:rPr>
      </w:pPr>
      <w:r w:rsidRPr="00C83EDD">
        <w:rPr>
          <w:rFonts w:asciiTheme="minorHAnsi" w:hAnsiTheme="minorHAnsi" w:cstheme="minorHAnsi"/>
          <w:smallCaps/>
          <w:szCs w:val="24"/>
        </w:rPr>
        <w:t>Other/Something Else</w:t>
      </w:r>
    </w:p>
    <w:p w:rsidR="0013333D" w:rsidRPr="00C83EDD" w:rsidRDefault="0013333D" w:rsidP="00613D01">
      <w:pPr>
        <w:pStyle w:val="BodyText1"/>
        <w:spacing w:before="0" w:after="0"/>
        <w:ind w:left="360" w:firstLine="0"/>
        <w:rPr>
          <w:rFonts w:asciiTheme="minorHAnsi" w:hAnsiTheme="minorHAnsi" w:cstheme="minorHAnsi"/>
          <w:b/>
          <w:szCs w:val="24"/>
        </w:rPr>
      </w:pPr>
    </w:p>
    <w:p w:rsidR="0013333D" w:rsidRPr="00C83EDD" w:rsidRDefault="0013333D" w:rsidP="00613D01">
      <w:pPr>
        <w:pStyle w:val="BodyText1"/>
        <w:numPr>
          <w:ilvl w:val="0"/>
          <w:numId w:val="1"/>
        </w:numPr>
        <w:spacing w:before="0" w:after="0"/>
        <w:rPr>
          <w:rFonts w:asciiTheme="minorHAnsi" w:hAnsiTheme="minorHAnsi" w:cstheme="minorHAnsi"/>
          <w:szCs w:val="24"/>
        </w:rPr>
      </w:pPr>
      <w:r w:rsidRPr="00C83EDD">
        <w:rPr>
          <w:rFonts w:asciiTheme="minorHAnsi" w:hAnsiTheme="minorHAnsi" w:cstheme="minorHAnsi"/>
          <w:szCs w:val="24"/>
        </w:rPr>
        <w:t xml:space="preserve">Do you work for the United States </w:t>
      </w:r>
      <w:r w:rsidRPr="00C83EDD">
        <w:rPr>
          <w:rFonts w:asciiTheme="minorHAnsi" w:hAnsiTheme="minorHAnsi" w:cstheme="minorHAnsi"/>
          <w:szCs w:val="24"/>
          <w:u w:val="single"/>
        </w:rPr>
        <w:t>federal</w:t>
      </w:r>
      <w:r w:rsidRPr="00C83EDD">
        <w:rPr>
          <w:rFonts w:asciiTheme="minorHAnsi" w:hAnsiTheme="minorHAnsi" w:cstheme="minorHAnsi"/>
          <w:szCs w:val="24"/>
        </w:rPr>
        <w:t xml:space="preserve"> government? </w:t>
      </w:r>
    </w:p>
    <w:p w:rsidR="0013333D" w:rsidRPr="00C83EDD" w:rsidRDefault="0013333D">
      <w:pPr>
        <w:pStyle w:val="BodyText1"/>
        <w:spacing w:before="0" w:after="0"/>
        <w:ind w:left="2520" w:firstLine="0"/>
        <w:rPr>
          <w:rFonts w:asciiTheme="minorHAnsi" w:hAnsiTheme="minorHAnsi" w:cstheme="minorHAnsi"/>
          <w:szCs w:val="24"/>
        </w:rPr>
      </w:pPr>
      <w:r w:rsidRPr="00C83EDD">
        <w:rPr>
          <w:rFonts w:asciiTheme="minorHAnsi" w:hAnsiTheme="minorHAnsi" w:cstheme="minorHAnsi"/>
          <w:szCs w:val="24"/>
        </w:rPr>
        <w:t xml:space="preserve"> </w:t>
      </w:r>
    </w:p>
    <w:p w:rsidR="0013333D" w:rsidRPr="00C83EDD" w:rsidRDefault="0013333D" w:rsidP="00613D01">
      <w:pPr>
        <w:pStyle w:val="BodyText1"/>
        <w:numPr>
          <w:ilvl w:val="1"/>
          <w:numId w:val="5"/>
        </w:numPr>
        <w:spacing w:before="0" w:after="0"/>
        <w:ind w:left="1440"/>
        <w:rPr>
          <w:rFonts w:asciiTheme="minorHAnsi" w:hAnsiTheme="minorHAnsi" w:cstheme="minorHAnsi"/>
          <w:i/>
          <w:szCs w:val="24"/>
        </w:rPr>
      </w:pPr>
      <w:r w:rsidRPr="00C83EDD">
        <w:rPr>
          <w:rFonts w:asciiTheme="minorHAnsi" w:hAnsiTheme="minorHAnsi" w:cstheme="minorHAnsi"/>
          <w:szCs w:val="24"/>
        </w:rPr>
        <w:t xml:space="preserve">YES </w:t>
      </w:r>
      <w:r w:rsidRPr="00C83EDD">
        <w:rPr>
          <w:rFonts w:asciiTheme="minorHAnsi" w:hAnsiTheme="minorHAnsi" w:cstheme="minorHAnsi"/>
          <w:szCs w:val="24"/>
        </w:rPr>
        <w:sym w:font="Wingdings" w:char="F0E0"/>
      </w:r>
      <w:r w:rsidRPr="00C83EDD">
        <w:rPr>
          <w:rFonts w:asciiTheme="minorHAnsi" w:hAnsiTheme="minorHAnsi" w:cstheme="minorHAnsi"/>
          <w:szCs w:val="24"/>
        </w:rPr>
        <w:t xml:space="preserve"> </w:t>
      </w:r>
      <w:r w:rsidRPr="00C83EDD">
        <w:rPr>
          <w:rFonts w:asciiTheme="minorHAnsi" w:hAnsiTheme="minorHAnsi" w:cstheme="minorHAnsi"/>
          <w:i/>
          <w:szCs w:val="24"/>
        </w:rPr>
        <w:t xml:space="preserve">Explain: </w:t>
      </w:r>
      <w:r w:rsidRPr="00C83EDD">
        <w:rPr>
          <w:rFonts w:asciiTheme="minorHAnsi" w:hAnsiTheme="minorHAnsi" w:cstheme="minorHAnsi"/>
          <w:szCs w:val="24"/>
        </w:rPr>
        <w:t>Unfortunately you cannot be paid for your study participation but we would still like you to participate if you qualify.  Also, other household members who do not work for the federal government might qualify and could be paid.</w:t>
      </w:r>
    </w:p>
    <w:p w:rsidR="0013333D" w:rsidRPr="00C83EDD" w:rsidRDefault="0013333D">
      <w:pPr>
        <w:pStyle w:val="BodyText1"/>
        <w:spacing w:before="0" w:after="0"/>
        <w:ind w:left="1440" w:firstLine="0"/>
        <w:rPr>
          <w:rFonts w:asciiTheme="minorHAnsi" w:hAnsiTheme="minorHAnsi" w:cstheme="minorHAnsi"/>
          <w:szCs w:val="24"/>
        </w:rPr>
      </w:pPr>
    </w:p>
    <w:p w:rsidR="0013333D" w:rsidRPr="00C83EDD" w:rsidRDefault="0013333D" w:rsidP="00613D01">
      <w:pPr>
        <w:pStyle w:val="BodyText1"/>
        <w:numPr>
          <w:ilvl w:val="1"/>
          <w:numId w:val="5"/>
        </w:numPr>
        <w:spacing w:before="0" w:after="0"/>
        <w:ind w:left="1440"/>
        <w:rPr>
          <w:rFonts w:asciiTheme="minorHAnsi" w:hAnsiTheme="minorHAnsi"/>
        </w:rPr>
      </w:pPr>
      <w:r w:rsidRPr="00C83EDD">
        <w:rPr>
          <w:rFonts w:asciiTheme="minorHAnsi" w:hAnsiTheme="minorHAnsi" w:cstheme="minorHAnsi"/>
          <w:szCs w:val="24"/>
        </w:rPr>
        <w:t>NO</w:t>
      </w:r>
    </w:p>
    <w:p w:rsidR="0013333D" w:rsidRPr="00C83EDD" w:rsidRDefault="0013333D" w:rsidP="00613D01">
      <w:pPr>
        <w:pStyle w:val="BodyText1"/>
        <w:spacing w:before="0" w:after="0"/>
        <w:ind w:left="1440" w:firstLine="0"/>
        <w:rPr>
          <w:rFonts w:asciiTheme="minorHAnsi" w:hAnsiTheme="minorHAnsi"/>
        </w:rPr>
      </w:pPr>
    </w:p>
    <w:p w:rsidR="0013333D" w:rsidRPr="00FF1BC0" w:rsidRDefault="0013333D" w:rsidP="00613D01">
      <w:pPr>
        <w:pStyle w:val="BodyText1"/>
        <w:numPr>
          <w:ilvl w:val="0"/>
          <w:numId w:val="1"/>
        </w:numPr>
        <w:spacing w:before="0" w:after="0"/>
        <w:rPr>
          <w:rFonts w:asciiTheme="minorHAnsi" w:hAnsiTheme="minorHAnsi" w:cstheme="minorHAnsi"/>
          <w:szCs w:val="24"/>
        </w:rPr>
      </w:pPr>
      <w:r w:rsidRPr="00C83EDD">
        <w:rPr>
          <w:rFonts w:asciiTheme="minorHAnsi" w:hAnsiTheme="minorHAnsi" w:cstheme="minorHAnsi"/>
          <w:szCs w:val="24"/>
        </w:rPr>
        <w:t>What is your age?</w:t>
      </w:r>
      <w:r w:rsidRPr="00C83EDD">
        <w:rPr>
          <w:rFonts w:asciiTheme="minorHAnsi" w:hAnsiTheme="minorHAnsi" w:cstheme="minorHAnsi"/>
          <w:smallCaps/>
          <w:szCs w:val="24"/>
        </w:rPr>
        <w:t xml:space="preserve"> ___________________</w:t>
      </w:r>
      <w:r>
        <w:rPr>
          <w:rFonts w:asciiTheme="minorHAnsi" w:hAnsiTheme="minorHAnsi" w:cstheme="minorHAnsi"/>
          <w:smallCaps/>
          <w:szCs w:val="24"/>
        </w:rPr>
        <w:t xml:space="preserve"> YEARS OLD</w:t>
      </w:r>
    </w:p>
    <w:p w:rsidR="0013333D" w:rsidRDefault="0013333D" w:rsidP="00613D01">
      <w:pPr>
        <w:pStyle w:val="BodyText1"/>
        <w:spacing w:before="0" w:after="0"/>
        <w:ind w:left="540" w:firstLine="0"/>
        <w:rPr>
          <w:rFonts w:asciiTheme="minorHAnsi" w:hAnsiTheme="minorHAnsi" w:cstheme="minorHAnsi"/>
          <w:szCs w:val="24"/>
        </w:rPr>
      </w:pPr>
    </w:p>
    <w:p w:rsidR="0013333D" w:rsidRPr="00605756" w:rsidRDefault="0013333D" w:rsidP="00613D01">
      <w:pPr>
        <w:pStyle w:val="BodyText1"/>
        <w:spacing w:before="0" w:after="0"/>
        <w:ind w:left="540" w:firstLine="0"/>
        <w:rPr>
          <w:rFonts w:asciiTheme="minorHAnsi" w:hAnsiTheme="minorHAnsi" w:cstheme="minorHAnsi"/>
          <w:szCs w:val="22"/>
        </w:rPr>
      </w:pPr>
      <w:r>
        <w:rPr>
          <w:rFonts w:asciiTheme="minorHAnsi" w:hAnsiTheme="minorHAnsi" w:cstheme="minorHAnsi"/>
          <w:szCs w:val="24"/>
        </w:rPr>
        <w:t xml:space="preserve">CODE </w:t>
      </w:r>
      <w:r w:rsidRPr="00605756">
        <w:rPr>
          <w:rFonts w:asciiTheme="minorHAnsi" w:hAnsiTheme="minorHAnsi" w:cstheme="minorHAnsi"/>
          <w:szCs w:val="22"/>
        </w:rPr>
        <w:t>AGE CATEGORY:</w:t>
      </w:r>
    </w:p>
    <w:p w:rsidR="0013333D" w:rsidRPr="00605756" w:rsidRDefault="0013333D" w:rsidP="00613D01">
      <w:pPr>
        <w:pStyle w:val="BodyText1"/>
        <w:numPr>
          <w:ilvl w:val="1"/>
          <w:numId w:val="1"/>
        </w:numPr>
        <w:spacing w:before="0" w:after="0"/>
        <w:rPr>
          <w:rFonts w:asciiTheme="minorHAnsi" w:hAnsiTheme="minorHAnsi" w:cstheme="minorHAnsi"/>
          <w:smallCaps/>
          <w:szCs w:val="22"/>
        </w:rPr>
      </w:pPr>
      <w:r w:rsidRPr="00605756">
        <w:rPr>
          <w:rFonts w:asciiTheme="minorHAnsi" w:hAnsiTheme="minorHAnsi" w:cstheme="minorHAnsi"/>
          <w:smallCaps/>
          <w:szCs w:val="22"/>
        </w:rPr>
        <w:t>Under 18 – not Eligible</w:t>
      </w:r>
    </w:p>
    <w:p w:rsidR="0013333D" w:rsidRPr="00605756" w:rsidRDefault="0013333D" w:rsidP="00613D01">
      <w:pPr>
        <w:pStyle w:val="BodyText1"/>
        <w:numPr>
          <w:ilvl w:val="1"/>
          <w:numId w:val="1"/>
        </w:numPr>
        <w:spacing w:before="0" w:after="0"/>
        <w:rPr>
          <w:rFonts w:asciiTheme="minorHAnsi" w:hAnsiTheme="minorHAnsi" w:cstheme="minorHAnsi"/>
          <w:smallCaps/>
          <w:szCs w:val="22"/>
        </w:rPr>
      </w:pPr>
      <w:r w:rsidRPr="00605756">
        <w:rPr>
          <w:rFonts w:asciiTheme="minorHAnsi" w:hAnsiTheme="minorHAnsi" w:cstheme="minorHAnsi"/>
          <w:smallCaps/>
          <w:szCs w:val="22"/>
        </w:rPr>
        <w:t xml:space="preserve">18-34 </w:t>
      </w:r>
    </w:p>
    <w:p w:rsidR="0013333D" w:rsidRPr="00605756" w:rsidRDefault="0013333D" w:rsidP="00613D01">
      <w:pPr>
        <w:pStyle w:val="BodyText1"/>
        <w:numPr>
          <w:ilvl w:val="1"/>
          <w:numId w:val="1"/>
        </w:numPr>
        <w:spacing w:before="0" w:after="0"/>
        <w:rPr>
          <w:rFonts w:asciiTheme="minorHAnsi" w:hAnsiTheme="minorHAnsi" w:cstheme="minorHAnsi"/>
          <w:smallCaps/>
          <w:szCs w:val="22"/>
        </w:rPr>
      </w:pPr>
      <w:r w:rsidRPr="00605756">
        <w:rPr>
          <w:rFonts w:asciiTheme="minorHAnsi" w:hAnsiTheme="minorHAnsi" w:cstheme="minorHAnsi"/>
          <w:smallCaps/>
          <w:szCs w:val="22"/>
        </w:rPr>
        <w:t xml:space="preserve">35-44   </w:t>
      </w:r>
    </w:p>
    <w:p w:rsidR="0013333D" w:rsidRPr="00605756" w:rsidRDefault="0013333D" w:rsidP="00613D01">
      <w:pPr>
        <w:pStyle w:val="BodyText1"/>
        <w:numPr>
          <w:ilvl w:val="1"/>
          <w:numId w:val="1"/>
        </w:numPr>
        <w:spacing w:before="0" w:after="0"/>
        <w:rPr>
          <w:rFonts w:asciiTheme="minorHAnsi" w:hAnsiTheme="minorHAnsi" w:cstheme="minorHAnsi"/>
          <w:smallCaps/>
          <w:szCs w:val="22"/>
        </w:rPr>
      </w:pPr>
      <w:r w:rsidRPr="00605756">
        <w:rPr>
          <w:rFonts w:asciiTheme="minorHAnsi" w:hAnsiTheme="minorHAnsi" w:cs="Arial"/>
          <w:color w:val="222222"/>
          <w:szCs w:val="22"/>
          <w:shd w:val="clear" w:color="auto" w:fill="FFFFFF"/>
        </w:rPr>
        <w:t>45-54</w:t>
      </w:r>
    </w:p>
    <w:p w:rsidR="0013333D" w:rsidRPr="00605756" w:rsidRDefault="0013333D" w:rsidP="00613D01">
      <w:pPr>
        <w:pStyle w:val="BodyText1"/>
        <w:numPr>
          <w:ilvl w:val="1"/>
          <w:numId w:val="1"/>
        </w:numPr>
        <w:spacing w:before="0" w:after="0"/>
        <w:rPr>
          <w:rFonts w:asciiTheme="minorHAnsi" w:hAnsiTheme="minorHAnsi" w:cstheme="minorHAnsi"/>
          <w:smallCaps/>
          <w:szCs w:val="22"/>
        </w:rPr>
      </w:pPr>
      <w:r w:rsidRPr="00605756">
        <w:rPr>
          <w:rFonts w:asciiTheme="minorHAnsi" w:hAnsiTheme="minorHAnsi" w:cs="Arial"/>
          <w:color w:val="222222"/>
          <w:szCs w:val="22"/>
          <w:shd w:val="clear" w:color="auto" w:fill="FFFFFF"/>
        </w:rPr>
        <w:t>55-64</w:t>
      </w:r>
    </w:p>
    <w:p w:rsidR="0013333D" w:rsidRPr="00175E21" w:rsidRDefault="0013333D" w:rsidP="00613D01">
      <w:pPr>
        <w:pStyle w:val="BodyText1"/>
        <w:numPr>
          <w:ilvl w:val="1"/>
          <w:numId w:val="1"/>
        </w:numPr>
        <w:spacing w:before="0" w:after="0"/>
        <w:rPr>
          <w:rFonts w:asciiTheme="minorHAnsi" w:hAnsiTheme="minorHAnsi" w:cstheme="minorHAnsi"/>
          <w:smallCaps/>
          <w:szCs w:val="22"/>
        </w:rPr>
      </w:pPr>
      <w:r w:rsidRPr="00605756">
        <w:rPr>
          <w:rFonts w:asciiTheme="minorHAnsi" w:hAnsiTheme="minorHAnsi" w:cs="Arial"/>
          <w:color w:val="222222"/>
          <w:szCs w:val="22"/>
          <w:shd w:val="clear" w:color="auto" w:fill="FFFFFF"/>
        </w:rPr>
        <w:t xml:space="preserve">65 </w:t>
      </w:r>
      <w:r w:rsidRPr="00605756">
        <w:rPr>
          <w:rFonts w:asciiTheme="minorHAnsi" w:hAnsiTheme="minorHAnsi" w:cs="Arial"/>
          <w:smallCaps/>
          <w:color w:val="222222"/>
          <w:szCs w:val="22"/>
          <w:shd w:val="clear" w:color="auto" w:fill="FFFFFF"/>
        </w:rPr>
        <w:t>and older</w:t>
      </w:r>
    </w:p>
    <w:p w:rsidR="0013333D" w:rsidRPr="00605756" w:rsidRDefault="0013333D" w:rsidP="00613D01">
      <w:pPr>
        <w:pStyle w:val="BodyText1"/>
        <w:spacing w:before="0" w:after="0"/>
        <w:ind w:left="1440" w:firstLine="0"/>
        <w:rPr>
          <w:rFonts w:asciiTheme="minorHAnsi" w:hAnsiTheme="minorHAnsi" w:cstheme="minorHAnsi"/>
          <w:smallCaps/>
          <w:szCs w:val="22"/>
        </w:rPr>
      </w:pPr>
    </w:p>
    <w:p w:rsidR="0013333D" w:rsidRDefault="0013333D" w:rsidP="00613D01">
      <w:pPr>
        <w:pStyle w:val="BodyText1"/>
        <w:numPr>
          <w:ilvl w:val="0"/>
          <w:numId w:val="1"/>
        </w:numPr>
        <w:spacing w:before="0" w:after="0"/>
        <w:rPr>
          <w:rFonts w:asciiTheme="minorHAnsi" w:hAnsiTheme="minorHAnsi" w:cstheme="minorHAnsi"/>
          <w:szCs w:val="24"/>
        </w:rPr>
      </w:pPr>
      <w:r w:rsidRPr="00C83EDD">
        <w:rPr>
          <w:rFonts w:asciiTheme="minorHAnsi" w:hAnsiTheme="minorHAnsi" w:cstheme="minorHAnsi"/>
          <w:szCs w:val="24"/>
        </w:rPr>
        <w:t xml:space="preserve">What is </w:t>
      </w:r>
      <w:r>
        <w:rPr>
          <w:rFonts w:asciiTheme="minorHAnsi" w:hAnsiTheme="minorHAnsi" w:cstheme="minorHAnsi"/>
          <w:szCs w:val="24"/>
        </w:rPr>
        <w:t>the</w:t>
      </w:r>
      <w:r w:rsidRPr="00C83EDD">
        <w:rPr>
          <w:rFonts w:asciiTheme="minorHAnsi" w:hAnsiTheme="minorHAnsi" w:cstheme="minorHAnsi"/>
          <w:szCs w:val="24"/>
        </w:rPr>
        <w:t xml:space="preserve"> highest level of education </w:t>
      </w:r>
      <w:r>
        <w:rPr>
          <w:rFonts w:asciiTheme="minorHAnsi" w:hAnsiTheme="minorHAnsi" w:cstheme="minorHAnsi"/>
          <w:szCs w:val="24"/>
        </w:rPr>
        <w:t xml:space="preserve">you have </w:t>
      </w:r>
      <w:r w:rsidRPr="00C83EDD">
        <w:rPr>
          <w:rFonts w:asciiTheme="minorHAnsi" w:hAnsiTheme="minorHAnsi" w:cstheme="minorHAnsi"/>
          <w:szCs w:val="24"/>
        </w:rPr>
        <w:t>completed</w:t>
      </w:r>
      <w:r>
        <w:rPr>
          <w:rFonts w:asciiTheme="minorHAnsi" w:hAnsiTheme="minorHAnsi" w:cstheme="minorHAnsi"/>
          <w:szCs w:val="24"/>
        </w:rPr>
        <w:t xml:space="preserve">  _______________________</w:t>
      </w:r>
      <w:r w:rsidRPr="00C83EDD">
        <w:rPr>
          <w:rFonts w:asciiTheme="minorHAnsi" w:hAnsiTheme="minorHAnsi" w:cstheme="minorHAnsi"/>
          <w:szCs w:val="24"/>
        </w:rPr>
        <w:t xml:space="preserve"> </w:t>
      </w:r>
    </w:p>
    <w:p w:rsidR="0013333D" w:rsidRDefault="0013333D" w:rsidP="00613D01">
      <w:pPr>
        <w:pStyle w:val="BodyText1"/>
        <w:spacing w:before="0" w:after="0"/>
        <w:rPr>
          <w:rFonts w:asciiTheme="minorHAnsi" w:hAnsiTheme="minorHAnsi" w:cstheme="minorHAnsi"/>
          <w:smallCaps/>
          <w:szCs w:val="24"/>
        </w:rPr>
      </w:pPr>
    </w:p>
    <w:p w:rsidR="0013333D" w:rsidRPr="00C83EDD" w:rsidRDefault="0013333D" w:rsidP="00613D01">
      <w:pPr>
        <w:pStyle w:val="BodyText1"/>
        <w:spacing w:before="0" w:after="0"/>
        <w:rPr>
          <w:rFonts w:asciiTheme="minorHAnsi" w:hAnsiTheme="minorHAnsi" w:cstheme="minorHAnsi"/>
          <w:smallCaps/>
          <w:szCs w:val="24"/>
        </w:rPr>
      </w:pPr>
      <w:r>
        <w:rPr>
          <w:rFonts w:asciiTheme="minorHAnsi" w:hAnsiTheme="minorHAnsi" w:cstheme="minorHAnsi"/>
          <w:smallCaps/>
          <w:szCs w:val="24"/>
        </w:rPr>
        <w:t>CODE EDUCATION CATEGORY 2:</w:t>
      </w:r>
    </w:p>
    <w:p w:rsidR="0013333D" w:rsidRPr="00C83EDD" w:rsidRDefault="0013333D" w:rsidP="00613D01">
      <w:pPr>
        <w:pStyle w:val="BodyText1"/>
        <w:numPr>
          <w:ilvl w:val="0"/>
          <w:numId w:val="3"/>
        </w:numPr>
        <w:spacing w:before="0" w:after="0"/>
        <w:rPr>
          <w:rFonts w:asciiTheme="minorHAnsi" w:hAnsiTheme="minorHAnsi" w:cstheme="minorHAnsi"/>
          <w:smallCaps/>
          <w:szCs w:val="24"/>
        </w:rPr>
      </w:pPr>
      <w:r w:rsidRPr="00C83EDD">
        <w:rPr>
          <w:rFonts w:asciiTheme="minorHAnsi" w:hAnsiTheme="minorHAnsi" w:cstheme="minorHAnsi"/>
          <w:smallCaps/>
          <w:szCs w:val="24"/>
        </w:rPr>
        <w:t>Less than HS Equivalent</w:t>
      </w:r>
    </w:p>
    <w:p w:rsidR="0013333D" w:rsidRPr="00C83EDD" w:rsidRDefault="0013333D" w:rsidP="00613D01">
      <w:pPr>
        <w:pStyle w:val="BodyText1"/>
        <w:numPr>
          <w:ilvl w:val="0"/>
          <w:numId w:val="3"/>
        </w:numPr>
        <w:spacing w:before="0" w:after="0"/>
        <w:rPr>
          <w:rFonts w:asciiTheme="minorHAnsi" w:hAnsiTheme="minorHAnsi" w:cstheme="minorHAnsi"/>
          <w:smallCaps/>
          <w:szCs w:val="24"/>
        </w:rPr>
      </w:pPr>
      <w:r w:rsidRPr="00C83EDD">
        <w:rPr>
          <w:rFonts w:asciiTheme="minorHAnsi" w:hAnsiTheme="minorHAnsi" w:cstheme="minorHAnsi"/>
          <w:smallCaps/>
          <w:szCs w:val="24"/>
        </w:rPr>
        <w:t>HS Equivalent</w:t>
      </w:r>
      <w:r>
        <w:rPr>
          <w:rFonts w:asciiTheme="minorHAnsi" w:hAnsiTheme="minorHAnsi" w:cstheme="minorHAnsi"/>
          <w:smallCaps/>
          <w:szCs w:val="24"/>
        </w:rPr>
        <w:t xml:space="preserve"> OR SOME COLLEGE</w:t>
      </w:r>
    </w:p>
    <w:p w:rsidR="0013333D" w:rsidRDefault="0013333D" w:rsidP="00613D01">
      <w:pPr>
        <w:pStyle w:val="BodyText1"/>
        <w:numPr>
          <w:ilvl w:val="0"/>
          <w:numId w:val="3"/>
        </w:numPr>
        <w:spacing w:before="0" w:after="0"/>
        <w:rPr>
          <w:rFonts w:asciiTheme="minorHAnsi" w:hAnsiTheme="minorHAnsi" w:cstheme="minorHAnsi"/>
          <w:smallCaps/>
          <w:szCs w:val="24"/>
        </w:rPr>
      </w:pPr>
      <w:r>
        <w:rPr>
          <w:rFonts w:asciiTheme="minorHAnsi" w:hAnsiTheme="minorHAnsi" w:cstheme="minorHAnsi"/>
          <w:smallCaps/>
          <w:szCs w:val="24"/>
        </w:rPr>
        <w:t>college+</w:t>
      </w:r>
    </w:p>
    <w:p w:rsidR="0013333D" w:rsidRDefault="0013333D" w:rsidP="00613D01">
      <w:pPr>
        <w:pStyle w:val="BodyText1"/>
        <w:spacing w:before="0" w:after="0"/>
        <w:ind w:left="1440" w:firstLine="0"/>
        <w:rPr>
          <w:rFonts w:asciiTheme="minorHAnsi" w:hAnsiTheme="minorHAnsi" w:cstheme="minorHAnsi"/>
          <w:smallCaps/>
          <w:szCs w:val="24"/>
        </w:rPr>
      </w:pPr>
    </w:p>
    <w:p w:rsidR="0013333D" w:rsidRDefault="0013333D" w:rsidP="00613D01">
      <w:pPr>
        <w:pStyle w:val="BodyText1"/>
        <w:spacing w:before="0" w:after="0"/>
        <w:ind w:left="1440" w:firstLine="0"/>
        <w:rPr>
          <w:rFonts w:asciiTheme="minorHAnsi" w:hAnsiTheme="minorHAnsi" w:cstheme="minorHAnsi"/>
          <w:szCs w:val="24"/>
        </w:rPr>
      </w:pPr>
    </w:p>
    <w:p w:rsidR="0013333D" w:rsidRDefault="0013333D">
      <w:pPr>
        <w:rPr>
          <w:rFonts w:eastAsia="Times New Roman" w:cstheme="minorHAnsi"/>
          <w:smallCaps/>
          <w:szCs w:val="24"/>
        </w:rPr>
      </w:pPr>
      <w:r>
        <w:rPr>
          <w:rFonts w:eastAsia="Times New Roman" w:cstheme="minorHAnsi"/>
          <w:smallCaps/>
          <w:szCs w:val="24"/>
        </w:rPr>
        <w:br w:type="page"/>
      </w:r>
    </w:p>
    <w:p w:rsidR="0013333D" w:rsidRPr="00D8022C" w:rsidRDefault="0013333D" w:rsidP="00613D01">
      <w:pPr>
        <w:pStyle w:val="BodyText1"/>
        <w:numPr>
          <w:ilvl w:val="0"/>
          <w:numId w:val="1"/>
        </w:numPr>
        <w:spacing w:before="0" w:after="0"/>
        <w:rPr>
          <w:rFonts w:asciiTheme="minorHAnsi" w:hAnsiTheme="minorHAnsi" w:cstheme="minorHAnsi"/>
          <w:smallCaps/>
          <w:szCs w:val="22"/>
        </w:rPr>
      </w:pPr>
      <w:r w:rsidRPr="00D8022C">
        <w:rPr>
          <w:rFonts w:asciiTheme="minorHAnsi" w:hAnsiTheme="minorHAnsi" w:cstheme="minorHAnsi"/>
          <w:szCs w:val="22"/>
        </w:rPr>
        <w:t xml:space="preserve">Are you of Hispanic, Latino or Spanish origin? </w:t>
      </w:r>
    </w:p>
    <w:p w:rsidR="0013333D" w:rsidRPr="00D8022C" w:rsidRDefault="0013333D" w:rsidP="00613D01">
      <w:pPr>
        <w:pStyle w:val="BodyText1"/>
        <w:numPr>
          <w:ilvl w:val="1"/>
          <w:numId w:val="1"/>
        </w:numPr>
        <w:spacing w:before="0" w:after="0"/>
        <w:rPr>
          <w:rFonts w:asciiTheme="minorHAnsi" w:hAnsiTheme="minorHAnsi" w:cstheme="minorHAnsi"/>
          <w:smallCaps/>
          <w:szCs w:val="22"/>
        </w:rPr>
      </w:pPr>
      <w:r w:rsidRPr="00D8022C">
        <w:rPr>
          <w:rFonts w:asciiTheme="minorHAnsi" w:hAnsiTheme="minorHAnsi" w:cstheme="minorHAnsi"/>
          <w:szCs w:val="22"/>
        </w:rPr>
        <w:t>Yes  ASK BRACKETED Q10</w:t>
      </w:r>
    </w:p>
    <w:p w:rsidR="0013333D" w:rsidRPr="00D8022C" w:rsidRDefault="0013333D" w:rsidP="00613D01">
      <w:pPr>
        <w:pStyle w:val="BodyText1"/>
        <w:numPr>
          <w:ilvl w:val="1"/>
          <w:numId w:val="1"/>
        </w:numPr>
        <w:spacing w:before="0" w:after="0"/>
        <w:rPr>
          <w:rFonts w:asciiTheme="minorHAnsi" w:hAnsiTheme="minorHAnsi" w:cstheme="minorHAnsi"/>
          <w:smallCaps/>
          <w:szCs w:val="22"/>
        </w:rPr>
      </w:pPr>
      <w:r w:rsidRPr="00D8022C">
        <w:rPr>
          <w:rFonts w:asciiTheme="minorHAnsi" w:hAnsiTheme="minorHAnsi" w:cstheme="minorHAnsi"/>
          <w:szCs w:val="22"/>
        </w:rPr>
        <w:t>No</w:t>
      </w:r>
    </w:p>
    <w:p w:rsidR="0013333D" w:rsidRPr="00D8022C" w:rsidRDefault="0013333D" w:rsidP="00613D01">
      <w:pPr>
        <w:pStyle w:val="BodyText1"/>
        <w:numPr>
          <w:ilvl w:val="0"/>
          <w:numId w:val="1"/>
        </w:numPr>
        <w:rPr>
          <w:rFonts w:asciiTheme="minorHAnsi" w:hAnsiTheme="minorHAnsi" w:cstheme="minorHAnsi"/>
          <w:smallCaps/>
          <w:szCs w:val="22"/>
        </w:rPr>
      </w:pPr>
      <w:r w:rsidRPr="00D8022C">
        <w:rPr>
          <w:rFonts w:asciiTheme="minorHAnsi" w:hAnsiTheme="minorHAnsi" w:cstheme="minorHAnsi"/>
          <w:szCs w:val="22"/>
        </w:rPr>
        <w:t>What is your race and origin? [What other race or origin are you?]</w:t>
      </w:r>
      <w:r w:rsidRPr="00D8022C">
        <w:rPr>
          <w:rFonts w:asciiTheme="minorHAnsi" w:hAnsiTheme="minorHAnsi" w:cstheme="minorHAnsi"/>
          <w:smallCaps/>
          <w:szCs w:val="22"/>
        </w:rPr>
        <w:t xml:space="preserve">   PROBE UNTIL EXHAUSTED</w:t>
      </w:r>
    </w:p>
    <w:p w:rsidR="0013333D" w:rsidRPr="00D8022C" w:rsidRDefault="0013333D" w:rsidP="00613D01">
      <w:pPr>
        <w:pStyle w:val="BodyText1"/>
        <w:numPr>
          <w:ilvl w:val="0"/>
          <w:numId w:val="1"/>
        </w:numPr>
        <w:rPr>
          <w:rFonts w:asciiTheme="minorHAnsi" w:hAnsiTheme="minorHAnsi" w:cstheme="minorHAnsi"/>
          <w:smallCaps/>
          <w:szCs w:val="22"/>
        </w:rPr>
      </w:pPr>
      <w:r w:rsidRPr="00D8022C">
        <w:rPr>
          <w:rFonts w:asciiTheme="minorHAnsi" w:hAnsiTheme="minorHAnsi" w:cstheme="minorHAnsi"/>
          <w:szCs w:val="22"/>
        </w:rPr>
        <w:t>Can you tell me more</w:t>
      </w:r>
      <w:r w:rsidRPr="00D8022C">
        <w:rPr>
          <w:rFonts w:asciiTheme="minorHAnsi" w:hAnsiTheme="minorHAnsi" w:cstheme="minorHAnsi"/>
          <w:b/>
          <w:szCs w:val="22"/>
        </w:rPr>
        <w:t xml:space="preserve"> about your ancestry or ethnic origin?</w:t>
      </w:r>
    </w:p>
    <w:tbl>
      <w:tblPr>
        <w:tblStyle w:val="TableGrid"/>
        <w:tblW w:w="7620" w:type="dxa"/>
        <w:tblInd w:w="657" w:type="dxa"/>
        <w:tblLook w:val="04A0" w:firstRow="1" w:lastRow="0" w:firstColumn="1" w:lastColumn="0" w:noHBand="0" w:noVBand="1"/>
      </w:tblPr>
      <w:tblGrid>
        <w:gridCol w:w="4020"/>
        <w:gridCol w:w="3600"/>
      </w:tblGrid>
      <w:tr w:rsidR="0013333D" w:rsidRPr="00D8022C" w:rsidTr="00613D01">
        <w:trPr>
          <w:trHeight w:val="724"/>
        </w:trPr>
        <w:tc>
          <w:tcPr>
            <w:tcW w:w="4020" w:type="dxa"/>
          </w:tcPr>
          <w:p w:rsidR="0013333D" w:rsidRPr="00D8022C" w:rsidRDefault="0013333D" w:rsidP="00613D01">
            <w:pPr>
              <w:pStyle w:val="BodyText1"/>
              <w:ind w:left="113" w:firstLine="0"/>
              <w:rPr>
                <w:rFonts w:asciiTheme="minorHAnsi" w:hAnsiTheme="minorHAnsi" w:cstheme="minorHAnsi"/>
                <w:smallCaps/>
                <w:szCs w:val="22"/>
              </w:rPr>
            </w:pPr>
            <w:r>
              <w:rPr>
                <w:rFonts w:asciiTheme="minorHAnsi" w:hAnsiTheme="minorHAnsi" w:cstheme="minorHAnsi"/>
                <w:smallCaps/>
                <w:szCs w:val="22"/>
              </w:rPr>
              <w:t xml:space="preserve">Q10. </w:t>
            </w:r>
            <w:r w:rsidRPr="00D8022C">
              <w:rPr>
                <w:rFonts w:asciiTheme="minorHAnsi" w:hAnsiTheme="minorHAnsi" w:cstheme="minorHAnsi"/>
                <w:smallCaps/>
                <w:szCs w:val="22"/>
              </w:rPr>
              <w:t>MARK ALL THAT APPLY – for each marked ask Q.11</w:t>
            </w:r>
          </w:p>
        </w:tc>
        <w:tc>
          <w:tcPr>
            <w:tcW w:w="3600" w:type="dxa"/>
          </w:tcPr>
          <w:p w:rsidR="0013333D" w:rsidRPr="00D8022C" w:rsidRDefault="0013333D" w:rsidP="00613D01">
            <w:pPr>
              <w:pStyle w:val="BodyText1"/>
              <w:numPr>
                <w:ilvl w:val="5"/>
                <w:numId w:val="5"/>
              </w:numPr>
              <w:ind w:left="421"/>
              <w:rPr>
                <w:rFonts w:asciiTheme="minorHAnsi" w:hAnsiTheme="minorHAnsi" w:cstheme="minorHAnsi"/>
                <w:smallCaps/>
                <w:szCs w:val="22"/>
              </w:rPr>
            </w:pPr>
            <w:r w:rsidRPr="00D8022C">
              <w:rPr>
                <w:rFonts w:asciiTheme="minorHAnsi" w:hAnsiTheme="minorHAnsi" w:cstheme="minorHAnsi"/>
                <w:b/>
                <w:szCs w:val="22"/>
              </w:rPr>
              <w:t xml:space="preserve">11 your ancestry or ethnic origin? </w:t>
            </w:r>
          </w:p>
        </w:tc>
      </w:tr>
      <w:tr w:rsidR="0013333D" w:rsidRPr="00D8022C" w:rsidTr="00613D01">
        <w:trPr>
          <w:trHeight w:hRule="exact" w:val="360"/>
        </w:trPr>
        <w:tc>
          <w:tcPr>
            <w:tcW w:w="4020" w:type="dxa"/>
            <w:vAlign w:val="center"/>
          </w:tcPr>
          <w:p w:rsidR="0013333D" w:rsidRPr="00D8022C" w:rsidRDefault="0013333D" w:rsidP="0013333D">
            <w:pPr>
              <w:pStyle w:val="BodyText1"/>
              <w:numPr>
                <w:ilvl w:val="0"/>
                <w:numId w:val="6"/>
              </w:numPr>
              <w:ind w:left="360"/>
              <w:rPr>
                <w:rFonts w:asciiTheme="minorHAnsi" w:hAnsiTheme="minorHAnsi" w:cstheme="minorHAnsi"/>
                <w:szCs w:val="22"/>
              </w:rPr>
            </w:pPr>
            <w:r w:rsidRPr="00D8022C">
              <w:rPr>
                <w:rFonts w:asciiTheme="minorHAnsi" w:hAnsiTheme="minorHAnsi" w:cstheme="minorHAnsi"/>
                <w:szCs w:val="22"/>
              </w:rPr>
              <w:t>a. White</w:t>
            </w:r>
          </w:p>
        </w:tc>
        <w:tc>
          <w:tcPr>
            <w:tcW w:w="3600" w:type="dxa"/>
          </w:tcPr>
          <w:p w:rsidR="0013333D" w:rsidRPr="00D8022C" w:rsidRDefault="0013333D" w:rsidP="00613D01">
            <w:pPr>
              <w:pStyle w:val="BodyText1"/>
              <w:ind w:firstLine="0"/>
              <w:rPr>
                <w:rFonts w:asciiTheme="minorHAnsi" w:hAnsiTheme="minorHAnsi" w:cstheme="minorHAnsi"/>
                <w:smallCaps/>
                <w:szCs w:val="22"/>
              </w:rPr>
            </w:pPr>
          </w:p>
        </w:tc>
      </w:tr>
      <w:tr w:rsidR="0013333D" w:rsidRPr="00D8022C" w:rsidTr="00613D01">
        <w:trPr>
          <w:trHeight w:hRule="exact" w:val="360"/>
        </w:trPr>
        <w:tc>
          <w:tcPr>
            <w:tcW w:w="4020" w:type="dxa"/>
            <w:vAlign w:val="center"/>
          </w:tcPr>
          <w:p w:rsidR="0013333D" w:rsidRPr="00D8022C" w:rsidRDefault="0013333D" w:rsidP="0013333D">
            <w:pPr>
              <w:pStyle w:val="BodyText1"/>
              <w:numPr>
                <w:ilvl w:val="0"/>
                <w:numId w:val="6"/>
              </w:numPr>
              <w:ind w:left="360"/>
              <w:rPr>
                <w:rFonts w:asciiTheme="minorHAnsi" w:hAnsiTheme="minorHAnsi" w:cstheme="minorHAnsi"/>
                <w:bCs/>
                <w:szCs w:val="22"/>
              </w:rPr>
            </w:pPr>
            <w:r w:rsidRPr="00D8022C">
              <w:rPr>
                <w:rFonts w:asciiTheme="minorHAnsi" w:hAnsiTheme="minorHAnsi" w:cstheme="minorHAnsi"/>
                <w:bCs/>
                <w:szCs w:val="22"/>
              </w:rPr>
              <w:t xml:space="preserve">b. Black or African American </w:t>
            </w:r>
          </w:p>
        </w:tc>
        <w:tc>
          <w:tcPr>
            <w:tcW w:w="3600" w:type="dxa"/>
          </w:tcPr>
          <w:p w:rsidR="0013333D" w:rsidRPr="00D8022C" w:rsidRDefault="0013333D" w:rsidP="00613D01">
            <w:pPr>
              <w:pStyle w:val="BodyText1"/>
              <w:ind w:firstLine="0"/>
              <w:rPr>
                <w:rFonts w:asciiTheme="minorHAnsi" w:hAnsiTheme="minorHAnsi" w:cstheme="minorHAnsi"/>
                <w:bCs/>
                <w:smallCaps/>
                <w:szCs w:val="22"/>
              </w:rPr>
            </w:pPr>
          </w:p>
        </w:tc>
      </w:tr>
      <w:tr w:rsidR="0013333D" w:rsidRPr="00D8022C" w:rsidTr="00613D01">
        <w:trPr>
          <w:trHeight w:hRule="exact" w:val="360"/>
        </w:trPr>
        <w:tc>
          <w:tcPr>
            <w:tcW w:w="4020" w:type="dxa"/>
            <w:vAlign w:val="center"/>
          </w:tcPr>
          <w:p w:rsidR="0013333D" w:rsidRPr="00D8022C" w:rsidRDefault="0013333D" w:rsidP="0013333D">
            <w:pPr>
              <w:pStyle w:val="BodyText1"/>
              <w:numPr>
                <w:ilvl w:val="0"/>
                <w:numId w:val="6"/>
              </w:numPr>
              <w:ind w:left="360"/>
              <w:rPr>
                <w:rFonts w:asciiTheme="minorHAnsi" w:hAnsiTheme="minorHAnsi" w:cstheme="minorHAnsi"/>
                <w:bCs/>
                <w:szCs w:val="22"/>
              </w:rPr>
            </w:pPr>
            <w:r w:rsidRPr="00D8022C">
              <w:rPr>
                <w:rFonts w:asciiTheme="minorHAnsi" w:hAnsiTheme="minorHAnsi" w:cstheme="minorHAnsi"/>
                <w:bCs/>
                <w:szCs w:val="22"/>
              </w:rPr>
              <w:t xml:space="preserve">c. Middle Eastern </w:t>
            </w:r>
          </w:p>
        </w:tc>
        <w:tc>
          <w:tcPr>
            <w:tcW w:w="3600" w:type="dxa"/>
          </w:tcPr>
          <w:p w:rsidR="0013333D" w:rsidRPr="00D8022C" w:rsidRDefault="0013333D" w:rsidP="00613D01">
            <w:pPr>
              <w:pStyle w:val="BodyText1"/>
              <w:ind w:firstLine="0"/>
              <w:rPr>
                <w:rFonts w:asciiTheme="minorHAnsi" w:hAnsiTheme="minorHAnsi" w:cstheme="minorHAnsi"/>
                <w:bCs/>
                <w:smallCaps/>
                <w:szCs w:val="22"/>
              </w:rPr>
            </w:pPr>
          </w:p>
        </w:tc>
      </w:tr>
      <w:tr w:rsidR="0013333D" w:rsidRPr="00D8022C" w:rsidTr="00613D01">
        <w:trPr>
          <w:trHeight w:hRule="exact" w:val="360"/>
        </w:trPr>
        <w:tc>
          <w:tcPr>
            <w:tcW w:w="4020" w:type="dxa"/>
            <w:vAlign w:val="center"/>
          </w:tcPr>
          <w:p w:rsidR="0013333D" w:rsidRPr="00D8022C" w:rsidRDefault="0013333D" w:rsidP="0013333D">
            <w:pPr>
              <w:pStyle w:val="BodyText1"/>
              <w:numPr>
                <w:ilvl w:val="0"/>
                <w:numId w:val="6"/>
              </w:numPr>
              <w:ind w:left="360"/>
              <w:rPr>
                <w:rFonts w:asciiTheme="minorHAnsi" w:hAnsiTheme="minorHAnsi" w:cstheme="minorHAnsi"/>
                <w:bCs/>
                <w:szCs w:val="22"/>
              </w:rPr>
            </w:pPr>
            <w:r w:rsidRPr="00D8022C">
              <w:rPr>
                <w:rFonts w:asciiTheme="minorHAnsi" w:hAnsiTheme="minorHAnsi" w:cstheme="minorHAnsi"/>
                <w:bCs/>
                <w:szCs w:val="22"/>
              </w:rPr>
              <w:t>d. North African</w:t>
            </w:r>
          </w:p>
        </w:tc>
        <w:tc>
          <w:tcPr>
            <w:tcW w:w="3600" w:type="dxa"/>
          </w:tcPr>
          <w:p w:rsidR="0013333D" w:rsidRPr="00D8022C" w:rsidRDefault="0013333D" w:rsidP="00613D01">
            <w:pPr>
              <w:pStyle w:val="BodyText1"/>
              <w:ind w:firstLine="0"/>
              <w:rPr>
                <w:rFonts w:asciiTheme="minorHAnsi" w:hAnsiTheme="minorHAnsi" w:cstheme="minorHAnsi"/>
                <w:bCs/>
                <w:smallCaps/>
                <w:szCs w:val="22"/>
              </w:rPr>
            </w:pPr>
          </w:p>
        </w:tc>
      </w:tr>
      <w:tr w:rsidR="0013333D" w:rsidRPr="00D8022C" w:rsidTr="00613D01">
        <w:trPr>
          <w:trHeight w:hRule="exact" w:val="360"/>
        </w:trPr>
        <w:tc>
          <w:tcPr>
            <w:tcW w:w="4020" w:type="dxa"/>
            <w:vAlign w:val="center"/>
          </w:tcPr>
          <w:p w:rsidR="0013333D" w:rsidRPr="00D8022C" w:rsidRDefault="0013333D" w:rsidP="0013333D">
            <w:pPr>
              <w:pStyle w:val="BodyText1"/>
              <w:numPr>
                <w:ilvl w:val="0"/>
                <w:numId w:val="6"/>
              </w:numPr>
              <w:ind w:left="360"/>
              <w:rPr>
                <w:rFonts w:asciiTheme="minorHAnsi" w:hAnsiTheme="minorHAnsi" w:cstheme="minorHAnsi"/>
                <w:bCs/>
                <w:szCs w:val="22"/>
              </w:rPr>
            </w:pPr>
            <w:r w:rsidRPr="00D8022C">
              <w:rPr>
                <w:rFonts w:asciiTheme="minorHAnsi" w:hAnsiTheme="minorHAnsi" w:cstheme="minorHAnsi"/>
                <w:bCs/>
                <w:szCs w:val="22"/>
              </w:rPr>
              <w:t>e. American Indian/Alaska Native</w:t>
            </w:r>
          </w:p>
        </w:tc>
        <w:tc>
          <w:tcPr>
            <w:tcW w:w="3600" w:type="dxa"/>
          </w:tcPr>
          <w:p w:rsidR="0013333D" w:rsidRPr="00D8022C" w:rsidRDefault="0013333D" w:rsidP="00613D01">
            <w:pPr>
              <w:pStyle w:val="BodyText1"/>
              <w:ind w:firstLine="0"/>
              <w:rPr>
                <w:rFonts w:asciiTheme="minorHAnsi" w:hAnsiTheme="minorHAnsi" w:cstheme="minorHAnsi"/>
                <w:bCs/>
                <w:smallCaps/>
                <w:szCs w:val="22"/>
              </w:rPr>
            </w:pPr>
          </w:p>
        </w:tc>
      </w:tr>
      <w:tr w:rsidR="0013333D" w:rsidRPr="00D8022C" w:rsidTr="00613D01">
        <w:trPr>
          <w:trHeight w:hRule="exact" w:val="360"/>
        </w:trPr>
        <w:tc>
          <w:tcPr>
            <w:tcW w:w="4020" w:type="dxa"/>
            <w:vAlign w:val="center"/>
          </w:tcPr>
          <w:p w:rsidR="0013333D" w:rsidRPr="00D8022C" w:rsidRDefault="0013333D" w:rsidP="0013333D">
            <w:pPr>
              <w:pStyle w:val="BodyText1"/>
              <w:numPr>
                <w:ilvl w:val="0"/>
                <w:numId w:val="6"/>
              </w:numPr>
              <w:ind w:left="360"/>
              <w:rPr>
                <w:rFonts w:asciiTheme="minorHAnsi" w:hAnsiTheme="minorHAnsi" w:cstheme="minorHAnsi"/>
                <w:bCs/>
                <w:szCs w:val="22"/>
              </w:rPr>
            </w:pPr>
            <w:r w:rsidRPr="00D8022C">
              <w:rPr>
                <w:rFonts w:asciiTheme="minorHAnsi" w:hAnsiTheme="minorHAnsi" w:cstheme="minorHAnsi"/>
                <w:bCs/>
                <w:szCs w:val="22"/>
              </w:rPr>
              <w:t>f. Asian</w:t>
            </w:r>
          </w:p>
        </w:tc>
        <w:tc>
          <w:tcPr>
            <w:tcW w:w="3600" w:type="dxa"/>
          </w:tcPr>
          <w:p w:rsidR="0013333D" w:rsidRPr="00D8022C" w:rsidRDefault="0013333D" w:rsidP="00613D01">
            <w:pPr>
              <w:pStyle w:val="BodyText1"/>
              <w:ind w:firstLine="0"/>
              <w:rPr>
                <w:rFonts w:asciiTheme="minorHAnsi" w:hAnsiTheme="minorHAnsi" w:cstheme="minorHAnsi"/>
                <w:bCs/>
                <w:smallCaps/>
                <w:szCs w:val="22"/>
              </w:rPr>
            </w:pPr>
          </w:p>
        </w:tc>
      </w:tr>
      <w:tr w:rsidR="0013333D" w:rsidRPr="00D8022C" w:rsidTr="00613D01">
        <w:trPr>
          <w:trHeight w:hRule="exact" w:val="360"/>
        </w:trPr>
        <w:tc>
          <w:tcPr>
            <w:tcW w:w="4020" w:type="dxa"/>
            <w:vAlign w:val="center"/>
          </w:tcPr>
          <w:p w:rsidR="0013333D" w:rsidRPr="00D8022C" w:rsidRDefault="0013333D" w:rsidP="0013333D">
            <w:pPr>
              <w:pStyle w:val="BodyText1"/>
              <w:numPr>
                <w:ilvl w:val="0"/>
                <w:numId w:val="6"/>
              </w:numPr>
              <w:ind w:left="360"/>
              <w:rPr>
                <w:rFonts w:asciiTheme="minorHAnsi" w:hAnsiTheme="minorHAnsi" w:cstheme="minorHAnsi"/>
                <w:bCs/>
                <w:szCs w:val="22"/>
              </w:rPr>
            </w:pPr>
            <w:r w:rsidRPr="00D8022C">
              <w:rPr>
                <w:rFonts w:asciiTheme="minorHAnsi" w:hAnsiTheme="minorHAnsi" w:cstheme="minorHAnsi"/>
                <w:bCs/>
                <w:szCs w:val="22"/>
              </w:rPr>
              <w:t>g. Native Hawaiian or Pacific Islander</w:t>
            </w:r>
          </w:p>
        </w:tc>
        <w:tc>
          <w:tcPr>
            <w:tcW w:w="3600" w:type="dxa"/>
          </w:tcPr>
          <w:p w:rsidR="0013333D" w:rsidRPr="00D8022C" w:rsidRDefault="0013333D" w:rsidP="00613D01">
            <w:pPr>
              <w:pStyle w:val="BodyText1"/>
              <w:ind w:firstLine="0"/>
              <w:rPr>
                <w:rFonts w:asciiTheme="minorHAnsi" w:hAnsiTheme="minorHAnsi" w:cstheme="minorHAnsi"/>
                <w:bCs/>
                <w:smallCaps/>
                <w:szCs w:val="22"/>
              </w:rPr>
            </w:pPr>
          </w:p>
        </w:tc>
      </w:tr>
      <w:tr w:rsidR="0013333D" w:rsidRPr="00D8022C" w:rsidTr="00613D01">
        <w:trPr>
          <w:trHeight w:hRule="exact" w:val="360"/>
        </w:trPr>
        <w:tc>
          <w:tcPr>
            <w:tcW w:w="4020" w:type="dxa"/>
            <w:vAlign w:val="center"/>
          </w:tcPr>
          <w:p w:rsidR="0013333D" w:rsidRPr="00D8022C" w:rsidRDefault="0013333D" w:rsidP="0013333D">
            <w:pPr>
              <w:pStyle w:val="BodyText1"/>
              <w:numPr>
                <w:ilvl w:val="0"/>
                <w:numId w:val="6"/>
              </w:numPr>
              <w:ind w:left="360"/>
              <w:rPr>
                <w:rFonts w:asciiTheme="minorHAnsi" w:hAnsiTheme="minorHAnsi" w:cstheme="minorHAnsi"/>
                <w:bCs/>
                <w:smallCaps/>
                <w:szCs w:val="22"/>
              </w:rPr>
            </w:pPr>
            <w:r w:rsidRPr="00D8022C">
              <w:rPr>
                <w:rFonts w:asciiTheme="minorHAnsi" w:hAnsiTheme="minorHAnsi" w:cstheme="minorHAnsi"/>
                <w:bCs/>
                <w:smallCaps/>
                <w:szCs w:val="22"/>
              </w:rPr>
              <w:t>h. Some Other Race___________________</w:t>
            </w:r>
          </w:p>
        </w:tc>
        <w:tc>
          <w:tcPr>
            <w:tcW w:w="3600" w:type="dxa"/>
          </w:tcPr>
          <w:p w:rsidR="0013333D" w:rsidRPr="00D8022C" w:rsidRDefault="0013333D" w:rsidP="00613D01">
            <w:pPr>
              <w:pStyle w:val="BodyText1"/>
              <w:ind w:firstLine="0"/>
              <w:rPr>
                <w:rFonts w:asciiTheme="minorHAnsi" w:hAnsiTheme="minorHAnsi" w:cstheme="minorHAnsi"/>
                <w:bCs/>
                <w:smallCaps/>
                <w:szCs w:val="22"/>
              </w:rPr>
            </w:pPr>
          </w:p>
        </w:tc>
      </w:tr>
      <w:tr w:rsidR="0013333D" w:rsidRPr="00D8022C" w:rsidTr="00613D01">
        <w:trPr>
          <w:trHeight w:val="328"/>
        </w:trPr>
        <w:tc>
          <w:tcPr>
            <w:tcW w:w="4020" w:type="dxa"/>
            <w:vAlign w:val="center"/>
          </w:tcPr>
          <w:p w:rsidR="0013333D" w:rsidRPr="00D8022C" w:rsidRDefault="0013333D" w:rsidP="0013333D">
            <w:pPr>
              <w:pStyle w:val="BodyText1"/>
              <w:numPr>
                <w:ilvl w:val="0"/>
                <w:numId w:val="6"/>
              </w:numPr>
              <w:spacing w:before="0" w:after="0"/>
              <w:ind w:left="360"/>
              <w:rPr>
                <w:rFonts w:asciiTheme="minorHAnsi" w:hAnsiTheme="minorHAnsi" w:cstheme="minorHAnsi"/>
                <w:smallCaps/>
                <w:szCs w:val="22"/>
              </w:rPr>
            </w:pPr>
            <w:r w:rsidRPr="00D8022C">
              <w:rPr>
                <w:rFonts w:asciiTheme="minorHAnsi" w:hAnsiTheme="minorHAnsi" w:cstheme="minorHAnsi"/>
                <w:smallCaps/>
                <w:szCs w:val="22"/>
              </w:rPr>
              <w:t>i. No other Race [for Hispanic=yes only]</w:t>
            </w:r>
          </w:p>
        </w:tc>
        <w:tc>
          <w:tcPr>
            <w:tcW w:w="3600" w:type="dxa"/>
          </w:tcPr>
          <w:p w:rsidR="0013333D" w:rsidRPr="00D8022C" w:rsidRDefault="0013333D" w:rsidP="00613D01">
            <w:pPr>
              <w:pStyle w:val="BodyText1"/>
              <w:spacing w:before="0" w:after="0"/>
              <w:ind w:firstLine="0"/>
              <w:rPr>
                <w:rFonts w:asciiTheme="minorHAnsi" w:hAnsiTheme="minorHAnsi" w:cstheme="minorHAnsi"/>
                <w:smallCaps/>
                <w:szCs w:val="22"/>
              </w:rPr>
            </w:pPr>
          </w:p>
        </w:tc>
      </w:tr>
    </w:tbl>
    <w:p w:rsidR="0013333D" w:rsidRPr="00D8022C" w:rsidRDefault="0013333D" w:rsidP="00613D01">
      <w:pPr>
        <w:pStyle w:val="BodyText1"/>
        <w:spacing w:before="0" w:after="0"/>
        <w:ind w:left="540" w:firstLine="0"/>
        <w:rPr>
          <w:rFonts w:asciiTheme="minorHAnsi" w:hAnsiTheme="minorHAnsi" w:cstheme="minorHAnsi"/>
          <w:smallCaps/>
          <w:szCs w:val="22"/>
        </w:rPr>
      </w:pPr>
    </w:p>
    <w:p w:rsidR="0013333D" w:rsidRPr="00A263F9" w:rsidRDefault="0013333D" w:rsidP="00613D01">
      <w:pPr>
        <w:pStyle w:val="BodyText1"/>
        <w:spacing w:before="0" w:after="0"/>
        <w:ind w:left="540" w:firstLine="0"/>
        <w:rPr>
          <w:rFonts w:asciiTheme="minorHAnsi" w:hAnsiTheme="minorHAnsi" w:cstheme="minorHAnsi"/>
          <w:smallCaps/>
          <w:szCs w:val="24"/>
        </w:rPr>
      </w:pPr>
    </w:p>
    <w:p w:rsidR="0013333D" w:rsidRPr="009002F5" w:rsidRDefault="0013333D" w:rsidP="00613D01">
      <w:pPr>
        <w:pStyle w:val="BodyText1"/>
        <w:numPr>
          <w:ilvl w:val="0"/>
          <w:numId w:val="1"/>
        </w:numPr>
        <w:spacing w:before="0" w:after="0"/>
        <w:rPr>
          <w:rFonts w:asciiTheme="minorHAnsi" w:hAnsiTheme="minorHAnsi" w:cstheme="minorHAnsi"/>
          <w:smallCaps/>
          <w:szCs w:val="24"/>
        </w:rPr>
      </w:pPr>
      <w:r w:rsidRPr="00D8022C">
        <w:rPr>
          <w:rFonts w:asciiTheme="minorHAnsi" w:hAnsiTheme="minorHAnsi" w:cstheme="minorHAnsi"/>
          <w:szCs w:val="22"/>
        </w:rPr>
        <w:t>In what country or territory were you born? [</w:t>
      </w:r>
      <w:r w:rsidRPr="00D8022C">
        <w:rPr>
          <w:rFonts w:asciiTheme="minorHAnsi" w:hAnsiTheme="minorHAnsi" w:cstheme="minorHAnsi"/>
          <w:smallCaps/>
          <w:szCs w:val="22"/>
        </w:rPr>
        <w:t>Don’t read choices</w:t>
      </w:r>
      <w:r w:rsidRPr="009002F5">
        <w:rPr>
          <w:smallCaps/>
        </w:rPr>
        <w:t>, circle one.]</w:t>
      </w:r>
    </w:p>
    <w:p w:rsidR="0013333D" w:rsidRPr="00327AC0" w:rsidRDefault="0013333D" w:rsidP="00613D01">
      <w:pPr>
        <w:pStyle w:val="ListParagraph"/>
        <w:numPr>
          <w:ilvl w:val="1"/>
          <w:numId w:val="1"/>
        </w:numPr>
        <w:spacing w:line="240" w:lineRule="auto"/>
        <w:ind w:left="990"/>
        <w:rPr>
          <w:smallCaps/>
        </w:rPr>
      </w:pPr>
      <w:r w:rsidRPr="00591BB7">
        <w:rPr>
          <w:smallCaps/>
        </w:rPr>
        <w:t>United States</w:t>
      </w:r>
      <w:r>
        <w:rPr>
          <w:smallCaps/>
        </w:rPr>
        <w:t xml:space="preserve"> </w:t>
      </w:r>
      <w:r w:rsidRPr="00591BB7">
        <w:rPr>
          <w:smallCaps/>
        </w:rPr>
        <w:t>[</w:t>
      </w:r>
      <w:r>
        <w:rPr>
          <w:smallCaps/>
        </w:rPr>
        <w:t xml:space="preserve"> Not Eligible </w:t>
      </w:r>
      <w:r w:rsidRPr="00D8022C">
        <w:rPr>
          <w:smallCaps/>
        </w:rPr>
        <w:t>Skip to Q 1</w:t>
      </w:r>
      <w:r>
        <w:rPr>
          <w:smallCaps/>
        </w:rPr>
        <w:t>5</w:t>
      </w:r>
      <w:r w:rsidRPr="00591BB7">
        <w:t>]</w:t>
      </w:r>
    </w:p>
    <w:p w:rsidR="0013333D" w:rsidRPr="00A263F9" w:rsidRDefault="0013333D" w:rsidP="00613D01">
      <w:pPr>
        <w:pStyle w:val="ListParagraph"/>
        <w:numPr>
          <w:ilvl w:val="1"/>
          <w:numId w:val="1"/>
        </w:numPr>
        <w:spacing w:line="240" w:lineRule="auto"/>
        <w:ind w:left="990"/>
        <w:rPr>
          <w:smallCaps/>
        </w:rPr>
      </w:pPr>
      <w:r w:rsidRPr="00591BB7">
        <w:rPr>
          <w:smallCaps/>
        </w:rPr>
        <w:t>Other</w:t>
      </w:r>
      <w:r w:rsidRPr="00591BB7">
        <w:t xml:space="preserve"> (</w:t>
      </w:r>
      <w:r w:rsidRPr="00591BB7">
        <w:rPr>
          <w:smallCaps/>
        </w:rPr>
        <w:t>Specify</w:t>
      </w:r>
      <w:r w:rsidRPr="00591BB7">
        <w:t>: _________________________________________)</w:t>
      </w:r>
    </w:p>
    <w:p w:rsidR="0013333D" w:rsidRDefault="0013333D" w:rsidP="00613D01">
      <w:pPr>
        <w:pStyle w:val="ListParagraph"/>
        <w:spacing w:line="240" w:lineRule="auto"/>
        <w:ind w:left="990"/>
        <w:rPr>
          <w:smallCaps/>
        </w:rPr>
      </w:pPr>
    </w:p>
    <w:p w:rsidR="0013333D" w:rsidRPr="009002F5" w:rsidRDefault="0013333D" w:rsidP="00613D01">
      <w:pPr>
        <w:pStyle w:val="ListParagraph"/>
        <w:spacing w:line="240" w:lineRule="auto"/>
        <w:ind w:left="990"/>
        <w:rPr>
          <w:smallCaps/>
        </w:rPr>
      </w:pPr>
    </w:p>
    <w:p w:rsidR="0013333D" w:rsidRPr="00591BB7" w:rsidRDefault="0013333D" w:rsidP="00613D01">
      <w:pPr>
        <w:pStyle w:val="ListParagraph"/>
        <w:spacing w:line="240" w:lineRule="auto"/>
        <w:ind w:left="990"/>
        <w:rPr>
          <w:smallCaps/>
        </w:rPr>
      </w:pPr>
    </w:p>
    <w:p w:rsidR="0013333D" w:rsidRPr="009002F5" w:rsidRDefault="0013333D" w:rsidP="00613D01">
      <w:pPr>
        <w:pStyle w:val="ListParagraph"/>
        <w:numPr>
          <w:ilvl w:val="0"/>
          <w:numId w:val="1"/>
        </w:numPr>
        <w:spacing w:line="240" w:lineRule="auto"/>
        <w:rPr>
          <w:smallCaps/>
        </w:rPr>
      </w:pPr>
      <w:r w:rsidRPr="00591BB7">
        <w:t xml:space="preserve">When did you first move to the U.S.? ________ </w:t>
      </w:r>
    </w:p>
    <w:p w:rsidR="0013333D" w:rsidRDefault="0013333D" w:rsidP="00613D01">
      <w:pPr>
        <w:pStyle w:val="ListParagraph"/>
        <w:spacing w:line="240" w:lineRule="auto"/>
        <w:ind w:left="1260"/>
        <w:rPr>
          <w:smallCaps/>
        </w:rPr>
      </w:pPr>
      <w:r w:rsidRPr="00591BB7">
        <w:rPr>
          <w:smallCaps/>
        </w:rPr>
        <w:t>code</w:t>
      </w:r>
      <w:r>
        <w:rPr>
          <w:smallCaps/>
        </w:rPr>
        <w:t>:</w:t>
      </w:r>
    </w:p>
    <w:p w:rsidR="0013333D" w:rsidRPr="000E7602" w:rsidRDefault="0013333D" w:rsidP="0013333D">
      <w:pPr>
        <w:pStyle w:val="ListParagraph"/>
        <w:numPr>
          <w:ilvl w:val="1"/>
          <w:numId w:val="8"/>
        </w:numPr>
        <w:tabs>
          <w:tab w:val="left" w:pos="1620"/>
        </w:tabs>
        <w:spacing w:after="0"/>
        <w:ind w:left="1620"/>
        <w:rPr>
          <w:smallCaps/>
        </w:rPr>
      </w:pPr>
      <w:r w:rsidRPr="000E7602">
        <w:rPr>
          <w:smallCaps/>
        </w:rPr>
        <w:t>1990s or earlier</w:t>
      </w:r>
    </w:p>
    <w:p w:rsidR="0013333D" w:rsidRPr="000E7602" w:rsidRDefault="0013333D" w:rsidP="0013333D">
      <w:pPr>
        <w:pStyle w:val="ListParagraph"/>
        <w:numPr>
          <w:ilvl w:val="1"/>
          <w:numId w:val="8"/>
        </w:numPr>
        <w:tabs>
          <w:tab w:val="left" w:pos="1620"/>
        </w:tabs>
        <w:spacing w:after="0"/>
        <w:ind w:left="1620"/>
        <w:rPr>
          <w:smallCaps/>
        </w:rPr>
      </w:pPr>
      <w:r w:rsidRPr="000E7602">
        <w:rPr>
          <w:smallCaps/>
        </w:rPr>
        <w:t>2000-2009</w:t>
      </w:r>
    </w:p>
    <w:p w:rsidR="0013333D" w:rsidRDefault="0013333D" w:rsidP="0013333D">
      <w:pPr>
        <w:pStyle w:val="ListParagraph"/>
        <w:numPr>
          <w:ilvl w:val="1"/>
          <w:numId w:val="8"/>
        </w:numPr>
        <w:tabs>
          <w:tab w:val="left" w:pos="1620"/>
        </w:tabs>
        <w:spacing w:after="0" w:line="240" w:lineRule="auto"/>
        <w:ind w:left="1620"/>
        <w:rPr>
          <w:smallCaps/>
        </w:rPr>
      </w:pPr>
      <w:r w:rsidRPr="000E7602">
        <w:rPr>
          <w:smallCaps/>
        </w:rPr>
        <w:t>2010+</w:t>
      </w:r>
    </w:p>
    <w:p w:rsidR="0013333D" w:rsidRDefault="0013333D" w:rsidP="00613D01">
      <w:pPr>
        <w:pStyle w:val="ListParagraph"/>
        <w:spacing w:line="240" w:lineRule="auto"/>
        <w:ind w:left="540"/>
        <w:rPr>
          <w:smallCaps/>
        </w:rPr>
      </w:pPr>
    </w:p>
    <w:p w:rsidR="0013333D" w:rsidRPr="009002F5" w:rsidRDefault="0013333D" w:rsidP="00613D01">
      <w:pPr>
        <w:pStyle w:val="ListParagraph"/>
        <w:numPr>
          <w:ilvl w:val="0"/>
          <w:numId w:val="1"/>
        </w:numPr>
        <w:spacing w:line="240" w:lineRule="auto"/>
        <w:rPr>
          <w:smallCaps/>
        </w:rPr>
      </w:pPr>
      <w:r w:rsidRPr="00591BB7">
        <w:t>How many years in total have you lived in the U.</w:t>
      </w:r>
      <w:r>
        <w:t>S.? ______________</w:t>
      </w:r>
    </w:p>
    <w:p w:rsidR="0013333D" w:rsidRDefault="0013333D" w:rsidP="00613D01">
      <w:pPr>
        <w:pStyle w:val="ListParagraph"/>
        <w:spacing w:line="240" w:lineRule="auto"/>
        <w:ind w:left="540"/>
        <w:rPr>
          <w:smallCaps/>
        </w:rPr>
      </w:pPr>
    </w:p>
    <w:p w:rsidR="0013333D" w:rsidRDefault="0013333D" w:rsidP="00613D01">
      <w:pPr>
        <w:pStyle w:val="ListParagraph"/>
        <w:spacing w:line="240" w:lineRule="auto"/>
        <w:ind w:left="2160"/>
        <w:rPr>
          <w:smallCaps/>
        </w:rPr>
      </w:pPr>
    </w:p>
    <w:p w:rsidR="0013333D" w:rsidRPr="00E21AEE" w:rsidRDefault="0013333D" w:rsidP="00613D01">
      <w:pPr>
        <w:pStyle w:val="ListParagraph"/>
        <w:numPr>
          <w:ilvl w:val="0"/>
          <w:numId w:val="1"/>
        </w:numPr>
        <w:spacing w:line="240" w:lineRule="auto"/>
        <w:rPr>
          <w:rFonts w:cstheme="minorHAnsi"/>
          <w:smallCaps/>
        </w:rPr>
      </w:pPr>
      <w:r w:rsidRPr="00FA3DA9">
        <w:rPr>
          <w:rFonts w:cstheme="minorHAnsi"/>
        </w:rPr>
        <w:t>What is your native language or languages?</w:t>
      </w:r>
      <w:r>
        <w:rPr>
          <w:rFonts w:cstheme="minorHAnsi"/>
        </w:rPr>
        <w:t xml:space="preserve"> </w:t>
      </w:r>
      <w:r w:rsidRPr="00D8022C">
        <w:rPr>
          <w:rFonts w:cstheme="minorHAnsi"/>
          <w:smallCaps/>
        </w:rPr>
        <w:t>MARK ALL THAT APPLY</w:t>
      </w:r>
      <w:r>
        <w:rPr>
          <w:rFonts w:cstheme="minorHAnsi"/>
        </w:rPr>
        <w:t xml:space="preserve"> </w:t>
      </w:r>
      <w:r w:rsidRPr="009607F0">
        <w:rPr>
          <w:rFonts w:cstheme="minorHAnsi"/>
        </w:rPr>
        <w:t>?</w:t>
      </w:r>
    </w:p>
    <w:p w:rsidR="0013333D" w:rsidRPr="009607F0" w:rsidRDefault="0013333D" w:rsidP="00613D01">
      <w:pPr>
        <w:pStyle w:val="ListParagraph"/>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62336" behindDoc="0" locked="0" layoutInCell="1" allowOverlap="1" wp14:anchorId="186B7FA2" wp14:editId="13602285">
                <wp:simplePos x="0" y="0"/>
                <wp:positionH relativeFrom="column">
                  <wp:posOffset>358140</wp:posOffset>
                </wp:positionH>
                <wp:positionV relativeFrom="paragraph">
                  <wp:posOffset>52070</wp:posOffset>
                </wp:positionV>
                <wp:extent cx="90805" cy="90805"/>
                <wp:effectExtent l="5715" t="12065" r="8255" b="1143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FB62E" id="Rectangle 6" o:spid="_x0000_s1026" style="position:absolute;margin-left:28.2pt;margin-top:4.1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"/>
            </w:pict>
          </mc:Fallback>
        </mc:AlternateContent>
      </w:r>
      <w:r w:rsidRPr="009607F0">
        <w:rPr>
          <w:rFonts w:cstheme="minorHAnsi"/>
        </w:rPr>
        <w:t>a. [Target/screener language] SKIP to 16</w:t>
      </w:r>
    </w:p>
    <w:p w:rsidR="0013333D" w:rsidRPr="009607F0" w:rsidRDefault="0013333D" w:rsidP="00613D01">
      <w:pPr>
        <w:pStyle w:val="ListParagraph"/>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63360" behindDoc="0" locked="0" layoutInCell="1" allowOverlap="1" wp14:anchorId="186B7FA2" wp14:editId="5CADD8C4">
                <wp:simplePos x="0" y="0"/>
                <wp:positionH relativeFrom="column">
                  <wp:posOffset>351790</wp:posOffset>
                </wp:positionH>
                <wp:positionV relativeFrom="paragraph">
                  <wp:posOffset>38735</wp:posOffset>
                </wp:positionV>
                <wp:extent cx="90805" cy="90805"/>
                <wp:effectExtent l="8890" t="7620" r="5080" b="635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D3148" id="Rectangle 7" o:spid="_x0000_s1026" style="position:absolute;margin-left:27.7pt;margin-top:3.0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"/>
            </w:pict>
          </mc:Fallback>
        </mc:AlternateContent>
      </w:r>
      <w:r w:rsidRPr="009607F0">
        <w:rPr>
          <w:rFonts w:cstheme="minorHAnsi"/>
        </w:rPr>
        <w:t xml:space="preserve">b. </w:t>
      </w:r>
      <w:r w:rsidRPr="007F30D7">
        <w:rPr>
          <w:rFonts w:cstheme="minorHAnsi"/>
        </w:rPr>
        <w:t xml:space="preserve"> </w:t>
      </w:r>
      <w:r w:rsidRPr="009607F0">
        <w:rPr>
          <w:rFonts w:cstheme="minorHAnsi"/>
        </w:rPr>
        <w:t xml:space="preserve">English – </w:t>
      </w:r>
      <w:r w:rsidRPr="009607F0">
        <w:rPr>
          <w:rFonts w:cstheme="minorHAnsi"/>
          <w:smallCaps/>
        </w:rPr>
        <w:t>Not eligible Skip to 21</w:t>
      </w:r>
    </w:p>
    <w:p w:rsidR="0013333D" w:rsidRPr="009607F0" w:rsidRDefault="0013333D" w:rsidP="00613D01">
      <w:pPr>
        <w:pStyle w:val="ListParagraph"/>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64384" behindDoc="0" locked="0" layoutInCell="1" allowOverlap="1" wp14:anchorId="186B7FA2" wp14:editId="793C0507">
                <wp:simplePos x="0" y="0"/>
                <wp:positionH relativeFrom="column">
                  <wp:posOffset>358140</wp:posOffset>
                </wp:positionH>
                <wp:positionV relativeFrom="paragraph">
                  <wp:posOffset>47625</wp:posOffset>
                </wp:positionV>
                <wp:extent cx="90805" cy="90805"/>
                <wp:effectExtent l="5715" t="6350" r="8255" b="762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687BE" id="Rectangle 8" o:spid="_x0000_s1026" style="position:absolute;margin-left:28.2pt;margin-top:3.7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"/>
            </w:pict>
          </mc:Fallback>
        </mc:AlternateContent>
      </w:r>
      <w:r w:rsidRPr="009607F0">
        <w:rPr>
          <w:rFonts w:cstheme="minorHAnsi"/>
        </w:rPr>
        <w:t xml:space="preserve">c. Other (Specify:________________) </w:t>
      </w:r>
      <w:r w:rsidRPr="009607F0">
        <w:rPr>
          <w:rFonts w:cstheme="minorHAnsi"/>
          <w:smallCaps/>
        </w:rPr>
        <w:t>Ask 15</w:t>
      </w:r>
      <w:r w:rsidRPr="009607F0">
        <w:rPr>
          <w:rFonts w:cstheme="minorHAnsi"/>
        </w:rPr>
        <w:t>ci</w:t>
      </w:r>
    </w:p>
    <w:p w:rsidR="0013333D" w:rsidRPr="009607F0" w:rsidRDefault="0013333D">
      <w:pPr>
        <w:rPr>
          <w:rFonts w:cstheme="minorHAnsi"/>
        </w:rPr>
      </w:pPr>
    </w:p>
    <w:p w:rsidR="0013333D" w:rsidRPr="009607F0" w:rsidRDefault="0013333D" w:rsidP="00613D01">
      <w:pPr>
        <w:pStyle w:val="ListParagraph"/>
        <w:autoSpaceDE w:val="0"/>
        <w:autoSpaceDN w:val="0"/>
        <w:adjustRightInd w:val="0"/>
        <w:spacing w:after="0" w:line="240" w:lineRule="auto"/>
        <w:rPr>
          <w:rFonts w:cstheme="minorHAnsi"/>
        </w:rPr>
      </w:pPr>
    </w:p>
    <w:p w:rsidR="0013333D" w:rsidRPr="00687D96" w:rsidRDefault="0013333D" w:rsidP="00613D01">
      <w:pPr>
        <w:pStyle w:val="ListParagraph"/>
        <w:autoSpaceDE w:val="0"/>
        <w:autoSpaceDN w:val="0"/>
        <w:adjustRightInd w:val="0"/>
        <w:spacing w:after="0" w:line="240" w:lineRule="auto"/>
        <w:ind w:left="540"/>
        <w:rPr>
          <w:rFonts w:cstheme="minorHAnsi"/>
        </w:rPr>
      </w:pPr>
      <w:r w:rsidRPr="009607F0">
        <w:rPr>
          <w:rFonts w:cstheme="minorHAnsi"/>
        </w:rPr>
        <w:t>15c</w:t>
      </w:r>
      <w:r w:rsidRPr="00687D96">
        <w:rPr>
          <w:rFonts w:cstheme="minorHAnsi"/>
        </w:rPr>
        <w:t xml:space="preserve"> i.  How well do you speak [</w:t>
      </w:r>
      <w:r w:rsidRPr="00687D96">
        <w:rPr>
          <w:rFonts w:cstheme="minorHAnsi"/>
          <w:b/>
        </w:rPr>
        <w:t>Russian/Chinese/Korean/Vietnamese/Arabic/Spanish]</w:t>
      </w:r>
      <w:r w:rsidRPr="00687D96">
        <w:rPr>
          <w:rFonts w:cstheme="minorHAnsi"/>
        </w:rPr>
        <w:t>?</w:t>
      </w:r>
    </w:p>
    <w:p w:rsidR="0013333D" w:rsidRPr="00687D96" w:rsidRDefault="0013333D" w:rsidP="00613D01">
      <w:pPr>
        <w:pStyle w:val="ListParagraph"/>
        <w:autoSpaceDE w:val="0"/>
        <w:autoSpaceDN w:val="0"/>
        <w:adjustRightInd w:val="0"/>
        <w:spacing w:after="0" w:line="240" w:lineRule="auto"/>
        <w:ind w:left="1260"/>
        <w:rPr>
          <w:rFonts w:cstheme="minorHAnsi"/>
        </w:rPr>
      </w:pPr>
      <w:r w:rsidRPr="00687D96">
        <w:rPr>
          <w:rFonts w:cstheme="minorHAnsi"/>
        </w:rPr>
        <w:t>a. Very well</w:t>
      </w:r>
    </w:p>
    <w:p w:rsidR="0013333D" w:rsidRPr="00687D96" w:rsidRDefault="0013333D" w:rsidP="00613D01">
      <w:pPr>
        <w:pStyle w:val="ListParagraph"/>
        <w:autoSpaceDE w:val="0"/>
        <w:autoSpaceDN w:val="0"/>
        <w:adjustRightInd w:val="0"/>
        <w:spacing w:after="0" w:line="240" w:lineRule="auto"/>
        <w:ind w:left="1260"/>
        <w:rPr>
          <w:rFonts w:cstheme="minorHAnsi"/>
        </w:rPr>
      </w:pPr>
      <w:r w:rsidRPr="00687D96">
        <w:rPr>
          <w:rFonts w:cstheme="minorHAnsi"/>
        </w:rPr>
        <w:t>b. Well</w:t>
      </w:r>
      <w:r>
        <w:rPr>
          <w:rFonts w:cstheme="minorHAnsi"/>
        </w:rPr>
        <w:t xml:space="preserve">- </w:t>
      </w:r>
      <w:r w:rsidRPr="00687D96">
        <w:rPr>
          <w:rFonts w:cstheme="minorHAnsi"/>
          <w:smallCaps/>
        </w:rPr>
        <w:t>Not eligible</w:t>
      </w:r>
    </w:p>
    <w:p w:rsidR="0013333D" w:rsidRPr="00687D96" w:rsidRDefault="0013333D" w:rsidP="00613D01">
      <w:pPr>
        <w:pStyle w:val="ListParagraph"/>
        <w:autoSpaceDE w:val="0"/>
        <w:autoSpaceDN w:val="0"/>
        <w:adjustRightInd w:val="0"/>
        <w:spacing w:after="0" w:line="240" w:lineRule="auto"/>
        <w:ind w:left="1260"/>
        <w:rPr>
          <w:rFonts w:cstheme="minorHAnsi"/>
        </w:rPr>
      </w:pPr>
      <w:r w:rsidRPr="00687D96">
        <w:rPr>
          <w:rFonts w:cstheme="minorHAnsi"/>
        </w:rPr>
        <w:t xml:space="preserve">c. Not well  - </w:t>
      </w:r>
      <w:r w:rsidRPr="00687D96">
        <w:rPr>
          <w:rFonts w:cstheme="minorHAnsi"/>
          <w:smallCaps/>
        </w:rPr>
        <w:t>Not eligible</w:t>
      </w:r>
    </w:p>
    <w:p w:rsidR="0013333D" w:rsidRPr="00687D96" w:rsidRDefault="0013333D" w:rsidP="00613D01">
      <w:pPr>
        <w:pStyle w:val="ListParagraph"/>
        <w:autoSpaceDE w:val="0"/>
        <w:autoSpaceDN w:val="0"/>
        <w:adjustRightInd w:val="0"/>
        <w:spacing w:after="0" w:line="240" w:lineRule="auto"/>
        <w:ind w:left="1260"/>
        <w:rPr>
          <w:rFonts w:cstheme="minorHAnsi"/>
        </w:rPr>
      </w:pPr>
      <w:r w:rsidRPr="00687D96">
        <w:rPr>
          <w:rFonts w:cstheme="minorHAnsi"/>
        </w:rPr>
        <w:t xml:space="preserve">d.  Not at all – </w:t>
      </w:r>
      <w:r w:rsidRPr="00687D96">
        <w:rPr>
          <w:rFonts w:cstheme="minorHAnsi"/>
          <w:smallCaps/>
        </w:rPr>
        <w:t>Not eligible</w:t>
      </w:r>
    </w:p>
    <w:p w:rsidR="0013333D" w:rsidRPr="00067D13" w:rsidRDefault="0013333D" w:rsidP="00613D01">
      <w:pPr>
        <w:autoSpaceDE w:val="0"/>
        <w:autoSpaceDN w:val="0"/>
        <w:adjustRightInd w:val="0"/>
        <w:spacing w:after="0" w:line="240" w:lineRule="auto"/>
        <w:rPr>
          <w:rFonts w:ascii="Garamond" w:hAnsi="Garamond" w:cs="Garamond"/>
        </w:rPr>
      </w:pPr>
    </w:p>
    <w:p w:rsidR="0013333D" w:rsidRPr="00687D96" w:rsidRDefault="0013333D" w:rsidP="00613D01">
      <w:pPr>
        <w:pStyle w:val="ListParagraph"/>
        <w:numPr>
          <w:ilvl w:val="0"/>
          <w:numId w:val="1"/>
        </w:numPr>
        <w:autoSpaceDE w:val="0"/>
        <w:autoSpaceDN w:val="0"/>
        <w:adjustRightInd w:val="0"/>
        <w:spacing w:after="0" w:line="240" w:lineRule="auto"/>
        <w:rPr>
          <w:rFonts w:cstheme="minorHAnsi"/>
        </w:rPr>
      </w:pPr>
      <w:r w:rsidRPr="00687D96">
        <w:rPr>
          <w:rFonts w:cstheme="minorHAnsi"/>
        </w:rPr>
        <w:t>How well do you read [</w:t>
      </w:r>
      <w:r w:rsidRPr="00687D96">
        <w:rPr>
          <w:rFonts w:cstheme="minorHAnsi"/>
          <w:b/>
        </w:rPr>
        <w:t>Russian/Chinese/Korean/Vietnamese/Arabic/Spanish]</w:t>
      </w:r>
      <w:r w:rsidRPr="00687D96">
        <w:rPr>
          <w:rFonts w:cstheme="minorHAnsi"/>
        </w:rPr>
        <w:t>?</w:t>
      </w:r>
    </w:p>
    <w:p w:rsidR="0013333D" w:rsidRPr="00687D96" w:rsidRDefault="0013333D" w:rsidP="00613D01">
      <w:pPr>
        <w:pStyle w:val="ListParagraph"/>
        <w:autoSpaceDE w:val="0"/>
        <w:autoSpaceDN w:val="0"/>
        <w:adjustRightInd w:val="0"/>
        <w:spacing w:after="0" w:line="240" w:lineRule="auto"/>
        <w:rPr>
          <w:rFonts w:cstheme="minorHAnsi"/>
        </w:rPr>
      </w:pPr>
      <w:r w:rsidRPr="00687D96">
        <w:rPr>
          <w:rFonts w:cstheme="minorHAnsi"/>
        </w:rPr>
        <w:t>a. Very well</w:t>
      </w:r>
    </w:p>
    <w:p w:rsidR="0013333D" w:rsidRPr="00687D96" w:rsidRDefault="0013333D" w:rsidP="00613D01">
      <w:pPr>
        <w:pStyle w:val="ListParagraph"/>
        <w:autoSpaceDE w:val="0"/>
        <w:autoSpaceDN w:val="0"/>
        <w:adjustRightInd w:val="0"/>
        <w:spacing w:after="0" w:line="240" w:lineRule="auto"/>
        <w:rPr>
          <w:rFonts w:cstheme="minorHAnsi"/>
        </w:rPr>
      </w:pPr>
      <w:r w:rsidRPr="00687D96">
        <w:rPr>
          <w:rFonts w:cstheme="minorHAnsi"/>
        </w:rPr>
        <w:t>b. Well</w:t>
      </w:r>
    </w:p>
    <w:p w:rsidR="0013333D" w:rsidRPr="00687D96" w:rsidRDefault="0013333D" w:rsidP="00613D01">
      <w:pPr>
        <w:pStyle w:val="ListParagraph"/>
        <w:autoSpaceDE w:val="0"/>
        <w:autoSpaceDN w:val="0"/>
        <w:adjustRightInd w:val="0"/>
        <w:spacing w:after="0" w:line="240" w:lineRule="auto"/>
        <w:rPr>
          <w:rFonts w:cstheme="minorHAnsi"/>
        </w:rPr>
      </w:pPr>
      <w:r w:rsidRPr="00687D96">
        <w:rPr>
          <w:rFonts w:cstheme="minorHAnsi"/>
        </w:rPr>
        <w:t xml:space="preserve">c. Not well  - </w:t>
      </w:r>
      <w:r w:rsidRPr="00687D96">
        <w:rPr>
          <w:rFonts w:cstheme="minorHAnsi"/>
          <w:smallCaps/>
        </w:rPr>
        <w:t>Not eligible</w:t>
      </w:r>
    </w:p>
    <w:p w:rsidR="0013333D" w:rsidRPr="00687D96" w:rsidRDefault="0013333D" w:rsidP="00613D01">
      <w:pPr>
        <w:pStyle w:val="ListParagraph"/>
        <w:autoSpaceDE w:val="0"/>
        <w:autoSpaceDN w:val="0"/>
        <w:adjustRightInd w:val="0"/>
        <w:spacing w:after="0" w:line="240" w:lineRule="auto"/>
        <w:rPr>
          <w:rFonts w:cstheme="minorHAnsi"/>
        </w:rPr>
      </w:pPr>
      <w:r w:rsidRPr="00687D96">
        <w:rPr>
          <w:rFonts w:cstheme="minorHAnsi"/>
        </w:rPr>
        <w:t xml:space="preserve">d.  Not at all – </w:t>
      </w:r>
      <w:r w:rsidRPr="00687D96">
        <w:rPr>
          <w:rFonts w:cstheme="minorHAnsi"/>
          <w:smallCaps/>
        </w:rPr>
        <w:t>Not eligible</w:t>
      </w:r>
    </w:p>
    <w:p w:rsidR="0013333D" w:rsidRPr="00687D96" w:rsidRDefault="0013333D" w:rsidP="00613D01">
      <w:pPr>
        <w:pStyle w:val="ListParagraph"/>
        <w:autoSpaceDE w:val="0"/>
        <w:autoSpaceDN w:val="0"/>
        <w:adjustRightInd w:val="0"/>
        <w:spacing w:after="0" w:line="240" w:lineRule="auto"/>
        <w:ind w:left="1440"/>
        <w:rPr>
          <w:rFonts w:cstheme="minorHAnsi"/>
        </w:rPr>
      </w:pPr>
    </w:p>
    <w:p w:rsidR="0013333D" w:rsidRPr="00687D96" w:rsidRDefault="0013333D" w:rsidP="00613D01">
      <w:pPr>
        <w:pStyle w:val="ListParagraph"/>
        <w:autoSpaceDE w:val="0"/>
        <w:autoSpaceDN w:val="0"/>
        <w:adjustRightInd w:val="0"/>
        <w:spacing w:after="0" w:line="240" w:lineRule="auto"/>
        <w:ind w:left="0"/>
        <w:rPr>
          <w:rFonts w:cstheme="minorHAnsi"/>
        </w:rPr>
      </w:pPr>
      <w:r w:rsidRPr="00687D96">
        <w:rPr>
          <w:rFonts w:cstheme="minorHAnsi"/>
        </w:rPr>
        <w:t>It’s not necessary that you speak English to participate in our study, but I need to ask you a few questions about English now.</w:t>
      </w:r>
    </w:p>
    <w:p w:rsidR="0013333D" w:rsidRPr="007B07F9" w:rsidRDefault="0013333D" w:rsidP="00613D01">
      <w:pPr>
        <w:pStyle w:val="ListParagraph"/>
        <w:autoSpaceDE w:val="0"/>
        <w:autoSpaceDN w:val="0"/>
        <w:adjustRightInd w:val="0"/>
        <w:spacing w:after="0" w:line="240" w:lineRule="auto"/>
        <w:ind w:left="0"/>
        <w:rPr>
          <w:rFonts w:cstheme="minorHAnsi"/>
        </w:rPr>
      </w:pPr>
      <w:r>
        <w:rPr>
          <w:rFonts w:cstheme="minorHAnsi"/>
          <w:noProof/>
        </w:rPr>
        <mc:AlternateContent>
          <mc:Choice Requires="wps">
            <w:drawing>
              <wp:anchor distT="0" distB="0" distL="114300" distR="114300" simplePos="0" relativeHeight="251660288" behindDoc="0" locked="0" layoutInCell="1" allowOverlap="1" wp14:anchorId="157485A6" wp14:editId="1C82F66C">
                <wp:simplePos x="0" y="0"/>
                <wp:positionH relativeFrom="column">
                  <wp:posOffset>4187825</wp:posOffset>
                </wp:positionH>
                <wp:positionV relativeFrom="paragraph">
                  <wp:posOffset>15240</wp:posOffset>
                </wp:positionV>
                <wp:extent cx="2146300" cy="866775"/>
                <wp:effectExtent l="38100" t="0" r="25400" b="28575"/>
                <wp:wrapNone/>
                <wp:docPr id="4" name="Arrow: 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0" cy="866775"/>
                        </a:xfrm>
                        <a:prstGeom prst="downArrow">
                          <a:avLst>
                            <a:gd name="adj1" fmla="val 95490"/>
                            <a:gd name="adj2" fmla="val 2500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9D33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329.75pt;margin-top:1.2pt;width:169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" adj=",487" filled="f" strokecolor="#1f4d78 [1604]" strokeweight="1pt">
                <v:path arrowok="t"/>
              </v:shape>
            </w:pict>
          </mc:Fallback>
        </mc:AlternateContent>
      </w:r>
      <w:r w:rsidRPr="007B07F9">
        <w:rPr>
          <w:rFonts w:cstheme="minorHAnsi"/>
        </w:rPr>
        <w:tab/>
      </w:r>
      <w:r w:rsidRPr="007B07F9">
        <w:rPr>
          <w:rFonts w:cstheme="minorHAnsi"/>
        </w:rPr>
        <w:tab/>
      </w:r>
      <w:r w:rsidRPr="007B07F9">
        <w:rPr>
          <w:rFonts w:cstheme="minorHAnsi"/>
        </w:rPr>
        <w:tab/>
      </w:r>
      <w:r w:rsidRPr="007B07F9">
        <w:rPr>
          <w:rFonts w:cstheme="minorHAnsi"/>
        </w:rPr>
        <w:tab/>
      </w:r>
      <w:r w:rsidRPr="007B07F9">
        <w:rPr>
          <w:rFonts w:cstheme="minorHAnsi"/>
        </w:rPr>
        <w:tab/>
      </w:r>
      <w:r w:rsidRPr="007B07F9">
        <w:rPr>
          <w:rFonts w:cstheme="minorHAnsi"/>
        </w:rPr>
        <w:tab/>
      </w:r>
    </w:p>
    <w:p w:rsidR="0013333D" w:rsidRPr="007B07F9" w:rsidRDefault="0013333D" w:rsidP="00613D01">
      <w:pPr>
        <w:pStyle w:val="ListParagraph"/>
        <w:numPr>
          <w:ilvl w:val="0"/>
          <w:numId w:val="1"/>
        </w:num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66432" behindDoc="0" locked="0" layoutInCell="1" allowOverlap="1" wp14:anchorId="25DBE46B" wp14:editId="729F414C">
                <wp:simplePos x="0" y="0"/>
                <wp:positionH relativeFrom="column">
                  <wp:posOffset>3105150</wp:posOffset>
                </wp:positionH>
                <wp:positionV relativeFrom="paragraph">
                  <wp:posOffset>323850</wp:posOffset>
                </wp:positionV>
                <wp:extent cx="793115" cy="172085"/>
                <wp:effectExtent l="5715" t="6985" r="12700" b="2857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93115" cy="172085"/>
                        </a:xfrm>
                        <a:custGeom>
                          <a:avLst/>
                          <a:gdLst>
                            <a:gd name="G0" fmla="+- 15158 0 0"/>
                            <a:gd name="G1" fmla="+- 3225 0 0"/>
                            <a:gd name="G2" fmla="+- 12158 0 3225"/>
                            <a:gd name="G3" fmla="+- G2 0 3225"/>
                            <a:gd name="G4" fmla="*/ G3 32768 32059"/>
                            <a:gd name="G5" fmla="*/ G4 1 2"/>
                            <a:gd name="G6" fmla="+- 21600 0 15158"/>
                            <a:gd name="G7" fmla="*/ G6 3225 6079"/>
                            <a:gd name="G8" fmla="+- G7 15158 0"/>
                            <a:gd name="T0" fmla="*/ 15158 w 21600"/>
                            <a:gd name="T1" fmla="*/ 0 h 21600"/>
                            <a:gd name="T2" fmla="*/ 15158 w 21600"/>
                            <a:gd name="T3" fmla="*/ 12158 h 21600"/>
                            <a:gd name="T4" fmla="*/ 291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58" y="0"/>
                              </a:lnTo>
                              <a:lnTo>
                                <a:pt x="15158" y="3225"/>
                              </a:lnTo>
                              <a:lnTo>
                                <a:pt x="12427" y="3225"/>
                              </a:lnTo>
                              <a:cubicBezTo>
                                <a:pt x="5564" y="3225"/>
                                <a:pt x="0" y="7224"/>
                                <a:pt x="0" y="12158"/>
                              </a:cubicBezTo>
                              <a:lnTo>
                                <a:pt x="0" y="21600"/>
                              </a:lnTo>
                              <a:lnTo>
                                <a:pt x="5834" y="21600"/>
                              </a:lnTo>
                              <a:lnTo>
                                <a:pt x="5834" y="12158"/>
                              </a:lnTo>
                              <a:cubicBezTo>
                                <a:pt x="5834" y="10377"/>
                                <a:pt x="8786" y="8933"/>
                                <a:pt x="12427" y="8933"/>
                              </a:cubicBezTo>
                              <a:lnTo>
                                <a:pt x="15158" y="8933"/>
                              </a:lnTo>
                              <a:lnTo>
                                <a:pt x="15158"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62324" id="AutoShape 13" o:spid="_x0000_s1026" style="position:absolute;margin-left:244.5pt;margin-top:25.5pt;width:62.45pt;height:13.5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" path="m21600,6079l15158,r,3225l12427,3225c5564,3225,,7224,,12158r,9442l5834,21600r,-9442c5834,10377,8786,8933,12427,8933r2731,l15158,12158,21600,6079xe">
                <v:stroke joinstyle="miter"/>
                <v:path o:connecttype="custom" o:connectlocs="556576,0;556576,96862;107107,172085;793115,48431" o:connectangles="270,90,90,0" textboxrect="12427,3225,18576,8933"/>
              </v:shape>
            </w:pict>
          </mc:Fallback>
        </mc:AlternateContent>
      </w:r>
      <w:r w:rsidRPr="007B07F9">
        <w:rPr>
          <w:rFonts w:cstheme="minorHAnsi"/>
        </w:rPr>
        <w:t xml:space="preserve">How well do you speak </w:t>
      </w:r>
      <w:r w:rsidRPr="007B07F9">
        <w:rPr>
          <w:rFonts w:cstheme="minorHAnsi"/>
          <w:b/>
        </w:rPr>
        <w:t xml:space="preserve">English? </w:t>
      </w:r>
      <w:r w:rsidRPr="007B07F9">
        <w:rPr>
          <w:rFonts w:cstheme="minorHAnsi"/>
          <w:b/>
        </w:rPr>
        <w:tab/>
      </w:r>
      <w:r w:rsidRPr="007B07F9">
        <w:rPr>
          <w:rFonts w:cstheme="minorHAnsi"/>
          <w:b/>
        </w:rPr>
        <w:tab/>
      </w:r>
      <w:r w:rsidRPr="007B07F9">
        <w:rPr>
          <w:rFonts w:cstheme="minorHAnsi"/>
        </w:rPr>
        <w:t>a. Very well</w:t>
      </w:r>
      <w:r w:rsidRPr="007B07F9">
        <w:rPr>
          <w:rFonts w:cstheme="minorHAnsi"/>
        </w:rPr>
        <w:tab/>
        <w:t>b. Well</w:t>
      </w:r>
      <w:r w:rsidRPr="007B07F9">
        <w:rPr>
          <w:rFonts w:cstheme="minorHAnsi"/>
        </w:rPr>
        <w:tab/>
        <w:t xml:space="preserve">      c. Not well</w:t>
      </w:r>
      <w:r w:rsidRPr="007B07F9">
        <w:rPr>
          <w:rFonts w:cstheme="minorHAnsi"/>
        </w:rPr>
        <w:tab/>
        <w:t xml:space="preserve"> </w:t>
      </w:r>
      <w:r w:rsidRPr="007B07F9">
        <w:rPr>
          <w:rFonts w:cstheme="minorHAnsi"/>
        </w:rPr>
        <w:tab/>
        <w:t>d.  Not at all</w:t>
      </w:r>
    </w:p>
    <w:p w:rsidR="0013333D" w:rsidRPr="007B07F9" w:rsidRDefault="0013333D" w:rsidP="00613D01">
      <w:pPr>
        <w:pStyle w:val="ListParagraph"/>
        <w:autoSpaceDE w:val="0"/>
        <w:autoSpaceDN w:val="0"/>
        <w:adjustRightInd w:val="0"/>
        <w:spacing w:after="0" w:line="240" w:lineRule="auto"/>
        <w:ind w:left="540"/>
        <w:rPr>
          <w:rFonts w:cstheme="minorHAnsi"/>
        </w:rPr>
      </w:pPr>
    </w:p>
    <w:p w:rsidR="0013333D" w:rsidRPr="00687D96" w:rsidRDefault="0013333D" w:rsidP="00613D01">
      <w:pPr>
        <w:pStyle w:val="ListParagraph"/>
        <w:numPr>
          <w:ilvl w:val="0"/>
          <w:numId w:val="1"/>
        </w:numPr>
        <w:autoSpaceDE w:val="0"/>
        <w:autoSpaceDN w:val="0"/>
        <w:adjustRightInd w:val="0"/>
        <w:spacing w:after="0" w:line="240" w:lineRule="auto"/>
        <w:rPr>
          <w:rFonts w:cstheme="minorHAnsi"/>
        </w:rPr>
      </w:pPr>
      <w:r w:rsidRPr="007B07F9">
        <w:rPr>
          <w:rFonts w:cstheme="minorHAnsi"/>
        </w:rPr>
        <w:t xml:space="preserve">How well do you read </w:t>
      </w:r>
      <w:r w:rsidRPr="007B07F9">
        <w:rPr>
          <w:rFonts w:cstheme="minorHAnsi"/>
          <w:b/>
        </w:rPr>
        <w:t>English</w:t>
      </w:r>
      <w:r w:rsidRPr="007B07F9">
        <w:rPr>
          <w:rFonts w:cstheme="minorHAnsi"/>
        </w:rPr>
        <w:t xml:space="preserve">? </w:t>
      </w:r>
      <w:r w:rsidRPr="007B07F9">
        <w:rPr>
          <w:rFonts w:cstheme="minorHAnsi"/>
        </w:rPr>
        <w:tab/>
      </w:r>
      <w:r w:rsidRPr="007B07F9">
        <w:rPr>
          <w:rFonts w:cstheme="minorHAnsi"/>
        </w:rPr>
        <w:tab/>
        <w:t>a. Very well</w:t>
      </w:r>
      <w:r w:rsidRPr="007B07F9">
        <w:rPr>
          <w:rFonts w:cstheme="minorHAnsi"/>
        </w:rPr>
        <w:tab/>
        <w:t>b. Well</w:t>
      </w:r>
      <w:r w:rsidRPr="007B07F9">
        <w:rPr>
          <w:rFonts w:cstheme="minorHAnsi"/>
        </w:rPr>
        <w:tab/>
        <w:t xml:space="preserve">     c. Not well</w:t>
      </w:r>
      <w:r w:rsidRPr="007B07F9">
        <w:rPr>
          <w:rFonts w:cstheme="minorHAnsi"/>
        </w:rPr>
        <w:tab/>
      </w:r>
      <w:r w:rsidRPr="007B07F9">
        <w:rPr>
          <w:rFonts w:cstheme="minorHAnsi"/>
        </w:rPr>
        <w:tab/>
        <w:t>d.  Not at</w:t>
      </w:r>
      <w:r w:rsidRPr="00687D96">
        <w:rPr>
          <w:rFonts w:cstheme="minorHAnsi"/>
        </w:rPr>
        <w:t xml:space="preserve"> all</w:t>
      </w:r>
    </w:p>
    <w:p w:rsidR="0013333D" w:rsidRPr="00687D96" w:rsidRDefault="0013333D" w:rsidP="00613D01">
      <w:pPr>
        <w:pStyle w:val="ListParagraph"/>
        <w:rPr>
          <w:rFonts w:cstheme="minorHAnsi"/>
        </w:rPr>
      </w:pPr>
      <w:r>
        <w:rPr>
          <w:rFonts w:cstheme="minorHAnsi"/>
          <w:noProof/>
        </w:rPr>
        <mc:AlternateContent>
          <mc:Choice Requires="wps">
            <w:drawing>
              <wp:anchor distT="45720" distB="45720" distL="114300" distR="114300" simplePos="0" relativeHeight="251665408" behindDoc="1" locked="0" layoutInCell="1" allowOverlap="1" wp14:anchorId="3237EB13" wp14:editId="01C7C80C">
                <wp:simplePos x="0" y="0"/>
                <wp:positionH relativeFrom="column">
                  <wp:posOffset>3056890</wp:posOffset>
                </wp:positionH>
                <wp:positionV relativeFrom="paragraph">
                  <wp:posOffset>278130</wp:posOffset>
                </wp:positionV>
                <wp:extent cx="1085850" cy="549910"/>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49910"/>
                        </a:xfrm>
                        <a:prstGeom prst="rect">
                          <a:avLst/>
                        </a:prstGeom>
                        <a:solidFill>
                          <a:srgbClr val="FFFFFF"/>
                        </a:solidFill>
                        <a:ln w="9525">
                          <a:solidFill>
                            <a:srgbClr val="000000"/>
                          </a:solidFill>
                          <a:miter lim="800000"/>
                          <a:headEnd/>
                          <a:tailEnd/>
                        </a:ln>
                      </wps:spPr>
                      <wps:txbx>
                        <w:txbxContent>
                          <w:p w:rsidR="00787517" w:rsidRPr="007B07F9" w:rsidRDefault="00787517" w:rsidP="00613D01">
                            <w:pPr>
                              <w:rPr>
                                <w:smallCaps/>
                                <w:sz w:val="20"/>
                              </w:rPr>
                            </w:pPr>
                            <w:r w:rsidRPr="007B07F9">
                              <w:rPr>
                                <w:rFonts w:ascii="Garamond" w:hAnsi="Garamond" w:cs="Garamond"/>
                                <w:smallCaps/>
                                <w:sz w:val="20"/>
                              </w:rPr>
                              <w:t>English Very Well = Not Eligible</w:t>
                            </w:r>
                            <w:r w:rsidRPr="007B07F9">
                              <w:rPr>
                                <w:smallCaps/>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7EB13" id="_x0000_s1027" type="#_x0000_t202" style="position:absolute;left:0;text-align:left;margin-left:240.7pt;margin-top:21.9pt;width:85.5pt;height:43.3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">
                <v:textbox>
                  <w:txbxContent>
                    <w:p w:rsidR="00787517" w:rsidRPr="007B07F9" w:rsidRDefault="00787517" w:rsidP="00613D01">
                      <w:pPr>
                        <w:rPr>
                          <w:smallCaps/>
                          <w:sz w:val="20"/>
                        </w:rPr>
                      </w:pPr>
                      <w:r w:rsidRPr="007B07F9">
                        <w:rPr>
                          <w:rFonts w:ascii="Garamond" w:hAnsi="Garamond" w:cs="Garamond"/>
                          <w:smallCaps/>
                          <w:sz w:val="20"/>
                        </w:rPr>
                        <w:t>English Very Well = Not Eligible</w:t>
                      </w:r>
                      <w:r w:rsidRPr="007B07F9">
                        <w:rPr>
                          <w:smallCaps/>
                          <w:sz w:val="20"/>
                        </w:rPr>
                        <w:t xml:space="preserve"> </w:t>
                      </w:r>
                    </w:p>
                  </w:txbxContent>
                </v:textbox>
              </v:shape>
            </w:pict>
          </mc:Fallback>
        </mc:AlternateContent>
      </w:r>
      <w:r>
        <w:rPr>
          <w:rFonts w:cstheme="minorHAnsi"/>
          <w:noProof/>
        </w:rPr>
        <mc:AlternateContent>
          <mc:Choice Requires="wps">
            <w:drawing>
              <wp:anchor distT="45720" distB="45720" distL="114300" distR="114300" simplePos="0" relativeHeight="251661312" behindDoc="1" locked="0" layoutInCell="1" allowOverlap="1" wp14:anchorId="3237EB13" wp14:editId="0BD931BB">
                <wp:simplePos x="0" y="0"/>
                <wp:positionH relativeFrom="column">
                  <wp:posOffset>4784725</wp:posOffset>
                </wp:positionH>
                <wp:positionV relativeFrom="paragraph">
                  <wp:posOffset>255270</wp:posOffset>
                </wp:positionV>
                <wp:extent cx="1085850" cy="6191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619125"/>
                        </a:xfrm>
                        <a:prstGeom prst="rect">
                          <a:avLst/>
                        </a:prstGeom>
                        <a:solidFill>
                          <a:srgbClr val="FFFFFF"/>
                        </a:solidFill>
                        <a:ln w="9525">
                          <a:solidFill>
                            <a:srgbClr val="000000"/>
                          </a:solidFill>
                          <a:miter lim="800000"/>
                          <a:headEnd/>
                          <a:tailEnd/>
                        </a:ln>
                      </wps:spPr>
                      <wps:txbx>
                        <w:txbxContent>
                          <w:p w:rsidR="00787517" w:rsidRPr="00327AC0" w:rsidRDefault="00787517" w:rsidP="00613D01">
                            <w:pPr>
                              <w:rPr>
                                <w:smallCaps/>
                              </w:rPr>
                            </w:pPr>
                            <w:r w:rsidRPr="00327AC0">
                              <w:rPr>
                                <w:rFonts w:ascii="Garamond" w:hAnsi="Garamond" w:cs="Garamond"/>
                                <w:smallCaps/>
                              </w:rPr>
                              <w:t>Monolingual Eligible</w:t>
                            </w:r>
                            <w:r w:rsidRPr="00327AC0">
                              <w:rPr>
                                <w:smallCaps/>
                              </w:rPr>
                              <w:t xml:space="preserve"> Skip to </w:t>
                            </w:r>
                            <w:r>
                              <w:rPr>
                                <w:smallCaps/>
                              </w:rPr>
                              <w:t>Q21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7EB13" id="_x0000_s1028" type="#_x0000_t202" style="position:absolute;left:0;text-align:left;margin-left:376.75pt;margin-top:20.1pt;width:85.5pt;height:48.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">
                <v:textbox>
                  <w:txbxContent>
                    <w:p w:rsidR="00787517" w:rsidRPr="00327AC0" w:rsidRDefault="00787517" w:rsidP="00613D01">
                      <w:pPr>
                        <w:rPr>
                          <w:smallCaps/>
                        </w:rPr>
                      </w:pPr>
                      <w:r w:rsidRPr="00327AC0">
                        <w:rPr>
                          <w:rFonts w:ascii="Garamond" w:hAnsi="Garamond" w:cs="Garamond"/>
                          <w:smallCaps/>
                        </w:rPr>
                        <w:t>Monolingual Eligible</w:t>
                      </w:r>
                      <w:r w:rsidRPr="00327AC0">
                        <w:rPr>
                          <w:smallCaps/>
                        </w:rPr>
                        <w:t xml:space="preserve"> Skip to </w:t>
                      </w:r>
                      <w:r>
                        <w:rPr>
                          <w:smallCaps/>
                        </w:rPr>
                        <w:t>Q21</w:t>
                      </w:r>
                    </w:p>
                  </w:txbxContent>
                </v:textbox>
              </v:shape>
            </w:pict>
          </mc:Fallback>
        </mc:AlternateContent>
      </w:r>
    </w:p>
    <w:p w:rsidR="0013333D" w:rsidRPr="00687D96" w:rsidRDefault="0013333D" w:rsidP="00613D01">
      <w:pPr>
        <w:autoSpaceDE w:val="0"/>
        <w:autoSpaceDN w:val="0"/>
        <w:adjustRightInd w:val="0"/>
        <w:spacing w:after="0" w:line="240" w:lineRule="auto"/>
        <w:rPr>
          <w:rFonts w:cstheme="minorHAnsi"/>
        </w:rPr>
      </w:pPr>
      <w:r w:rsidRPr="00687D96">
        <w:rPr>
          <w:rFonts w:cstheme="minorHAnsi"/>
        </w:rPr>
        <w:tab/>
      </w:r>
      <w:r w:rsidRPr="00687D96">
        <w:rPr>
          <w:rFonts w:cstheme="minorHAnsi"/>
        </w:rPr>
        <w:tab/>
      </w:r>
    </w:p>
    <w:p w:rsidR="0013333D" w:rsidRPr="00687D96" w:rsidRDefault="0013333D" w:rsidP="00613D01">
      <w:pPr>
        <w:autoSpaceDE w:val="0"/>
        <w:autoSpaceDN w:val="0"/>
        <w:adjustRightInd w:val="0"/>
        <w:spacing w:after="0" w:line="240" w:lineRule="auto"/>
        <w:jc w:val="center"/>
        <w:rPr>
          <w:rFonts w:cstheme="minorHAnsi"/>
        </w:rPr>
      </w:pPr>
    </w:p>
    <w:p w:rsidR="0013333D" w:rsidRPr="006C3BA0" w:rsidRDefault="0013333D" w:rsidP="006C3BA0">
      <w:pPr>
        <w:rPr>
          <w:rFonts w:cstheme="minorHAnsi"/>
        </w:rPr>
      </w:pPr>
      <w:r w:rsidRPr="00687D96">
        <w:rPr>
          <w:rFonts w:cstheme="minorHAnsi"/>
        </w:rPr>
        <w:br w:type="page"/>
      </w:r>
    </w:p>
    <w:p w:rsidR="0013333D" w:rsidRPr="00687D96" w:rsidRDefault="0013333D" w:rsidP="00613D01">
      <w:pPr>
        <w:pStyle w:val="ListParagraph"/>
        <w:autoSpaceDE w:val="0"/>
        <w:autoSpaceDN w:val="0"/>
        <w:adjustRightInd w:val="0"/>
        <w:spacing w:after="0" w:line="240" w:lineRule="auto"/>
        <w:ind w:left="4140" w:firstLine="180"/>
        <w:rPr>
          <w:rFonts w:cstheme="minorHAnsi"/>
        </w:rPr>
      </w:pPr>
    </w:p>
    <w:p w:rsidR="0013333D" w:rsidRPr="00687D96" w:rsidRDefault="0013333D" w:rsidP="00613D01">
      <w:pPr>
        <w:pStyle w:val="ListParagraph"/>
        <w:numPr>
          <w:ilvl w:val="0"/>
          <w:numId w:val="1"/>
        </w:numPr>
        <w:autoSpaceDE w:val="0"/>
        <w:autoSpaceDN w:val="0"/>
        <w:adjustRightInd w:val="0"/>
        <w:spacing w:after="0" w:line="240" w:lineRule="auto"/>
        <w:rPr>
          <w:rFonts w:cstheme="minorHAnsi"/>
        </w:rPr>
      </w:pPr>
      <w:r w:rsidRPr="00687D96">
        <w:rPr>
          <w:rFonts w:cstheme="minorHAnsi"/>
        </w:rPr>
        <w:t>Do you speak [Russian/Chinese/Korean/Vietnamese/Arabic/Spanish] better than English, English better than [Russian/Chinese/Korean/Vietnamese/Arabic/Spanish], or both about equally well?</w:t>
      </w:r>
    </w:p>
    <w:p w:rsidR="0013333D" w:rsidRPr="00687D96" w:rsidRDefault="0013333D" w:rsidP="0013333D">
      <w:pPr>
        <w:pStyle w:val="ListParagraph"/>
        <w:numPr>
          <w:ilvl w:val="0"/>
          <w:numId w:val="7"/>
        </w:numPr>
        <w:autoSpaceDE w:val="0"/>
        <w:autoSpaceDN w:val="0"/>
        <w:adjustRightInd w:val="0"/>
        <w:spacing w:after="0" w:line="240" w:lineRule="auto"/>
        <w:rPr>
          <w:rFonts w:cstheme="minorHAnsi"/>
        </w:rPr>
      </w:pPr>
      <w:r w:rsidRPr="00687D96">
        <w:rPr>
          <w:rFonts w:cstheme="minorHAnsi"/>
        </w:rPr>
        <w:t>[Russian/Chinese/Korean/Vietnamese/Arabic/Spanish] better than English – Ask Q20</w:t>
      </w:r>
    </w:p>
    <w:p w:rsidR="0013333D" w:rsidRPr="00687D96" w:rsidRDefault="0013333D" w:rsidP="0013333D">
      <w:pPr>
        <w:pStyle w:val="ListParagraph"/>
        <w:numPr>
          <w:ilvl w:val="0"/>
          <w:numId w:val="7"/>
        </w:numPr>
        <w:autoSpaceDE w:val="0"/>
        <w:autoSpaceDN w:val="0"/>
        <w:adjustRightInd w:val="0"/>
        <w:spacing w:after="0" w:line="240" w:lineRule="auto"/>
        <w:rPr>
          <w:rFonts w:cstheme="minorHAnsi"/>
        </w:rPr>
      </w:pPr>
      <w:r w:rsidRPr="00687D96">
        <w:rPr>
          <w:rFonts w:cstheme="minorHAnsi"/>
        </w:rPr>
        <w:t xml:space="preserve">English better than Russian/Chinese/Korean/Vietnamese/Arabic/Spanish] </w:t>
      </w:r>
      <w:r w:rsidRPr="00687D96">
        <w:rPr>
          <w:rFonts w:cstheme="minorHAnsi"/>
          <w:smallCaps/>
        </w:rPr>
        <w:t>-Not Eligible</w:t>
      </w:r>
      <w:r w:rsidRPr="00687D96">
        <w:rPr>
          <w:rFonts w:cstheme="minorHAnsi"/>
        </w:rPr>
        <w:t xml:space="preserve"> </w:t>
      </w:r>
    </w:p>
    <w:p w:rsidR="0013333D" w:rsidRPr="00687D96" w:rsidRDefault="0013333D" w:rsidP="0013333D">
      <w:pPr>
        <w:pStyle w:val="ListParagraph"/>
        <w:numPr>
          <w:ilvl w:val="0"/>
          <w:numId w:val="7"/>
        </w:numPr>
        <w:autoSpaceDE w:val="0"/>
        <w:autoSpaceDN w:val="0"/>
        <w:adjustRightInd w:val="0"/>
        <w:spacing w:after="0" w:line="240" w:lineRule="auto"/>
        <w:rPr>
          <w:rFonts w:cstheme="minorHAnsi"/>
        </w:rPr>
      </w:pPr>
      <w:r w:rsidRPr="00687D96">
        <w:rPr>
          <w:rFonts w:cstheme="minorHAnsi"/>
        </w:rPr>
        <w:t>Both about equally well  - Ask Q20</w:t>
      </w:r>
    </w:p>
    <w:p w:rsidR="0013333D" w:rsidRPr="00687D96" w:rsidRDefault="0013333D" w:rsidP="00613D01">
      <w:pPr>
        <w:pStyle w:val="ListParagraph"/>
        <w:autoSpaceDE w:val="0"/>
        <w:autoSpaceDN w:val="0"/>
        <w:adjustRightInd w:val="0"/>
        <w:spacing w:after="0" w:line="240" w:lineRule="auto"/>
        <w:ind w:left="1800"/>
        <w:rPr>
          <w:rFonts w:cstheme="minorHAnsi"/>
        </w:rPr>
      </w:pPr>
    </w:p>
    <w:p w:rsidR="0013333D" w:rsidRPr="00687D96" w:rsidRDefault="0013333D" w:rsidP="00613D01">
      <w:pPr>
        <w:pStyle w:val="ListParagraph"/>
        <w:autoSpaceDE w:val="0"/>
        <w:autoSpaceDN w:val="0"/>
        <w:adjustRightInd w:val="0"/>
        <w:spacing w:after="0" w:line="240" w:lineRule="auto"/>
        <w:ind w:left="4140" w:firstLine="180"/>
        <w:rPr>
          <w:rFonts w:cstheme="minorHAnsi"/>
        </w:rPr>
      </w:pPr>
    </w:p>
    <w:p w:rsidR="0013333D" w:rsidRPr="00430E8A" w:rsidRDefault="0013333D" w:rsidP="00613D01">
      <w:pPr>
        <w:pStyle w:val="ListParagraph"/>
        <w:numPr>
          <w:ilvl w:val="0"/>
          <w:numId w:val="1"/>
        </w:numPr>
        <w:autoSpaceDE w:val="0"/>
        <w:autoSpaceDN w:val="0"/>
        <w:adjustRightInd w:val="0"/>
        <w:spacing w:after="0" w:line="240" w:lineRule="auto"/>
        <w:rPr>
          <w:rFonts w:cstheme="minorHAnsi"/>
        </w:rPr>
      </w:pPr>
      <w:r w:rsidRPr="00687D96">
        <w:rPr>
          <w:rFonts w:cstheme="minorHAnsi"/>
        </w:rPr>
        <w:t>When both are available, do you prefer to complete forms in English or [Russian/Chinese/Korean/Vietnamese/Arabic/Spanish]? (Examples if confused: Government forms, questionnaires, school forms, medical forms)</w:t>
      </w:r>
    </w:p>
    <w:p w:rsidR="0013333D" w:rsidRPr="007B07F9" w:rsidRDefault="0013333D" w:rsidP="00613D01">
      <w:pPr>
        <w:pStyle w:val="ListParagraph"/>
        <w:numPr>
          <w:ilvl w:val="1"/>
          <w:numId w:val="1"/>
        </w:numPr>
        <w:autoSpaceDE w:val="0"/>
        <w:autoSpaceDN w:val="0"/>
        <w:adjustRightInd w:val="0"/>
        <w:spacing w:after="0" w:line="240" w:lineRule="auto"/>
        <w:rPr>
          <w:rFonts w:cstheme="minorHAnsi"/>
          <w:smallCaps/>
        </w:rPr>
      </w:pPr>
      <w:r w:rsidRPr="007B07F9">
        <w:rPr>
          <w:rFonts w:cstheme="minorHAnsi"/>
        </w:rPr>
        <w:t>Target Language -</w:t>
      </w:r>
      <w:r w:rsidRPr="007B07F9">
        <w:rPr>
          <w:rFonts w:cstheme="minorHAnsi"/>
          <w:smallCaps/>
        </w:rPr>
        <w:t>Target dominant bilingual-eligible</w:t>
      </w:r>
    </w:p>
    <w:p w:rsidR="0013333D" w:rsidRPr="007B07F9" w:rsidRDefault="0013333D" w:rsidP="00613D01">
      <w:pPr>
        <w:pStyle w:val="ListParagraph"/>
        <w:numPr>
          <w:ilvl w:val="1"/>
          <w:numId w:val="1"/>
        </w:numPr>
        <w:autoSpaceDE w:val="0"/>
        <w:autoSpaceDN w:val="0"/>
        <w:adjustRightInd w:val="0"/>
        <w:spacing w:after="0" w:line="240" w:lineRule="auto"/>
        <w:rPr>
          <w:rFonts w:cstheme="minorHAnsi"/>
        </w:rPr>
      </w:pPr>
      <w:r w:rsidRPr="007B07F9">
        <w:rPr>
          <w:rFonts w:cstheme="minorHAnsi"/>
        </w:rPr>
        <w:t xml:space="preserve">English – </w:t>
      </w:r>
      <w:r w:rsidRPr="007B07F9">
        <w:rPr>
          <w:rFonts w:cstheme="minorHAnsi"/>
          <w:smallCaps/>
        </w:rPr>
        <w:t>Not Eligible</w:t>
      </w:r>
    </w:p>
    <w:p w:rsidR="0013333D" w:rsidRPr="007B07F9" w:rsidRDefault="0013333D" w:rsidP="00613D01">
      <w:pPr>
        <w:pStyle w:val="ListParagraph"/>
        <w:numPr>
          <w:ilvl w:val="1"/>
          <w:numId w:val="1"/>
        </w:numPr>
        <w:autoSpaceDE w:val="0"/>
        <w:autoSpaceDN w:val="0"/>
        <w:adjustRightInd w:val="0"/>
        <w:spacing w:after="0" w:line="240" w:lineRule="auto"/>
        <w:rPr>
          <w:rFonts w:cstheme="minorHAnsi"/>
          <w:smallCaps/>
        </w:rPr>
      </w:pPr>
      <w:r w:rsidRPr="007B07F9">
        <w:rPr>
          <w:rFonts w:cstheme="minorHAnsi"/>
        </w:rPr>
        <w:t xml:space="preserve">Either way – </w:t>
      </w:r>
      <w:r w:rsidRPr="007B07F9">
        <w:rPr>
          <w:rFonts w:cstheme="minorHAnsi"/>
          <w:smallCaps/>
        </w:rPr>
        <w:t>Not eligible</w:t>
      </w:r>
    </w:p>
    <w:p w:rsidR="0013333D" w:rsidRPr="00430E8A" w:rsidRDefault="0013333D" w:rsidP="00613D01">
      <w:pPr>
        <w:autoSpaceDE w:val="0"/>
        <w:autoSpaceDN w:val="0"/>
        <w:adjustRightInd w:val="0"/>
        <w:spacing w:after="0" w:line="240" w:lineRule="auto"/>
        <w:rPr>
          <w:rFonts w:cstheme="minorHAnsi"/>
          <w:smallCaps/>
          <w:highlight w:val="yellow"/>
        </w:rPr>
      </w:pPr>
    </w:p>
    <w:p w:rsidR="0013333D" w:rsidRPr="00430E8A" w:rsidRDefault="0013333D" w:rsidP="00613D01">
      <w:pPr>
        <w:autoSpaceDE w:val="0"/>
        <w:autoSpaceDN w:val="0"/>
        <w:adjustRightInd w:val="0"/>
        <w:spacing w:after="0" w:line="240" w:lineRule="auto"/>
        <w:rPr>
          <w:rFonts w:cstheme="minorHAnsi"/>
          <w:smallCaps/>
          <w:highlight w:val="yellow"/>
        </w:rPr>
      </w:pPr>
    </w:p>
    <w:p w:rsidR="0013333D" w:rsidRPr="00430E8A" w:rsidRDefault="0013333D" w:rsidP="00613D01">
      <w:pPr>
        <w:pStyle w:val="ListParagraph"/>
        <w:autoSpaceDE w:val="0"/>
        <w:autoSpaceDN w:val="0"/>
        <w:adjustRightInd w:val="0"/>
        <w:spacing w:after="0" w:line="240" w:lineRule="auto"/>
        <w:ind w:left="540"/>
        <w:rPr>
          <w:rFonts w:cstheme="minorHAnsi"/>
        </w:rPr>
      </w:pPr>
    </w:p>
    <w:p w:rsidR="0013333D" w:rsidRPr="00430E8A" w:rsidRDefault="0013333D" w:rsidP="00613D01">
      <w:pPr>
        <w:pStyle w:val="ListParagraph"/>
        <w:numPr>
          <w:ilvl w:val="0"/>
          <w:numId w:val="1"/>
        </w:numPr>
        <w:autoSpaceDE w:val="0"/>
        <w:autoSpaceDN w:val="0"/>
        <w:adjustRightInd w:val="0"/>
        <w:spacing w:after="0" w:line="240" w:lineRule="auto"/>
        <w:rPr>
          <w:rFonts w:cstheme="minorHAnsi"/>
        </w:rPr>
      </w:pPr>
      <w:r w:rsidRPr="00430E8A">
        <w:rPr>
          <w:rFonts w:cstheme="minorHAnsi"/>
        </w:rPr>
        <w:t>How many people live in your household? __________</w:t>
      </w:r>
    </w:p>
    <w:p w:rsidR="0013333D" w:rsidRDefault="0013333D" w:rsidP="00613D01">
      <w:pPr>
        <w:autoSpaceDE w:val="0"/>
        <w:autoSpaceDN w:val="0"/>
        <w:adjustRightInd w:val="0"/>
        <w:spacing w:after="0" w:line="240" w:lineRule="auto"/>
        <w:rPr>
          <w:rFonts w:ascii="Garamond" w:hAnsi="Garamond" w:cs="Garamond"/>
          <w:smallCaps/>
          <w:highlight w:val="yellow"/>
        </w:rPr>
      </w:pPr>
    </w:p>
    <w:p w:rsidR="0013333D" w:rsidRDefault="0013333D" w:rsidP="00613D01">
      <w:pPr>
        <w:autoSpaceDE w:val="0"/>
        <w:autoSpaceDN w:val="0"/>
        <w:adjustRightInd w:val="0"/>
        <w:spacing w:after="0" w:line="240" w:lineRule="auto"/>
        <w:rPr>
          <w:rFonts w:ascii="Garamond" w:hAnsi="Garamond" w:cs="Garamond"/>
          <w:smallCaps/>
          <w:highlight w:val="yellow"/>
        </w:rPr>
      </w:pPr>
    </w:p>
    <w:p w:rsidR="0013333D" w:rsidRDefault="0013333D">
      <w:pPr>
        <w:rPr>
          <w:rFonts w:ascii="Garamond" w:hAnsi="Garamond" w:cs="Garamond"/>
          <w:smallCaps/>
          <w:highlight w:val="yellow"/>
        </w:rPr>
      </w:pPr>
      <w:r>
        <w:rPr>
          <w:rFonts w:ascii="Garamond" w:hAnsi="Garamond" w:cs="Garamond"/>
          <w:smallCaps/>
          <w:highlight w:val="yellow"/>
        </w:rPr>
        <w:br w:type="page"/>
      </w:r>
    </w:p>
    <w:p w:rsidR="0013333D" w:rsidRPr="006A1756" w:rsidRDefault="0013333D" w:rsidP="00613D01">
      <w:pPr>
        <w:pStyle w:val="ListParagraph"/>
        <w:autoSpaceDE w:val="0"/>
        <w:autoSpaceDN w:val="0"/>
        <w:adjustRightInd w:val="0"/>
        <w:spacing w:after="0" w:line="240" w:lineRule="auto"/>
        <w:ind w:left="1440"/>
        <w:rPr>
          <w:rFonts w:ascii="Garamond" w:hAnsi="Garamond" w:cs="Garamond"/>
          <w:smallCaps/>
          <w:highlight w:val="yellow"/>
        </w:rPr>
      </w:pPr>
    </w:p>
    <w:p w:rsidR="0013333D" w:rsidRDefault="0013333D" w:rsidP="00613D01">
      <w:pPr>
        <w:pStyle w:val="ListParagraph"/>
        <w:autoSpaceDE w:val="0"/>
        <w:autoSpaceDN w:val="0"/>
        <w:adjustRightInd w:val="0"/>
        <w:spacing w:after="0" w:line="240" w:lineRule="auto"/>
        <w:ind w:left="4140" w:firstLine="180"/>
        <w:rPr>
          <w:rFonts w:ascii="Garamond" w:hAnsi="Garamond" w:cs="Garamond"/>
        </w:rPr>
      </w:pPr>
    </w:p>
    <w:p w:rsidR="0013333D" w:rsidRPr="00D00261" w:rsidRDefault="0013333D" w:rsidP="00613D01">
      <w:pPr>
        <w:pStyle w:val="ListParagraph"/>
        <w:autoSpaceDE w:val="0"/>
        <w:autoSpaceDN w:val="0"/>
        <w:adjustRightInd w:val="0"/>
        <w:spacing w:after="0" w:line="240" w:lineRule="auto"/>
        <w:ind w:left="4140" w:firstLine="180"/>
        <w:rPr>
          <w:rFonts w:ascii="Garamond" w:hAnsi="Garamond" w:cs="Garamond"/>
        </w:rPr>
      </w:pPr>
    </w:p>
    <w:p w:rsidR="0013333D" w:rsidRDefault="0013333D" w:rsidP="00613D01">
      <w:pPr>
        <w:pStyle w:val="BodyText1"/>
        <w:spacing w:before="0" w:after="0"/>
        <w:ind w:firstLine="0"/>
        <w:rPr>
          <w:rFonts w:asciiTheme="minorHAnsi" w:hAnsiTheme="minorHAnsi" w:cstheme="minorHAnsi"/>
          <w:b/>
          <w:szCs w:val="24"/>
        </w:rPr>
      </w:pPr>
      <w:r w:rsidRPr="00C83EDD">
        <w:rPr>
          <w:rFonts w:asciiTheme="minorHAnsi" w:hAnsiTheme="minorHAnsi" w:cstheme="minorHAnsi"/>
          <w:b/>
          <w:szCs w:val="24"/>
        </w:rPr>
        <w:t xml:space="preserve">Now I just need to collect your contact information. </w:t>
      </w:r>
    </w:p>
    <w:p w:rsidR="0013333D" w:rsidRPr="00C83EDD" w:rsidRDefault="0013333D" w:rsidP="00613D01">
      <w:pPr>
        <w:pStyle w:val="BodyText1"/>
        <w:spacing w:before="0" w:after="0"/>
        <w:ind w:firstLine="0"/>
        <w:rPr>
          <w:rFonts w:asciiTheme="minorHAnsi" w:hAnsiTheme="minorHAnsi" w:cstheme="minorHAnsi"/>
          <w:b/>
          <w:szCs w:val="24"/>
        </w:rPr>
      </w:pPr>
    </w:p>
    <w:p w:rsidR="0013333D" w:rsidRPr="00C83EDD" w:rsidRDefault="0013333D" w:rsidP="00613D01">
      <w:pPr>
        <w:pStyle w:val="BodyText1"/>
        <w:numPr>
          <w:ilvl w:val="0"/>
          <w:numId w:val="1"/>
        </w:numPr>
        <w:spacing w:before="0" w:after="0"/>
        <w:rPr>
          <w:rFonts w:asciiTheme="minorHAnsi" w:hAnsiTheme="minorHAnsi" w:cstheme="minorHAnsi"/>
          <w:szCs w:val="24"/>
        </w:rPr>
      </w:pPr>
      <w:r w:rsidRPr="00C83EDD">
        <w:rPr>
          <w:rFonts w:asciiTheme="minorHAnsi" w:hAnsiTheme="minorHAnsi" w:cstheme="minorHAnsi"/>
          <w:szCs w:val="24"/>
        </w:rPr>
        <w:t xml:space="preserve">What is the best phone number for me to contact you if you qualify for the study?  //Is it OK to </w:t>
      </w:r>
      <w:r>
        <w:rPr>
          <w:rFonts w:asciiTheme="minorHAnsi" w:hAnsiTheme="minorHAnsi" w:cstheme="minorHAnsi"/>
          <w:szCs w:val="24"/>
        </w:rPr>
        <w:t xml:space="preserve">send a </w:t>
      </w:r>
      <w:r w:rsidRPr="00C83EDD">
        <w:rPr>
          <w:rFonts w:asciiTheme="minorHAnsi" w:hAnsiTheme="minorHAnsi" w:cstheme="minorHAnsi"/>
          <w:szCs w:val="24"/>
        </w:rPr>
        <w:t>text</w:t>
      </w:r>
      <w:r>
        <w:rPr>
          <w:rFonts w:asciiTheme="minorHAnsi" w:hAnsiTheme="minorHAnsi" w:cstheme="minorHAnsi"/>
          <w:szCs w:val="24"/>
        </w:rPr>
        <w:t xml:space="preserve"> message at</w:t>
      </w:r>
      <w:r w:rsidRPr="00C83EDD">
        <w:rPr>
          <w:rFonts w:asciiTheme="minorHAnsi" w:hAnsiTheme="minorHAnsi" w:cstheme="minorHAnsi"/>
          <w:szCs w:val="24"/>
        </w:rPr>
        <w:t xml:space="preserve"> that number?</w:t>
      </w:r>
    </w:p>
    <w:p w:rsidR="0013333D" w:rsidRDefault="0013333D" w:rsidP="00613D01">
      <w:pPr>
        <w:pStyle w:val="BodyText1"/>
        <w:spacing w:before="0" w:after="0"/>
        <w:ind w:left="720"/>
        <w:rPr>
          <w:rFonts w:asciiTheme="minorHAnsi" w:hAnsiTheme="minorHAnsi" w:cstheme="minorHAnsi"/>
          <w:szCs w:val="24"/>
        </w:rPr>
      </w:pPr>
      <w:r w:rsidRPr="00C83EDD">
        <w:rPr>
          <w:rFonts w:asciiTheme="minorHAnsi" w:hAnsiTheme="minorHAnsi" w:cstheme="minorHAnsi"/>
          <w:szCs w:val="24"/>
        </w:rPr>
        <w:t xml:space="preserve">Phone: </w:t>
      </w:r>
      <w:r w:rsidRPr="00C83EDD">
        <w:rPr>
          <w:rFonts w:asciiTheme="minorHAnsi" w:hAnsiTheme="minorHAnsi" w:cstheme="minorHAnsi"/>
          <w:szCs w:val="24"/>
        </w:rPr>
        <w:tab/>
        <w:t>____________________________Text yes/no</w:t>
      </w:r>
    </w:p>
    <w:p w:rsidR="0013333D" w:rsidRPr="00C83EDD" w:rsidRDefault="0013333D" w:rsidP="00613D01">
      <w:pPr>
        <w:pStyle w:val="BodyText1"/>
        <w:spacing w:before="0" w:after="0"/>
        <w:ind w:left="720"/>
        <w:rPr>
          <w:rFonts w:asciiTheme="minorHAnsi" w:hAnsiTheme="minorHAnsi" w:cstheme="minorHAnsi"/>
          <w:szCs w:val="24"/>
        </w:rPr>
      </w:pPr>
    </w:p>
    <w:p w:rsidR="0013333D" w:rsidRPr="00C83EDD" w:rsidRDefault="0013333D" w:rsidP="00613D01">
      <w:pPr>
        <w:pStyle w:val="BodyText1"/>
        <w:spacing w:before="0" w:after="0"/>
        <w:ind w:firstLine="54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sidRPr="00C83EDD">
        <w:rPr>
          <w:rFonts w:asciiTheme="minorHAnsi" w:hAnsiTheme="minorHAnsi" w:cstheme="minorHAnsi"/>
          <w:szCs w:val="24"/>
        </w:rPr>
        <w:t>Is there another number as well? ____________________________ Text yes/no</w:t>
      </w:r>
    </w:p>
    <w:p w:rsidR="0013333D" w:rsidRPr="00C83EDD" w:rsidRDefault="0013333D" w:rsidP="00613D01">
      <w:pPr>
        <w:pStyle w:val="BodyText1"/>
        <w:spacing w:before="0" w:after="0"/>
        <w:ind w:left="2160" w:firstLine="0"/>
        <w:rPr>
          <w:rFonts w:asciiTheme="minorHAnsi" w:hAnsiTheme="minorHAnsi" w:cstheme="minorHAnsi"/>
          <w:szCs w:val="24"/>
        </w:rPr>
      </w:pPr>
    </w:p>
    <w:p w:rsidR="0013333D" w:rsidRPr="00C83EDD" w:rsidRDefault="0013333D" w:rsidP="00613D01">
      <w:pPr>
        <w:pStyle w:val="BodyText1"/>
        <w:numPr>
          <w:ilvl w:val="0"/>
          <w:numId w:val="1"/>
        </w:numPr>
        <w:spacing w:before="0" w:after="0"/>
        <w:rPr>
          <w:rFonts w:asciiTheme="minorHAnsi" w:hAnsiTheme="minorHAnsi" w:cstheme="minorHAnsi"/>
          <w:smallCaps/>
          <w:szCs w:val="24"/>
        </w:rPr>
      </w:pPr>
      <w:r>
        <w:rPr>
          <w:rFonts w:asciiTheme="minorHAnsi" w:hAnsiTheme="minorHAnsi" w:cstheme="minorHAnsi"/>
          <w:szCs w:val="24"/>
        </w:rPr>
        <w:t xml:space="preserve">If </w:t>
      </w:r>
      <w:r w:rsidRPr="00C83EDD">
        <w:rPr>
          <w:rFonts w:asciiTheme="minorHAnsi" w:hAnsiTheme="minorHAnsi" w:cstheme="minorHAnsi"/>
          <w:szCs w:val="24"/>
        </w:rPr>
        <w:t>you qualify for the study, I want to pass on some information about your general location</w:t>
      </w:r>
      <w:r w:rsidRPr="00224056">
        <w:rPr>
          <w:rFonts w:asciiTheme="minorHAnsi" w:hAnsiTheme="minorHAnsi" w:cstheme="minorHAnsi"/>
          <w:szCs w:val="24"/>
        </w:rPr>
        <w:t xml:space="preserve"> </w:t>
      </w:r>
      <w:r w:rsidRPr="00C83EDD">
        <w:rPr>
          <w:rFonts w:asciiTheme="minorHAnsi" w:hAnsiTheme="minorHAnsi" w:cstheme="minorHAnsi"/>
          <w:szCs w:val="24"/>
        </w:rPr>
        <w:t xml:space="preserve">to the interviewer.  </w:t>
      </w:r>
      <w:r w:rsidRPr="00C83EDD">
        <w:rPr>
          <w:rFonts w:asciiTheme="minorHAnsi" w:hAnsiTheme="minorHAnsi" w:cstheme="minorHAnsi"/>
          <w:smallCaps/>
          <w:szCs w:val="24"/>
        </w:rPr>
        <w:t>w</w:t>
      </w:r>
      <w:r w:rsidRPr="00C83EDD">
        <w:rPr>
          <w:rFonts w:asciiTheme="minorHAnsi" w:hAnsiTheme="minorHAnsi" w:cstheme="minorHAnsi"/>
          <w:szCs w:val="24"/>
        </w:rPr>
        <w:t xml:space="preserve">hat neighborhood or town do you live in? </w:t>
      </w:r>
      <w:r w:rsidRPr="00C83EDD">
        <w:rPr>
          <w:rFonts w:asciiTheme="minorHAnsi" w:hAnsiTheme="minorHAnsi" w:cstheme="minorHAnsi"/>
          <w:smallCaps/>
          <w:szCs w:val="24"/>
        </w:rPr>
        <w:t>[Probe if necessary for subdivision/cross-streets/local library, if you do not know the area get cross streets (i.e. in DC/SD)]</w:t>
      </w:r>
    </w:p>
    <w:p w:rsidR="0013333D" w:rsidRPr="00C83EDD" w:rsidRDefault="0013333D" w:rsidP="00613D01">
      <w:pPr>
        <w:pStyle w:val="BodyText1"/>
        <w:spacing w:before="0" w:after="0"/>
        <w:rPr>
          <w:rFonts w:asciiTheme="minorHAnsi" w:hAnsiTheme="minorHAnsi" w:cstheme="minorHAnsi"/>
          <w:smallCaps/>
          <w:szCs w:val="24"/>
        </w:rPr>
      </w:pPr>
    </w:p>
    <w:p w:rsidR="0013333D" w:rsidRPr="00C83EDD" w:rsidRDefault="0013333D" w:rsidP="00613D01">
      <w:pPr>
        <w:pStyle w:val="BodyText1"/>
        <w:spacing w:before="0" w:after="0"/>
        <w:rPr>
          <w:rFonts w:asciiTheme="minorHAnsi" w:hAnsiTheme="minorHAnsi" w:cstheme="minorHAnsi"/>
          <w:smallCaps/>
          <w:szCs w:val="24"/>
        </w:rPr>
      </w:pPr>
      <w:r w:rsidRPr="00C83EDD">
        <w:rPr>
          <w:rFonts w:asciiTheme="minorHAnsi" w:hAnsiTheme="minorHAnsi" w:cstheme="minorHAnsi"/>
          <w:smallCaps/>
          <w:szCs w:val="24"/>
        </w:rPr>
        <w:t>Location: ___________________________________________________________________________________</w:t>
      </w:r>
    </w:p>
    <w:p w:rsidR="0013333D" w:rsidRDefault="0013333D" w:rsidP="00613D01">
      <w:pPr>
        <w:pStyle w:val="BodyText1"/>
        <w:spacing w:before="0" w:after="0"/>
        <w:ind w:firstLine="0"/>
        <w:rPr>
          <w:rFonts w:asciiTheme="minorHAnsi" w:hAnsiTheme="minorHAnsi" w:cstheme="minorHAnsi"/>
          <w:szCs w:val="24"/>
        </w:rPr>
      </w:pPr>
    </w:p>
    <w:p w:rsidR="0013333D" w:rsidRDefault="0013333D" w:rsidP="00613D01">
      <w:pPr>
        <w:pStyle w:val="BodyText1"/>
        <w:spacing w:before="0" w:after="0"/>
        <w:ind w:firstLine="0"/>
        <w:rPr>
          <w:rFonts w:asciiTheme="minorHAnsi" w:hAnsiTheme="minorHAnsi" w:cstheme="minorHAnsi"/>
          <w:szCs w:val="24"/>
        </w:rPr>
      </w:pPr>
    </w:p>
    <w:p w:rsidR="0013333D" w:rsidRPr="005B7B78" w:rsidRDefault="0013333D" w:rsidP="00613D01">
      <w:pPr>
        <w:pStyle w:val="BodyText1"/>
        <w:spacing w:before="0" w:after="0"/>
        <w:ind w:firstLine="0"/>
        <w:rPr>
          <w:rFonts w:asciiTheme="minorHAnsi" w:hAnsiTheme="minorHAnsi" w:cstheme="minorHAnsi"/>
          <w:szCs w:val="24"/>
        </w:rPr>
      </w:pPr>
      <w:r w:rsidRPr="00E7249E">
        <w:rPr>
          <w:rFonts w:asciiTheme="minorHAnsi" w:hAnsiTheme="minorHAnsi" w:cstheme="minorHAnsi"/>
          <w:szCs w:val="24"/>
        </w:rPr>
        <w:t xml:space="preserve">Thank you for your information.  I’m going to pass it on to my supervisor </w:t>
      </w:r>
      <w:r w:rsidRPr="002D5AB1">
        <w:rPr>
          <w:rFonts w:asciiTheme="minorHAnsi" w:hAnsiTheme="minorHAnsi" w:cstheme="minorHAnsi"/>
          <w:i/>
          <w:iCs/>
          <w:szCs w:val="24"/>
        </w:rPr>
        <w:t>[this evening/Monday</w:t>
      </w:r>
      <w:r>
        <w:rPr>
          <w:rFonts w:asciiTheme="minorHAnsi" w:hAnsiTheme="minorHAnsi" w:cstheme="minorHAnsi"/>
          <w:i/>
          <w:iCs/>
          <w:szCs w:val="24"/>
        </w:rPr>
        <w:t>/etc.</w:t>
      </w:r>
      <w:r w:rsidRPr="002D5AB1">
        <w:rPr>
          <w:rFonts w:asciiTheme="minorHAnsi" w:hAnsiTheme="minorHAnsi" w:cstheme="minorHAnsi"/>
          <w:i/>
          <w:iCs/>
          <w:szCs w:val="24"/>
        </w:rPr>
        <w:t>]</w:t>
      </w:r>
      <w:r w:rsidRPr="00E7249E">
        <w:rPr>
          <w:rFonts w:asciiTheme="minorHAnsi" w:hAnsiTheme="minorHAnsi" w:cstheme="minorHAnsi"/>
          <w:szCs w:val="24"/>
        </w:rPr>
        <w:t xml:space="preserve"> who will let me know if you qualify for the </w:t>
      </w:r>
      <w:r>
        <w:rPr>
          <w:rFonts w:asciiTheme="minorHAnsi" w:hAnsiTheme="minorHAnsi" w:cstheme="minorHAnsi"/>
          <w:szCs w:val="24"/>
        </w:rPr>
        <w:t>study</w:t>
      </w:r>
      <w:r w:rsidRPr="00E7249E">
        <w:rPr>
          <w:rFonts w:asciiTheme="minorHAnsi" w:hAnsiTheme="minorHAnsi" w:cstheme="minorHAnsi"/>
          <w:szCs w:val="24"/>
        </w:rPr>
        <w:t>.  If you do</w:t>
      </w:r>
      <w:r>
        <w:rPr>
          <w:rFonts w:asciiTheme="minorHAnsi" w:hAnsiTheme="minorHAnsi" w:cstheme="minorHAnsi"/>
          <w:szCs w:val="24"/>
        </w:rPr>
        <w:t xml:space="preserve"> </w:t>
      </w:r>
      <w:r w:rsidRPr="002D5AB1">
        <w:rPr>
          <w:rFonts w:asciiTheme="minorHAnsi" w:hAnsiTheme="minorHAnsi" w:cstheme="minorHAnsi"/>
          <w:i/>
          <w:iCs/>
          <w:szCs w:val="24"/>
        </w:rPr>
        <w:t xml:space="preserve">[I will call you back </w:t>
      </w:r>
      <w:r>
        <w:rPr>
          <w:rFonts w:asciiTheme="minorHAnsi" w:hAnsiTheme="minorHAnsi" w:cstheme="minorHAnsi"/>
          <w:i/>
          <w:iCs/>
          <w:szCs w:val="24"/>
        </w:rPr>
        <w:t>to confirm the time, date and location of the FG.</w:t>
      </w:r>
    </w:p>
    <w:p w:rsidR="0013333D" w:rsidRDefault="0013333D" w:rsidP="00613D01">
      <w:pPr>
        <w:pStyle w:val="BodyText1"/>
        <w:spacing w:before="0" w:after="0"/>
        <w:ind w:firstLine="0"/>
        <w:rPr>
          <w:rFonts w:asciiTheme="minorHAnsi" w:hAnsiTheme="minorHAnsi" w:cstheme="minorHAnsi"/>
          <w:szCs w:val="24"/>
        </w:rPr>
      </w:pPr>
    </w:p>
    <w:p w:rsidR="0013333D" w:rsidRPr="006C3BA0" w:rsidRDefault="0013333D" w:rsidP="006C3BA0">
      <w:pPr>
        <w:pStyle w:val="Heading2"/>
        <w:rPr>
          <w:b/>
        </w:rPr>
      </w:pPr>
      <w:r>
        <w:br w:type="page"/>
      </w:r>
      <w:r w:rsidRPr="006C3BA0">
        <w:rPr>
          <w:b/>
          <w:color w:val="auto"/>
        </w:rPr>
        <w:t> </w:t>
      </w:r>
      <w:r w:rsidR="00B92E88">
        <w:rPr>
          <w:b/>
          <w:color w:val="auto"/>
        </w:rPr>
        <w:t>Attachment C.3</w:t>
      </w:r>
      <w:r w:rsidR="006C3BA0">
        <w:rPr>
          <w:b/>
          <w:color w:val="auto"/>
        </w:rPr>
        <w:t xml:space="preserve"> </w:t>
      </w:r>
      <w:r w:rsidR="00613D01" w:rsidRPr="006C3BA0">
        <w:rPr>
          <w:b/>
          <w:color w:val="auto"/>
        </w:rPr>
        <w:t>Recruitment M</w:t>
      </w:r>
      <w:r w:rsidRPr="006C3BA0">
        <w:rPr>
          <w:b/>
          <w:color w:val="auto"/>
        </w:rPr>
        <w:t>aterials (ads, and flyers)</w:t>
      </w:r>
    </w:p>
    <w:p w:rsidR="0013333D" w:rsidRDefault="0013333D"/>
    <w:p w:rsidR="0013333D" w:rsidRDefault="0013333D" w:rsidP="0013333D">
      <w:pPr>
        <w:jc w:val="center"/>
        <w:rPr>
          <w:sz w:val="56"/>
          <w:szCs w:val="56"/>
        </w:rPr>
      </w:pPr>
      <w:r>
        <w:rPr>
          <w:sz w:val="56"/>
          <w:szCs w:val="56"/>
        </w:rPr>
        <w:t>[TEASER(S)]</w:t>
      </w:r>
    </w:p>
    <w:p w:rsidR="0013333D" w:rsidRDefault="0013333D" w:rsidP="00613D01">
      <w:pPr>
        <w:widowControl w:val="0"/>
        <w:jc w:val="center"/>
        <w:rPr>
          <w:sz w:val="36"/>
          <w:szCs w:val="36"/>
        </w:rPr>
      </w:pPr>
      <w:r>
        <w:rPr>
          <w:sz w:val="36"/>
          <w:szCs w:val="36"/>
        </w:rPr>
        <w:t>You may be eligible to earn $75 by participating in a two hour focus group about how you understand certain questions for the 2020 US Census.  Call to complete a brief telephone screening to determine if you are eligible. You will not be compensated for completing the telephone screening.  Contact [NAME] at Research [company] toll free at:  1-xxx-xxx-xxxx</w:t>
      </w:r>
    </w:p>
    <w:p w:rsidR="0013333D" w:rsidRDefault="0013333D" w:rsidP="00613D01">
      <w:pPr>
        <w:widowControl w:val="0"/>
      </w:pPr>
      <w:r>
        <w:t> </w:t>
      </w:r>
    </w:p>
    <w:p w:rsidR="0013333D" w:rsidRDefault="0013333D"/>
    <w:p w:rsidR="0013333D" w:rsidRDefault="0013333D" w:rsidP="00613D01">
      <w:pPr>
        <w:jc w:val="center"/>
        <w:rPr>
          <w:b/>
          <w:u w:val="single"/>
        </w:rPr>
      </w:pPr>
      <w:r w:rsidRPr="00455EF5">
        <w:rPr>
          <w:b/>
          <w:u w:val="single"/>
        </w:rPr>
        <w:t xml:space="preserve">Recruiting </w:t>
      </w:r>
      <w:r>
        <w:rPr>
          <w:b/>
          <w:u w:val="single"/>
        </w:rPr>
        <w:t>Teasers</w:t>
      </w:r>
      <w:r w:rsidRPr="00455EF5">
        <w:rPr>
          <w:b/>
          <w:u w:val="single"/>
        </w:rPr>
        <w:t xml:space="preserve"> for </w:t>
      </w:r>
      <w:r>
        <w:rPr>
          <w:b/>
          <w:u w:val="single"/>
        </w:rPr>
        <w:t>QRML</w:t>
      </w:r>
    </w:p>
    <w:p w:rsidR="0013333D" w:rsidRDefault="0013333D" w:rsidP="00613D01">
      <w:pPr>
        <w:spacing w:after="0"/>
        <w:rPr>
          <w:rFonts w:ascii="Calibri" w:hAnsi="Calibri" w:cs="Calibri"/>
          <w:color w:val="000000"/>
          <w:sz w:val="24"/>
          <w:szCs w:val="24"/>
        </w:rPr>
      </w:pPr>
      <w:r>
        <w:rPr>
          <w:rFonts w:ascii="Calibri" w:eastAsia="Calibri" w:hAnsi="Calibri" w:cs="Calibri"/>
        </w:rPr>
        <w:t xml:space="preserve">Teasers are the phrases used at the top of a flyer or as the subject line in a newspaper or online ad.   The teasers below may be used individually or with an ‘and’ between them to allow for broad or narrow targeting of potential participants.  </w:t>
      </w:r>
    </w:p>
    <w:p w:rsidR="0013333D" w:rsidRPr="008024DE" w:rsidRDefault="0013333D" w:rsidP="00613D01">
      <w:pPr>
        <w:autoSpaceDE w:val="0"/>
        <w:autoSpaceDN w:val="0"/>
        <w:adjustRightInd w:val="0"/>
        <w:spacing w:after="0" w:line="240" w:lineRule="auto"/>
        <w:ind w:left="720"/>
        <w:rPr>
          <w:rFonts w:ascii="Calibri" w:eastAsia="Calibri" w:hAnsi="Calibri" w:cs="Calibri"/>
        </w:rPr>
      </w:pPr>
    </w:p>
    <w:p w:rsidR="0013333D" w:rsidRDefault="0013333D" w:rsidP="00613D01">
      <w:pPr>
        <w:autoSpaceDE w:val="0"/>
        <w:autoSpaceDN w:val="0"/>
        <w:adjustRightInd w:val="0"/>
        <w:spacing w:after="0" w:line="240" w:lineRule="auto"/>
        <w:rPr>
          <w:rFonts w:ascii="Calibri" w:eastAsia="Calibri" w:hAnsi="Calibri" w:cs="Calibri"/>
        </w:rPr>
      </w:pPr>
      <w:r>
        <w:rPr>
          <w:rFonts w:ascii="Calibri" w:eastAsia="Calibri" w:hAnsi="Calibri" w:cs="Calibri"/>
        </w:rPr>
        <w:t>Are you from [</w:t>
      </w:r>
      <w:r w:rsidRPr="006B6D53">
        <w:rPr>
          <w:rFonts w:ascii="Calibri" w:eastAsia="Calibri" w:hAnsi="Calibri" w:cs="Calibri"/>
          <w:smallCaps/>
        </w:rPr>
        <w:t>Any target country or region</w:t>
      </w:r>
      <w:r>
        <w:rPr>
          <w:rFonts w:ascii="Calibri" w:eastAsia="Calibri" w:hAnsi="Calibri" w:cs="Calibri"/>
        </w:rPr>
        <w:t>]  (e.g.  Are you from Uzbekistan?)</w:t>
      </w:r>
    </w:p>
    <w:p w:rsidR="0013333D" w:rsidRDefault="0013333D" w:rsidP="00613D01">
      <w:pPr>
        <w:autoSpaceDE w:val="0"/>
        <w:autoSpaceDN w:val="0"/>
        <w:adjustRightInd w:val="0"/>
        <w:spacing w:after="0" w:line="240" w:lineRule="auto"/>
        <w:rPr>
          <w:rFonts w:ascii="Calibri" w:eastAsia="Calibri" w:hAnsi="Calibri" w:cs="Calibri"/>
        </w:rPr>
      </w:pPr>
      <w:r>
        <w:rPr>
          <w:rFonts w:ascii="Calibri" w:eastAsia="Calibri" w:hAnsi="Calibri" w:cs="Calibri"/>
        </w:rPr>
        <w:t>Were you born outside of the USA?</w:t>
      </w:r>
    </w:p>
    <w:p w:rsidR="0013333D" w:rsidRDefault="0013333D" w:rsidP="00613D01">
      <w:pPr>
        <w:spacing w:after="0"/>
        <w:rPr>
          <w:rFonts w:ascii="Calibri" w:eastAsia="Calibri" w:hAnsi="Calibri" w:cs="Calibri"/>
        </w:rPr>
      </w:pPr>
    </w:p>
    <w:p w:rsidR="0013333D" w:rsidRDefault="0013333D" w:rsidP="00613D01">
      <w:pPr>
        <w:spacing w:after="0"/>
        <w:rPr>
          <w:rFonts w:ascii="Calibri" w:eastAsia="Calibri" w:hAnsi="Calibri" w:cs="Calibri"/>
        </w:rPr>
      </w:pPr>
      <w:r>
        <w:rPr>
          <w:rFonts w:ascii="Calibri" w:eastAsia="Calibri" w:hAnsi="Calibri" w:cs="Calibri"/>
        </w:rPr>
        <w:t>Did you move to the USA in the past five years?</w:t>
      </w:r>
    </w:p>
    <w:p w:rsidR="0013333D" w:rsidRDefault="0013333D" w:rsidP="00613D01">
      <w:pPr>
        <w:spacing w:after="0"/>
        <w:rPr>
          <w:rFonts w:ascii="Calibri" w:eastAsia="Calibri" w:hAnsi="Calibri" w:cs="Calibri"/>
        </w:rPr>
      </w:pPr>
      <w:r>
        <w:rPr>
          <w:rFonts w:ascii="Calibri" w:eastAsia="Calibri" w:hAnsi="Calibri" w:cs="Calibri"/>
        </w:rPr>
        <w:t>Did you move to the USA in the past 15 years?</w:t>
      </w:r>
    </w:p>
    <w:p w:rsidR="0013333D" w:rsidRDefault="0013333D" w:rsidP="00613D01">
      <w:pPr>
        <w:spacing w:after="0"/>
        <w:rPr>
          <w:rFonts w:ascii="Calibri" w:eastAsia="Calibri" w:hAnsi="Calibri" w:cs="Calibri"/>
        </w:rPr>
      </w:pPr>
      <w:r>
        <w:rPr>
          <w:rFonts w:ascii="Calibri" w:eastAsia="Calibri" w:hAnsi="Calibri" w:cs="Calibri"/>
        </w:rPr>
        <w:t>Did you move to the USA more than 15 years ago?</w:t>
      </w:r>
    </w:p>
    <w:p w:rsidR="0013333D" w:rsidRDefault="0013333D" w:rsidP="00613D01">
      <w:pPr>
        <w:spacing w:before="22" w:after="0"/>
        <w:rPr>
          <w:rFonts w:ascii="Calibri" w:eastAsia="Calibri" w:hAnsi="Calibri" w:cs="Calibri"/>
        </w:rPr>
      </w:pPr>
    </w:p>
    <w:p w:rsidR="0013333D" w:rsidRDefault="0013333D" w:rsidP="00613D01">
      <w:pPr>
        <w:spacing w:before="22" w:after="0"/>
        <w:rPr>
          <w:rFonts w:ascii="Calibri" w:eastAsia="Calibri" w:hAnsi="Calibri" w:cs="Calibri"/>
        </w:rPr>
      </w:pPr>
      <w:r>
        <w:rPr>
          <w:rFonts w:ascii="Calibri" w:eastAsia="Calibri" w:hAnsi="Calibri" w:cs="Calibri"/>
        </w:rPr>
        <w:t>Are there more than two people living with you.</w:t>
      </w:r>
    </w:p>
    <w:p w:rsidR="0013333D" w:rsidRDefault="0013333D" w:rsidP="00613D01">
      <w:pPr>
        <w:spacing w:before="22" w:after="0"/>
        <w:rPr>
          <w:rFonts w:ascii="Calibri" w:eastAsia="Calibri" w:hAnsi="Calibri" w:cs="Calibri"/>
        </w:rPr>
      </w:pPr>
      <w:r>
        <w:rPr>
          <w:rFonts w:ascii="Calibri" w:eastAsia="Calibri" w:hAnsi="Calibri" w:cs="Calibri"/>
        </w:rPr>
        <w:t>Are you a young adult?</w:t>
      </w:r>
    </w:p>
    <w:p w:rsidR="0013333D" w:rsidRDefault="0013333D" w:rsidP="00613D01">
      <w:pPr>
        <w:spacing w:before="22" w:after="0"/>
        <w:rPr>
          <w:rFonts w:ascii="Calibri" w:eastAsia="Calibri" w:hAnsi="Calibri" w:cs="Calibri"/>
        </w:rPr>
      </w:pPr>
      <w:r>
        <w:rPr>
          <w:rFonts w:ascii="Calibri" w:eastAsia="Calibri" w:hAnsi="Calibri" w:cs="Calibri"/>
        </w:rPr>
        <w:t>Are you nearing retirement age?</w:t>
      </w:r>
    </w:p>
    <w:p w:rsidR="0013333D" w:rsidRDefault="0013333D" w:rsidP="00613D01">
      <w:pPr>
        <w:spacing w:before="22" w:after="0"/>
        <w:rPr>
          <w:rFonts w:ascii="Calibri" w:eastAsia="Calibri" w:hAnsi="Calibri" w:cs="Calibri"/>
        </w:rPr>
      </w:pPr>
      <w:r>
        <w:rPr>
          <w:rFonts w:ascii="Calibri" w:eastAsia="Calibri" w:hAnsi="Calibri" w:cs="Calibri"/>
        </w:rPr>
        <w:t>Are you college educated?</w:t>
      </w:r>
    </w:p>
    <w:p w:rsidR="0013333D" w:rsidRDefault="0013333D" w:rsidP="00613D01">
      <w:pPr>
        <w:spacing w:before="22" w:after="0"/>
        <w:rPr>
          <w:rFonts w:ascii="Calibri" w:eastAsia="Calibri" w:hAnsi="Calibri" w:cs="Calibri"/>
        </w:rPr>
      </w:pPr>
      <w:r>
        <w:rPr>
          <w:rFonts w:ascii="Calibri" w:eastAsia="Calibri" w:hAnsi="Calibri" w:cs="Calibri"/>
        </w:rPr>
        <w:t>Did you leave high school before graduating?</w:t>
      </w:r>
    </w:p>
    <w:p w:rsidR="0013333D" w:rsidRDefault="0013333D" w:rsidP="00613D01">
      <w:pPr>
        <w:spacing w:before="22" w:after="0"/>
        <w:rPr>
          <w:rFonts w:ascii="Calibri" w:eastAsia="Calibri" w:hAnsi="Calibri" w:cs="Calibri"/>
        </w:rPr>
      </w:pPr>
      <w:r>
        <w:rPr>
          <w:rFonts w:ascii="Calibri" w:eastAsia="Calibri" w:hAnsi="Calibri" w:cs="Calibri"/>
        </w:rPr>
        <w:t>Were you unable to finish high school?</w:t>
      </w:r>
    </w:p>
    <w:p w:rsidR="0013333D" w:rsidRDefault="0013333D" w:rsidP="00613D01">
      <w:pPr>
        <w:spacing w:before="22" w:after="0"/>
        <w:rPr>
          <w:rFonts w:ascii="Calibri" w:eastAsia="Calibri" w:hAnsi="Calibri" w:cs="Calibri"/>
        </w:rPr>
      </w:pPr>
    </w:p>
    <w:p w:rsidR="0013333D" w:rsidRDefault="0013333D" w:rsidP="00613D01">
      <w:pPr>
        <w:spacing w:after="0"/>
        <w:rPr>
          <w:rFonts w:ascii="Calibri" w:eastAsia="Calibri" w:hAnsi="Calibri" w:cs="Calibri"/>
        </w:rPr>
      </w:pPr>
      <w:r>
        <w:rPr>
          <w:rFonts w:ascii="Calibri" w:eastAsia="Calibri" w:hAnsi="Calibri" w:cs="Calibri"/>
        </w:rPr>
        <w:t>Is your native language [</w:t>
      </w:r>
      <w:r w:rsidRPr="006B6D53">
        <w:rPr>
          <w:rFonts w:ascii="Calibri" w:eastAsia="Calibri" w:hAnsi="Calibri" w:cs="Calibri"/>
          <w:smallCaps/>
        </w:rPr>
        <w:t>any target language</w:t>
      </w:r>
      <w:r>
        <w:rPr>
          <w:rFonts w:ascii="Calibri" w:eastAsia="Calibri" w:hAnsi="Calibri" w:cs="Calibri"/>
        </w:rPr>
        <w:t>]?</w:t>
      </w:r>
    </w:p>
    <w:p w:rsidR="0013333D" w:rsidRDefault="0013333D" w:rsidP="00613D01">
      <w:pPr>
        <w:spacing w:after="0"/>
        <w:rPr>
          <w:rFonts w:ascii="Calibri" w:eastAsia="Calibri" w:hAnsi="Calibri" w:cs="Calibri"/>
        </w:rPr>
      </w:pPr>
      <w:r>
        <w:rPr>
          <w:rFonts w:ascii="Calibri" w:eastAsia="Calibri" w:hAnsi="Calibri" w:cs="Calibri"/>
        </w:rPr>
        <w:t>Do you speak [</w:t>
      </w:r>
      <w:r w:rsidRPr="006B6D53">
        <w:rPr>
          <w:rFonts w:ascii="Calibri" w:eastAsia="Calibri" w:hAnsi="Calibri" w:cs="Calibri"/>
          <w:smallCaps/>
        </w:rPr>
        <w:t>any target language</w:t>
      </w:r>
      <w:r>
        <w:rPr>
          <w:rFonts w:ascii="Calibri" w:eastAsia="Calibri" w:hAnsi="Calibri" w:cs="Calibri"/>
          <w:smallCaps/>
        </w:rPr>
        <w:t>]</w:t>
      </w:r>
      <w:r>
        <w:rPr>
          <w:rFonts w:ascii="Calibri" w:eastAsia="Calibri" w:hAnsi="Calibri" w:cs="Calibri"/>
        </w:rPr>
        <w:t xml:space="preserve"> in your home?</w:t>
      </w:r>
    </w:p>
    <w:p w:rsidR="0013333D" w:rsidRDefault="0013333D" w:rsidP="00613D01">
      <w:pPr>
        <w:spacing w:after="0"/>
        <w:rPr>
          <w:rFonts w:ascii="Calibri" w:eastAsia="Calibri" w:hAnsi="Calibri" w:cs="Calibri"/>
        </w:rPr>
      </w:pPr>
    </w:p>
    <w:p w:rsidR="0013333D" w:rsidRDefault="0013333D" w:rsidP="00613D01">
      <w:pPr>
        <w:spacing w:after="0"/>
        <w:rPr>
          <w:rFonts w:ascii="Calibri" w:eastAsia="Calibri" w:hAnsi="Calibri" w:cs="Calibri"/>
        </w:rPr>
      </w:pPr>
      <w:r>
        <w:rPr>
          <w:rFonts w:ascii="Calibri" w:eastAsia="Calibri" w:hAnsi="Calibri" w:cs="Calibri"/>
        </w:rPr>
        <w:t>Did you move to the US as an adult?</w:t>
      </w:r>
    </w:p>
    <w:p w:rsidR="0013333D" w:rsidRDefault="0013333D" w:rsidP="00613D01">
      <w:pPr>
        <w:spacing w:after="0"/>
        <w:rPr>
          <w:rFonts w:ascii="Calibri" w:eastAsia="Calibri" w:hAnsi="Calibri" w:cs="Calibri"/>
        </w:rPr>
      </w:pPr>
      <w:r>
        <w:rPr>
          <w:rFonts w:ascii="Calibri" w:eastAsia="Calibri" w:hAnsi="Calibri" w:cs="Calibri"/>
        </w:rPr>
        <w:t>Did you move to the US as a teen?</w:t>
      </w:r>
    </w:p>
    <w:p w:rsidR="0013333D" w:rsidRDefault="004B2199" w:rsidP="00613D01">
      <w:pPr>
        <w:spacing w:after="0"/>
        <w:rPr>
          <w:rFonts w:ascii="Calibri" w:eastAsia="Calibri" w:hAnsi="Calibri" w:cs="Calibri"/>
        </w:rPr>
      </w:pPr>
      <w:r w:rsidRPr="0013333D">
        <w:rPr>
          <w:rFonts w:ascii="Calibri" w:eastAsia="Calibri" w:hAnsi="Calibri" w:cs="Calibri"/>
        </w:rPr>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11" o:title=""/>
          </v:shape>
          <o:OLEObject Type="Embed" ProgID="Acrobat.Document.11" ShapeID="_x0000_i1025" DrawAspect="Content" ObjectID="_1543917060" r:id="rId12"/>
        </w:object>
      </w:r>
    </w:p>
    <w:p w:rsidR="0013333D" w:rsidRPr="006B6D53" w:rsidRDefault="0013333D" w:rsidP="00613D01">
      <w:pPr>
        <w:spacing w:after="0"/>
        <w:rPr>
          <w:rFonts w:ascii="Calibri" w:eastAsia="Calibri" w:hAnsi="Calibri" w:cs="Calibri"/>
        </w:rPr>
      </w:pPr>
    </w:p>
    <w:p w:rsidR="0013333D" w:rsidRDefault="0013333D"/>
    <w:p w:rsidR="0013333D" w:rsidRPr="00AE4FE3" w:rsidRDefault="0013333D" w:rsidP="00613D01">
      <w:pPr>
        <w:autoSpaceDE w:val="0"/>
        <w:autoSpaceDN w:val="0"/>
        <w:adjustRightInd w:val="0"/>
        <w:jc w:val="center"/>
        <w:rPr>
          <w:b/>
        </w:rPr>
      </w:pPr>
      <w:bookmarkStart w:id="5" w:name="_Toc224357727"/>
      <w:r>
        <w:rPr>
          <w:b/>
        </w:rPr>
        <w:t>Decennial Census Language Research</w:t>
      </w:r>
    </w:p>
    <w:p w:rsidR="0013333D" w:rsidRPr="006C3BA0" w:rsidRDefault="0013333D" w:rsidP="006C3BA0">
      <w:pPr>
        <w:pStyle w:val="Heading2"/>
        <w:rPr>
          <w:b/>
        </w:rPr>
      </w:pPr>
      <w:r w:rsidRPr="00AE4FE3">
        <w:br/>
      </w:r>
      <w:bookmarkEnd w:id="5"/>
      <w:r w:rsidR="00B92E88">
        <w:rPr>
          <w:b/>
          <w:color w:val="auto"/>
        </w:rPr>
        <w:t>Attachment C.4</w:t>
      </w:r>
      <w:r w:rsidR="006C3BA0" w:rsidRPr="006C3BA0">
        <w:rPr>
          <w:b/>
          <w:color w:val="auto"/>
        </w:rPr>
        <w:t xml:space="preserve"> Focus Group Consent Form</w:t>
      </w:r>
    </w:p>
    <w:p w:rsidR="0013333D" w:rsidRDefault="0013333D" w:rsidP="00613D01">
      <w:pPr>
        <w:autoSpaceDE w:val="0"/>
        <w:autoSpaceDN w:val="0"/>
        <w:adjustRightInd w:val="0"/>
      </w:pPr>
    </w:p>
    <w:p w:rsidR="0023224B" w:rsidRDefault="0023224B" w:rsidP="000B07DC">
      <w:pPr>
        <w:autoSpaceDE w:val="0"/>
        <w:autoSpaceDN w:val="0"/>
        <w:adjustRightInd w:val="0"/>
        <w:spacing w:after="0" w:line="240" w:lineRule="auto"/>
        <w:jc w:val="center"/>
        <w:rPr>
          <w:b/>
        </w:rPr>
      </w:pPr>
      <w:r>
        <w:rPr>
          <w:b/>
        </w:rPr>
        <w:t>Decennial Census Language Research</w:t>
      </w:r>
      <w:r w:rsidRPr="00AE4FE3">
        <w:rPr>
          <w:b/>
        </w:rPr>
        <w:br/>
      </w:r>
      <w:r>
        <w:rPr>
          <w:b/>
        </w:rPr>
        <w:t xml:space="preserve">FOCUS GROUP </w:t>
      </w:r>
      <w:r w:rsidRPr="00AE4FE3">
        <w:rPr>
          <w:b/>
        </w:rPr>
        <w:t xml:space="preserve">CONSENT FORM </w:t>
      </w:r>
    </w:p>
    <w:p w:rsidR="0023224B" w:rsidRPr="00AE4FE3" w:rsidRDefault="0023224B" w:rsidP="006D2CE2">
      <w:pPr>
        <w:autoSpaceDE w:val="0"/>
        <w:autoSpaceDN w:val="0"/>
        <w:adjustRightInd w:val="0"/>
      </w:pPr>
    </w:p>
    <w:p w:rsidR="0023224B" w:rsidRPr="00984167" w:rsidRDefault="0023224B" w:rsidP="006D2CE2">
      <w:pPr>
        <w:autoSpaceDE w:val="0"/>
        <w:autoSpaceDN w:val="0"/>
        <w:adjustRightInd w:val="0"/>
        <w:rPr>
          <w:sz w:val="21"/>
          <w:szCs w:val="21"/>
        </w:rPr>
      </w:pPr>
      <w:r w:rsidRPr="00984167">
        <w:rPr>
          <w:sz w:val="21"/>
          <w:szCs w:val="21"/>
        </w:rPr>
        <w:t xml:space="preserve">The U.S. Census Bureau routinely tests materials used for collecting data or disseminating data in order to produce the best products possible. You are invited to participate voluntarily in this </w:t>
      </w:r>
      <w:r>
        <w:rPr>
          <w:sz w:val="21"/>
          <w:szCs w:val="21"/>
        </w:rPr>
        <w:t>focus group</w:t>
      </w:r>
      <w:r w:rsidRPr="00984167">
        <w:rPr>
          <w:sz w:val="21"/>
          <w:szCs w:val="21"/>
        </w:rPr>
        <w:t>, which is being conducted for the Census Bureau</w:t>
      </w:r>
      <w:r>
        <w:rPr>
          <w:sz w:val="21"/>
          <w:szCs w:val="21"/>
        </w:rPr>
        <w:t xml:space="preserve"> </w:t>
      </w:r>
      <w:r w:rsidRPr="00984167">
        <w:rPr>
          <w:sz w:val="21"/>
          <w:szCs w:val="21"/>
        </w:rPr>
        <w:t xml:space="preserve">by RTI International (RTI), a not-for-profit research firm </w:t>
      </w:r>
      <w:r>
        <w:rPr>
          <w:sz w:val="21"/>
          <w:szCs w:val="21"/>
        </w:rPr>
        <w:t>/ Research Support Services (RSS)</w:t>
      </w:r>
      <w:r w:rsidRPr="00984167">
        <w:rPr>
          <w:sz w:val="21"/>
          <w:szCs w:val="21"/>
        </w:rPr>
        <w:t xml:space="preserve">. The purpose of this </w:t>
      </w:r>
      <w:r>
        <w:rPr>
          <w:sz w:val="21"/>
          <w:szCs w:val="21"/>
        </w:rPr>
        <w:t>focus group</w:t>
      </w:r>
      <w:r w:rsidRPr="00984167">
        <w:rPr>
          <w:sz w:val="21"/>
          <w:szCs w:val="21"/>
        </w:rPr>
        <w:t xml:space="preserve"> is to help the Census Bureau </w:t>
      </w:r>
      <w:r>
        <w:rPr>
          <w:sz w:val="21"/>
          <w:szCs w:val="21"/>
        </w:rPr>
        <w:t xml:space="preserve">develop messages to gain cooperation and encourage participation in the decennial Census. You are one of up to </w:t>
      </w:r>
      <w:r w:rsidRPr="00A14004">
        <w:rPr>
          <w:sz w:val="21"/>
          <w:szCs w:val="21"/>
        </w:rPr>
        <w:t>288</w:t>
      </w:r>
      <w:r w:rsidRPr="00984167">
        <w:rPr>
          <w:sz w:val="21"/>
          <w:szCs w:val="21"/>
        </w:rPr>
        <w:t xml:space="preserve"> people asked </w:t>
      </w:r>
      <w:r w:rsidR="000B07DC">
        <w:rPr>
          <w:sz w:val="21"/>
          <w:szCs w:val="21"/>
        </w:rPr>
        <w:t xml:space="preserve">to participate in this study.  </w:t>
      </w:r>
    </w:p>
    <w:p w:rsidR="0023224B" w:rsidRPr="00984167" w:rsidRDefault="0023224B" w:rsidP="006D2CE2">
      <w:pPr>
        <w:autoSpaceDE w:val="0"/>
        <w:autoSpaceDN w:val="0"/>
        <w:adjustRightInd w:val="0"/>
        <w:rPr>
          <w:sz w:val="21"/>
          <w:szCs w:val="21"/>
        </w:rPr>
      </w:pPr>
      <w:r w:rsidRPr="00984167">
        <w:rPr>
          <w:sz w:val="21"/>
          <w:szCs w:val="21"/>
        </w:rPr>
        <w:t xml:space="preserve">This </w:t>
      </w:r>
      <w:r>
        <w:rPr>
          <w:sz w:val="21"/>
          <w:szCs w:val="21"/>
        </w:rPr>
        <w:t>focus group</w:t>
      </w:r>
      <w:r w:rsidRPr="00984167">
        <w:rPr>
          <w:sz w:val="21"/>
          <w:szCs w:val="21"/>
        </w:rPr>
        <w:t xml:space="preserve"> will take approximately </w:t>
      </w:r>
      <w:r>
        <w:rPr>
          <w:sz w:val="21"/>
          <w:szCs w:val="21"/>
        </w:rPr>
        <w:t>90 minutes</w:t>
      </w:r>
      <w:r w:rsidRPr="00984167">
        <w:rPr>
          <w:sz w:val="21"/>
          <w:szCs w:val="21"/>
        </w:rPr>
        <w:t xml:space="preserve">. During the </w:t>
      </w:r>
      <w:r>
        <w:rPr>
          <w:sz w:val="21"/>
          <w:szCs w:val="21"/>
        </w:rPr>
        <w:t xml:space="preserve">group discussion, </w:t>
      </w:r>
      <w:r w:rsidRPr="00984167">
        <w:rPr>
          <w:sz w:val="21"/>
          <w:szCs w:val="21"/>
        </w:rPr>
        <w:t xml:space="preserve">we will ask you to </w:t>
      </w:r>
      <w:r>
        <w:rPr>
          <w:sz w:val="21"/>
          <w:szCs w:val="21"/>
        </w:rPr>
        <w:t xml:space="preserve">watch some video clips and tell us what you liked or disliked about them. We will also ask you to fill out a couple of Census-like type questions and ask your opinions about these questions. </w:t>
      </w:r>
      <w:r w:rsidRPr="00984167">
        <w:rPr>
          <w:sz w:val="21"/>
          <w:szCs w:val="21"/>
        </w:rPr>
        <w:t xml:space="preserve">Throughout the </w:t>
      </w:r>
      <w:r>
        <w:rPr>
          <w:sz w:val="21"/>
          <w:szCs w:val="21"/>
        </w:rPr>
        <w:t>group discussion</w:t>
      </w:r>
      <w:r w:rsidRPr="00984167">
        <w:rPr>
          <w:sz w:val="21"/>
          <w:szCs w:val="21"/>
        </w:rPr>
        <w:t xml:space="preserve"> you can help us by describing anything you find confusing or difficult to understand. In appreciation for your participation in this project, you will receive $</w:t>
      </w:r>
      <w:r>
        <w:rPr>
          <w:sz w:val="21"/>
          <w:szCs w:val="21"/>
        </w:rPr>
        <w:t>75</w:t>
      </w:r>
      <w:r w:rsidRPr="00984167">
        <w:rPr>
          <w:sz w:val="21"/>
          <w:szCs w:val="21"/>
        </w:rPr>
        <w:t>.00</w:t>
      </w:r>
      <w:r>
        <w:rPr>
          <w:sz w:val="21"/>
          <w:szCs w:val="21"/>
        </w:rPr>
        <w:t xml:space="preserve"> at the end of the group discussion</w:t>
      </w:r>
      <w:r w:rsidR="000B07DC">
        <w:rPr>
          <w:sz w:val="21"/>
          <w:szCs w:val="21"/>
        </w:rPr>
        <w:t xml:space="preserve">. </w:t>
      </w:r>
    </w:p>
    <w:p w:rsidR="0023224B" w:rsidRPr="009F2622" w:rsidRDefault="0023224B" w:rsidP="006D2CE2">
      <w:pPr>
        <w:autoSpaceDE w:val="0"/>
        <w:autoSpaceDN w:val="0"/>
        <w:adjustRightInd w:val="0"/>
        <w:rPr>
          <w:sz w:val="21"/>
          <w:szCs w:val="21"/>
        </w:rPr>
      </w:pPr>
      <w:r w:rsidRPr="00984167">
        <w:rPr>
          <w:sz w:val="21"/>
          <w:szCs w:val="21"/>
        </w:rPr>
        <w:t xml:space="preserve">In order to have a complete record of your </w:t>
      </w:r>
      <w:r w:rsidRPr="009F2622">
        <w:rPr>
          <w:sz w:val="21"/>
          <w:szCs w:val="21"/>
        </w:rPr>
        <w:t xml:space="preserve">comments, the focus group session will be audio and video recorded. We plan to use the recordings to improve these census materials. Only staff directly involved in the research project </w:t>
      </w:r>
      <w:r>
        <w:rPr>
          <w:sz w:val="21"/>
          <w:szCs w:val="21"/>
        </w:rPr>
        <w:t>will have access to the recording</w:t>
      </w:r>
      <w:r w:rsidRPr="009F2622">
        <w:rPr>
          <w:sz w:val="21"/>
          <w:szCs w:val="21"/>
        </w:rPr>
        <w:t>. We may also have members of the Census Bureau project team observe the group discussion</w:t>
      </w:r>
      <w:r w:rsidR="000B07DC">
        <w:rPr>
          <w:sz w:val="21"/>
          <w:szCs w:val="21"/>
        </w:rPr>
        <w:t xml:space="preserve">.  </w:t>
      </w:r>
    </w:p>
    <w:p w:rsidR="0023224B" w:rsidRPr="00984167" w:rsidRDefault="0023224B" w:rsidP="006D2CE2">
      <w:pPr>
        <w:autoSpaceDE w:val="0"/>
        <w:autoSpaceDN w:val="0"/>
        <w:adjustRightInd w:val="0"/>
        <w:rPr>
          <w:sz w:val="21"/>
          <w:szCs w:val="21"/>
        </w:rPr>
      </w:pPr>
      <w:r>
        <w:rPr>
          <w:sz w:val="21"/>
          <w:szCs w:val="21"/>
        </w:rPr>
        <w:t>While we would prefer that you answer all questions</w:t>
      </w:r>
      <w:r w:rsidRPr="00984167">
        <w:rPr>
          <w:sz w:val="21"/>
          <w:szCs w:val="21"/>
        </w:rPr>
        <w:t xml:space="preserve">, you may skip any question or you may </w:t>
      </w:r>
      <w:r>
        <w:rPr>
          <w:sz w:val="21"/>
          <w:szCs w:val="21"/>
        </w:rPr>
        <w:t xml:space="preserve">leave </w:t>
      </w:r>
      <w:r w:rsidRPr="00984167">
        <w:rPr>
          <w:sz w:val="21"/>
          <w:szCs w:val="21"/>
        </w:rPr>
        <w:t xml:space="preserve">the </w:t>
      </w:r>
      <w:r>
        <w:rPr>
          <w:sz w:val="21"/>
          <w:szCs w:val="21"/>
        </w:rPr>
        <w:t>discussion</w:t>
      </w:r>
      <w:r w:rsidRPr="00984167">
        <w:rPr>
          <w:sz w:val="21"/>
          <w:szCs w:val="21"/>
        </w:rPr>
        <w:t xml:space="preserve"> at any time. Your participation in this study is voluntary. Even if you choose not to participate, you will not lose any benefits or services that you may be receiving from any governmental agency. There are no </w:t>
      </w:r>
      <w:r>
        <w:rPr>
          <w:sz w:val="21"/>
          <w:szCs w:val="21"/>
        </w:rPr>
        <w:t xml:space="preserve">direct </w:t>
      </w:r>
      <w:r w:rsidRPr="00984167">
        <w:rPr>
          <w:sz w:val="21"/>
          <w:szCs w:val="21"/>
        </w:rPr>
        <w:t xml:space="preserve">benefits to you for participating in this study, but your answers will help the Census Bureau improve the </w:t>
      </w:r>
      <w:r>
        <w:rPr>
          <w:sz w:val="21"/>
          <w:szCs w:val="21"/>
        </w:rPr>
        <w:t>materials</w:t>
      </w:r>
      <w:r w:rsidRPr="00984167">
        <w:rPr>
          <w:sz w:val="21"/>
          <w:szCs w:val="21"/>
        </w:rPr>
        <w:t xml:space="preserve"> use</w:t>
      </w:r>
      <w:r>
        <w:rPr>
          <w:sz w:val="21"/>
          <w:szCs w:val="21"/>
        </w:rPr>
        <w:t>d</w:t>
      </w:r>
      <w:r w:rsidR="000B07DC">
        <w:rPr>
          <w:sz w:val="21"/>
          <w:szCs w:val="21"/>
        </w:rPr>
        <w:t xml:space="preserve"> for the decennial census.</w:t>
      </w:r>
    </w:p>
    <w:p w:rsidR="0023224B" w:rsidRPr="00984167" w:rsidRDefault="0023224B" w:rsidP="006D2CE2">
      <w:pPr>
        <w:autoSpaceDE w:val="0"/>
        <w:autoSpaceDN w:val="0"/>
        <w:adjustRightInd w:val="0"/>
        <w:rPr>
          <w:sz w:val="21"/>
          <w:szCs w:val="21"/>
        </w:rPr>
      </w:pPr>
      <w:r>
        <w:rPr>
          <w:sz w:val="21"/>
          <w:szCs w:val="21"/>
        </w:rPr>
        <w:t>All information collected from</w:t>
      </w:r>
      <w:r w:rsidRPr="00984167">
        <w:rPr>
          <w:sz w:val="21"/>
          <w:szCs w:val="21"/>
        </w:rPr>
        <w:t xml:space="preserve"> you as a study participant is protected by Title 13 of the United States Code (Sections 141, 193, 221, and 223).</w:t>
      </w:r>
      <w:r>
        <w:rPr>
          <w:sz w:val="21"/>
          <w:szCs w:val="21"/>
        </w:rPr>
        <w:t xml:space="preserve"> RTI/RSS and the Census Bureau will keep y</w:t>
      </w:r>
      <w:r w:rsidRPr="00984167">
        <w:rPr>
          <w:sz w:val="21"/>
          <w:szCs w:val="21"/>
        </w:rPr>
        <w:t xml:space="preserve">our </w:t>
      </w:r>
      <w:r>
        <w:rPr>
          <w:sz w:val="21"/>
          <w:szCs w:val="21"/>
        </w:rPr>
        <w:t xml:space="preserve">personal information confidential, and your responses during the focus group </w:t>
      </w:r>
      <w:r w:rsidRPr="00984167">
        <w:rPr>
          <w:sz w:val="21"/>
          <w:szCs w:val="21"/>
        </w:rPr>
        <w:t>will be combined with the responses of others in a summary report that does not identify you individually. There are no expected risks t</w:t>
      </w:r>
      <w:r w:rsidR="000B07DC">
        <w:rPr>
          <w:sz w:val="21"/>
          <w:szCs w:val="21"/>
        </w:rPr>
        <w:t xml:space="preserve">o participating in this study. </w:t>
      </w:r>
    </w:p>
    <w:p w:rsidR="0023224B" w:rsidRPr="00984167" w:rsidRDefault="0023224B" w:rsidP="006D2CE2">
      <w:pPr>
        <w:autoSpaceDE w:val="0"/>
        <w:autoSpaceDN w:val="0"/>
        <w:adjustRightInd w:val="0"/>
        <w:rPr>
          <w:sz w:val="21"/>
          <w:szCs w:val="21"/>
        </w:rPr>
      </w:pPr>
      <w:r w:rsidRPr="00984167">
        <w:rPr>
          <w:sz w:val="21"/>
          <w:szCs w:val="21"/>
        </w:rPr>
        <w:t xml:space="preserve">If you have any questions about the study you may telephone the RTI project director, </w:t>
      </w:r>
      <w:r>
        <w:rPr>
          <w:sz w:val="21"/>
          <w:szCs w:val="21"/>
        </w:rPr>
        <w:t>Mandy Sha, at 1-800-334-8571, ext. 25266</w:t>
      </w:r>
      <w:r w:rsidRPr="00984167">
        <w:rPr>
          <w:sz w:val="21"/>
          <w:szCs w:val="21"/>
        </w:rPr>
        <w:t>. If you have any questions about your rights as a research participant in this study, you may contact the Office of Research Protection at RTI International at 1-866-214-2043, a toll-free number.</w:t>
      </w:r>
    </w:p>
    <w:p w:rsidR="0023224B" w:rsidRPr="00984167" w:rsidRDefault="0023224B" w:rsidP="006D2CE2">
      <w:pPr>
        <w:autoSpaceDE w:val="0"/>
        <w:autoSpaceDN w:val="0"/>
        <w:adjustRightInd w:val="0"/>
        <w:rPr>
          <w:sz w:val="21"/>
          <w:szCs w:val="21"/>
        </w:rPr>
      </w:pPr>
      <w:r w:rsidRPr="00984167">
        <w:rPr>
          <w:sz w:val="21"/>
          <w:szCs w:val="21"/>
        </w:rPr>
        <w:t>_____________________________________________________________________________________</w:t>
      </w:r>
      <w:r>
        <w:rPr>
          <w:sz w:val="21"/>
          <w:szCs w:val="21"/>
        </w:rPr>
        <w:t>____</w:t>
      </w:r>
    </w:p>
    <w:p w:rsidR="0023224B" w:rsidRDefault="0023224B" w:rsidP="006D2CE2">
      <w:pPr>
        <w:autoSpaceDE w:val="0"/>
        <w:autoSpaceDN w:val="0"/>
        <w:adjustRightInd w:val="0"/>
        <w:rPr>
          <w:sz w:val="21"/>
          <w:szCs w:val="21"/>
        </w:rPr>
      </w:pPr>
    </w:p>
    <w:p w:rsidR="000B07DC" w:rsidRDefault="000B07DC" w:rsidP="006D2CE2">
      <w:pPr>
        <w:autoSpaceDE w:val="0"/>
        <w:autoSpaceDN w:val="0"/>
        <w:adjustRightInd w:val="0"/>
        <w:rPr>
          <w:sz w:val="21"/>
          <w:szCs w:val="21"/>
        </w:rPr>
      </w:pPr>
    </w:p>
    <w:p w:rsidR="000B07DC" w:rsidRDefault="000B07DC" w:rsidP="006D2CE2">
      <w:pPr>
        <w:autoSpaceDE w:val="0"/>
        <w:autoSpaceDN w:val="0"/>
        <w:adjustRightInd w:val="0"/>
        <w:rPr>
          <w:sz w:val="21"/>
          <w:szCs w:val="21"/>
        </w:rPr>
      </w:pPr>
    </w:p>
    <w:p w:rsidR="000B07DC" w:rsidRPr="00984167" w:rsidRDefault="000B07DC" w:rsidP="006D2CE2">
      <w:pPr>
        <w:autoSpaceDE w:val="0"/>
        <w:autoSpaceDN w:val="0"/>
        <w:adjustRightInd w:val="0"/>
        <w:rPr>
          <w:sz w:val="21"/>
          <w:szCs w:val="21"/>
        </w:rPr>
      </w:pPr>
    </w:p>
    <w:p w:rsidR="0023224B" w:rsidRDefault="0023224B" w:rsidP="006D2CE2">
      <w:pPr>
        <w:rPr>
          <w:sz w:val="21"/>
          <w:szCs w:val="21"/>
        </w:rPr>
      </w:pPr>
      <w:r w:rsidRPr="00984167">
        <w:rPr>
          <w:sz w:val="21"/>
          <w:szCs w:val="21"/>
        </w:rPr>
        <w:t xml:space="preserve">I have read and understand the statements above.  I consent to participate in this </w:t>
      </w:r>
      <w:r>
        <w:rPr>
          <w:sz w:val="21"/>
          <w:szCs w:val="21"/>
        </w:rPr>
        <w:t>group discussion</w:t>
      </w:r>
      <w:r w:rsidRPr="00984167">
        <w:rPr>
          <w:sz w:val="21"/>
          <w:szCs w:val="21"/>
        </w:rPr>
        <w:t xml:space="preserve">.  </w:t>
      </w:r>
    </w:p>
    <w:p w:rsidR="0023224B" w:rsidRPr="00984167" w:rsidRDefault="0023224B" w:rsidP="006D2CE2">
      <w:pPr>
        <w:rPr>
          <w:sz w:val="21"/>
          <w:szCs w:val="21"/>
        </w:rPr>
      </w:pPr>
    </w:p>
    <w:p w:rsidR="0023224B" w:rsidRDefault="0023224B" w:rsidP="006D2CE2">
      <w:pPr>
        <w:autoSpaceDE w:val="0"/>
        <w:autoSpaceDN w:val="0"/>
        <w:adjustRightInd w:val="0"/>
        <w:rPr>
          <w:sz w:val="21"/>
          <w:szCs w:val="21"/>
        </w:rPr>
      </w:pPr>
    </w:p>
    <w:p w:rsidR="0023224B" w:rsidRPr="009F2622" w:rsidRDefault="0023224B" w:rsidP="006D2CE2">
      <w:r w:rsidRPr="009F2622">
        <w:rPr>
          <w:b/>
          <w:bCs/>
        </w:rPr>
        <w:t xml:space="preserve">I have volunteered to participate in this Census Bureau </w:t>
      </w:r>
      <w:r>
        <w:rPr>
          <w:b/>
          <w:bCs/>
        </w:rPr>
        <w:t>research</w:t>
      </w:r>
      <w:r w:rsidRPr="009F2622">
        <w:rPr>
          <w:b/>
          <w:bCs/>
        </w:rPr>
        <w:t xml:space="preserve"> study.  I also give permission to have this session video and audio taped for the purposes stated above. </w:t>
      </w:r>
    </w:p>
    <w:p w:rsidR="0023224B" w:rsidRDefault="0023224B" w:rsidP="006D2CE2">
      <w:pPr>
        <w:autoSpaceDE w:val="0"/>
        <w:autoSpaceDN w:val="0"/>
        <w:adjustRightInd w:val="0"/>
        <w:rPr>
          <w:sz w:val="21"/>
          <w:szCs w:val="21"/>
        </w:rPr>
      </w:pPr>
    </w:p>
    <w:p w:rsidR="0023224B" w:rsidRPr="00984167" w:rsidRDefault="0023224B" w:rsidP="006D2CE2">
      <w:pPr>
        <w:autoSpaceDE w:val="0"/>
        <w:autoSpaceDN w:val="0"/>
        <w:adjustRightInd w:val="0"/>
        <w:rPr>
          <w:sz w:val="21"/>
          <w:szCs w:val="21"/>
        </w:rPr>
      </w:pPr>
    </w:p>
    <w:p w:rsidR="0023224B" w:rsidRPr="00984167" w:rsidRDefault="0023224B" w:rsidP="006D2CE2">
      <w:pPr>
        <w:autoSpaceDE w:val="0"/>
        <w:autoSpaceDN w:val="0"/>
        <w:adjustRightInd w:val="0"/>
        <w:rPr>
          <w:sz w:val="21"/>
          <w:szCs w:val="21"/>
        </w:rPr>
      </w:pPr>
      <w:r w:rsidRPr="00984167">
        <w:rPr>
          <w:sz w:val="21"/>
          <w:szCs w:val="21"/>
        </w:rPr>
        <w:t>Signature of participant: ____________________________________________    Date:  ___/___/___</w:t>
      </w:r>
    </w:p>
    <w:p w:rsidR="0023224B" w:rsidRDefault="0023224B" w:rsidP="006D2CE2">
      <w:pPr>
        <w:autoSpaceDE w:val="0"/>
        <w:autoSpaceDN w:val="0"/>
        <w:adjustRightInd w:val="0"/>
        <w:rPr>
          <w:sz w:val="21"/>
          <w:szCs w:val="21"/>
        </w:rPr>
      </w:pPr>
    </w:p>
    <w:p w:rsidR="0023224B" w:rsidRPr="00984167" w:rsidRDefault="0023224B" w:rsidP="006D2CE2">
      <w:pPr>
        <w:autoSpaceDE w:val="0"/>
        <w:autoSpaceDN w:val="0"/>
        <w:adjustRightInd w:val="0"/>
        <w:rPr>
          <w:sz w:val="21"/>
          <w:szCs w:val="21"/>
        </w:rPr>
      </w:pPr>
    </w:p>
    <w:p w:rsidR="0023224B" w:rsidRPr="00984167" w:rsidRDefault="0023224B" w:rsidP="006D2CE2">
      <w:pPr>
        <w:autoSpaceDE w:val="0"/>
        <w:autoSpaceDN w:val="0"/>
        <w:adjustRightInd w:val="0"/>
        <w:rPr>
          <w:sz w:val="21"/>
          <w:szCs w:val="21"/>
        </w:rPr>
      </w:pPr>
      <w:r w:rsidRPr="00984167">
        <w:rPr>
          <w:sz w:val="21"/>
          <w:szCs w:val="21"/>
        </w:rPr>
        <w:t>Signature of Person Who Obtained Consent: _____________________________</w:t>
      </w:r>
      <w:r>
        <w:rPr>
          <w:sz w:val="21"/>
          <w:szCs w:val="21"/>
        </w:rPr>
        <w:t>____</w:t>
      </w:r>
      <w:r w:rsidRPr="00984167">
        <w:rPr>
          <w:sz w:val="21"/>
          <w:szCs w:val="21"/>
        </w:rPr>
        <w:t xml:space="preserve">  Date: ___/___/___</w:t>
      </w:r>
    </w:p>
    <w:p w:rsidR="0023224B" w:rsidRDefault="0023224B" w:rsidP="006D2CE2">
      <w:pPr>
        <w:autoSpaceDE w:val="0"/>
        <w:autoSpaceDN w:val="0"/>
        <w:adjustRightInd w:val="0"/>
        <w:rPr>
          <w:sz w:val="21"/>
          <w:szCs w:val="21"/>
        </w:rPr>
      </w:pPr>
    </w:p>
    <w:p w:rsidR="0023224B" w:rsidRDefault="0023224B" w:rsidP="006D2CE2">
      <w:pPr>
        <w:autoSpaceDE w:val="0"/>
        <w:autoSpaceDN w:val="0"/>
        <w:adjustRightInd w:val="0"/>
        <w:rPr>
          <w:sz w:val="21"/>
          <w:szCs w:val="21"/>
        </w:rPr>
      </w:pPr>
    </w:p>
    <w:p w:rsidR="0023224B" w:rsidRPr="00984167" w:rsidRDefault="0023224B" w:rsidP="006D2CE2">
      <w:pPr>
        <w:autoSpaceDE w:val="0"/>
        <w:autoSpaceDN w:val="0"/>
        <w:adjustRightInd w:val="0"/>
        <w:rPr>
          <w:sz w:val="21"/>
          <w:szCs w:val="21"/>
        </w:rPr>
      </w:pPr>
    </w:p>
    <w:p w:rsidR="0023224B" w:rsidRDefault="0023224B"/>
    <w:p w:rsidR="0023224B" w:rsidRPr="00AE4FE3" w:rsidRDefault="0023224B" w:rsidP="00613D01">
      <w:pPr>
        <w:autoSpaceDE w:val="0"/>
        <w:autoSpaceDN w:val="0"/>
        <w:adjustRightInd w:val="0"/>
      </w:pPr>
    </w:p>
    <w:p w:rsidR="00347602" w:rsidRDefault="00347602"/>
    <w:sectPr w:rsidR="0034760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90F" w:rsidRDefault="0027790F" w:rsidP="0027790F">
      <w:pPr>
        <w:spacing w:after="0" w:line="240" w:lineRule="auto"/>
      </w:pPr>
      <w:r>
        <w:separator/>
      </w:r>
    </w:p>
  </w:endnote>
  <w:endnote w:type="continuationSeparator" w:id="0">
    <w:p w:rsidR="0027790F" w:rsidRDefault="0027790F" w:rsidP="0027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084894"/>
      <w:docPartObj>
        <w:docPartGallery w:val="Page Numbers (Bottom of Page)"/>
        <w:docPartUnique/>
      </w:docPartObj>
    </w:sdtPr>
    <w:sdtEndPr>
      <w:rPr>
        <w:noProof/>
      </w:rPr>
    </w:sdtEndPr>
    <w:sdtContent>
      <w:p w:rsidR="0027790F" w:rsidRDefault="0027790F">
        <w:pPr>
          <w:pStyle w:val="Footer"/>
          <w:jc w:val="center"/>
        </w:pPr>
        <w:r>
          <w:fldChar w:fldCharType="begin"/>
        </w:r>
        <w:r>
          <w:instrText xml:space="preserve"> PAGE   \* MERGEFORMAT </w:instrText>
        </w:r>
        <w:r>
          <w:fldChar w:fldCharType="separate"/>
        </w:r>
        <w:r w:rsidR="00C107EA">
          <w:rPr>
            <w:noProof/>
          </w:rPr>
          <w:t>7</w:t>
        </w:r>
        <w:r>
          <w:rPr>
            <w:noProof/>
          </w:rPr>
          <w:fldChar w:fldCharType="end"/>
        </w:r>
      </w:p>
    </w:sdtContent>
  </w:sdt>
  <w:p w:rsidR="0027790F" w:rsidRDefault="00277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90F" w:rsidRDefault="0027790F" w:rsidP="0027790F">
      <w:pPr>
        <w:spacing w:after="0" w:line="240" w:lineRule="auto"/>
      </w:pPr>
      <w:r>
        <w:separator/>
      </w:r>
    </w:p>
  </w:footnote>
  <w:footnote w:type="continuationSeparator" w:id="0">
    <w:p w:rsidR="0027790F" w:rsidRDefault="0027790F" w:rsidP="00277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E5742"/>
    <w:multiLevelType w:val="hybridMultilevel"/>
    <w:tmpl w:val="739A3758"/>
    <w:lvl w:ilvl="0" w:tplc="EE78285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2123251"/>
    <w:multiLevelType w:val="hybridMultilevel"/>
    <w:tmpl w:val="15B28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D271A5"/>
    <w:multiLevelType w:val="hybridMultilevel"/>
    <w:tmpl w:val="50D0C7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F47275B4">
      <w:start w:val="18"/>
      <w:numFmt w:val="decimal"/>
      <w:lvlText w:val="%3."/>
      <w:lvlJc w:val="left"/>
      <w:pPr>
        <w:ind w:left="54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4B219E"/>
    <w:multiLevelType w:val="hybridMultilevel"/>
    <w:tmpl w:val="6972B720"/>
    <w:lvl w:ilvl="0" w:tplc="D428A9D0">
      <w:start w:val="1"/>
      <w:numFmt w:val="bullet"/>
      <w:pStyle w:val="bullets"/>
      <w:lvlText w:val=""/>
      <w:lvlJc w:val="left"/>
      <w:pPr>
        <w:ind w:left="108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A2BB6"/>
    <w:multiLevelType w:val="hybridMultilevel"/>
    <w:tmpl w:val="DF28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BB7F64"/>
    <w:multiLevelType w:val="hybridMultilevel"/>
    <w:tmpl w:val="F4C23CCC"/>
    <w:lvl w:ilvl="0" w:tplc="73D8C038">
      <w:start w:val="1"/>
      <w:numFmt w:val="lowerLetter"/>
      <w:lvlText w:val="%1."/>
      <w:lvlJc w:val="left"/>
      <w:pPr>
        <w:ind w:left="1440" w:hanging="360"/>
      </w:pPr>
      <w:rPr>
        <w:rFonts w:asciiTheme="minorHAnsi" w:eastAsiaTheme="minorEastAsia" w:hAnsiTheme="minorHAnsi" w:cstheme="minorHAnsi"/>
      </w:rPr>
    </w:lvl>
    <w:lvl w:ilvl="1" w:tplc="04090019">
      <w:start w:val="1"/>
      <w:numFmt w:val="lowerLetter"/>
      <w:lvlText w:val="%2."/>
      <w:lvlJc w:val="left"/>
      <w:pPr>
        <w:ind w:left="2160" w:hanging="360"/>
      </w:pPr>
    </w:lvl>
    <w:lvl w:ilvl="2" w:tplc="61D6C6FC">
      <w:start w:val="19"/>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F2B49D40">
      <w:start w:val="17"/>
      <w:numFmt w:val="upperLetter"/>
      <w:lvlText w:val="%6."/>
      <w:lvlJc w:val="left"/>
      <w:pPr>
        <w:ind w:left="5220" w:hanging="360"/>
      </w:pPr>
      <w:rPr>
        <w:rFonts w:ascii="Garamond" w:hAnsi="Garamond" w:hint="default"/>
        <w:b/>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BF655CF"/>
    <w:multiLevelType w:val="hybridMultilevel"/>
    <w:tmpl w:val="45CC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C7F3E"/>
    <w:multiLevelType w:val="hybridMultilevel"/>
    <w:tmpl w:val="05CE1C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C18E3BE">
      <w:start w:val="2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042332"/>
    <w:multiLevelType w:val="hybridMultilevel"/>
    <w:tmpl w:val="5F9C45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A7115A"/>
    <w:multiLevelType w:val="multilevel"/>
    <w:tmpl w:val="0C8A704A"/>
    <w:lvl w:ilvl="0">
      <w:start w:val="1"/>
      <w:numFmt w:val="decimal"/>
      <w:suff w:val="nothing"/>
      <w:lvlText w:val="%1"/>
      <w:lvlJc w:val="right"/>
      <w:pPr>
        <w:ind w:left="108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720"/>
        </w:tabs>
        <w:ind w:left="720" w:hanging="720"/>
      </w:pPr>
      <w:rPr>
        <w:rFonts w:hint="default"/>
        <w:b/>
        <w:bCs/>
        <w:i w:val="0"/>
        <w:sz w:val="28"/>
        <w:szCs w:val="28"/>
      </w:rPr>
    </w:lvl>
    <w:lvl w:ilvl="2">
      <w:start w:val="1"/>
      <w:numFmt w:val="decimal"/>
      <w:lvlText w:val="%1.%2.%3"/>
      <w:lvlJc w:val="left"/>
      <w:pPr>
        <w:tabs>
          <w:tab w:val="num" w:pos="720"/>
        </w:tabs>
        <w:ind w:left="720" w:hanging="720"/>
      </w:pPr>
      <w:rPr>
        <w:rFonts w:hint="default"/>
        <w:b/>
        <w:bCs/>
        <w:i w:val="0"/>
        <w:sz w:val="24"/>
        <w:szCs w:val="24"/>
      </w:rPr>
    </w:lvl>
    <w:lvl w:ilvl="3">
      <w:start w:val="1"/>
      <w:numFmt w:val="decimal"/>
      <w:lvlText w:val="%1.%2.%3.%4"/>
      <w:lvlJc w:val="left"/>
      <w:pPr>
        <w:ind w:left="1944" w:hanging="864"/>
      </w:pPr>
      <w:rPr>
        <w:rFonts w:hint="default"/>
        <w:b w:val="0"/>
        <w:i w:val="0"/>
        <w:sz w:val="20"/>
        <w:szCs w:val="20"/>
      </w:rPr>
    </w:lvl>
    <w:lvl w:ilvl="4">
      <w:start w:val="1"/>
      <w:numFmt w:val="decimal"/>
      <w:lvlText w:val="%1.%2.%3.%4.%5"/>
      <w:lvlJc w:val="left"/>
      <w:pPr>
        <w:ind w:left="2088" w:hanging="1008"/>
      </w:pPr>
      <w:rPr>
        <w:rFonts w:hint="default"/>
      </w:rPr>
    </w:lvl>
    <w:lvl w:ilvl="5">
      <w:start w:val="1"/>
      <w:numFmt w:val="decimal"/>
      <w:lvlText w:val="%1.%2.%3.%4.%5.%6"/>
      <w:lvlJc w:val="left"/>
      <w:pPr>
        <w:ind w:left="2232" w:hanging="1152"/>
      </w:pPr>
      <w:rPr>
        <w:rFonts w:hint="default"/>
      </w:rPr>
    </w:lvl>
    <w:lvl w:ilvl="6">
      <w:start w:val="1"/>
      <w:numFmt w:val="decimal"/>
      <w:lvlText w:val="%1.%2.%3.%4.%5.%6.%7"/>
      <w:lvlJc w:val="left"/>
      <w:pPr>
        <w:ind w:left="2376" w:hanging="1296"/>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664" w:hanging="1584"/>
      </w:pPr>
      <w:rPr>
        <w:rFonts w:hint="default"/>
      </w:rPr>
    </w:lvl>
  </w:abstractNum>
  <w:abstractNum w:abstractNumId="10" w15:restartNumberingAfterBreak="0">
    <w:nsid w:val="6D3F48B7"/>
    <w:multiLevelType w:val="hybridMultilevel"/>
    <w:tmpl w:val="BCC2DDA0"/>
    <w:lvl w:ilvl="0" w:tplc="291EE81C">
      <w:start w:val="1"/>
      <w:numFmt w:val="decimal"/>
      <w:lvlText w:val="%1."/>
      <w:lvlJc w:val="left"/>
      <w:pPr>
        <w:ind w:left="540" w:hanging="360"/>
      </w:pPr>
    </w:lvl>
    <w:lvl w:ilvl="1" w:tplc="9F2CD5A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624C1C"/>
    <w:multiLevelType w:val="hybridMultilevel"/>
    <w:tmpl w:val="55B8CF6A"/>
    <w:lvl w:ilvl="0" w:tplc="291EE81C">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9A2670"/>
    <w:multiLevelType w:val="hybridMultilevel"/>
    <w:tmpl w:val="9480730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8"/>
  </w:num>
  <w:num w:numId="3">
    <w:abstractNumId w:val="2"/>
  </w:num>
  <w:num w:numId="4">
    <w:abstractNumId w:val="7"/>
  </w:num>
  <w:num w:numId="5">
    <w:abstractNumId w:val="5"/>
  </w:num>
  <w:num w:numId="6">
    <w:abstractNumId w:val="0"/>
  </w:num>
  <w:num w:numId="7">
    <w:abstractNumId w:val="12"/>
  </w:num>
  <w:num w:numId="8">
    <w:abstractNumId w:val="10"/>
  </w:num>
  <w:num w:numId="9">
    <w:abstractNumId w:val="3"/>
  </w:num>
  <w:num w:numId="10">
    <w:abstractNumId w:val="9"/>
  </w:num>
  <w:num w:numId="11">
    <w:abstractNumId w:val="4"/>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02"/>
    <w:rsid w:val="000015EA"/>
    <w:rsid w:val="0009013C"/>
    <w:rsid w:val="000B07DC"/>
    <w:rsid w:val="000B4167"/>
    <w:rsid w:val="0013333D"/>
    <w:rsid w:val="00155E68"/>
    <w:rsid w:val="0023224B"/>
    <w:rsid w:val="0027790F"/>
    <w:rsid w:val="00305888"/>
    <w:rsid w:val="00334923"/>
    <w:rsid w:val="00347602"/>
    <w:rsid w:val="004B2199"/>
    <w:rsid w:val="005171DD"/>
    <w:rsid w:val="00613D01"/>
    <w:rsid w:val="006952DA"/>
    <w:rsid w:val="006C3BA0"/>
    <w:rsid w:val="006C606C"/>
    <w:rsid w:val="006D2CE2"/>
    <w:rsid w:val="006F5434"/>
    <w:rsid w:val="00787517"/>
    <w:rsid w:val="00852B19"/>
    <w:rsid w:val="009D04D4"/>
    <w:rsid w:val="00AB3FB2"/>
    <w:rsid w:val="00AC5A68"/>
    <w:rsid w:val="00B74797"/>
    <w:rsid w:val="00B92E88"/>
    <w:rsid w:val="00BE7C47"/>
    <w:rsid w:val="00C107EA"/>
    <w:rsid w:val="00C115D5"/>
    <w:rsid w:val="00CC0F45"/>
    <w:rsid w:val="00D13F73"/>
    <w:rsid w:val="00D34052"/>
    <w:rsid w:val="00E6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41B2C61-4D02-460E-9177-8369A6AD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3D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
    <w:basedOn w:val="Normal"/>
    <w:next w:val="Normal"/>
    <w:link w:val="Heading2Char"/>
    <w:uiPriority w:val="9"/>
    <w:unhideWhenUsed/>
    <w:qFormat/>
    <w:rsid w:val="00613D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13D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13D01"/>
    <w:pPr>
      <w:keepNext/>
      <w:spacing w:before="120" w:after="120" w:line="240" w:lineRule="auto"/>
      <w:outlineLvl w:val="3"/>
    </w:pPr>
    <w:rPr>
      <w:rFonts w:ascii="Arial" w:eastAsia="Times New Roman" w:hAnsi="Arial" w:cs="Times New Roman"/>
      <w:b/>
      <w:i/>
      <w:snapToGrid w:val="0"/>
      <w:sz w:val="24"/>
      <w:szCs w:val="20"/>
    </w:rPr>
  </w:style>
  <w:style w:type="paragraph" w:styleId="Heading6">
    <w:name w:val="heading 6"/>
    <w:basedOn w:val="Normal"/>
    <w:next w:val="Normal"/>
    <w:link w:val="Heading6Char"/>
    <w:unhideWhenUsed/>
    <w:qFormat/>
    <w:rsid w:val="00613D01"/>
    <w:pPr>
      <w:spacing w:before="240" w:after="60" w:line="240" w:lineRule="auto"/>
      <w:ind w:left="2232" w:hanging="1152"/>
      <w:outlineLvl w:val="5"/>
    </w:pPr>
    <w:rPr>
      <w:rFonts w:ascii="Times New Roman" w:eastAsia="Times New Roman" w:hAnsi="Times New Roman" w:cs="Times New Roman"/>
      <w:b/>
      <w:bCs/>
      <w:sz w:val="24"/>
    </w:rPr>
  </w:style>
  <w:style w:type="paragraph" w:styleId="Heading7">
    <w:name w:val="heading 7"/>
    <w:basedOn w:val="Normal"/>
    <w:next w:val="Normal"/>
    <w:link w:val="Heading7Char"/>
    <w:unhideWhenUsed/>
    <w:qFormat/>
    <w:rsid w:val="00613D01"/>
    <w:pPr>
      <w:spacing w:before="240" w:after="60" w:line="240" w:lineRule="auto"/>
      <w:ind w:left="237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nhideWhenUsed/>
    <w:qFormat/>
    <w:rsid w:val="00613D01"/>
    <w:pPr>
      <w:spacing w:before="240" w:after="60" w:line="240" w:lineRule="auto"/>
      <w:ind w:left="252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613D01"/>
    <w:pPr>
      <w:spacing w:before="240" w:after="60" w:line="240" w:lineRule="auto"/>
      <w:ind w:left="2664" w:hanging="1584"/>
      <w:outlineLvl w:val="8"/>
    </w:pPr>
    <w:rPr>
      <w:rFonts w:ascii="Arial" w:eastAsia="Times New Roman"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memo body text"/>
    <w:basedOn w:val="Normal"/>
    <w:link w:val="bodytextChar"/>
    <w:unhideWhenUsed/>
    <w:rsid w:val="0013333D"/>
    <w:pPr>
      <w:spacing w:before="120" w:after="120" w:line="240" w:lineRule="auto"/>
      <w:ind w:firstLine="720"/>
    </w:pPr>
    <w:rPr>
      <w:rFonts w:ascii="Garamond" w:eastAsia="Times New Roman" w:hAnsi="Garamond" w:cs="Times New Roman"/>
      <w:szCs w:val="20"/>
    </w:rPr>
  </w:style>
  <w:style w:type="character" w:customStyle="1" w:styleId="bodytextChar">
    <w:name w:val="body text Char"/>
    <w:link w:val="BodyText1"/>
    <w:rsid w:val="0013333D"/>
    <w:rPr>
      <w:rFonts w:ascii="Garamond" w:eastAsia="Times New Roman" w:hAnsi="Garamond" w:cs="Times New Roman"/>
      <w:szCs w:val="20"/>
    </w:rPr>
  </w:style>
  <w:style w:type="paragraph" w:styleId="ListParagraph">
    <w:name w:val="List Paragraph"/>
    <w:basedOn w:val="Normal"/>
    <w:uiPriority w:val="34"/>
    <w:qFormat/>
    <w:rsid w:val="0013333D"/>
    <w:pPr>
      <w:spacing w:after="200" w:line="276" w:lineRule="auto"/>
      <w:ind w:left="720"/>
      <w:contextualSpacing/>
    </w:pPr>
    <w:rPr>
      <w:rFonts w:eastAsiaTheme="minorEastAsia"/>
    </w:rPr>
  </w:style>
  <w:style w:type="character" w:customStyle="1" w:styleId="apple-converted-space">
    <w:name w:val="apple-converted-space"/>
    <w:basedOn w:val="DefaultParagraphFont"/>
    <w:rsid w:val="0013333D"/>
  </w:style>
  <w:style w:type="table" w:styleId="TableGrid">
    <w:name w:val="Table Grid"/>
    <w:basedOn w:val="TableNormal"/>
    <w:uiPriority w:val="59"/>
    <w:rsid w:val="0013333D"/>
    <w:pPr>
      <w:spacing w:after="0" w:line="240" w:lineRule="auto"/>
    </w:pPr>
    <w:rPr>
      <w:rFonts w:eastAsiaTheme="minorEastAsia"/>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Pr>
  </w:style>
  <w:style w:type="character" w:customStyle="1" w:styleId="Heading1Char">
    <w:name w:val="Heading 1 Char"/>
    <w:basedOn w:val="DefaultParagraphFont"/>
    <w:link w:val="Heading1"/>
    <w:uiPriority w:val="9"/>
    <w:rsid w:val="00613D01"/>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h2 Char"/>
    <w:basedOn w:val="DefaultParagraphFont"/>
    <w:link w:val="Heading2"/>
    <w:uiPriority w:val="9"/>
    <w:rsid w:val="00613D0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13D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613D01"/>
    <w:rPr>
      <w:rFonts w:ascii="Arial" w:eastAsia="Times New Roman" w:hAnsi="Arial" w:cs="Times New Roman"/>
      <w:b/>
      <w:i/>
      <w:snapToGrid w:val="0"/>
      <w:sz w:val="24"/>
      <w:szCs w:val="20"/>
    </w:rPr>
  </w:style>
  <w:style w:type="character" w:customStyle="1" w:styleId="Heading6Char">
    <w:name w:val="Heading 6 Char"/>
    <w:basedOn w:val="DefaultParagraphFont"/>
    <w:link w:val="Heading6"/>
    <w:rsid w:val="00613D01"/>
    <w:rPr>
      <w:rFonts w:ascii="Times New Roman" w:eastAsia="Times New Roman" w:hAnsi="Times New Roman" w:cs="Times New Roman"/>
      <w:b/>
      <w:bCs/>
      <w:sz w:val="24"/>
    </w:rPr>
  </w:style>
  <w:style w:type="character" w:customStyle="1" w:styleId="Heading7Char">
    <w:name w:val="Heading 7 Char"/>
    <w:basedOn w:val="DefaultParagraphFont"/>
    <w:link w:val="Heading7"/>
    <w:rsid w:val="00613D0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13D0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13D01"/>
    <w:rPr>
      <w:rFonts w:ascii="Arial" w:eastAsia="Times New Roman" w:hAnsi="Arial" w:cs="Arial"/>
      <w:sz w:val="24"/>
    </w:rPr>
  </w:style>
  <w:style w:type="paragraph" w:customStyle="1" w:styleId="bullets">
    <w:name w:val="bullets"/>
    <w:basedOn w:val="Normal"/>
    <w:link w:val="bulletsChar"/>
    <w:rsid w:val="00613D01"/>
    <w:pPr>
      <w:numPr>
        <w:numId w:val="9"/>
      </w:numPr>
      <w:spacing w:after="60" w:line="240" w:lineRule="auto"/>
      <w:ind w:left="720"/>
      <w:contextualSpacing/>
    </w:pPr>
    <w:rPr>
      <w:rFonts w:ascii="Times New Roman" w:eastAsia="Times New Roman" w:hAnsi="Times New Roman" w:cs="Times New Roman"/>
      <w:sz w:val="24"/>
      <w:szCs w:val="20"/>
    </w:rPr>
  </w:style>
  <w:style w:type="paragraph" w:customStyle="1" w:styleId="ExhibitTitle">
    <w:name w:val="Exhibit Title"/>
    <w:basedOn w:val="Normal"/>
    <w:link w:val="ExhibitTitleChar1"/>
    <w:qFormat/>
    <w:rsid w:val="00613D01"/>
    <w:pPr>
      <w:keepNext/>
      <w:spacing w:after="60" w:line="260" w:lineRule="exact"/>
      <w:ind w:left="1267" w:hanging="1267"/>
    </w:pPr>
    <w:rPr>
      <w:rFonts w:ascii="Arial" w:eastAsia="Times New Roman" w:hAnsi="Arial" w:cs="Times New Roman"/>
      <w:b/>
      <w:snapToGrid w:val="0"/>
      <w:szCs w:val="20"/>
    </w:rPr>
  </w:style>
  <w:style w:type="paragraph" w:customStyle="1" w:styleId="BodyTextaft-12">
    <w:name w:val="Body Text_aft-12"/>
    <w:basedOn w:val="Normal"/>
    <w:qFormat/>
    <w:rsid w:val="00613D01"/>
    <w:pPr>
      <w:spacing w:before="120" w:after="60" w:line="240" w:lineRule="auto"/>
      <w:ind w:firstLine="720"/>
    </w:pPr>
    <w:rPr>
      <w:rFonts w:ascii="Times New Roman" w:eastAsia="Times New Roman" w:hAnsi="Times New Roman" w:cs="Times New Roman"/>
      <w:sz w:val="24"/>
      <w:szCs w:val="20"/>
      <w:lang w:eastAsia="zh-CN"/>
    </w:rPr>
  </w:style>
  <w:style w:type="paragraph" w:styleId="BodyText">
    <w:name w:val="Body Text"/>
    <w:basedOn w:val="Normal"/>
    <w:link w:val="BodyTextChar0"/>
    <w:unhideWhenUsed/>
    <w:rsid w:val="00613D01"/>
    <w:pPr>
      <w:spacing w:after="60" w:line="240" w:lineRule="auto"/>
      <w:ind w:firstLine="720"/>
    </w:pPr>
    <w:rPr>
      <w:rFonts w:ascii="Times New Roman" w:eastAsia="Times New Roman" w:hAnsi="Times New Roman" w:cs="Times New Roman"/>
      <w:sz w:val="24"/>
      <w:szCs w:val="20"/>
    </w:rPr>
  </w:style>
  <w:style w:type="character" w:customStyle="1" w:styleId="BodyTextChar0">
    <w:name w:val="Body Text Char"/>
    <w:basedOn w:val="DefaultParagraphFont"/>
    <w:link w:val="BodyText"/>
    <w:rsid w:val="00613D01"/>
    <w:rPr>
      <w:rFonts w:ascii="Times New Roman" w:eastAsia="Times New Roman" w:hAnsi="Times New Roman" w:cs="Times New Roman"/>
      <w:sz w:val="24"/>
      <w:szCs w:val="20"/>
    </w:rPr>
  </w:style>
  <w:style w:type="character" w:customStyle="1" w:styleId="bulletsChar">
    <w:name w:val="bullets Char"/>
    <w:aliases w:val="bu Char"/>
    <w:link w:val="bullets"/>
    <w:locked/>
    <w:rsid w:val="00613D01"/>
    <w:rPr>
      <w:rFonts w:ascii="Times New Roman" w:eastAsia="Times New Roman" w:hAnsi="Times New Roman" w:cs="Times New Roman"/>
      <w:sz w:val="24"/>
      <w:szCs w:val="20"/>
    </w:rPr>
  </w:style>
  <w:style w:type="character" w:customStyle="1" w:styleId="ExhibitTitleChar1">
    <w:name w:val="Exhibit Title Char1"/>
    <w:link w:val="ExhibitTitle"/>
    <w:rsid w:val="00613D01"/>
    <w:rPr>
      <w:rFonts w:ascii="Arial" w:eastAsia="Times New Roman" w:hAnsi="Arial" w:cs="Times New Roman"/>
      <w:b/>
      <w:snapToGrid w:val="0"/>
      <w:szCs w:val="20"/>
    </w:rPr>
  </w:style>
  <w:style w:type="character" w:styleId="Hyperlink">
    <w:name w:val="Hyperlink"/>
    <w:basedOn w:val="DefaultParagraphFont"/>
    <w:uiPriority w:val="99"/>
    <w:unhideWhenUsed/>
    <w:rsid w:val="00613D01"/>
    <w:rPr>
      <w:color w:val="0563C1" w:themeColor="hyperlink"/>
      <w:u w:val="single"/>
    </w:rPr>
  </w:style>
  <w:style w:type="paragraph" w:styleId="BalloonText">
    <w:name w:val="Balloon Text"/>
    <w:basedOn w:val="Normal"/>
    <w:link w:val="BalloonTextChar"/>
    <w:uiPriority w:val="99"/>
    <w:semiHidden/>
    <w:unhideWhenUsed/>
    <w:rsid w:val="000B07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7DC"/>
    <w:rPr>
      <w:rFonts w:ascii="Segoe UI" w:hAnsi="Segoe UI" w:cs="Segoe UI"/>
      <w:sz w:val="18"/>
      <w:szCs w:val="18"/>
    </w:rPr>
  </w:style>
  <w:style w:type="paragraph" w:styleId="Header">
    <w:name w:val="header"/>
    <w:basedOn w:val="Normal"/>
    <w:link w:val="HeaderChar"/>
    <w:uiPriority w:val="99"/>
    <w:unhideWhenUsed/>
    <w:rsid w:val="00277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90F"/>
  </w:style>
  <w:style w:type="paragraph" w:styleId="Footer">
    <w:name w:val="footer"/>
    <w:basedOn w:val="Normal"/>
    <w:link w:val="FooterChar"/>
    <w:uiPriority w:val="99"/>
    <w:unhideWhenUsed/>
    <w:rsid w:val="00277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2764535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grationpolicy.org/print/15646" TargetMode="External"/><Relationship Id="rId4" Type="http://schemas.openxmlformats.org/officeDocument/2006/relationships/settings" Target="settings.xml"/><Relationship Id="rId9" Type="http://schemas.openxmlformats.org/officeDocument/2006/relationships/hyperlink" Target="http://www.migrationpolic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9766F-C375-411D-AED5-12F72F65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3911</Words>
  <Characters>22293</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Sandoval Giron (CENSUS/CSM FED)</dc:creator>
  <cp:keywords/>
  <dc:description/>
  <cp:lastModifiedBy>Dumas, Sheleen (Federal)</cp:lastModifiedBy>
  <cp:revision>2</cp:revision>
  <dcterms:created xsi:type="dcterms:W3CDTF">2016-12-22T18:03:00Z</dcterms:created>
  <dcterms:modified xsi:type="dcterms:W3CDTF">2016-12-22T18:03:00Z</dcterms:modified>
</cp:coreProperties>
</file>