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FA" w:rsidRPr="002E3CFA" w:rsidRDefault="002E3CFA" w:rsidP="002E3CFA">
      <w:pPr>
        <w:jc w:val="center"/>
      </w:pPr>
      <w:bookmarkStart w:id="0" w:name="_GoBack"/>
      <w:r w:rsidRPr="002E3CFA">
        <w:t>Department of Transportation</w:t>
      </w:r>
    </w:p>
    <w:p w:rsidR="002E3CFA" w:rsidRPr="002E3CFA" w:rsidRDefault="002E3CFA" w:rsidP="002E3CFA">
      <w:pPr>
        <w:jc w:val="center"/>
      </w:pPr>
      <w:r w:rsidRPr="002E3CFA">
        <w:t>Office of the Chief Information Officer</w:t>
      </w:r>
    </w:p>
    <w:p w:rsidR="002E3CFA" w:rsidRPr="002E3CFA" w:rsidRDefault="002E3CFA" w:rsidP="002E3CFA">
      <w:pPr>
        <w:jc w:val="center"/>
        <w:rPr>
          <w:u w:val="single"/>
        </w:rPr>
      </w:pPr>
    </w:p>
    <w:p w:rsidR="002E3CFA" w:rsidRPr="002E3CFA" w:rsidRDefault="002E3CFA" w:rsidP="002E3CFA">
      <w:pPr>
        <w:jc w:val="center"/>
        <w:rPr>
          <w:u w:val="single"/>
        </w:rPr>
      </w:pPr>
      <w:r w:rsidRPr="002E3CFA">
        <w:rPr>
          <w:u w:val="single"/>
        </w:rPr>
        <w:t>Supporting Statement</w:t>
      </w:r>
    </w:p>
    <w:p w:rsidR="002E3CFA" w:rsidRPr="002E3CFA" w:rsidRDefault="002E3CFA" w:rsidP="002E3CFA">
      <w:pPr>
        <w:jc w:val="center"/>
      </w:pPr>
    </w:p>
    <w:p w:rsidR="002E3CFA" w:rsidRPr="002E3CFA" w:rsidRDefault="002E3CFA" w:rsidP="002E3CFA">
      <w:pPr>
        <w:jc w:val="center"/>
        <w:rPr>
          <w:bCs/>
        </w:rPr>
      </w:pPr>
      <w:r w:rsidRPr="002E3CFA">
        <w:rPr>
          <w:bCs/>
        </w:rPr>
        <w:t xml:space="preserve">Pipeline Safety:  Transportation of Hazardous Liquids by Pipeline: Recordkeeping and Accident Reporting    </w:t>
      </w:r>
    </w:p>
    <w:p w:rsidR="002E3CFA" w:rsidRDefault="002E3CFA" w:rsidP="002E3CFA">
      <w:pPr>
        <w:jc w:val="center"/>
      </w:pPr>
      <w:r>
        <w:t xml:space="preserve">Docket Number: </w:t>
      </w:r>
      <w:r w:rsidRPr="002E3CFA">
        <w:t>PHMSA-2013-0061</w:t>
      </w:r>
    </w:p>
    <w:p w:rsidR="002E3CFA" w:rsidRPr="002E3CFA" w:rsidRDefault="002E3CFA" w:rsidP="002E3CFA">
      <w:pPr>
        <w:jc w:val="center"/>
      </w:pPr>
      <w:r w:rsidRPr="002E3CFA">
        <w:t>OMB Control No. 2137-0047</w:t>
      </w:r>
    </w:p>
    <w:p w:rsidR="002E3CFA" w:rsidRPr="002E3CFA" w:rsidRDefault="002E3CFA" w:rsidP="002E3CFA">
      <w:pPr>
        <w:jc w:val="center"/>
        <w:rPr>
          <w:bCs/>
        </w:rPr>
      </w:pPr>
    </w:p>
    <w:p w:rsidR="002E3CFA" w:rsidRPr="002E3CFA" w:rsidRDefault="002E3CFA" w:rsidP="002E3CFA">
      <w:pPr>
        <w:rPr>
          <w:bCs/>
          <w:u w:val="single"/>
        </w:rPr>
      </w:pPr>
      <w:r w:rsidRPr="002E3CFA">
        <w:rPr>
          <w:bCs/>
          <w:u w:val="single"/>
        </w:rPr>
        <w:t>INTRODUCTION</w:t>
      </w:r>
    </w:p>
    <w:p w:rsidR="002E3CFA" w:rsidRPr="002E3CFA" w:rsidRDefault="002E3CFA" w:rsidP="002E3CFA">
      <w:pPr>
        <w:rPr>
          <w:bCs/>
        </w:rPr>
      </w:pPr>
    </w:p>
    <w:p w:rsidR="002E3CFA" w:rsidRPr="002E3CFA" w:rsidRDefault="002E3CFA" w:rsidP="002E3CFA">
      <w:r w:rsidRPr="002E3CFA">
        <w:rPr>
          <w:bCs/>
        </w:rPr>
        <w:t>The Pipeline and Hazardous Materials Safety Administration (PHMSA) requests approval from the Office of Management and Budget (OMB) for an extension and amendment of a currently approved collection entitled</w:t>
      </w:r>
      <w:r w:rsidRPr="002E3CFA">
        <w:t xml:space="preserve"> “</w:t>
      </w:r>
      <w:r w:rsidRPr="002E3CFA">
        <w:rPr>
          <w:bCs/>
        </w:rPr>
        <w:t>Pipeline Safety:  Transportation of Hazardous Liquids by Pipeline: Recordkeeping and Accident Reporting</w:t>
      </w:r>
      <w:r w:rsidRPr="002E3CFA">
        <w:t xml:space="preserve">” (OMB Control No. 2137-0047).  The current expiration date for this information collection is January 1, 2014.  The change to this information collection is necessary to </w:t>
      </w:r>
      <w:r>
        <w:t xml:space="preserve">revise the Hazardous Liquid Accident Report (PHMSA F 7000-1) and to </w:t>
      </w:r>
      <w:r w:rsidRPr="002E3CFA">
        <w:t>incorporate the collection of data currently collected under OMB. Control Number 2137-0598.</w:t>
      </w:r>
      <w:r w:rsidRPr="002E3CFA" w:rsidDel="00C102D3">
        <w:t xml:space="preserve"> </w:t>
      </w:r>
    </w:p>
    <w:bookmarkEnd w:id="0"/>
    <w:p w:rsidR="002E3CFA" w:rsidRPr="002E3CFA" w:rsidRDefault="002E3CFA" w:rsidP="002E3CFA">
      <w:pPr>
        <w:rPr>
          <w:bCs/>
        </w:rPr>
      </w:pPr>
    </w:p>
    <w:p w:rsidR="007102B6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7102B6" w:rsidRPr="00735F44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r w:rsidRPr="00735F44">
        <w:rPr>
          <w:b/>
          <w:u w:val="single"/>
        </w:rPr>
        <w:t>Part B. Collections of Information Employing Statistical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lastRenderedPageBreak/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7102B6" w:rsidRPr="004B4409" w:rsidRDefault="007102B6" w:rsidP="007102B6">
      <w:pPr>
        <w:rPr>
          <w:u w:val="single"/>
        </w:rPr>
      </w:pPr>
    </w:p>
    <w:p w:rsidR="007102B6" w:rsidRPr="00D12572" w:rsidRDefault="007102B6" w:rsidP="007102B6"/>
    <w:sectPr w:rsidR="007102B6" w:rsidRPr="00D12572" w:rsidSect="007102B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3B" w:rsidRDefault="006E3C85">
      <w:r>
        <w:separator/>
      </w:r>
    </w:p>
  </w:endnote>
  <w:endnote w:type="continuationSeparator" w:id="0">
    <w:p w:rsidR="0023253B" w:rsidRDefault="006E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97FC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CF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3B" w:rsidRDefault="006E3C85">
      <w:r>
        <w:separator/>
      </w:r>
    </w:p>
  </w:footnote>
  <w:footnote w:type="continuationSeparator" w:id="0">
    <w:p w:rsidR="0023253B" w:rsidRDefault="006E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B6"/>
    <w:rsid w:val="0023253B"/>
    <w:rsid w:val="002E3CFA"/>
    <w:rsid w:val="00497FCC"/>
    <w:rsid w:val="006E3C85"/>
    <w:rsid w:val="007102B6"/>
    <w:rsid w:val="008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02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2B6"/>
  </w:style>
  <w:style w:type="character" w:customStyle="1" w:styleId="breakword">
    <w:name w:val="breakword"/>
    <w:basedOn w:val="DefaultParagraphFont"/>
    <w:rsid w:val="002E3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02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2B6"/>
  </w:style>
  <w:style w:type="character" w:customStyle="1" w:styleId="breakword">
    <w:name w:val="breakword"/>
    <w:basedOn w:val="DefaultParagraphFont"/>
    <w:rsid w:val="002E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3</cp:revision>
  <dcterms:created xsi:type="dcterms:W3CDTF">2014-01-02T22:32:00Z</dcterms:created>
  <dcterms:modified xsi:type="dcterms:W3CDTF">2014-01-02T22:36:00Z</dcterms:modified>
</cp:coreProperties>
</file>