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309" w:rsidRPr="00AB3D82" w:rsidRDefault="00417309" w:rsidP="00AB3D82">
      <w:pPr>
        <w:pStyle w:val="Heading1Red"/>
        <w:spacing w:before="0" w:after="0"/>
        <w:rPr>
          <w:rFonts w:ascii="Times New Roman" w:hAnsi="Times New Roman"/>
          <w:caps w:val="0"/>
          <w:color w:val="auto"/>
        </w:rPr>
      </w:pPr>
      <w:bookmarkStart w:id="0" w:name="_Toc371519634"/>
      <w:bookmarkStart w:id="1" w:name="_Toc374350520"/>
      <w:bookmarkStart w:id="2" w:name="_Toc374350540"/>
      <w:r w:rsidRPr="00AC4F53">
        <w:rPr>
          <w:rFonts w:ascii="Times New Roman" w:hAnsi="Times New Roman"/>
          <w:caps w:val="0"/>
          <w:color w:val="auto"/>
        </w:rPr>
        <w:t xml:space="preserve">Supporting Statement for </w:t>
      </w:r>
      <w:proofErr w:type="gramStart"/>
      <w:r w:rsidRPr="00AC4F53">
        <w:rPr>
          <w:rFonts w:ascii="Times New Roman" w:hAnsi="Times New Roman"/>
          <w:caps w:val="0"/>
          <w:color w:val="auto"/>
        </w:rPr>
        <w:t>The</w:t>
      </w:r>
      <w:proofErr w:type="gramEnd"/>
      <w:r w:rsidRPr="00AC4F53">
        <w:rPr>
          <w:rFonts w:ascii="Times New Roman" w:hAnsi="Times New Roman"/>
          <w:caps w:val="0"/>
          <w:color w:val="auto"/>
        </w:rPr>
        <w:t xml:space="preserve"> PROMISE Evaluation</w:t>
      </w:r>
      <w:bookmarkEnd w:id="0"/>
      <w:bookmarkEnd w:id="1"/>
    </w:p>
    <w:p w:rsidR="00AB3D82" w:rsidRDefault="00AB3D82" w:rsidP="00417309">
      <w:pPr>
        <w:pStyle w:val="Heading1Red"/>
        <w:spacing w:before="0" w:after="0"/>
        <w:jc w:val="left"/>
        <w:rPr>
          <w:rFonts w:ascii="Times New Roman" w:hAnsi="Times New Roman"/>
          <w:color w:val="auto"/>
        </w:rPr>
      </w:pPr>
    </w:p>
    <w:p w:rsidR="00417309" w:rsidRPr="00417309" w:rsidRDefault="00CC5C66" w:rsidP="00417309">
      <w:pPr>
        <w:pStyle w:val="Heading1Red"/>
        <w:spacing w:before="0" w:after="0"/>
        <w:jc w:val="left"/>
        <w:rPr>
          <w:rFonts w:ascii="Times New Roman" w:hAnsi="Times New Roman"/>
          <w:caps w:val="0"/>
          <w:color w:val="auto"/>
          <w:u w:val="single"/>
        </w:rPr>
      </w:pPr>
      <w:r w:rsidRPr="00625219">
        <w:rPr>
          <w:rFonts w:ascii="Times New Roman" w:hAnsi="Times New Roman"/>
          <w:color w:val="auto"/>
        </w:rPr>
        <w:t>B.</w:t>
      </w:r>
      <w:bookmarkStart w:id="3" w:name="_Toc371519655"/>
      <w:r w:rsidR="00417309">
        <w:rPr>
          <w:rFonts w:ascii="Times New Roman" w:hAnsi="Times New Roman"/>
          <w:color w:val="auto"/>
        </w:rPr>
        <w:tab/>
      </w:r>
      <w:r w:rsidRPr="00417309">
        <w:rPr>
          <w:rFonts w:ascii="Times New Roman" w:hAnsi="Times New Roman"/>
          <w:caps w:val="0"/>
          <w:color w:val="auto"/>
          <w:u w:val="single"/>
        </w:rPr>
        <w:t>Collection of Information Employing Statistical Methods</w:t>
      </w:r>
      <w:bookmarkEnd w:id="2"/>
      <w:bookmarkEnd w:id="3"/>
    </w:p>
    <w:p w:rsidR="00417309" w:rsidRDefault="00417309" w:rsidP="00417309">
      <w:pPr>
        <w:pStyle w:val="NormalSS"/>
        <w:spacing w:after="0"/>
        <w:ind w:firstLine="0"/>
        <w:jc w:val="left"/>
        <w:rPr>
          <w:rFonts w:ascii="Times New Roman" w:hAnsi="Times New Roman"/>
        </w:rPr>
      </w:pPr>
    </w:p>
    <w:p w:rsidR="00CC5C66" w:rsidRDefault="00CC5C66" w:rsidP="00417309">
      <w:pPr>
        <w:pStyle w:val="NormalSS"/>
        <w:spacing w:after="0"/>
        <w:ind w:left="446" w:firstLine="0"/>
        <w:jc w:val="left"/>
        <w:rPr>
          <w:rFonts w:ascii="Times New Roman" w:hAnsi="Times New Roman"/>
        </w:rPr>
      </w:pPr>
      <w:r w:rsidRPr="00625219">
        <w:rPr>
          <w:rFonts w:ascii="Times New Roman" w:hAnsi="Times New Roman"/>
        </w:rPr>
        <w:t xml:space="preserve">The staff interview and participant focus group data collection for which SSA is seeking approval in this submission will not employ any statistical methods. </w:t>
      </w:r>
      <w:r w:rsidR="00417309">
        <w:rPr>
          <w:rFonts w:ascii="Times New Roman" w:hAnsi="Times New Roman"/>
        </w:rPr>
        <w:t xml:space="preserve"> </w:t>
      </w:r>
      <w:r w:rsidRPr="00625219">
        <w:rPr>
          <w:rFonts w:ascii="Times New Roman" w:hAnsi="Times New Roman"/>
        </w:rPr>
        <w:t xml:space="preserve">Additional information about the interview and focus group data collection methods is provided below. </w:t>
      </w:r>
    </w:p>
    <w:p w:rsidR="00417309" w:rsidRPr="00625219" w:rsidRDefault="00417309" w:rsidP="00417309">
      <w:pPr>
        <w:pStyle w:val="NormalSS"/>
        <w:spacing w:after="0"/>
        <w:ind w:left="446" w:firstLine="0"/>
        <w:jc w:val="left"/>
        <w:rPr>
          <w:rFonts w:ascii="Times New Roman" w:hAnsi="Times New Roman"/>
        </w:rPr>
      </w:pPr>
    </w:p>
    <w:p w:rsidR="00CC5C66" w:rsidRPr="00625219" w:rsidRDefault="00417309" w:rsidP="00417309">
      <w:pPr>
        <w:pStyle w:val="Heading2Red"/>
        <w:tabs>
          <w:tab w:val="left" w:pos="450"/>
        </w:tabs>
        <w:spacing w:after="0"/>
        <w:jc w:val="left"/>
        <w:rPr>
          <w:rFonts w:ascii="Times New Roman" w:hAnsi="Times New Roman"/>
          <w:color w:val="auto"/>
        </w:rPr>
      </w:pPr>
      <w:bookmarkStart w:id="4" w:name="_Toc371519656"/>
      <w:bookmarkStart w:id="5" w:name="_Toc374350541"/>
      <w:r>
        <w:rPr>
          <w:rFonts w:ascii="Times New Roman" w:hAnsi="Times New Roman"/>
          <w:color w:val="auto"/>
        </w:rPr>
        <w:t xml:space="preserve">B1.  </w:t>
      </w:r>
      <w:r w:rsidR="00CC5C66" w:rsidRPr="00625219">
        <w:rPr>
          <w:rFonts w:ascii="Times New Roman" w:hAnsi="Times New Roman"/>
          <w:color w:val="auto"/>
        </w:rPr>
        <w:t>Respondent Universe and Sampling Methods</w:t>
      </w:r>
      <w:bookmarkEnd w:id="4"/>
      <w:bookmarkEnd w:id="5"/>
    </w:p>
    <w:p w:rsidR="00CC5C66" w:rsidRDefault="00417309" w:rsidP="00417309">
      <w:pPr>
        <w:spacing w:line="240" w:lineRule="auto"/>
        <w:ind w:left="450" w:firstLine="0"/>
        <w:jc w:val="left"/>
        <w:rPr>
          <w:rFonts w:ascii="Times New Roman" w:hAnsi="Times New Roman"/>
        </w:rPr>
      </w:pPr>
      <w:r>
        <w:rPr>
          <w:rFonts w:ascii="Times New Roman" w:hAnsi="Times New Roman"/>
        </w:rPr>
        <w:t>We will conduct a</w:t>
      </w:r>
      <w:r w:rsidR="00CC5C66" w:rsidRPr="00625219">
        <w:rPr>
          <w:rFonts w:ascii="Times New Roman" w:hAnsi="Times New Roman"/>
        </w:rPr>
        <w:t xml:space="preserve"> set of staff interviews and participant focus groups with all six PROMISE projects.</w:t>
      </w:r>
    </w:p>
    <w:p w:rsidR="00417309" w:rsidRPr="00625219" w:rsidRDefault="00417309" w:rsidP="00417309">
      <w:pPr>
        <w:spacing w:line="240" w:lineRule="auto"/>
        <w:ind w:left="450" w:firstLine="0"/>
        <w:jc w:val="left"/>
        <w:rPr>
          <w:rFonts w:ascii="Times New Roman" w:hAnsi="Times New Roman"/>
        </w:rPr>
      </w:pPr>
    </w:p>
    <w:p w:rsidR="00CC5C66" w:rsidRPr="00625219" w:rsidRDefault="00417309" w:rsidP="00417309">
      <w:pPr>
        <w:pStyle w:val="Heading3"/>
        <w:spacing w:after="0"/>
        <w:jc w:val="left"/>
        <w:rPr>
          <w:rFonts w:ascii="Times New Roman" w:hAnsi="Times New Roman"/>
        </w:rPr>
      </w:pPr>
      <w:r>
        <w:rPr>
          <w:rFonts w:ascii="Times New Roman" w:hAnsi="Times New Roman"/>
        </w:rPr>
        <w:tab/>
      </w:r>
      <w:r w:rsidR="00CC5C66" w:rsidRPr="00625219">
        <w:rPr>
          <w:rFonts w:ascii="Times New Roman" w:hAnsi="Times New Roman"/>
        </w:rPr>
        <w:t>1.</w:t>
      </w:r>
      <w:r w:rsidR="00CC5C66" w:rsidRPr="00625219">
        <w:rPr>
          <w:rFonts w:ascii="Times New Roman" w:hAnsi="Times New Roman"/>
        </w:rPr>
        <w:tab/>
        <w:t>Staff Interviews</w:t>
      </w:r>
    </w:p>
    <w:p w:rsidR="00CC5C66" w:rsidRDefault="00417309" w:rsidP="00417309">
      <w:pPr>
        <w:pStyle w:val="NormalSS"/>
        <w:spacing w:after="0"/>
        <w:ind w:left="720" w:firstLine="0"/>
        <w:jc w:val="left"/>
        <w:rPr>
          <w:rFonts w:ascii="Times New Roman" w:hAnsi="Times New Roman"/>
        </w:rPr>
      </w:pPr>
      <w:r>
        <w:rPr>
          <w:rFonts w:ascii="Times New Roman" w:hAnsi="Times New Roman"/>
        </w:rPr>
        <w:t xml:space="preserve">We will determine the </w:t>
      </w:r>
      <w:r w:rsidR="00CC5C66" w:rsidRPr="00625219">
        <w:rPr>
          <w:rFonts w:ascii="Times New Roman" w:hAnsi="Times New Roman"/>
        </w:rPr>
        <w:t xml:space="preserve">PROMISE project and partnership organization staff to be </w:t>
      </w:r>
      <w:proofErr w:type="gramStart"/>
      <w:r w:rsidR="00CC5C66" w:rsidRPr="00625219">
        <w:rPr>
          <w:rFonts w:ascii="Times New Roman" w:hAnsi="Times New Roman"/>
        </w:rPr>
        <w:t>interviewed</w:t>
      </w:r>
      <w:proofErr w:type="gramEnd"/>
      <w:r w:rsidR="00CC5C66" w:rsidRPr="00625219">
        <w:rPr>
          <w:rFonts w:ascii="Times New Roman" w:hAnsi="Times New Roman"/>
        </w:rPr>
        <w:t xml:space="preserve"> in consultation with each PROMISE project director. </w:t>
      </w:r>
      <w:r>
        <w:rPr>
          <w:rFonts w:ascii="Times New Roman" w:hAnsi="Times New Roman"/>
        </w:rPr>
        <w:t xml:space="preserve"> </w:t>
      </w:r>
      <w:r w:rsidR="00CC5C66" w:rsidRPr="00625219">
        <w:rPr>
          <w:rFonts w:ascii="Times New Roman" w:hAnsi="Times New Roman"/>
        </w:rPr>
        <w:t xml:space="preserve">In consultation with the PROMISE project director, </w:t>
      </w:r>
      <w:proofErr w:type="spellStart"/>
      <w:r w:rsidR="00CC5C66" w:rsidRPr="00625219">
        <w:rPr>
          <w:rFonts w:ascii="Times New Roman" w:hAnsi="Times New Roman"/>
        </w:rPr>
        <w:t>Mathematica</w:t>
      </w:r>
      <w:proofErr w:type="spellEnd"/>
      <w:r w:rsidR="00CC5C66" w:rsidRPr="00625219">
        <w:rPr>
          <w:rFonts w:ascii="Times New Roman" w:hAnsi="Times New Roman"/>
        </w:rPr>
        <w:t xml:space="preserve"> will identify key administrators</w:t>
      </w:r>
      <w:r>
        <w:rPr>
          <w:rFonts w:ascii="Times New Roman" w:hAnsi="Times New Roman"/>
        </w:rPr>
        <w:t xml:space="preserve"> and </w:t>
      </w:r>
      <w:r w:rsidR="00CC5C66" w:rsidRPr="00625219">
        <w:rPr>
          <w:rFonts w:ascii="Times New Roman" w:hAnsi="Times New Roman"/>
        </w:rPr>
        <w:t xml:space="preserve">directors of partnering agencies and the appropriate project staff who can provide a range of perspectives on the implementation experiences of the PROMISE project. </w:t>
      </w:r>
      <w:r>
        <w:rPr>
          <w:rFonts w:ascii="Times New Roman" w:hAnsi="Times New Roman"/>
        </w:rPr>
        <w:t xml:space="preserve"> </w:t>
      </w:r>
      <w:r w:rsidR="00CC5C66" w:rsidRPr="00625219">
        <w:rPr>
          <w:rFonts w:ascii="Times New Roman" w:hAnsi="Times New Roman"/>
        </w:rPr>
        <w:t>Examples of program directors</w:t>
      </w:r>
      <w:r>
        <w:rPr>
          <w:rFonts w:ascii="Times New Roman" w:hAnsi="Times New Roman"/>
        </w:rPr>
        <w:t xml:space="preserve"> and </w:t>
      </w:r>
      <w:r w:rsidR="00CC5C66" w:rsidRPr="00625219">
        <w:rPr>
          <w:rFonts w:ascii="Times New Roman" w:hAnsi="Times New Roman"/>
        </w:rPr>
        <w:t>managers include</w:t>
      </w:r>
      <w:r>
        <w:rPr>
          <w:rFonts w:ascii="Times New Roman" w:hAnsi="Times New Roman"/>
        </w:rPr>
        <w:t xml:space="preserve">: </w:t>
      </w:r>
      <w:r w:rsidR="00CC5C66" w:rsidRPr="00625219">
        <w:rPr>
          <w:rFonts w:ascii="Times New Roman" w:hAnsi="Times New Roman"/>
        </w:rPr>
        <w:t xml:space="preserve"> the PROMISE project director and principal investigators</w:t>
      </w:r>
      <w:r>
        <w:rPr>
          <w:rFonts w:ascii="Times New Roman" w:hAnsi="Times New Roman"/>
        </w:rPr>
        <w:t>;</w:t>
      </w:r>
      <w:r w:rsidR="00CC5C66" w:rsidRPr="00625219">
        <w:rPr>
          <w:rFonts w:ascii="Times New Roman" w:hAnsi="Times New Roman"/>
        </w:rPr>
        <w:t xml:space="preserve"> administrators of state government agencies that participate in PROMISE</w:t>
      </w:r>
      <w:r>
        <w:rPr>
          <w:rFonts w:ascii="Times New Roman" w:hAnsi="Times New Roman"/>
        </w:rPr>
        <w:t>;</w:t>
      </w:r>
      <w:r w:rsidR="00CC5C66" w:rsidRPr="00625219">
        <w:rPr>
          <w:rFonts w:ascii="Times New Roman" w:hAnsi="Times New Roman"/>
        </w:rPr>
        <w:t xml:space="preserve"> and executive directors of non-governmental or community-based organizations that provide services to PROMISE participants and other youth with disabilities. </w:t>
      </w:r>
      <w:r>
        <w:rPr>
          <w:rFonts w:ascii="Times New Roman" w:hAnsi="Times New Roman"/>
        </w:rPr>
        <w:t xml:space="preserve"> </w:t>
      </w:r>
      <w:r w:rsidR="00CC5C66" w:rsidRPr="00625219">
        <w:rPr>
          <w:rFonts w:ascii="Times New Roman" w:hAnsi="Times New Roman"/>
        </w:rPr>
        <w:t>Examples of PROMISE project staff include</w:t>
      </w:r>
      <w:r>
        <w:rPr>
          <w:rFonts w:ascii="Times New Roman" w:hAnsi="Times New Roman"/>
        </w:rPr>
        <w:t xml:space="preserve">: </w:t>
      </w:r>
      <w:r w:rsidR="00CC5C66" w:rsidRPr="00625219">
        <w:rPr>
          <w:rFonts w:ascii="Times New Roman" w:hAnsi="Times New Roman"/>
        </w:rPr>
        <w:t xml:space="preserve"> recruiters</w:t>
      </w:r>
      <w:r>
        <w:rPr>
          <w:rFonts w:ascii="Times New Roman" w:hAnsi="Times New Roman"/>
        </w:rPr>
        <w:t>;</w:t>
      </w:r>
      <w:r w:rsidR="00CC5C66" w:rsidRPr="00625219">
        <w:rPr>
          <w:rFonts w:ascii="Times New Roman" w:hAnsi="Times New Roman"/>
        </w:rPr>
        <w:t xml:space="preserve"> case managers</w:t>
      </w:r>
      <w:r>
        <w:rPr>
          <w:rFonts w:ascii="Times New Roman" w:hAnsi="Times New Roman"/>
        </w:rPr>
        <w:t>;</w:t>
      </w:r>
      <w:r w:rsidR="00CC5C66" w:rsidRPr="00625219">
        <w:rPr>
          <w:rFonts w:ascii="Times New Roman" w:hAnsi="Times New Roman"/>
        </w:rPr>
        <w:t xml:space="preserve"> employment specialists</w:t>
      </w:r>
      <w:r>
        <w:rPr>
          <w:rFonts w:ascii="Times New Roman" w:hAnsi="Times New Roman"/>
        </w:rPr>
        <w:t>;</w:t>
      </w:r>
      <w:r w:rsidR="00CC5C66" w:rsidRPr="00625219">
        <w:rPr>
          <w:rFonts w:ascii="Times New Roman" w:hAnsi="Times New Roman"/>
        </w:rPr>
        <w:t xml:space="preserve"> benefits counselors</w:t>
      </w:r>
      <w:r>
        <w:rPr>
          <w:rFonts w:ascii="Times New Roman" w:hAnsi="Times New Roman"/>
        </w:rPr>
        <w:t xml:space="preserve">; </w:t>
      </w:r>
      <w:r w:rsidR="00CC5C66" w:rsidRPr="00625219">
        <w:rPr>
          <w:rFonts w:ascii="Times New Roman" w:hAnsi="Times New Roman"/>
        </w:rPr>
        <w:t>vocational rehabilitation counselors</w:t>
      </w:r>
      <w:r>
        <w:rPr>
          <w:rFonts w:ascii="Times New Roman" w:hAnsi="Times New Roman"/>
        </w:rPr>
        <w:t>;</w:t>
      </w:r>
      <w:r w:rsidR="00CC5C66" w:rsidRPr="00625219">
        <w:rPr>
          <w:rFonts w:ascii="Times New Roman" w:hAnsi="Times New Roman"/>
        </w:rPr>
        <w:t xml:space="preserve"> and educational instructors and coordinators. </w:t>
      </w:r>
      <w:r>
        <w:rPr>
          <w:rFonts w:ascii="Times New Roman" w:hAnsi="Times New Roman"/>
        </w:rPr>
        <w:t xml:space="preserve"> </w:t>
      </w:r>
      <w:r w:rsidR="00CC5C66" w:rsidRPr="00625219">
        <w:rPr>
          <w:rFonts w:ascii="Times New Roman" w:hAnsi="Times New Roman"/>
        </w:rPr>
        <w:t>Although a precise estimate of the number of administrative and service provider staff who will be involved in the PROMISE projects is unavailable, SSA anticipates that the evaluator will interview approximately 80 percent of the administrator</w:t>
      </w:r>
      <w:r>
        <w:rPr>
          <w:rFonts w:ascii="Times New Roman" w:hAnsi="Times New Roman"/>
        </w:rPr>
        <w:t xml:space="preserve">s and </w:t>
      </w:r>
      <w:r w:rsidR="00CC5C66" w:rsidRPr="00625219">
        <w:rPr>
          <w:rFonts w:ascii="Times New Roman" w:hAnsi="Times New Roman"/>
        </w:rPr>
        <w:t>managers</w:t>
      </w:r>
      <w:r>
        <w:rPr>
          <w:rFonts w:ascii="Times New Roman" w:hAnsi="Times New Roman"/>
        </w:rPr>
        <w:t>,</w:t>
      </w:r>
      <w:r w:rsidR="00CC5C66" w:rsidRPr="00625219">
        <w:rPr>
          <w:rFonts w:ascii="Times New Roman" w:hAnsi="Times New Roman"/>
        </w:rPr>
        <w:t xml:space="preserve"> and about 50 percent of the service provider staff over the course of the two rounds of site visits and interviews.</w:t>
      </w:r>
    </w:p>
    <w:p w:rsidR="00417309" w:rsidRPr="00625219" w:rsidRDefault="00417309" w:rsidP="00417309">
      <w:pPr>
        <w:pStyle w:val="NormalSS"/>
        <w:spacing w:after="0"/>
        <w:ind w:left="720" w:firstLine="0"/>
        <w:jc w:val="left"/>
        <w:rPr>
          <w:rFonts w:ascii="Times New Roman" w:hAnsi="Times New Roman"/>
        </w:rPr>
      </w:pPr>
    </w:p>
    <w:p w:rsidR="00CC5C66" w:rsidRPr="00625219" w:rsidRDefault="00CC5C66" w:rsidP="00417309">
      <w:pPr>
        <w:pStyle w:val="Heading3"/>
        <w:tabs>
          <w:tab w:val="left" w:pos="720"/>
        </w:tabs>
        <w:spacing w:after="0"/>
        <w:ind w:firstLine="18"/>
        <w:jc w:val="left"/>
        <w:rPr>
          <w:rFonts w:ascii="Times New Roman" w:hAnsi="Times New Roman"/>
        </w:rPr>
      </w:pPr>
      <w:r w:rsidRPr="00625219">
        <w:rPr>
          <w:rFonts w:ascii="Times New Roman" w:hAnsi="Times New Roman"/>
        </w:rPr>
        <w:t>2.</w:t>
      </w:r>
      <w:r w:rsidRPr="00625219">
        <w:rPr>
          <w:rFonts w:ascii="Times New Roman" w:hAnsi="Times New Roman"/>
        </w:rPr>
        <w:tab/>
        <w:t>Focus Groups</w:t>
      </w:r>
    </w:p>
    <w:p w:rsidR="00CC5C66" w:rsidRPr="00625219" w:rsidRDefault="00CC5C66" w:rsidP="00417309">
      <w:pPr>
        <w:pStyle w:val="NormalSS"/>
        <w:spacing w:after="0"/>
        <w:ind w:left="720" w:firstLine="0"/>
        <w:jc w:val="left"/>
        <w:rPr>
          <w:rFonts w:ascii="Times New Roman" w:hAnsi="Times New Roman"/>
        </w:rPr>
      </w:pPr>
      <w:r w:rsidRPr="00625219">
        <w:rPr>
          <w:rFonts w:ascii="Times New Roman" w:hAnsi="Times New Roman"/>
        </w:rPr>
        <w:t>The universe for the focus group data collection consists of youth, and parents</w:t>
      </w:r>
      <w:r w:rsidR="00417309">
        <w:rPr>
          <w:rFonts w:ascii="Times New Roman" w:hAnsi="Times New Roman"/>
        </w:rPr>
        <w:t xml:space="preserve"> or </w:t>
      </w:r>
      <w:r w:rsidRPr="00625219">
        <w:rPr>
          <w:rFonts w:ascii="Times New Roman" w:hAnsi="Times New Roman"/>
        </w:rPr>
        <w:t>guardians of these youth, who are recipients of SSI benefits</w:t>
      </w:r>
      <w:r w:rsidR="00417309">
        <w:rPr>
          <w:rFonts w:ascii="Times New Roman" w:hAnsi="Times New Roman"/>
        </w:rPr>
        <w:t>;</w:t>
      </w:r>
      <w:r w:rsidRPr="00625219">
        <w:rPr>
          <w:rFonts w:ascii="Times New Roman" w:hAnsi="Times New Roman"/>
        </w:rPr>
        <w:t xml:space="preserve"> </w:t>
      </w:r>
      <w:r w:rsidR="00873B15">
        <w:rPr>
          <w:rFonts w:ascii="Times New Roman" w:hAnsi="Times New Roman"/>
        </w:rPr>
        <w:t xml:space="preserve">who </w:t>
      </w:r>
      <w:r w:rsidR="00417309">
        <w:rPr>
          <w:rFonts w:ascii="Times New Roman" w:hAnsi="Times New Roman"/>
        </w:rPr>
        <w:t xml:space="preserve">are </w:t>
      </w:r>
      <w:r w:rsidRPr="00625219">
        <w:rPr>
          <w:rFonts w:ascii="Times New Roman" w:hAnsi="Times New Roman"/>
        </w:rPr>
        <w:t>enrolled in the PROMISE demonstration</w:t>
      </w:r>
      <w:r w:rsidR="00417309">
        <w:rPr>
          <w:rFonts w:ascii="Times New Roman" w:hAnsi="Times New Roman"/>
        </w:rPr>
        <w:t>;</w:t>
      </w:r>
      <w:r w:rsidRPr="00625219">
        <w:rPr>
          <w:rFonts w:ascii="Times New Roman" w:hAnsi="Times New Roman"/>
        </w:rPr>
        <w:t xml:space="preserve"> and who have been randomly assigned to the treatment group. </w:t>
      </w:r>
      <w:r w:rsidR="00417309">
        <w:rPr>
          <w:rFonts w:ascii="Times New Roman" w:hAnsi="Times New Roman"/>
        </w:rPr>
        <w:t xml:space="preserve"> </w:t>
      </w:r>
      <w:r w:rsidRPr="00625219">
        <w:rPr>
          <w:rFonts w:ascii="Times New Roman" w:hAnsi="Times New Roman"/>
        </w:rPr>
        <w:t xml:space="preserve">The convenience sample approach that </w:t>
      </w:r>
      <w:r w:rsidR="00417309">
        <w:rPr>
          <w:rFonts w:ascii="Times New Roman" w:hAnsi="Times New Roman"/>
        </w:rPr>
        <w:t xml:space="preserve">we </w:t>
      </w:r>
      <w:r w:rsidRPr="00625219">
        <w:rPr>
          <w:rFonts w:ascii="Times New Roman" w:hAnsi="Times New Roman"/>
        </w:rPr>
        <w:t xml:space="preserve">will </w:t>
      </w:r>
      <w:r w:rsidR="00417309">
        <w:rPr>
          <w:rFonts w:ascii="Times New Roman" w:hAnsi="Times New Roman"/>
        </w:rPr>
        <w:t>use</w:t>
      </w:r>
      <w:r w:rsidRPr="00625219">
        <w:rPr>
          <w:rFonts w:ascii="Times New Roman" w:hAnsi="Times New Roman"/>
        </w:rPr>
        <w:t xml:space="preserve"> to identify focus group participants precludes SSA from using any findings from the focus group discussions to generalize to the entire population of youth enrolled in PROMISE, or to youth receiving SSI benefits nationwide. </w:t>
      </w:r>
      <w:r w:rsidR="00417309">
        <w:rPr>
          <w:rFonts w:ascii="Times New Roman" w:hAnsi="Times New Roman"/>
        </w:rPr>
        <w:t xml:space="preserve"> </w:t>
      </w:r>
      <w:r w:rsidRPr="00625219">
        <w:rPr>
          <w:rFonts w:ascii="Times New Roman" w:hAnsi="Times New Roman"/>
        </w:rPr>
        <w:t>That is, the focus groups will not contain, and are not intended to contain, a representative sample of any larger population.</w:t>
      </w:r>
      <w:r w:rsidR="00873B15">
        <w:rPr>
          <w:rFonts w:ascii="Times New Roman" w:hAnsi="Times New Roman"/>
        </w:rPr>
        <w:t xml:space="preserve">  We </w:t>
      </w:r>
      <w:r w:rsidR="00087530">
        <w:rPr>
          <w:rFonts w:ascii="Times New Roman" w:hAnsi="Times New Roman"/>
        </w:rPr>
        <w:t>expect</w:t>
      </w:r>
      <w:r w:rsidR="00873B15">
        <w:rPr>
          <w:rFonts w:ascii="Times New Roman" w:hAnsi="Times New Roman"/>
        </w:rPr>
        <w:t xml:space="preserve"> the qualitative data we will collect during the focus groups to provide additional insight into the impact findings that the quantitative data </w:t>
      </w:r>
      <w:r w:rsidR="00087530">
        <w:rPr>
          <w:rFonts w:ascii="Times New Roman" w:hAnsi="Times New Roman"/>
        </w:rPr>
        <w:t>we will collect</w:t>
      </w:r>
      <w:r w:rsidR="00873B15">
        <w:rPr>
          <w:rFonts w:ascii="Times New Roman" w:hAnsi="Times New Roman"/>
        </w:rPr>
        <w:t xml:space="preserve"> via surveys and administrative data will generate.</w:t>
      </w:r>
    </w:p>
    <w:p w:rsidR="00417309" w:rsidRDefault="00417309" w:rsidP="00417309">
      <w:pPr>
        <w:pStyle w:val="NormalSS"/>
        <w:spacing w:after="0"/>
        <w:ind w:firstLine="0"/>
        <w:jc w:val="left"/>
        <w:rPr>
          <w:rFonts w:ascii="Times New Roman" w:hAnsi="Times New Roman"/>
        </w:rPr>
      </w:pPr>
    </w:p>
    <w:p w:rsidR="00CC5C66" w:rsidRDefault="00CC5C66" w:rsidP="00417309">
      <w:pPr>
        <w:pStyle w:val="NormalSS"/>
        <w:spacing w:after="0"/>
        <w:ind w:left="720" w:firstLine="0"/>
        <w:jc w:val="left"/>
        <w:rPr>
          <w:rFonts w:ascii="Times New Roman" w:hAnsi="Times New Roman"/>
        </w:rPr>
      </w:pPr>
      <w:r w:rsidRPr="00625219">
        <w:rPr>
          <w:rFonts w:ascii="Times New Roman" w:hAnsi="Times New Roman"/>
        </w:rPr>
        <w:t>The evaluator will conduct all of the recruitment for the focus groups</w:t>
      </w:r>
      <w:r w:rsidR="00417309">
        <w:rPr>
          <w:rFonts w:ascii="Times New Roman" w:hAnsi="Times New Roman"/>
        </w:rPr>
        <w:t>,</w:t>
      </w:r>
      <w:r w:rsidRPr="00625219">
        <w:rPr>
          <w:rFonts w:ascii="Times New Roman" w:hAnsi="Times New Roman"/>
        </w:rPr>
        <w:t xml:space="preserve"> and will consult with local program staff to identify enrollees who might be interested in participating in the focus group discussions. </w:t>
      </w:r>
      <w:r w:rsidR="00417309">
        <w:rPr>
          <w:rFonts w:ascii="Times New Roman" w:hAnsi="Times New Roman"/>
        </w:rPr>
        <w:t xml:space="preserve"> </w:t>
      </w:r>
      <w:r w:rsidRPr="00625219">
        <w:rPr>
          <w:rFonts w:ascii="Times New Roman" w:hAnsi="Times New Roman"/>
        </w:rPr>
        <w:t xml:space="preserve">A goal of the selection and recruitment effort will be to ensure that a diverse set of PROMISE youth and families participate in each focus group. </w:t>
      </w:r>
      <w:r w:rsidR="00417309">
        <w:rPr>
          <w:rFonts w:ascii="Times New Roman" w:hAnsi="Times New Roman"/>
        </w:rPr>
        <w:t xml:space="preserve"> </w:t>
      </w:r>
      <w:r w:rsidRPr="00625219">
        <w:rPr>
          <w:rFonts w:ascii="Times New Roman" w:hAnsi="Times New Roman"/>
        </w:rPr>
        <w:lastRenderedPageBreak/>
        <w:t xml:space="preserve">The evaluator will use criteria such as age, type of disability, and length of time receiving child SSI payments, to select a diverse pool of youth and families. </w:t>
      </w:r>
      <w:r w:rsidR="00417309">
        <w:rPr>
          <w:rFonts w:ascii="Times New Roman" w:hAnsi="Times New Roman"/>
        </w:rPr>
        <w:t xml:space="preserve"> </w:t>
      </w:r>
      <w:r w:rsidRPr="00625219">
        <w:rPr>
          <w:rFonts w:ascii="Times New Roman" w:hAnsi="Times New Roman"/>
        </w:rPr>
        <w:t>The evaluators will request a list of up to 50 youth (and parents</w:t>
      </w:r>
      <w:r w:rsidR="00405649">
        <w:rPr>
          <w:rFonts w:ascii="Times New Roman" w:hAnsi="Times New Roman"/>
        </w:rPr>
        <w:t xml:space="preserve"> or </w:t>
      </w:r>
      <w:r w:rsidRPr="00625219">
        <w:rPr>
          <w:rFonts w:ascii="Times New Roman" w:hAnsi="Times New Roman"/>
        </w:rPr>
        <w:t xml:space="preserve">guardians) </w:t>
      </w:r>
      <w:r w:rsidR="00405649">
        <w:rPr>
          <w:rFonts w:ascii="Times New Roman" w:hAnsi="Times New Roman"/>
        </w:rPr>
        <w:t>to</w:t>
      </w:r>
      <w:r w:rsidRPr="00625219">
        <w:rPr>
          <w:rFonts w:ascii="Times New Roman" w:hAnsi="Times New Roman"/>
        </w:rPr>
        <w:t xml:space="preserve"> which they will send the advance notification letter and follow-up by telephone to invite them to participate. </w:t>
      </w:r>
      <w:r w:rsidR="00405649">
        <w:rPr>
          <w:rFonts w:ascii="Times New Roman" w:hAnsi="Times New Roman"/>
        </w:rPr>
        <w:t xml:space="preserve"> </w:t>
      </w:r>
      <w:r w:rsidRPr="00625219">
        <w:rPr>
          <w:rFonts w:ascii="Times New Roman" w:hAnsi="Times New Roman"/>
        </w:rPr>
        <w:t xml:space="preserve">The goal will be to have 10 attendees and 2 alternates (in case of attrition) for each session. </w:t>
      </w:r>
      <w:r w:rsidR="00405649">
        <w:rPr>
          <w:rFonts w:ascii="Times New Roman" w:hAnsi="Times New Roman"/>
        </w:rPr>
        <w:t xml:space="preserve"> </w:t>
      </w:r>
      <w:r w:rsidRPr="00625219">
        <w:rPr>
          <w:rFonts w:ascii="Times New Roman" w:hAnsi="Times New Roman"/>
        </w:rPr>
        <w:t>Table B.1 shows the total number of persons contributing to the focus groups by project and group type.</w:t>
      </w:r>
    </w:p>
    <w:p w:rsidR="00405649" w:rsidRDefault="00405649" w:rsidP="00417309">
      <w:pPr>
        <w:pStyle w:val="NormalSS"/>
        <w:spacing w:after="0"/>
        <w:ind w:left="720" w:firstLine="0"/>
        <w:jc w:val="left"/>
        <w:rPr>
          <w:rFonts w:ascii="Times New Roman" w:hAnsi="Times New Roman"/>
        </w:rPr>
      </w:pPr>
    </w:p>
    <w:p w:rsidR="00405649" w:rsidRDefault="00405649" w:rsidP="00417309">
      <w:pPr>
        <w:pStyle w:val="NormalSS"/>
        <w:spacing w:after="0"/>
        <w:ind w:left="720" w:firstLine="0"/>
        <w:jc w:val="left"/>
        <w:rPr>
          <w:rFonts w:ascii="Times New Roman" w:hAnsi="Times New Roman"/>
          <w:b/>
          <w:u w:val="single"/>
        </w:rPr>
      </w:pPr>
      <w:r>
        <w:rPr>
          <w:rFonts w:ascii="Times New Roman" w:hAnsi="Times New Roman"/>
          <w:b/>
          <w:u w:val="single"/>
        </w:rPr>
        <w:t>Table B.1 Treatment Group and Focus Group Sample Sizes by PROMISE Project</w:t>
      </w:r>
    </w:p>
    <w:p w:rsidR="00405649" w:rsidRDefault="00405649" w:rsidP="00417309">
      <w:pPr>
        <w:pStyle w:val="NormalSS"/>
        <w:spacing w:after="0"/>
        <w:ind w:left="720" w:firstLine="0"/>
        <w:jc w:val="left"/>
        <w:rPr>
          <w:rFonts w:ascii="Times New Roman" w:hAnsi="Times New Roman"/>
          <w:b/>
          <w:u w:val="single"/>
        </w:rPr>
      </w:pPr>
    </w:p>
    <w:tbl>
      <w:tblPr>
        <w:tblStyle w:val="TableGrid"/>
        <w:tblW w:w="0" w:type="auto"/>
        <w:tblInd w:w="828" w:type="dxa"/>
        <w:tblLayout w:type="fixed"/>
        <w:tblLook w:val="04A0" w:firstRow="1" w:lastRow="0" w:firstColumn="1" w:lastColumn="0" w:noHBand="0" w:noVBand="1"/>
      </w:tblPr>
      <w:tblGrid>
        <w:gridCol w:w="1260"/>
        <w:gridCol w:w="1260"/>
        <w:gridCol w:w="1080"/>
        <w:gridCol w:w="900"/>
        <w:gridCol w:w="1080"/>
        <w:gridCol w:w="900"/>
        <w:gridCol w:w="990"/>
        <w:gridCol w:w="1260"/>
      </w:tblGrid>
      <w:tr w:rsidR="00405649" w:rsidRPr="00405649" w:rsidTr="00405649">
        <w:tc>
          <w:tcPr>
            <w:tcW w:w="1260" w:type="dxa"/>
          </w:tcPr>
          <w:p w:rsidR="00405649" w:rsidRPr="00405649" w:rsidRDefault="00405649" w:rsidP="00417309">
            <w:pPr>
              <w:pStyle w:val="NormalSS"/>
              <w:spacing w:after="0"/>
              <w:ind w:firstLine="0"/>
              <w:jc w:val="left"/>
              <w:rPr>
                <w:rFonts w:ascii="Times New Roman" w:hAnsi="Times New Roman"/>
                <w:b/>
                <w:sz w:val="22"/>
                <w:szCs w:val="22"/>
              </w:rPr>
            </w:pPr>
          </w:p>
        </w:tc>
        <w:tc>
          <w:tcPr>
            <w:tcW w:w="1260" w:type="dxa"/>
          </w:tcPr>
          <w:p w:rsidR="00405649" w:rsidRPr="00405649" w:rsidRDefault="00405649" w:rsidP="00417309">
            <w:pPr>
              <w:pStyle w:val="NormalSS"/>
              <w:spacing w:after="0"/>
              <w:ind w:firstLine="0"/>
              <w:jc w:val="left"/>
              <w:rPr>
                <w:rFonts w:ascii="Times New Roman" w:hAnsi="Times New Roman"/>
                <w:b/>
                <w:sz w:val="22"/>
                <w:szCs w:val="22"/>
              </w:rPr>
            </w:pPr>
          </w:p>
        </w:tc>
        <w:tc>
          <w:tcPr>
            <w:tcW w:w="1980" w:type="dxa"/>
            <w:gridSpan w:val="2"/>
          </w:tcPr>
          <w:p w:rsidR="00405649" w:rsidRPr="00405649" w:rsidRDefault="00405649" w:rsidP="00417309">
            <w:pPr>
              <w:pStyle w:val="NormalSS"/>
              <w:spacing w:after="0"/>
              <w:ind w:firstLine="0"/>
              <w:jc w:val="left"/>
              <w:rPr>
                <w:rFonts w:ascii="Times New Roman" w:hAnsi="Times New Roman"/>
                <w:b/>
                <w:sz w:val="22"/>
                <w:szCs w:val="22"/>
              </w:rPr>
            </w:pPr>
            <w:r w:rsidRPr="00405649">
              <w:rPr>
                <w:rFonts w:ascii="Times New Roman" w:hAnsi="Times New Roman"/>
                <w:b/>
                <w:sz w:val="22"/>
                <w:szCs w:val="22"/>
              </w:rPr>
              <w:t>Youth Focus Groups</w:t>
            </w:r>
          </w:p>
        </w:tc>
        <w:tc>
          <w:tcPr>
            <w:tcW w:w="1980" w:type="dxa"/>
            <w:gridSpan w:val="2"/>
          </w:tcPr>
          <w:p w:rsidR="00405649" w:rsidRPr="00405649" w:rsidRDefault="00405649" w:rsidP="00417309">
            <w:pPr>
              <w:pStyle w:val="NormalSS"/>
              <w:spacing w:after="0"/>
              <w:ind w:firstLine="0"/>
              <w:jc w:val="left"/>
              <w:rPr>
                <w:rFonts w:ascii="Times New Roman" w:hAnsi="Times New Roman"/>
                <w:b/>
                <w:sz w:val="22"/>
                <w:szCs w:val="22"/>
              </w:rPr>
            </w:pPr>
            <w:r w:rsidRPr="00405649">
              <w:rPr>
                <w:rFonts w:ascii="Times New Roman" w:hAnsi="Times New Roman"/>
                <w:b/>
                <w:sz w:val="22"/>
                <w:szCs w:val="22"/>
              </w:rPr>
              <w:t>Parent or Guardian Focus Groups</w:t>
            </w:r>
          </w:p>
        </w:tc>
        <w:tc>
          <w:tcPr>
            <w:tcW w:w="990" w:type="dxa"/>
          </w:tcPr>
          <w:p w:rsidR="00405649" w:rsidRPr="00405649" w:rsidRDefault="00405649" w:rsidP="00417309">
            <w:pPr>
              <w:pStyle w:val="NormalSS"/>
              <w:spacing w:after="0"/>
              <w:ind w:firstLine="0"/>
              <w:jc w:val="left"/>
              <w:rPr>
                <w:rFonts w:ascii="Times New Roman" w:hAnsi="Times New Roman"/>
                <w:b/>
                <w:sz w:val="22"/>
                <w:szCs w:val="22"/>
              </w:rPr>
            </w:pPr>
          </w:p>
        </w:tc>
        <w:tc>
          <w:tcPr>
            <w:tcW w:w="1260" w:type="dxa"/>
          </w:tcPr>
          <w:p w:rsidR="00405649" w:rsidRPr="00405649" w:rsidRDefault="00405649" w:rsidP="00417309">
            <w:pPr>
              <w:pStyle w:val="NormalSS"/>
              <w:spacing w:after="0"/>
              <w:ind w:firstLine="0"/>
              <w:jc w:val="left"/>
              <w:rPr>
                <w:rFonts w:ascii="Times New Roman" w:hAnsi="Times New Roman"/>
                <w:b/>
                <w:sz w:val="22"/>
                <w:szCs w:val="22"/>
              </w:rPr>
            </w:pPr>
            <w:r w:rsidRPr="00405649">
              <w:rPr>
                <w:rFonts w:ascii="Times New Roman" w:hAnsi="Times New Roman"/>
                <w:b/>
                <w:sz w:val="22"/>
                <w:szCs w:val="22"/>
              </w:rPr>
              <w:t>Percentage of Treatment Group</w:t>
            </w:r>
          </w:p>
        </w:tc>
      </w:tr>
      <w:tr w:rsidR="00405649" w:rsidRPr="00405649" w:rsidTr="00405649">
        <w:tc>
          <w:tcPr>
            <w:tcW w:w="1260" w:type="dxa"/>
          </w:tcPr>
          <w:p w:rsidR="00405649" w:rsidRPr="00405649" w:rsidRDefault="00405649" w:rsidP="00417309">
            <w:pPr>
              <w:pStyle w:val="NormalSS"/>
              <w:spacing w:after="0"/>
              <w:ind w:firstLine="0"/>
              <w:jc w:val="left"/>
              <w:rPr>
                <w:rFonts w:ascii="Times New Roman" w:hAnsi="Times New Roman"/>
                <w:b/>
                <w:sz w:val="22"/>
                <w:szCs w:val="22"/>
              </w:rPr>
            </w:pPr>
            <w:r w:rsidRPr="00405649">
              <w:rPr>
                <w:rFonts w:ascii="Times New Roman" w:hAnsi="Times New Roman"/>
                <w:b/>
                <w:sz w:val="22"/>
                <w:szCs w:val="22"/>
              </w:rPr>
              <w:t>State</w:t>
            </w:r>
          </w:p>
        </w:tc>
        <w:tc>
          <w:tcPr>
            <w:tcW w:w="1260" w:type="dxa"/>
          </w:tcPr>
          <w:p w:rsidR="00405649" w:rsidRPr="00405649" w:rsidRDefault="00405649" w:rsidP="00417309">
            <w:pPr>
              <w:pStyle w:val="NormalSS"/>
              <w:spacing w:after="0"/>
              <w:ind w:firstLine="0"/>
              <w:jc w:val="left"/>
              <w:rPr>
                <w:rFonts w:ascii="Times New Roman" w:hAnsi="Times New Roman"/>
                <w:b/>
                <w:sz w:val="22"/>
                <w:szCs w:val="22"/>
              </w:rPr>
            </w:pPr>
            <w:r w:rsidRPr="00405649">
              <w:rPr>
                <w:rFonts w:ascii="Times New Roman" w:hAnsi="Times New Roman"/>
                <w:b/>
                <w:sz w:val="22"/>
                <w:szCs w:val="22"/>
              </w:rPr>
              <w:t>Number of Families in Treatment Group</w:t>
            </w:r>
          </w:p>
        </w:tc>
        <w:tc>
          <w:tcPr>
            <w:tcW w:w="1080" w:type="dxa"/>
          </w:tcPr>
          <w:p w:rsidR="00405649" w:rsidRPr="00405649" w:rsidRDefault="00405649" w:rsidP="00417309">
            <w:pPr>
              <w:pStyle w:val="NormalSS"/>
              <w:spacing w:after="0"/>
              <w:ind w:firstLine="0"/>
              <w:jc w:val="left"/>
              <w:rPr>
                <w:rFonts w:ascii="Times New Roman" w:hAnsi="Times New Roman"/>
                <w:b/>
                <w:sz w:val="22"/>
                <w:szCs w:val="22"/>
              </w:rPr>
            </w:pPr>
            <w:r w:rsidRPr="00405649">
              <w:rPr>
                <w:rFonts w:ascii="Times New Roman" w:hAnsi="Times New Roman"/>
                <w:b/>
                <w:sz w:val="22"/>
                <w:szCs w:val="22"/>
              </w:rPr>
              <w:t>Summer 2014</w:t>
            </w:r>
          </w:p>
        </w:tc>
        <w:tc>
          <w:tcPr>
            <w:tcW w:w="900" w:type="dxa"/>
          </w:tcPr>
          <w:p w:rsidR="00405649" w:rsidRPr="00405649" w:rsidRDefault="00405649" w:rsidP="00417309">
            <w:pPr>
              <w:pStyle w:val="NormalSS"/>
              <w:spacing w:after="0"/>
              <w:ind w:firstLine="0"/>
              <w:jc w:val="left"/>
              <w:rPr>
                <w:rFonts w:ascii="Times New Roman" w:hAnsi="Times New Roman"/>
                <w:b/>
                <w:sz w:val="22"/>
                <w:szCs w:val="22"/>
              </w:rPr>
            </w:pPr>
            <w:r w:rsidRPr="00405649">
              <w:rPr>
                <w:rFonts w:ascii="Times New Roman" w:hAnsi="Times New Roman"/>
                <w:b/>
                <w:sz w:val="22"/>
                <w:szCs w:val="22"/>
              </w:rPr>
              <w:t>Winter 2016</w:t>
            </w:r>
          </w:p>
        </w:tc>
        <w:tc>
          <w:tcPr>
            <w:tcW w:w="1080" w:type="dxa"/>
          </w:tcPr>
          <w:p w:rsidR="00405649" w:rsidRPr="00405649" w:rsidRDefault="00405649" w:rsidP="00417309">
            <w:pPr>
              <w:pStyle w:val="NormalSS"/>
              <w:spacing w:after="0"/>
              <w:ind w:firstLine="0"/>
              <w:jc w:val="left"/>
              <w:rPr>
                <w:rFonts w:ascii="Times New Roman" w:hAnsi="Times New Roman"/>
                <w:b/>
                <w:sz w:val="22"/>
                <w:szCs w:val="22"/>
              </w:rPr>
            </w:pPr>
            <w:r w:rsidRPr="00405649">
              <w:rPr>
                <w:rFonts w:ascii="Times New Roman" w:hAnsi="Times New Roman"/>
                <w:b/>
                <w:sz w:val="22"/>
                <w:szCs w:val="22"/>
              </w:rPr>
              <w:t>Summer 2014</w:t>
            </w:r>
          </w:p>
        </w:tc>
        <w:tc>
          <w:tcPr>
            <w:tcW w:w="900" w:type="dxa"/>
          </w:tcPr>
          <w:p w:rsidR="00405649" w:rsidRPr="00405649" w:rsidRDefault="00405649" w:rsidP="00417309">
            <w:pPr>
              <w:pStyle w:val="NormalSS"/>
              <w:spacing w:after="0"/>
              <w:ind w:firstLine="0"/>
              <w:jc w:val="left"/>
              <w:rPr>
                <w:rFonts w:ascii="Times New Roman" w:hAnsi="Times New Roman"/>
                <w:b/>
                <w:sz w:val="22"/>
                <w:szCs w:val="22"/>
              </w:rPr>
            </w:pPr>
            <w:r w:rsidRPr="00405649">
              <w:rPr>
                <w:rFonts w:ascii="Times New Roman" w:hAnsi="Times New Roman"/>
                <w:b/>
                <w:sz w:val="22"/>
                <w:szCs w:val="22"/>
              </w:rPr>
              <w:t>Winter 2016</w:t>
            </w:r>
          </w:p>
        </w:tc>
        <w:tc>
          <w:tcPr>
            <w:tcW w:w="990" w:type="dxa"/>
          </w:tcPr>
          <w:p w:rsidR="00405649" w:rsidRPr="00405649" w:rsidRDefault="00405649" w:rsidP="00417309">
            <w:pPr>
              <w:pStyle w:val="NormalSS"/>
              <w:spacing w:after="0"/>
              <w:ind w:firstLine="0"/>
              <w:jc w:val="left"/>
              <w:rPr>
                <w:rFonts w:ascii="Times New Roman" w:hAnsi="Times New Roman"/>
                <w:b/>
                <w:sz w:val="22"/>
                <w:szCs w:val="22"/>
              </w:rPr>
            </w:pPr>
            <w:r w:rsidRPr="00405649">
              <w:rPr>
                <w:rFonts w:ascii="Times New Roman" w:hAnsi="Times New Roman"/>
                <w:b/>
                <w:sz w:val="22"/>
                <w:szCs w:val="22"/>
              </w:rPr>
              <w:t>Total N Selected</w:t>
            </w:r>
          </w:p>
        </w:tc>
        <w:tc>
          <w:tcPr>
            <w:tcW w:w="1260" w:type="dxa"/>
          </w:tcPr>
          <w:p w:rsidR="00405649" w:rsidRPr="00405649" w:rsidRDefault="00405649" w:rsidP="00417309">
            <w:pPr>
              <w:pStyle w:val="NormalSS"/>
              <w:spacing w:after="0"/>
              <w:ind w:firstLine="0"/>
              <w:jc w:val="left"/>
              <w:rPr>
                <w:rFonts w:ascii="Times New Roman" w:hAnsi="Times New Roman"/>
                <w:b/>
                <w:sz w:val="22"/>
                <w:szCs w:val="22"/>
              </w:rPr>
            </w:pPr>
            <w:r w:rsidRPr="00405649">
              <w:rPr>
                <w:rFonts w:ascii="Times New Roman" w:hAnsi="Times New Roman"/>
                <w:b/>
                <w:sz w:val="22"/>
                <w:szCs w:val="22"/>
              </w:rPr>
              <w:t>Families Selected</w:t>
            </w:r>
          </w:p>
        </w:tc>
      </w:tr>
      <w:tr w:rsidR="00405649" w:rsidRPr="00405649" w:rsidTr="00405649">
        <w:tc>
          <w:tcPr>
            <w:tcW w:w="1260" w:type="dxa"/>
          </w:tcPr>
          <w:p w:rsidR="00405649" w:rsidRPr="00405649" w:rsidRDefault="00405649" w:rsidP="00417309">
            <w:pPr>
              <w:pStyle w:val="NormalSS"/>
              <w:spacing w:after="0"/>
              <w:ind w:firstLine="0"/>
              <w:jc w:val="left"/>
              <w:rPr>
                <w:rFonts w:ascii="Times New Roman" w:hAnsi="Times New Roman"/>
                <w:sz w:val="22"/>
                <w:szCs w:val="22"/>
              </w:rPr>
            </w:pPr>
            <w:r w:rsidRPr="00405649">
              <w:rPr>
                <w:rFonts w:ascii="Times New Roman" w:hAnsi="Times New Roman"/>
                <w:sz w:val="22"/>
                <w:szCs w:val="22"/>
              </w:rPr>
              <w:t>Arkansas</w:t>
            </w:r>
          </w:p>
        </w:tc>
        <w:tc>
          <w:tcPr>
            <w:tcW w:w="126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1,000</w:t>
            </w:r>
          </w:p>
        </w:tc>
        <w:tc>
          <w:tcPr>
            <w:tcW w:w="108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0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108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0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9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40</w:t>
            </w:r>
          </w:p>
        </w:tc>
        <w:tc>
          <w:tcPr>
            <w:tcW w:w="126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0.04</w:t>
            </w:r>
          </w:p>
        </w:tc>
      </w:tr>
      <w:tr w:rsidR="00405649" w:rsidRPr="00405649" w:rsidTr="00405649">
        <w:tc>
          <w:tcPr>
            <w:tcW w:w="1260" w:type="dxa"/>
          </w:tcPr>
          <w:p w:rsidR="00405649" w:rsidRPr="00405649" w:rsidRDefault="00405649" w:rsidP="00417309">
            <w:pPr>
              <w:pStyle w:val="NormalSS"/>
              <w:spacing w:after="0"/>
              <w:ind w:firstLine="0"/>
              <w:jc w:val="left"/>
              <w:rPr>
                <w:rFonts w:ascii="Times New Roman" w:hAnsi="Times New Roman"/>
                <w:sz w:val="22"/>
                <w:szCs w:val="22"/>
              </w:rPr>
            </w:pPr>
            <w:r>
              <w:rPr>
                <w:rFonts w:ascii="Times New Roman" w:hAnsi="Times New Roman"/>
                <w:sz w:val="22"/>
                <w:szCs w:val="22"/>
              </w:rPr>
              <w:t>California</w:t>
            </w:r>
          </w:p>
        </w:tc>
        <w:tc>
          <w:tcPr>
            <w:tcW w:w="126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1,539</w:t>
            </w:r>
          </w:p>
        </w:tc>
        <w:tc>
          <w:tcPr>
            <w:tcW w:w="108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0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108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0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9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40</w:t>
            </w:r>
          </w:p>
        </w:tc>
        <w:tc>
          <w:tcPr>
            <w:tcW w:w="126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0.03</w:t>
            </w:r>
          </w:p>
        </w:tc>
      </w:tr>
      <w:tr w:rsidR="00405649" w:rsidRPr="00405649" w:rsidTr="00405649">
        <w:tc>
          <w:tcPr>
            <w:tcW w:w="1260" w:type="dxa"/>
          </w:tcPr>
          <w:p w:rsidR="00405649" w:rsidRDefault="00405649" w:rsidP="00417309">
            <w:pPr>
              <w:pStyle w:val="NormalSS"/>
              <w:spacing w:after="0"/>
              <w:ind w:firstLine="0"/>
              <w:jc w:val="left"/>
              <w:rPr>
                <w:rFonts w:ascii="Times New Roman" w:hAnsi="Times New Roman"/>
                <w:sz w:val="22"/>
                <w:szCs w:val="22"/>
              </w:rPr>
            </w:pPr>
            <w:r>
              <w:rPr>
                <w:rFonts w:ascii="Times New Roman" w:hAnsi="Times New Roman"/>
                <w:sz w:val="22"/>
                <w:szCs w:val="22"/>
              </w:rPr>
              <w:t>Maryland</w:t>
            </w:r>
          </w:p>
        </w:tc>
        <w:tc>
          <w:tcPr>
            <w:tcW w:w="126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1,000</w:t>
            </w:r>
          </w:p>
        </w:tc>
        <w:tc>
          <w:tcPr>
            <w:tcW w:w="108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0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108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0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9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40</w:t>
            </w:r>
          </w:p>
        </w:tc>
        <w:tc>
          <w:tcPr>
            <w:tcW w:w="126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0.04</w:t>
            </w:r>
          </w:p>
        </w:tc>
      </w:tr>
      <w:tr w:rsidR="00405649" w:rsidRPr="00405649" w:rsidTr="00405649">
        <w:tc>
          <w:tcPr>
            <w:tcW w:w="1260" w:type="dxa"/>
          </w:tcPr>
          <w:p w:rsidR="00405649" w:rsidRDefault="00405649" w:rsidP="00417309">
            <w:pPr>
              <w:pStyle w:val="NormalSS"/>
              <w:spacing w:after="0"/>
              <w:ind w:firstLine="0"/>
              <w:jc w:val="left"/>
              <w:rPr>
                <w:rFonts w:ascii="Times New Roman" w:hAnsi="Times New Roman"/>
                <w:sz w:val="22"/>
                <w:szCs w:val="22"/>
              </w:rPr>
            </w:pPr>
            <w:r>
              <w:rPr>
                <w:rFonts w:ascii="Times New Roman" w:hAnsi="Times New Roman"/>
                <w:sz w:val="22"/>
                <w:szCs w:val="22"/>
              </w:rPr>
              <w:t>New York</w:t>
            </w:r>
          </w:p>
        </w:tc>
        <w:tc>
          <w:tcPr>
            <w:tcW w:w="126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1,000</w:t>
            </w:r>
          </w:p>
        </w:tc>
        <w:tc>
          <w:tcPr>
            <w:tcW w:w="108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0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108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0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9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40</w:t>
            </w:r>
          </w:p>
        </w:tc>
        <w:tc>
          <w:tcPr>
            <w:tcW w:w="126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0.04</w:t>
            </w:r>
          </w:p>
        </w:tc>
      </w:tr>
      <w:tr w:rsidR="00405649" w:rsidRPr="00405649" w:rsidTr="00405649">
        <w:tc>
          <w:tcPr>
            <w:tcW w:w="1260" w:type="dxa"/>
          </w:tcPr>
          <w:p w:rsidR="00405649" w:rsidRDefault="00405649" w:rsidP="00417309">
            <w:pPr>
              <w:pStyle w:val="NormalSS"/>
              <w:spacing w:after="0"/>
              <w:ind w:firstLine="0"/>
              <w:jc w:val="left"/>
              <w:rPr>
                <w:rFonts w:ascii="Times New Roman" w:hAnsi="Times New Roman"/>
                <w:sz w:val="22"/>
                <w:szCs w:val="22"/>
              </w:rPr>
            </w:pPr>
            <w:r>
              <w:rPr>
                <w:rFonts w:ascii="Times New Roman" w:hAnsi="Times New Roman"/>
                <w:sz w:val="22"/>
                <w:szCs w:val="22"/>
              </w:rPr>
              <w:t>Wisconsin</w:t>
            </w:r>
          </w:p>
        </w:tc>
        <w:tc>
          <w:tcPr>
            <w:tcW w:w="126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1,000</w:t>
            </w:r>
          </w:p>
        </w:tc>
        <w:tc>
          <w:tcPr>
            <w:tcW w:w="108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0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108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0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9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40</w:t>
            </w:r>
          </w:p>
        </w:tc>
        <w:tc>
          <w:tcPr>
            <w:tcW w:w="126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0.04</w:t>
            </w:r>
          </w:p>
        </w:tc>
      </w:tr>
      <w:tr w:rsidR="00405649" w:rsidRPr="00405649" w:rsidTr="00405649">
        <w:tc>
          <w:tcPr>
            <w:tcW w:w="1260" w:type="dxa"/>
          </w:tcPr>
          <w:p w:rsidR="00405649" w:rsidRDefault="00405649" w:rsidP="00417309">
            <w:pPr>
              <w:pStyle w:val="NormalSS"/>
              <w:spacing w:after="0"/>
              <w:ind w:firstLine="0"/>
              <w:jc w:val="left"/>
              <w:rPr>
                <w:rFonts w:ascii="Times New Roman" w:hAnsi="Times New Roman"/>
                <w:sz w:val="22"/>
                <w:szCs w:val="22"/>
              </w:rPr>
            </w:pPr>
            <w:r>
              <w:rPr>
                <w:rFonts w:ascii="Times New Roman" w:hAnsi="Times New Roman"/>
                <w:sz w:val="22"/>
                <w:szCs w:val="22"/>
              </w:rPr>
              <w:t>Six-State Consortium</w:t>
            </w:r>
          </w:p>
        </w:tc>
        <w:tc>
          <w:tcPr>
            <w:tcW w:w="126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1,000</w:t>
            </w:r>
          </w:p>
        </w:tc>
        <w:tc>
          <w:tcPr>
            <w:tcW w:w="108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30</w:t>
            </w:r>
          </w:p>
        </w:tc>
        <w:tc>
          <w:tcPr>
            <w:tcW w:w="90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30</w:t>
            </w:r>
          </w:p>
        </w:tc>
        <w:tc>
          <w:tcPr>
            <w:tcW w:w="108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30</w:t>
            </w:r>
          </w:p>
        </w:tc>
        <w:tc>
          <w:tcPr>
            <w:tcW w:w="90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30</w:t>
            </w:r>
          </w:p>
        </w:tc>
        <w:tc>
          <w:tcPr>
            <w:tcW w:w="99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120</w:t>
            </w:r>
          </w:p>
        </w:tc>
        <w:tc>
          <w:tcPr>
            <w:tcW w:w="126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0.12</w:t>
            </w:r>
          </w:p>
        </w:tc>
      </w:tr>
      <w:tr w:rsidR="00405649" w:rsidRPr="00405649" w:rsidTr="00405649">
        <w:tc>
          <w:tcPr>
            <w:tcW w:w="1260" w:type="dxa"/>
          </w:tcPr>
          <w:p w:rsidR="00405649" w:rsidRPr="00405649" w:rsidRDefault="00405649" w:rsidP="00417309">
            <w:pPr>
              <w:pStyle w:val="NormalSS"/>
              <w:spacing w:after="0"/>
              <w:ind w:firstLine="0"/>
              <w:jc w:val="left"/>
              <w:rPr>
                <w:rFonts w:ascii="Times New Roman" w:hAnsi="Times New Roman"/>
                <w:b/>
                <w:sz w:val="22"/>
                <w:szCs w:val="22"/>
              </w:rPr>
            </w:pPr>
            <w:r w:rsidRPr="00405649">
              <w:rPr>
                <w:rFonts w:ascii="Times New Roman" w:hAnsi="Times New Roman"/>
                <w:b/>
                <w:sz w:val="22"/>
                <w:szCs w:val="22"/>
              </w:rPr>
              <w:t>Totals</w:t>
            </w:r>
          </w:p>
        </w:tc>
        <w:tc>
          <w:tcPr>
            <w:tcW w:w="1260" w:type="dxa"/>
          </w:tcPr>
          <w:p w:rsidR="00405649" w:rsidRPr="00405649" w:rsidRDefault="00405649" w:rsidP="00405649">
            <w:pPr>
              <w:pStyle w:val="NormalSS"/>
              <w:spacing w:after="0"/>
              <w:ind w:firstLine="0"/>
              <w:jc w:val="right"/>
              <w:rPr>
                <w:rFonts w:ascii="Times New Roman" w:hAnsi="Times New Roman"/>
                <w:b/>
                <w:sz w:val="22"/>
                <w:szCs w:val="22"/>
              </w:rPr>
            </w:pPr>
            <w:r w:rsidRPr="00405649">
              <w:rPr>
                <w:rFonts w:ascii="Times New Roman" w:hAnsi="Times New Roman"/>
                <w:b/>
                <w:sz w:val="22"/>
                <w:szCs w:val="22"/>
              </w:rPr>
              <w:t>6,539</w:t>
            </w:r>
          </w:p>
        </w:tc>
        <w:tc>
          <w:tcPr>
            <w:tcW w:w="1080" w:type="dxa"/>
          </w:tcPr>
          <w:p w:rsidR="00405649" w:rsidRPr="00405649" w:rsidRDefault="00405649" w:rsidP="00405649">
            <w:pPr>
              <w:pStyle w:val="NormalSS"/>
              <w:spacing w:after="0"/>
              <w:ind w:firstLine="0"/>
              <w:jc w:val="right"/>
              <w:rPr>
                <w:rFonts w:ascii="Times New Roman" w:hAnsi="Times New Roman"/>
                <w:b/>
                <w:sz w:val="22"/>
                <w:szCs w:val="22"/>
              </w:rPr>
            </w:pPr>
            <w:r w:rsidRPr="00405649">
              <w:rPr>
                <w:rFonts w:ascii="Times New Roman" w:hAnsi="Times New Roman"/>
                <w:b/>
                <w:sz w:val="22"/>
                <w:szCs w:val="22"/>
              </w:rPr>
              <w:t>80</w:t>
            </w:r>
          </w:p>
        </w:tc>
        <w:tc>
          <w:tcPr>
            <w:tcW w:w="900" w:type="dxa"/>
          </w:tcPr>
          <w:p w:rsidR="00405649" w:rsidRPr="00405649" w:rsidRDefault="00405649" w:rsidP="00405649">
            <w:pPr>
              <w:pStyle w:val="NormalSS"/>
              <w:spacing w:after="0"/>
              <w:ind w:firstLine="0"/>
              <w:jc w:val="right"/>
              <w:rPr>
                <w:rFonts w:ascii="Times New Roman" w:hAnsi="Times New Roman"/>
                <w:b/>
                <w:sz w:val="22"/>
                <w:szCs w:val="22"/>
              </w:rPr>
            </w:pPr>
            <w:r w:rsidRPr="00405649">
              <w:rPr>
                <w:rFonts w:ascii="Times New Roman" w:hAnsi="Times New Roman"/>
                <w:b/>
                <w:sz w:val="22"/>
                <w:szCs w:val="22"/>
              </w:rPr>
              <w:t>80</w:t>
            </w:r>
          </w:p>
        </w:tc>
        <w:tc>
          <w:tcPr>
            <w:tcW w:w="1080" w:type="dxa"/>
          </w:tcPr>
          <w:p w:rsidR="00405649" w:rsidRPr="00405649" w:rsidRDefault="00405649" w:rsidP="00405649">
            <w:pPr>
              <w:pStyle w:val="NormalSS"/>
              <w:spacing w:after="0"/>
              <w:ind w:firstLine="0"/>
              <w:jc w:val="right"/>
              <w:rPr>
                <w:rFonts w:ascii="Times New Roman" w:hAnsi="Times New Roman"/>
                <w:b/>
                <w:sz w:val="22"/>
                <w:szCs w:val="22"/>
              </w:rPr>
            </w:pPr>
            <w:r w:rsidRPr="00405649">
              <w:rPr>
                <w:rFonts w:ascii="Times New Roman" w:hAnsi="Times New Roman"/>
                <w:b/>
                <w:sz w:val="22"/>
                <w:szCs w:val="22"/>
              </w:rPr>
              <w:t>80</w:t>
            </w:r>
          </w:p>
        </w:tc>
        <w:tc>
          <w:tcPr>
            <w:tcW w:w="900" w:type="dxa"/>
          </w:tcPr>
          <w:p w:rsidR="00405649" w:rsidRPr="00405649" w:rsidRDefault="00405649" w:rsidP="00405649">
            <w:pPr>
              <w:pStyle w:val="NormalSS"/>
              <w:spacing w:after="0"/>
              <w:ind w:firstLine="0"/>
              <w:jc w:val="right"/>
              <w:rPr>
                <w:rFonts w:ascii="Times New Roman" w:hAnsi="Times New Roman"/>
                <w:b/>
                <w:sz w:val="22"/>
                <w:szCs w:val="22"/>
              </w:rPr>
            </w:pPr>
            <w:r w:rsidRPr="00405649">
              <w:rPr>
                <w:rFonts w:ascii="Times New Roman" w:hAnsi="Times New Roman"/>
                <w:b/>
                <w:sz w:val="22"/>
                <w:szCs w:val="22"/>
              </w:rPr>
              <w:t>80</w:t>
            </w:r>
          </w:p>
        </w:tc>
        <w:tc>
          <w:tcPr>
            <w:tcW w:w="990" w:type="dxa"/>
          </w:tcPr>
          <w:p w:rsidR="00405649" w:rsidRPr="00405649" w:rsidRDefault="00405649" w:rsidP="00405649">
            <w:pPr>
              <w:pStyle w:val="NormalSS"/>
              <w:spacing w:after="0"/>
              <w:ind w:firstLine="0"/>
              <w:jc w:val="right"/>
              <w:rPr>
                <w:rFonts w:ascii="Times New Roman" w:hAnsi="Times New Roman"/>
                <w:b/>
                <w:sz w:val="22"/>
                <w:szCs w:val="22"/>
              </w:rPr>
            </w:pPr>
            <w:r w:rsidRPr="00405649">
              <w:rPr>
                <w:rFonts w:ascii="Times New Roman" w:hAnsi="Times New Roman"/>
                <w:b/>
                <w:sz w:val="22"/>
                <w:szCs w:val="22"/>
              </w:rPr>
              <w:t>320</w:t>
            </w:r>
          </w:p>
        </w:tc>
        <w:tc>
          <w:tcPr>
            <w:tcW w:w="1260" w:type="dxa"/>
          </w:tcPr>
          <w:p w:rsidR="00405649" w:rsidRPr="00405649" w:rsidRDefault="00405649" w:rsidP="00405649">
            <w:pPr>
              <w:pStyle w:val="NormalSS"/>
              <w:spacing w:after="0"/>
              <w:ind w:firstLine="0"/>
              <w:jc w:val="right"/>
              <w:rPr>
                <w:rFonts w:ascii="Times New Roman" w:hAnsi="Times New Roman"/>
                <w:b/>
                <w:sz w:val="22"/>
                <w:szCs w:val="22"/>
              </w:rPr>
            </w:pPr>
            <w:r w:rsidRPr="00405649">
              <w:rPr>
                <w:rFonts w:ascii="Times New Roman" w:hAnsi="Times New Roman"/>
                <w:b/>
                <w:sz w:val="22"/>
                <w:szCs w:val="22"/>
              </w:rPr>
              <w:t>0.05</w:t>
            </w:r>
          </w:p>
        </w:tc>
      </w:tr>
    </w:tbl>
    <w:p w:rsidR="00CC5C66" w:rsidRPr="00625219" w:rsidRDefault="00CC5C66" w:rsidP="00405649">
      <w:pPr>
        <w:pStyle w:val="Heading2Red"/>
        <w:spacing w:after="0"/>
        <w:ind w:left="0" w:firstLine="0"/>
        <w:jc w:val="left"/>
        <w:rPr>
          <w:rFonts w:ascii="Times New Roman" w:hAnsi="Times New Roman"/>
          <w:color w:val="auto"/>
        </w:rPr>
      </w:pPr>
    </w:p>
    <w:p w:rsidR="00CC5C66" w:rsidRPr="00625219" w:rsidRDefault="00405649" w:rsidP="00405649">
      <w:pPr>
        <w:pStyle w:val="Heading2Red"/>
        <w:tabs>
          <w:tab w:val="left" w:pos="450"/>
        </w:tabs>
        <w:spacing w:after="0"/>
        <w:jc w:val="left"/>
        <w:rPr>
          <w:rFonts w:ascii="Times New Roman" w:hAnsi="Times New Roman"/>
          <w:color w:val="auto"/>
        </w:rPr>
      </w:pPr>
      <w:bookmarkStart w:id="6" w:name="_Toc371519657"/>
      <w:bookmarkStart w:id="7" w:name="_Toc374350542"/>
      <w:r>
        <w:rPr>
          <w:rFonts w:ascii="Times New Roman" w:hAnsi="Times New Roman"/>
          <w:color w:val="auto"/>
        </w:rPr>
        <w:t xml:space="preserve">B2.  </w:t>
      </w:r>
      <w:r w:rsidR="00CC5C66" w:rsidRPr="00625219">
        <w:rPr>
          <w:rFonts w:ascii="Times New Roman" w:hAnsi="Times New Roman"/>
          <w:color w:val="auto"/>
        </w:rPr>
        <w:t>Procedures for the Collection of Information</w:t>
      </w:r>
      <w:bookmarkEnd w:id="6"/>
      <w:bookmarkEnd w:id="7"/>
    </w:p>
    <w:p w:rsidR="00405649" w:rsidRDefault="00405649" w:rsidP="00405649">
      <w:pPr>
        <w:pStyle w:val="Heading3"/>
        <w:spacing w:after="0"/>
        <w:ind w:firstLine="18"/>
        <w:jc w:val="left"/>
        <w:rPr>
          <w:rFonts w:ascii="Times New Roman" w:hAnsi="Times New Roman"/>
        </w:rPr>
      </w:pPr>
    </w:p>
    <w:p w:rsidR="00CC5C66" w:rsidRPr="00625219" w:rsidRDefault="00CC5C66" w:rsidP="00405649">
      <w:pPr>
        <w:pStyle w:val="Heading3"/>
        <w:tabs>
          <w:tab w:val="left" w:pos="720"/>
        </w:tabs>
        <w:spacing w:after="0"/>
        <w:ind w:firstLine="18"/>
        <w:jc w:val="left"/>
        <w:rPr>
          <w:rFonts w:ascii="Times New Roman" w:hAnsi="Times New Roman"/>
        </w:rPr>
      </w:pPr>
      <w:r w:rsidRPr="00625219">
        <w:rPr>
          <w:rFonts w:ascii="Times New Roman" w:hAnsi="Times New Roman"/>
        </w:rPr>
        <w:t>1.</w:t>
      </w:r>
      <w:r w:rsidRPr="00625219">
        <w:rPr>
          <w:rFonts w:ascii="Times New Roman" w:hAnsi="Times New Roman"/>
        </w:rPr>
        <w:tab/>
        <w:t>Staff Interviews</w:t>
      </w:r>
    </w:p>
    <w:p w:rsidR="00CC5C66" w:rsidRPr="00625219" w:rsidRDefault="00CC5C66" w:rsidP="00405649">
      <w:pPr>
        <w:pStyle w:val="NormalSS"/>
        <w:spacing w:after="0"/>
        <w:ind w:left="720" w:firstLine="0"/>
        <w:jc w:val="left"/>
        <w:rPr>
          <w:rFonts w:ascii="Times New Roman" w:hAnsi="Times New Roman"/>
        </w:rPr>
      </w:pPr>
      <w:r w:rsidRPr="00625219">
        <w:rPr>
          <w:rFonts w:ascii="Times New Roman" w:hAnsi="Times New Roman"/>
        </w:rPr>
        <w:t xml:space="preserve">The first step in the data collection will be to send a letter to each PROMISE site project director explaining the evaluation and seeking their cooperation with it. </w:t>
      </w:r>
      <w:r w:rsidR="004107E6">
        <w:rPr>
          <w:rFonts w:ascii="Times New Roman" w:hAnsi="Times New Roman"/>
        </w:rPr>
        <w:t xml:space="preserve"> </w:t>
      </w:r>
      <w:r w:rsidRPr="00625219">
        <w:rPr>
          <w:rFonts w:ascii="Times New Roman" w:hAnsi="Times New Roman"/>
        </w:rPr>
        <w:t xml:space="preserve">The letter will come from Jeffrey Hemmeter, the SSA Project Officer, to lend credibility to the study and further encourage cooperation. </w:t>
      </w:r>
      <w:r w:rsidR="004107E6">
        <w:rPr>
          <w:rFonts w:ascii="Times New Roman" w:hAnsi="Times New Roman"/>
        </w:rPr>
        <w:t xml:space="preserve"> </w:t>
      </w:r>
      <w:r w:rsidRPr="00625219">
        <w:rPr>
          <w:rFonts w:ascii="Times New Roman" w:hAnsi="Times New Roman"/>
        </w:rPr>
        <w:t xml:space="preserve">The evaluator will follow up with the PROMISE project director in a telephone call to describe further the information </w:t>
      </w:r>
      <w:r w:rsidR="004107E6">
        <w:rPr>
          <w:rFonts w:ascii="Times New Roman" w:hAnsi="Times New Roman"/>
        </w:rPr>
        <w:t>we will gather</w:t>
      </w:r>
      <w:r w:rsidRPr="00625219">
        <w:rPr>
          <w:rFonts w:ascii="Times New Roman" w:hAnsi="Times New Roman"/>
        </w:rPr>
        <w:t xml:space="preserve"> from PROMISE stakeholders during in-person interviews and a brief self-administered social network survey that </w:t>
      </w:r>
      <w:r w:rsidR="004107E6">
        <w:rPr>
          <w:rFonts w:ascii="Times New Roman" w:hAnsi="Times New Roman"/>
        </w:rPr>
        <w:t>we will ask them to complete</w:t>
      </w:r>
      <w:r w:rsidRPr="00625219">
        <w:rPr>
          <w:rFonts w:ascii="Times New Roman" w:hAnsi="Times New Roman"/>
        </w:rPr>
        <w:t xml:space="preserve"> at the end of each interview. </w:t>
      </w:r>
      <w:r w:rsidR="004107E6">
        <w:rPr>
          <w:rFonts w:ascii="Times New Roman" w:hAnsi="Times New Roman"/>
        </w:rPr>
        <w:t xml:space="preserve"> We will ask p</w:t>
      </w:r>
      <w:r w:rsidRPr="00625219">
        <w:rPr>
          <w:rFonts w:ascii="Times New Roman" w:hAnsi="Times New Roman"/>
        </w:rPr>
        <w:t>roject directors to identify individuals who will be able to provide the required information</w:t>
      </w:r>
      <w:r w:rsidR="004107E6">
        <w:rPr>
          <w:rFonts w:ascii="Times New Roman" w:hAnsi="Times New Roman"/>
        </w:rPr>
        <w:t>,</w:t>
      </w:r>
      <w:r w:rsidRPr="00625219">
        <w:rPr>
          <w:rFonts w:ascii="Times New Roman" w:hAnsi="Times New Roman"/>
        </w:rPr>
        <w:t xml:space="preserve"> and for information about their general schedule constraints. </w:t>
      </w:r>
      <w:r w:rsidR="004107E6">
        <w:rPr>
          <w:rFonts w:ascii="Times New Roman" w:hAnsi="Times New Roman"/>
        </w:rPr>
        <w:t xml:space="preserve"> We will develop a</w:t>
      </w:r>
      <w:r w:rsidRPr="00625219">
        <w:rPr>
          <w:rFonts w:ascii="Times New Roman" w:hAnsi="Times New Roman"/>
        </w:rPr>
        <w:t xml:space="preserve"> schedule for the interviews that meets participants’ needs collaboratively with the PROMISE project and partner contacts. </w:t>
      </w:r>
      <w:r w:rsidR="004107E6">
        <w:rPr>
          <w:rFonts w:ascii="Times New Roman" w:hAnsi="Times New Roman"/>
        </w:rPr>
        <w:t xml:space="preserve"> </w:t>
      </w:r>
      <w:r w:rsidRPr="00625219">
        <w:rPr>
          <w:rFonts w:ascii="Times New Roman" w:hAnsi="Times New Roman"/>
        </w:rPr>
        <w:t xml:space="preserve">Approximately two weeks before the interviews are scheduled to take place, the evaluator will mail an information packet to the PROMISE project director containing the final interview schedule. </w:t>
      </w:r>
      <w:r w:rsidR="004107E6">
        <w:rPr>
          <w:rFonts w:ascii="Times New Roman" w:hAnsi="Times New Roman"/>
        </w:rPr>
        <w:t xml:space="preserve"> </w:t>
      </w:r>
      <w:r w:rsidRPr="00625219">
        <w:rPr>
          <w:rFonts w:ascii="Times New Roman" w:hAnsi="Times New Roman"/>
        </w:rPr>
        <w:t>The packet will also contain contact information for the eva</w:t>
      </w:r>
      <w:r w:rsidR="004107E6">
        <w:rPr>
          <w:rFonts w:ascii="Times New Roman" w:hAnsi="Times New Roman"/>
        </w:rPr>
        <w:t>luation team member who will conduct</w:t>
      </w:r>
      <w:r w:rsidRPr="00625219">
        <w:rPr>
          <w:rFonts w:ascii="Times New Roman" w:hAnsi="Times New Roman"/>
        </w:rPr>
        <w:t xml:space="preserve"> the interviews so that respondents can reach them in the event of a schedule change or other issues that may arise before the interviews. </w:t>
      </w:r>
      <w:r w:rsidR="004107E6">
        <w:rPr>
          <w:rFonts w:ascii="Times New Roman" w:hAnsi="Times New Roman"/>
        </w:rPr>
        <w:t xml:space="preserve"> </w:t>
      </w:r>
      <w:r w:rsidRPr="00625219">
        <w:rPr>
          <w:rFonts w:ascii="Times New Roman" w:hAnsi="Times New Roman"/>
        </w:rPr>
        <w:t xml:space="preserve">Providing the sites with adequate information </w:t>
      </w:r>
      <w:r w:rsidRPr="00625219">
        <w:rPr>
          <w:rFonts w:ascii="Times New Roman" w:hAnsi="Times New Roman"/>
        </w:rPr>
        <w:lastRenderedPageBreak/>
        <w:t>ahead of time in a professional manner will help build rapport and ensure that the interviews go smoothly and that interviewees are available and responsive.</w:t>
      </w:r>
    </w:p>
    <w:p w:rsidR="00CC5C66" w:rsidRPr="00625219" w:rsidRDefault="00CC5C66" w:rsidP="004107E6">
      <w:pPr>
        <w:pStyle w:val="NormalSS"/>
        <w:spacing w:after="0"/>
        <w:ind w:left="720" w:firstLine="0"/>
        <w:jc w:val="left"/>
        <w:rPr>
          <w:rFonts w:ascii="Times New Roman" w:hAnsi="Times New Roman"/>
        </w:rPr>
      </w:pPr>
      <w:r w:rsidRPr="00625219">
        <w:rPr>
          <w:rFonts w:ascii="Times New Roman" w:hAnsi="Times New Roman"/>
        </w:rPr>
        <w:t xml:space="preserve">The evaluator will use an interview guide, based on the interview topic list provided in Attachment B, to conduct the staff interviews. </w:t>
      </w:r>
      <w:r w:rsidR="004107E6">
        <w:rPr>
          <w:rFonts w:ascii="Times New Roman" w:hAnsi="Times New Roman"/>
        </w:rPr>
        <w:t xml:space="preserve"> </w:t>
      </w:r>
      <w:r w:rsidRPr="00625219">
        <w:rPr>
          <w:rFonts w:ascii="Times New Roman" w:hAnsi="Times New Roman"/>
        </w:rPr>
        <w:t xml:space="preserve">The interviewer will be responsible for taking notes during each interview. </w:t>
      </w:r>
      <w:r w:rsidR="004107E6">
        <w:rPr>
          <w:rFonts w:ascii="Times New Roman" w:hAnsi="Times New Roman"/>
        </w:rPr>
        <w:t xml:space="preserve"> </w:t>
      </w:r>
      <w:r w:rsidRPr="00625219">
        <w:rPr>
          <w:rFonts w:ascii="Times New Roman" w:hAnsi="Times New Roman"/>
        </w:rPr>
        <w:t>Upon completion of all interviews conducted for a particular PROMISE project, the evaluator will develop a summary of the information collected during the site visit and phone interviews.</w:t>
      </w:r>
    </w:p>
    <w:p w:rsidR="004107E6" w:rsidRDefault="004107E6" w:rsidP="004107E6">
      <w:pPr>
        <w:pStyle w:val="NormalSS"/>
        <w:spacing w:after="0"/>
        <w:ind w:firstLine="0"/>
        <w:jc w:val="left"/>
        <w:rPr>
          <w:rFonts w:ascii="Times New Roman" w:hAnsi="Times New Roman"/>
        </w:rPr>
      </w:pPr>
    </w:p>
    <w:p w:rsidR="00CC5C66" w:rsidRDefault="00CC5C66" w:rsidP="004107E6">
      <w:pPr>
        <w:pStyle w:val="NormalSS"/>
        <w:spacing w:after="0"/>
        <w:ind w:left="720" w:firstLine="0"/>
        <w:jc w:val="left"/>
        <w:rPr>
          <w:rFonts w:ascii="Times New Roman" w:hAnsi="Times New Roman"/>
        </w:rPr>
      </w:pPr>
      <w:r w:rsidRPr="00625219">
        <w:rPr>
          <w:rFonts w:ascii="Times New Roman" w:hAnsi="Times New Roman"/>
        </w:rPr>
        <w:t xml:space="preserve">During the staff interviews, the evaluator will ask interviewees to complete a brief social network survey. </w:t>
      </w:r>
      <w:r w:rsidR="004107E6">
        <w:rPr>
          <w:rFonts w:ascii="Times New Roman" w:hAnsi="Times New Roman"/>
        </w:rPr>
        <w:t xml:space="preserve"> </w:t>
      </w:r>
      <w:r w:rsidRPr="00625219">
        <w:rPr>
          <w:rFonts w:ascii="Times New Roman" w:hAnsi="Times New Roman"/>
        </w:rPr>
        <w:t>Separate versions of survey will be a</w:t>
      </w:r>
      <w:r w:rsidR="004107E6">
        <w:rPr>
          <w:rFonts w:ascii="Times New Roman" w:hAnsi="Times New Roman"/>
        </w:rPr>
        <w:t xml:space="preserve">dministered to program managers or </w:t>
      </w:r>
      <w:r w:rsidRPr="00625219">
        <w:rPr>
          <w:rFonts w:ascii="Times New Roman" w:hAnsi="Times New Roman"/>
        </w:rPr>
        <w:t xml:space="preserve">directors and project staff, tailored to their specific perspectives (Attachment C). </w:t>
      </w:r>
      <w:r w:rsidR="004107E6">
        <w:rPr>
          <w:rFonts w:ascii="Times New Roman" w:hAnsi="Times New Roman"/>
        </w:rPr>
        <w:t xml:space="preserve"> </w:t>
      </w:r>
      <w:r w:rsidRPr="00625219">
        <w:rPr>
          <w:rFonts w:ascii="Times New Roman" w:hAnsi="Times New Roman"/>
        </w:rPr>
        <w:t xml:space="preserve">The survey will be self-administered with pen and paper. </w:t>
      </w:r>
      <w:r w:rsidR="004107E6">
        <w:rPr>
          <w:rFonts w:ascii="Times New Roman" w:hAnsi="Times New Roman"/>
        </w:rPr>
        <w:t xml:space="preserve"> </w:t>
      </w:r>
      <w:r w:rsidRPr="00625219">
        <w:rPr>
          <w:rFonts w:ascii="Times New Roman" w:hAnsi="Times New Roman"/>
        </w:rPr>
        <w:t>The evaluator will enter the survey data into an Excel spreadsheet for analysis after completion of the site visit.</w:t>
      </w:r>
    </w:p>
    <w:p w:rsidR="004107E6" w:rsidRPr="00625219" w:rsidRDefault="004107E6" w:rsidP="004107E6">
      <w:pPr>
        <w:pStyle w:val="NormalSS"/>
        <w:spacing w:after="0"/>
        <w:ind w:left="720" w:firstLine="0"/>
        <w:jc w:val="left"/>
        <w:rPr>
          <w:rFonts w:ascii="Times New Roman" w:hAnsi="Times New Roman"/>
        </w:rPr>
      </w:pPr>
    </w:p>
    <w:p w:rsidR="00CC5C66" w:rsidRPr="00625219" w:rsidRDefault="00CC5C66" w:rsidP="004107E6">
      <w:pPr>
        <w:pStyle w:val="Heading3"/>
        <w:tabs>
          <w:tab w:val="left" w:pos="630"/>
          <w:tab w:val="left" w:pos="720"/>
        </w:tabs>
        <w:spacing w:after="0"/>
        <w:ind w:firstLine="18"/>
        <w:jc w:val="left"/>
        <w:rPr>
          <w:rFonts w:ascii="Times New Roman" w:hAnsi="Times New Roman"/>
        </w:rPr>
      </w:pPr>
      <w:r w:rsidRPr="00625219">
        <w:rPr>
          <w:rFonts w:ascii="Times New Roman" w:hAnsi="Times New Roman"/>
        </w:rPr>
        <w:t>2.</w:t>
      </w:r>
      <w:r w:rsidRPr="00625219">
        <w:rPr>
          <w:rFonts w:ascii="Times New Roman" w:hAnsi="Times New Roman"/>
        </w:rPr>
        <w:tab/>
        <w:t>Focus Groups</w:t>
      </w:r>
    </w:p>
    <w:p w:rsidR="00CC5C66" w:rsidRDefault="00CC5C66" w:rsidP="004107E6">
      <w:pPr>
        <w:pStyle w:val="NormalSS"/>
        <w:spacing w:after="0"/>
        <w:ind w:left="720" w:firstLine="0"/>
        <w:jc w:val="left"/>
        <w:rPr>
          <w:rFonts w:ascii="Times New Roman" w:hAnsi="Times New Roman"/>
        </w:rPr>
      </w:pPr>
      <w:r w:rsidRPr="00625219">
        <w:rPr>
          <w:rFonts w:ascii="Times New Roman" w:hAnsi="Times New Roman"/>
        </w:rPr>
        <w:t xml:space="preserve">After </w:t>
      </w:r>
      <w:r w:rsidR="00D4790C">
        <w:rPr>
          <w:rFonts w:ascii="Times New Roman" w:hAnsi="Times New Roman"/>
        </w:rPr>
        <w:t>state PROMISE project staff confirms</w:t>
      </w:r>
      <w:r w:rsidR="004107E6">
        <w:rPr>
          <w:rFonts w:ascii="Times New Roman" w:hAnsi="Times New Roman"/>
        </w:rPr>
        <w:t xml:space="preserve"> </w:t>
      </w:r>
      <w:r w:rsidRPr="00625219">
        <w:rPr>
          <w:rFonts w:ascii="Times New Roman" w:hAnsi="Times New Roman"/>
        </w:rPr>
        <w:t>youth and their families as eligible</w:t>
      </w:r>
      <w:r w:rsidR="00D4790C">
        <w:rPr>
          <w:rFonts w:ascii="Times New Roman" w:hAnsi="Times New Roman"/>
        </w:rPr>
        <w:t xml:space="preserve"> for services, the </w:t>
      </w:r>
      <w:r w:rsidRPr="00625219">
        <w:rPr>
          <w:rFonts w:ascii="Times New Roman" w:hAnsi="Times New Roman"/>
        </w:rPr>
        <w:t xml:space="preserve">project staff will obtain their informed consent and enroll them into the study. </w:t>
      </w:r>
      <w:r w:rsidR="004107E6">
        <w:rPr>
          <w:rFonts w:ascii="Times New Roman" w:hAnsi="Times New Roman"/>
        </w:rPr>
        <w:t xml:space="preserve"> </w:t>
      </w:r>
      <w:r w:rsidRPr="00625219">
        <w:rPr>
          <w:rFonts w:ascii="Times New Roman" w:hAnsi="Times New Roman"/>
        </w:rPr>
        <w:t>The consent process will address the program benefits</w:t>
      </w:r>
      <w:r w:rsidR="004107E6">
        <w:rPr>
          <w:rFonts w:ascii="Times New Roman" w:hAnsi="Times New Roman"/>
        </w:rPr>
        <w:t>;</w:t>
      </w:r>
      <w:r w:rsidRPr="00625219">
        <w:rPr>
          <w:rFonts w:ascii="Times New Roman" w:hAnsi="Times New Roman"/>
        </w:rPr>
        <w:t xml:space="preserve"> random assignment process</w:t>
      </w:r>
      <w:r w:rsidR="004107E6">
        <w:rPr>
          <w:rFonts w:ascii="Times New Roman" w:hAnsi="Times New Roman"/>
        </w:rPr>
        <w:t>;</w:t>
      </w:r>
      <w:r w:rsidRPr="00625219">
        <w:rPr>
          <w:rFonts w:ascii="Times New Roman" w:hAnsi="Times New Roman"/>
        </w:rPr>
        <w:t xml:space="preserve"> expectation to complete follow-up surveys</w:t>
      </w:r>
      <w:r w:rsidR="004107E6">
        <w:rPr>
          <w:rFonts w:ascii="Times New Roman" w:hAnsi="Times New Roman"/>
        </w:rPr>
        <w:t>;</w:t>
      </w:r>
      <w:r w:rsidRPr="00625219">
        <w:rPr>
          <w:rFonts w:ascii="Times New Roman" w:hAnsi="Times New Roman"/>
        </w:rPr>
        <w:t xml:space="preserve"> and the voluntary nature of participation in all study activities. </w:t>
      </w:r>
      <w:r w:rsidR="004107E6">
        <w:rPr>
          <w:rFonts w:ascii="Times New Roman" w:hAnsi="Times New Roman"/>
        </w:rPr>
        <w:t xml:space="preserve"> </w:t>
      </w:r>
      <w:r w:rsidR="00D4790C">
        <w:rPr>
          <w:rFonts w:ascii="Times New Roman" w:hAnsi="Times New Roman"/>
        </w:rPr>
        <w:t>The project staff</w:t>
      </w:r>
      <w:r w:rsidR="004107E6">
        <w:rPr>
          <w:rFonts w:ascii="Times New Roman" w:hAnsi="Times New Roman"/>
        </w:rPr>
        <w:t xml:space="preserve"> will also disclose a</w:t>
      </w:r>
      <w:r w:rsidRPr="00625219">
        <w:rPr>
          <w:rFonts w:ascii="Times New Roman" w:hAnsi="Times New Roman"/>
        </w:rPr>
        <w:t xml:space="preserve">ny potential risks of participation and the use of personal information. </w:t>
      </w:r>
      <w:r w:rsidR="004107E6">
        <w:rPr>
          <w:rFonts w:ascii="Times New Roman" w:hAnsi="Times New Roman"/>
        </w:rPr>
        <w:t xml:space="preserve"> </w:t>
      </w:r>
      <w:r w:rsidRPr="00625219">
        <w:rPr>
          <w:rFonts w:ascii="Times New Roman" w:hAnsi="Times New Roman"/>
        </w:rPr>
        <w:t>Once</w:t>
      </w:r>
      <w:r w:rsidR="004107E6">
        <w:rPr>
          <w:rFonts w:ascii="Times New Roman" w:hAnsi="Times New Roman"/>
        </w:rPr>
        <w:t xml:space="preserve"> </w:t>
      </w:r>
      <w:r w:rsidR="00D4790C">
        <w:rPr>
          <w:rFonts w:ascii="Times New Roman" w:hAnsi="Times New Roman"/>
        </w:rPr>
        <w:t>the state PROMISE project staff</w:t>
      </w:r>
      <w:r w:rsidR="004107E6">
        <w:rPr>
          <w:rFonts w:ascii="Times New Roman" w:hAnsi="Times New Roman"/>
        </w:rPr>
        <w:t xml:space="preserve"> receive</w:t>
      </w:r>
      <w:r w:rsidR="00D4790C">
        <w:rPr>
          <w:rFonts w:ascii="Times New Roman" w:hAnsi="Times New Roman"/>
        </w:rPr>
        <w:t>s</w:t>
      </w:r>
      <w:r w:rsidR="004107E6">
        <w:rPr>
          <w:rFonts w:ascii="Times New Roman" w:hAnsi="Times New Roman"/>
        </w:rPr>
        <w:t xml:space="preserve"> consent</w:t>
      </w:r>
      <w:r w:rsidRPr="00625219">
        <w:rPr>
          <w:rFonts w:ascii="Times New Roman" w:hAnsi="Times New Roman"/>
        </w:rPr>
        <w:t xml:space="preserve">, </w:t>
      </w:r>
      <w:r w:rsidR="00D4790C">
        <w:rPr>
          <w:rFonts w:ascii="Times New Roman" w:hAnsi="Times New Roman"/>
        </w:rPr>
        <w:t>they</w:t>
      </w:r>
      <w:r w:rsidR="004107E6">
        <w:rPr>
          <w:rFonts w:ascii="Times New Roman" w:hAnsi="Times New Roman"/>
        </w:rPr>
        <w:t xml:space="preserve"> will enter </w:t>
      </w:r>
      <w:r w:rsidRPr="00625219">
        <w:rPr>
          <w:rFonts w:ascii="Times New Roman" w:hAnsi="Times New Roman"/>
        </w:rPr>
        <w:t>the youth into the PROMISE random assignment database</w:t>
      </w:r>
      <w:r w:rsidR="004107E6">
        <w:rPr>
          <w:rFonts w:ascii="Times New Roman" w:hAnsi="Times New Roman"/>
        </w:rPr>
        <w:t>, enroll them</w:t>
      </w:r>
      <w:r w:rsidRPr="00625219">
        <w:rPr>
          <w:rFonts w:ascii="Times New Roman" w:hAnsi="Times New Roman"/>
        </w:rPr>
        <w:t xml:space="preserve"> in the demonstration, </w:t>
      </w:r>
      <w:r w:rsidR="004107E6">
        <w:rPr>
          <w:rFonts w:ascii="Times New Roman" w:hAnsi="Times New Roman"/>
        </w:rPr>
        <w:t>and assign them</w:t>
      </w:r>
      <w:r w:rsidRPr="00625219">
        <w:rPr>
          <w:rFonts w:ascii="Times New Roman" w:hAnsi="Times New Roman"/>
        </w:rPr>
        <w:t xml:space="preserve"> to either the treatment or control group. </w:t>
      </w:r>
    </w:p>
    <w:p w:rsidR="004107E6" w:rsidRDefault="004107E6" w:rsidP="004107E6">
      <w:pPr>
        <w:pStyle w:val="NormalSS"/>
        <w:spacing w:after="0"/>
        <w:ind w:firstLine="0"/>
        <w:jc w:val="left"/>
        <w:rPr>
          <w:rFonts w:ascii="Times New Roman" w:hAnsi="Times New Roman"/>
        </w:rPr>
      </w:pPr>
    </w:p>
    <w:p w:rsidR="00CC5C66" w:rsidRPr="00625219" w:rsidRDefault="004107E6" w:rsidP="004107E6">
      <w:pPr>
        <w:pStyle w:val="NormalSS"/>
        <w:spacing w:after="0"/>
        <w:ind w:left="720" w:firstLine="0"/>
        <w:jc w:val="left"/>
        <w:rPr>
          <w:rFonts w:ascii="Times New Roman" w:hAnsi="Times New Roman"/>
        </w:rPr>
      </w:pPr>
      <w:r>
        <w:rPr>
          <w:rFonts w:ascii="Times New Roman" w:hAnsi="Times New Roman"/>
        </w:rPr>
        <w:t>We will conduct t</w:t>
      </w:r>
      <w:r w:rsidR="00CC5C66" w:rsidRPr="00625219">
        <w:rPr>
          <w:rFonts w:ascii="Times New Roman" w:hAnsi="Times New Roman"/>
        </w:rPr>
        <w:t>he focus groups with a convenience sample of youth and their parents</w:t>
      </w:r>
      <w:r>
        <w:rPr>
          <w:rFonts w:ascii="Times New Roman" w:hAnsi="Times New Roman"/>
        </w:rPr>
        <w:t xml:space="preserve"> or </w:t>
      </w:r>
      <w:r w:rsidR="00CC5C66" w:rsidRPr="00625219">
        <w:rPr>
          <w:rFonts w:ascii="Times New Roman" w:hAnsi="Times New Roman"/>
        </w:rPr>
        <w:t xml:space="preserve">guardians who are PROMISE treatment group members. </w:t>
      </w:r>
      <w:r>
        <w:rPr>
          <w:rFonts w:ascii="Times New Roman" w:hAnsi="Times New Roman"/>
        </w:rPr>
        <w:t xml:space="preserve"> We will conduct t</w:t>
      </w:r>
      <w:r w:rsidR="00CC5C66" w:rsidRPr="00625219">
        <w:rPr>
          <w:rFonts w:ascii="Times New Roman" w:hAnsi="Times New Roman"/>
        </w:rPr>
        <w:t xml:space="preserve">he focus groups during site visits in summer 2014 and winter 2016. </w:t>
      </w:r>
      <w:r>
        <w:rPr>
          <w:rFonts w:ascii="Times New Roman" w:hAnsi="Times New Roman"/>
        </w:rPr>
        <w:t xml:space="preserve"> </w:t>
      </w:r>
      <w:r w:rsidR="00CC5C66" w:rsidRPr="00625219">
        <w:rPr>
          <w:rFonts w:ascii="Times New Roman" w:hAnsi="Times New Roman"/>
        </w:rPr>
        <w:t>Separate but concurrent discussions will occur with 10 youth and 10 parents</w:t>
      </w:r>
      <w:r>
        <w:rPr>
          <w:rFonts w:ascii="Times New Roman" w:hAnsi="Times New Roman"/>
        </w:rPr>
        <w:t xml:space="preserve"> or </w:t>
      </w:r>
      <w:r w:rsidR="00CC5C66" w:rsidRPr="00625219">
        <w:rPr>
          <w:rFonts w:ascii="Times New Roman" w:hAnsi="Times New Roman"/>
        </w:rPr>
        <w:t xml:space="preserve">guardians in each group. </w:t>
      </w:r>
      <w:r>
        <w:rPr>
          <w:rFonts w:ascii="Times New Roman" w:hAnsi="Times New Roman"/>
        </w:rPr>
        <w:t xml:space="preserve"> </w:t>
      </w:r>
      <w:r w:rsidR="00CC5C66" w:rsidRPr="00625219">
        <w:rPr>
          <w:rFonts w:ascii="Times New Roman" w:hAnsi="Times New Roman"/>
        </w:rPr>
        <w:t xml:space="preserve">The evaluator will work closely with the PROMISE project staff to arrange the focus groups. </w:t>
      </w:r>
      <w:r>
        <w:rPr>
          <w:rFonts w:ascii="Times New Roman" w:hAnsi="Times New Roman"/>
        </w:rPr>
        <w:t xml:space="preserve"> </w:t>
      </w:r>
      <w:r w:rsidR="00CC5C66" w:rsidRPr="00625219">
        <w:rPr>
          <w:rFonts w:ascii="Times New Roman" w:hAnsi="Times New Roman"/>
        </w:rPr>
        <w:t xml:space="preserve">Where possible, </w:t>
      </w:r>
      <w:r>
        <w:rPr>
          <w:rFonts w:ascii="Times New Roman" w:hAnsi="Times New Roman"/>
        </w:rPr>
        <w:t xml:space="preserve">we will convene </w:t>
      </w:r>
      <w:r w:rsidR="00CC5C66" w:rsidRPr="00625219">
        <w:rPr>
          <w:rFonts w:ascii="Times New Roman" w:hAnsi="Times New Roman"/>
        </w:rPr>
        <w:t xml:space="preserve">the groups in a facility of a PROMISE service provider familiar to participants. </w:t>
      </w:r>
    </w:p>
    <w:p w:rsidR="004107E6" w:rsidRDefault="004107E6" w:rsidP="004107E6">
      <w:pPr>
        <w:pStyle w:val="NormalSS"/>
        <w:spacing w:after="0"/>
        <w:ind w:firstLine="0"/>
        <w:jc w:val="left"/>
        <w:rPr>
          <w:rFonts w:ascii="Times New Roman" w:hAnsi="Times New Roman"/>
        </w:rPr>
      </w:pPr>
    </w:p>
    <w:p w:rsidR="00CC5C66" w:rsidRPr="00625219" w:rsidRDefault="00CC5C66" w:rsidP="004107E6">
      <w:pPr>
        <w:pStyle w:val="NormalSS"/>
        <w:spacing w:after="0"/>
        <w:ind w:left="720" w:firstLine="0"/>
        <w:jc w:val="left"/>
        <w:rPr>
          <w:rFonts w:ascii="Times New Roman" w:hAnsi="Times New Roman"/>
        </w:rPr>
      </w:pPr>
      <w:r w:rsidRPr="00625219">
        <w:rPr>
          <w:rFonts w:ascii="Times New Roman" w:hAnsi="Times New Roman"/>
        </w:rPr>
        <w:t>The evaluator will use a recruitment script to introduce the evaluation, describe the purpose of the focus group</w:t>
      </w:r>
      <w:r w:rsidR="004107E6">
        <w:rPr>
          <w:rFonts w:ascii="Times New Roman" w:hAnsi="Times New Roman"/>
        </w:rPr>
        <w:t>,</w:t>
      </w:r>
      <w:r w:rsidRPr="00625219">
        <w:rPr>
          <w:rFonts w:ascii="Times New Roman" w:hAnsi="Times New Roman"/>
        </w:rPr>
        <w:t xml:space="preserve"> and confirm the willingness to participate. </w:t>
      </w:r>
      <w:r w:rsidR="004107E6">
        <w:rPr>
          <w:rFonts w:ascii="Times New Roman" w:hAnsi="Times New Roman"/>
        </w:rPr>
        <w:t xml:space="preserve"> </w:t>
      </w:r>
      <w:r w:rsidRPr="00625219">
        <w:rPr>
          <w:rFonts w:ascii="Times New Roman" w:hAnsi="Times New Roman"/>
        </w:rPr>
        <w:t>One week before the focus groups, the evaluator will send a reminder letter to each individual who agreed to participate along with directions to</w:t>
      </w:r>
      <w:r w:rsidR="004107E6">
        <w:rPr>
          <w:rFonts w:ascii="Times New Roman" w:hAnsi="Times New Roman"/>
        </w:rPr>
        <w:t>,</w:t>
      </w:r>
      <w:r w:rsidRPr="00625219">
        <w:rPr>
          <w:rFonts w:ascii="Times New Roman" w:hAnsi="Times New Roman"/>
        </w:rPr>
        <w:t xml:space="preserve"> and a map of</w:t>
      </w:r>
      <w:r w:rsidR="004107E6">
        <w:rPr>
          <w:rFonts w:ascii="Times New Roman" w:hAnsi="Times New Roman"/>
        </w:rPr>
        <w:t>,</w:t>
      </w:r>
      <w:r w:rsidRPr="00625219">
        <w:rPr>
          <w:rFonts w:ascii="Times New Roman" w:hAnsi="Times New Roman"/>
        </w:rPr>
        <w:t xml:space="preserve"> the focus group location. </w:t>
      </w:r>
      <w:r w:rsidR="004107E6">
        <w:rPr>
          <w:rFonts w:ascii="Times New Roman" w:hAnsi="Times New Roman"/>
        </w:rPr>
        <w:t xml:space="preserve"> The evaluator will also send a</w:t>
      </w:r>
      <w:r w:rsidRPr="00625219">
        <w:rPr>
          <w:rFonts w:ascii="Times New Roman" w:hAnsi="Times New Roman"/>
        </w:rPr>
        <w:t xml:space="preserve"> reminder or confirmation mailing prior to the session, with a telephone reminder placed the day before the session. </w:t>
      </w:r>
    </w:p>
    <w:p w:rsidR="004107E6" w:rsidRDefault="004107E6" w:rsidP="004107E6">
      <w:pPr>
        <w:pStyle w:val="NormalSS"/>
        <w:spacing w:after="0"/>
        <w:ind w:firstLine="0"/>
        <w:jc w:val="left"/>
        <w:rPr>
          <w:rFonts w:ascii="Times New Roman" w:hAnsi="Times New Roman"/>
        </w:rPr>
      </w:pPr>
    </w:p>
    <w:p w:rsidR="00CC5C66" w:rsidRPr="00625219" w:rsidRDefault="00CC5C66" w:rsidP="004107E6">
      <w:pPr>
        <w:pStyle w:val="NormalSS"/>
        <w:spacing w:after="0"/>
        <w:ind w:left="720" w:firstLine="0"/>
        <w:jc w:val="left"/>
        <w:rPr>
          <w:rFonts w:ascii="Times New Roman" w:hAnsi="Times New Roman"/>
        </w:rPr>
      </w:pPr>
      <w:r w:rsidRPr="00625219">
        <w:rPr>
          <w:rFonts w:ascii="Times New Roman" w:hAnsi="Times New Roman"/>
        </w:rPr>
        <w:t xml:space="preserve">A professional researcher on the staff of the evaluation contractor will conduct the focus groups using a semi-structured protocol to facilitate an informal group discussion. </w:t>
      </w:r>
      <w:r w:rsidR="004107E6">
        <w:rPr>
          <w:rFonts w:ascii="Times New Roman" w:hAnsi="Times New Roman"/>
        </w:rPr>
        <w:t xml:space="preserve"> </w:t>
      </w:r>
      <w:r w:rsidRPr="00625219">
        <w:rPr>
          <w:rFonts w:ascii="Times New Roman" w:hAnsi="Times New Roman"/>
        </w:rPr>
        <w:t xml:space="preserve">To ensure that all information is captured, the facilitator will record the discussion for later transcription. </w:t>
      </w:r>
      <w:r w:rsidR="004107E6">
        <w:rPr>
          <w:rFonts w:ascii="Times New Roman" w:hAnsi="Times New Roman"/>
        </w:rPr>
        <w:t xml:space="preserve"> </w:t>
      </w:r>
      <w:r w:rsidRPr="00625219">
        <w:rPr>
          <w:rFonts w:ascii="Times New Roman" w:hAnsi="Times New Roman"/>
        </w:rPr>
        <w:t xml:space="preserve">Participants will be informed about the recording and instructed that they may request that the recording be suspended at any time. </w:t>
      </w:r>
      <w:r w:rsidR="004107E6">
        <w:rPr>
          <w:rFonts w:ascii="Times New Roman" w:hAnsi="Times New Roman"/>
        </w:rPr>
        <w:t xml:space="preserve"> </w:t>
      </w:r>
      <w:r w:rsidRPr="00625219">
        <w:rPr>
          <w:rFonts w:ascii="Times New Roman" w:hAnsi="Times New Roman"/>
        </w:rPr>
        <w:t>No identifying information will be asked during the focus group</w:t>
      </w:r>
      <w:r w:rsidR="004107E6">
        <w:rPr>
          <w:rFonts w:ascii="Times New Roman" w:hAnsi="Times New Roman"/>
        </w:rPr>
        <w:t>,</w:t>
      </w:r>
      <w:r w:rsidRPr="00625219">
        <w:rPr>
          <w:rFonts w:ascii="Times New Roman" w:hAnsi="Times New Roman"/>
        </w:rPr>
        <w:t xml:space="preserve"> and the facilitator will only call group participants by </w:t>
      </w:r>
      <w:r w:rsidRPr="00625219">
        <w:rPr>
          <w:rFonts w:ascii="Times New Roman" w:hAnsi="Times New Roman"/>
        </w:rPr>
        <w:lastRenderedPageBreak/>
        <w:t xml:space="preserve">their first names; thus no identifying information will be included in the tape recording. </w:t>
      </w:r>
      <w:r w:rsidR="004107E6">
        <w:rPr>
          <w:rFonts w:ascii="Times New Roman" w:hAnsi="Times New Roman"/>
        </w:rPr>
        <w:t xml:space="preserve"> </w:t>
      </w:r>
      <w:r w:rsidRPr="00625219">
        <w:rPr>
          <w:rFonts w:ascii="Times New Roman" w:hAnsi="Times New Roman"/>
        </w:rPr>
        <w:t>Each focus group participant will receive a $10 incentive in the form of a gift card, following completion of the session.</w:t>
      </w:r>
    </w:p>
    <w:p w:rsidR="00D4790C" w:rsidRDefault="00D4790C" w:rsidP="004107E6">
      <w:pPr>
        <w:pStyle w:val="NormalSS"/>
        <w:spacing w:after="0"/>
        <w:ind w:left="720" w:firstLine="0"/>
        <w:jc w:val="left"/>
        <w:rPr>
          <w:rFonts w:ascii="Times New Roman" w:hAnsi="Times New Roman"/>
        </w:rPr>
      </w:pPr>
    </w:p>
    <w:p w:rsidR="00CC5C66" w:rsidRDefault="00CC5C66" w:rsidP="004107E6">
      <w:pPr>
        <w:pStyle w:val="NormalSS"/>
        <w:spacing w:after="0"/>
        <w:ind w:left="720" w:firstLine="0"/>
        <w:jc w:val="left"/>
        <w:rPr>
          <w:rFonts w:ascii="Times New Roman" w:hAnsi="Times New Roman"/>
        </w:rPr>
      </w:pPr>
      <w:r w:rsidRPr="00625219">
        <w:rPr>
          <w:rFonts w:ascii="Times New Roman" w:hAnsi="Times New Roman"/>
        </w:rPr>
        <w:t>SSA recognizes that the small number of participants and small number of groups and sampling approach means that the focus group data collected cannot be used to extrapolate to the larger population of youth and parents</w:t>
      </w:r>
      <w:r w:rsidR="004107E6">
        <w:rPr>
          <w:rFonts w:ascii="Times New Roman" w:hAnsi="Times New Roman"/>
        </w:rPr>
        <w:t xml:space="preserve"> or </w:t>
      </w:r>
      <w:r w:rsidRPr="00625219">
        <w:rPr>
          <w:rFonts w:ascii="Times New Roman" w:hAnsi="Times New Roman"/>
        </w:rPr>
        <w:t xml:space="preserve">guardians enrolled in PROMISE, or families in the broader population of those receiving SSI payments. </w:t>
      </w:r>
      <w:r w:rsidR="004107E6">
        <w:rPr>
          <w:rFonts w:ascii="Times New Roman" w:hAnsi="Times New Roman"/>
        </w:rPr>
        <w:t xml:space="preserve"> </w:t>
      </w:r>
      <w:r w:rsidR="00D4790C">
        <w:rPr>
          <w:rFonts w:ascii="Times New Roman" w:hAnsi="Times New Roman"/>
        </w:rPr>
        <w:t>However, the focus groups will capture critical qualitative information about the experiences of PROMISE participants, their families, and project staff.  The information we will collect during these interviews will complement the information we will gather through administrative data and through follow up surveys, providin</w:t>
      </w:r>
      <w:bookmarkStart w:id="8" w:name="_GoBack"/>
      <w:bookmarkEnd w:id="8"/>
      <w:r w:rsidR="00D4790C">
        <w:rPr>
          <w:rFonts w:ascii="Times New Roman" w:hAnsi="Times New Roman"/>
        </w:rPr>
        <w:t>g more in-depth and qualitative understanding of the PROMISE projects.  These focus groups are a critical piece of the process for PROMISE and essential for the evaluation team to assess whether and how the projects did or did not meet expectations</w:t>
      </w:r>
      <w:r w:rsidRPr="00625219">
        <w:rPr>
          <w:rFonts w:ascii="Times New Roman" w:hAnsi="Times New Roman"/>
        </w:rPr>
        <w:t>.</w:t>
      </w:r>
    </w:p>
    <w:p w:rsidR="004107E6" w:rsidRPr="00625219" w:rsidRDefault="004107E6" w:rsidP="004107E6">
      <w:pPr>
        <w:pStyle w:val="NormalSS"/>
        <w:spacing w:after="0"/>
        <w:ind w:left="720" w:firstLine="0"/>
        <w:jc w:val="left"/>
        <w:rPr>
          <w:rFonts w:ascii="Times New Roman" w:hAnsi="Times New Roman"/>
        </w:rPr>
      </w:pPr>
    </w:p>
    <w:p w:rsidR="00CC5C66" w:rsidRPr="00625219" w:rsidRDefault="004107E6" w:rsidP="004107E6">
      <w:pPr>
        <w:pStyle w:val="Heading2Red"/>
        <w:tabs>
          <w:tab w:val="left" w:pos="450"/>
          <w:tab w:val="left" w:pos="540"/>
        </w:tabs>
        <w:spacing w:after="0"/>
        <w:jc w:val="left"/>
        <w:rPr>
          <w:rFonts w:ascii="Times New Roman" w:hAnsi="Times New Roman"/>
          <w:color w:val="auto"/>
        </w:rPr>
      </w:pPr>
      <w:bookmarkStart w:id="9" w:name="_Toc371519658"/>
      <w:bookmarkStart w:id="10" w:name="_Toc374350543"/>
      <w:r>
        <w:rPr>
          <w:rFonts w:ascii="Times New Roman" w:hAnsi="Times New Roman"/>
          <w:color w:val="auto"/>
        </w:rPr>
        <w:t xml:space="preserve">B3.  </w:t>
      </w:r>
      <w:r w:rsidR="00CC5C66" w:rsidRPr="00625219">
        <w:rPr>
          <w:rFonts w:ascii="Times New Roman" w:hAnsi="Times New Roman"/>
          <w:color w:val="auto"/>
        </w:rPr>
        <w:t>Methods to Maximize Response Rates and Deal with Nonresponse</w:t>
      </w:r>
      <w:bookmarkEnd w:id="9"/>
      <w:bookmarkEnd w:id="10"/>
    </w:p>
    <w:p w:rsidR="00CC5C66" w:rsidRPr="00625219" w:rsidRDefault="00CC5C66" w:rsidP="004107E6">
      <w:pPr>
        <w:pStyle w:val="NormalSS"/>
        <w:spacing w:after="0"/>
        <w:ind w:left="450" w:firstLine="0"/>
        <w:jc w:val="left"/>
        <w:rPr>
          <w:rFonts w:ascii="Times New Roman" w:hAnsi="Times New Roman"/>
        </w:rPr>
      </w:pPr>
      <w:r w:rsidRPr="00625219">
        <w:rPr>
          <w:rFonts w:ascii="Times New Roman" w:hAnsi="Times New Roman"/>
        </w:rPr>
        <w:t xml:space="preserve">In arranging the interviews </w:t>
      </w:r>
      <w:r w:rsidR="004107E6">
        <w:rPr>
          <w:rFonts w:ascii="Times New Roman" w:hAnsi="Times New Roman"/>
        </w:rPr>
        <w:t>we will conduct</w:t>
      </w:r>
      <w:r w:rsidRPr="00625219">
        <w:rPr>
          <w:rFonts w:ascii="Times New Roman" w:hAnsi="Times New Roman"/>
        </w:rPr>
        <w:t xml:space="preserve"> with PROMISE staff and the staff of partner organizations, the evaluator will work with the PROMISE project leadership to determine the most convenient times and formats (group versus individual; phone versus in-person) to convene the interviews. </w:t>
      </w:r>
      <w:r w:rsidR="004107E6">
        <w:rPr>
          <w:rFonts w:ascii="Times New Roman" w:hAnsi="Times New Roman"/>
        </w:rPr>
        <w:t xml:space="preserve"> </w:t>
      </w:r>
      <w:r w:rsidRPr="00625219">
        <w:rPr>
          <w:rFonts w:ascii="Times New Roman" w:hAnsi="Times New Roman"/>
        </w:rPr>
        <w:t xml:space="preserve">The evaluator will also limit the interviews to approximately one hour to ensure that the data collection imposes only a modest burden on respondents. </w:t>
      </w:r>
      <w:r w:rsidR="004107E6">
        <w:rPr>
          <w:rFonts w:ascii="Times New Roman" w:hAnsi="Times New Roman"/>
        </w:rPr>
        <w:t xml:space="preserve"> </w:t>
      </w:r>
      <w:r w:rsidRPr="00625219">
        <w:rPr>
          <w:rFonts w:ascii="Times New Roman" w:hAnsi="Times New Roman"/>
        </w:rPr>
        <w:t xml:space="preserve">The evaluator will use separate discussion guides for each potential respondent type so that respondents are not asked about activities or issues that are not applicable to them. </w:t>
      </w:r>
      <w:r w:rsidR="004107E6">
        <w:rPr>
          <w:rFonts w:ascii="Times New Roman" w:hAnsi="Times New Roman"/>
        </w:rPr>
        <w:t xml:space="preserve"> </w:t>
      </w:r>
      <w:r w:rsidRPr="00625219">
        <w:rPr>
          <w:rFonts w:ascii="Times New Roman" w:hAnsi="Times New Roman"/>
        </w:rPr>
        <w:t>In addition, data collectors will meet with in-person interview respondents in their own offices or at a location of their choice.</w:t>
      </w:r>
    </w:p>
    <w:p w:rsidR="004107E6" w:rsidRDefault="004107E6" w:rsidP="004107E6">
      <w:pPr>
        <w:pStyle w:val="NormalSS"/>
        <w:spacing w:after="0"/>
        <w:ind w:firstLine="0"/>
        <w:jc w:val="left"/>
        <w:rPr>
          <w:rFonts w:ascii="Times New Roman" w:hAnsi="Times New Roman"/>
        </w:rPr>
      </w:pPr>
    </w:p>
    <w:p w:rsidR="00CC5C66" w:rsidRDefault="00CC5C66" w:rsidP="004107E6">
      <w:pPr>
        <w:pStyle w:val="NormalSS"/>
        <w:spacing w:after="0"/>
        <w:ind w:left="450" w:firstLine="0"/>
        <w:jc w:val="left"/>
        <w:rPr>
          <w:rFonts w:ascii="Times New Roman" w:hAnsi="Times New Roman"/>
        </w:rPr>
      </w:pPr>
      <w:r w:rsidRPr="00625219">
        <w:rPr>
          <w:rFonts w:ascii="Times New Roman" w:hAnsi="Times New Roman"/>
        </w:rPr>
        <w:t xml:space="preserve">Because the focus group sample is a convenience sample, target response rates to ensure a representative population are not at issue. </w:t>
      </w:r>
      <w:r w:rsidR="004107E6">
        <w:rPr>
          <w:rFonts w:ascii="Times New Roman" w:hAnsi="Times New Roman"/>
        </w:rPr>
        <w:t xml:space="preserve"> </w:t>
      </w:r>
      <w:r w:rsidRPr="00625219">
        <w:rPr>
          <w:rFonts w:ascii="Times New Roman" w:hAnsi="Times New Roman"/>
        </w:rPr>
        <w:t>To address non-response by ensuring the groups contain approximately 10 parents</w:t>
      </w:r>
      <w:r w:rsidR="004107E6">
        <w:rPr>
          <w:rFonts w:ascii="Times New Roman" w:hAnsi="Times New Roman"/>
        </w:rPr>
        <w:t xml:space="preserve"> or </w:t>
      </w:r>
      <w:r w:rsidRPr="00625219">
        <w:rPr>
          <w:rFonts w:ascii="Times New Roman" w:hAnsi="Times New Roman"/>
        </w:rPr>
        <w:t xml:space="preserve">guardians and 10 youth each, the evaluator will recruit more participants than needed, based on prior experience that a portion of those initially recruited will not attend the group when it meets. </w:t>
      </w:r>
      <w:r w:rsidR="004C7387">
        <w:rPr>
          <w:rFonts w:ascii="Times New Roman" w:hAnsi="Times New Roman"/>
        </w:rPr>
        <w:t xml:space="preserve"> </w:t>
      </w:r>
      <w:r w:rsidRPr="00625219">
        <w:rPr>
          <w:rFonts w:ascii="Times New Roman" w:hAnsi="Times New Roman"/>
        </w:rPr>
        <w:t xml:space="preserve">Further, the evaluator will provide telephone and mail reminders to all recruited participants as the focus group date approaches. </w:t>
      </w:r>
      <w:r w:rsidR="004C7387">
        <w:rPr>
          <w:rFonts w:ascii="Times New Roman" w:hAnsi="Times New Roman"/>
        </w:rPr>
        <w:t xml:space="preserve"> </w:t>
      </w:r>
      <w:r w:rsidRPr="00625219">
        <w:rPr>
          <w:rFonts w:ascii="Times New Roman" w:hAnsi="Times New Roman"/>
        </w:rPr>
        <w:t xml:space="preserve">Finally, </w:t>
      </w:r>
      <w:r w:rsidR="004C7387">
        <w:rPr>
          <w:rFonts w:ascii="Times New Roman" w:hAnsi="Times New Roman"/>
        </w:rPr>
        <w:t xml:space="preserve">we will provide </w:t>
      </w:r>
      <w:r w:rsidRPr="00625219">
        <w:rPr>
          <w:rFonts w:ascii="Times New Roman" w:hAnsi="Times New Roman"/>
        </w:rPr>
        <w:t xml:space="preserve">incentive payments to focus group participants (as noted in section B.2) to alleviate some barriers to focus group participation. </w:t>
      </w:r>
    </w:p>
    <w:p w:rsidR="004C7387" w:rsidRPr="00625219" w:rsidRDefault="004C7387" w:rsidP="004107E6">
      <w:pPr>
        <w:pStyle w:val="NormalSS"/>
        <w:spacing w:after="0"/>
        <w:ind w:left="450" w:firstLine="0"/>
        <w:jc w:val="left"/>
        <w:rPr>
          <w:rFonts w:ascii="Times New Roman" w:hAnsi="Times New Roman"/>
        </w:rPr>
      </w:pPr>
    </w:p>
    <w:p w:rsidR="00CC5C66" w:rsidRPr="00625219" w:rsidRDefault="004C7387" w:rsidP="00417309">
      <w:pPr>
        <w:pStyle w:val="Heading2Red"/>
        <w:spacing w:after="0"/>
        <w:jc w:val="left"/>
        <w:rPr>
          <w:rFonts w:ascii="Times New Roman" w:hAnsi="Times New Roman"/>
          <w:color w:val="auto"/>
        </w:rPr>
      </w:pPr>
      <w:bookmarkStart w:id="11" w:name="_Toc371519659"/>
      <w:bookmarkStart w:id="12" w:name="_Toc374350544"/>
      <w:r>
        <w:rPr>
          <w:rFonts w:ascii="Times New Roman" w:hAnsi="Times New Roman"/>
          <w:color w:val="auto"/>
        </w:rPr>
        <w:t xml:space="preserve">B4.  </w:t>
      </w:r>
      <w:r w:rsidR="00CC5C66" w:rsidRPr="00625219">
        <w:rPr>
          <w:rFonts w:ascii="Times New Roman" w:hAnsi="Times New Roman"/>
          <w:color w:val="auto"/>
        </w:rPr>
        <w:t>Tests of Procedures or Methods to Be Undertaken</w:t>
      </w:r>
      <w:bookmarkEnd w:id="11"/>
      <w:bookmarkEnd w:id="12"/>
    </w:p>
    <w:p w:rsidR="00CC5C66" w:rsidRDefault="004C7387" w:rsidP="004C7387">
      <w:pPr>
        <w:pStyle w:val="NormalSS"/>
        <w:spacing w:after="0"/>
        <w:ind w:left="450" w:firstLine="0"/>
        <w:jc w:val="left"/>
        <w:rPr>
          <w:rFonts w:ascii="Times New Roman" w:hAnsi="Times New Roman"/>
        </w:rPr>
      </w:pPr>
      <w:r>
        <w:rPr>
          <w:rFonts w:ascii="Times New Roman" w:hAnsi="Times New Roman"/>
        </w:rPr>
        <w:t xml:space="preserve">We will not conduct </w:t>
      </w:r>
      <w:r w:rsidR="00CC5C66" w:rsidRPr="00625219">
        <w:rPr>
          <w:rFonts w:ascii="Times New Roman" w:hAnsi="Times New Roman"/>
        </w:rPr>
        <w:t xml:space="preserve">pre-tests of the interview or focus group protocols. </w:t>
      </w:r>
      <w:r>
        <w:rPr>
          <w:rFonts w:ascii="Times New Roman" w:hAnsi="Times New Roman"/>
        </w:rPr>
        <w:t xml:space="preserve"> </w:t>
      </w:r>
      <w:r w:rsidR="00CC5C66" w:rsidRPr="00625219">
        <w:rPr>
          <w:rFonts w:ascii="Times New Roman" w:hAnsi="Times New Roman"/>
        </w:rPr>
        <w:t xml:space="preserve">The evaluator will make minor modifications to the data collection procedures and protocols, if necessary, based on the experiences of the early interviews and focus groups conducted. </w:t>
      </w:r>
    </w:p>
    <w:p w:rsidR="004C7387" w:rsidRPr="00625219" w:rsidRDefault="004C7387" w:rsidP="004C7387">
      <w:pPr>
        <w:pStyle w:val="NormalSS"/>
        <w:spacing w:after="0"/>
        <w:ind w:left="450" w:firstLine="0"/>
        <w:jc w:val="left"/>
        <w:rPr>
          <w:rFonts w:ascii="Times New Roman" w:hAnsi="Times New Roman"/>
        </w:rPr>
      </w:pPr>
    </w:p>
    <w:p w:rsidR="00CC5C66" w:rsidRPr="00625219" w:rsidRDefault="004C7387" w:rsidP="004C7387">
      <w:pPr>
        <w:pStyle w:val="Heading2Red"/>
        <w:spacing w:after="0"/>
        <w:ind w:left="450" w:hanging="450"/>
        <w:jc w:val="left"/>
        <w:rPr>
          <w:rFonts w:ascii="Times New Roman" w:hAnsi="Times New Roman"/>
          <w:color w:val="auto"/>
        </w:rPr>
      </w:pPr>
      <w:bookmarkStart w:id="13" w:name="_Toc371519660"/>
      <w:bookmarkStart w:id="14" w:name="_Toc374350545"/>
      <w:r>
        <w:rPr>
          <w:rFonts w:ascii="Times New Roman" w:hAnsi="Times New Roman"/>
          <w:color w:val="auto"/>
        </w:rPr>
        <w:t xml:space="preserve">B5.  </w:t>
      </w:r>
      <w:r w:rsidR="00CC5C66" w:rsidRPr="00625219">
        <w:rPr>
          <w:rFonts w:ascii="Times New Roman" w:hAnsi="Times New Roman"/>
          <w:color w:val="auto"/>
        </w:rPr>
        <w:t xml:space="preserve">Individuals consulted on Statistical Aspects of the </w:t>
      </w:r>
      <w:r>
        <w:rPr>
          <w:rFonts w:ascii="Times New Roman" w:hAnsi="Times New Roman"/>
          <w:color w:val="auto"/>
        </w:rPr>
        <w:t xml:space="preserve">Design and on Collection and/or </w:t>
      </w:r>
      <w:r w:rsidR="00CC5C66" w:rsidRPr="00625219">
        <w:rPr>
          <w:rFonts w:ascii="Times New Roman" w:hAnsi="Times New Roman"/>
          <w:color w:val="auto"/>
        </w:rPr>
        <w:t>Analyzing Data</w:t>
      </w:r>
      <w:bookmarkEnd w:id="13"/>
      <w:bookmarkEnd w:id="14"/>
    </w:p>
    <w:p w:rsidR="00CC5C66" w:rsidRDefault="004C7387" w:rsidP="004C7387">
      <w:pPr>
        <w:pStyle w:val="NormalSS"/>
        <w:spacing w:after="0"/>
        <w:ind w:left="450" w:firstLine="0"/>
        <w:jc w:val="left"/>
        <w:rPr>
          <w:rFonts w:ascii="Times New Roman" w:hAnsi="Times New Roman"/>
        </w:rPr>
      </w:pPr>
      <w:r>
        <w:rPr>
          <w:rFonts w:ascii="Times New Roman" w:hAnsi="Times New Roman"/>
        </w:rPr>
        <w:t xml:space="preserve">As discussed in A.8, </w:t>
      </w:r>
      <w:r w:rsidR="00CC5C66" w:rsidRPr="00625219">
        <w:rPr>
          <w:rFonts w:ascii="Times New Roman" w:hAnsi="Times New Roman"/>
        </w:rPr>
        <w:t xml:space="preserve">SSA convened a technical advisory panel for the PROMISE evaluation. </w:t>
      </w:r>
      <w:r>
        <w:rPr>
          <w:rFonts w:ascii="Times New Roman" w:hAnsi="Times New Roman"/>
        </w:rPr>
        <w:t xml:space="preserve"> </w:t>
      </w:r>
      <w:r w:rsidR="00CC5C66" w:rsidRPr="00625219">
        <w:rPr>
          <w:rFonts w:ascii="Times New Roman" w:hAnsi="Times New Roman"/>
        </w:rPr>
        <w:t xml:space="preserve">The panel provided input on the evaluation criteria and research design. </w:t>
      </w:r>
      <w:r>
        <w:rPr>
          <w:rFonts w:ascii="Times New Roman" w:hAnsi="Times New Roman"/>
        </w:rPr>
        <w:t xml:space="preserve"> </w:t>
      </w:r>
      <w:r w:rsidR="00CC5C66" w:rsidRPr="00625219">
        <w:rPr>
          <w:rFonts w:ascii="Times New Roman" w:hAnsi="Times New Roman"/>
        </w:rPr>
        <w:t xml:space="preserve">It </w:t>
      </w:r>
      <w:r w:rsidR="00CC5C66" w:rsidRPr="00625219">
        <w:rPr>
          <w:rFonts w:ascii="Times New Roman" w:hAnsi="Times New Roman"/>
        </w:rPr>
        <w:lastRenderedPageBreak/>
        <w:t xml:space="preserve">consisted of researchers and advocates who reflected expertise in youth transition, disability, and evaluation design. </w:t>
      </w:r>
      <w:r>
        <w:rPr>
          <w:rFonts w:ascii="Times New Roman" w:hAnsi="Times New Roman"/>
        </w:rPr>
        <w:t xml:space="preserve"> </w:t>
      </w:r>
      <w:r w:rsidR="00CC5C66" w:rsidRPr="00625219">
        <w:rPr>
          <w:rFonts w:ascii="Times New Roman" w:hAnsi="Times New Roman"/>
        </w:rPr>
        <w:t>The external experts were:</w:t>
      </w:r>
    </w:p>
    <w:p w:rsidR="004C7387" w:rsidRPr="00625219" w:rsidRDefault="004C7387" w:rsidP="004C7387">
      <w:pPr>
        <w:pStyle w:val="NormalSS"/>
        <w:spacing w:after="0"/>
        <w:ind w:left="450" w:firstLine="0"/>
        <w:jc w:val="left"/>
        <w:rPr>
          <w:rFonts w:ascii="Times New Roman" w:hAnsi="Times New Roman"/>
        </w:rPr>
      </w:pPr>
    </w:p>
    <w:p w:rsidR="004C7387" w:rsidRDefault="00CC5C66" w:rsidP="004C7387">
      <w:pPr>
        <w:pStyle w:val="NormalSS"/>
        <w:numPr>
          <w:ilvl w:val="0"/>
          <w:numId w:val="1"/>
        </w:numPr>
        <w:spacing w:after="0"/>
        <w:jc w:val="left"/>
        <w:rPr>
          <w:rFonts w:ascii="Times New Roman" w:hAnsi="Times New Roman"/>
        </w:rPr>
      </w:pPr>
      <w:r w:rsidRPr="00625219">
        <w:rPr>
          <w:rFonts w:ascii="Times New Roman" w:hAnsi="Times New Roman"/>
        </w:rPr>
        <w:t xml:space="preserve">Burt </w:t>
      </w:r>
      <w:proofErr w:type="spellStart"/>
      <w:r w:rsidRPr="00625219">
        <w:rPr>
          <w:rFonts w:ascii="Times New Roman" w:hAnsi="Times New Roman"/>
        </w:rPr>
        <w:t>Barnow</w:t>
      </w:r>
      <w:proofErr w:type="spellEnd"/>
      <w:r w:rsidRPr="00625219">
        <w:rPr>
          <w:rFonts w:ascii="Times New Roman" w:hAnsi="Times New Roman"/>
        </w:rPr>
        <w:t>, PhD, George Washington University</w:t>
      </w:r>
    </w:p>
    <w:p w:rsidR="004C7387" w:rsidRDefault="00CC5C66" w:rsidP="004C7387">
      <w:pPr>
        <w:pStyle w:val="NormalSS"/>
        <w:numPr>
          <w:ilvl w:val="0"/>
          <w:numId w:val="1"/>
        </w:numPr>
        <w:spacing w:after="0"/>
        <w:jc w:val="left"/>
        <w:rPr>
          <w:rFonts w:ascii="Times New Roman" w:hAnsi="Times New Roman"/>
        </w:rPr>
      </w:pPr>
      <w:r w:rsidRPr="004C7387">
        <w:rPr>
          <w:rFonts w:ascii="Times New Roman" w:hAnsi="Times New Roman"/>
        </w:rPr>
        <w:t>Hugh Berry, US Department of Education</w:t>
      </w:r>
    </w:p>
    <w:p w:rsidR="004C7387" w:rsidRDefault="00CC5C66" w:rsidP="004C7387">
      <w:pPr>
        <w:pStyle w:val="NormalSS"/>
        <w:numPr>
          <w:ilvl w:val="0"/>
          <w:numId w:val="1"/>
        </w:numPr>
        <w:spacing w:after="0"/>
        <w:jc w:val="left"/>
        <w:rPr>
          <w:rFonts w:ascii="Times New Roman" w:hAnsi="Times New Roman"/>
        </w:rPr>
      </w:pPr>
      <w:r w:rsidRPr="004C7387">
        <w:rPr>
          <w:rFonts w:ascii="Times New Roman" w:hAnsi="Times New Roman"/>
        </w:rPr>
        <w:t>Mark Donovan, Marriott Foundation for People with Disabilities</w:t>
      </w:r>
    </w:p>
    <w:p w:rsidR="004C7387" w:rsidRDefault="00CC5C66" w:rsidP="004C7387">
      <w:pPr>
        <w:pStyle w:val="NormalSS"/>
        <w:numPr>
          <w:ilvl w:val="0"/>
          <w:numId w:val="1"/>
        </w:numPr>
        <w:spacing w:after="0"/>
        <w:jc w:val="left"/>
        <w:rPr>
          <w:rFonts w:ascii="Times New Roman" w:hAnsi="Times New Roman"/>
        </w:rPr>
      </w:pPr>
      <w:r w:rsidRPr="004C7387">
        <w:rPr>
          <w:rFonts w:ascii="Times New Roman" w:hAnsi="Times New Roman"/>
        </w:rPr>
        <w:t>David Johnson, PhD, University of Minnesota</w:t>
      </w:r>
    </w:p>
    <w:p w:rsidR="004C7387" w:rsidRDefault="00CC5C66" w:rsidP="004C7387">
      <w:pPr>
        <w:pStyle w:val="NormalSS"/>
        <w:numPr>
          <w:ilvl w:val="0"/>
          <w:numId w:val="1"/>
        </w:numPr>
        <w:spacing w:after="0"/>
        <w:jc w:val="left"/>
        <w:rPr>
          <w:rFonts w:ascii="Times New Roman" w:hAnsi="Times New Roman"/>
        </w:rPr>
      </w:pPr>
      <w:r w:rsidRPr="004C7387">
        <w:rPr>
          <w:rFonts w:ascii="Times New Roman" w:hAnsi="Times New Roman"/>
        </w:rPr>
        <w:t>Jamie Kendall, US Dept. of Health and Human Services</w:t>
      </w:r>
    </w:p>
    <w:p w:rsidR="004C7387" w:rsidRDefault="00CC5C66" w:rsidP="004C7387">
      <w:pPr>
        <w:pStyle w:val="NormalSS"/>
        <w:numPr>
          <w:ilvl w:val="0"/>
          <w:numId w:val="1"/>
        </w:numPr>
        <w:spacing w:after="0"/>
        <w:jc w:val="left"/>
        <w:rPr>
          <w:rFonts w:ascii="Times New Roman" w:hAnsi="Times New Roman"/>
        </w:rPr>
      </w:pPr>
      <w:r w:rsidRPr="004C7387">
        <w:rPr>
          <w:rFonts w:ascii="Times New Roman" w:hAnsi="Times New Roman"/>
        </w:rPr>
        <w:t xml:space="preserve">Jeffrey </w:t>
      </w:r>
      <w:proofErr w:type="spellStart"/>
      <w:r w:rsidRPr="004C7387">
        <w:rPr>
          <w:rFonts w:ascii="Times New Roman" w:hAnsi="Times New Roman"/>
        </w:rPr>
        <w:t>Liebman</w:t>
      </w:r>
      <w:proofErr w:type="spellEnd"/>
      <w:r w:rsidRPr="004C7387">
        <w:rPr>
          <w:rFonts w:ascii="Times New Roman" w:hAnsi="Times New Roman"/>
        </w:rPr>
        <w:t xml:space="preserve"> PhD, Harvard University</w:t>
      </w:r>
    </w:p>
    <w:p w:rsidR="00CC5C66" w:rsidRPr="004C7387" w:rsidRDefault="00CC5C66" w:rsidP="004C7387">
      <w:pPr>
        <w:pStyle w:val="NormalSS"/>
        <w:numPr>
          <w:ilvl w:val="0"/>
          <w:numId w:val="1"/>
        </w:numPr>
        <w:spacing w:after="0"/>
        <w:jc w:val="left"/>
        <w:rPr>
          <w:rFonts w:ascii="Times New Roman" w:hAnsi="Times New Roman"/>
        </w:rPr>
      </w:pPr>
      <w:r w:rsidRPr="004C7387">
        <w:rPr>
          <w:rFonts w:ascii="Times New Roman" w:hAnsi="Times New Roman"/>
        </w:rPr>
        <w:t xml:space="preserve">Pamela </w:t>
      </w:r>
      <w:proofErr w:type="spellStart"/>
      <w:r w:rsidRPr="004C7387">
        <w:rPr>
          <w:rFonts w:ascii="Times New Roman" w:hAnsi="Times New Roman"/>
        </w:rPr>
        <w:t>Loprest</w:t>
      </w:r>
      <w:proofErr w:type="spellEnd"/>
      <w:r w:rsidRPr="004C7387">
        <w:rPr>
          <w:rFonts w:ascii="Times New Roman" w:hAnsi="Times New Roman"/>
        </w:rPr>
        <w:t>, PhD , The Urban Institute</w:t>
      </w:r>
    </w:p>
    <w:p w:rsidR="00CC5C66" w:rsidRDefault="00CC5C66" w:rsidP="004C7387">
      <w:pPr>
        <w:pStyle w:val="NormalSS"/>
        <w:spacing w:after="0"/>
        <w:ind w:left="450" w:firstLine="0"/>
        <w:jc w:val="left"/>
        <w:rPr>
          <w:rFonts w:ascii="Times New Roman" w:hAnsi="Times New Roman"/>
        </w:rPr>
      </w:pPr>
      <w:r w:rsidRPr="00625219">
        <w:rPr>
          <w:rFonts w:ascii="Times New Roman" w:hAnsi="Times New Roman"/>
        </w:rPr>
        <w:t>An interdisciplinary team of economists, disability policy researchers, and survey researchers, and information systems professionals on the staff of the evaluation contractor (</w:t>
      </w:r>
      <w:proofErr w:type="spellStart"/>
      <w:r w:rsidRPr="00625219">
        <w:rPr>
          <w:rFonts w:ascii="Times New Roman" w:hAnsi="Times New Roman"/>
        </w:rPr>
        <w:t>Mathematica</w:t>
      </w:r>
      <w:proofErr w:type="spellEnd"/>
      <w:r w:rsidRPr="00625219">
        <w:rPr>
          <w:rFonts w:ascii="Times New Roman" w:hAnsi="Times New Roman"/>
        </w:rPr>
        <w:t xml:space="preserve"> Policy Research and its subcontractor, BCT Partners) contributed to the design of the overall evaluation. </w:t>
      </w:r>
      <w:r w:rsidR="004C7387">
        <w:rPr>
          <w:rFonts w:ascii="Times New Roman" w:hAnsi="Times New Roman"/>
        </w:rPr>
        <w:t xml:space="preserve"> </w:t>
      </w:r>
      <w:r w:rsidRPr="00625219">
        <w:rPr>
          <w:rFonts w:ascii="Times New Roman" w:hAnsi="Times New Roman"/>
        </w:rPr>
        <w:t>These individuals include:</w:t>
      </w:r>
    </w:p>
    <w:p w:rsidR="004C7387" w:rsidRPr="00625219" w:rsidRDefault="004C7387" w:rsidP="004C7387">
      <w:pPr>
        <w:pStyle w:val="NormalSS"/>
        <w:spacing w:after="0"/>
        <w:ind w:left="450" w:firstLine="0"/>
        <w:jc w:val="left"/>
        <w:rPr>
          <w:rFonts w:ascii="Times New Roman" w:hAnsi="Times New Roman"/>
        </w:rPr>
      </w:pPr>
    </w:p>
    <w:p w:rsidR="004C7387" w:rsidRDefault="00CC5C66" w:rsidP="004C7387">
      <w:pPr>
        <w:pStyle w:val="NormalSS"/>
        <w:numPr>
          <w:ilvl w:val="0"/>
          <w:numId w:val="2"/>
        </w:numPr>
        <w:spacing w:after="0"/>
        <w:jc w:val="left"/>
        <w:rPr>
          <w:rFonts w:ascii="Times New Roman" w:hAnsi="Times New Roman"/>
        </w:rPr>
      </w:pPr>
      <w:r w:rsidRPr="00625219">
        <w:rPr>
          <w:rFonts w:ascii="Times New Roman" w:hAnsi="Times New Roman"/>
        </w:rPr>
        <w:t xml:space="preserve">Karen </w:t>
      </w:r>
      <w:proofErr w:type="spellStart"/>
      <w:r w:rsidRPr="00625219">
        <w:rPr>
          <w:rFonts w:ascii="Times New Roman" w:hAnsi="Times New Roman"/>
        </w:rPr>
        <w:t>CyBulski</w:t>
      </w:r>
      <w:proofErr w:type="spellEnd"/>
      <w:r w:rsidRPr="00625219">
        <w:rPr>
          <w:rFonts w:ascii="Times New Roman" w:hAnsi="Times New Roman"/>
        </w:rPr>
        <w:t xml:space="preserve">, </w:t>
      </w:r>
      <w:proofErr w:type="spellStart"/>
      <w:r w:rsidRPr="00625219">
        <w:rPr>
          <w:rFonts w:ascii="Times New Roman" w:hAnsi="Times New Roman"/>
        </w:rPr>
        <w:t>Mathematica</w:t>
      </w:r>
      <w:proofErr w:type="spellEnd"/>
    </w:p>
    <w:p w:rsidR="004C7387" w:rsidRDefault="00CC5C66" w:rsidP="004C7387">
      <w:pPr>
        <w:pStyle w:val="NormalSS"/>
        <w:numPr>
          <w:ilvl w:val="0"/>
          <w:numId w:val="2"/>
        </w:numPr>
        <w:spacing w:after="0"/>
        <w:jc w:val="left"/>
        <w:rPr>
          <w:rFonts w:ascii="Times New Roman" w:hAnsi="Times New Roman"/>
        </w:rPr>
      </w:pPr>
      <w:r w:rsidRPr="004C7387">
        <w:rPr>
          <w:rFonts w:ascii="Times New Roman" w:hAnsi="Times New Roman"/>
        </w:rPr>
        <w:t xml:space="preserve">Thomas </w:t>
      </w:r>
      <w:proofErr w:type="spellStart"/>
      <w:r w:rsidRPr="004C7387">
        <w:rPr>
          <w:rFonts w:ascii="Times New Roman" w:hAnsi="Times New Roman"/>
        </w:rPr>
        <w:t>Fraker</w:t>
      </w:r>
      <w:proofErr w:type="spellEnd"/>
      <w:r w:rsidRPr="004C7387">
        <w:rPr>
          <w:rFonts w:ascii="Times New Roman" w:hAnsi="Times New Roman"/>
        </w:rPr>
        <w:t xml:space="preserve">, PhD, </w:t>
      </w:r>
      <w:proofErr w:type="spellStart"/>
      <w:r w:rsidRPr="004C7387">
        <w:rPr>
          <w:rFonts w:ascii="Times New Roman" w:hAnsi="Times New Roman"/>
        </w:rPr>
        <w:t>Mathematica</w:t>
      </w:r>
      <w:proofErr w:type="spellEnd"/>
    </w:p>
    <w:p w:rsidR="004C7387" w:rsidRDefault="00CC5C66" w:rsidP="004C7387">
      <w:pPr>
        <w:pStyle w:val="NormalSS"/>
        <w:numPr>
          <w:ilvl w:val="0"/>
          <w:numId w:val="2"/>
        </w:numPr>
        <w:spacing w:after="0"/>
        <w:jc w:val="left"/>
        <w:rPr>
          <w:rFonts w:ascii="Times New Roman" w:hAnsi="Times New Roman"/>
        </w:rPr>
      </w:pPr>
      <w:r w:rsidRPr="004C7387">
        <w:rPr>
          <w:rFonts w:ascii="Times New Roman" w:hAnsi="Times New Roman"/>
        </w:rPr>
        <w:t xml:space="preserve">Jacqueline </w:t>
      </w:r>
      <w:proofErr w:type="spellStart"/>
      <w:r w:rsidRPr="004C7387">
        <w:rPr>
          <w:rFonts w:ascii="Times New Roman" w:hAnsi="Times New Roman"/>
        </w:rPr>
        <w:t>Kauff</w:t>
      </w:r>
      <w:proofErr w:type="spellEnd"/>
      <w:r w:rsidRPr="004C7387">
        <w:rPr>
          <w:rFonts w:ascii="Times New Roman" w:hAnsi="Times New Roman"/>
        </w:rPr>
        <w:t xml:space="preserve">, </w:t>
      </w:r>
      <w:proofErr w:type="spellStart"/>
      <w:r w:rsidRPr="004C7387">
        <w:rPr>
          <w:rFonts w:ascii="Times New Roman" w:hAnsi="Times New Roman"/>
        </w:rPr>
        <w:t>Mathematica</w:t>
      </w:r>
      <w:proofErr w:type="spellEnd"/>
    </w:p>
    <w:p w:rsidR="004C7387" w:rsidRDefault="00CC5C66" w:rsidP="004C7387">
      <w:pPr>
        <w:pStyle w:val="NormalSS"/>
        <w:numPr>
          <w:ilvl w:val="0"/>
          <w:numId w:val="2"/>
        </w:numPr>
        <w:spacing w:after="0"/>
        <w:jc w:val="left"/>
        <w:rPr>
          <w:rFonts w:ascii="Times New Roman" w:hAnsi="Times New Roman"/>
        </w:rPr>
      </w:pPr>
      <w:r w:rsidRPr="004C7387">
        <w:rPr>
          <w:rFonts w:ascii="Times New Roman" w:hAnsi="Times New Roman"/>
        </w:rPr>
        <w:t xml:space="preserve">Gina Livermore, PhD, </w:t>
      </w:r>
      <w:proofErr w:type="spellStart"/>
      <w:r w:rsidRPr="004C7387">
        <w:rPr>
          <w:rFonts w:ascii="Times New Roman" w:hAnsi="Times New Roman"/>
        </w:rPr>
        <w:t>Mathematica</w:t>
      </w:r>
      <w:proofErr w:type="spellEnd"/>
    </w:p>
    <w:p w:rsidR="004C7387" w:rsidRDefault="00CC5C66" w:rsidP="004C7387">
      <w:pPr>
        <w:pStyle w:val="NormalSS"/>
        <w:numPr>
          <w:ilvl w:val="0"/>
          <w:numId w:val="2"/>
        </w:numPr>
        <w:spacing w:after="0"/>
        <w:jc w:val="left"/>
        <w:rPr>
          <w:rFonts w:ascii="Times New Roman" w:hAnsi="Times New Roman"/>
        </w:rPr>
      </w:pPr>
      <w:r w:rsidRPr="004C7387">
        <w:rPr>
          <w:rFonts w:ascii="Times New Roman" w:hAnsi="Times New Roman"/>
        </w:rPr>
        <w:t xml:space="preserve">Holly </w:t>
      </w:r>
      <w:proofErr w:type="spellStart"/>
      <w:r w:rsidRPr="004C7387">
        <w:rPr>
          <w:rFonts w:ascii="Times New Roman" w:hAnsi="Times New Roman"/>
        </w:rPr>
        <w:t>Matulewicz</w:t>
      </w:r>
      <w:proofErr w:type="spellEnd"/>
      <w:r w:rsidRPr="004C7387">
        <w:rPr>
          <w:rFonts w:ascii="Times New Roman" w:hAnsi="Times New Roman"/>
        </w:rPr>
        <w:t xml:space="preserve">, </w:t>
      </w:r>
      <w:proofErr w:type="spellStart"/>
      <w:r w:rsidRPr="004C7387">
        <w:rPr>
          <w:rFonts w:ascii="Times New Roman" w:hAnsi="Times New Roman"/>
        </w:rPr>
        <w:t>Mathematica</w:t>
      </w:r>
      <w:proofErr w:type="spellEnd"/>
    </w:p>
    <w:p w:rsidR="00CC5C66" w:rsidRPr="004C7387" w:rsidRDefault="00CC5C66" w:rsidP="004C7387">
      <w:pPr>
        <w:pStyle w:val="NormalSS"/>
        <w:numPr>
          <w:ilvl w:val="0"/>
          <w:numId w:val="2"/>
        </w:numPr>
        <w:spacing w:after="0"/>
        <w:jc w:val="left"/>
        <w:rPr>
          <w:rFonts w:ascii="Times New Roman" w:hAnsi="Times New Roman"/>
        </w:rPr>
      </w:pPr>
      <w:r w:rsidRPr="004C7387">
        <w:rPr>
          <w:rFonts w:ascii="Times New Roman" w:hAnsi="Times New Roman"/>
        </w:rPr>
        <w:t>Tonya Woodland, BCT Partners</w:t>
      </w:r>
    </w:p>
    <w:p w:rsidR="00CC5C66" w:rsidRPr="00625219" w:rsidRDefault="00CC5C66" w:rsidP="00417309">
      <w:pPr>
        <w:tabs>
          <w:tab w:val="clear" w:pos="432"/>
        </w:tabs>
        <w:spacing w:line="240" w:lineRule="auto"/>
        <w:ind w:firstLine="0"/>
        <w:jc w:val="left"/>
        <w:rPr>
          <w:rFonts w:ascii="Times New Roman" w:hAnsi="Times New Roman"/>
          <w:b/>
          <w:caps/>
        </w:rPr>
      </w:pPr>
      <w:bookmarkStart w:id="15" w:name="_Toc371519661"/>
      <w:r w:rsidRPr="00625219">
        <w:rPr>
          <w:rFonts w:ascii="Times New Roman" w:hAnsi="Times New Roman"/>
        </w:rPr>
        <w:br w:type="page"/>
      </w:r>
    </w:p>
    <w:p w:rsidR="00CC5C66" w:rsidRPr="004C7387" w:rsidRDefault="00CC5C66" w:rsidP="00417309">
      <w:pPr>
        <w:pStyle w:val="Heading1Red"/>
        <w:spacing w:before="0" w:after="0"/>
        <w:jc w:val="left"/>
        <w:rPr>
          <w:rFonts w:ascii="Times New Roman" w:hAnsi="Times New Roman"/>
          <w:color w:val="auto"/>
          <w:u w:val="single"/>
        </w:rPr>
      </w:pPr>
      <w:bookmarkStart w:id="16" w:name="_Toc374350546"/>
      <w:r w:rsidRPr="004C7387">
        <w:rPr>
          <w:rFonts w:ascii="Times New Roman" w:hAnsi="Times New Roman"/>
          <w:color w:val="auto"/>
          <w:u w:val="single"/>
        </w:rPr>
        <w:lastRenderedPageBreak/>
        <w:t>References</w:t>
      </w:r>
      <w:bookmarkEnd w:id="15"/>
      <w:bookmarkEnd w:id="16"/>
    </w:p>
    <w:p w:rsidR="00CC5C66" w:rsidRDefault="00CC5C66" w:rsidP="00417309">
      <w:pPr>
        <w:pStyle w:val="References"/>
        <w:spacing w:after="0"/>
        <w:jc w:val="left"/>
        <w:rPr>
          <w:rFonts w:ascii="Times New Roman" w:hAnsi="Times New Roman"/>
        </w:rPr>
      </w:pPr>
      <w:proofErr w:type="spellStart"/>
      <w:proofErr w:type="gramStart"/>
      <w:r w:rsidRPr="00625219">
        <w:rPr>
          <w:rFonts w:ascii="Times New Roman" w:hAnsi="Times New Roman"/>
        </w:rPr>
        <w:t>Blacher</w:t>
      </w:r>
      <w:proofErr w:type="spellEnd"/>
      <w:r w:rsidRPr="00625219">
        <w:rPr>
          <w:rFonts w:ascii="Times New Roman" w:hAnsi="Times New Roman"/>
        </w:rPr>
        <w:t>, Jan, Bonnie Kraemer, and Erica Howell.</w:t>
      </w:r>
      <w:proofErr w:type="gramEnd"/>
      <w:r w:rsidRPr="00625219">
        <w:rPr>
          <w:rFonts w:ascii="Times New Roman" w:hAnsi="Times New Roman"/>
        </w:rPr>
        <w:t xml:space="preserve"> “Family Expectations and Transition Experiences for Young Adults with Severe Disabilities: Does Syndrome Matter?” </w:t>
      </w:r>
      <w:proofErr w:type="gramStart"/>
      <w:r w:rsidRPr="00625219">
        <w:rPr>
          <w:rFonts w:ascii="Times New Roman" w:hAnsi="Times New Roman"/>
          <w:i/>
        </w:rPr>
        <w:t>Advances in Mental Health and Learning Disabilities</w:t>
      </w:r>
      <w:r w:rsidRPr="00625219">
        <w:rPr>
          <w:rFonts w:ascii="Times New Roman" w:hAnsi="Times New Roman"/>
        </w:rPr>
        <w:t>, vol. 4, no.1, 2010, pp. 3–16.</w:t>
      </w:r>
      <w:proofErr w:type="gramEnd"/>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spellStart"/>
      <w:proofErr w:type="gramStart"/>
      <w:r w:rsidRPr="00625219">
        <w:rPr>
          <w:rFonts w:ascii="Times New Roman" w:hAnsi="Times New Roman"/>
        </w:rPr>
        <w:t>Cameto</w:t>
      </w:r>
      <w:proofErr w:type="spellEnd"/>
      <w:r w:rsidRPr="00625219">
        <w:rPr>
          <w:rFonts w:ascii="Times New Roman" w:hAnsi="Times New Roman"/>
        </w:rPr>
        <w:t>, R., P. Levine, and M. Wagner.</w:t>
      </w:r>
      <w:proofErr w:type="gramEnd"/>
      <w:r w:rsidRPr="00625219">
        <w:rPr>
          <w:rFonts w:ascii="Times New Roman" w:hAnsi="Times New Roman"/>
        </w:rPr>
        <w:t xml:space="preserve"> </w:t>
      </w:r>
      <w:proofErr w:type="gramStart"/>
      <w:r w:rsidRPr="00625219">
        <w:rPr>
          <w:rStyle w:val="Emphasis"/>
          <w:rFonts w:ascii="Times New Roman" w:hAnsi="Times New Roman"/>
        </w:rPr>
        <w:t>Transition Planning for Students with Disabilities.</w:t>
      </w:r>
      <w:proofErr w:type="gramEnd"/>
      <w:r w:rsidRPr="00625219">
        <w:rPr>
          <w:rStyle w:val="Emphasis"/>
          <w:rFonts w:ascii="Times New Roman" w:hAnsi="Times New Roman"/>
        </w:rPr>
        <w:t xml:space="preserve"> </w:t>
      </w:r>
      <w:proofErr w:type="gramStart"/>
      <w:r w:rsidRPr="00625219">
        <w:rPr>
          <w:rStyle w:val="Emphasis"/>
          <w:rFonts w:ascii="Times New Roman" w:hAnsi="Times New Roman"/>
        </w:rPr>
        <w:t>A Special Topic Report of Findings from the National Longitudinal Transition Study-2 (NLTS2).</w:t>
      </w:r>
      <w:proofErr w:type="gramEnd"/>
      <w:r w:rsidRPr="00625219">
        <w:rPr>
          <w:rFonts w:ascii="Times New Roman" w:hAnsi="Times New Roman"/>
        </w:rPr>
        <w:t xml:space="preserve"> Menlo Park, CA: SRI International, November 2004. </w:t>
      </w:r>
      <w:proofErr w:type="gramStart"/>
      <w:r w:rsidRPr="00625219">
        <w:rPr>
          <w:rFonts w:ascii="Times New Roman" w:hAnsi="Times New Roman"/>
        </w:rPr>
        <w:t>Available at [</w:t>
      </w:r>
      <w:hyperlink r:id="rId6" w:history="1">
        <w:r w:rsidRPr="00625219">
          <w:rPr>
            <w:rStyle w:val="Hyperlink"/>
            <w:rFonts w:ascii="Times New Roman" w:hAnsi="Times New Roman"/>
            <w:color w:val="auto"/>
          </w:rPr>
          <w:t>http://www.nlts2.org/reports/2004_11/nlts2_report_2004_11_execsum.pdf</w:t>
        </w:r>
      </w:hyperlink>
      <w:r w:rsidRPr="00625219">
        <w:rPr>
          <w:rFonts w:ascii="Times New Roman" w:hAnsi="Times New Roman"/>
        </w:rPr>
        <w:t>].</w:t>
      </w:r>
      <w:proofErr w:type="gramEnd"/>
      <w:r w:rsidRPr="00625219">
        <w:rPr>
          <w:rFonts w:ascii="Times New Roman" w:hAnsi="Times New Roman"/>
        </w:rPr>
        <w:t xml:space="preserve"> </w:t>
      </w:r>
      <w:proofErr w:type="gramStart"/>
      <w:r w:rsidRPr="00625219">
        <w:rPr>
          <w:rFonts w:ascii="Times New Roman" w:hAnsi="Times New Roman"/>
        </w:rPr>
        <w:t>Accessed July 22, 2013.</w:t>
      </w:r>
      <w:proofErr w:type="gramEnd"/>
      <w:r w:rsidRPr="00625219">
        <w:rPr>
          <w:rFonts w:ascii="Times New Roman" w:hAnsi="Times New Roman"/>
        </w:rPr>
        <w:t xml:space="preserve"> </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gramStart"/>
      <w:r w:rsidRPr="00625219">
        <w:rPr>
          <w:rFonts w:ascii="Times New Roman" w:hAnsi="Times New Roman"/>
        </w:rPr>
        <w:t xml:space="preserve">Carter, E., D. Austin, and A. </w:t>
      </w:r>
      <w:proofErr w:type="spellStart"/>
      <w:r w:rsidRPr="00625219">
        <w:rPr>
          <w:rFonts w:ascii="Times New Roman" w:hAnsi="Times New Roman"/>
        </w:rPr>
        <w:t>Trainor</w:t>
      </w:r>
      <w:proofErr w:type="spellEnd"/>
      <w:r w:rsidRPr="00625219">
        <w:rPr>
          <w:rFonts w:ascii="Times New Roman" w:hAnsi="Times New Roman"/>
        </w:rPr>
        <w:t>.</w:t>
      </w:r>
      <w:proofErr w:type="gramEnd"/>
      <w:r w:rsidRPr="00625219">
        <w:rPr>
          <w:rFonts w:ascii="Times New Roman" w:hAnsi="Times New Roman"/>
        </w:rPr>
        <w:t xml:space="preserve"> </w:t>
      </w:r>
      <w:proofErr w:type="gramStart"/>
      <w:r w:rsidRPr="00625219">
        <w:rPr>
          <w:rFonts w:ascii="Times New Roman" w:hAnsi="Times New Roman"/>
        </w:rPr>
        <w:t xml:space="preserve">“Predictors of </w:t>
      </w:r>
      <w:proofErr w:type="spellStart"/>
      <w:r w:rsidRPr="00625219">
        <w:rPr>
          <w:rFonts w:ascii="Times New Roman" w:hAnsi="Times New Roman"/>
        </w:rPr>
        <w:t>Postschool</w:t>
      </w:r>
      <w:proofErr w:type="spellEnd"/>
      <w:r w:rsidRPr="00625219">
        <w:rPr>
          <w:rFonts w:ascii="Times New Roman" w:hAnsi="Times New Roman"/>
        </w:rPr>
        <w:t xml:space="preserve"> Employment Outcomes for Young Adults with Severe Disabilities.</w:t>
      </w:r>
      <w:proofErr w:type="gramEnd"/>
      <w:r w:rsidRPr="00625219">
        <w:rPr>
          <w:rFonts w:ascii="Times New Roman" w:hAnsi="Times New Roman"/>
        </w:rPr>
        <w:t xml:space="preserve"> </w:t>
      </w:r>
      <w:r w:rsidRPr="00625219">
        <w:rPr>
          <w:rFonts w:ascii="Times New Roman" w:hAnsi="Times New Roman"/>
          <w:i/>
          <w:iCs/>
        </w:rPr>
        <w:t>Journal of Disability Policy Studies</w:t>
      </w:r>
      <w:r w:rsidRPr="00625219">
        <w:rPr>
          <w:rFonts w:ascii="Times New Roman" w:hAnsi="Times New Roman"/>
        </w:rPr>
        <w:t>, vol. 23, no. 1, 2012, pp. 1–14.</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gramStart"/>
      <w:r w:rsidRPr="00625219">
        <w:rPr>
          <w:rFonts w:ascii="Times New Roman" w:hAnsi="Times New Roman"/>
        </w:rPr>
        <w:t xml:space="preserve">Chiang, Hsu-Min, Ying </w:t>
      </w:r>
      <w:proofErr w:type="spellStart"/>
      <w:r w:rsidRPr="00625219">
        <w:rPr>
          <w:rFonts w:ascii="Times New Roman" w:hAnsi="Times New Roman"/>
        </w:rPr>
        <w:t>Kuen</w:t>
      </w:r>
      <w:proofErr w:type="spellEnd"/>
      <w:r w:rsidRPr="00625219">
        <w:rPr>
          <w:rFonts w:ascii="Times New Roman" w:hAnsi="Times New Roman"/>
        </w:rPr>
        <w:t xml:space="preserve"> Cheung, </w:t>
      </w:r>
      <w:proofErr w:type="spellStart"/>
      <w:r w:rsidRPr="00625219">
        <w:rPr>
          <w:rFonts w:ascii="Times New Roman" w:hAnsi="Times New Roman"/>
        </w:rPr>
        <w:t>Huacheng</w:t>
      </w:r>
      <w:proofErr w:type="spellEnd"/>
      <w:r w:rsidRPr="00625219">
        <w:rPr>
          <w:rFonts w:ascii="Times New Roman" w:hAnsi="Times New Roman"/>
        </w:rPr>
        <w:t xml:space="preserve"> Li, and Luke Y. Tsai.</w:t>
      </w:r>
      <w:proofErr w:type="gramEnd"/>
      <w:r w:rsidRPr="00625219">
        <w:rPr>
          <w:rFonts w:ascii="Times New Roman" w:hAnsi="Times New Roman"/>
        </w:rPr>
        <w:t xml:space="preserve"> “Factors Associated with Participation in Employment for High School Leavers Autism.” </w:t>
      </w:r>
      <w:r w:rsidRPr="00625219">
        <w:rPr>
          <w:rFonts w:ascii="Times New Roman" w:hAnsi="Times New Roman"/>
          <w:i/>
        </w:rPr>
        <w:t>Journal of Autism Developmental Disorders</w:t>
      </w:r>
      <w:r w:rsidRPr="00625219">
        <w:rPr>
          <w:rFonts w:ascii="Times New Roman" w:hAnsi="Times New Roman"/>
        </w:rPr>
        <w:t>, vol. 42, no. 5, 2012, pp. 685–696.</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r w:rsidRPr="00625219">
        <w:rPr>
          <w:rFonts w:ascii="Times New Roman" w:hAnsi="Times New Roman"/>
        </w:rPr>
        <w:t xml:space="preserve">Emerson, Eric. </w:t>
      </w:r>
      <w:proofErr w:type="gramStart"/>
      <w:r w:rsidRPr="00625219">
        <w:rPr>
          <w:rFonts w:ascii="Times New Roman" w:hAnsi="Times New Roman"/>
        </w:rPr>
        <w:t>“Poverty and People with Intellectual Disabilities.”</w:t>
      </w:r>
      <w:proofErr w:type="gramEnd"/>
      <w:r w:rsidRPr="00625219">
        <w:rPr>
          <w:rFonts w:ascii="Times New Roman" w:hAnsi="Times New Roman"/>
        </w:rPr>
        <w:t xml:space="preserve"> </w:t>
      </w:r>
      <w:r w:rsidRPr="00625219">
        <w:rPr>
          <w:rFonts w:ascii="Times New Roman" w:hAnsi="Times New Roman"/>
          <w:i/>
        </w:rPr>
        <w:t>Mental Retardation and Developmental Disabilities Research Reviews</w:t>
      </w:r>
      <w:r w:rsidRPr="00625219">
        <w:rPr>
          <w:rFonts w:ascii="Times New Roman" w:hAnsi="Times New Roman"/>
        </w:rPr>
        <w:t>, vol. 12, no. 2, 2007, pp. 107–113.</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spellStart"/>
      <w:proofErr w:type="gramStart"/>
      <w:r w:rsidRPr="00625219">
        <w:rPr>
          <w:rFonts w:ascii="Times New Roman" w:hAnsi="Times New Roman"/>
        </w:rPr>
        <w:t>Hasazi</w:t>
      </w:r>
      <w:proofErr w:type="spellEnd"/>
      <w:r w:rsidRPr="00625219">
        <w:rPr>
          <w:rFonts w:ascii="Times New Roman" w:hAnsi="Times New Roman"/>
        </w:rPr>
        <w:t>, S.B., L.R. Gordon, and C. A. Roe.</w:t>
      </w:r>
      <w:proofErr w:type="gramEnd"/>
      <w:r w:rsidRPr="00625219">
        <w:rPr>
          <w:rFonts w:ascii="Times New Roman" w:hAnsi="Times New Roman"/>
        </w:rPr>
        <w:t xml:space="preserve"> “Factors Associated with the Employment Status of Handicapped Youth Exiting High School from 1979 to 1983.” </w:t>
      </w:r>
      <w:r w:rsidRPr="00625219">
        <w:rPr>
          <w:rFonts w:ascii="Times New Roman" w:hAnsi="Times New Roman"/>
          <w:i/>
          <w:iCs/>
        </w:rPr>
        <w:t>Exceptional Children</w:t>
      </w:r>
      <w:r w:rsidRPr="00625219">
        <w:rPr>
          <w:rFonts w:ascii="Times New Roman" w:hAnsi="Times New Roman"/>
        </w:rPr>
        <w:t xml:space="preserve">, vol. </w:t>
      </w:r>
      <w:r w:rsidRPr="00625219">
        <w:rPr>
          <w:rFonts w:ascii="Times New Roman" w:hAnsi="Times New Roman"/>
          <w:iCs/>
        </w:rPr>
        <w:t>51</w:t>
      </w:r>
      <w:r w:rsidRPr="00625219">
        <w:rPr>
          <w:rFonts w:ascii="Times New Roman" w:hAnsi="Times New Roman"/>
        </w:rPr>
        <w:t>, 1985, pp. 455–469.</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gramStart"/>
      <w:r w:rsidRPr="00625219">
        <w:rPr>
          <w:rFonts w:ascii="Times New Roman" w:hAnsi="Times New Roman"/>
        </w:rPr>
        <w:t xml:space="preserve">Hemmeter, Jeffrey, Jacqueline </w:t>
      </w:r>
      <w:proofErr w:type="spellStart"/>
      <w:r w:rsidRPr="00625219">
        <w:rPr>
          <w:rFonts w:ascii="Times New Roman" w:hAnsi="Times New Roman"/>
        </w:rPr>
        <w:t>Kauff</w:t>
      </w:r>
      <w:proofErr w:type="spellEnd"/>
      <w:r w:rsidRPr="00625219">
        <w:rPr>
          <w:rFonts w:ascii="Times New Roman" w:hAnsi="Times New Roman"/>
        </w:rPr>
        <w:t xml:space="preserve">, and David </w:t>
      </w:r>
      <w:proofErr w:type="spellStart"/>
      <w:r w:rsidRPr="00625219">
        <w:rPr>
          <w:rFonts w:ascii="Times New Roman" w:hAnsi="Times New Roman"/>
        </w:rPr>
        <w:t>Wittenburg</w:t>
      </w:r>
      <w:proofErr w:type="spellEnd"/>
      <w:r w:rsidRPr="00625219">
        <w:rPr>
          <w:rFonts w:ascii="Times New Roman" w:hAnsi="Times New Roman"/>
        </w:rPr>
        <w:t>.</w:t>
      </w:r>
      <w:proofErr w:type="gramEnd"/>
      <w:r w:rsidRPr="00625219">
        <w:rPr>
          <w:rFonts w:ascii="Times New Roman" w:hAnsi="Times New Roman"/>
        </w:rPr>
        <w:t xml:space="preserve"> </w:t>
      </w:r>
      <w:proofErr w:type="gramStart"/>
      <w:r w:rsidRPr="00625219">
        <w:rPr>
          <w:rFonts w:ascii="Times New Roman" w:hAnsi="Times New Roman"/>
        </w:rPr>
        <w:t>“Changing Circumstances: Experiences of Child SSI Beneficiaries Before and After Their Age-18 Redetermination for Adult Benefits.”</w:t>
      </w:r>
      <w:proofErr w:type="gramEnd"/>
      <w:r w:rsidRPr="00625219">
        <w:rPr>
          <w:rFonts w:ascii="Times New Roman" w:hAnsi="Times New Roman"/>
        </w:rPr>
        <w:t> </w:t>
      </w:r>
      <w:r w:rsidRPr="00625219">
        <w:rPr>
          <w:rFonts w:ascii="Times New Roman" w:hAnsi="Times New Roman"/>
          <w:i/>
          <w:iCs/>
        </w:rPr>
        <w:t xml:space="preserve">Journal of Vocational Rehabilitation, </w:t>
      </w:r>
      <w:r w:rsidRPr="00625219">
        <w:rPr>
          <w:rFonts w:ascii="Times New Roman" w:hAnsi="Times New Roman"/>
        </w:rPr>
        <w:t>vol. 30, no. 3, 2009, pp. 201–221.</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gramStart"/>
      <w:r w:rsidRPr="00625219">
        <w:rPr>
          <w:rFonts w:ascii="Times New Roman" w:hAnsi="Times New Roman"/>
        </w:rPr>
        <w:t>Lee, Gloria, and Erik Carter.</w:t>
      </w:r>
      <w:proofErr w:type="gramEnd"/>
      <w:r w:rsidRPr="00625219">
        <w:rPr>
          <w:rFonts w:ascii="Times New Roman" w:hAnsi="Times New Roman"/>
        </w:rPr>
        <w:t xml:space="preserve"> </w:t>
      </w:r>
      <w:proofErr w:type="gramStart"/>
      <w:r w:rsidRPr="00625219">
        <w:rPr>
          <w:rFonts w:ascii="Times New Roman" w:hAnsi="Times New Roman"/>
        </w:rPr>
        <w:t>“Preparing Transition-Age Students with High-Functioning Autism Spectrum Disorders for Meaningful Work.”</w:t>
      </w:r>
      <w:proofErr w:type="gramEnd"/>
      <w:r w:rsidRPr="00625219">
        <w:rPr>
          <w:rFonts w:ascii="Times New Roman" w:hAnsi="Times New Roman"/>
        </w:rPr>
        <w:t xml:space="preserve"> </w:t>
      </w:r>
      <w:r w:rsidRPr="00625219">
        <w:rPr>
          <w:rFonts w:ascii="Times New Roman" w:hAnsi="Times New Roman"/>
          <w:i/>
        </w:rPr>
        <w:t>Psychology in the Schools</w:t>
      </w:r>
      <w:r w:rsidRPr="00625219">
        <w:rPr>
          <w:rFonts w:ascii="Times New Roman" w:hAnsi="Times New Roman"/>
        </w:rPr>
        <w:t>, vol. 49, no. 10, 2012, pp. 988–1000.</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gramStart"/>
      <w:r w:rsidRPr="00625219">
        <w:rPr>
          <w:rFonts w:ascii="Times New Roman" w:hAnsi="Times New Roman"/>
        </w:rPr>
        <w:t xml:space="preserve">Lindstrom, Lauren, Bonnie </w:t>
      </w:r>
      <w:proofErr w:type="spellStart"/>
      <w:r w:rsidRPr="00625219">
        <w:rPr>
          <w:rFonts w:ascii="Times New Roman" w:hAnsi="Times New Roman"/>
        </w:rPr>
        <w:t>Doren</w:t>
      </w:r>
      <w:proofErr w:type="spellEnd"/>
      <w:r w:rsidRPr="00625219">
        <w:rPr>
          <w:rFonts w:ascii="Times New Roman" w:hAnsi="Times New Roman"/>
        </w:rPr>
        <w:t xml:space="preserve">, and Jennifer </w:t>
      </w:r>
      <w:proofErr w:type="spellStart"/>
      <w:r w:rsidRPr="00625219">
        <w:rPr>
          <w:rFonts w:ascii="Times New Roman" w:hAnsi="Times New Roman"/>
        </w:rPr>
        <w:t>Miesch</w:t>
      </w:r>
      <w:proofErr w:type="spellEnd"/>
      <w:r w:rsidRPr="00625219">
        <w:rPr>
          <w:rFonts w:ascii="Times New Roman" w:hAnsi="Times New Roman"/>
        </w:rPr>
        <w:t>.</w:t>
      </w:r>
      <w:proofErr w:type="gramEnd"/>
      <w:r w:rsidRPr="00625219">
        <w:rPr>
          <w:rFonts w:ascii="Times New Roman" w:hAnsi="Times New Roman"/>
        </w:rPr>
        <w:t xml:space="preserve"> Waging a Living: Career Development and Long-Term Employment Outcomes for Young Adults with Disabilities, </w:t>
      </w:r>
      <w:r w:rsidRPr="00625219">
        <w:rPr>
          <w:rFonts w:ascii="Times New Roman" w:hAnsi="Times New Roman"/>
          <w:i/>
        </w:rPr>
        <w:t xml:space="preserve">Council for Exceptional Children, </w:t>
      </w:r>
      <w:r w:rsidRPr="00625219">
        <w:rPr>
          <w:rFonts w:ascii="Times New Roman" w:hAnsi="Times New Roman"/>
        </w:rPr>
        <w:t>vol.</w:t>
      </w:r>
      <w:r w:rsidRPr="00625219">
        <w:rPr>
          <w:rFonts w:ascii="Times New Roman" w:hAnsi="Times New Roman"/>
          <w:i/>
        </w:rPr>
        <w:t xml:space="preserve"> </w:t>
      </w:r>
      <w:r w:rsidRPr="00625219">
        <w:rPr>
          <w:rFonts w:ascii="Times New Roman" w:hAnsi="Times New Roman"/>
        </w:rPr>
        <w:t xml:space="preserve">77, no. 4, 2011, </w:t>
      </w:r>
      <w:proofErr w:type="gramStart"/>
      <w:r w:rsidRPr="00625219">
        <w:rPr>
          <w:rFonts w:ascii="Times New Roman" w:hAnsi="Times New Roman"/>
        </w:rPr>
        <w:t>pp</w:t>
      </w:r>
      <w:proofErr w:type="gramEnd"/>
      <w:r w:rsidRPr="00625219">
        <w:rPr>
          <w:rFonts w:ascii="Times New Roman" w:hAnsi="Times New Roman"/>
        </w:rPr>
        <w:t>. 423–434.</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gramStart"/>
      <w:r w:rsidRPr="00625219">
        <w:rPr>
          <w:rFonts w:ascii="Times New Roman" w:hAnsi="Times New Roman"/>
        </w:rPr>
        <w:t xml:space="preserve">Lindstrom, Lauren, Bonnie </w:t>
      </w:r>
      <w:proofErr w:type="spellStart"/>
      <w:r w:rsidRPr="00625219">
        <w:rPr>
          <w:rFonts w:ascii="Times New Roman" w:hAnsi="Times New Roman"/>
        </w:rPr>
        <w:t>Doren</w:t>
      </w:r>
      <w:proofErr w:type="spellEnd"/>
      <w:r w:rsidRPr="00625219">
        <w:rPr>
          <w:rFonts w:ascii="Times New Roman" w:hAnsi="Times New Roman"/>
        </w:rPr>
        <w:t xml:space="preserve">, Jennifer </w:t>
      </w:r>
      <w:proofErr w:type="spellStart"/>
      <w:r w:rsidRPr="00625219">
        <w:rPr>
          <w:rFonts w:ascii="Times New Roman" w:hAnsi="Times New Roman"/>
        </w:rPr>
        <w:t>Metheny</w:t>
      </w:r>
      <w:proofErr w:type="spellEnd"/>
      <w:r w:rsidRPr="00625219">
        <w:rPr>
          <w:rFonts w:ascii="Times New Roman" w:hAnsi="Times New Roman"/>
        </w:rPr>
        <w:t>, Pam Johnson, and Claire Zane.</w:t>
      </w:r>
      <w:proofErr w:type="gramEnd"/>
      <w:r w:rsidRPr="00625219">
        <w:rPr>
          <w:rFonts w:ascii="Times New Roman" w:hAnsi="Times New Roman"/>
        </w:rPr>
        <w:t xml:space="preserve"> “Transition to Employment: Role of the Family in Career Development.”</w:t>
      </w:r>
      <w:r w:rsidRPr="00625219">
        <w:rPr>
          <w:rFonts w:ascii="Times New Roman" w:hAnsi="Times New Roman"/>
          <w:i/>
        </w:rPr>
        <w:t xml:space="preserve"> Council for Exceptional Children</w:t>
      </w:r>
      <w:r w:rsidRPr="00625219">
        <w:rPr>
          <w:rFonts w:ascii="Times New Roman" w:hAnsi="Times New Roman"/>
        </w:rPr>
        <w:t>, vol. 73, no. 3, 2007, pp. 348–366.</w:t>
      </w:r>
    </w:p>
    <w:p w:rsidR="004C7387" w:rsidRPr="00625219" w:rsidRDefault="004C7387" w:rsidP="00417309">
      <w:pPr>
        <w:pStyle w:val="References"/>
        <w:spacing w:after="0"/>
        <w:jc w:val="left"/>
        <w:rPr>
          <w:rFonts w:ascii="Times New Roman" w:hAnsi="Times New Roman"/>
        </w:rPr>
      </w:pPr>
    </w:p>
    <w:p w:rsidR="00CC5C66" w:rsidRPr="00625219" w:rsidRDefault="00CC5C66" w:rsidP="00417309">
      <w:pPr>
        <w:pStyle w:val="References"/>
        <w:spacing w:after="0"/>
        <w:jc w:val="left"/>
        <w:rPr>
          <w:rFonts w:ascii="Times New Roman" w:hAnsi="Times New Roman"/>
        </w:rPr>
      </w:pPr>
      <w:proofErr w:type="spellStart"/>
      <w:proofErr w:type="gramStart"/>
      <w:r w:rsidRPr="00625219">
        <w:rPr>
          <w:rFonts w:ascii="Times New Roman" w:hAnsi="Times New Roman"/>
        </w:rPr>
        <w:t>Loprest</w:t>
      </w:r>
      <w:proofErr w:type="spellEnd"/>
      <w:r w:rsidRPr="00625219">
        <w:rPr>
          <w:rFonts w:ascii="Times New Roman" w:hAnsi="Times New Roman"/>
        </w:rPr>
        <w:t xml:space="preserve">, Pamela J., and David C. </w:t>
      </w:r>
      <w:proofErr w:type="spellStart"/>
      <w:r w:rsidRPr="00625219">
        <w:rPr>
          <w:rFonts w:ascii="Times New Roman" w:hAnsi="Times New Roman"/>
        </w:rPr>
        <w:t>Wittenburg</w:t>
      </w:r>
      <w:proofErr w:type="spellEnd"/>
      <w:r w:rsidRPr="00625219">
        <w:rPr>
          <w:rFonts w:ascii="Times New Roman" w:hAnsi="Times New Roman"/>
        </w:rPr>
        <w:t>.</w:t>
      </w:r>
      <w:proofErr w:type="gramEnd"/>
      <w:r w:rsidRPr="00625219">
        <w:rPr>
          <w:rFonts w:ascii="Times New Roman" w:hAnsi="Times New Roman"/>
        </w:rPr>
        <w:t xml:space="preserve"> </w:t>
      </w:r>
      <w:proofErr w:type="gramStart"/>
      <w:r w:rsidRPr="00625219">
        <w:rPr>
          <w:rFonts w:ascii="Times New Roman" w:hAnsi="Times New Roman"/>
        </w:rPr>
        <w:t>“Post-Transition Experiences of Former Child SSI Beneficiaries.”</w:t>
      </w:r>
      <w:proofErr w:type="gramEnd"/>
      <w:r w:rsidRPr="00625219">
        <w:rPr>
          <w:rFonts w:ascii="Times New Roman" w:hAnsi="Times New Roman"/>
        </w:rPr>
        <w:t> </w:t>
      </w:r>
      <w:r w:rsidRPr="00625219">
        <w:rPr>
          <w:rFonts w:ascii="Times New Roman" w:hAnsi="Times New Roman"/>
          <w:i/>
          <w:iCs/>
        </w:rPr>
        <w:t xml:space="preserve">Social Service Review, </w:t>
      </w:r>
      <w:r w:rsidRPr="00625219">
        <w:rPr>
          <w:rFonts w:ascii="Times New Roman" w:hAnsi="Times New Roman"/>
        </w:rPr>
        <w:t>vol. 81, no. 4, 2007, pp. 583-608.</w:t>
      </w:r>
    </w:p>
    <w:p w:rsidR="00CC5C66" w:rsidRDefault="00CC5C66" w:rsidP="00417309">
      <w:pPr>
        <w:pStyle w:val="References"/>
        <w:spacing w:after="0"/>
        <w:jc w:val="left"/>
        <w:rPr>
          <w:rFonts w:ascii="Times New Roman" w:hAnsi="Times New Roman"/>
        </w:rPr>
      </w:pPr>
      <w:proofErr w:type="spellStart"/>
      <w:proofErr w:type="gramStart"/>
      <w:r w:rsidRPr="00625219">
        <w:rPr>
          <w:rFonts w:ascii="Times New Roman" w:hAnsi="Times New Roman"/>
        </w:rPr>
        <w:lastRenderedPageBreak/>
        <w:t>Luecking</w:t>
      </w:r>
      <w:proofErr w:type="spellEnd"/>
      <w:r w:rsidRPr="00625219">
        <w:rPr>
          <w:rFonts w:ascii="Times New Roman" w:hAnsi="Times New Roman"/>
        </w:rPr>
        <w:t xml:space="preserve">, R. and N. </w:t>
      </w:r>
      <w:proofErr w:type="spellStart"/>
      <w:r w:rsidRPr="00625219">
        <w:rPr>
          <w:rFonts w:ascii="Times New Roman" w:hAnsi="Times New Roman"/>
        </w:rPr>
        <w:t>Certo</w:t>
      </w:r>
      <w:proofErr w:type="spellEnd"/>
      <w:r w:rsidRPr="00625219">
        <w:rPr>
          <w:rFonts w:ascii="Times New Roman" w:hAnsi="Times New Roman"/>
        </w:rPr>
        <w:t>.</w:t>
      </w:r>
      <w:proofErr w:type="gramEnd"/>
      <w:r w:rsidRPr="00625219">
        <w:rPr>
          <w:rFonts w:ascii="Times New Roman" w:hAnsi="Times New Roman"/>
        </w:rPr>
        <w:t xml:space="preserve"> “Service Integration at the Point of Transition for Youth with Significant Disabilities: A Model that Works.” </w:t>
      </w:r>
      <w:r w:rsidRPr="00625219">
        <w:rPr>
          <w:rFonts w:ascii="Times New Roman" w:hAnsi="Times New Roman"/>
          <w:i/>
        </w:rPr>
        <w:t>American Rehabilitation</w:t>
      </w:r>
      <w:r w:rsidRPr="00625219">
        <w:rPr>
          <w:rFonts w:ascii="Times New Roman" w:hAnsi="Times New Roman"/>
        </w:rPr>
        <w:t xml:space="preserve">, vol. 27, 2003, pp. 2–9. </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gramStart"/>
      <w:r w:rsidRPr="00625219">
        <w:rPr>
          <w:rFonts w:ascii="Times New Roman" w:hAnsi="Times New Roman"/>
        </w:rPr>
        <w:t xml:space="preserve">Powers, L., T. Garner, B. </w:t>
      </w:r>
      <w:proofErr w:type="spellStart"/>
      <w:r w:rsidRPr="00625219">
        <w:rPr>
          <w:rFonts w:ascii="Times New Roman" w:hAnsi="Times New Roman"/>
        </w:rPr>
        <w:t>Valnes</w:t>
      </w:r>
      <w:proofErr w:type="spellEnd"/>
      <w:r w:rsidRPr="00625219">
        <w:rPr>
          <w:rFonts w:ascii="Times New Roman" w:hAnsi="Times New Roman"/>
        </w:rPr>
        <w:t xml:space="preserve">, P. Squire, A. Turner, T. Couture, and R. </w:t>
      </w:r>
      <w:proofErr w:type="spellStart"/>
      <w:r w:rsidRPr="00625219">
        <w:rPr>
          <w:rFonts w:ascii="Times New Roman" w:hAnsi="Times New Roman"/>
        </w:rPr>
        <w:t>Dertinger</w:t>
      </w:r>
      <w:proofErr w:type="spellEnd"/>
      <w:r w:rsidRPr="00625219">
        <w:rPr>
          <w:rFonts w:ascii="Times New Roman" w:hAnsi="Times New Roman"/>
        </w:rPr>
        <w:t>.</w:t>
      </w:r>
      <w:proofErr w:type="gramEnd"/>
      <w:r w:rsidRPr="00625219">
        <w:rPr>
          <w:rFonts w:ascii="Times New Roman" w:hAnsi="Times New Roman"/>
        </w:rPr>
        <w:t xml:space="preserve"> “Building a Successful Adult Life: Findings from Youth-Directed Research.” </w:t>
      </w:r>
      <w:r w:rsidRPr="00625219">
        <w:rPr>
          <w:rFonts w:ascii="Times New Roman" w:hAnsi="Times New Roman"/>
          <w:i/>
          <w:iCs/>
        </w:rPr>
        <w:t>Exceptionality</w:t>
      </w:r>
      <w:r w:rsidRPr="00625219">
        <w:rPr>
          <w:rFonts w:ascii="Times New Roman" w:hAnsi="Times New Roman"/>
        </w:rPr>
        <w:t xml:space="preserve">, vol. </w:t>
      </w:r>
      <w:r w:rsidRPr="00625219">
        <w:rPr>
          <w:rFonts w:ascii="Times New Roman" w:hAnsi="Times New Roman"/>
          <w:iCs/>
        </w:rPr>
        <w:t>15</w:t>
      </w:r>
      <w:r w:rsidRPr="00625219">
        <w:rPr>
          <w:rFonts w:ascii="Times New Roman" w:hAnsi="Times New Roman"/>
        </w:rPr>
        <w:t>, no. 1, 2007, pp. 45–56.</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gramStart"/>
      <w:r w:rsidRPr="00625219">
        <w:rPr>
          <w:rFonts w:ascii="Times New Roman" w:hAnsi="Times New Roman"/>
        </w:rPr>
        <w:t xml:space="preserve">Shattuck, Paul, Sarah Carter </w:t>
      </w:r>
      <w:proofErr w:type="spellStart"/>
      <w:r w:rsidRPr="00625219">
        <w:rPr>
          <w:rFonts w:ascii="Times New Roman" w:hAnsi="Times New Roman"/>
        </w:rPr>
        <w:t>Narendorf</w:t>
      </w:r>
      <w:proofErr w:type="spellEnd"/>
      <w:r w:rsidRPr="00625219">
        <w:rPr>
          <w:rFonts w:ascii="Times New Roman" w:hAnsi="Times New Roman"/>
        </w:rPr>
        <w:t xml:space="preserve">, Benjamin Cooper, Paul </w:t>
      </w:r>
      <w:proofErr w:type="spellStart"/>
      <w:r w:rsidRPr="00625219">
        <w:rPr>
          <w:rFonts w:ascii="Times New Roman" w:hAnsi="Times New Roman"/>
        </w:rPr>
        <w:t>Sterzing</w:t>
      </w:r>
      <w:proofErr w:type="spellEnd"/>
      <w:r w:rsidRPr="00625219">
        <w:rPr>
          <w:rFonts w:ascii="Times New Roman" w:hAnsi="Times New Roman"/>
        </w:rPr>
        <w:t xml:space="preserve">, Mary Wagner, and Julie </w:t>
      </w:r>
      <w:proofErr w:type="spellStart"/>
      <w:r w:rsidRPr="00625219">
        <w:rPr>
          <w:rFonts w:ascii="Times New Roman" w:hAnsi="Times New Roman"/>
        </w:rPr>
        <w:t>Lounds</w:t>
      </w:r>
      <w:proofErr w:type="spellEnd"/>
      <w:r w:rsidRPr="00625219">
        <w:rPr>
          <w:rFonts w:ascii="Times New Roman" w:hAnsi="Times New Roman"/>
        </w:rPr>
        <w:t xml:space="preserve"> Taylor.</w:t>
      </w:r>
      <w:proofErr w:type="gramEnd"/>
      <w:r w:rsidRPr="00625219">
        <w:rPr>
          <w:rFonts w:ascii="Times New Roman" w:hAnsi="Times New Roman"/>
        </w:rPr>
        <w:t xml:space="preserve"> “Postsecondary Education and Employment </w:t>
      </w:r>
      <w:proofErr w:type="gramStart"/>
      <w:r w:rsidRPr="00625219">
        <w:rPr>
          <w:rFonts w:ascii="Times New Roman" w:hAnsi="Times New Roman"/>
        </w:rPr>
        <w:t>Among</w:t>
      </w:r>
      <w:proofErr w:type="gramEnd"/>
      <w:r w:rsidRPr="00625219">
        <w:rPr>
          <w:rFonts w:ascii="Times New Roman" w:hAnsi="Times New Roman"/>
        </w:rPr>
        <w:t xml:space="preserve"> Youth with an Autism Spectrum Disorder.” </w:t>
      </w:r>
      <w:r w:rsidRPr="00625219">
        <w:rPr>
          <w:rFonts w:ascii="Times New Roman" w:hAnsi="Times New Roman"/>
          <w:i/>
        </w:rPr>
        <w:t>Pediatrics</w:t>
      </w:r>
      <w:r w:rsidRPr="00625219">
        <w:rPr>
          <w:rFonts w:ascii="Times New Roman" w:hAnsi="Times New Roman"/>
        </w:rPr>
        <w:t xml:space="preserve">, vol. 129, no. 6, 2012, pp. 1042–1049. </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spellStart"/>
      <w:proofErr w:type="gramStart"/>
      <w:r w:rsidRPr="00625219">
        <w:rPr>
          <w:rFonts w:ascii="Times New Roman" w:hAnsi="Times New Roman"/>
        </w:rPr>
        <w:t>Simonsen</w:t>
      </w:r>
      <w:proofErr w:type="spellEnd"/>
      <w:r w:rsidRPr="00625219">
        <w:rPr>
          <w:rFonts w:ascii="Times New Roman" w:hAnsi="Times New Roman"/>
        </w:rPr>
        <w:t xml:space="preserve">, M., and D. </w:t>
      </w:r>
      <w:proofErr w:type="spellStart"/>
      <w:r w:rsidRPr="00625219">
        <w:rPr>
          <w:rFonts w:ascii="Times New Roman" w:hAnsi="Times New Roman"/>
        </w:rPr>
        <w:t>Neubert</w:t>
      </w:r>
      <w:proofErr w:type="spellEnd"/>
      <w:r w:rsidRPr="00625219">
        <w:rPr>
          <w:rFonts w:ascii="Times New Roman" w:hAnsi="Times New Roman"/>
        </w:rPr>
        <w:t>.</w:t>
      </w:r>
      <w:proofErr w:type="gramEnd"/>
      <w:r w:rsidRPr="00625219">
        <w:rPr>
          <w:rFonts w:ascii="Times New Roman" w:hAnsi="Times New Roman"/>
        </w:rPr>
        <w:t xml:space="preserve"> “Transitioning Youth with Intellectual and Other Developmental Disabilities: Predicting Community Employment Outcomes.”</w:t>
      </w:r>
      <w:r w:rsidRPr="00625219">
        <w:rPr>
          <w:rFonts w:ascii="Times New Roman" w:hAnsi="Times New Roman"/>
          <w:i/>
        </w:rPr>
        <w:t xml:space="preserve"> </w:t>
      </w:r>
      <w:proofErr w:type="gramStart"/>
      <w:r w:rsidRPr="00625219">
        <w:rPr>
          <w:rFonts w:ascii="Times New Roman" w:hAnsi="Times New Roman"/>
          <w:i/>
        </w:rPr>
        <w:t xml:space="preserve">Career Development and Transition for Exceptional Individuals, </w:t>
      </w:r>
      <w:r w:rsidRPr="00625219">
        <w:rPr>
          <w:rFonts w:ascii="Times New Roman" w:hAnsi="Times New Roman"/>
        </w:rPr>
        <w:t>2013</w:t>
      </w:r>
      <w:r w:rsidRPr="00625219">
        <w:rPr>
          <w:rFonts w:ascii="Times New Roman" w:hAnsi="Times New Roman"/>
          <w:i/>
        </w:rPr>
        <w:t>.</w:t>
      </w:r>
      <w:proofErr w:type="gramEnd"/>
      <w:r w:rsidRPr="00625219">
        <w:rPr>
          <w:rFonts w:ascii="Times New Roman" w:hAnsi="Times New Roman"/>
          <w:i/>
        </w:rPr>
        <w:t xml:space="preserve"> </w:t>
      </w:r>
      <w:proofErr w:type="spellStart"/>
      <w:proofErr w:type="gramStart"/>
      <w:r w:rsidRPr="00625219">
        <w:rPr>
          <w:rFonts w:ascii="Times New Roman" w:hAnsi="Times New Roman"/>
        </w:rPr>
        <w:t>doi</w:t>
      </w:r>
      <w:proofErr w:type="spellEnd"/>
      <w:proofErr w:type="gramEnd"/>
      <w:r w:rsidRPr="00625219">
        <w:rPr>
          <w:rFonts w:ascii="Times New Roman" w:hAnsi="Times New Roman"/>
        </w:rPr>
        <w:t>: 1177/216543412469399.</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gramStart"/>
      <w:r w:rsidRPr="00625219">
        <w:rPr>
          <w:rFonts w:ascii="Times New Roman" w:hAnsi="Times New Roman"/>
        </w:rPr>
        <w:t>U.S. Government Accountability Office.</w:t>
      </w:r>
      <w:proofErr w:type="gramEnd"/>
      <w:r w:rsidRPr="00625219">
        <w:rPr>
          <w:rFonts w:ascii="Times New Roman" w:hAnsi="Times New Roman"/>
        </w:rPr>
        <w:t xml:space="preserve"> “Summary of a GAO Conference: Helping California Youths with Disabilities Transition to Work or Postsecondary Education.” GAO-06-759SP. Washington, DC: United States Government Accountability Office, 2006.</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spellStart"/>
      <w:proofErr w:type="gramStart"/>
      <w:r w:rsidRPr="00625219">
        <w:rPr>
          <w:rFonts w:ascii="Times New Roman" w:hAnsi="Times New Roman"/>
        </w:rPr>
        <w:t>Wittenburg</w:t>
      </w:r>
      <w:proofErr w:type="spellEnd"/>
      <w:r w:rsidRPr="00625219">
        <w:rPr>
          <w:rFonts w:ascii="Times New Roman" w:hAnsi="Times New Roman"/>
        </w:rPr>
        <w:t>, D., T. Golden, and M. Fishman.</w:t>
      </w:r>
      <w:proofErr w:type="gramEnd"/>
      <w:r w:rsidRPr="00625219">
        <w:rPr>
          <w:rFonts w:ascii="Times New Roman" w:hAnsi="Times New Roman"/>
        </w:rPr>
        <w:t xml:space="preserve"> “Transition Options for Youth with Disabilities: An Overview of the Programs and Policies That Affect the Transition from School.” </w:t>
      </w:r>
      <w:r w:rsidRPr="00625219">
        <w:rPr>
          <w:rFonts w:ascii="Times New Roman" w:hAnsi="Times New Roman"/>
          <w:i/>
          <w:iCs/>
        </w:rPr>
        <w:t>Journal of Vocational Rehabilitation</w:t>
      </w:r>
      <w:r w:rsidRPr="00625219">
        <w:rPr>
          <w:rFonts w:ascii="Times New Roman" w:hAnsi="Times New Roman"/>
          <w:i/>
        </w:rPr>
        <w:t>,</w:t>
      </w:r>
      <w:r w:rsidRPr="00625219">
        <w:rPr>
          <w:rFonts w:ascii="Times New Roman" w:hAnsi="Times New Roman"/>
        </w:rPr>
        <w:t xml:space="preserve"> vol. 17, 2002, pp. 195–206.</w:t>
      </w:r>
    </w:p>
    <w:p w:rsidR="004C7387" w:rsidRPr="00625219" w:rsidRDefault="004C7387" w:rsidP="00417309">
      <w:pPr>
        <w:pStyle w:val="References"/>
        <w:spacing w:after="0"/>
        <w:jc w:val="left"/>
        <w:rPr>
          <w:rFonts w:ascii="Times New Roman" w:hAnsi="Times New Roman"/>
        </w:rPr>
      </w:pPr>
    </w:p>
    <w:p w:rsidR="00CC5C66" w:rsidRPr="00625219" w:rsidRDefault="00CC5C66" w:rsidP="00417309">
      <w:pPr>
        <w:pStyle w:val="References"/>
        <w:spacing w:after="0"/>
        <w:jc w:val="left"/>
        <w:rPr>
          <w:rFonts w:ascii="Times New Roman" w:hAnsi="Times New Roman"/>
        </w:rPr>
      </w:pPr>
      <w:proofErr w:type="spellStart"/>
      <w:r w:rsidRPr="00625219">
        <w:rPr>
          <w:rFonts w:ascii="Times New Roman" w:hAnsi="Times New Roman"/>
        </w:rPr>
        <w:t>Wittenburg</w:t>
      </w:r>
      <w:proofErr w:type="spellEnd"/>
      <w:r w:rsidRPr="00625219">
        <w:rPr>
          <w:rFonts w:ascii="Times New Roman" w:hAnsi="Times New Roman"/>
        </w:rPr>
        <w:t xml:space="preserve">, David. </w:t>
      </w:r>
      <w:proofErr w:type="gramStart"/>
      <w:r w:rsidRPr="00625219">
        <w:rPr>
          <w:rFonts w:ascii="Times New Roman" w:hAnsi="Times New Roman"/>
        </w:rPr>
        <w:t>Testimony for Hearing on Supplemental Security Income Benefits for Children.”</w:t>
      </w:r>
      <w:proofErr w:type="gramEnd"/>
      <w:r w:rsidRPr="00625219">
        <w:rPr>
          <w:rFonts w:ascii="Times New Roman" w:hAnsi="Times New Roman"/>
        </w:rPr>
        <w:t xml:space="preserve"> </w:t>
      </w:r>
      <w:proofErr w:type="gramStart"/>
      <w:r w:rsidRPr="00625219">
        <w:rPr>
          <w:rFonts w:ascii="Times New Roman" w:hAnsi="Times New Roman"/>
        </w:rPr>
        <w:t>Presented at the Subcommittee on Human Resources Committee on Ways and Means U.S. House of Representatives.</w:t>
      </w:r>
      <w:proofErr w:type="gramEnd"/>
      <w:r w:rsidRPr="00625219">
        <w:rPr>
          <w:rFonts w:ascii="Times New Roman" w:hAnsi="Times New Roman"/>
          <w:i/>
        </w:rPr>
        <w:t xml:space="preserve"> </w:t>
      </w:r>
      <w:r w:rsidRPr="00625219">
        <w:rPr>
          <w:rFonts w:ascii="Times New Roman" w:hAnsi="Times New Roman"/>
        </w:rPr>
        <w:t xml:space="preserve">Washington, DC: </w:t>
      </w:r>
      <w:proofErr w:type="spellStart"/>
      <w:r w:rsidRPr="00625219">
        <w:rPr>
          <w:rFonts w:ascii="Times New Roman" w:hAnsi="Times New Roman"/>
        </w:rPr>
        <w:t>Mathematica</w:t>
      </w:r>
      <w:proofErr w:type="spellEnd"/>
      <w:r w:rsidRPr="00625219">
        <w:rPr>
          <w:rFonts w:ascii="Times New Roman" w:hAnsi="Times New Roman"/>
        </w:rPr>
        <w:t xml:space="preserve"> Policy Research, 2011.</w:t>
      </w:r>
    </w:p>
    <w:p w:rsidR="00CC5C66" w:rsidRPr="00625219" w:rsidRDefault="00CC5C66" w:rsidP="00417309">
      <w:pPr>
        <w:pStyle w:val="NormalSS"/>
        <w:spacing w:after="0"/>
        <w:ind w:firstLine="0"/>
        <w:jc w:val="left"/>
        <w:rPr>
          <w:rFonts w:ascii="Times New Roman" w:hAnsi="Times New Roman"/>
        </w:rPr>
      </w:pPr>
    </w:p>
    <w:p w:rsidR="00D907CB" w:rsidRPr="00625219" w:rsidRDefault="00D907CB" w:rsidP="00417309">
      <w:pPr>
        <w:jc w:val="left"/>
        <w:rPr>
          <w:rFonts w:ascii="Times New Roman" w:hAnsi="Times New Roman"/>
        </w:rPr>
      </w:pPr>
    </w:p>
    <w:sectPr w:rsidR="00D907CB" w:rsidRPr="00625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C1AF2"/>
    <w:multiLevelType w:val="hybridMultilevel"/>
    <w:tmpl w:val="F946B0F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71B16F0F"/>
    <w:multiLevelType w:val="hybridMultilevel"/>
    <w:tmpl w:val="E622327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C66"/>
    <w:rsid w:val="00087530"/>
    <w:rsid w:val="00405649"/>
    <w:rsid w:val="004107E6"/>
    <w:rsid w:val="00417309"/>
    <w:rsid w:val="004C7387"/>
    <w:rsid w:val="005045F8"/>
    <w:rsid w:val="00625219"/>
    <w:rsid w:val="006728D2"/>
    <w:rsid w:val="007907D9"/>
    <w:rsid w:val="00873B15"/>
    <w:rsid w:val="00AB3D82"/>
    <w:rsid w:val="00CC5C66"/>
    <w:rsid w:val="00CF4CE6"/>
    <w:rsid w:val="00D329C3"/>
    <w:rsid w:val="00D4790C"/>
    <w:rsid w:val="00D72BD4"/>
    <w:rsid w:val="00D907CB"/>
    <w:rsid w:val="00F1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C66"/>
    <w:pPr>
      <w:tabs>
        <w:tab w:val="left" w:pos="432"/>
      </w:tabs>
      <w:spacing w:after="0" w:line="480" w:lineRule="auto"/>
      <w:ind w:firstLine="432"/>
      <w:jc w:val="both"/>
    </w:pPr>
    <w:rPr>
      <w:rFonts w:ascii="Garamond" w:eastAsia="Times New Roman" w:hAnsi="Garamond" w:cs="Times New Roman"/>
      <w:sz w:val="24"/>
      <w:szCs w:val="24"/>
    </w:rPr>
  </w:style>
  <w:style w:type="paragraph" w:styleId="Heading3">
    <w:name w:val="heading 3"/>
    <w:basedOn w:val="Normal"/>
    <w:next w:val="Normal"/>
    <w:link w:val="Heading3Char"/>
    <w:qFormat/>
    <w:rsid w:val="00CC5C66"/>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C5C66"/>
    <w:rPr>
      <w:rFonts w:ascii="Garamond" w:eastAsia="Times New Roman" w:hAnsi="Garamond" w:cs="Times New Roman"/>
      <w:b/>
      <w:sz w:val="24"/>
      <w:szCs w:val="24"/>
    </w:rPr>
  </w:style>
  <w:style w:type="paragraph" w:customStyle="1" w:styleId="NormalSS">
    <w:name w:val="NormalSS"/>
    <w:basedOn w:val="Normal"/>
    <w:link w:val="NormalSSChar"/>
    <w:qFormat/>
    <w:rsid w:val="00CC5C66"/>
    <w:pPr>
      <w:spacing w:after="240" w:line="240" w:lineRule="auto"/>
    </w:pPr>
  </w:style>
  <w:style w:type="paragraph" w:customStyle="1" w:styleId="MarkforTableHeading">
    <w:name w:val="Mark for Table Heading"/>
    <w:basedOn w:val="Normal"/>
    <w:next w:val="Normal"/>
    <w:qFormat/>
    <w:rsid w:val="00CC5C66"/>
    <w:pPr>
      <w:keepNext/>
      <w:spacing w:after="60" w:line="240" w:lineRule="auto"/>
      <w:ind w:firstLine="0"/>
    </w:pPr>
    <w:rPr>
      <w:rFonts w:ascii="Arial" w:hAnsi="Arial"/>
      <w:b/>
      <w:sz w:val="18"/>
    </w:rPr>
  </w:style>
  <w:style w:type="paragraph" w:customStyle="1" w:styleId="References">
    <w:name w:val="References"/>
    <w:basedOn w:val="Normal"/>
    <w:qFormat/>
    <w:rsid w:val="00CC5C66"/>
    <w:pPr>
      <w:keepLines/>
      <w:spacing w:after="240" w:line="240" w:lineRule="auto"/>
      <w:ind w:left="432" w:hanging="432"/>
    </w:pPr>
  </w:style>
  <w:style w:type="paragraph" w:customStyle="1" w:styleId="TableText">
    <w:name w:val="Table Text"/>
    <w:basedOn w:val="NormalSS"/>
    <w:qFormat/>
    <w:rsid w:val="00CC5C66"/>
    <w:pPr>
      <w:tabs>
        <w:tab w:val="clear" w:pos="432"/>
      </w:tabs>
      <w:spacing w:after="0"/>
      <w:ind w:firstLine="0"/>
      <w:jc w:val="left"/>
    </w:pPr>
    <w:rPr>
      <w:rFonts w:ascii="Arial" w:hAnsi="Arial"/>
      <w:sz w:val="18"/>
    </w:rPr>
  </w:style>
  <w:style w:type="paragraph" w:customStyle="1" w:styleId="Heading1Red">
    <w:name w:val="Heading 1_Red"/>
    <w:basedOn w:val="Normal"/>
    <w:next w:val="Normal"/>
    <w:qFormat/>
    <w:rsid w:val="00CC5C66"/>
    <w:pPr>
      <w:spacing w:before="240" w:after="240" w:line="240" w:lineRule="auto"/>
      <w:ind w:firstLine="0"/>
      <w:jc w:val="center"/>
      <w:outlineLvl w:val="0"/>
    </w:pPr>
    <w:rPr>
      <w:rFonts w:ascii="Arial" w:hAnsi="Arial"/>
      <w:b/>
      <w:caps/>
      <w:color w:val="C00000"/>
    </w:rPr>
  </w:style>
  <w:style w:type="paragraph" w:customStyle="1" w:styleId="Heading2Red">
    <w:name w:val="Heading 2_Red"/>
    <w:basedOn w:val="Normal"/>
    <w:next w:val="Normal"/>
    <w:qFormat/>
    <w:rsid w:val="00CC5C66"/>
    <w:pPr>
      <w:keepNext/>
      <w:tabs>
        <w:tab w:val="clear" w:pos="432"/>
      </w:tabs>
      <w:spacing w:after="240" w:line="240" w:lineRule="auto"/>
      <w:ind w:left="630" w:hanging="630"/>
      <w:outlineLvl w:val="1"/>
    </w:pPr>
    <w:rPr>
      <w:rFonts w:ascii="Arial" w:hAnsi="Arial"/>
      <w:b/>
      <w:color w:val="C00000"/>
    </w:rPr>
  </w:style>
  <w:style w:type="table" w:customStyle="1" w:styleId="SMPRTableRed">
    <w:name w:val="SMPR_Table_Red"/>
    <w:basedOn w:val="TableNormal"/>
    <w:uiPriority w:val="99"/>
    <w:rsid w:val="00CC5C6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CC5C66"/>
    <w:rPr>
      <w:color w:val="0000FF" w:themeColor="hyperlink"/>
      <w:u w:val="single"/>
    </w:rPr>
  </w:style>
  <w:style w:type="character" w:customStyle="1" w:styleId="NormalSSChar">
    <w:name w:val="NormalSS Char"/>
    <w:basedOn w:val="DefaultParagraphFont"/>
    <w:link w:val="NormalSS"/>
    <w:locked/>
    <w:rsid w:val="00CC5C66"/>
    <w:rPr>
      <w:rFonts w:ascii="Garamond" w:eastAsia="Times New Roman" w:hAnsi="Garamond" w:cs="Times New Roman"/>
      <w:sz w:val="24"/>
      <w:szCs w:val="24"/>
    </w:rPr>
  </w:style>
  <w:style w:type="character" w:styleId="Emphasis">
    <w:name w:val="Emphasis"/>
    <w:basedOn w:val="DefaultParagraphFont"/>
    <w:uiPriority w:val="20"/>
    <w:qFormat/>
    <w:rsid w:val="00CC5C66"/>
    <w:rPr>
      <w:i/>
      <w:iCs/>
    </w:rPr>
  </w:style>
  <w:style w:type="table" w:styleId="TableGrid">
    <w:name w:val="Table Grid"/>
    <w:basedOn w:val="TableNormal"/>
    <w:uiPriority w:val="59"/>
    <w:rsid w:val="004056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907D9"/>
    <w:rPr>
      <w:sz w:val="16"/>
      <w:szCs w:val="16"/>
    </w:rPr>
  </w:style>
  <w:style w:type="paragraph" w:styleId="CommentText">
    <w:name w:val="annotation text"/>
    <w:basedOn w:val="Normal"/>
    <w:link w:val="CommentTextChar"/>
    <w:uiPriority w:val="99"/>
    <w:semiHidden/>
    <w:unhideWhenUsed/>
    <w:rsid w:val="007907D9"/>
    <w:pPr>
      <w:spacing w:line="240" w:lineRule="auto"/>
    </w:pPr>
    <w:rPr>
      <w:sz w:val="20"/>
      <w:szCs w:val="20"/>
    </w:rPr>
  </w:style>
  <w:style w:type="character" w:customStyle="1" w:styleId="CommentTextChar">
    <w:name w:val="Comment Text Char"/>
    <w:basedOn w:val="DefaultParagraphFont"/>
    <w:link w:val="CommentText"/>
    <w:uiPriority w:val="99"/>
    <w:semiHidden/>
    <w:rsid w:val="007907D9"/>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7907D9"/>
    <w:rPr>
      <w:b/>
      <w:bCs/>
    </w:rPr>
  </w:style>
  <w:style w:type="character" w:customStyle="1" w:styleId="CommentSubjectChar">
    <w:name w:val="Comment Subject Char"/>
    <w:basedOn w:val="CommentTextChar"/>
    <w:link w:val="CommentSubject"/>
    <w:uiPriority w:val="99"/>
    <w:semiHidden/>
    <w:rsid w:val="007907D9"/>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7907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7D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C66"/>
    <w:pPr>
      <w:tabs>
        <w:tab w:val="left" w:pos="432"/>
      </w:tabs>
      <w:spacing w:after="0" w:line="480" w:lineRule="auto"/>
      <w:ind w:firstLine="432"/>
      <w:jc w:val="both"/>
    </w:pPr>
    <w:rPr>
      <w:rFonts w:ascii="Garamond" w:eastAsia="Times New Roman" w:hAnsi="Garamond" w:cs="Times New Roman"/>
      <w:sz w:val="24"/>
      <w:szCs w:val="24"/>
    </w:rPr>
  </w:style>
  <w:style w:type="paragraph" w:styleId="Heading3">
    <w:name w:val="heading 3"/>
    <w:basedOn w:val="Normal"/>
    <w:next w:val="Normal"/>
    <w:link w:val="Heading3Char"/>
    <w:qFormat/>
    <w:rsid w:val="00CC5C66"/>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C5C66"/>
    <w:rPr>
      <w:rFonts w:ascii="Garamond" w:eastAsia="Times New Roman" w:hAnsi="Garamond" w:cs="Times New Roman"/>
      <w:b/>
      <w:sz w:val="24"/>
      <w:szCs w:val="24"/>
    </w:rPr>
  </w:style>
  <w:style w:type="paragraph" w:customStyle="1" w:styleId="NormalSS">
    <w:name w:val="NormalSS"/>
    <w:basedOn w:val="Normal"/>
    <w:link w:val="NormalSSChar"/>
    <w:qFormat/>
    <w:rsid w:val="00CC5C66"/>
    <w:pPr>
      <w:spacing w:after="240" w:line="240" w:lineRule="auto"/>
    </w:pPr>
  </w:style>
  <w:style w:type="paragraph" w:customStyle="1" w:styleId="MarkforTableHeading">
    <w:name w:val="Mark for Table Heading"/>
    <w:basedOn w:val="Normal"/>
    <w:next w:val="Normal"/>
    <w:qFormat/>
    <w:rsid w:val="00CC5C66"/>
    <w:pPr>
      <w:keepNext/>
      <w:spacing w:after="60" w:line="240" w:lineRule="auto"/>
      <w:ind w:firstLine="0"/>
    </w:pPr>
    <w:rPr>
      <w:rFonts w:ascii="Arial" w:hAnsi="Arial"/>
      <w:b/>
      <w:sz w:val="18"/>
    </w:rPr>
  </w:style>
  <w:style w:type="paragraph" w:customStyle="1" w:styleId="References">
    <w:name w:val="References"/>
    <w:basedOn w:val="Normal"/>
    <w:qFormat/>
    <w:rsid w:val="00CC5C66"/>
    <w:pPr>
      <w:keepLines/>
      <w:spacing w:after="240" w:line="240" w:lineRule="auto"/>
      <w:ind w:left="432" w:hanging="432"/>
    </w:pPr>
  </w:style>
  <w:style w:type="paragraph" w:customStyle="1" w:styleId="TableText">
    <w:name w:val="Table Text"/>
    <w:basedOn w:val="NormalSS"/>
    <w:qFormat/>
    <w:rsid w:val="00CC5C66"/>
    <w:pPr>
      <w:tabs>
        <w:tab w:val="clear" w:pos="432"/>
      </w:tabs>
      <w:spacing w:after="0"/>
      <w:ind w:firstLine="0"/>
      <w:jc w:val="left"/>
    </w:pPr>
    <w:rPr>
      <w:rFonts w:ascii="Arial" w:hAnsi="Arial"/>
      <w:sz w:val="18"/>
    </w:rPr>
  </w:style>
  <w:style w:type="paragraph" w:customStyle="1" w:styleId="Heading1Red">
    <w:name w:val="Heading 1_Red"/>
    <w:basedOn w:val="Normal"/>
    <w:next w:val="Normal"/>
    <w:qFormat/>
    <w:rsid w:val="00CC5C66"/>
    <w:pPr>
      <w:spacing w:before="240" w:after="240" w:line="240" w:lineRule="auto"/>
      <w:ind w:firstLine="0"/>
      <w:jc w:val="center"/>
      <w:outlineLvl w:val="0"/>
    </w:pPr>
    <w:rPr>
      <w:rFonts w:ascii="Arial" w:hAnsi="Arial"/>
      <w:b/>
      <w:caps/>
      <w:color w:val="C00000"/>
    </w:rPr>
  </w:style>
  <w:style w:type="paragraph" w:customStyle="1" w:styleId="Heading2Red">
    <w:name w:val="Heading 2_Red"/>
    <w:basedOn w:val="Normal"/>
    <w:next w:val="Normal"/>
    <w:qFormat/>
    <w:rsid w:val="00CC5C66"/>
    <w:pPr>
      <w:keepNext/>
      <w:tabs>
        <w:tab w:val="clear" w:pos="432"/>
      </w:tabs>
      <w:spacing w:after="240" w:line="240" w:lineRule="auto"/>
      <w:ind w:left="630" w:hanging="630"/>
      <w:outlineLvl w:val="1"/>
    </w:pPr>
    <w:rPr>
      <w:rFonts w:ascii="Arial" w:hAnsi="Arial"/>
      <w:b/>
      <w:color w:val="C00000"/>
    </w:rPr>
  </w:style>
  <w:style w:type="table" w:customStyle="1" w:styleId="SMPRTableRed">
    <w:name w:val="SMPR_Table_Red"/>
    <w:basedOn w:val="TableNormal"/>
    <w:uiPriority w:val="99"/>
    <w:rsid w:val="00CC5C6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CC5C66"/>
    <w:rPr>
      <w:color w:val="0000FF" w:themeColor="hyperlink"/>
      <w:u w:val="single"/>
    </w:rPr>
  </w:style>
  <w:style w:type="character" w:customStyle="1" w:styleId="NormalSSChar">
    <w:name w:val="NormalSS Char"/>
    <w:basedOn w:val="DefaultParagraphFont"/>
    <w:link w:val="NormalSS"/>
    <w:locked/>
    <w:rsid w:val="00CC5C66"/>
    <w:rPr>
      <w:rFonts w:ascii="Garamond" w:eastAsia="Times New Roman" w:hAnsi="Garamond" w:cs="Times New Roman"/>
      <w:sz w:val="24"/>
      <w:szCs w:val="24"/>
    </w:rPr>
  </w:style>
  <w:style w:type="character" w:styleId="Emphasis">
    <w:name w:val="Emphasis"/>
    <w:basedOn w:val="DefaultParagraphFont"/>
    <w:uiPriority w:val="20"/>
    <w:qFormat/>
    <w:rsid w:val="00CC5C66"/>
    <w:rPr>
      <w:i/>
      <w:iCs/>
    </w:rPr>
  </w:style>
  <w:style w:type="table" w:styleId="TableGrid">
    <w:name w:val="Table Grid"/>
    <w:basedOn w:val="TableNormal"/>
    <w:uiPriority w:val="59"/>
    <w:rsid w:val="004056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907D9"/>
    <w:rPr>
      <w:sz w:val="16"/>
      <w:szCs w:val="16"/>
    </w:rPr>
  </w:style>
  <w:style w:type="paragraph" w:styleId="CommentText">
    <w:name w:val="annotation text"/>
    <w:basedOn w:val="Normal"/>
    <w:link w:val="CommentTextChar"/>
    <w:uiPriority w:val="99"/>
    <w:semiHidden/>
    <w:unhideWhenUsed/>
    <w:rsid w:val="007907D9"/>
    <w:pPr>
      <w:spacing w:line="240" w:lineRule="auto"/>
    </w:pPr>
    <w:rPr>
      <w:sz w:val="20"/>
      <w:szCs w:val="20"/>
    </w:rPr>
  </w:style>
  <w:style w:type="character" w:customStyle="1" w:styleId="CommentTextChar">
    <w:name w:val="Comment Text Char"/>
    <w:basedOn w:val="DefaultParagraphFont"/>
    <w:link w:val="CommentText"/>
    <w:uiPriority w:val="99"/>
    <w:semiHidden/>
    <w:rsid w:val="007907D9"/>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7907D9"/>
    <w:rPr>
      <w:b/>
      <w:bCs/>
    </w:rPr>
  </w:style>
  <w:style w:type="character" w:customStyle="1" w:styleId="CommentSubjectChar">
    <w:name w:val="Comment Subject Char"/>
    <w:basedOn w:val="CommentTextChar"/>
    <w:link w:val="CommentSubject"/>
    <w:uiPriority w:val="99"/>
    <w:semiHidden/>
    <w:rsid w:val="007907D9"/>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7907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7D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lts2.org/reports/2004_11/nlts2_report_2004_11_execsum.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889123</cp:lastModifiedBy>
  <cp:revision>4</cp:revision>
  <dcterms:created xsi:type="dcterms:W3CDTF">2014-04-25T18:36:00Z</dcterms:created>
  <dcterms:modified xsi:type="dcterms:W3CDTF">2014-04-28T15:54:00Z</dcterms:modified>
</cp:coreProperties>
</file>