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8D" w:rsidRDefault="009D4E8D" w:rsidP="00B46BA0">
      <w:pPr>
        <w:tabs>
          <w:tab w:val="center" w:pos="4320"/>
          <w:tab w:val="center" w:pos="4680"/>
          <w:tab w:val="right" w:pos="8640"/>
          <w:tab w:val="right" w:pos="9570"/>
        </w:tabs>
        <w:spacing w:line="240" w:lineRule="auto"/>
        <w:ind w:right="-115"/>
        <w:rPr>
          <w:rFonts w:cs="Arial"/>
          <w:sz w:val="16"/>
          <w:szCs w:val="18"/>
        </w:rPr>
      </w:pPr>
      <w:bookmarkStart w:id="0" w:name="_GoBack"/>
      <w:bookmarkEnd w:id="0"/>
    </w:p>
    <w:tbl>
      <w:tblPr>
        <w:tblStyle w:val="MediumGrid1-Accent4"/>
        <w:tblW w:w="0" w:type="auto"/>
        <w:tblLook w:val="04A0" w:firstRow="1" w:lastRow="0" w:firstColumn="1" w:lastColumn="0" w:noHBand="0" w:noVBand="1"/>
      </w:tblPr>
      <w:tblGrid>
        <w:gridCol w:w="10296"/>
      </w:tblGrid>
      <w:tr w:rsidR="009D4E8D" w:rsidTr="009D4E8D">
        <w:trPr>
          <w:cnfStyle w:val="100000000000" w:firstRow="1" w:lastRow="0" w:firstColumn="0" w:lastColumn="0" w:oddVBand="0" w:evenVBand="0" w:oddHBand="0" w:evenHBand="0" w:firstRowFirstColumn="0" w:firstRowLastColumn="0" w:lastRowFirstColumn="0" w:lastRowLastColumn="0"/>
          <w:trHeight w:val="4176"/>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9D4E8D" w:rsidRDefault="009D4E8D" w:rsidP="009D4E8D">
            <w:pPr>
              <w:widowControl w:val="0"/>
              <w:autoSpaceDE w:val="0"/>
              <w:autoSpaceDN w:val="0"/>
              <w:adjustRightInd w:val="0"/>
              <w:spacing w:line="240" w:lineRule="auto"/>
              <w:jc w:val="left"/>
              <w:rPr>
                <w:rFonts w:cs="Arial"/>
                <w:b w:val="0"/>
                <w:szCs w:val="22"/>
              </w:rPr>
            </w:pPr>
            <w:r w:rsidRPr="009D4E8D">
              <w:rPr>
                <w:rFonts w:cs="Arial"/>
                <w:b w:val="0"/>
                <w:szCs w:val="22"/>
              </w:rPr>
              <w:t xml:space="preserve">As part of the National Children’s Study, we are asking you to collect all teeth that your child loses starting at 5 years old. Please collect and mail </w:t>
            </w:r>
            <w:r w:rsidRPr="009D4E8D">
              <w:rPr>
                <w:rFonts w:cs="Arial"/>
                <w:b w:val="0"/>
                <w:szCs w:val="22"/>
                <w:u w:val="single"/>
              </w:rPr>
              <w:t>ONLY</w:t>
            </w:r>
            <w:r w:rsidRPr="009D4E8D">
              <w:rPr>
                <w:rFonts w:cs="Arial"/>
                <w:b w:val="0"/>
                <w:szCs w:val="22"/>
              </w:rPr>
              <w:t xml:space="preserve"> one tooth at a time even if your child loses more than one tooth simultaneously. </w:t>
            </w:r>
            <w:r w:rsidR="00D01783">
              <w:rPr>
                <w:rFonts w:cs="Arial"/>
                <w:b w:val="0"/>
                <w:szCs w:val="22"/>
              </w:rPr>
              <w:t xml:space="preserve"> When the NCS Regional Operati</w:t>
            </w:r>
            <w:r w:rsidR="00DB5DD4">
              <w:rPr>
                <w:rFonts w:cs="Arial"/>
                <w:b w:val="0"/>
                <w:szCs w:val="22"/>
              </w:rPr>
              <w:t>o</w:t>
            </w:r>
            <w:r w:rsidR="00D01783">
              <w:rPr>
                <w:rFonts w:cs="Arial"/>
                <w:b w:val="0"/>
                <w:szCs w:val="22"/>
              </w:rPr>
              <w:t>ns</w:t>
            </w:r>
            <w:r w:rsidRPr="009D4E8D">
              <w:rPr>
                <w:rFonts w:cs="Arial"/>
                <w:b w:val="0"/>
                <w:szCs w:val="22"/>
              </w:rPr>
              <w:t xml:space="preserve"> Center (ROC) has received your child’s tooth, you will automatically</w:t>
            </w:r>
            <w:r w:rsidR="00BC0EF6">
              <w:rPr>
                <w:rFonts w:cs="Arial"/>
                <w:b w:val="0"/>
                <w:szCs w:val="22"/>
              </w:rPr>
              <w:t xml:space="preserve"> be</w:t>
            </w:r>
            <w:r w:rsidRPr="009D4E8D">
              <w:rPr>
                <w:rFonts w:cs="Arial"/>
                <w:b w:val="0"/>
                <w:szCs w:val="22"/>
              </w:rPr>
              <w:t xml:space="preserve"> sent another kit to collect any additional teeth that your child may have lost. </w:t>
            </w:r>
            <w:r w:rsidRPr="009D4E8D">
              <w:rPr>
                <w:rFonts w:cs="Arial"/>
                <w:b w:val="0"/>
                <w:szCs w:val="22"/>
                <w:u w:val="single"/>
              </w:rPr>
              <w:t>DO NOT</w:t>
            </w:r>
            <w:r w:rsidRPr="009D4E8D">
              <w:rPr>
                <w:rFonts w:cs="Arial"/>
                <w:b w:val="0"/>
                <w:szCs w:val="22"/>
              </w:rPr>
              <w:t xml:space="preserve"> use envelopes other than the pre-labeled ones provided when mailing your child’s tooth.  These envelopes have been specially stamped to prevent damage to the tooth during transit.</w:t>
            </w:r>
          </w:p>
          <w:p w:rsidR="009D4E8D" w:rsidRDefault="009D4E8D" w:rsidP="009D4E8D">
            <w:pPr>
              <w:widowControl w:val="0"/>
              <w:autoSpaceDE w:val="0"/>
              <w:autoSpaceDN w:val="0"/>
              <w:adjustRightInd w:val="0"/>
              <w:spacing w:line="240" w:lineRule="auto"/>
              <w:jc w:val="left"/>
              <w:rPr>
                <w:rFonts w:cs="Arial"/>
                <w:b w:val="0"/>
                <w:szCs w:val="22"/>
              </w:rPr>
            </w:pPr>
          </w:p>
          <w:p w:rsidR="009D4E8D" w:rsidRPr="009D4E8D" w:rsidRDefault="009D4E8D" w:rsidP="009D4E8D">
            <w:pPr>
              <w:widowControl w:val="0"/>
              <w:autoSpaceDE w:val="0"/>
              <w:autoSpaceDN w:val="0"/>
              <w:adjustRightInd w:val="0"/>
              <w:spacing w:line="240" w:lineRule="auto"/>
              <w:jc w:val="left"/>
              <w:rPr>
                <w:rFonts w:cs="Arial"/>
                <w:b w:val="0"/>
                <w:szCs w:val="22"/>
              </w:rPr>
            </w:pPr>
            <w:r w:rsidRPr="009D4E8D">
              <w:rPr>
                <w:rFonts w:cs="Arial"/>
                <w:b w:val="0"/>
                <w:szCs w:val="22"/>
              </w:rPr>
              <w:t>The supplies included in the Child Teeth Collection Kit are:</w:t>
            </w:r>
          </w:p>
          <w:p w:rsidR="009D4E8D" w:rsidRPr="009D4E8D" w:rsidRDefault="009D4E8D" w:rsidP="009D4E8D">
            <w:pPr>
              <w:widowControl w:val="0"/>
              <w:numPr>
                <w:ilvl w:val="0"/>
                <w:numId w:val="10"/>
              </w:numPr>
              <w:tabs>
                <w:tab w:val="left" w:pos="0"/>
              </w:tabs>
              <w:autoSpaceDE w:val="0"/>
              <w:autoSpaceDN w:val="0"/>
              <w:adjustRightInd w:val="0"/>
              <w:spacing w:line="240" w:lineRule="auto"/>
              <w:jc w:val="left"/>
              <w:rPr>
                <w:rFonts w:cs="Arial"/>
                <w:b w:val="0"/>
                <w:szCs w:val="22"/>
              </w:rPr>
            </w:pPr>
            <w:r w:rsidRPr="009D4E8D">
              <w:rPr>
                <w:rFonts w:cs="Arial"/>
                <w:b w:val="0"/>
                <w:szCs w:val="22"/>
              </w:rPr>
              <w:t>1 absorbent pad</w:t>
            </w:r>
          </w:p>
          <w:p w:rsidR="009D4E8D" w:rsidRPr="009D4E8D" w:rsidRDefault="009D4E8D" w:rsidP="009D4E8D">
            <w:pPr>
              <w:widowControl w:val="0"/>
              <w:numPr>
                <w:ilvl w:val="0"/>
                <w:numId w:val="10"/>
              </w:numPr>
              <w:tabs>
                <w:tab w:val="left" w:pos="0"/>
              </w:tabs>
              <w:autoSpaceDE w:val="0"/>
              <w:autoSpaceDN w:val="0"/>
              <w:adjustRightInd w:val="0"/>
              <w:spacing w:line="240" w:lineRule="auto"/>
              <w:jc w:val="left"/>
              <w:rPr>
                <w:rFonts w:cs="Arial"/>
                <w:b w:val="0"/>
                <w:szCs w:val="22"/>
              </w:rPr>
            </w:pPr>
            <w:r w:rsidRPr="009D4E8D">
              <w:rPr>
                <w:rFonts w:cs="Arial"/>
                <w:b w:val="0"/>
                <w:szCs w:val="22"/>
              </w:rPr>
              <w:t>1 bubble pouch</w:t>
            </w:r>
          </w:p>
          <w:p w:rsidR="009D4E8D" w:rsidRPr="009D4E8D" w:rsidRDefault="009D4E8D" w:rsidP="009D4E8D">
            <w:pPr>
              <w:widowControl w:val="0"/>
              <w:numPr>
                <w:ilvl w:val="0"/>
                <w:numId w:val="10"/>
              </w:numPr>
              <w:tabs>
                <w:tab w:val="left" w:pos="0"/>
              </w:tabs>
              <w:autoSpaceDE w:val="0"/>
              <w:autoSpaceDN w:val="0"/>
              <w:adjustRightInd w:val="0"/>
              <w:spacing w:line="240" w:lineRule="auto"/>
              <w:jc w:val="left"/>
              <w:rPr>
                <w:rFonts w:cs="Arial"/>
                <w:b w:val="0"/>
                <w:szCs w:val="22"/>
              </w:rPr>
            </w:pPr>
            <w:r w:rsidRPr="009D4E8D">
              <w:rPr>
                <w:rFonts w:cs="Arial"/>
                <w:b w:val="0"/>
                <w:szCs w:val="22"/>
              </w:rPr>
              <w:t>1 pre-labeled return envelope</w:t>
            </w:r>
          </w:p>
          <w:p w:rsidR="009D4E8D" w:rsidRPr="009D4E8D" w:rsidRDefault="009D4E8D" w:rsidP="009D4E8D">
            <w:pPr>
              <w:widowControl w:val="0"/>
              <w:tabs>
                <w:tab w:val="left" w:pos="0"/>
              </w:tabs>
              <w:autoSpaceDE w:val="0"/>
              <w:autoSpaceDN w:val="0"/>
              <w:adjustRightInd w:val="0"/>
              <w:spacing w:line="240" w:lineRule="auto"/>
              <w:ind w:left="720"/>
              <w:jc w:val="left"/>
              <w:rPr>
                <w:rFonts w:cs="Arial"/>
                <w:b w:val="0"/>
                <w:szCs w:val="22"/>
              </w:rPr>
            </w:pPr>
          </w:p>
          <w:p w:rsidR="009D4E8D" w:rsidRPr="00891B47" w:rsidRDefault="009D4E8D" w:rsidP="009D4E8D">
            <w:pPr>
              <w:widowControl w:val="0"/>
              <w:tabs>
                <w:tab w:val="left" w:pos="0"/>
              </w:tabs>
              <w:autoSpaceDE w:val="0"/>
              <w:autoSpaceDN w:val="0"/>
              <w:adjustRightInd w:val="0"/>
              <w:spacing w:line="240" w:lineRule="auto"/>
              <w:jc w:val="left"/>
              <w:rPr>
                <w:rFonts w:cs="Arial"/>
                <w:b w:val="0"/>
                <w:szCs w:val="22"/>
              </w:rPr>
            </w:pPr>
            <w:r w:rsidRPr="009D4E8D">
              <w:rPr>
                <w:rFonts w:cs="Arial"/>
                <w:b w:val="0"/>
                <w:szCs w:val="22"/>
              </w:rPr>
              <w:t>A Child Teeth Self-Administered Questionnaire (SAQ) will be provided to record information about the collection.</w:t>
            </w:r>
          </w:p>
        </w:tc>
      </w:tr>
      <w:tr w:rsidR="009D4E8D" w:rsidRPr="00891B47" w:rsidTr="00BF087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891B47" w:rsidRDefault="009D4E8D" w:rsidP="009D4E8D">
            <w:pPr>
              <w:pStyle w:val="Level1"/>
              <w:tabs>
                <w:tab w:val="left" w:pos="-1440"/>
              </w:tabs>
              <w:ind w:left="0"/>
              <w:jc w:val="center"/>
              <w:rPr>
                <w:rFonts w:cs="Arial"/>
                <w:b w:val="0"/>
                <w:szCs w:val="22"/>
              </w:rPr>
            </w:pPr>
            <w:r w:rsidRPr="00C158B1">
              <w:rPr>
                <w:rFonts w:ascii="Arial" w:hAnsi="Arial" w:cs="Arial"/>
              </w:rPr>
              <w:t>Collection Instructions</w:t>
            </w:r>
          </w:p>
        </w:tc>
      </w:tr>
      <w:tr w:rsidR="009D4E8D" w:rsidRPr="00891B47" w:rsidTr="00BF0879">
        <w:trPr>
          <w:trHeight w:val="864"/>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9D4E8D" w:rsidRDefault="009D4E8D" w:rsidP="009D4E8D">
            <w:pPr>
              <w:pStyle w:val="Level1"/>
              <w:widowControl w:val="0"/>
              <w:numPr>
                <w:ilvl w:val="0"/>
                <w:numId w:val="12"/>
              </w:numPr>
              <w:tabs>
                <w:tab w:val="left" w:pos="-1440"/>
              </w:tabs>
              <w:outlineLvl w:val="0"/>
              <w:rPr>
                <w:rFonts w:ascii="Arial" w:hAnsi="Arial" w:cs="Arial"/>
                <w:b w:val="0"/>
                <w:sz w:val="22"/>
                <w:szCs w:val="22"/>
              </w:rPr>
            </w:pPr>
            <w:r w:rsidRPr="009D4E8D">
              <w:rPr>
                <w:rFonts w:ascii="Arial" w:hAnsi="Arial" w:cs="Arial"/>
                <w:b w:val="0"/>
                <w:sz w:val="22"/>
                <w:szCs w:val="22"/>
              </w:rPr>
              <w:t>Starting at age 5 years old, monitor your child to determine if any teeth are about to be shed.</w:t>
            </w:r>
          </w:p>
        </w:tc>
      </w:tr>
      <w:tr w:rsidR="009D4E8D" w:rsidRPr="00891B47" w:rsidTr="00BF0879">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9D4E8D" w:rsidRDefault="009D4E8D" w:rsidP="00BC0EF6">
            <w:pPr>
              <w:pStyle w:val="Level1"/>
              <w:widowControl w:val="0"/>
              <w:numPr>
                <w:ilvl w:val="0"/>
                <w:numId w:val="12"/>
              </w:numPr>
              <w:tabs>
                <w:tab w:val="left" w:pos="-1440"/>
              </w:tabs>
              <w:outlineLvl w:val="0"/>
              <w:rPr>
                <w:rFonts w:ascii="Arial" w:hAnsi="Arial" w:cs="Arial"/>
                <w:b w:val="0"/>
                <w:sz w:val="22"/>
                <w:szCs w:val="22"/>
              </w:rPr>
            </w:pPr>
            <w:r w:rsidRPr="009D4E8D">
              <w:rPr>
                <w:rFonts w:ascii="Arial" w:hAnsi="Arial" w:cs="Arial"/>
                <w:b w:val="0"/>
                <w:sz w:val="22"/>
                <w:szCs w:val="22"/>
              </w:rPr>
              <w:t xml:space="preserve">When a tooth has fallen out, </w:t>
            </w:r>
            <w:r w:rsidR="00BC0EF6">
              <w:rPr>
                <w:rFonts w:ascii="Arial" w:hAnsi="Arial" w:cs="Arial"/>
                <w:b w:val="0"/>
                <w:sz w:val="22"/>
                <w:szCs w:val="22"/>
              </w:rPr>
              <w:t>as soon as possible</w:t>
            </w:r>
            <w:r w:rsidRPr="009D4E8D">
              <w:rPr>
                <w:rFonts w:ascii="Arial" w:hAnsi="Arial" w:cs="Arial"/>
                <w:b w:val="0"/>
                <w:sz w:val="22"/>
                <w:szCs w:val="22"/>
              </w:rPr>
              <w:t xml:space="preserve"> wrap the tooth in </w:t>
            </w:r>
            <w:r w:rsidR="00BC0EF6">
              <w:rPr>
                <w:rFonts w:ascii="Arial" w:hAnsi="Arial" w:cs="Arial"/>
                <w:b w:val="0"/>
                <w:sz w:val="22"/>
                <w:szCs w:val="22"/>
              </w:rPr>
              <w:t>the</w:t>
            </w:r>
            <w:r w:rsidRPr="009D4E8D">
              <w:rPr>
                <w:rFonts w:ascii="Arial" w:hAnsi="Arial" w:cs="Arial"/>
                <w:b w:val="0"/>
                <w:sz w:val="22"/>
                <w:szCs w:val="22"/>
              </w:rPr>
              <w:t xml:space="preserve"> absorbent pad</w:t>
            </w:r>
            <w:r w:rsidR="00BC0EF6">
              <w:rPr>
                <w:rFonts w:ascii="Arial" w:hAnsi="Arial" w:cs="Arial"/>
                <w:b w:val="0"/>
                <w:sz w:val="22"/>
                <w:szCs w:val="22"/>
              </w:rPr>
              <w:t xml:space="preserve"> provided with the kit</w:t>
            </w:r>
            <w:r w:rsidRPr="009D4E8D">
              <w:rPr>
                <w:rFonts w:ascii="Arial" w:hAnsi="Arial" w:cs="Arial"/>
                <w:b w:val="0"/>
                <w:sz w:val="22"/>
                <w:szCs w:val="22"/>
              </w:rPr>
              <w:t>.</w:t>
            </w:r>
          </w:p>
        </w:tc>
      </w:tr>
      <w:tr w:rsidR="009D4E8D" w:rsidRPr="00891B47" w:rsidTr="009D4E8D">
        <w:trPr>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9D4E8D" w:rsidRDefault="009D4E8D" w:rsidP="009D4E8D">
            <w:pPr>
              <w:pStyle w:val="Level1"/>
              <w:widowControl w:val="0"/>
              <w:numPr>
                <w:ilvl w:val="0"/>
                <w:numId w:val="12"/>
              </w:numPr>
              <w:tabs>
                <w:tab w:val="left" w:pos="-1440"/>
              </w:tabs>
              <w:outlineLvl w:val="0"/>
              <w:rPr>
                <w:rFonts w:ascii="Arial" w:hAnsi="Arial" w:cs="Arial"/>
                <w:b w:val="0"/>
                <w:sz w:val="22"/>
                <w:szCs w:val="22"/>
              </w:rPr>
            </w:pPr>
            <w:r w:rsidRPr="009D4E8D">
              <w:rPr>
                <w:rFonts w:ascii="Arial" w:hAnsi="Arial" w:cs="Arial"/>
                <w:b w:val="0"/>
                <w:sz w:val="22"/>
                <w:szCs w:val="22"/>
              </w:rPr>
              <w:t>Place the wrapped tooth into the bubble pouch</w:t>
            </w:r>
            <w:r w:rsidR="00BC0EF6">
              <w:rPr>
                <w:rFonts w:ascii="Arial" w:hAnsi="Arial" w:cs="Arial"/>
                <w:b w:val="0"/>
                <w:sz w:val="22"/>
                <w:szCs w:val="22"/>
              </w:rPr>
              <w:t xml:space="preserve"> and seal</w:t>
            </w:r>
            <w:r w:rsidRPr="009D4E8D">
              <w:rPr>
                <w:rFonts w:ascii="Arial" w:hAnsi="Arial" w:cs="Arial"/>
                <w:b w:val="0"/>
                <w:sz w:val="22"/>
                <w:szCs w:val="22"/>
              </w:rPr>
              <w:t>.</w:t>
            </w:r>
          </w:p>
        </w:tc>
      </w:tr>
      <w:tr w:rsidR="009D4E8D" w:rsidRPr="00891B47" w:rsidTr="009D4E8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9D4E8D" w:rsidRDefault="009D4E8D" w:rsidP="009D4E8D">
            <w:pPr>
              <w:pStyle w:val="Level1"/>
              <w:widowControl w:val="0"/>
              <w:numPr>
                <w:ilvl w:val="0"/>
                <w:numId w:val="12"/>
              </w:numPr>
              <w:tabs>
                <w:tab w:val="left" w:pos="-1440"/>
              </w:tabs>
              <w:outlineLvl w:val="0"/>
              <w:rPr>
                <w:rFonts w:ascii="Arial" w:hAnsi="Arial" w:cs="Arial"/>
                <w:b w:val="0"/>
                <w:sz w:val="22"/>
                <w:szCs w:val="22"/>
              </w:rPr>
            </w:pPr>
            <w:r w:rsidRPr="009D4E8D">
              <w:rPr>
                <w:rFonts w:ascii="Arial" w:hAnsi="Arial" w:cs="Arial"/>
                <w:b w:val="0"/>
                <w:sz w:val="22"/>
                <w:szCs w:val="22"/>
              </w:rPr>
              <w:t>Complete the Child Teeth SAQ.</w:t>
            </w:r>
          </w:p>
        </w:tc>
      </w:tr>
      <w:tr w:rsidR="009D4E8D" w:rsidRPr="00891B47" w:rsidTr="00BF0879">
        <w:trPr>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9D4E8D" w:rsidRDefault="009D4E8D" w:rsidP="009D4E8D">
            <w:pPr>
              <w:pStyle w:val="Level1"/>
              <w:widowControl w:val="0"/>
              <w:numPr>
                <w:ilvl w:val="0"/>
                <w:numId w:val="12"/>
              </w:numPr>
              <w:tabs>
                <w:tab w:val="left" w:pos="-1440"/>
              </w:tabs>
              <w:outlineLvl w:val="0"/>
              <w:rPr>
                <w:rFonts w:ascii="Arial" w:hAnsi="Arial" w:cs="Arial"/>
                <w:b w:val="0"/>
                <w:sz w:val="22"/>
                <w:szCs w:val="22"/>
              </w:rPr>
            </w:pPr>
            <w:r w:rsidRPr="009D4E8D">
              <w:rPr>
                <w:rFonts w:ascii="Arial" w:hAnsi="Arial" w:cs="Arial"/>
                <w:b w:val="0"/>
                <w:sz w:val="22"/>
                <w:szCs w:val="22"/>
              </w:rPr>
              <w:t>Mail the tooth back along with a completed SAQ in the pre-labeled envelope provided in the kit as soon as possible after collection.</w:t>
            </w:r>
          </w:p>
        </w:tc>
      </w:tr>
      <w:tr w:rsidR="009D4E8D" w:rsidRPr="00891B47" w:rsidTr="00BF0879">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rsidR="009D4E8D" w:rsidRPr="009D4E8D" w:rsidRDefault="009D4E8D" w:rsidP="009D4E8D">
            <w:pPr>
              <w:pStyle w:val="Level1"/>
              <w:widowControl w:val="0"/>
              <w:numPr>
                <w:ilvl w:val="0"/>
                <w:numId w:val="12"/>
              </w:numPr>
              <w:tabs>
                <w:tab w:val="left" w:pos="-1440"/>
              </w:tabs>
              <w:outlineLvl w:val="0"/>
              <w:rPr>
                <w:rFonts w:ascii="Arial" w:hAnsi="Arial" w:cs="Arial"/>
                <w:b w:val="0"/>
                <w:sz w:val="22"/>
                <w:szCs w:val="22"/>
              </w:rPr>
            </w:pPr>
            <w:r w:rsidRPr="009D4E8D">
              <w:rPr>
                <w:rFonts w:ascii="Arial" w:hAnsi="Arial" w:cs="Arial"/>
                <w:b w:val="0"/>
                <w:sz w:val="22"/>
                <w:szCs w:val="22"/>
              </w:rPr>
              <w:t>If you have collected more than one tooth or your child loses another tooth while you are waiting for an additional kit to be sent to you, wrap the collected tooth in regular tissue paper and store it in a cool dry place. Upon receipt of a new kit, follow steps 2 to 6 above to return your child’s tooth to the NCS ROC.</w:t>
            </w:r>
          </w:p>
        </w:tc>
      </w:tr>
    </w:tbl>
    <w:p w:rsidR="00B46BA0" w:rsidRDefault="00B46BA0" w:rsidP="00B46BA0">
      <w:pPr>
        <w:tabs>
          <w:tab w:val="center" w:pos="4320"/>
          <w:tab w:val="center" w:pos="4680"/>
          <w:tab w:val="right" w:pos="8640"/>
          <w:tab w:val="right" w:pos="9570"/>
        </w:tabs>
        <w:spacing w:line="240" w:lineRule="auto"/>
        <w:ind w:right="-115"/>
      </w:pPr>
    </w:p>
    <w:p w:rsidR="00B46BA0" w:rsidRPr="00B46BA0" w:rsidRDefault="00B46BA0" w:rsidP="00B46BA0">
      <w:pPr>
        <w:sectPr w:rsidR="00B46BA0" w:rsidRPr="00B46BA0" w:rsidSect="009C3B3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Look w:val="04A0" w:firstRow="1" w:lastRow="0" w:firstColumn="1" w:lastColumn="0" w:noHBand="0" w:noVBand="1"/>
      </w:tblPr>
      <w:tblGrid>
        <w:gridCol w:w="10296"/>
      </w:tblGrid>
      <w:tr w:rsidR="00CA15A4" w:rsidRPr="00891B47" w:rsidTr="009D4E8D">
        <w:trPr>
          <w:cnfStyle w:val="100000000000" w:firstRow="1" w:lastRow="0" w:firstColumn="0" w:lastColumn="0" w:oddVBand="0" w:evenVBand="0" w:oddHBand="0" w:evenHBand="0" w:firstRowFirstColumn="0" w:firstRowLastColumn="0" w:lastRowFirstColumn="0" w:lastRowLastColumn="0"/>
          <w:trHeight w:val="13104"/>
        </w:trPr>
        <w:tc>
          <w:tcPr>
            <w:cnfStyle w:val="001000000000" w:firstRow="0" w:lastRow="0" w:firstColumn="1" w:lastColumn="0" w:oddVBand="0" w:evenVBand="0" w:oddHBand="0" w:evenHBand="0" w:firstRowFirstColumn="0" w:firstRowLastColumn="0" w:lastRowFirstColumn="0" w:lastRowLastColumn="0"/>
            <w:tcW w:w="10296" w:type="dxa"/>
          </w:tcPr>
          <w:p w:rsidR="009D4E8D" w:rsidRDefault="009D4E8D" w:rsidP="009D4E8D">
            <w:pPr>
              <w:widowControl w:val="0"/>
              <w:autoSpaceDE w:val="0"/>
              <w:autoSpaceDN w:val="0"/>
              <w:adjustRightInd w:val="0"/>
              <w:spacing w:line="240" w:lineRule="auto"/>
              <w:jc w:val="center"/>
              <w:rPr>
                <w:rFonts w:cs="Arial"/>
                <w:b w:val="0"/>
                <w:szCs w:val="22"/>
              </w:rPr>
            </w:pPr>
          </w:p>
          <w:p w:rsidR="009D4E8D" w:rsidRDefault="009D4E8D" w:rsidP="009D4E8D">
            <w:pPr>
              <w:widowControl w:val="0"/>
              <w:autoSpaceDE w:val="0"/>
              <w:autoSpaceDN w:val="0"/>
              <w:adjustRightInd w:val="0"/>
              <w:spacing w:line="240" w:lineRule="auto"/>
              <w:jc w:val="center"/>
              <w:rPr>
                <w:rFonts w:cs="Arial"/>
                <w:b w:val="0"/>
                <w:szCs w:val="22"/>
              </w:rPr>
            </w:pPr>
          </w:p>
          <w:p w:rsidR="009D4E8D" w:rsidRDefault="009D4E8D" w:rsidP="009D4E8D">
            <w:pPr>
              <w:widowControl w:val="0"/>
              <w:autoSpaceDE w:val="0"/>
              <w:autoSpaceDN w:val="0"/>
              <w:adjustRightInd w:val="0"/>
              <w:spacing w:line="240" w:lineRule="auto"/>
              <w:jc w:val="center"/>
              <w:rPr>
                <w:rFonts w:cs="Arial"/>
                <w:b w:val="0"/>
                <w:szCs w:val="22"/>
              </w:rPr>
            </w:pPr>
          </w:p>
          <w:p w:rsidR="00C158B1" w:rsidRDefault="00C158B1" w:rsidP="009D4E8D">
            <w:pPr>
              <w:widowControl w:val="0"/>
              <w:autoSpaceDE w:val="0"/>
              <w:autoSpaceDN w:val="0"/>
              <w:adjustRightInd w:val="0"/>
              <w:spacing w:line="240" w:lineRule="auto"/>
              <w:jc w:val="center"/>
              <w:rPr>
                <w:rFonts w:cs="Arial"/>
                <w:b w:val="0"/>
                <w:szCs w:val="22"/>
              </w:rPr>
            </w:pPr>
            <w:r w:rsidRPr="009D4E8D">
              <w:rPr>
                <w:rFonts w:cs="Arial"/>
                <w:b w:val="0"/>
                <w:szCs w:val="22"/>
              </w:rPr>
              <w:t xml:space="preserve">Please call the </w:t>
            </w:r>
            <w:r w:rsidR="00BC0EF6">
              <w:rPr>
                <w:rFonts w:cs="Arial"/>
                <w:b w:val="0"/>
                <w:szCs w:val="22"/>
              </w:rPr>
              <w:t>Regional Operations Center</w:t>
            </w:r>
            <w:r w:rsidRPr="009D4E8D">
              <w:rPr>
                <w:rFonts w:cs="Arial"/>
                <w:b w:val="0"/>
                <w:szCs w:val="22"/>
              </w:rPr>
              <w:t xml:space="preserve"> number</w:t>
            </w:r>
            <w:r w:rsidR="00BC0EF6">
              <w:rPr>
                <w:rFonts w:cs="Arial"/>
                <w:b w:val="0"/>
                <w:szCs w:val="22"/>
              </w:rPr>
              <w:t xml:space="preserve"> </w:t>
            </w:r>
            <w:r w:rsidR="00D9119C">
              <w:rPr>
                <w:rFonts w:cs="Arial"/>
                <w:b w:val="0"/>
                <w:szCs w:val="22"/>
              </w:rPr>
              <w:t xml:space="preserve">located </w:t>
            </w:r>
            <w:r w:rsidR="00BC0EF6">
              <w:rPr>
                <w:rFonts w:cs="Arial"/>
                <w:b w:val="0"/>
                <w:szCs w:val="22"/>
              </w:rPr>
              <w:t>on the last page,</w:t>
            </w:r>
            <w:r w:rsidRPr="009D4E8D">
              <w:rPr>
                <w:rFonts w:cs="Arial"/>
                <w:b w:val="0"/>
                <w:szCs w:val="22"/>
              </w:rPr>
              <w:t xml:space="preserve"> if you have any questions.</w:t>
            </w:r>
          </w:p>
          <w:p w:rsidR="009D4E8D" w:rsidRPr="009D4E8D" w:rsidRDefault="009D4E8D" w:rsidP="009D4E8D">
            <w:pPr>
              <w:widowControl w:val="0"/>
              <w:autoSpaceDE w:val="0"/>
              <w:autoSpaceDN w:val="0"/>
              <w:adjustRightInd w:val="0"/>
              <w:spacing w:line="240" w:lineRule="auto"/>
              <w:jc w:val="center"/>
              <w:rPr>
                <w:rFonts w:cs="Arial"/>
                <w:b w:val="0"/>
                <w:szCs w:val="22"/>
              </w:rPr>
            </w:pPr>
          </w:p>
          <w:p w:rsidR="00CA15A4" w:rsidRPr="009D4E8D" w:rsidRDefault="00C158B1" w:rsidP="00BC0EF6">
            <w:pPr>
              <w:widowControl w:val="0"/>
              <w:autoSpaceDE w:val="0"/>
              <w:autoSpaceDN w:val="0"/>
              <w:adjustRightInd w:val="0"/>
              <w:spacing w:line="240" w:lineRule="auto"/>
              <w:jc w:val="center"/>
              <w:rPr>
                <w:rFonts w:cs="Arial"/>
                <w:b w:val="0"/>
                <w:szCs w:val="22"/>
              </w:rPr>
            </w:pPr>
            <w:r w:rsidRPr="009D4E8D">
              <w:rPr>
                <w:rFonts w:cs="Arial"/>
                <w:b w:val="0"/>
                <w:szCs w:val="22"/>
              </w:rPr>
              <w:t xml:space="preserve">Thank you for providing this </w:t>
            </w:r>
            <w:r w:rsidR="00BC0EF6">
              <w:rPr>
                <w:rFonts w:cs="Arial"/>
                <w:b w:val="0"/>
                <w:szCs w:val="22"/>
              </w:rPr>
              <w:t>sample</w:t>
            </w:r>
            <w:r w:rsidRPr="009D4E8D">
              <w:rPr>
                <w:rFonts w:cs="Arial"/>
                <w:b w:val="0"/>
                <w:szCs w:val="22"/>
              </w:rPr>
              <w:t>!</w:t>
            </w:r>
          </w:p>
        </w:tc>
      </w:tr>
    </w:tbl>
    <w:p w:rsidR="009C3B34" w:rsidRDefault="009C3B34" w:rsidP="009C3B34">
      <w:pPr>
        <w:jc w:val="center"/>
        <w:rPr>
          <w:sz w:val="20"/>
        </w:rPr>
      </w:pPr>
    </w:p>
    <w:p w:rsidR="009C3B34" w:rsidRPr="003F1AB9" w:rsidRDefault="009C3B34" w:rsidP="009C3B34">
      <w:pPr>
        <w:rPr>
          <w:sz w:val="20"/>
        </w:rPr>
        <w:sectPr w:rsidR="009C3B34" w:rsidRPr="003F1AB9" w:rsidSect="009C3B34">
          <w:headerReference w:type="default" r:id="rId14"/>
          <w:footerReference w:type="default" r:id="rId15"/>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Ind w:w="378" w:type="dxa"/>
        <w:tblLook w:val="04A0" w:firstRow="1" w:lastRow="0" w:firstColumn="1" w:lastColumn="0" w:noHBand="0" w:noVBand="1"/>
      </w:tblPr>
      <w:tblGrid>
        <w:gridCol w:w="10260"/>
      </w:tblGrid>
      <w:tr w:rsidR="00CA15A4" w:rsidRPr="00A43703" w:rsidTr="009C3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tcPr>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b w:val="0"/>
                <w:sz w:val="22"/>
                <w:szCs w:val="22"/>
              </w:rPr>
            </w:pPr>
            <w:r w:rsidRPr="00E70903">
              <w:rPr>
                <w:sz w:val="22"/>
                <w:szCs w:val="22"/>
              </w:rPr>
              <w:t>For Office Use Only:</w:t>
            </w:r>
            <w:r>
              <w:rPr>
                <w:sz w:val="22"/>
                <w:szCs w:val="22"/>
              </w:rPr>
              <w:t xml:space="preserve"> </w:t>
            </w: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Default="009D4E8D" w:rsidP="00CA15A4">
            <w:pPr>
              <w:jc w:val="center"/>
              <w:rPr>
                <w:rFonts w:ascii="Verdana" w:hAnsi="Verdana" w:cs="Verdana"/>
              </w:rPr>
            </w:pPr>
            <w:r>
              <w:rPr>
                <w:noProof/>
              </w:rPr>
              <mc:AlternateContent>
                <mc:Choice Requires="wps">
                  <w:drawing>
                    <wp:anchor distT="0" distB="0" distL="114300" distR="114300" simplePos="0" relativeHeight="251666432" behindDoc="0" locked="0" layoutInCell="1" allowOverlap="1" wp14:anchorId="7448B10C" wp14:editId="23BD1598">
                      <wp:simplePos x="0" y="0"/>
                      <wp:positionH relativeFrom="column">
                        <wp:posOffset>1672590</wp:posOffset>
                      </wp:positionH>
                      <wp:positionV relativeFrom="paragraph">
                        <wp:posOffset>106680</wp:posOffset>
                      </wp:positionV>
                      <wp:extent cx="3366135" cy="800100"/>
                      <wp:effectExtent l="0" t="0" r="2476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9D4E8D" w:rsidRDefault="009D4E8D" w:rsidP="009D4E8D">
                                  <w:pPr>
                                    <w:jc w:val="center"/>
                                    <w:rPr>
                                      <w:rFonts w:ascii="Verdana" w:hAnsi="Verdana" w:cs="Verdana"/>
                                      <w:sz w:val="16"/>
                                      <w:szCs w:val="16"/>
                                    </w:rPr>
                                  </w:pPr>
                                </w:p>
                                <w:p w:rsidR="009D4E8D" w:rsidRPr="00E25B07" w:rsidRDefault="009D4E8D" w:rsidP="009D4E8D">
                                  <w:pPr>
                                    <w:jc w:val="center"/>
                                    <w:rPr>
                                      <w:rFonts w:ascii="Verdana" w:hAnsi="Verdana" w:cs="Verdana"/>
                                      <w:sz w:val="16"/>
                                      <w:szCs w:val="16"/>
                                    </w:rPr>
                                  </w:pPr>
                                  <w:r>
                                    <w:rPr>
                                      <w:rFonts w:ascii="Verdana" w:hAnsi="Verdana" w:cs="Verdana"/>
                                      <w:sz w:val="16"/>
                                      <w:szCs w:val="16"/>
                                    </w:rPr>
                                    <w:t>Click here to insert Respondent ID</w:t>
                                  </w:r>
                                  <w:r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1.7pt;margin-top:8.4pt;width:265.05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" strokecolor="#ddd">
                      <v:textbox>
                        <w:txbxContent>
                          <w:p w:rsidR="009D4E8D" w:rsidRDefault="009D4E8D" w:rsidP="009D4E8D">
                            <w:pPr>
                              <w:jc w:val="center"/>
                              <w:rPr>
                                <w:rFonts w:ascii="Verdana" w:hAnsi="Verdana" w:cs="Verdana"/>
                                <w:sz w:val="16"/>
                                <w:szCs w:val="16"/>
                              </w:rPr>
                            </w:pPr>
                          </w:p>
                          <w:p w:rsidR="009D4E8D" w:rsidRPr="00E25B07" w:rsidRDefault="009D4E8D" w:rsidP="009D4E8D">
                            <w:pPr>
                              <w:jc w:val="center"/>
                              <w:rPr>
                                <w:rFonts w:ascii="Verdana" w:hAnsi="Verdana" w:cs="Verdana"/>
                                <w:sz w:val="16"/>
                                <w:szCs w:val="16"/>
                              </w:rPr>
                            </w:pPr>
                            <w:r>
                              <w:rPr>
                                <w:rFonts w:ascii="Verdana" w:hAnsi="Verdana" w:cs="Verdana"/>
                                <w:sz w:val="16"/>
                                <w:szCs w:val="16"/>
                              </w:rPr>
                              <w:t>Click here to insert Respondent ID</w:t>
                            </w:r>
                            <w:r w:rsidRPr="00E25B07">
                              <w:rPr>
                                <w:rFonts w:ascii="Verdana" w:hAnsi="Verdana" w:cs="Verdana"/>
                                <w:sz w:val="16"/>
                                <w:szCs w:val="16"/>
                              </w:rPr>
                              <w:t xml:space="preserve">. </w:t>
                            </w:r>
                          </w:p>
                        </w:txbxContent>
                      </v:textbox>
                      <w10:wrap type="square"/>
                    </v:shape>
                  </w:pict>
                </mc:Fallback>
              </mc:AlternateContent>
            </w:r>
          </w:p>
          <w:p w:rsidR="00CA15A4" w:rsidRDefault="00CA15A4" w:rsidP="00CA15A4">
            <w:pPr>
              <w:jc w:val="center"/>
              <w:rPr>
                <w:rFonts w:ascii="Verdana" w:hAnsi="Verdana" w:cs="Verdana"/>
              </w:rPr>
            </w:pPr>
          </w:p>
          <w:p w:rsidR="00CA15A4"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Pr="00955DC1" w:rsidRDefault="00CA15A4" w:rsidP="00CA15A4">
            <w:pPr>
              <w:jc w:val="center"/>
              <w:rPr>
                <w:rFonts w:ascii="Verdana" w:hAnsi="Verdana" w:cs="Verdana"/>
              </w:rPr>
            </w:pPr>
          </w:p>
          <w:p w:rsidR="00CA15A4" w:rsidRDefault="00CA15A4" w:rsidP="00CA15A4">
            <w:pPr>
              <w:pStyle w:val="A7"/>
              <w:ind w:left="360" w:right="0" w:firstLine="0"/>
              <w:rPr>
                <w:sz w:val="22"/>
                <w:szCs w:val="22"/>
              </w:rPr>
            </w:pPr>
            <w:r>
              <w:rPr>
                <w:noProof/>
              </w:rPr>
              <mc:AlternateContent>
                <mc:Choice Requires="wps">
                  <w:drawing>
                    <wp:anchor distT="0" distB="0" distL="114300" distR="114300" simplePos="0" relativeHeight="251664384" behindDoc="0" locked="0" layoutInCell="1" allowOverlap="1" wp14:anchorId="55FF868E" wp14:editId="46D9E3A8">
                      <wp:simplePos x="0" y="0"/>
                      <wp:positionH relativeFrom="column">
                        <wp:posOffset>1615440</wp:posOffset>
                      </wp:positionH>
                      <wp:positionV relativeFrom="paragraph">
                        <wp:posOffset>-2668905</wp:posOffset>
                      </wp:positionV>
                      <wp:extent cx="3366135" cy="800100"/>
                      <wp:effectExtent l="0" t="0" r="247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rsidR="00CA15A4" w:rsidRDefault="00CA15A4" w:rsidP="00CA15A4">
                                  <w:pPr>
                                    <w:jc w:val="center"/>
                                    <w:rPr>
                                      <w:rFonts w:ascii="Verdana" w:hAnsi="Verdana" w:cs="Verdana"/>
                                      <w:sz w:val="16"/>
                                      <w:szCs w:val="16"/>
                                    </w:rPr>
                                  </w:pPr>
                                </w:p>
                                <w:p w:rsidR="00CA15A4" w:rsidRPr="00E25B07" w:rsidRDefault="009D4E8D" w:rsidP="00CA15A4">
                                  <w:pPr>
                                    <w:jc w:val="center"/>
                                    <w:rPr>
                                      <w:rFonts w:ascii="Verdana" w:hAnsi="Verdana" w:cs="Verdana"/>
                                      <w:sz w:val="16"/>
                                      <w:szCs w:val="16"/>
                                    </w:rPr>
                                  </w:pPr>
                                  <w:r>
                                    <w:rPr>
                                      <w:rFonts w:ascii="Verdana" w:hAnsi="Verdana" w:cs="Verdana"/>
                                      <w:sz w:val="16"/>
                                      <w:szCs w:val="16"/>
                                    </w:rPr>
                                    <w:t xml:space="preserve">Click here to insert </w:t>
                                  </w:r>
                                  <w:r w:rsidR="00BC0EF6">
                                    <w:rPr>
                                      <w:rFonts w:ascii="Verdana" w:hAnsi="Verdana" w:cs="Verdana"/>
                                      <w:sz w:val="16"/>
                                      <w:szCs w:val="16"/>
                                    </w:rPr>
                                    <w:t xml:space="preserve">Child </w:t>
                                  </w:r>
                                  <w:r>
                                    <w:rPr>
                                      <w:rFonts w:ascii="Verdana" w:hAnsi="Verdana" w:cs="Verdana"/>
                                      <w:sz w:val="16"/>
                                      <w:szCs w:val="16"/>
                                    </w:rPr>
                                    <w:t>Participant ID</w:t>
                                  </w:r>
                                  <w:r w:rsidR="00CA15A4" w:rsidRPr="00E25B07">
                                    <w:rPr>
                                      <w:rFonts w:ascii="Verdana" w:hAnsi="Verdana" w:cs="Verdana"/>
                                      <w:sz w:val="16"/>
                                      <w:szCs w:val="16"/>
                                    </w:rPr>
                                    <w:t xml:space="preserve">. </w:t>
                                  </w:r>
                                </w:p>
                                <w:p w:rsidR="00DF7D6D" w:rsidRDefault="00DF7D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27.2pt;margin-top:-210.15pt;width:265.0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" strokecolor="#ddd">
                      <v:textbox>
                        <w:txbxContent>
                          <w:p w:rsidR="00CA15A4" w:rsidRDefault="00CA15A4" w:rsidP="00CA15A4">
                            <w:pPr>
                              <w:jc w:val="center"/>
                              <w:rPr>
                                <w:rFonts w:ascii="Verdana" w:hAnsi="Verdana" w:cs="Verdana"/>
                                <w:sz w:val="16"/>
                                <w:szCs w:val="16"/>
                              </w:rPr>
                            </w:pPr>
                          </w:p>
                          <w:p w:rsidR="00CA15A4" w:rsidRPr="00E25B07" w:rsidRDefault="009D4E8D" w:rsidP="00CA15A4">
                            <w:pPr>
                              <w:jc w:val="center"/>
                              <w:rPr>
                                <w:rFonts w:ascii="Verdana" w:hAnsi="Verdana" w:cs="Verdana"/>
                                <w:sz w:val="16"/>
                                <w:szCs w:val="16"/>
                              </w:rPr>
                            </w:pPr>
                            <w:r>
                              <w:rPr>
                                <w:rFonts w:ascii="Verdana" w:hAnsi="Verdana" w:cs="Verdana"/>
                                <w:sz w:val="16"/>
                                <w:szCs w:val="16"/>
                              </w:rPr>
                              <w:t xml:space="preserve">Click here to insert </w:t>
                            </w:r>
                            <w:r w:rsidR="00BC0EF6">
                              <w:rPr>
                                <w:rFonts w:ascii="Verdana" w:hAnsi="Verdana" w:cs="Verdana"/>
                                <w:sz w:val="16"/>
                                <w:szCs w:val="16"/>
                              </w:rPr>
                              <w:t xml:space="preserve">Child </w:t>
                            </w:r>
                            <w:r>
                              <w:rPr>
                                <w:rFonts w:ascii="Verdana" w:hAnsi="Verdana" w:cs="Verdana"/>
                                <w:sz w:val="16"/>
                                <w:szCs w:val="16"/>
                              </w:rPr>
                              <w:t>Participant ID</w:t>
                            </w:r>
                            <w:r w:rsidR="00CA15A4" w:rsidRPr="00E25B07">
                              <w:rPr>
                                <w:rFonts w:ascii="Verdana" w:hAnsi="Verdana" w:cs="Verdana"/>
                                <w:sz w:val="16"/>
                                <w:szCs w:val="16"/>
                              </w:rPr>
                              <w:t xml:space="preserve">. </w:t>
                            </w:r>
                          </w:p>
                          <w:p w:rsidR="00DF7D6D" w:rsidRDefault="00DF7D6D"/>
                        </w:txbxContent>
                      </v:textbox>
                      <w10:wrap type="square"/>
                    </v:shape>
                  </w:pict>
                </mc:Fallback>
              </mc:AlternateContent>
            </w: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7003D4" w:rsidP="00CA15A4">
            <w:pPr>
              <w:pStyle w:val="A7"/>
              <w:ind w:left="360" w:right="0" w:firstLine="0"/>
              <w:rPr>
                <w:sz w:val="22"/>
                <w:szCs w:val="22"/>
              </w:rPr>
            </w:pPr>
            <w:r>
              <w:rPr>
                <w:noProof/>
              </w:rPr>
              <mc:AlternateContent>
                <mc:Choice Requires="wps">
                  <w:drawing>
                    <wp:anchor distT="0" distB="0" distL="114300" distR="114300" simplePos="0" relativeHeight="251663360" behindDoc="0" locked="0" layoutInCell="1" allowOverlap="1" wp14:anchorId="0AE71539" wp14:editId="5E25F549">
                      <wp:simplePos x="0" y="0"/>
                      <wp:positionH relativeFrom="column">
                        <wp:posOffset>1613535</wp:posOffset>
                      </wp:positionH>
                      <wp:positionV relativeFrom="paragraph">
                        <wp:posOffset>-1465580</wp:posOffset>
                      </wp:positionV>
                      <wp:extent cx="3423920" cy="1323975"/>
                      <wp:effectExtent l="0" t="0" r="2413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1323975"/>
                              </a:xfrm>
                              <a:prstGeom prst="rect">
                                <a:avLst/>
                              </a:prstGeom>
                              <a:solidFill>
                                <a:srgbClr val="FFFFFF"/>
                              </a:solidFill>
                              <a:ln w="9525">
                                <a:solidFill>
                                  <a:srgbClr val="DDDDDD"/>
                                </a:solidFill>
                                <a:miter lim="800000"/>
                                <a:headEnd/>
                                <a:tailEnd/>
                              </a:ln>
                            </wps:spPr>
                            <wps:txbx>
                              <w:txbxContent>
                                <w:p w:rsidR="00CA15A4" w:rsidRDefault="00CA15A4" w:rsidP="00CA15A4">
                                  <w:pPr>
                                    <w:jc w:val="center"/>
                                    <w:rPr>
                                      <w:rFonts w:ascii="Verdana" w:hAnsi="Verdana" w:cs="Verdana"/>
                                      <w:sz w:val="16"/>
                                      <w:szCs w:val="16"/>
                                    </w:rPr>
                                  </w:pPr>
                                </w:p>
                                <w:p w:rsidR="00CA15A4" w:rsidRPr="00E25B07" w:rsidRDefault="009D4E8D" w:rsidP="00CA15A4">
                                  <w:pPr>
                                    <w:jc w:val="center"/>
                                    <w:rPr>
                                      <w:rFonts w:ascii="Verdana" w:hAnsi="Verdana" w:cs="Verdana"/>
                                      <w:sz w:val="16"/>
                                      <w:szCs w:val="16"/>
                                    </w:rPr>
                                  </w:pPr>
                                  <w:r>
                                    <w:rPr>
                                      <w:rFonts w:ascii="Verdana" w:hAnsi="Verdana" w:cs="Verdana"/>
                                      <w:sz w:val="16"/>
                                      <w:szCs w:val="16"/>
                                    </w:rPr>
                                    <w:t>Click here to in</w:t>
                                  </w:r>
                                  <w:r w:rsidR="00D42BA8">
                                    <w:rPr>
                                      <w:rFonts w:ascii="Verdana" w:hAnsi="Verdana" w:cs="Verdana"/>
                                      <w:sz w:val="16"/>
                                      <w:szCs w:val="16"/>
                                    </w:rPr>
                                    <w:t>sert ROC contact information</w:t>
                                  </w:r>
                                  <w:r w:rsidR="00CA15A4" w:rsidRPr="00E25B07">
                                    <w:rPr>
                                      <w:rFonts w:ascii="Verdana" w:hAnsi="Verdana" w:cs="Verdan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27.05pt;margin-top:-115.4pt;width:269.6pt;height:10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" strokecolor="#ddd">
                      <v:textbox>
                        <w:txbxContent>
                          <w:p w:rsidR="00CA15A4" w:rsidRDefault="00CA15A4" w:rsidP="00CA15A4">
                            <w:pPr>
                              <w:jc w:val="center"/>
                              <w:rPr>
                                <w:rFonts w:ascii="Verdana" w:hAnsi="Verdana" w:cs="Verdana"/>
                                <w:sz w:val="16"/>
                                <w:szCs w:val="16"/>
                              </w:rPr>
                            </w:pPr>
                          </w:p>
                          <w:p w:rsidR="00CA15A4" w:rsidRPr="00E25B07" w:rsidRDefault="009D4E8D" w:rsidP="00CA15A4">
                            <w:pPr>
                              <w:jc w:val="center"/>
                              <w:rPr>
                                <w:rFonts w:ascii="Verdana" w:hAnsi="Verdana" w:cs="Verdana"/>
                                <w:sz w:val="16"/>
                                <w:szCs w:val="16"/>
                              </w:rPr>
                            </w:pPr>
                            <w:r>
                              <w:rPr>
                                <w:rFonts w:ascii="Verdana" w:hAnsi="Verdana" w:cs="Verdana"/>
                                <w:sz w:val="16"/>
                                <w:szCs w:val="16"/>
                              </w:rPr>
                              <w:t>Click here to in</w:t>
                            </w:r>
                            <w:r w:rsidR="00D42BA8">
                              <w:rPr>
                                <w:rFonts w:ascii="Verdana" w:hAnsi="Verdana" w:cs="Verdana"/>
                                <w:sz w:val="16"/>
                                <w:szCs w:val="16"/>
                              </w:rPr>
                              <w:t>sert ROC contact information</w:t>
                            </w:r>
                            <w:r w:rsidR="00CA15A4" w:rsidRPr="00E25B07">
                              <w:rPr>
                                <w:rFonts w:ascii="Verdana" w:hAnsi="Verdana" w:cs="Verdana"/>
                                <w:sz w:val="16"/>
                                <w:szCs w:val="16"/>
                              </w:rPr>
                              <w:t xml:space="preserve">. </w:t>
                            </w:r>
                          </w:p>
                        </w:txbxContent>
                      </v:textbox>
                      <w10:wrap type="square"/>
                    </v:shape>
                  </w:pict>
                </mc:Fallback>
              </mc:AlternateContent>
            </w: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Default="00CA15A4" w:rsidP="00CA15A4">
            <w:pPr>
              <w:pStyle w:val="A7"/>
              <w:ind w:left="360" w:right="0" w:firstLine="0"/>
              <w:rPr>
                <w:sz w:val="22"/>
                <w:szCs w:val="22"/>
              </w:rPr>
            </w:pPr>
          </w:p>
          <w:p w:rsidR="00CA15A4" w:rsidRPr="00955DC1" w:rsidRDefault="00CA15A4" w:rsidP="00CA15A4">
            <w:pPr>
              <w:jc w:val="center"/>
              <w:rPr>
                <w:rFonts w:ascii="Verdana" w:hAnsi="Verdana" w:cs="Verdana"/>
              </w:rPr>
            </w:pPr>
          </w:p>
        </w:tc>
      </w:tr>
    </w:tbl>
    <w:p w:rsidR="009C3B34" w:rsidRPr="00CC2119" w:rsidRDefault="009C3B34" w:rsidP="009C3B34">
      <w:pPr>
        <w:pStyle w:val="A1-1stLeader"/>
        <w:ind w:left="0"/>
        <w:rPr>
          <w:sz w:val="22"/>
        </w:rPr>
      </w:pPr>
    </w:p>
    <w:sectPr w:rsidR="009C3B34" w:rsidRPr="00CC2119" w:rsidSect="00DC49C9">
      <w:headerReference w:type="default" r:id="rId16"/>
      <w:headerReference w:type="first" r:id="rId17"/>
      <w:footerReference w:type="first" r:id="rId18"/>
      <w:pgSz w:w="12240" w:h="15840" w:code="1"/>
      <w:pgMar w:top="720" w:right="720" w:bottom="432" w:left="720" w:header="432" w:footer="576"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B34" w:rsidRDefault="009C3B34" w:rsidP="00883196">
      <w:pPr>
        <w:spacing w:line="240" w:lineRule="auto"/>
      </w:pPr>
      <w:r>
        <w:separator/>
      </w:r>
    </w:p>
  </w:endnote>
  <w:endnote w:type="continuationSeparator" w:id="0">
    <w:p w:rsidR="009C3B34" w:rsidRDefault="009C3B34" w:rsidP="00883196">
      <w:pPr>
        <w:spacing w:line="240" w:lineRule="auto"/>
      </w:pPr>
      <w:r>
        <w:continuationSeparator/>
      </w:r>
    </w:p>
  </w:endnote>
  <w:endnote w:type="continuationNotice" w:id="1">
    <w:p w:rsidR="009C3B34" w:rsidRDefault="009C3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60" w:rsidRDefault="003471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3B3851" w:rsidRDefault="003B3851" w:rsidP="003B3851">
    <w:pPr>
      <w:pStyle w:val="Footer"/>
    </w:pPr>
    <w:r w:rsidRPr="00B46BA0">
      <w:rPr>
        <w:rFonts w:cs="Arial"/>
        <w:bCs/>
        <w:iCs/>
        <w:sz w:val="20"/>
        <w:szCs w:val="24"/>
      </w:rPr>
      <w:t>BIO Child Teeth</w:t>
    </w:r>
    <w:r>
      <w:rPr>
        <w:rFonts w:cs="Arial"/>
        <w:bCs/>
        <w:iCs/>
        <w:sz w:val="20"/>
        <w:szCs w:val="24"/>
      </w:rPr>
      <w:t xml:space="preserve"> Collection</w:t>
    </w:r>
    <w:r w:rsidRPr="00B46BA0">
      <w:rPr>
        <w:rFonts w:cs="Arial"/>
        <w:bCs/>
        <w:iCs/>
        <w:sz w:val="20"/>
        <w:szCs w:val="24"/>
      </w:rPr>
      <w:t xml:space="preserve"> Instructions, MDES </w:t>
    </w:r>
    <w:r>
      <w:rPr>
        <w:rFonts w:cs="Arial"/>
        <w:bCs/>
        <w:iCs/>
        <w:sz w:val="20"/>
        <w:szCs w:val="24"/>
      </w:rPr>
      <w:t>4.0</w:t>
    </w:r>
    <w:r w:rsidRPr="00B46BA0">
      <w:rPr>
        <w:rFonts w:cs="Arial"/>
        <w:bCs/>
        <w:iCs/>
        <w:sz w:val="20"/>
        <w:szCs w:val="24"/>
      </w:rPr>
      <w:t>, V1.0</w:t>
    </w:r>
    <w:r>
      <w:rPr>
        <w:rFonts w:cs="Arial"/>
        <w:bCs/>
        <w:iCs/>
        <w:sz w:val="20"/>
        <w:szCs w:val="24"/>
      </w:rPr>
      <w:tab/>
    </w:r>
    <w:r w:rsidRPr="003B3851">
      <w:rPr>
        <w:rFonts w:cs="Arial"/>
        <w:bCs/>
        <w:iCs/>
        <w:sz w:val="20"/>
        <w:szCs w:val="24"/>
      </w:rPr>
      <w:fldChar w:fldCharType="begin"/>
    </w:r>
    <w:r w:rsidRPr="003B3851">
      <w:rPr>
        <w:rFonts w:cs="Arial"/>
        <w:bCs/>
        <w:iCs/>
        <w:sz w:val="20"/>
        <w:szCs w:val="24"/>
      </w:rPr>
      <w:instrText xml:space="preserve"> PAGE   \* MERGEFORMAT </w:instrText>
    </w:r>
    <w:r w:rsidRPr="003B3851">
      <w:rPr>
        <w:rFonts w:cs="Arial"/>
        <w:bCs/>
        <w:iCs/>
        <w:sz w:val="20"/>
        <w:szCs w:val="24"/>
      </w:rPr>
      <w:fldChar w:fldCharType="separate"/>
    </w:r>
    <w:r w:rsidR="00347160">
      <w:rPr>
        <w:rFonts w:cs="Arial"/>
        <w:bCs/>
        <w:iCs/>
        <w:noProof/>
        <w:sz w:val="20"/>
        <w:szCs w:val="24"/>
      </w:rPr>
      <w:t>1</w:t>
    </w:r>
    <w:r w:rsidRPr="003B3851">
      <w:rPr>
        <w:rFonts w:cs="Arial"/>
        <w:bCs/>
        <w:iCs/>
        <w:noProof/>
        <w:sz w:val="20"/>
        <w:szCs w:val="24"/>
      </w:rPr>
      <w:fldChar w:fldCharType="end"/>
    </w:r>
    <w:r>
      <w:rPr>
        <w:rFonts w:cs="Arial"/>
        <w:bCs/>
        <w:iCs/>
        <w:sz w:val="20"/>
        <w:szCs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60" w:rsidRDefault="003471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A0" w:rsidRPr="00B333ED" w:rsidRDefault="00B46BA0" w:rsidP="009C3B34">
    <w:pPr>
      <w:pStyle w:val="Footer"/>
      <w:spacing w:line="240" w:lineRule="auto"/>
      <w:ind w:left="-90"/>
      <w:rPr>
        <w:rFonts w:cs="Arial"/>
        <w:sz w:val="16"/>
        <w:szCs w:val="16"/>
      </w:rPr>
    </w:pPr>
    <w:r w:rsidRPr="00B46BA0">
      <w:rPr>
        <w:rFonts w:cs="Arial"/>
        <w:bCs/>
        <w:iCs/>
        <w:sz w:val="20"/>
        <w:szCs w:val="24"/>
      </w:rPr>
      <w:t>BIO Child Teeth</w:t>
    </w:r>
    <w:r w:rsidR="00DC49C9">
      <w:rPr>
        <w:rFonts w:cs="Arial"/>
        <w:bCs/>
        <w:iCs/>
        <w:sz w:val="20"/>
        <w:szCs w:val="24"/>
      </w:rPr>
      <w:t xml:space="preserve"> Collection</w:t>
    </w:r>
    <w:r w:rsidRPr="00B46BA0">
      <w:rPr>
        <w:rFonts w:cs="Arial"/>
        <w:bCs/>
        <w:iCs/>
        <w:sz w:val="20"/>
        <w:szCs w:val="24"/>
      </w:rPr>
      <w:t xml:space="preserve"> Instructions, MDES </w:t>
    </w:r>
    <w:r w:rsidR="00FB7612">
      <w:rPr>
        <w:rFonts w:cs="Arial"/>
        <w:bCs/>
        <w:iCs/>
        <w:sz w:val="20"/>
        <w:szCs w:val="24"/>
      </w:rPr>
      <w:t>4.0</w:t>
    </w:r>
    <w:r w:rsidRPr="00B46BA0">
      <w:rPr>
        <w:rFonts w:cs="Arial"/>
        <w:bCs/>
        <w:iCs/>
        <w:sz w:val="20"/>
        <w:szCs w:val="24"/>
      </w:rPr>
      <w:t>, V1.0</w:t>
    </w:r>
    <w:r w:rsidRPr="00422CA8">
      <w:rPr>
        <w:rFonts w:cs="Arial"/>
        <w:sz w:val="18"/>
        <w:szCs w:val="18"/>
      </w:rPr>
      <w:tab/>
    </w:r>
    <w:r>
      <w:rPr>
        <w:rFonts w:cs="Arial"/>
        <w:sz w:val="18"/>
        <w:szCs w:val="18"/>
      </w:rPr>
      <w:tab/>
    </w:r>
    <w:r>
      <w:rPr>
        <w:rStyle w:val="PageNumber"/>
        <w:rFonts w:cs="Arial"/>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9C9" w:rsidRPr="00F81318" w:rsidRDefault="00DC49C9" w:rsidP="00DD701F">
    <w:pPr>
      <w:pStyle w:val="Footer"/>
      <w:tabs>
        <w:tab w:val="right" w:pos="9460"/>
      </w:tabs>
      <w:jc w:val="left"/>
      <w:rPr>
        <w:rFonts w:cs="Arial"/>
        <w:sz w:val="18"/>
        <w:szCs w:val="18"/>
      </w:rPr>
    </w:pPr>
    <w:r w:rsidRPr="00B46BA0">
      <w:rPr>
        <w:rFonts w:cs="Arial"/>
        <w:bCs/>
        <w:iCs/>
        <w:sz w:val="20"/>
        <w:szCs w:val="24"/>
      </w:rPr>
      <w:t>BIO Child Teeth</w:t>
    </w:r>
    <w:r>
      <w:rPr>
        <w:rFonts w:cs="Arial"/>
        <w:bCs/>
        <w:iCs/>
        <w:sz w:val="20"/>
        <w:szCs w:val="24"/>
      </w:rPr>
      <w:t xml:space="preserve"> Collection</w:t>
    </w:r>
    <w:r w:rsidRPr="00B46BA0">
      <w:rPr>
        <w:rFonts w:cs="Arial"/>
        <w:bCs/>
        <w:iCs/>
        <w:sz w:val="20"/>
        <w:szCs w:val="24"/>
      </w:rPr>
      <w:t xml:space="preserve"> Instructions, MDES </w:t>
    </w:r>
    <w:r w:rsidR="00FB7612">
      <w:rPr>
        <w:rFonts w:cs="Arial"/>
        <w:bCs/>
        <w:iCs/>
        <w:sz w:val="20"/>
        <w:szCs w:val="24"/>
      </w:rPr>
      <w:t>4.0</w:t>
    </w:r>
    <w:r w:rsidRPr="00B46BA0">
      <w:rPr>
        <w:rFonts w:cs="Arial"/>
        <w:bCs/>
        <w:iCs/>
        <w:sz w:val="20"/>
        <w:szCs w:val="24"/>
      </w:rPr>
      <w:t>, V1.0</w:t>
    </w:r>
    <w:r>
      <w:rPr>
        <w:rFonts w:cs="Arial"/>
        <w:bCs/>
        <w:iCs/>
        <w:sz w:val="20"/>
        <w:szCs w:val="24"/>
      </w:rPr>
      <w:tab/>
    </w:r>
    <w:r>
      <w:rPr>
        <w:rFonts w:cs="Arial"/>
        <w:bCs/>
        <w:iCs/>
        <w:sz w:val="20"/>
        <w:szCs w:val="24"/>
      </w:rPr>
      <w:tab/>
    </w:r>
    <w:r w:rsidRPr="00DC49C9">
      <w:rPr>
        <w:rFonts w:cs="Arial"/>
        <w:bCs/>
        <w:iCs/>
        <w:sz w:val="20"/>
        <w:szCs w:val="24"/>
      </w:rPr>
      <w:fldChar w:fldCharType="begin"/>
    </w:r>
    <w:r w:rsidRPr="00DC49C9">
      <w:rPr>
        <w:rFonts w:cs="Arial"/>
        <w:bCs/>
        <w:iCs/>
        <w:sz w:val="20"/>
        <w:szCs w:val="24"/>
      </w:rPr>
      <w:instrText xml:space="preserve"> PAGE   \* MERGEFORMAT </w:instrText>
    </w:r>
    <w:r w:rsidRPr="00DC49C9">
      <w:rPr>
        <w:rFonts w:cs="Arial"/>
        <w:bCs/>
        <w:iCs/>
        <w:sz w:val="20"/>
        <w:szCs w:val="24"/>
      </w:rPr>
      <w:fldChar w:fldCharType="separate"/>
    </w:r>
    <w:r w:rsidR="00347160">
      <w:rPr>
        <w:rFonts w:cs="Arial"/>
        <w:bCs/>
        <w:iCs/>
        <w:noProof/>
        <w:sz w:val="20"/>
        <w:szCs w:val="24"/>
      </w:rPr>
      <w:t>3</w:t>
    </w:r>
    <w:r w:rsidRPr="00DC49C9">
      <w:rPr>
        <w:rFonts w:cs="Arial"/>
        <w:bCs/>
        <w:iCs/>
        <w:noProof/>
        <w:sz w:val="2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B34" w:rsidRDefault="009C3B34" w:rsidP="00883196">
      <w:pPr>
        <w:spacing w:line="240" w:lineRule="auto"/>
      </w:pPr>
      <w:r>
        <w:separator/>
      </w:r>
    </w:p>
  </w:footnote>
  <w:footnote w:type="continuationSeparator" w:id="0">
    <w:p w:rsidR="009C3B34" w:rsidRDefault="009C3B34" w:rsidP="00883196">
      <w:pPr>
        <w:spacing w:line="240" w:lineRule="auto"/>
      </w:pPr>
      <w:r>
        <w:continuationSeparator/>
      </w:r>
    </w:p>
  </w:footnote>
  <w:footnote w:type="continuationNotice" w:id="1">
    <w:p w:rsidR="009C3B34" w:rsidRDefault="009C3B3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60" w:rsidRDefault="00347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B45CC6" w:rsidRDefault="009C3B34" w:rsidP="009C3B34">
    <w:pPr>
      <w:pStyle w:val="Header"/>
      <w:tabs>
        <w:tab w:val="left" w:pos="11214"/>
      </w:tabs>
      <w:jc w:val="left"/>
      <w:rPr>
        <w:rFonts w:cs="Arial"/>
      </w:rPr>
    </w:pPr>
  </w:p>
  <w:p w:rsidR="009C3B34" w:rsidRPr="00B45CC6" w:rsidRDefault="00C158B1" w:rsidP="009C3B34">
    <w:pPr>
      <w:pStyle w:val="Header"/>
      <w:tabs>
        <w:tab w:val="left" w:pos="11214"/>
      </w:tabs>
      <w:rPr>
        <w:rFonts w:cs="Arial"/>
      </w:rPr>
    </w:pPr>
    <w:r>
      <w:rPr>
        <w:rFonts w:cs="Arial"/>
      </w:rPr>
      <w:t>OMB #</w:t>
    </w:r>
    <w:r w:rsidR="009C3B34" w:rsidRPr="00B45CC6">
      <w:rPr>
        <w:rFonts w:cs="Arial"/>
      </w:rPr>
      <w:t>: 0925-0593</w:t>
    </w:r>
  </w:p>
  <w:p w:rsidR="009C3B34" w:rsidRPr="00B45CC6" w:rsidRDefault="009C3B34" w:rsidP="009C3B34">
    <w:pPr>
      <w:pStyle w:val="Header"/>
      <w:rPr>
        <w:rFonts w:cs="Arial"/>
      </w:rPr>
    </w:pPr>
    <w:r w:rsidRPr="00B45CC6">
      <w:rPr>
        <w:rFonts w:cs="Arial"/>
      </w:rPr>
      <w:t xml:space="preserve"> </w:t>
    </w:r>
    <w:r w:rsidR="00C158B1">
      <w:rPr>
        <w:rFonts w:cs="Arial"/>
      </w:rPr>
      <w:t>OMB</w:t>
    </w:r>
    <w:r>
      <w:rPr>
        <w:rFonts w:cs="Arial"/>
      </w:rPr>
      <w:t xml:space="preserve"> </w:t>
    </w:r>
    <w:r w:rsidR="00C158B1">
      <w:rPr>
        <w:rFonts w:cs="Arial"/>
      </w:rPr>
      <w:t>Expiration Date: 08/31/2014</w:t>
    </w:r>
  </w:p>
  <w:p w:rsidR="009C3B34" w:rsidRPr="00B45CC6" w:rsidRDefault="00C005A6" w:rsidP="009C3B34">
    <w:pPr>
      <w:pStyle w:val="Header"/>
      <w:tabs>
        <w:tab w:val="left" w:pos="7614"/>
      </w:tabs>
      <w:rPr>
        <w:rFonts w:cs="Arial"/>
      </w:rPr>
    </w:pPr>
    <w:proofErr w:type="spellStart"/>
    <w:r>
      <w:rPr>
        <w:rFonts w:cs="Arial"/>
      </w:rPr>
      <w:t>Biospecimen</w:t>
    </w:r>
    <w:proofErr w:type="spellEnd"/>
    <w:r>
      <w:rPr>
        <w:rFonts w:cs="Arial"/>
      </w:rPr>
      <w:t xml:space="preserve"> </w:t>
    </w:r>
    <w:r w:rsidR="009C3B34">
      <w:rPr>
        <w:rFonts w:cs="Arial"/>
      </w:rPr>
      <w:t xml:space="preserve">Child </w:t>
    </w:r>
    <w:r w:rsidR="00C158B1">
      <w:rPr>
        <w:rFonts w:cs="Arial"/>
      </w:rPr>
      <w:t>Teeth</w:t>
    </w:r>
    <w:r w:rsidR="00DC49C9">
      <w:rPr>
        <w:rFonts w:cs="Arial"/>
      </w:rPr>
      <w:t xml:space="preserve"> Collection</w:t>
    </w:r>
    <w:r w:rsidR="009C3B34">
      <w:rPr>
        <w:rFonts w:cs="Arial"/>
      </w:rPr>
      <w:t xml:space="preserve"> Instructions</w:t>
    </w:r>
    <w:r w:rsidR="00B46BA0">
      <w:rPr>
        <w:rFonts w:cs="Arial"/>
      </w:rPr>
      <w:t>, Phase 2g</w:t>
    </w:r>
  </w:p>
  <w:p w:rsidR="009C3B34" w:rsidRDefault="009C3B34" w:rsidP="009C3B34">
    <w:pPr>
      <w:pStyle w:val="Header"/>
      <w:rPr>
        <w:rFonts w:ascii="Verdana" w:hAnsi="Verdana" w:cs="Verdana"/>
      </w:rPr>
    </w:pPr>
  </w:p>
  <w:p w:rsidR="009C3B34" w:rsidRPr="009C3B34" w:rsidRDefault="009C3B34" w:rsidP="009C3B34">
    <w:pPr>
      <w:pStyle w:val="Header"/>
      <w:tabs>
        <w:tab w:val="clear" w:pos="4320"/>
        <w:tab w:val="left" w:pos="2907"/>
      </w:tabs>
      <w:jc w:val="center"/>
    </w:pPr>
    <w:r>
      <w:rPr>
        <w:noProof/>
      </w:rPr>
      <mc:AlternateContent>
        <mc:Choice Requires="wps">
          <w:drawing>
            <wp:anchor distT="0" distB="0" distL="114300" distR="114300" simplePos="0" relativeHeight="251659264" behindDoc="0" locked="0" layoutInCell="1" allowOverlap="1" wp14:anchorId="7E665583" wp14:editId="36EB906E">
              <wp:simplePos x="0" y="0"/>
              <wp:positionH relativeFrom="column">
                <wp:posOffset>1841740</wp:posOffset>
              </wp:positionH>
              <wp:positionV relativeFrom="paragraph">
                <wp:posOffset>116169</wp:posOffset>
              </wp:positionV>
              <wp:extent cx="4554747" cy="810260"/>
              <wp:effectExtent l="0" t="0" r="0" b="889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747"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34" w:rsidRPr="00B333ED" w:rsidRDefault="009C3B34"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9C3B34" w:rsidRDefault="009C3B34" w:rsidP="009C3B34">
                          <w:pPr>
                            <w:ind w:right="1296"/>
                            <w:jc w:val="right"/>
                            <w:rPr>
                              <w:rFonts w:ascii="Verdana" w:hAnsi="Verdana" w:cs="Verdana"/>
                              <w:b/>
                              <w:bCs/>
                              <w:color w:val="000000"/>
                            </w:rPr>
                          </w:pPr>
                        </w:p>
                        <w:p w:rsidR="009C3B34" w:rsidRPr="00D14B36" w:rsidRDefault="00C158B1" w:rsidP="009C3B34">
                          <w:pPr>
                            <w:ind w:right="49"/>
                            <w:jc w:val="center"/>
                            <w:rPr>
                              <w:rFonts w:ascii="Verdana" w:hAnsi="Verdana" w:cs="Verdana"/>
                              <w:b/>
                              <w:bCs/>
                              <w:color w:val="000000"/>
                              <w:sz w:val="28"/>
                            </w:rPr>
                          </w:pPr>
                          <w:r>
                            <w:rPr>
                              <w:rFonts w:ascii="Verdana" w:hAnsi="Verdana" w:cs="Verdana"/>
                              <w:b/>
                              <w:bCs/>
                              <w:color w:val="000000"/>
                              <w:sz w:val="28"/>
                            </w:rPr>
                            <w:t>Child Teeth</w:t>
                          </w:r>
                          <w:r w:rsidR="00DC49C9">
                            <w:rPr>
                              <w:rFonts w:ascii="Verdana" w:hAnsi="Verdana" w:cs="Verdana"/>
                              <w:b/>
                              <w:bCs/>
                              <w:color w:val="000000"/>
                              <w:sz w:val="28"/>
                            </w:rPr>
                            <w:t xml:space="preserve"> Collection</w:t>
                          </w:r>
                          <w:r>
                            <w:rPr>
                              <w:rFonts w:ascii="Verdana" w:hAnsi="Verdana" w:cs="Verdana"/>
                              <w:b/>
                              <w:bCs/>
                              <w:color w:val="000000"/>
                              <w:sz w:val="28"/>
                            </w:rPr>
                            <w:t xml:space="preserve"> Instructions</w:t>
                          </w:r>
                        </w:p>
                        <w:p w:rsidR="009C3B34" w:rsidRDefault="009C3B34" w:rsidP="009C3B34">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145pt;margin-top:9.15pt;width:358.65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0q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" filled="f" stroked="f">
              <v:textbox>
                <w:txbxContent>
                  <w:p w:rsidR="009C3B34" w:rsidRPr="00B333ED" w:rsidRDefault="009C3B34" w:rsidP="009C3B34">
                    <w:pPr>
                      <w:ind w:right="1296"/>
                      <w:jc w:val="right"/>
                      <w:rPr>
                        <w:rFonts w:ascii="Verdana" w:hAnsi="Verdana" w:cs="Verdana"/>
                        <w:color w:val="000000"/>
                        <w:sz w:val="32"/>
                        <w:szCs w:val="28"/>
                      </w:rPr>
                    </w:pPr>
                    <w:r w:rsidRPr="00B333ED">
                      <w:rPr>
                        <w:rFonts w:ascii="Verdana" w:hAnsi="Verdana" w:cs="Verdana"/>
                        <w:color w:val="000000"/>
                        <w:sz w:val="32"/>
                        <w:szCs w:val="28"/>
                      </w:rPr>
                      <w:t xml:space="preserve">The National Children’s Study </w:t>
                    </w:r>
                  </w:p>
                  <w:p w:rsidR="009C3B34" w:rsidRDefault="009C3B34" w:rsidP="009C3B34">
                    <w:pPr>
                      <w:ind w:right="1296"/>
                      <w:jc w:val="right"/>
                      <w:rPr>
                        <w:rFonts w:ascii="Verdana" w:hAnsi="Verdana" w:cs="Verdana"/>
                        <w:b/>
                        <w:bCs/>
                        <w:color w:val="000000"/>
                      </w:rPr>
                    </w:pPr>
                  </w:p>
                  <w:p w:rsidR="009C3B34" w:rsidRPr="00D14B36" w:rsidRDefault="00C158B1" w:rsidP="009C3B34">
                    <w:pPr>
                      <w:ind w:right="49"/>
                      <w:jc w:val="center"/>
                      <w:rPr>
                        <w:rFonts w:ascii="Verdana" w:hAnsi="Verdana" w:cs="Verdana"/>
                        <w:b/>
                        <w:bCs/>
                        <w:color w:val="000000"/>
                        <w:sz w:val="28"/>
                      </w:rPr>
                    </w:pPr>
                    <w:r>
                      <w:rPr>
                        <w:rFonts w:ascii="Verdana" w:hAnsi="Verdana" w:cs="Verdana"/>
                        <w:b/>
                        <w:bCs/>
                        <w:color w:val="000000"/>
                        <w:sz w:val="28"/>
                      </w:rPr>
                      <w:t>Child Teeth</w:t>
                    </w:r>
                    <w:r w:rsidR="00DC49C9">
                      <w:rPr>
                        <w:rFonts w:ascii="Verdana" w:hAnsi="Verdana" w:cs="Verdana"/>
                        <w:b/>
                        <w:bCs/>
                        <w:color w:val="000000"/>
                        <w:sz w:val="28"/>
                      </w:rPr>
                      <w:t xml:space="preserve"> Collection</w:t>
                    </w:r>
                    <w:r>
                      <w:rPr>
                        <w:rFonts w:ascii="Verdana" w:hAnsi="Verdana" w:cs="Verdana"/>
                        <w:b/>
                        <w:bCs/>
                        <w:color w:val="000000"/>
                        <w:sz w:val="28"/>
                      </w:rPr>
                      <w:t xml:space="preserve"> Instructions</w:t>
                    </w:r>
                  </w:p>
                  <w:p w:rsidR="009C3B34" w:rsidRDefault="009C3B34" w:rsidP="009C3B34">
                    <w:pPr>
                      <w:jc w:val="right"/>
                    </w:pPr>
                  </w:p>
                </w:txbxContent>
              </v:textbox>
            </v:shape>
          </w:pict>
        </mc:Fallback>
      </mc:AlternateContent>
    </w:r>
    <w:r>
      <w:rPr>
        <w:noProof/>
      </w:rPr>
      <w:drawing>
        <wp:inline distT="0" distB="0" distL="0" distR="0" wp14:anchorId="06109FF6" wp14:editId="46D5453B">
          <wp:extent cx="6453428" cy="965782"/>
          <wp:effectExtent l="0" t="0" r="5080" b="6350"/>
          <wp:docPr id="4" name="Picture 4" descr="NCS_3-Line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3-Line_Portrait"/>
                  <pic:cNvPicPr>
                    <a:picLocks noChangeAspect="1" noChangeArrowheads="1"/>
                  </pic:cNvPicPr>
                </pic:nvPicPr>
                <pic:blipFill>
                  <a:blip r:embed="rId1"/>
                  <a:srcRect l="7051" t="12500" r="7051" b="12500"/>
                  <a:stretch>
                    <a:fillRect/>
                  </a:stretch>
                </pic:blipFill>
                <pic:spPr bwMode="auto">
                  <a:xfrm>
                    <a:off x="0" y="0"/>
                    <a:ext cx="6466509" cy="9677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60" w:rsidRDefault="003471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A0" w:rsidRPr="00B45CC6" w:rsidRDefault="00B46BA0" w:rsidP="009C3B34">
    <w:pPr>
      <w:pStyle w:val="Header"/>
      <w:tabs>
        <w:tab w:val="left" w:pos="11214"/>
      </w:tabs>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B45CC6" w:rsidRDefault="009C3B34" w:rsidP="009C3B34">
    <w:pPr>
      <w:pStyle w:val="Header"/>
      <w:tabs>
        <w:tab w:val="left" w:pos="11214"/>
      </w:tabs>
      <w:jc w:val="left"/>
      <w:rPr>
        <w:rFonts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34" w:rsidRPr="006C3316" w:rsidRDefault="009C3B34"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567259"/>
    <w:multiLevelType w:val="hybridMultilevel"/>
    <w:tmpl w:val="227A2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8522CE"/>
    <w:multiLevelType w:val="hybridMultilevel"/>
    <w:tmpl w:val="054A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5F1D23AE"/>
    <w:multiLevelType w:val="hybridMultilevel"/>
    <w:tmpl w:val="3E1AEB9E"/>
    <w:lvl w:ilvl="0" w:tplc="B8F2B4B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2"/>
  </w:num>
  <w:num w:numId="2">
    <w:abstractNumId w:val="1"/>
  </w:num>
  <w:num w:numId="3">
    <w:abstractNumId w:val="10"/>
  </w:num>
  <w:num w:numId="4">
    <w:abstractNumId w:val="7"/>
  </w:num>
  <w:num w:numId="5">
    <w:abstractNumId w:val="4"/>
  </w:num>
  <w:num w:numId="6">
    <w:abstractNumId w:val="6"/>
  </w:num>
  <w:num w:numId="7">
    <w:abstractNumId w:val="11"/>
  </w:num>
  <w:num w:numId="8">
    <w:abstractNumId w:val="3"/>
  </w:num>
  <w:num w:numId="9">
    <w:abstractNumId w:val="9"/>
  </w:num>
  <w:num w:numId="10">
    <w:abstractNumId w:val="5"/>
  </w:num>
  <w:num w:numId="1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36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3CE1"/>
    <w:rsid w:val="0002659B"/>
    <w:rsid w:val="00027DEA"/>
    <w:rsid w:val="00032D00"/>
    <w:rsid w:val="0003374C"/>
    <w:rsid w:val="0003655C"/>
    <w:rsid w:val="0003667B"/>
    <w:rsid w:val="000367CC"/>
    <w:rsid w:val="00037382"/>
    <w:rsid w:val="00037BD4"/>
    <w:rsid w:val="000412A4"/>
    <w:rsid w:val="000428CA"/>
    <w:rsid w:val="00043BA8"/>
    <w:rsid w:val="0004514B"/>
    <w:rsid w:val="00045452"/>
    <w:rsid w:val="000459B0"/>
    <w:rsid w:val="00045A21"/>
    <w:rsid w:val="00045A86"/>
    <w:rsid w:val="0004689F"/>
    <w:rsid w:val="00047976"/>
    <w:rsid w:val="00053248"/>
    <w:rsid w:val="00053E5F"/>
    <w:rsid w:val="00057105"/>
    <w:rsid w:val="00057E81"/>
    <w:rsid w:val="000601DE"/>
    <w:rsid w:val="000612F5"/>
    <w:rsid w:val="0006434E"/>
    <w:rsid w:val="00064DF6"/>
    <w:rsid w:val="000653DF"/>
    <w:rsid w:val="00065EA9"/>
    <w:rsid w:val="0006757C"/>
    <w:rsid w:val="0007085C"/>
    <w:rsid w:val="0007187A"/>
    <w:rsid w:val="0007258A"/>
    <w:rsid w:val="0007278A"/>
    <w:rsid w:val="00076EB1"/>
    <w:rsid w:val="00076F1B"/>
    <w:rsid w:val="000777A8"/>
    <w:rsid w:val="000817DB"/>
    <w:rsid w:val="00082245"/>
    <w:rsid w:val="00082286"/>
    <w:rsid w:val="000835FB"/>
    <w:rsid w:val="000841F2"/>
    <w:rsid w:val="00085584"/>
    <w:rsid w:val="000869B6"/>
    <w:rsid w:val="00087425"/>
    <w:rsid w:val="0009066B"/>
    <w:rsid w:val="0009150C"/>
    <w:rsid w:val="0009218E"/>
    <w:rsid w:val="0009223F"/>
    <w:rsid w:val="00092915"/>
    <w:rsid w:val="00094E2F"/>
    <w:rsid w:val="000953DE"/>
    <w:rsid w:val="000960A6"/>
    <w:rsid w:val="00096D78"/>
    <w:rsid w:val="000A128C"/>
    <w:rsid w:val="000A191C"/>
    <w:rsid w:val="000A1CE2"/>
    <w:rsid w:val="000A1F75"/>
    <w:rsid w:val="000A4BD1"/>
    <w:rsid w:val="000A5731"/>
    <w:rsid w:val="000A5AE2"/>
    <w:rsid w:val="000A5CCE"/>
    <w:rsid w:val="000A791B"/>
    <w:rsid w:val="000A7D69"/>
    <w:rsid w:val="000B0D10"/>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EA9"/>
    <w:rsid w:val="00101F96"/>
    <w:rsid w:val="0010303C"/>
    <w:rsid w:val="00103BEE"/>
    <w:rsid w:val="00106266"/>
    <w:rsid w:val="00107210"/>
    <w:rsid w:val="001079BE"/>
    <w:rsid w:val="0011184D"/>
    <w:rsid w:val="00111E8E"/>
    <w:rsid w:val="0011237D"/>
    <w:rsid w:val="00113C6C"/>
    <w:rsid w:val="00113D37"/>
    <w:rsid w:val="0011416C"/>
    <w:rsid w:val="00115FCC"/>
    <w:rsid w:val="0011640A"/>
    <w:rsid w:val="00116844"/>
    <w:rsid w:val="0011685A"/>
    <w:rsid w:val="00117A95"/>
    <w:rsid w:val="00120584"/>
    <w:rsid w:val="00120C31"/>
    <w:rsid w:val="001210FA"/>
    <w:rsid w:val="001216DE"/>
    <w:rsid w:val="0012336A"/>
    <w:rsid w:val="0013458E"/>
    <w:rsid w:val="001366DB"/>
    <w:rsid w:val="00137EF9"/>
    <w:rsid w:val="00140AA8"/>
    <w:rsid w:val="00140C14"/>
    <w:rsid w:val="00141695"/>
    <w:rsid w:val="00141DBD"/>
    <w:rsid w:val="001431DD"/>
    <w:rsid w:val="00143AFA"/>
    <w:rsid w:val="001460F6"/>
    <w:rsid w:val="00146565"/>
    <w:rsid w:val="0015285F"/>
    <w:rsid w:val="00152E29"/>
    <w:rsid w:val="00156D18"/>
    <w:rsid w:val="00160A2F"/>
    <w:rsid w:val="00162DF3"/>
    <w:rsid w:val="00164AE4"/>
    <w:rsid w:val="0016663B"/>
    <w:rsid w:val="001668D6"/>
    <w:rsid w:val="00166A8F"/>
    <w:rsid w:val="00167992"/>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C0347"/>
    <w:rsid w:val="001C0CDE"/>
    <w:rsid w:val="001C10DF"/>
    <w:rsid w:val="001C13EC"/>
    <w:rsid w:val="001C1822"/>
    <w:rsid w:val="001C2C09"/>
    <w:rsid w:val="001C2D83"/>
    <w:rsid w:val="001C32EF"/>
    <w:rsid w:val="001C3C84"/>
    <w:rsid w:val="001C3E7F"/>
    <w:rsid w:val="001C4F6E"/>
    <w:rsid w:val="001C5837"/>
    <w:rsid w:val="001C6393"/>
    <w:rsid w:val="001C75B7"/>
    <w:rsid w:val="001D0898"/>
    <w:rsid w:val="001D5C52"/>
    <w:rsid w:val="001D6B1D"/>
    <w:rsid w:val="001E0688"/>
    <w:rsid w:val="001E6621"/>
    <w:rsid w:val="001E7F12"/>
    <w:rsid w:val="001F0B32"/>
    <w:rsid w:val="001F2137"/>
    <w:rsid w:val="001F224B"/>
    <w:rsid w:val="001F3FC4"/>
    <w:rsid w:val="001F43A7"/>
    <w:rsid w:val="001F6C7B"/>
    <w:rsid w:val="001F7A43"/>
    <w:rsid w:val="00200214"/>
    <w:rsid w:val="002018DF"/>
    <w:rsid w:val="0020282E"/>
    <w:rsid w:val="00205F89"/>
    <w:rsid w:val="0020676B"/>
    <w:rsid w:val="00207B69"/>
    <w:rsid w:val="002101EC"/>
    <w:rsid w:val="002114F5"/>
    <w:rsid w:val="002138EF"/>
    <w:rsid w:val="00213A8C"/>
    <w:rsid w:val="00214336"/>
    <w:rsid w:val="00215D52"/>
    <w:rsid w:val="002209FE"/>
    <w:rsid w:val="00220B39"/>
    <w:rsid w:val="00225CBF"/>
    <w:rsid w:val="00226A8E"/>
    <w:rsid w:val="00230877"/>
    <w:rsid w:val="00230F45"/>
    <w:rsid w:val="00231950"/>
    <w:rsid w:val="002323A4"/>
    <w:rsid w:val="0023486C"/>
    <w:rsid w:val="002376CA"/>
    <w:rsid w:val="0024028B"/>
    <w:rsid w:val="0024094D"/>
    <w:rsid w:val="00240B79"/>
    <w:rsid w:val="00240D97"/>
    <w:rsid w:val="00241475"/>
    <w:rsid w:val="00241D4E"/>
    <w:rsid w:val="00242CA9"/>
    <w:rsid w:val="00244DC4"/>
    <w:rsid w:val="002452D7"/>
    <w:rsid w:val="00246AA3"/>
    <w:rsid w:val="00250C3C"/>
    <w:rsid w:val="00252215"/>
    <w:rsid w:val="0025266E"/>
    <w:rsid w:val="00252B46"/>
    <w:rsid w:val="00252BB2"/>
    <w:rsid w:val="0025548C"/>
    <w:rsid w:val="00256C7B"/>
    <w:rsid w:val="002631B3"/>
    <w:rsid w:val="00266EB2"/>
    <w:rsid w:val="00267331"/>
    <w:rsid w:val="00267EB9"/>
    <w:rsid w:val="00272966"/>
    <w:rsid w:val="00273288"/>
    <w:rsid w:val="00273E90"/>
    <w:rsid w:val="0027490F"/>
    <w:rsid w:val="00276C8F"/>
    <w:rsid w:val="00277410"/>
    <w:rsid w:val="00277DA0"/>
    <w:rsid w:val="00280314"/>
    <w:rsid w:val="0028080D"/>
    <w:rsid w:val="00283AD1"/>
    <w:rsid w:val="00283E03"/>
    <w:rsid w:val="00285B61"/>
    <w:rsid w:val="00285E4B"/>
    <w:rsid w:val="00285F0A"/>
    <w:rsid w:val="00287655"/>
    <w:rsid w:val="002901CD"/>
    <w:rsid w:val="0029078D"/>
    <w:rsid w:val="00292A2B"/>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D22FF"/>
    <w:rsid w:val="002D358E"/>
    <w:rsid w:val="002D5F7B"/>
    <w:rsid w:val="002E09D0"/>
    <w:rsid w:val="002E108A"/>
    <w:rsid w:val="002E1FCE"/>
    <w:rsid w:val="002E5B6A"/>
    <w:rsid w:val="002E6093"/>
    <w:rsid w:val="002E67E6"/>
    <w:rsid w:val="002E6D87"/>
    <w:rsid w:val="002E71BC"/>
    <w:rsid w:val="002E7264"/>
    <w:rsid w:val="002E789B"/>
    <w:rsid w:val="002F0EFA"/>
    <w:rsid w:val="002F0F1B"/>
    <w:rsid w:val="002F17DA"/>
    <w:rsid w:val="002F1A5D"/>
    <w:rsid w:val="002F2EED"/>
    <w:rsid w:val="002F3746"/>
    <w:rsid w:val="002F4865"/>
    <w:rsid w:val="002F5BDF"/>
    <w:rsid w:val="002F7D04"/>
    <w:rsid w:val="0030385F"/>
    <w:rsid w:val="00306C68"/>
    <w:rsid w:val="00306E33"/>
    <w:rsid w:val="00307328"/>
    <w:rsid w:val="00307637"/>
    <w:rsid w:val="003078B0"/>
    <w:rsid w:val="00307DAA"/>
    <w:rsid w:val="003102DF"/>
    <w:rsid w:val="00313799"/>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60CE"/>
    <w:rsid w:val="003264D8"/>
    <w:rsid w:val="00326FAA"/>
    <w:rsid w:val="00327E19"/>
    <w:rsid w:val="00332C8E"/>
    <w:rsid w:val="0033307D"/>
    <w:rsid w:val="00333791"/>
    <w:rsid w:val="00334F5B"/>
    <w:rsid w:val="0033568D"/>
    <w:rsid w:val="00336583"/>
    <w:rsid w:val="0033714C"/>
    <w:rsid w:val="0034212A"/>
    <w:rsid w:val="0034262D"/>
    <w:rsid w:val="00344C9B"/>
    <w:rsid w:val="00344EF6"/>
    <w:rsid w:val="00347160"/>
    <w:rsid w:val="00347903"/>
    <w:rsid w:val="00350393"/>
    <w:rsid w:val="00350B6E"/>
    <w:rsid w:val="00351081"/>
    <w:rsid w:val="003510E7"/>
    <w:rsid w:val="003524FF"/>
    <w:rsid w:val="00352A25"/>
    <w:rsid w:val="00352C4E"/>
    <w:rsid w:val="00354270"/>
    <w:rsid w:val="0035454B"/>
    <w:rsid w:val="0035456F"/>
    <w:rsid w:val="00355369"/>
    <w:rsid w:val="003574F2"/>
    <w:rsid w:val="0035765E"/>
    <w:rsid w:val="003606AE"/>
    <w:rsid w:val="003608A9"/>
    <w:rsid w:val="00360B13"/>
    <w:rsid w:val="003662D7"/>
    <w:rsid w:val="0036640E"/>
    <w:rsid w:val="00370289"/>
    <w:rsid w:val="00374049"/>
    <w:rsid w:val="00375006"/>
    <w:rsid w:val="003758A4"/>
    <w:rsid w:val="00376202"/>
    <w:rsid w:val="00376A9C"/>
    <w:rsid w:val="00377B2A"/>
    <w:rsid w:val="00380008"/>
    <w:rsid w:val="00380122"/>
    <w:rsid w:val="00380B89"/>
    <w:rsid w:val="003814A9"/>
    <w:rsid w:val="00382D69"/>
    <w:rsid w:val="00386982"/>
    <w:rsid w:val="0038779B"/>
    <w:rsid w:val="00387E84"/>
    <w:rsid w:val="0039052D"/>
    <w:rsid w:val="00390C9B"/>
    <w:rsid w:val="00394DA7"/>
    <w:rsid w:val="0039705F"/>
    <w:rsid w:val="00397A71"/>
    <w:rsid w:val="003A2553"/>
    <w:rsid w:val="003A2C39"/>
    <w:rsid w:val="003A5AE1"/>
    <w:rsid w:val="003A5F2D"/>
    <w:rsid w:val="003A7D8B"/>
    <w:rsid w:val="003B0153"/>
    <w:rsid w:val="003B22D9"/>
    <w:rsid w:val="003B34B0"/>
    <w:rsid w:val="003B3851"/>
    <w:rsid w:val="003B6068"/>
    <w:rsid w:val="003B61FC"/>
    <w:rsid w:val="003B6C27"/>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4DF0"/>
    <w:rsid w:val="003E52B3"/>
    <w:rsid w:val="003E6C1F"/>
    <w:rsid w:val="003E7987"/>
    <w:rsid w:val="003E79E5"/>
    <w:rsid w:val="003F035A"/>
    <w:rsid w:val="003F0584"/>
    <w:rsid w:val="003F0950"/>
    <w:rsid w:val="003F1C1C"/>
    <w:rsid w:val="003F1ED4"/>
    <w:rsid w:val="003F27B5"/>
    <w:rsid w:val="003F326A"/>
    <w:rsid w:val="003F335D"/>
    <w:rsid w:val="003F4CE7"/>
    <w:rsid w:val="00400DCE"/>
    <w:rsid w:val="0040105A"/>
    <w:rsid w:val="0040244F"/>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247C6"/>
    <w:rsid w:val="004323BD"/>
    <w:rsid w:val="00432AAB"/>
    <w:rsid w:val="0043361C"/>
    <w:rsid w:val="0043414B"/>
    <w:rsid w:val="00434152"/>
    <w:rsid w:val="00434865"/>
    <w:rsid w:val="00435AAF"/>
    <w:rsid w:val="00441480"/>
    <w:rsid w:val="004419E7"/>
    <w:rsid w:val="00442298"/>
    <w:rsid w:val="00444208"/>
    <w:rsid w:val="004449F7"/>
    <w:rsid w:val="00445BB3"/>
    <w:rsid w:val="00446476"/>
    <w:rsid w:val="00446C9F"/>
    <w:rsid w:val="00447AF3"/>
    <w:rsid w:val="0045351F"/>
    <w:rsid w:val="0045394D"/>
    <w:rsid w:val="00454219"/>
    <w:rsid w:val="00456655"/>
    <w:rsid w:val="0046088F"/>
    <w:rsid w:val="004619D4"/>
    <w:rsid w:val="00461A3E"/>
    <w:rsid w:val="00462200"/>
    <w:rsid w:val="00463A12"/>
    <w:rsid w:val="00463D37"/>
    <w:rsid w:val="004658FC"/>
    <w:rsid w:val="00465904"/>
    <w:rsid w:val="0046641C"/>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7B0B"/>
    <w:rsid w:val="005204D3"/>
    <w:rsid w:val="00520833"/>
    <w:rsid w:val="00520CB2"/>
    <w:rsid w:val="005221BA"/>
    <w:rsid w:val="005224B6"/>
    <w:rsid w:val="005246CB"/>
    <w:rsid w:val="00524B6A"/>
    <w:rsid w:val="00524D28"/>
    <w:rsid w:val="00525889"/>
    <w:rsid w:val="00525A69"/>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97"/>
    <w:rsid w:val="00544678"/>
    <w:rsid w:val="00544B3B"/>
    <w:rsid w:val="00544C57"/>
    <w:rsid w:val="00545056"/>
    <w:rsid w:val="00545B55"/>
    <w:rsid w:val="0054633A"/>
    <w:rsid w:val="00546C68"/>
    <w:rsid w:val="00550590"/>
    <w:rsid w:val="005506F1"/>
    <w:rsid w:val="0055144F"/>
    <w:rsid w:val="00552A0E"/>
    <w:rsid w:val="005547D6"/>
    <w:rsid w:val="00555BED"/>
    <w:rsid w:val="00560F6E"/>
    <w:rsid w:val="005631C0"/>
    <w:rsid w:val="00564B22"/>
    <w:rsid w:val="00567865"/>
    <w:rsid w:val="00570BDD"/>
    <w:rsid w:val="005718C7"/>
    <w:rsid w:val="00573004"/>
    <w:rsid w:val="0057308C"/>
    <w:rsid w:val="00574958"/>
    <w:rsid w:val="0057564D"/>
    <w:rsid w:val="00576FEE"/>
    <w:rsid w:val="005806B2"/>
    <w:rsid w:val="00581F58"/>
    <w:rsid w:val="00583A3F"/>
    <w:rsid w:val="00583B48"/>
    <w:rsid w:val="005843E4"/>
    <w:rsid w:val="0058524C"/>
    <w:rsid w:val="005903E8"/>
    <w:rsid w:val="0059144F"/>
    <w:rsid w:val="00591B6A"/>
    <w:rsid w:val="005923AB"/>
    <w:rsid w:val="00592647"/>
    <w:rsid w:val="005934FE"/>
    <w:rsid w:val="005948F7"/>
    <w:rsid w:val="00595BC1"/>
    <w:rsid w:val="00597747"/>
    <w:rsid w:val="005A0B28"/>
    <w:rsid w:val="005A2D0D"/>
    <w:rsid w:val="005A3179"/>
    <w:rsid w:val="005A6077"/>
    <w:rsid w:val="005A78C7"/>
    <w:rsid w:val="005B1561"/>
    <w:rsid w:val="005B248C"/>
    <w:rsid w:val="005B3110"/>
    <w:rsid w:val="005B51E3"/>
    <w:rsid w:val="005B5A37"/>
    <w:rsid w:val="005B6A0F"/>
    <w:rsid w:val="005C041D"/>
    <w:rsid w:val="005C071E"/>
    <w:rsid w:val="005C1D1C"/>
    <w:rsid w:val="005C27C7"/>
    <w:rsid w:val="005C6248"/>
    <w:rsid w:val="005C6E65"/>
    <w:rsid w:val="005D0A3F"/>
    <w:rsid w:val="005D2338"/>
    <w:rsid w:val="005D2E6F"/>
    <w:rsid w:val="005D38F0"/>
    <w:rsid w:val="005D4121"/>
    <w:rsid w:val="005E0124"/>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66E7"/>
    <w:rsid w:val="005F69A5"/>
    <w:rsid w:val="006019A4"/>
    <w:rsid w:val="00601C18"/>
    <w:rsid w:val="00601CAB"/>
    <w:rsid w:val="0060586A"/>
    <w:rsid w:val="00605CFB"/>
    <w:rsid w:val="00606377"/>
    <w:rsid w:val="0060703A"/>
    <w:rsid w:val="00612592"/>
    <w:rsid w:val="006127E2"/>
    <w:rsid w:val="00615BF1"/>
    <w:rsid w:val="00615D30"/>
    <w:rsid w:val="00616EEF"/>
    <w:rsid w:val="006174E9"/>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42703"/>
    <w:rsid w:val="00644DD1"/>
    <w:rsid w:val="00644EF0"/>
    <w:rsid w:val="00645505"/>
    <w:rsid w:val="00646425"/>
    <w:rsid w:val="00650369"/>
    <w:rsid w:val="00651F3F"/>
    <w:rsid w:val="006525D2"/>
    <w:rsid w:val="00654697"/>
    <w:rsid w:val="0065588B"/>
    <w:rsid w:val="0065662A"/>
    <w:rsid w:val="00661DD9"/>
    <w:rsid w:val="00662CC7"/>
    <w:rsid w:val="0066397E"/>
    <w:rsid w:val="00663E10"/>
    <w:rsid w:val="00666152"/>
    <w:rsid w:val="00670767"/>
    <w:rsid w:val="006717BA"/>
    <w:rsid w:val="006719BC"/>
    <w:rsid w:val="006734CD"/>
    <w:rsid w:val="0067409B"/>
    <w:rsid w:val="006756E0"/>
    <w:rsid w:val="00675A05"/>
    <w:rsid w:val="00677E8E"/>
    <w:rsid w:val="00683852"/>
    <w:rsid w:val="00683D90"/>
    <w:rsid w:val="00685CE7"/>
    <w:rsid w:val="00691485"/>
    <w:rsid w:val="00691911"/>
    <w:rsid w:val="006935B1"/>
    <w:rsid w:val="00694BCE"/>
    <w:rsid w:val="00695240"/>
    <w:rsid w:val="0069719F"/>
    <w:rsid w:val="006A2522"/>
    <w:rsid w:val="006A27CE"/>
    <w:rsid w:val="006A2BCA"/>
    <w:rsid w:val="006A2EF7"/>
    <w:rsid w:val="006A6608"/>
    <w:rsid w:val="006A73F5"/>
    <w:rsid w:val="006B095B"/>
    <w:rsid w:val="006B3D76"/>
    <w:rsid w:val="006B411B"/>
    <w:rsid w:val="006B6853"/>
    <w:rsid w:val="006C0DEB"/>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B97"/>
    <w:rsid w:val="006E5FB9"/>
    <w:rsid w:val="006E66A5"/>
    <w:rsid w:val="006E7F8A"/>
    <w:rsid w:val="006F0225"/>
    <w:rsid w:val="006F055C"/>
    <w:rsid w:val="006F40EE"/>
    <w:rsid w:val="006F488A"/>
    <w:rsid w:val="006F4BE9"/>
    <w:rsid w:val="006F5238"/>
    <w:rsid w:val="006F65D9"/>
    <w:rsid w:val="006F67EE"/>
    <w:rsid w:val="007003D4"/>
    <w:rsid w:val="00700F22"/>
    <w:rsid w:val="007012E3"/>
    <w:rsid w:val="00702743"/>
    <w:rsid w:val="00702911"/>
    <w:rsid w:val="00705F32"/>
    <w:rsid w:val="0071044C"/>
    <w:rsid w:val="00712B6B"/>
    <w:rsid w:val="00713B7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9E0"/>
    <w:rsid w:val="007A0BD6"/>
    <w:rsid w:val="007A3C64"/>
    <w:rsid w:val="007A573C"/>
    <w:rsid w:val="007A6798"/>
    <w:rsid w:val="007A78B4"/>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D7BDE"/>
    <w:rsid w:val="007E00BA"/>
    <w:rsid w:val="007E1DD4"/>
    <w:rsid w:val="007E2591"/>
    <w:rsid w:val="007E2FD8"/>
    <w:rsid w:val="007E3717"/>
    <w:rsid w:val="007E3A06"/>
    <w:rsid w:val="007E5262"/>
    <w:rsid w:val="007E6B00"/>
    <w:rsid w:val="007F1240"/>
    <w:rsid w:val="007F1930"/>
    <w:rsid w:val="007F1FC1"/>
    <w:rsid w:val="007F2431"/>
    <w:rsid w:val="007F2F27"/>
    <w:rsid w:val="007F3B19"/>
    <w:rsid w:val="007F3D79"/>
    <w:rsid w:val="007F5E2F"/>
    <w:rsid w:val="007F795F"/>
    <w:rsid w:val="00801157"/>
    <w:rsid w:val="00801D61"/>
    <w:rsid w:val="00801E01"/>
    <w:rsid w:val="008051E5"/>
    <w:rsid w:val="00805414"/>
    <w:rsid w:val="00806F5A"/>
    <w:rsid w:val="00810C9E"/>
    <w:rsid w:val="00812C8D"/>
    <w:rsid w:val="00814A70"/>
    <w:rsid w:val="00814B09"/>
    <w:rsid w:val="0081531A"/>
    <w:rsid w:val="008156EE"/>
    <w:rsid w:val="00816B84"/>
    <w:rsid w:val="00817BDF"/>
    <w:rsid w:val="00821079"/>
    <w:rsid w:val="008241F0"/>
    <w:rsid w:val="008257F2"/>
    <w:rsid w:val="00825C62"/>
    <w:rsid w:val="0082636B"/>
    <w:rsid w:val="008268D2"/>
    <w:rsid w:val="008273D8"/>
    <w:rsid w:val="00832638"/>
    <w:rsid w:val="008327F0"/>
    <w:rsid w:val="008334C9"/>
    <w:rsid w:val="00834743"/>
    <w:rsid w:val="00835C2C"/>
    <w:rsid w:val="00835D2C"/>
    <w:rsid w:val="00836325"/>
    <w:rsid w:val="00836676"/>
    <w:rsid w:val="0083744A"/>
    <w:rsid w:val="00840169"/>
    <w:rsid w:val="00840888"/>
    <w:rsid w:val="008429A6"/>
    <w:rsid w:val="00842FFA"/>
    <w:rsid w:val="00843731"/>
    <w:rsid w:val="008438ED"/>
    <w:rsid w:val="00844805"/>
    <w:rsid w:val="00844CDB"/>
    <w:rsid w:val="00844F10"/>
    <w:rsid w:val="00846D45"/>
    <w:rsid w:val="00850373"/>
    <w:rsid w:val="00850398"/>
    <w:rsid w:val="008513C3"/>
    <w:rsid w:val="00852E87"/>
    <w:rsid w:val="00853225"/>
    <w:rsid w:val="008550BD"/>
    <w:rsid w:val="00856A57"/>
    <w:rsid w:val="00857E9A"/>
    <w:rsid w:val="00857EED"/>
    <w:rsid w:val="00860607"/>
    <w:rsid w:val="00862A86"/>
    <w:rsid w:val="008678A4"/>
    <w:rsid w:val="008704A6"/>
    <w:rsid w:val="00875915"/>
    <w:rsid w:val="00876BC9"/>
    <w:rsid w:val="00876E54"/>
    <w:rsid w:val="008771B3"/>
    <w:rsid w:val="008779E0"/>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1A02"/>
    <w:rsid w:val="008C2BEF"/>
    <w:rsid w:val="008C2E4E"/>
    <w:rsid w:val="008C4AC5"/>
    <w:rsid w:val="008C4C09"/>
    <w:rsid w:val="008C5960"/>
    <w:rsid w:val="008C64C8"/>
    <w:rsid w:val="008C76BE"/>
    <w:rsid w:val="008D00A4"/>
    <w:rsid w:val="008D0E6D"/>
    <w:rsid w:val="008D2A2E"/>
    <w:rsid w:val="008D399D"/>
    <w:rsid w:val="008D3B70"/>
    <w:rsid w:val="008D40F1"/>
    <w:rsid w:val="008D6DFD"/>
    <w:rsid w:val="008D7267"/>
    <w:rsid w:val="008E1336"/>
    <w:rsid w:val="008E2551"/>
    <w:rsid w:val="008E2874"/>
    <w:rsid w:val="008E2879"/>
    <w:rsid w:val="008E42F4"/>
    <w:rsid w:val="008E4B44"/>
    <w:rsid w:val="008E643D"/>
    <w:rsid w:val="008E6C8D"/>
    <w:rsid w:val="008E6E6E"/>
    <w:rsid w:val="008E7DB2"/>
    <w:rsid w:val="008F1445"/>
    <w:rsid w:val="008F269B"/>
    <w:rsid w:val="008F4391"/>
    <w:rsid w:val="008F44E8"/>
    <w:rsid w:val="008F4959"/>
    <w:rsid w:val="008F7AB2"/>
    <w:rsid w:val="00900876"/>
    <w:rsid w:val="009013D4"/>
    <w:rsid w:val="0090224B"/>
    <w:rsid w:val="009056E8"/>
    <w:rsid w:val="00906156"/>
    <w:rsid w:val="009077FA"/>
    <w:rsid w:val="00907BE1"/>
    <w:rsid w:val="009101FB"/>
    <w:rsid w:val="00910825"/>
    <w:rsid w:val="0091209C"/>
    <w:rsid w:val="0091337B"/>
    <w:rsid w:val="009151BA"/>
    <w:rsid w:val="00917544"/>
    <w:rsid w:val="00917832"/>
    <w:rsid w:val="00917A58"/>
    <w:rsid w:val="00920ABF"/>
    <w:rsid w:val="009228CC"/>
    <w:rsid w:val="00924CB6"/>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3A68"/>
    <w:rsid w:val="00946341"/>
    <w:rsid w:val="00946742"/>
    <w:rsid w:val="00950DD3"/>
    <w:rsid w:val="0095151C"/>
    <w:rsid w:val="0095196E"/>
    <w:rsid w:val="00951E91"/>
    <w:rsid w:val="00952629"/>
    <w:rsid w:val="00956816"/>
    <w:rsid w:val="00957467"/>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1CDE"/>
    <w:rsid w:val="00992012"/>
    <w:rsid w:val="00992998"/>
    <w:rsid w:val="00994CFC"/>
    <w:rsid w:val="009951F1"/>
    <w:rsid w:val="00996F45"/>
    <w:rsid w:val="009A030C"/>
    <w:rsid w:val="009A2A9F"/>
    <w:rsid w:val="009A3F41"/>
    <w:rsid w:val="009A427C"/>
    <w:rsid w:val="009A48DA"/>
    <w:rsid w:val="009A4A1C"/>
    <w:rsid w:val="009A5745"/>
    <w:rsid w:val="009B0EBB"/>
    <w:rsid w:val="009B1106"/>
    <w:rsid w:val="009B1417"/>
    <w:rsid w:val="009B18D1"/>
    <w:rsid w:val="009B29DC"/>
    <w:rsid w:val="009B5C21"/>
    <w:rsid w:val="009B6980"/>
    <w:rsid w:val="009C0860"/>
    <w:rsid w:val="009C1447"/>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2523"/>
    <w:rsid w:val="009D35ED"/>
    <w:rsid w:val="009D4E64"/>
    <w:rsid w:val="009D4E8D"/>
    <w:rsid w:val="009D598A"/>
    <w:rsid w:val="009D6F6B"/>
    <w:rsid w:val="009D7F12"/>
    <w:rsid w:val="009D7F40"/>
    <w:rsid w:val="009E0A6F"/>
    <w:rsid w:val="009E2F82"/>
    <w:rsid w:val="009E4ED1"/>
    <w:rsid w:val="009E6BD7"/>
    <w:rsid w:val="009E72EB"/>
    <w:rsid w:val="009F1B9B"/>
    <w:rsid w:val="009F24F3"/>
    <w:rsid w:val="009F4DD7"/>
    <w:rsid w:val="009F5235"/>
    <w:rsid w:val="009F5870"/>
    <w:rsid w:val="009F7201"/>
    <w:rsid w:val="00A0018A"/>
    <w:rsid w:val="00A01852"/>
    <w:rsid w:val="00A020B9"/>
    <w:rsid w:val="00A026C7"/>
    <w:rsid w:val="00A032BE"/>
    <w:rsid w:val="00A03840"/>
    <w:rsid w:val="00A03B6C"/>
    <w:rsid w:val="00A046DF"/>
    <w:rsid w:val="00A04CA2"/>
    <w:rsid w:val="00A04D32"/>
    <w:rsid w:val="00A10B7B"/>
    <w:rsid w:val="00A113A7"/>
    <w:rsid w:val="00A122A3"/>
    <w:rsid w:val="00A1381A"/>
    <w:rsid w:val="00A13956"/>
    <w:rsid w:val="00A141E9"/>
    <w:rsid w:val="00A2200E"/>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3B2E"/>
    <w:rsid w:val="00A44F68"/>
    <w:rsid w:val="00A463B3"/>
    <w:rsid w:val="00A469FF"/>
    <w:rsid w:val="00A46C8D"/>
    <w:rsid w:val="00A47876"/>
    <w:rsid w:val="00A47A5B"/>
    <w:rsid w:val="00A47EDE"/>
    <w:rsid w:val="00A507AC"/>
    <w:rsid w:val="00A51C4B"/>
    <w:rsid w:val="00A52FB8"/>
    <w:rsid w:val="00A56095"/>
    <w:rsid w:val="00A56BFB"/>
    <w:rsid w:val="00A56FAF"/>
    <w:rsid w:val="00A571FF"/>
    <w:rsid w:val="00A61AF3"/>
    <w:rsid w:val="00A62991"/>
    <w:rsid w:val="00A62CA7"/>
    <w:rsid w:val="00A62CDB"/>
    <w:rsid w:val="00A63B0C"/>
    <w:rsid w:val="00A66A7A"/>
    <w:rsid w:val="00A7199D"/>
    <w:rsid w:val="00A719A8"/>
    <w:rsid w:val="00A71B5D"/>
    <w:rsid w:val="00A720C2"/>
    <w:rsid w:val="00A741D9"/>
    <w:rsid w:val="00A7669A"/>
    <w:rsid w:val="00A80B23"/>
    <w:rsid w:val="00A820B1"/>
    <w:rsid w:val="00A82564"/>
    <w:rsid w:val="00A82601"/>
    <w:rsid w:val="00A83B37"/>
    <w:rsid w:val="00A84193"/>
    <w:rsid w:val="00A8429B"/>
    <w:rsid w:val="00A851C6"/>
    <w:rsid w:val="00A868C5"/>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E06"/>
    <w:rsid w:val="00AE70B3"/>
    <w:rsid w:val="00AE7C51"/>
    <w:rsid w:val="00AF493F"/>
    <w:rsid w:val="00AF61F4"/>
    <w:rsid w:val="00AF72F8"/>
    <w:rsid w:val="00AF7A5B"/>
    <w:rsid w:val="00B000D1"/>
    <w:rsid w:val="00B00AC4"/>
    <w:rsid w:val="00B04826"/>
    <w:rsid w:val="00B06CB1"/>
    <w:rsid w:val="00B06EFF"/>
    <w:rsid w:val="00B06F8E"/>
    <w:rsid w:val="00B06FA0"/>
    <w:rsid w:val="00B07479"/>
    <w:rsid w:val="00B07F5A"/>
    <w:rsid w:val="00B10EFD"/>
    <w:rsid w:val="00B114EC"/>
    <w:rsid w:val="00B11A2F"/>
    <w:rsid w:val="00B132E5"/>
    <w:rsid w:val="00B15BE2"/>
    <w:rsid w:val="00B16461"/>
    <w:rsid w:val="00B16650"/>
    <w:rsid w:val="00B211AE"/>
    <w:rsid w:val="00B225C8"/>
    <w:rsid w:val="00B23B0B"/>
    <w:rsid w:val="00B24DB3"/>
    <w:rsid w:val="00B263F8"/>
    <w:rsid w:val="00B269BF"/>
    <w:rsid w:val="00B27BD2"/>
    <w:rsid w:val="00B300B9"/>
    <w:rsid w:val="00B30755"/>
    <w:rsid w:val="00B30B03"/>
    <w:rsid w:val="00B31CAD"/>
    <w:rsid w:val="00B31E31"/>
    <w:rsid w:val="00B3326F"/>
    <w:rsid w:val="00B341C7"/>
    <w:rsid w:val="00B34B81"/>
    <w:rsid w:val="00B35308"/>
    <w:rsid w:val="00B40CED"/>
    <w:rsid w:val="00B419C3"/>
    <w:rsid w:val="00B42C7C"/>
    <w:rsid w:val="00B43C6B"/>
    <w:rsid w:val="00B44517"/>
    <w:rsid w:val="00B45C3C"/>
    <w:rsid w:val="00B46BA0"/>
    <w:rsid w:val="00B475E8"/>
    <w:rsid w:val="00B47A8C"/>
    <w:rsid w:val="00B50A25"/>
    <w:rsid w:val="00B50DB1"/>
    <w:rsid w:val="00B50E5C"/>
    <w:rsid w:val="00B517FB"/>
    <w:rsid w:val="00B5180D"/>
    <w:rsid w:val="00B53724"/>
    <w:rsid w:val="00B55824"/>
    <w:rsid w:val="00B568E3"/>
    <w:rsid w:val="00B57598"/>
    <w:rsid w:val="00B633A1"/>
    <w:rsid w:val="00B65BF6"/>
    <w:rsid w:val="00B70D8A"/>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081"/>
    <w:rsid w:val="00B916E4"/>
    <w:rsid w:val="00B932DA"/>
    <w:rsid w:val="00B943F0"/>
    <w:rsid w:val="00B96A4E"/>
    <w:rsid w:val="00B96DE1"/>
    <w:rsid w:val="00B9722A"/>
    <w:rsid w:val="00BA1575"/>
    <w:rsid w:val="00BA207B"/>
    <w:rsid w:val="00BA3DBB"/>
    <w:rsid w:val="00BA42BA"/>
    <w:rsid w:val="00BA4906"/>
    <w:rsid w:val="00BA643C"/>
    <w:rsid w:val="00BA6A35"/>
    <w:rsid w:val="00BA7D67"/>
    <w:rsid w:val="00BB3E19"/>
    <w:rsid w:val="00BB449C"/>
    <w:rsid w:val="00BB692B"/>
    <w:rsid w:val="00BB6EFB"/>
    <w:rsid w:val="00BC0CA2"/>
    <w:rsid w:val="00BC0EF6"/>
    <w:rsid w:val="00BC3994"/>
    <w:rsid w:val="00BC565A"/>
    <w:rsid w:val="00BC6BE2"/>
    <w:rsid w:val="00BD07EE"/>
    <w:rsid w:val="00BD09DF"/>
    <w:rsid w:val="00BD12AF"/>
    <w:rsid w:val="00BD2944"/>
    <w:rsid w:val="00BD4CF1"/>
    <w:rsid w:val="00BD67A5"/>
    <w:rsid w:val="00BD79E8"/>
    <w:rsid w:val="00BD7F54"/>
    <w:rsid w:val="00BE0152"/>
    <w:rsid w:val="00BE1481"/>
    <w:rsid w:val="00BE2BF1"/>
    <w:rsid w:val="00BE2EEC"/>
    <w:rsid w:val="00BE396E"/>
    <w:rsid w:val="00BE3E9C"/>
    <w:rsid w:val="00BE629B"/>
    <w:rsid w:val="00BF0879"/>
    <w:rsid w:val="00BF1653"/>
    <w:rsid w:val="00BF1DA2"/>
    <w:rsid w:val="00BF1F79"/>
    <w:rsid w:val="00BF2EBE"/>
    <w:rsid w:val="00BF33D2"/>
    <w:rsid w:val="00BF50B8"/>
    <w:rsid w:val="00BF550B"/>
    <w:rsid w:val="00BF5C6E"/>
    <w:rsid w:val="00BF67DF"/>
    <w:rsid w:val="00C005A6"/>
    <w:rsid w:val="00C00DD1"/>
    <w:rsid w:val="00C03EDA"/>
    <w:rsid w:val="00C04B0B"/>
    <w:rsid w:val="00C05E68"/>
    <w:rsid w:val="00C07022"/>
    <w:rsid w:val="00C07666"/>
    <w:rsid w:val="00C10216"/>
    <w:rsid w:val="00C11223"/>
    <w:rsid w:val="00C12B7F"/>
    <w:rsid w:val="00C14E42"/>
    <w:rsid w:val="00C1508A"/>
    <w:rsid w:val="00C158B1"/>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70DE3"/>
    <w:rsid w:val="00C712AC"/>
    <w:rsid w:val="00C74432"/>
    <w:rsid w:val="00C74B19"/>
    <w:rsid w:val="00C75126"/>
    <w:rsid w:val="00C75EF0"/>
    <w:rsid w:val="00C768D8"/>
    <w:rsid w:val="00C76E42"/>
    <w:rsid w:val="00C76EEE"/>
    <w:rsid w:val="00C808F4"/>
    <w:rsid w:val="00C82032"/>
    <w:rsid w:val="00C84139"/>
    <w:rsid w:val="00C8729C"/>
    <w:rsid w:val="00C874AD"/>
    <w:rsid w:val="00C87500"/>
    <w:rsid w:val="00C87BCA"/>
    <w:rsid w:val="00C90CD2"/>
    <w:rsid w:val="00C91067"/>
    <w:rsid w:val="00C916C1"/>
    <w:rsid w:val="00C927E3"/>
    <w:rsid w:val="00C94208"/>
    <w:rsid w:val="00C94451"/>
    <w:rsid w:val="00C9483F"/>
    <w:rsid w:val="00C94CEA"/>
    <w:rsid w:val="00C96CF9"/>
    <w:rsid w:val="00C970FD"/>
    <w:rsid w:val="00C975D1"/>
    <w:rsid w:val="00CA13CC"/>
    <w:rsid w:val="00CA15A4"/>
    <w:rsid w:val="00CA363B"/>
    <w:rsid w:val="00CA4264"/>
    <w:rsid w:val="00CA6669"/>
    <w:rsid w:val="00CA71B9"/>
    <w:rsid w:val="00CB7939"/>
    <w:rsid w:val="00CC06F3"/>
    <w:rsid w:val="00CC0D6F"/>
    <w:rsid w:val="00CC2119"/>
    <w:rsid w:val="00CC2159"/>
    <w:rsid w:val="00CC48CD"/>
    <w:rsid w:val="00CC49FB"/>
    <w:rsid w:val="00CC4B25"/>
    <w:rsid w:val="00CC52D2"/>
    <w:rsid w:val="00CC58A2"/>
    <w:rsid w:val="00CC6925"/>
    <w:rsid w:val="00CC7BDE"/>
    <w:rsid w:val="00CD0566"/>
    <w:rsid w:val="00CD0838"/>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D98"/>
    <w:rsid w:val="00D01783"/>
    <w:rsid w:val="00D01E21"/>
    <w:rsid w:val="00D01F18"/>
    <w:rsid w:val="00D029B5"/>
    <w:rsid w:val="00D03080"/>
    <w:rsid w:val="00D04CE5"/>
    <w:rsid w:val="00D05B7A"/>
    <w:rsid w:val="00D05F90"/>
    <w:rsid w:val="00D12B33"/>
    <w:rsid w:val="00D12FDE"/>
    <w:rsid w:val="00D13664"/>
    <w:rsid w:val="00D14092"/>
    <w:rsid w:val="00D169FC"/>
    <w:rsid w:val="00D1709F"/>
    <w:rsid w:val="00D178B9"/>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6AAA"/>
    <w:rsid w:val="00D37B5D"/>
    <w:rsid w:val="00D41D4C"/>
    <w:rsid w:val="00D42566"/>
    <w:rsid w:val="00D42BA8"/>
    <w:rsid w:val="00D4489B"/>
    <w:rsid w:val="00D44A3B"/>
    <w:rsid w:val="00D44B90"/>
    <w:rsid w:val="00D47653"/>
    <w:rsid w:val="00D5063F"/>
    <w:rsid w:val="00D50A69"/>
    <w:rsid w:val="00D51087"/>
    <w:rsid w:val="00D55987"/>
    <w:rsid w:val="00D55D12"/>
    <w:rsid w:val="00D612CC"/>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119C"/>
    <w:rsid w:val="00D936B2"/>
    <w:rsid w:val="00D93F7F"/>
    <w:rsid w:val="00D94148"/>
    <w:rsid w:val="00D95FF0"/>
    <w:rsid w:val="00D960C3"/>
    <w:rsid w:val="00D97B89"/>
    <w:rsid w:val="00DA0170"/>
    <w:rsid w:val="00DA12F1"/>
    <w:rsid w:val="00DA2643"/>
    <w:rsid w:val="00DA358B"/>
    <w:rsid w:val="00DA4A72"/>
    <w:rsid w:val="00DA4E56"/>
    <w:rsid w:val="00DB1AFE"/>
    <w:rsid w:val="00DB2E79"/>
    <w:rsid w:val="00DB4652"/>
    <w:rsid w:val="00DB5BAD"/>
    <w:rsid w:val="00DB5DD4"/>
    <w:rsid w:val="00DB6FD8"/>
    <w:rsid w:val="00DB7602"/>
    <w:rsid w:val="00DC0261"/>
    <w:rsid w:val="00DC03F5"/>
    <w:rsid w:val="00DC1C3A"/>
    <w:rsid w:val="00DC4161"/>
    <w:rsid w:val="00DC49C9"/>
    <w:rsid w:val="00DC4B07"/>
    <w:rsid w:val="00DC5254"/>
    <w:rsid w:val="00DC5D3D"/>
    <w:rsid w:val="00DD0594"/>
    <w:rsid w:val="00DD0A46"/>
    <w:rsid w:val="00DD1ED9"/>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C2"/>
    <w:rsid w:val="00DE4CC9"/>
    <w:rsid w:val="00DF42FE"/>
    <w:rsid w:val="00DF7D6D"/>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7C1"/>
    <w:rsid w:val="00E24DA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4469"/>
    <w:rsid w:val="00E5540E"/>
    <w:rsid w:val="00E55A64"/>
    <w:rsid w:val="00E55E68"/>
    <w:rsid w:val="00E608D0"/>
    <w:rsid w:val="00E61605"/>
    <w:rsid w:val="00E622CD"/>
    <w:rsid w:val="00E62ADC"/>
    <w:rsid w:val="00E62BFC"/>
    <w:rsid w:val="00E6643E"/>
    <w:rsid w:val="00E676F3"/>
    <w:rsid w:val="00E71F58"/>
    <w:rsid w:val="00E71F5A"/>
    <w:rsid w:val="00E76329"/>
    <w:rsid w:val="00E76DBB"/>
    <w:rsid w:val="00E777BE"/>
    <w:rsid w:val="00E8068F"/>
    <w:rsid w:val="00E809CC"/>
    <w:rsid w:val="00E820B0"/>
    <w:rsid w:val="00E8382B"/>
    <w:rsid w:val="00E84F42"/>
    <w:rsid w:val="00E852AF"/>
    <w:rsid w:val="00E85D4C"/>
    <w:rsid w:val="00E85FCD"/>
    <w:rsid w:val="00E86078"/>
    <w:rsid w:val="00E8773A"/>
    <w:rsid w:val="00E87A1D"/>
    <w:rsid w:val="00E91345"/>
    <w:rsid w:val="00E92911"/>
    <w:rsid w:val="00E92C6E"/>
    <w:rsid w:val="00E93240"/>
    <w:rsid w:val="00E9355C"/>
    <w:rsid w:val="00E93A8D"/>
    <w:rsid w:val="00E93AE9"/>
    <w:rsid w:val="00E96F32"/>
    <w:rsid w:val="00E970CD"/>
    <w:rsid w:val="00E97C18"/>
    <w:rsid w:val="00EA009A"/>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826"/>
    <w:rsid w:val="00EA7DF8"/>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6285"/>
    <w:rsid w:val="00ED77E9"/>
    <w:rsid w:val="00ED7FB6"/>
    <w:rsid w:val="00EE0425"/>
    <w:rsid w:val="00EE3CB4"/>
    <w:rsid w:val="00EE5125"/>
    <w:rsid w:val="00EE7B0A"/>
    <w:rsid w:val="00EF1F31"/>
    <w:rsid w:val="00EF2FB5"/>
    <w:rsid w:val="00EF404E"/>
    <w:rsid w:val="00EF455C"/>
    <w:rsid w:val="00EF6AF5"/>
    <w:rsid w:val="00F0028F"/>
    <w:rsid w:val="00F01ADB"/>
    <w:rsid w:val="00F04BDD"/>
    <w:rsid w:val="00F10203"/>
    <w:rsid w:val="00F106D7"/>
    <w:rsid w:val="00F13C53"/>
    <w:rsid w:val="00F15649"/>
    <w:rsid w:val="00F21BCC"/>
    <w:rsid w:val="00F21FAD"/>
    <w:rsid w:val="00F22E54"/>
    <w:rsid w:val="00F23344"/>
    <w:rsid w:val="00F24ABA"/>
    <w:rsid w:val="00F26A18"/>
    <w:rsid w:val="00F309B4"/>
    <w:rsid w:val="00F32030"/>
    <w:rsid w:val="00F325B4"/>
    <w:rsid w:val="00F337DC"/>
    <w:rsid w:val="00F33C18"/>
    <w:rsid w:val="00F34153"/>
    <w:rsid w:val="00F34933"/>
    <w:rsid w:val="00F3542E"/>
    <w:rsid w:val="00F367AC"/>
    <w:rsid w:val="00F37D9B"/>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0DAA"/>
    <w:rsid w:val="00F632A4"/>
    <w:rsid w:val="00F6385F"/>
    <w:rsid w:val="00F67FF8"/>
    <w:rsid w:val="00F70CB0"/>
    <w:rsid w:val="00F70E87"/>
    <w:rsid w:val="00F70EC9"/>
    <w:rsid w:val="00F711B3"/>
    <w:rsid w:val="00F7210A"/>
    <w:rsid w:val="00F72A51"/>
    <w:rsid w:val="00F7302D"/>
    <w:rsid w:val="00F74238"/>
    <w:rsid w:val="00F74663"/>
    <w:rsid w:val="00F74AB0"/>
    <w:rsid w:val="00F752C4"/>
    <w:rsid w:val="00F76063"/>
    <w:rsid w:val="00F76F51"/>
    <w:rsid w:val="00F771C2"/>
    <w:rsid w:val="00F81318"/>
    <w:rsid w:val="00F820E7"/>
    <w:rsid w:val="00F82CF3"/>
    <w:rsid w:val="00F86D37"/>
    <w:rsid w:val="00F91CE6"/>
    <w:rsid w:val="00F91D7C"/>
    <w:rsid w:val="00F925C6"/>
    <w:rsid w:val="00F929A0"/>
    <w:rsid w:val="00F93FA7"/>
    <w:rsid w:val="00F964A6"/>
    <w:rsid w:val="00F9732C"/>
    <w:rsid w:val="00F9768C"/>
    <w:rsid w:val="00FA0211"/>
    <w:rsid w:val="00FA0403"/>
    <w:rsid w:val="00FA539C"/>
    <w:rsid w:val="00FA6117"/>
    <w:rsid w:val="00FA785A"/>
    <w:rsid w:val="00FA7B06"/>
    <w:rsid w:val="00FB2434"/>
    <w:rsid w:val="00FB378C"/>
    <w:rsid w:val="00FB470D"/>
    <w:rsid w:val="00FB4E5C"/>
    <w:rsid w:val="00FB6DC6"/>
    <w:rsid w:val="00FB7612"/>
    <w:rsid w:val="00FC0413"/>
    <w:rsid w:val="00FC23EC"/>
    <w:rsid w:val="00FC26B4"/>
    <w:rsid w:val="00FC2FE8"/>
    <w:rsid w:val="00FC366C"/>
    <w:rsid w:val="00FC3874"/>
    <w:rsid w:val="00FC5884"/>
    <w:rsid w:val="00FC64E1"/>
    <w:rsid w:val="00FC76C0"/>
    <w:rsid w:val="00FC7DEC"/>
    <w:rsid w:val="00FD23CB"/>
    <w:rsid w:val="00FD2DB4"/>
    <w:rsid w:val="00FD3C40"/>
    <w:rsid w:val="00FE0715"/>
    <w:rsid w:val="00FE20A9"/>
    <w:rsid w:val="00FE2F3A"/>
    <w:rsid w:val="00FE5B57"/>
    <w:rsid w:val="00FE6208"/>
    <w:rsid w:val="00FE633E"/>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17665335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D0359A5A.dotm</Template>
  <TotalTime>0</TotalTime>
  <Pages>3</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2013-08-22T13:58:00Z</dcterms:created>
  <dcterms:modified xsi:type="dcterms:W3CDTF">2013-11-06T18:13:00Z</dcterms:modified>
</cp:coreProperties>
</file>