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6212F" w14:textId="77777777" w:rsidR="00955B80" w:rsidRPr="00195DA6" w:rsidRDefault="00955B80" w:rsidP="00955B80">
      <w:pPr>
        <w:jc w:val="center"/>
      </w:pPr>
    </w:p>
    <w:p w14:paraId="36C3D361" w14:textId="77777777" w:rsidR="000523D5" w:rsidRDefault="000523D5" w:rsidP="00955B80">
      <w:pPr>
        <w:jc w:val="center"/>
        <w:rPr>
          <w:b/>
        </w:rPr>
      </w:pPr>
    </w:p>
    <w:p w14:paraId="1190F8C6" w14:textId="77777777" w:rsidR="000523D5" w:rsidRPr="00131A48" w:rsidRDefault="000523D5" w:rsidP="000523D5">
      <w:pPr>
        <w:jc w:val="center"/>
        <w:rPr>
          <w:sz w:val="28"/>
          <w:szCs w:val="28"/>
        </w:rPr>
      </w:pPr>
      <w:r>
        <w:rPr>
          <w:sz w:val="28"/>
          <w:szCs w:val="28"/>
        </w:rPr>
        <w:t xml:space="preserve"> </w:t>
      </w:r>
      <w:r w:rsidRPr="00131A48">
        <w:rPr>
          <w:sz w:val="28"/>
          <w:szCs w:val="28"/>
        </w:rPr>
        <w:t>Supporting Statement (</w:t>
      </w:r>
      <w:r w:rsidR="000232D9" w:rsidRPr="00131A48">
        <w:rPr>
          <w:sz w:val="28"/>
          <w:szCs w:val="28"/>
        </w:rPr>
        <w:t xml:space="preserve">Part </w:t>
      </w:r>
      <w:r w:rsidR="008A39A1" w:rsidRPr="00131A48">
        <w:rPr>
          <w:sz w:val="28"/>
          <w:szCs w:val="28"/>
        </w:rPr>
        <w:t xml:space="preserve">B) </w:t>
      </w:r>
      <w:r w:rsidRPr="00131A48">
        <w:rPr>
          <w:sz w:val="28"/>
          <w:szCs w:val="28"/>
        </w:rPr>
        <w:t>for</w:t>
      </w:r>
    </w:p>
    <w:p w14:paraId="01A470D1" w14:textId="77777777" w:rsidR="000523D5" w:rsidRPr="00131A48" w:rsidRDefault="000523D5" w:rsidP="000523D5">
      <w:pPr>
        <w:pStyle w:val="Title"/>
        <w:rPr>
          <w:sz w:val="28"/>
          <w:szCs w:val="28"/>
        </w:rPr>
      </w:pPr>
      <w:r w:rsidRPr="00131A48">
        <w:rPr>
          <w:sz w:val="28"/>
          <w:szCs w:val="28"/>
        </w:rPr>
        <w:t xml:space="preserve"> OMB Review and Approval of</w:t>
      </w:r>
    </w:p>
    <w:p w14:paraId="1C88ADD6" w14:textId="77777777" w:rsidR="000523D5" w:rsidRPr="00131A48" w:rsidRDefault="000523D5" w:rsidP="000523D5">
      <w:pPr>
        <w:rPr>
          <w:b/>
          <w:bCs/>
          <w:sz w:val="28"/>
          <w:szCs w:val="28"/>
        </w:rPr>
      </w:pPr>
      <w:r w:rsidRPr="00131A48">
        <w:rPr>
          <w:b/>
          <w:bCs/>
          <w:sz w:val="28"/>
          <w:szCs w:val="28"/>
        </w:rPr>
        <w:t xml:space="preserve">                                Centers for Disease Control and Prevention</w:t>
      </w:r>
    </w:p>
    <w:p w14:paraId="4281AF27" w14:textId="77777777" w:rsidR="000523D5" w:rsidRPr="00131A48" w:rsidRDefault="000523D5" w:rsidP="000523D5">
      <w:pPr>
        <w:jc w:val="center"/>
        <w:rPr>
          <w:sz w:val="28"/>
          <w:szCs w:val="28"/>
        </w:rPr>
      </w:pPr>
      <w:r w:rsidRPr="00131A48">
        <w:rPr>
          <w:sz w:val="28"/>
          <w:szCs w:val="28"/>
        </w:rPr>
        <w:t xml:space="preserve"> </w:t>
      </w:r>
    </w:p>
    <w:p w14:paraId="04294A4B" w14:textId="476081B5" w:rsidR="000523D5" w:rsidRPr="00131A48" w:rsidRDefault="008846B3" w:rsidP="000523D5">
      <w:pPr>
        <w:jc w:val="center"/>
        <w:rPr>
          <w:b/>
          <w:sz w:val="28"/>
          <w:szCs w:val="28"/>
        </w:rPr>
      </w:pPr>
      <w:r w:rsidRPr="00BF5278">
        <w:rPr>
          <w:b/>
          <w:sz w:val="28"/>
          <w:szCs w:val="28"/>
        </w:rPr>
        <w:t>Survey</w:t>
      </w:r>
      <w:r w:rsidRPr="003C028B">
        <w:rPr>
          <w:b/>
          <w:sz w:val="28"/>
          <w:szCs w:val="28"/>
        </w:rPr>
        <w:t xml:space="preserve"> </w:t>
      </w:r>
      <w:r w:rsidR="000523D5" w:rsidRPr="003C028B">
        <w:rPr>
          <w:b/>
          <w:sz w:val="28"/>
          <w:szCs w:val="28"/>
        </w:rPr>
        <w:t>of</w:t>
      </w:r>
      <w:r w:rsidR="000523D5" w:rsidRPr="00131A48">
        <w:rPr>
          <w:b/>
          <w:sz w:val="28"/>
          <w:szCs w:val="28"/>
        </w:rPr>
        <w:t xml:space="preserve"> Food Safety Programs</w:t>
      </w:r>
    </w:p>
    <w:p w14:paraId="3F13D63E" w14:textId="77777777" w:rsidR="000523D5" w:rsidRPr="00131A48" w:rsidRDefault="000523D5" w:rsidP="00D12E54">
      <w:pPr>
        <w:rPr>
          <w:b/>
          <w:sz w:val="28"/>
          <w:szCs w:val="28"/>
        </w:rPr>
      </w:pPr>
      <w:r w:rsidRPr="00131A48">
        <w:rPr>
          <w:b/>
          <w:sz w:val="28"/>
          <w:szCs w:val="28"/>
        </w:rPr>
        <w:t xml:space="preserve">                                                 OMB No. 0920 NEW</w:t>
      </w:r>
    </w:p>
    <w:p w14:paraId="770EEECC" w14:textId="77777777" w:rsidR="000523D5" w:rsidRPr="00131A48" w:rsidRDefault="000523D5" w:rsidP="000523D5">
      <w:pPr>
        <w:jc w:val="center"/>
        <w:rPr>
          <w:b/>
          <w:sz w:val="28"/>
          <w:szCs w:val="28"/>
        </w:rPr>
      </w:pPr>
    </w:p>
    <w:p w14:paraId="12EC05FE" w14:textId="22FF687E" w:rsidR="000523D5" w:rsidRPr="00131A48" w:rsidRDefault="00022DB7" w:rsidP="00955B80">
      <w:pPr>
        <w:jc w:val="center"/>
        <w:rPr>
          <w:b/>
        </w:rPr>
      </w:pPr>
      <w:r w:rsidRPr="00131A48">
        <w:t xml:space="preserve">Submitted: </w:t>
      </w:r>
      <w:r w:rsidR="00EA6F47">
        <w:t>May 2014</w:t>
      </w:r>
    </w:p>
    <w:p w14:paraId="03AE9ABF" w14:textId="77777777" w:rsidR="00955B80" w:rsidRPr="00131A48" w:rsidRDefault="00955B80" w:rsidP="00955B80">
      <w:pPr>
        <w:jc w:val="center"/>
        <w:rPr>
          <w:b/>
        </w:rPr>
      </w:pPr>
    </w:p>
    <w:p w14:paraId="5C735113" w14:textId="77777777" w:rsidR="00955B80" w:rsidRPr="00131A48" w:rsidRDefault="00955B80" w:rsidP="00955B80">
      <w:pPr>
        <w:jc w:val="center"/>
        <w:rPr>
          <w:b/>
        </w:rPr>
      </w:pPr>
    </w:p>
    <w:p w14:paraId="4EFA2EE0" w14:textId="77777777" w:rsidR="00955B80" w:rsidRPr="00131A48" w:rsidRDefault="00955B80" w:rsidP="00955B80">
      <w:pPr>
        <w:jc w:val="center"/>
        <w:rPr>
          <w:b/>
        </w:rPr>
      </w:pPr>
    </w:p>
    <w:p w14:paraId="6EE53392" w14:textId="77777777" w:rsidR="00955B80" w:rsidRPr="00131A48" w:rsidRDefault="00955B80" w:rsidP="00955B80">
      <w:pPr>
        <w:jc w:val="center"/>
        <w:rPr>
          <w:b/>
        </w:rPr>
      </w:pPr>
    </w:p>
    <w:p w14:paraId="69F84CF7" w14:textId="77777777" w:rsidR="00955B80" w:rsidRPr="00131A48" w:rsidRDefault="00955B80" w:rsidP="00955B80">
      <w:pPr>
        <w:jc w:val="center"/>
        <w:rPr>
          <w:b/>
        </w:rPr>
      </w:pPr>
    </w:p>
    <w:p w14:paraId="75AD9358" w14:textId="77777777" w:rsidR="00955B80" w:rsidRPr="00131A48" w:rsidRDefault="00955B80" w:rsidP="00955B80">
      <w:pPr>
        <w:jc w:val="center"/>
        <w:rPr>
          <w:b/>
        </w:rPr>
      </w:pPr>
    </w:p>
    <w:p w14:paraId="1EFA7B3A" w14:textId="77777777" w:rsidR="00955B80" w:rsidRPr="00131A48" w:rsidRDefault="00955B80" w:rsidP="00955B80">
      <w:pPr>
        <w:jc w:val="center"/>
        <w:rPr>
          <w:b/>
        </w:rPr>
      </w:pPr>
    </w:p>
    <w:p w14:paraId="0A56150C" w14:textId="77777777" w:rsidR="00955B80" w:rsidRPr="00131A48" w:rsidRDefault="00955B80" w:rsidP="00955B80">
      <w:pPr>
        <w:jc w:val="center"/>
        <w:rPr>
          <w:b/>
        </w:rPr>
      </w:pPr>
    </w:p>
    <w:p w14:paraId="237230F2" w14:textId="77777777" w:rsidR="00955B80" w:rsidRPr="00131A48" w:rsidRDefault="00955B80" w:rsidP="00955B80">
      <w:pPr>
        <w:jc w:val="center"/>
        <w:rPr>
          <w:b/>
        </w:rPr>
      </w:pPr>
    </w:p>
    <w:p w14:paraId="6ECC879B" w14:textId="77777777" w:rsidR="00955B80" w:rsidRPr="00131A48" w:rsidRDefault="00955B80" w:rsidP="00955B80">
      <w:pPr>
        <w:jc w:val="center"/>
        <w:rPr>
          <w:b/>
        </w:rPr>
      </w:pPr>
    </w:p>
    <w:p w14:paraId="377B4164" w14:textId="77777777" w:rsidR="00955B80" w:rsidRPr="00131A48" w:rsidRDefault="00955B80" w:rsidP="00955B80">
      <w:pPr>
        <w:jc w:val="center"/>
      </w:pPr>
    </w:p>
    <w:p w14:paraId="0E886B61" w14:textId="77777777" w:rsidR="00955B80" w:rsidRPr="00131A48" w:rsidRDefault="00955B80" w:rsidP="00955B80">
      <w:pPr>
        <w:jc w:val="center"/>
        <w:rPr>
          <w:b/>
          <w:bCs/>
        </w:rPr>
      </w:pPr>
    </w:p>
    <w:p w14:paraId="228C17BF" w14:textId="77777777" w:rsidR="00955B80" w:rsidRPr="00131A48" w:rsidRDefault="00955B80" w:rsidP="00955B80">
      <w:pPr>
        <w:jc w:val="center"/>
        <w:rPr>
          <w:b/>
          <w:bCs/>
        </w:rPr>
      </w:pPr>
    </w:p>
    <w:p w14:paraId="7377B401" w14:textId="77777777" w:rsidR="00BB655F" w:rsidRPr="00131A48" w:rsidRDefault="00BB655F" w:rsidP="00955B80">
      <w:pPr>
        <w:jc w:val="center"/>
        <w:rPr>
          <w:b/>
          <w:bCs/>
        </w:rPr>
      </w:pPr>
    </w:p>
    <w:p w14:paraId="52417E5A" w14:textId="77777777" w:rsidR="00BB655F" w:rsidRPr="00131A48" w:rsidRDefault="00BB655F" w:rsidP="00955B80">
      <w:pPr>
        <w:jc w:val="center"/>
        <w:rPr>
          <w:b/>
          <w:bCs/>
        </w:rPr>
      </w:pPr>
    </w:p>
    <w:p w14:paraId="3599236E" w14:textId="77777777" w:rsidR="00BB655F" w:rsidRPr="00131A48" w:rsidRDefault="00BB655F" w:rsidP="00955B80">
      <w:pPr>
        <w:jc w:val="center"/>
        <w:rPr>
          <w:b/>
          <w:bCs/>
        </w:rPr>
      </w:pPr>
    </w:p>
    <w:p w14:paraId="4EF0F98B" w14:textId="77777777" w:rsidR="00BB655F" w:rsidRPr="00131A48" w:rsidRDefault="00BB655F" w:rsidP="00955B80">
      <w:pPr>
        <w:jc w:val="center"/>
        <w:rPr>
          <w:b/>
          <w:bCs/>
        </w:rPr>
      </w:pPr>
    </w:p>
    <w:p w14:paraId="0DA22762" w14:textId="77777777" w:rsidR="004527B5" w:rsidRPr="00131A48" w:rsidRDefault="004527B5" w:rsidP="00955B80">
      <w:pPr>
        <w:jc w:val="center"/>
        <w:rPr>
          <w:b/>
          <w:bCs/>
        </w:rPr>
      </w:pPr>
    </w:p>
    <w:p w14:paraId="20CDA4EF" w14:textId="77777777" w:rsidR="004527B5" w:rsidRPr="00131A48" w:rsidRDefault="004527B5" w:rsidP="00955B80">
      <w:pPr>
        <w:jc w:val="center"/>
        <w:rPr>
          <w:b/>
          <w:bCs/>
        </w:rPr>
      </w:pPr>
    </w:p>
    <w:p w14:paraId="0C3D1F7F" w14:textId="77777777" w:rsidR="00955B80" w:rsidRPr="00131A48" w:rsidRDefault="00955B80" w:rsidP="00955B80">
      <w:pPr>
        <w:jc w:val="center"/>
        <w:rPr>
          <w:b/>
          <w:bCs/>
        </w:rPr>
      </w:pPr>
    </w:p>
    <w:p w14:paraId="1FEE073B" w14:textId="77777777" w:rsidR="00955B80" w:rsidRPr="00131A48" w:rsidRDefault="00955B80" w:rsidP="00955B80">
      <w:pPr>
        <w:tabs>
          <w:tab w:val="left" w:pos="240"/>
        </w:tabs>
        <w:rPr>
          <w:b/>
          <w:bCs/>
        </w:rPr>
      </w:pPr>
      <w:r w:rsidRPr="00131A48">
        <w:rPr>
          <w:b/>
          <w:bCs/>
        </w:rPr>
        <w:tab/>
      </w:r>
    </w:p>
    <w:p w14:paraId="09982FD7" w14:textId="77777777" w:rsidR="00022DB7" w:rsidRPr="00131A48" w:rsidRDefault="00022DB7" w:rsidP="00022DB7">
      <w:pPr>
        <w:rPr>
          <w:b/>
          <w:bCs/>
        </w:rPr>
      </w:pPr>
      <w:r w:rsidRPr="00131A48">
        <w:rPr>
          <w:b/>
          <w:bCs/>
        </w:rPr>
        <w:t>Program Official:</w:t>
      </w:r>
    </w:p>
    <w:p w14:paraId="2E6FF092" w14:textId="77777777" w:rsidR="00022DB7" w:rsidRPr="00131A48" w:rsidRDefault="00022DB7" w:rsidP="00022DB7">
      <w:pPr>
        <w:rPr>
          <w:b/>
          <w:bCs/>
        </w:rPr>
      </w:pPr>
      <w:r w:rsidRPr="00131A48">
        <w:rPr>
          <w:b/>
          <w:bCs/>
        </w:rPr>
        <w:t>Laura Green Brown, Ph.D.</w:t>
      </w:r>
    </w:p>
    <w:p w14:paraId="176CE3FD" w14:textId="77777777" w:rsidR="00022DB7" w:rsidRPr="00131A48" w:rsidRDefault="00022DB7" w:rsidP="00022DB7">
      <w:pPr>
        <w:rPr>
          <w:b/>
          <w:bCs/>
        </w:rPr>
      </w:pPr>
      <w:r w:rsidRPr="00131A48">
        <w:rPr>
          <w:b/>
          <w:bCs/>
        </w:rPr>
        <w:t>Behavioral Scientist</w:t>
      </w:r>
    </w:p>
    <w:p w14:paraId="4773174F" w14:textId="77777777" w:rsidR="00022DB7" w:rsidRPr="00131A48" w:rsidRDefault="00022DB7" w:rsidP="00022DB7">
      <w:pPr>
        <w:rPr>
          <w:b/>
          <w:bCs/>
        </w:rPr>
      </w:pPr>
      <w:r w:rsidRPr="00131A48">
        <w:rPr>
          <w:b/>
          <w:bCs/>
        </w:rPr>
        <w:t>National Center for Environmental Health</w:t>
      </w:r>
    </w:p>
    <w:p w14:paraId="25520698" w14:textId="77777777" w:rsidR="00022DB7" w:rsidRPr="00131A48" w:rsidRDefault="00022DB7" w:rsidP="00022DB7">
      <w:pPr>
        <w:rPr>
          <w:b/>
          <w:bCs/>
        </w:rPr>
      </w:pPr>
      <w:r w:rsidRPr="00131A48">
        <w:rPr>
          <w:b/>
          <w:bCs/>
        </w:rPr>
        <w:t>Emergency and Environmental Health Services</w:t>
      </w:r>
    </w:p>
    <w:p w14:paraId="56D3C757" w14:textId="77777777" w:rsidR="00022DB7" w:rsidRPr="00131A48" w:rsidRDefault="00022DB7" w:rsidP="00022DB7">
      <w:pPr>
        <w:rPr>
          <w:b/>
          <w:bCs/>
        </w:rPr>
      </w:pPr>
      <w:r w:rsidRPr="00131A48">
        <w:rPr>
          <w:b/>
          <w:bCs/>
        </w:rPr>
        <w:t>Environmental Health Services Branch</w:t>
      </w:r>
    </w:p>
    <w:p w14:paraId="15933172" w14:textId="77777777" w:rsidR="00022DB7" w:rsidRPr="00131A48" w:rsidRDefault="00022DB7" w:rsidP="00022DB7">
      <w:pPr>
        <w:rPr>
          <w:b/>
          <w:bCs/>
        </w:rPr>
      </w:pPr>
      <w:r w:rsidRPr="00131A48">
        <w:rPr>
          <w:b/>
          <w:bCs/>
        </w:rPr>
        <w:t xml:space="preserve">4770 Buford Highway, NE F – </w:t>
      </w:r>
      <w:r w:rsidR="00C00C2E" w:rsidRPr="00131A48">
        <w:rPr>
          <w:b/>
          <w:bCs/>
        </w:rPr>
        <w:t>58</w:t>
      </w:r>
    </w:p>
    <w:p w14:paraId="4ADC97EA" w14:textId="77777777" w:rsidR="00022DB7" w:rsidRPr="00131A48" w:rsidRDefault="00022DB7" w:rsidP="00022DB7">
      <w:pPr>
        <w:rPr>
          <w:b/>
          <w:bCs/>
        </w:rPr>
      </w:pPr>
      <w:r w:rsidRPr="00131A48">
        <w:rPr>
          <w:b/>
          <w:bCs/>
        </w:rPr>
        <w:t>Atlanta, GA 30341-3724</w:t>
      </w:r>
    </w:p>
    <w:p w14:paraId="0BBCBA03" w14:textId="77777777" w:rsidR="00022DB7" w:rsidRPr="00131A48" w:rsidRDefault="00022DB7" w:rsidP="00022DB7">
      <w:pPr>
        <w:rPr>
          <w:b/>
          <w:bCs/>
        </w:rPr>
      </w:pPr>
      <w:r w:rsidRPr="00131A48">
        <w:rPr>
          <w:b/>
          <w:bCs/>
        </w:rPr>
        <w:t>770-488-4332 (Phone)</w:t>
      </w:r>
    </w:p>
    <w:p w14:paraId="6238BBF0" w14:textId="77777777" w:rsidR="00022DB7" w:rsidRPr="00131A48" w:rsidRDefault="00022DB7" w:rsidP="00022DB7">
      <w:pPr>
        <w:rPr>
          <w:b/>
          <w:bCs/>
        </w:rPr>
      </w:pPr>
      <w:r w:rsidRPr="00131A48">
        <w:rPr>
          <w:b/>
          <w:bCs/>
        </w:rPr>
        <w:t>770-488-7310 (Fax)</w:t>
      </w:r>
    </w:p>
    <w:p w14:paraId="358EBE87" w14:textId="77777777" w:rsidR="00022DB7" w:rsidRPr="00131A48" w:rsidRDefault="00022DB7" w:rsidP="00022DB7">
      <w:r w:rsidRPr="00131A48">
        <w:rPr>
          <w:b/>
        </w:rPr>
        <w:t>E-mail:</w:t>
      </w:r>
      <w:r w:rsidRPr="00131A48">
        <w:t xml:space="preserve"> </w:t>
      </w:r>
      <w:hyperlink r:id="rId9" w:history="1">
        <w:r w:rsidRPr="00131A48">
          <w:rPr>
            <w:bCs/>
            <w:color w:val="000000"/>
            <w:u w:val="single"/>
          </w:rPr>
          <w:t>lrg0@cdc.gov</w:t>
        </w:r>
      </w:hyperlink>
    </w:p>
    <w:p w14:paraId="403020CD" w14:textId="77777777" w:rsidR="005C6F37" w:rsidRPr="00131A48" w:rsidRDefault="005C6F37" w:rsidP="005C6F37"/>
    <w:p w14:paraId="1167378F" w14:textId="77777777" w:rsidR="005C6F37" w:rsidRPr="00131A48" w:rsidRDefault="005C6F37" w:rsidP="005C6F37">
      <w:pPr>
        <w:rPr>
          <w:b/>
        </w:rPr>
      </w:pPr>
    </w:p>
    <w:p w14:paraId="3FCB2FAF" w14:textId="77777777" w:rsidR="001054D9" w:rsidRPr="00131A48" w:rsidRDefault="001054D9" w:rsidP="00955B80">
      <w:pPr>
        <w:numPr>
          <w:ilvl w:val="0"/>
          <w:numId w:val="1"/>
        </w:numPr>
        <w:autoSpaceDE w:val="0"/>
        <w:autoSpaceDN w:val="0"/>
        <w:adjustRightInd w:val="0"/>
        <w:ind w:left="288" w:hanging="288"/>
        <w:jc w:val="center"/>
        <w:rPr>
          <w:b/>
        </w:rPr>
      </w:pPr>
    </w:p>
    <w:p w14:paraId="70F11208" w14:textId="77777777" w:rsidR="00955B80" w:rsidRPr="00131A48" w:rsidRDefault="00955B80" w:rsidP="00955B80">
      <w:pPr>
        <w:numPr>
          <w:ilvl w:val="0"/>
          <w:numId w:val="1"/>
        </w:numPr>
        <w:autoSpaceDE w:val="0"/>
        <w:autoSpaceDN w:val="0"/>
        <w:adjustRightInd w:val="0"/>
        <w:ind w:left="288" w:hanging="288"/>
        <w:jc w:val="center"/>
        <w:rPr>
          <w:b/>
        </w:rPr>
      </w:pPr>
      <w:r w:rsidRPr="00131A48">
        <w:rPr>
          <w:b/>
        </w:rPr>
        <w:lastRenderedPageBreak/>
        <w:t>Table of Contents</w:t>
      </w:r>
    </w:p>
    <w:p w14:paraId="6B4DA55B" w14:textId="77777777" w:rsidR="00955B80" w:rsidRPr="00131A48" w:rsidRDefault="00955B80" w:rsidP="00955B80">
      <w:pPr>
        <w:jc w:val="center"/>
        <w:rPr>
          <w:b/>
        </w:rPr>
      </w:pPr>
    </w:p>
    <w:tbl>
      <w:tblPr>
        <w:tblW w:w="0" w:type="auto"/>
        <w:tblLook w:val="01E0" w:firstRow="1" w:lastRow="1" w:firstColumn="1" w:lastColumn="1" w:noHBand="0" w:noVBand="0"/>
      </w:tblPr>
      <w:tblGrid>
        <w:gridCol w:w="8761"/>
        <w:gridCol w:w="253"/>
      </w:tblGrid>
      <w:tr w:rsidR="00955B80" w:rsidRPr="00131A48" w14:paraId="1F943086" w14:textId="77777777">
        <w:tc>
          <w:tcPr>
            <w:tcW w:w="8761" w:type="dxa"/>
            <w:tcMar>
              <w:left w:w="14" w:type="dxa"/>
              <w:right w:w="14" w:type="dxa"/>
            </w:tcMar>
          </w:tcPr>
          <w:p w14:paraId="1CCD75FE" w14:textId="77777777" w:rsidR="00955B80" w:rsidRPr="00131A48" w:rsidRDefault="00955B80" w:rsidP="00CD30A4">
            <w:r w:rsidRPr="00131A48">
              <w:t>B.</w:t>
            </w:r>
            <w:r w:rsidRPr="00131A48">
              <w:rPr>
                <w:b/>
              </w:rPr>
              <w:t xml:space="preserve"> </w:t>
            </w:r>
            <w:r w:rsidR="007015B6" w:rsidRPr="00131A48">
              <w:t>Collections of Information Employing Statistical Methods</w:t>
            </w:r>
          </w:p>
        </w:tc>
        <w:tc>
          <w:tcPr>
            <w:tcW w:w="253" w:type="dxa"/>
            <w:tcMar>
              <w:left w:w="14" w:type="dxa"/>
              <w:right w:w="14" w:type="dxa"/>
            </w:tcMar>
          </w:tcPr>
          <w:p w14:paraId="11345456" w14:textId="77777777" w:rsidR="00955B80" w:rsidRPr="00131A48" w:rsidRDefault="00955B80" w:rsidP="00955B80"/>
        </w:tc>
      </w:tr>
      <w:tr w:rsidR="00955B80" w:rsidRPr="00131A48" w14:paraId="0E58AC34" w14:textId="77777777">
        <w:tc>
          <w:tcPr>
            <w:tcW w:w="8761" w:type="dxa"/>
            <w:tcMar>
              <w:left w:w="14" w:type="dxa"/>
              <w:right w:w="14" w:type="dxa"/>
            </w:tcMar>
          </w:tcPr>
          <w:p w14:paraId="131650E3" w14:textId="77777777" w:rsidR="00955B80" w:rsidRPr="00131A48" w:rsidRDefault="00955B80" w:rsidP="00955B80">
            <w:pPr>
              <w:ind w:left="360"/>
            </w:pPr>
            <w:r w:rsidRPr="00131A48">
              <w:t>1. Respondent Universe and Sampling Method</w:t>
            </w:r>
          </w:p>
        </w:tc>
        <w:tc>
          <w:tcPr>
            <w:tcW w:w="253" w:type="dxa"/>
            <w:tcMar>
              <w:left w:w="14" w:type="dxa"/>
              <w:right w:w="14" w:type="dxa"/>
            </w:tcMar>
          </w:tcPr>
          <w:p w14:paraId="5A29BD86" w14:textId="77777777" w:rsidR="00955B80" w:rsidRPr="00131A48" w:rsidRDefault="00955B80" w:rsidP="00955B80"/>
        </w:tc>
      </w:tr>
      <w:tr w:rsidR="00955B80" w:rsidRPr="00131A48" w14:paraId="012D913E" w14:textId="77777777">
        <w:tc>
          <w:tcPr>
            <w:tcW w:w="8761" w:type="dxa"/>
            <w:tcMar>
              <w:left w:w="14" w:type="dxa"/>
              <w:right w:w="14" w:type="dxa"/>
            </w:tcMar>
          </w:tcPr>
          <w:p w14:paraId="7AD2F74B" w14:textId="77777777" w:rsidR="00955B80" w:rsidRPr="00131A48" w:rsidRDefault="00955B80" w:rsidP="00955B80">
            <w:pPr>
              <w:ind w:left="360"/>
            </w:pPr>
            <w:r w:rsidRPr="00131A48">
              <w:t>2. Procedures for the Collection of Information</w:t>
            </w:r>
          </w:p>
        </w:tc>
        <w:tc>
          <w:tcPr>
            <w:tcW w:w="253" w:type="dxa"/>
            <w:tcMar>
              <w:left w:w="14" w:type="dxa"/>
              <w:right w:w="14" w:type="dxa"/>
            </w:tcMar>
          </w:tcPr>
          <w:p w14:paraId="0A65DF20" w14:textId="77777777" w:rsidR="00955B80" w:rsidRPr="00131A48" w:rsidRDefault="00955B80" w:rsidP="00955B80"/>
        </w:tc>
      </w:tr>
      <w:tr w:rsidR="00955B80" w:rsidRPr="00131A48" w14:paraId="775A6A87" w14:textId="77777777">
        <w:tc>
          <w:tcPr>
            <w:tcW w:w="8761" w:type="dxa"/>
            <w:tcMar>
              <w:left w:w="14" w:type="dxa"/>
              <w:right w:w="14" w:type="dxa"/>
            </w:tcMar>
          </w:tcPr>
          <w:p w14:paraId="4C2996FE" w14:textId="77777777" w:rsidR="00955B80" w:rsidRPr="00131A48" w:rsidRDefault="00955B80" w:rsidP="00955B80">
            <w:pPr>
              <w:ind w:left="360"/>
            </w:pPr>
            <w:r w:rsidRPr="00131A48">
              <w:t>3. Methods to Maximize Response Rates and Deal with No</w:t>
            </w:r>
            <w:r w:rsidR="000232D9" w:rsidRPr="00131A48">
              <w:t>n</w:t>
            </w:r>
            <w:r w:rsidRPr="00131A48">
              <w:t>response</w:t>
            </w:r>
          </w:p>
        </w:tc>
        <w:tc>
          <w:tcPr>
            <w:tcW w:w="253" w:type="dxa"/>
            <w:tcMar>
              <w:left w:w="14" w:type="dxa"/>
              <w:right w:w="14" w:type="dxa"/>
            </w:tcMar>
          </w:tcPr>
          <w:p w14:paraId="72927333" w14:textId="77777777" w:rsidR="00955B80" w:rsidRPr="00131A48" w:rsidRDefault="00955B80" w:rsidP="00955B80"/>
        </w:tc>
      </w:tr>
      <w:tr w:rsidR="00955B80" w:rsidRPr="00131A48" w14:paraId="17C0B4C6" w14:textId="77777777">
        <w:tc>
          <w:tcPr>
            <w:tcW w:w="8761" w:type="dxa"/>
            <w:tcMar>
              <w:left w:w="14" w:type="dxa"/>
              <w:right w:w="14" w:type="dxa"/>
            </w:tcMar>
          </w:tcPr>
          <w:p w14:paraId="62B5B8BF" w14:textId="77777777" w:rsidR="00955B80" w:rsidRPr="00131A48" w:rsidRDefault="00955B80" w:rsidP="00955B80">
            <w:pPr>
              <w:ind w:left="360"/>
            </w:pPr>
            <w:r w:rsidRPr="00131A48">
              <w:t>4. Tests of Procedures or Methods to be Undertaken</w:t>
            </w:r>
          </w:p>
        </w:tc>
        <w:tc>
          <w:tcPr>
            <w:tcW w:w="253" w:type="dxa"/>
            <w:tcMar>
              <w:left w:w="14" w:type="dxa"/>
              <w:right w:w="14" w:type="dxa"/>
            </w:tcMar>
          </w:tcPr>
          <w:p w14:paraId="707D7364" w14:textId="77777777" w:rsidR="00955B80" w:rsidRPr="00131A48" w:rsidRDefault="00955B80" w:rsidP="00955B80"/>
        </w:tc>
      </w:tr>
      <w:tr w:rsidR="00955B80" w:rsidRPr="00131A48" w14:paraId="2F6BEBF4" w14:textId="77777777">
        <w:tc>
          <w:tcPr>
            <w:tcW w:w="8761" w:type="dxa"/>
            <w:tcMar>
              <w:left w:w="14" w:type="dxa"/>
              <w:right w:w="14" w:type="dxa"/>
            </w:tcMar>
          </w:tcPr>
          <w:p w14:paraId="56E3C3B4" w14:textId="77777777" w:rsidR="00955B80" w:rsidRPr="00131A48" w:rsidRDefault="00955B80" w:rsidP="008C0715">
            <w:pPr>
              <w:ind w:left="630" w:hanging="270"/>
            </w:pPr>
            <w:r w:rsidRPr="00131A48">
              <w:t>5. Individuals Consulted on Statistical Aspects and Individuals Collecting and/or Analyzing Data</w:t>
            </w:r>
          </w:p>
          <w:p w14:paraId="7AD7BDEF" w14:textId="77777777" w:rsidR="003271A0" w:rsidRPr="00131A48" w:rsidRDefault="003271A0" w:rsidP="008C0715">
            <w:pPr>
              <w:ind w:left="630" w:hanging="270"/>
            </w:pPr>
          </w:p>
          <w:p w14:paraId="419E6918" w14:textId="77777777" w:rsidR="003271A0" w:rsidRPr="00131A48" w:rsidRDefault="003271A0" w:rsidP="008C0715">
            <w:pPr>
              <w:ind w:left="630" w:hanging="270"/>
            </w:pPr>
          </w:p>
        </w:tc>
        <w:tc>
          <w:tcPr>
            <w:tcW w:w="253" w:type="dxa"/>
            <w:tcMar>
              <w:left w:w="14" w:type="dxa"/>
              <w:right w:w="14" w:type="dxa"/>
            </w:tcMar>
            <w:vAlign w:val="bottom"/>
          </w:tcPr>
          <w:p w14:paraId="75328D84" w14:textId="77777777" w:rsidR="00955B80" w:rsidRPr="00131A48" w:rsidRDefault="00955B80" w:rsidP="00955B80"/>
        </w:tc>
      </w:tr>
    </w:tbl>
    <w:p w14:paraId="497D4F1F" w14:textId="77777777" w:rsidR="00877813" w:rsidRDefault="00877813" w:rsidP="00877813">
      <w:pPr>
        <w:pStyle w:val="HTMLPreformatted"/>
        <w:rPr>
          <w:rFonts w:ascii="Times New Roman" w:hAnsi="Times New Roman" w:cs="Times New Roman"/>
          <w:b/>
          <w:sz w:val="24"/>
          <w:szCs w:val="24"/>
        </w:rPr>
      </w:pPr>
      <w:r>
        <w:rPr>
          <w:rFonts w:ascii="Times New Roman" w:hAnsi="Times New Roman" w:cs="Times New Roman"/>
          <w:b/>
          <w:sz w:val="24"/>
          <w:szCs w:val="24"/>
        </w:rPr>
        <w:t xml:space="preserve">                                           </w:t>
      </w:r>
    </w:p>
    <w:p w14:paraId="2EAE9BA1" w14:textId="77777777" w:rsidR="00877813" w:rsidRDefault="00877813" w:rsidP="00877813">
      <w:pPr>
        <w:pStyle w:val="HTMLPreformatted"/>
        <w:rPr>
          <w:rFonts w:ascii="Times New Roman" w:hAnsi="Times New Roman" w:cs="Times New Roman"/>
          <w:b/>
          <w:sz w:val="24"/>
          <w:szCs w:val="24"/>
        </w:rPr>
      </w:pPr>
    </w:p>
    <w:p w14:paraId="7B9549B3" w14:textId="77777777" w:rsidR="00877813" w:rsidRDefault="00877813" w:rsidP="00877813">
      <w:pPr>
        <w:pStyle w:val="HTMLPreformatted"/>
        <w:rPr>
          <w:rFonts w:ascii="Times New Roman" w:hAnsi="Times New Roman" w:cs="Times New Roman"/>
          <w:b/>
          <w:sz w:val="24"/>
          <w:szCs w:val="24"/>
        </w:rPr>
      </w:pPr>
    </w:p>
    <w:p w14:paraId="29394C8B" w14:textId="77777777" w:rsidR="00877813" w:rsidRDefault="00877813" w:rsidP="00877813">
      <w:pPr>
        <w:pStyle w:val="HTMLPreformatted"/>
        <w:rPr>
          <w:rFonts w:ascii="Times New Roman" w:hAnsi="Times New Roman" w:cs="Times New Roman"/>
          <w:b/>
          <w:sz w:val="24"/>
          <w:szCs w:val="24"/>
        </w:rPr>
      </w:pPr>
    </w:p>
    <w:p w14:paraId="163A355C" w14:textId="77777777" w:rsidR="00877813" w:rsidRDefault="00877813" w:rsidP="00877813">
      <w:pPr>
        <w:pStyle w:val="HTMLPreformatted"/>
        <w:rPr>
          <w:rFonts w:ascii="Times New Roman" w:hAnsi="Times New Roman" w:cs="Times New Roman"/>
          <w:b/>
          <w:sz w:val="24"/>
          <w:szCs w:val="24"/>
        </w:rPr>
      </w:pPr>
    </w:p>
    <w:p w14:paraId="521DBB20" w14:textId="77777777" w:rsidR="00877813" w:rsidRDefault="00877813" w:rsidP="00877813">
      <w:pPr>
        <w:pStyle w:val="HTMLPreformatted"/>
        <w:rPr>
          <w:rFonts w:ascii="Times New Roman" w:hAnsi="Times New Roman" w:cs="Times New Roman"/>
          <w:b/>
          <w:sz w:val="24"/>
          <w:szCs w:val="24"/>
        </w:rPr>
      </w:pPr>
    </w:p>
    <w:p w14:paraId="59A09703" w14:textId="77777777" w:rsidR="00877813" w:rsidRDefault="00877813" w:rsidP="00877813">
      <w:pPr>
        <w:pStyle w:val="HTMLPreformatted"/>
        <w:rPr>
          <w:rFonts w:ascii="Times New Roman" w:hAnsi="Times New Roman" w:cs="Times New Roman"/>
          <w:b/>
          <w:sz w:val="24"/>
          <w:szCs w:val="24"/>
        </w:rPr>
      </w:pPr>
    </w:p>
    <w:p w14:paraId="00CE2682" w14:textId="77777777" w:rsidR="00877813" w:rsidRDefault="00877813" w:rsidP="00877813">
      <w:pPr>
        <w:pStyle w:val="HTMLPreformatted"/>
        <w:rPr>
          <w:rFonts w:ascii="Times New Roman" w:hAnsi="Times New Roman" w:cs="Times New Roman"/>
          <w:b/>
          <w:sz w:val="24"/>
          <w:szCs w:val="24"/>
        </w:rPr>
      </w:pPr>
    </w:p>
    <w:p w14:paraId="7FA80996" w14:textId="77777777" w:rsidR="00877813" w:rsidRDefault="00877813" w:rsidP="00877813">
      <w:pPr>
        <w:pStyle w:val="HTMLPreformatted"/>
        <w:rPr>
          <w:rFonts w:ascii="Times New Roman" w:hAnsi="Times New Roman" w:cs="Times New Roman"/>
          <w:b/>
          <w:sz w:val="24"/>
          <w:szCs w:val="24"/>
        </w:rPr>
      </w:pPr>
    </w:p>
    <w:p w14:paraId="6C84C0D1" w14:textId="77777777" w:rsidR="00877813" w:rsidRDefault="00877813" w:rsidP="00877813">
      <w:pPr>
        <w:pStyle w:val="HTMLPreformatted"/>
        <w:rPr>
          <w:rFonts w:ascii="Times New Roman" w:hAnsi="Times New Roman" w:cs="Times New Roman"/>
          <w:b/>
          <w:sz w:val="24"/>
          <w:szCs w:val="24"/>
        </w:rPr>
      </w:pPr>
    </w:p>
    <w:p w14:paraId="3BE60AF0" w14:textId="77777777" w:rsidR="00877813" w:rsidRDefault="00877813" w:rsidP="00877813">
      <w:pPr>
        <w:pStyle w:val="HTMLPreformatted"/>
        <w:rPr>
          <w:rFonts w:ascii="Times New Roman" w:hAnsi="Times New Roman" w:cs="Times New Roman"/>
          <w:b/>
          <w:sz w:val="24"/>
          <w:szCs w:val="24"/>
        </w:rPr>
      </w:pPr>
    </w:p>
    <w:p w14:paraId="033E5A28" w14:textId="77777777" w:rsidR="00877813" w:rsidRDefault="00877813" w:rsidP="00877813">
      <w:pPr>
        <w:pStyle w:val="HTMLPreformatted"/>
        <w:rPr>
          <w:rFonts w:ascii="Times New Roman" w:hAnsi="Times New Roman" w:cs="Times New Roman"/>
          <w:b/>
          <w:sz w:val="24"/>
          <w:szCs w:val="24"/>
        </w:rPr>
      </w:pPr>
    </w:p>
    <w:p w14:paraId="0A155028" w14:textId="77777777" w:rsidR="00877813" w:rsidRDefault="00877813" w:rsidP="00877813">
      <w:pPr>
        <w:pStyle w:val="HTMLPreformatted"/>
        <w:rPr>
          <w:rFonts w:ascii="Times New Roman" w:hAnsi="Times New Roman" w:cs="Times New Roman"/>
          <w:b/>
          <w:sz w:val="24"/>
          <w:szCs w:val="24"/>
        </w:rPr>
      </w:pPr>
    </w:p>
    <w:p w14:paraId="6EB0B4AB" w14:textId="77777777" w:rsidR="00877813" w:rsidRDefault="00877813" w:rsidP="00877813">
      <w:pPr>
        <w:pStyle w:val="HTMLPreformatted"/>
        <w:rPr>
          <w:rFonts w:ascii="Times New Roman" w:hAnsi="Times New Roman" w:cs="Times New Roman"/>
          <w:b/>
          <w:sz w:val="24"/>
          <w:szCs w:val="24"/>
        </w:rPr>
      </w:pPr>
    </w:p>
    <w:p w14:paraId="0C10066A" w14:textId="77777777" w:rsidR="00877813" w:rsidRDefault="00877813" w:rsidP="00877813">
      <w:pPr>
        <w:pStyle w:val="HTMLPreformatted"/>
        <w:rPr>
          <w:rFonts w:ascii="Times New Roman" w:hAnsi="Times New Roman" w:cs="Times New Roman"/>
          <w:b/>
          <w:sz w:val="24"/>
          <w:szCs w:val="24"/>
        </w:rPr>
      </w:pPr>
    </w:p>
    <w:p w14:paraId="5DD2D644" w14:textId="77777777" w:rsidR="00877813" w:rsidRDefault="00877813" w:rsidP="00877813">
      <w:pPr>
        <w:pStyle w:val="HTMLPreformatted"/>
        <w:rPr>
          <w:rFonts w:ascii="Times New Roman" w:hAnsi="Times New Roman" w:cs="Times New Roman"/>
          <w:b/>
          <w:sz w:val="24"/>
          <w:szCs w:val="24"/>
        </w:rPr>
      </w:pPr>
    </w:p>
    <w:p w14:paraId="7C72CCA9" w14:textId="77777777" w:rsidR="00877813" w:rsidRDefault="00877813" w:rsidP="00877813">
      <w:pPr>
        <w:pStyle w:val="HTMLPreformatted"/>
        <w:rPr>
          <w:rFonts w:ascii="Times New Roman" w:hAnsi="Times New Roman" w:cs="Times New Roman"/>
          <w:b/>
          <w:sz w:val="24"/>
          <w:szCs w:val="24"/>
        </w:rPr>
      </w:pPr>
    </w:p>
    <w:p w14:paraId="5B22670E" w14:textId="77777777" w:rsidR="00877813" w:rsidRDefault="00877813" w:rsidP="00877813">
      <w:pPr>
        <w:pStyle w:val="HTMLPreformatted"/>
        <w:rPr>
          <w:rFonts w:ascii="Times New Roman" w:hAnsi="Times New Roman" w:cs="Times New Roman"/>
          <w:b/>
          <w:sz w:val="24"/>
          <w:szCs w:val="24"/>
        </w:rPr>
      </w:pPr>
    </w:p>
    <w:p w14:paraId="51D86112" w14:textId="77777777" w:rsidR="00877813" w:rsidRDefault="00877813" w:rsidP="00877813">
      <w:pPr>
        <w:pStyle w:val="HTMLPreformatted"/>
        <w:rPr>
          <w:rFonts w:ascii="Times New Roman" w:hAnsi="Times New Roman" w:cs="Times New Roman"/>
          <w:b/>
          <w:sz w:val="24"/>
          <w:szCs w:val="24"/>
        </w:rPr>
      </w:pPr>
    </w:p>
    <w:p w14:paraId="7510D956" w14:textId="77777777" w:rsidR="00877813" w:rsidRDefault="00877813" w:rsidP="00877813">
      <w:pPr>
        <w:pStyle w:val="HTMLPreformatted"/>
        <w:rPr>
          <w:rFonts w:ascii="Times New Roman" w:hAnsi="Times New Roman" w:cs="Times New Roman"/>
          <w:b/>
          <w:sz w:val="24"/>
          <w:szCs w:val="24"/>
        </w:rPr>
      </w:pPr>
    </w:p>
    <w:p w14:paraId="226EA45E" w14:textId="77777777" w:rsidR="00877813" w:rsidRDefault="00877813" w:rsidP="00877813">
      <w:pPr>
        <w:pStyle w:val="HTMLPreformatted"/>
        <w:rPr>
          <w:rFonts w:ascii="Times New Roman" w:hAnsi="Times New Roman" w:cs="Times New Roman"/>
          <w:b/>
          <w:sz w:val="24"/>
          <w:szCs w:val="24"/>
        </w:rPr>
      </w:pPr>
    </w:p>
    <w:p w14:paraId="09A461D3" w14:textId="77777777" w:rsidR="00877813" w:rsidRDefault="00877813" w:rsidP="00877813">
      <w:pPr>
        <w:pStyle w:val="HTMLPreformatted"/>
        <w:rPr>
          <w:rFonts w:ascii="Times New Roman" w:hAnsi="Times New Roman" w:cs="Times New Roman"/>
          <w:b/>
          <w:sz w:val="24"/>
          <w:szCs w:val="24"/>
        </w:rPr>
      </w:pPr>
    </w:p>
    <w:p w14:paraId="02498D8F" w14:textId="77777777" w:rsidR="00877813" w:rsidRDefault="00877813" w:rsidP="00877813">
      <w:pPr>
        <w:pStyle w:val="HTMLPreformatted"/>
        <w:rPr>
          <w:rFonts w:ascii="Times New Roman" w:hAnsi="Times New Roman" w:cs="Times New Roman"/>
          <w:b/>
          <w:sz w:val="24"/>
          <w:szCs w:val="24"/>
        </w:rPr>
      </w:pPr>
    </w:p>
    <w:p w14:paraId="5AC85960" w14:textId="77777777" w:rsidR="00877813" w:rsidRDefault="00877813" w:rsidP="00877813">
      <w:pPr>
        <w:pStyle w:val="HTMLPreformatted"/>
        <w:rPr>
          <w:rFonts w:ascii="Times New Roman" w:hAnsi="Times New Roman" w:cs="Times New Roman"/>
          <w:b/>
          <w:sz w:val="24"/>
          <w:szCs w:val="24"/>
        </w:rPr>
      </w:pPr>
    </w:p>
    <w:p w14:paraId="53199B15" w14:textId="77777777" w:rsidR="00877813" w:rsidRDefault="00877813" w:rsidP="00877813">
      <w:pPr>
        <w:pStyle w:val="HTMLPreformatted"/>
        <w:rPr>
          <w:rFonts w:ascii="Times New Roman" w:hAnsi="Times New Roman" w:cs="Times New Roman"/>
          <w:b/>
          <w:sz w:val="24"/>
          <w:szCs w:val="24"/>
        </w:rPr>
      </w:pPr>
    </w:p>
    <w:p w14:paraId="185F51FE" w14:textId="77777777" w:rsidR="00877813" w:rsidRDefault="00877813" w:rsidP="00877813">
      <w:pPr>
        <w:pStyle w:val="HTMLPreformatted"/>
        <w:rPr>
          <w:rFonts w:ascii="Times New Roman" w:hAnsi="Times New Roman" w:cs="Times New Roman"/>
          <w:b/>
          <w:sz w:val="24"/>
          <w:szCs w:val="24"/>
        </w:rPr>
      </w:pPr>
    </w:p>
    <w:p w14:paraId="1BD93D31" w14:textId="77777777" w:rsidR="00877813" w:rsidRDefault="00877813" w:rsidP="00877813">
      <w:pPr>
        <w:pStyle w:val="HTMLPreformatted"/>
        <w:rPr>
          <w:rFonts w:ascii="Times New Roman" w:hAnsi="Times New Roman" w:cs="Times New Roman"/>
          <w:b/>
          <w:sz w:val="24"/>
          <w:szCs w:val="24"/>
        </w:rPr>
      </w:pPr>
    </w:p>
    <w:p w14:paraId="780D31F3" w14:textId="77777777" w:rsidR="00877813" w:rsidRDefault="00877813" w:rsidP="00877813">
      <w:pPr>
        <w:pStyle w:val="HTMLPreformatted"/>
        <w:rPr>
          <w:rFonts w:ascii="Times New Roman" w:hAnsi="Times New Roman" w:cs="Times New Roman"/>
          <w:b/>
          <w:sz w:val="24"/>
          <w:szCs w:val="24"/>
        </w:rPr>
      </w:pPr>
    </w:p>
    <w:p w14:paraId="2D423D7A" w14:textId="77777777" w:rsidR="00877813" w:rsidRDefault="00877813" w:rsidP="00877813">
      <w:pPr>
        <w:pStyle w:val="HTMLPreformatted"/>
        <w:rPr>
          <w:rFonts w:ascii="Times New Roman" w:hAnsi="Times New Roman" w:cs="Times New Roman"/>
          <w:b/>
          <w:sz w:val="24"/>
          <w:szCs w:val="24"/>
        </w:rPr>
      </w:pPr>
    </w:p>
    <w:p w14:paraId="613D3115" w14:textId="77777777" w:rsidR="00877813" w:rsidRDefault="00877813" w:rsidP="00877813">
      <w:pPr>
        <w:pStyle w:val="HTMLPreformatted"/>
        <w:rPr>
          <w:rFonts w:ascii="Times New Roman" w:hAnsi="Times New Roman" w:cs="Times New Roman"/>
          <w:b/>
          <w:sz w:val="24"/>
          <w:szCs w:val="24"/>
        </w:rPr>
      </w:pPr>
    </w:p>
    <w:p w14:paraId="0390E293" w14:textId="77777777" w:rsidR="00877813" w:rsidRDefault="00877813" w:rsidP="00877813">
      <w:pPr>
        <w:pStyle w:val="HTMLPreformatted"/>
        <w:rPr>
          <w:rFonts w:ascii="Times New Roman" w:hAnsi="Times New Roman" w:cs="Times New Roman"/>
          <w:b/>
          <w:sz w:val="24"/>
          <w:szCs w:val="24"/>
        </w:rPr>
      </w:pPr>
    </w:p>
    <w:p w14:paraId="6850E31D" w14:textId="77777777" w:rsidR="00877813" w:rsidRDefault="00877813" w:rsidP="00877813">
      <w:pPr>
        <w:pStyle w:val="HTMLPreformatted"/>
        <w:rPr>
          <w:rFonts w:ascii="Times New Roman" w:hAnsi="Times New Roman" w:cs="Times New Roman"/>
          <w:b/>
          <w:sz w:val="24"/>
          <w:szCs w:val="24"/>
        </w:rPr>
      </w:pPr>
    </w:p>
    <w:p w14:paraId="0225B4D8" w14:textId="77777777" w:rsidR="00877813" w:rsidRDefault="00877813" w:rsidP="00877813">
      <w:pPr>
        <w:pStyle w:val="HTMLPreformatted"/>
        <w:rPr>
          <w:rFonts w:ascii="Times New Roman" w:hAnsi="Times New Roman" w:cs="Times New Roman"/>
          <w:b/>
          <w:sz w:val="24"/>
          <w:szCs w:val="24"/>
        </w:rPr>
      </w:pPr>
    </w:p>
    <w:p w14:paraId="7B9765C2" w14:textId="77777777" w:rsidR="00877813" w:rsidRDefault="00877813" w:rsidP="00877813">
      <w:pPr>
        <w:pStyle w:val="HTMLPreformatted"/>
        <w:rPr>
          <w:rFonts w:ascii="Times New Roman" w:hAnsi="Times New Roman" w:cs="Times New Roman"/>
          <w:b/>
          <w:sz w:val="24"/>
          <w:szCs w:val="24"/>
        </w:rPr>
      </w:pPr>
    </w:p>
    <w:p w14:paraId="7A27B285" w14:textId="77777777" w:rsidR="00877813" w:rsidRDefault="00877813" w:rsidP="00877813">
      <w:pPr>
        <w:pStyle w:val="HTMLPreformatted"/>
        <w:rPr>
          <w:rFonts w:ascii="Times New Roman" w:hAnsi="Times New Roman" w:cs="Times New Roman"/>
          <w:b/>
          <w:sz w:val="24"/>
          <w:szCs w:val="24"/>
        </w:rPr>
      </w:pPr>
    </w:p>
    <w:p w14:paraId="5FF8906D" w14:textId="77777777" w:rsidR="00877813" w:rsidRDefault="00877813" w:rsidP="00877813">
      <w:pPr>
        <w:pStyle w:val="HTMLPreformatted"/>
        <w:rPr>
          <w:rFonts w:ascii="Times New Roman" w:hAnsi="Times New Roman" w:cs="Times New Roman"/>
          <w:b/>
          <w:sz w:val="24"/>
          <w:szCs w:val="24"/>
        </w:rPr>
      </w:pPr>
    </w:p>
    <w:p w14:paraId="5DC98607" w14:textId="77777777" w:rsidR="00877813" w:rsidRDefault="00877813" w:rsidP="00877813">
      <w:pPr>
        <w:pStyle w:val="HTMLPreformatted"/>
        <w:rPr>
          <w:rFonts w:ascii="Times New Roman" w:hAnsi="Times New Roman" w:cs="Times New Roman"/>
          <w:b/>
          <w:sz w:val="24"/>
          <w:szCs w:val="24"/>
        </w:rPr>
      </w:pPr>
    </w:p>
    <w:p w14:paraId="28B13209" w14:textId="1727B1FB" w:rsidR="00877813" w:rsidRDefault="00877813" w:rsidP="00877813">
      <w:pPr>
        <w:pStyle w:val="HTMLPreformatted"/>
        <w:rPr>
          <w:rFonts w:ascii="Times New Roman" w:hAnsi="Times New Roman" w:cs="Times New Roman"/>
          <w:b/>
          <w:sz w:val="24"/>
          <w:szCs w:val="24"/>
        </w:rPr>
      </w:pPr>
      <w:r>
        <w:rPr>
          <w:rFonts w:ascii="Times New Roman" w:hAnsi="Times New Roman" w:cs="Times New Roman"/>
          <w:b/>
          <w:sz w:val="24"/>
          <w:szCs w:val="24"/>
        </w:rPr>
        <w:t xml:space="preserve">                                                             List of Attachments</w:t>
      </w:r>
    </w:p>
    <w:p w14:paraId="30D95AC9" w14:textId="77777777" w:rsidR="00877813" w:rsidRDefault="00877813" w:rsidP="00877813">
      <w:pPr>
        <w:pStyle w:val="HTMLPreformatted"/>
        <w:ind w:left="360"/>
        <w:rPr>
          <w:rFonts w:ascii="Times New Roman" w:hAnsi="Times New Roman" w:cs="Times New Roman"/>
          <w:sz w:val="24"/>
          <w:szCs w:val="24"/>
        </w:rPr>
      </w:pPr>
    </w:p>
    <w:p w14:paraId="1D7CB0DB" w14:textId="77777777" w:rsidR="00877813" w:rsidRDefault="00877813" w:rsidP="00877813">
      <w:pPr>
        <w:tabs>
          <w:tab w:val="left" w:pos="10992"/>
          <w:tab w:val="left" w:pos="11908"/>
          <w:tab w:val="left" w:pos="12824"/>
          <w:tab w:val="left" w:pos="13740"/>
          <w:tab w:val="left" w:pos="14656"/>
        </w:tabs>
        <w:rPr>
          <w:rFonts w:eastAsia="Calibri"/>
        </w:rPr>
      </w:pPr>
      <w:r>
        <w:rPr>
          <w:rFonts w:eastAsia="Calibri"/>
        </w:rPr>
        <w:t>Attachment 1 - Authorizing Legislation</w:t>
      </w:r>
    </w:p>
    <w:p w14:paraId="5399813F" w14:textId="77777777" w:rsidR="00877813" w:rsidRDefault="00877813" w:rsidP="00877813">
      <w:pPr>
        <w:tabs>
          <w:tab w:val="left" w:pos="10992"/>
          <w:tab w:val="left" w:pos="11908"/>
          <w:tab w:val="left" w:pos="12824"/>
          <w:tab w:val="left" w:pos="13740"/>
          <w:tab w:val="left" w:pos="14656"/>
        </w:tabs>
        <w:rPr>
          <w:rFonts w:eastAsia="Calibri"/>
        </w:rPr>
      </w:pPr>
      <w:r>
        <w:rPr>
          <w:rFonts w:eastAsia="Calibri"/>
        </w:rPr>
        <w:t>Attachment 2 - 60-day Federal Register Notice</w:t>
      </w:r>
    </w:p>
    <w:p w14:paraId="430036DD" w14:textId="4D918597" w:rsidR="00877813" w:rsidRDefault="00877813" w:rsidP="00877813">
      <w:pPr>
        <w:tabs>
          <w:tab w:val="left" w:pos="10992"/>
          <w:tab w:val="left" w:pos="11908"/>
          <w:tab w:val="left" w:pos="12824"/>
          <w:tab w:val="left" w:pos="13740"/>
          <w:tab w:val="left" w:pos="14656"/>
        </w:tabs>
        <w:rPr>
          <w:rFonts w:eastAsia="Calibri"/>
        </w:rPr>
      </w:pPr>
      <w:r>
        <w:rPr>
          <w:rFonts w:eastAsia="Calibri"/>
        </w:rPr>
        <w:t>Att</w:t>
      </w:r>
      <w:r w:rsidR="00404E3E">
        <w:rPr>
          <w:rFonts w:eastAsia="Calibri"/>
        </w:rPr>
        <w:t>achment 3 - Food Safety Program</w:t>
      </w:r>
      <w:r>
        <w:rPr>
          <w:rFonts w:eastAsia="Calibri"/>
        </w:rPr>
        <w:t xml:space="preserve"> Survey (paper)</w:t>
      </w:r>
    </w:p>
    <w:p w14:paraId="7A45821D" w14:textId="4BB9076C" w:rsidR="00877813" w:rsidRDefault="00877813" w:rsidP="00877813">
      <w:pPr>
        <w:tabs>
          <w:tab w:val="left" w:pos="10992"/>
          <w:tab w:val="left" w:pos="11908"/>
          <w:tab w:val="left" w:pos="12824"/>
          <w:tab w:val="left" w:pos="13740"/>
          <w:tab w:val="left" w:pos="14656"/>
        </w:tabs>
        <w:rPr>
          <w:rFonts w:eastAsia="Calibri"/>
        </w:rPr>
      </w:pPr>
      <w:r>
        <w:rPr>
          <w:rFonts w:eastAsia="Calibri"/>
        </w:rPr>
        <w:t xml:space="preserve">Attachment 4 </w:t>
      </w:r>
      <w:r w:rsidR="00661177">
        <w:rPr>
          <w:rFonts w:eastAsia="Calibri"/>
        </w:rPr>
        <w:t>- Food</w:t>
      </w:r>
      <w:r w:rsidR="00404E3E">
        <w:rPr>
          <w:rFonts w:eastAsia="Calibri"/>
        </w:rPr>
        <w:t xml:space="preserve"> Safety Program</w:t>
      </w:r>
      <w:r>
        <w:rPr>
          <w:rFonts w:eastAsia="Calibri"/>
        </w:rPr>
        <w:t xml:space="preserve"> Survey (electronic</w:t>
      </w:r>
      <w:r w:rsidR="00661177">
        <w:rPr>
          <w:rFonts w:eastAsia="Calibri"/>
        </w:rPr>
        <w:t>) Screenshots</w:t>
      </w:r>
    </w:p>
    <w:p w14:paraId="579D9DD3" w14:textId="77777777" w:rsidR="00877813" w:rsidRDefault="00877813" w:rsidP="00877813">
      <w:pPr>
        <w:tabs>
          <w:tab w:val="left" w:pos="10992"/>
          <w:tab w:val="left" w:pos="11908"/>
          <w:tab w:val="left" w:pos="12824"/>
          <w:tab w:val="left" w:pos="13740"/>
          <w:tab w:val="left" w:pos="14656"/>
        </w:tabs>
        <w:rPr>
          <w:rFonts w:eastAsia="Calibri"/>
        </w:rPr>
      </w:pPr>
      <w:r>
        <w:rPr>
          <w:rFonts w:eastAsia="Calibri"/>
        </w:rPr>
        <w:t>Attachment 5 - NCEH/ATSDR Research Determination Form</w:t>
      </w:r>
    </w:p>
    <w:p w14:paraId="54BC9B44" w14:textId="4D5C8E06" w:rsidR="00877813" w:rsidRPr="00BF5278" w:rsidRDefault="00877813" w:rsidP="00877813">
      <w:pPr>
        <w:tabs>
          <w:tab w:val="left" w:pos="10992"/>
          <w:tab w:val="left" w:pos="11908"/>
          <w:tab w:val="left" w:pos="12824"/>
          <w:tab w:val="left" w:pos="13740"/>
          <w:tab w:val="left" w:pos="14656"/>
        </w:tabs>
        <w:rPr>
          <w:rFonts w:eastAsia="Calibri"/>
        </w:rPr>
      </w:pPr>
      <w:r>
        <w:rPr>
          <w:rFonts w:eastAsia="Calibri"/>
        </w:rPr>
        <w:t xml:space="preserve">Attachment </w:t>
      </w:r>
      <w:r w:rsidRPr="00BF5278">
        <w:rPr>
          <w:rFonts w:eastAsia="Calibri"/>
        </w:rPr>
        <w:t xml:space="preserve">6 - </w:t>
      </w:r>
      <w:r w:rsidR="000D10CD" w:rsidRPr="00BF5278">
        <w:rPr>
          <w:rFonts w:eastAsia="Calibri"/>
        </w:rPr>
        <w:t>Survey</w:t>
      </w:r>
      <w:r w:rsidRPr="00BF5278">
        <w:rPr>
          <w:rFonts w:eastAsia="Calibri"/>
        </w:rPr>
        <w:t xml:space="preserve"> of Food Safety Programs Participation Request Email</w:t>
      </w:r>
    </w:p>
    <w:p w14:paraId="629D63F5" w14:textId="72C14B73" w:rsidR="00877813" w:rsidRPr="00BF5278" w:rsidRDefault="00877813" w:rsidP="00877813">
      <w:pPr>
        <w:tabs>
          <w:tab w:val="left" w:pos="10992"/>
          <w:tab w:val="left" w:pos="11908"/>
          <w:tab w:val="left" w:pos="12824"/>
          <w:tab w:val="left" w:pos="13740"/>
          <w:tab w:val="left" w:pos="14656"/>
        </w:tabs>
        <w:rPr>
          <w:rFonts w:eastAsia="Calibri"/>
        </w:rPr>
      </w:pPr>
      <w:r w:rsidRPr="00BF5278">
        <w:rPr>
          <w:rFonts w:eastAsia="Calibri"/>
        </w:rPr>
        <w:t xml:space="preserve">Attachment 7 - </w:t>
      </w:r>
      <w:r w:rsidR="000D10CD" w:rsidRPr="00BF5278">
        <w:rPr>
          <w:rFonts w:eastAsia="Calibri"/>
        </w:rPr>
        <w:t>Survey</w:t>
      </w:r>
      <w:r w:rsidRPr="00BF5278">
        <w:rPr>
          <w:rFonts w:eastAsia="Calibri"/>
        </w:rPr>
        <w:t xml:space="preserve"> of Food Safety Programs Fact Sheet</w:t>
      </w:r>
    </w:p>
    <w:p w14:paraId="4B108931" w14:textId="7C7881B8" w:rsidR="00877813" w:rsidRPr="00BF5278" w:rsidRDefault="00877813" w:rsidP="00877813">
      <w:pPr>
        <w:tabs>
          <w:tab w:val="left" w:pos="10992"/>
          <w:tab w:val="left" w:pos="11908"/>
          <w:tab w:val="left" w:pos="12824"/>
          <w:tab w:val="left" w:pos="13740"/>
          <w:tab w:val="left" w:pos="14656"/>
        </w:tabs>
        <w:rPr>
          <w:rFonts w:eastAsia="Calibri"/>
        </w:rPr>
      </w:pPr>
      <w:r w:rsidRPr="00BF5278">
        <w:rPr>
          <w:rFonts w:eastAsia="Calibri"/>
        </w:rPr>
        <w:t xml:space="preserve">Attachment 8 - </w:t>
      </w:r>
      <w:r w:rsidR="000D10CD" w:rsidRPr="00BF5278">
        <w:rPr>
          <w:rFonts w:eastAsia="Calibri"/>
        </w:rPr>
        <w:t>Survey</w:t>
      </w:r>
      <w:r w:rsidRPr="00BF5278">
        <w:rPr>
          <w:rFonts w:eastAsia="Calibri"/>
        </w:rPr>
        <w:t xml:space="preserve"> of Food Safety Programs Telephone Script for Recruited      </w:t>
      </w:r>
    </w:p>
    <w:p w14:paraId="546BF8D0" w14:textId="77777777" w:rsidR="00877813" w:rsidRPr="00BF5278" w:rsidRDefault="00877813" w:rsidP="00877813">
      <w:pPr>
        <w:tabs>
          <w:tab w:val="left" w:pos="10992"/>
          <w:tab w:val="left" w:pos="11908"/>
          <w:tab w:val="left" w:pos="12824"/>
          <w:tab w:val="left" w:pos="13740"/>
          <w:tab w:val="left" w:pos="14656"/>
        </w:tabs>
        <w:rPr>
          <w:rFonts w:eastAsia="Calibri"/>
        </w:rPr>
      </w:pPr>
      <w:r w:rsidRPr="00BF5278">
        <w:rPr>
          <w:rFonts w:eastAsia="Calibri"/>
        </w:rPr>
        <w:t xml:space="preserve">                         Health Departments</w:t>
      </w:r>
    </w:p>
    <w:p w14:paraId="4D351F80" w14:textId="772994F3" w:rsidR="00877813" w:rsidRPr="00BF5278" w:rsidRDefault="00877813" w:rsidP="00877813">
      <w:pPr>
        <w:tabs>
          <w:tab w:val="left" w:pos="10992"/>
          <w:tab w:val="left" w:pos="11908"/>
          <w:tab w:val="left" w:pos="12824"/>
          <w:tab w:val="left" w:pos="13740"/>
          <w:tab w:val="left" w:pos="14656"/>
        </w:tabs>
        <w:rPr>
          <w:rFonts w:eastAsia="Calibri"/>
        </w:rPr>
      </w:pPr>
      <w:r w:rsidRPr="00BF5278">
        <w:rPr>
          <w:rFonts w:eastAsia="Calibri"/>
        </w:rPr>
        <w:t>Attachment 9</w:t>
      </w:r>
      <w:r w:rsidR="00864CC2">
        <w:rPr>
          <w:rFonts w:eastAsia="Calibri"/>
        </w:rPr>
        <w:t xml:space="preserve"> </w:t>
      </w:r>
      <w:r w:rsidR="00EA289A" w:rsidRPr="00BF5278">
        <w:rPr>
          <w:rFonts w:eastAsia="Calibri"/>
        </w:rPr>
        <w:t xml:space="preserve">- </w:t>
      </w:r>
      <w:r w:rsidR="00EA289A">
        <w:rPr>
          <w:rFonts w:eastAsia="Calibri"/>
        </w:rPr>
        <w:t>Survey</w:t>
      </w:r>
      <w:r w:rsidRPr="00BF5278">
        <w:rPr>
          <w:rFonts w:eastAsia="Calibri"/>
        </w:rPr>
        <w:t xml:space="preserve"> of Food Safety Programs Follow-up 1 Reminder Email</w:t>
      </w:r>
    </w:p>
    <w:p w14:paraId="0A064679" w14:textId="7A27EA14" w:rsidR="00877813" w:rsidRPr="00BF5278" w:rsidRDefault="00877813" w:rsidP="00877813">
      <w:pPr>
        <w:tabs>
          <w:tab w:val="left" w:pos="10992"/>
          <w:tab w:val="left" w:pos="11908"/>
          <w:tab w:val="left" w:pos="12824"/>
          <w:tab w:val="left" w:pos="13740"/>
          <w:tab w:val="left" w:pos="14656"/>
        </w:tabs>
        <w:rPr>
          <w:rFonts w:eastAsia="Calibri"/>
        </w:rPr>
      </w:pPr>
      <w:r w:rsidRPr="00BF5278">
        <w:rPr>
          <w:rFonts w:eastAsia="Calibri"/>
        </w:rPr>
        <w:t>Attachment</w:t>
      </w:r>
      <w:r w:rsidR="00CE29FC">
        <w:rPr>
          <w:rFonts w:eastAsia="Calibri"/>
        </w:rPr>
        <w:t xml:space="preserve"> </w:t>
      </w:r>
      <w:r w:rsidRPr="00BF5278">
        <w:rPr>
          <w:rFonts w:eastAsia="Calibri"/>
        </w:rPr>
        <w:t>10-</w:t>
      </w:r>
      <w:r w:rsidR="004A7B67">
        <w:rPr>
          <w:rFonts w:eastAsia="Calibri"/>
        </w:rPr>
        <w:t>S</w:t>
      </w:r>
      <w:r w:rsidR="000D10CD" w:rsidRPr="00BF5278">
        <w:rPr>
          <w:rFonts w:eastAsia="Calibri"/>
        </w:rPr>
        <w:t>urvey</w:t>
      </w:r>
      <w:r w:rsidRPr="00BF5278">
        <w:rPr>
          <w:rFonts w:eastAsia="Calibri"/>
        </w:rPr>
        <w:t xml:space="preserve"> of Food Safety Programs Follow-up 2 Reminder Email</w:t>
      </w:r>
    </w:p>
    <w:p w14:paraId="2DCA42AF" w14:textId="1E8950BA" w:rsidR="00877813" w:rsidRDefault="00877813" w:rsidP="00877813">
      <w:pPr>
        <w:tabs>
          <w:tab w:val="left" w:pos="10992"/>
          <w:tab w:val="left" w:pos="11908"/>
          <w:tab w:val="left" w:pos="12824"/>
          <w:tab w:val="left" w:pos="13740"/>
          <w:tab w:val="left" w:pos="14656"/>
        </w:tabs>
        <w:rPr>
          <w:rFonts w:eastAsia="Calibri"/>
        </w:rPr>
      </w:pPr>
      <w:r w:rsidRPr="00BF5278">
        <w:rPr>
          <w:rFonts w:eastAsia="Calibri"/>
        </w:rPr>
        <w:t>Attachment 11-</w:t>
      </w:r>
      <w:r w:rsidR="000D10CD" w:rsidRPr="00BF5278">
        <w:rPr>
          <w:rFonts w:eastAsia="Calibri"/>
        </w:rPr>
        <w:t>Survey</w:t>
      </w:r>
      <w:r w:rsidRPr="00BF5278">
        <w:rPr>
          <w:rFonts w:eastAsia="Calibri"/>
        </w:rPr>
        <w:t xml:space="preserve"> of</w:t>
      </w:r>
      <w:r>
        <w:rPr>
          <w:rFonts w:eastAsia="Calibri"/>
        </w:rPr>
        <w:t xml:space="preserve"> Food Safety Programs Follow-up 3 Reminder Email</w:t>
      </w:r>
    </w:p>
    <w:p w14:paraId="5A47B1CD" w14:textId="77777777" w:rsidR="00955B80" w:rsidRPr="00131A48" w:rsidRDefault="00955B80" w:rsidP="001D3CFF">
      <w:pPr>
        <w:autoSpaceDE w:val="0"/>
        <w:autoSpaceDN w:val="0"/>
        <w:adjustRightInd w:val="0"/>
        <w:rPr>
          <w:b/>
        </w:rPr>
      </w:pPr>
      <w:r w:rsidRPr="00131A48">
        <w:rPr>
          <w:b/>
        </w:rPr>
        <w:br w:type="page"/>
      </w:r>
      <w:r w:rsidRPr="00131A48">
        <w:rPr>
          <w:b/>
        </w:rPr>
        <w:lastRenderedPageBreak/>
        <w:t xml:space="preserve">1. Respondent Universe and Sampling Methods </w:t>
      </w:r>
    </w:p>
    <w:p w14:paraId="0B7CEE3A" w14:textId="77777777" w:rsidR="00955B80" w:rsidRPr="00131A48" w:rsidRDefault="00955B80" w:rsidP="00955B80">
      <w:pPr>
        <w:autoSpaceDE w:val="0"/>
        <w:autoSpaceDN w:val="0"/>
        <w:adjustRightInd w:val="0"/>
        <w:ind w:left="720" w:hanging="432"/>
        <w:rPr>
          <w:b/>
        </w:rPr>
      </w:pPr>
    </w:p>
    <w:p w14:paraId="52CBD7FF" w14:textId="77777777" w:rsidR="00955B80" w:rsidRPr="00131A48" w:rsidRDefault="00955B80" w:rsidP="00955B80">
      <w:pPr>
        <w:autoSpaceDE w:val="0"/>
        <w:autoSpaceDN w:val="0"/>
        <w:adjustRightInd w:val="0"/>
        <w:rPr>
          <w:u w:val="single"/>
        </w:rPr>
      </w:pPr>
      <w:r w:rsidRPr="00131A48">
        <w:rPr>
          <w:u w:val="single"/>
        </w:rPr>
        <w:t>Respondent Universe</w:t>
      </w:r>
    </w:p>
    <w:p w14:paraId="712A42ED" w14:textId="77777777" w:rsidR="00955B80" w:rsidRPr="00131A48" w:rsidRDefault="00955B80" w:rsidP="00955B80">
      <w:pPr>
        <w:autoSpaceDE w:val="0"/>
        <w:autoSpaceDN w:val="0"/>
        <w:adjustRightInd w:val="0"/>
        <w:rPr>
          <w:b/>
        </w:rPr>
      </w:pPr>
    </w:p>
    <w:p w14:paraId="7D567082" w14:textId="148BED7D" w:rsidR="002079B3" w:rsidRPr="00131A48" w:rsidRDefault="002079B3" w:rsidP="002079B3">
      <w:r w:rsidRPr="00131A48">
        <w:t xml:space="preserve">The respondent universe is all local and state health departments implementing food safety programs (FSPs) in the United States (U.S.). A list of health departments will be obtained from the Centers for Disease Control and Prevention (CDC) Morbidity and Mortality Weekly Report (MMWR) website on state health departments </w:t>
      </w:r>
      <w:r w:rsidRPr="00131A48">
        <w:rPr>
          <w:color w:val="000000"/>
        </w:rPr>
        <w:t>(</w:t>
      </w:r>
      <w:hyperlink r:id="rId10" w:history="1">
        <w:r w:rsidRPr="00131A48">
          <w:rPr>
            <w:color w:val="000000"/>
            <w:u w:val="single"/>
          </w:rPr>
          <w:t>http://www.cdc.gov/mmwr/international/relres.html</w:t>
        </w:r>
      </w:hyperlink>
      <w:r w:rsidRPr="00131A48">
        <w:t>) and from the National Association of County and City Health Officials (NACCHO) directory of local health department websites (</w:t>
      </w:r>
      <w:hyperlink r:id="rId11" w:history="1">
        <w:r w:rsidRPr="00131A48">
          <w:rPr>
            <w:color w:val="000000"/>
            <w:u w:val="single"/>
          </w:rPr>
          <w:t>http://www.naccho.org/about/LHD/</w:t>
        </w:r>
      </w:hyperlink>
      <w:r w:rsidRPr="00131A48">
        <w:rPr>
          <w:color w:val="000000"/>
        </w:rPr>
        <w:t xml:space="preserve">). </w:t>
      </w:r>
      <w:r w:rsidRPr="00131A48">
        <w:t>CDC will use this list to generate the sampling frame that will be utilized to select respondents to participate in the</w:t>
      </w:r>
      <w:r w:rsidR="00FB3804">
        <w:t xml:space="preserve"> Food Safety Program </w:t>
      </w:r>
      <w:r w:rsidR="008F4E08">
        <w:t>survey</w:t>
      </w:r>
      <w:r w:rsidR="008F4E08" w:rsidRPr="00131A48">
        <w:t xml:space="preserve">. </w:t>
      </w:r>
      <w:r w:rsidR="001142F7" w:rsidRPr="00745C93">
        <w:t>According to these lists, there are 49 state health departments and 3,502 local health departments in the U.S.</w:t>
      </w:r>
    </w:p>
    <w:p w14:paraId="78273983" w14:textId="77777777" w:rsidR="00D42D85" w:rsidRPr="00131A48" w:rsidRDefault="00D42D85" w:rsidP="00955B80">
      <w:pPr>
        <w:rPr>
          <w:u w:val="single"/>
        </w:rPr>
      </w:pPr>
    </w:p>
    <w:p w14:paraId="13D65466" w14:textId="77777777" w:rsidR="00955B80" w:rsidRPr="00131A48" w:rsidRDefault="00955B80" w:rsidP="00955B80">
      <w:pPr>
        <w:rPr>
          <w:u w:val="single"/>
        </w:rPr>
      </w:pPr>
      <w:r w:rsidRPr="00131A48">
        <w:rPr>
          <w:u w:val="single"/>
        </w:rPr>
        <w:t>Sampling Methods</w:t>
      </w:r>
    </w:p>
    <w:p w14:paraId="20707FA2" w14:textId="77777777" w:rsidR="0013742F" w:rsidRPr="00131A48" w:rsidRDefault="0013742F" w:rsidP="00955B80"/>
    <w:p w14:paraId="16DD34A2" w14:textId="62B0D086" w:rsidR="002079B3" w:rsidRPr="00131A48" w:rsidRDefault="002079B3" w:rsidP="002079B3">
      <w:r w:rsidRPr="00131A48">
        <w:t xml:space="preserve">The goal of the sampling method is to select a sample of health departments with characteristics that are </w:t>
      </w:r>
      <w:r w:rsidRPr="00934E70">
        <w:t>representative of all state and local health departments in the U.S.</w:t>
      </w:r>
      <w:r w:rsidRPr="00131A48">
        <w:t xml:space="preserve">  </w:t>
      </w:r>
    </w:p>
    <w:p w14:paraId="3F38E8F8" w14:textId="77777777" w:rsidR="002079B3" w:rsidRPr="00131A48" w:rsidRDefault="002079B3" w:rsidP="002079B3"/>
    <w:p w14:paraId="054E3BD4" w14:textId="316B0D57" w:rsidR="002079B3" w:rsidRPr="00131A48" w:rsidRDefault="002079B3" w:rsidP="002079B3">
      <w:r w:rsidRPr="00131A48">
        <w:t xml:space="preserve">We will use a multi-stage cluster design. </w:t>
      </w:r>
      <w:r w:rsidRPr="00934E70">
        <w:t>We will stratify local health departments by size (population served=small or medium/large) and governance structure (centralized or decentralized)</w:t>
      </w:r>
      <w:r w:rsidR="004B1D3E" w:rsidRPr="00934E70">
        <w:t>.</w:t>
      </w:r>
      <w:r w:rsidRPr="00934E70">
        <w:t xml:space="preserve">Thus, we will have </w:t>
      </w:r>
      <w:r w:rsidR="00DF0F69">
        <w:t>4</w:t>
      </w:r>
      <w:r w:rsidR="00DF0F69" w:rsidRPr="00934E70">
        <w:t xml:space="preserve"> </w:t>
      </w:r>
      <w:r w:rsidR="003117A7">
        <w:t xml:space="preserve">local health department </w:t>
      </w:r>
      <w:r w:rsidR="00DF0F69">
        <w:t xml:space="preserve">sampling </w:t>
      </w:r>
      <w:r w:rsidRPr="00934E70">
        <w:t>clusters</w:t>
      </w:r>
      <w:r w:rsidR="00DF0F69">
        <w:t xml:space="preserve"> (See </w:t>
      </w:r>
      <w:r w:rsidRPr="00131A48">
        <w:t xml:space="preserve">Table </w:t>
      </w:r>
      <w:r w:rsidR="00E56619" w:rsidRPr="00131A48">
        <w:t>B.1</w:t>
      </w:r>
      <w:r w:rsidR="00DF0F69">
        <w:t xml:space="preserve">). We will randomly select health departments to survey within each of these 4 local health department clusters. </w:t>
      </w:r>
      <w:r w:rsidR="003117A7">
        <w:t xml:space="preserve">Because there are only 49 state health departments </w:t>
      </w:r>
      <w:r w:rsidR="00DF0F69" w:rsidRPr="00131A48">
        <w:t>(Delaware does not have a state health department; Washington, DC will be categorized as a local health department)</w:t>
      </w:r>
      <w:r w:rsidR="003117A7">
        <w:t>, we will survey all state health departments.</w:t>
      </w:r>
    </w:p>
    <w:p w14:paraId="2559DD4E" w14:textId="77777777" w:rsidR="002079B3" w:rsidRPr="00131A48" w:rsidRDefault="002079B3" w:rsidP="002079B3"/>
    <w:p w14:paraId="038BB00A" w14:textId="77777777" w:rsidR="002079B3" w:rsidRPr="00131A48" w:rsidRDefault="002079B3" w:rsidP="002079B3">
      <w:pPr>
        <w:rPr>
          <w:b/>
        </w:rPr>
      </w:pPr>
      <w:r w:rsidRPr="00131A48">
        <w:rPr>
          <w:b/>
        </w:rPr>
        <w:t>Table B.1. D</w:t>
      </w:r>
      <w:r w:rsidR="00206C40" w:rsidRPr="00131A48">
        <w:rPr>
          <w:b/>
        </w:rPr>
        <w:t>escription of</w:t>
      </w:r>
      <w:r w:rsidR="003117A7">
        <w:rPr>
          <w:b/>
        </w:rPr>
        <w:t xml:space="preserve"> Local Health Department</w:t>
      </w:r>
      <w:r w:rsidR="00206C40" w:rsidRPr="00131A48">
        <w:rPr>
          <w:b/>
        </w:rPr>
        <w:t xml:space="preserve"> Sampling Clusters</w:t>
      </w:r>
    </w:p>
    <w:tbl>
      <w:tblPr>
        <w:tblW w:w="7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3096"/>
        <w:gridCol w:w="2655"/>
      </w:tblGrid>
      <w:tr w:rsidR="003117A7" w:rsidRPr="00131A48" w14:paraId="56E84160" w14:textId="77777777" w:rsidTr="003C028B">
        <w:tc>
          <w:tcPr>
            <w:tcW w:w="1741" w:type="dxa"/>
            <w:shd w:val="clear" w:color="auto" w:fill="auto"/>
          </w:tcPr>
          <w:p w14:paraId="20ED13AD" w14:textId="72EB9E8A" w:rsidR="003117A7" w:rsidRPr="00131A48" w:rsidRDefault="003117A7" w:rsidP="002079B3">
            <w:pPr>
              <w:rPr>
                <w:b/>
              </w:rPr>
            </w:pPr>
            <w:r>
              <w:rPr>
                <w:b/>
              </w:rPr>
              <w:t>Cluster</w:t>
            </w:r>
          </w:p>
        </w:tc>
        <w:tc>
          <w:tcPr>
            <w:tcW w:w="3096" w:type="dxa"/>
            <w:shd w:val="clear" w:color="auto" w:fill="auto"/>
          </w:tcPr>
          <w:p w14:paraId="4218957C" w14:textId="77777777" w:rsidR="003117A7" w:rsidRPr="00131A48" w:rsidRDefault="003117A7" w:rsidP="002079B3">
            <w:pPr>
              <w:rPr>
                <w:b/>
              </w:rPr>
            </w:pPr>
            <w:r w:rsidRPr="00131A48">
              <w:rPr>
                <w:b/>
              </w:rPr>
              <w:t>Size</w:t>
            </w:r>
          </w:p>
        </w:tc>
        <w:tc>
          <w:tcPr>
            <w:tcW w:w="2655" w:type="dxa"/>
            <w:shd w:val="clear" w:color="auto" w:fill="auto"/>
          </w:tcPr>
          <w:p w14:paraId="442B9462" w14:textId="77777777" w:rsidR="003117A7" w:rsidRPr="00131A48" w:rsidRDefault="003117A7" w:rsidP="002079B3">
            <w:pPr>
              <w:rPr>
                <w:b/>
              </w:rPr>
            </w:pPr>
            <w:r w:rsidRPr="00131A48">
              <w:rPr>
                <w:b/>
              </w:rPr>
              <w:t xml:space="preserve">Governance </w:t>
            </w:r>
          </w:p>
        </w:tc>
      </w:tr>
      <w:tr w:rsidR="003117A7" w:rsidRPr="00131A48" w14:paraId="5E9C8C8B" w14:textId="77777777" w:rsidTr="003C028B">
        <w:tc>
          <w:tcPr>
            <w:tcW w:w="1741" w:type="dxa"/>
            <w:shd w:val="clear" w:color="auto" w:fill="auto"/>
          </w:tcPr>
          <w:p w14:paraId="2720EE8C" w14:textId="542E0F77" w:rsidR="003117A7" w:rsidRPr="00131A48" w:rsidRDefault="00CD683F" w:rsidP="003117A7">
            <w:r>
              <w:t>Cluster 1</w:t>
            </w:r>
          </w:p>
        </w:tc>
        <w:tc>
          <w:tcPr>
            <w:tcW w:w="3096" w:type="dxa"/>
            <w:shd w:val="clear" w:color="auto" w:fill="auto"/>
          </w:tcPr>
          <w:p w14:paraId="356C2F33" w14:textId="77777777" w:rsidR="003117A7" w:rsidRPr="00131A48" w:rsidRDefault="00CD683F" w:rsidP="002079B3">
            <w:r>
              <w:t>Small</w:t>
            </w:r>
          </w:p>
        </w:tc>
        <w:tc>
          <w:tcPr>
            <w:tcW w:w="2655" w:type="dxa"/>
            <w:shd w:val="clear" w:color="auto" w:fill="auto"/>
          </w:tcPr>
          <w:p w14:paraId="125B962A" w14:textId="77777777" w:rsidR="003117A7" w:rsidRPr="00131A48" w:rsidRDefault="00CD683F" w:rsidP="002079B3">
            <w:r>
              <w:t>Centralized</w:t>
            </w:r>
          </w:p>
        </w:tc>
      </w:tr>
      <w:tr w:rsidR="00CD683F" w:rsidRPr="00131A48" w14:paraId="60574B0A" w14:textId="77777777" w:rsidTr="003C028B">
        <w:tc>
          <w:tcPr>
            <w:tcW w:w="1741" w:type="dxa"/>
            <w:shd w:val="clear" w:color="auto" w:fill="auto"/>
          </w:tcPr>
          <w:p w14:paraId="36C88EAF" w14:textId="06142153" w:rsidR="00CD683F" w:rsidRPr="00131A48" w:rsidRDefault="00CD683F" w:rsidP="00ED53FA">
            <w:r>
              <w:t>Cluster 2</w:t>
            </w:r>
          </w:p>
        </w:tc>
        <w:tc>
          <w:tcPr>
            <w:tcW w:w="3096" w:type="dxa"/>
            <w:shd w:val="clear" w:color="auto" w:fill="auto"/>
          </w:tcPr>
          <w:p w14:paraId="47168F6A" w14:textId="77777777" w:rsidR="00CD683F" w:rsidRPr="00131A48" w:rsidRDefault="00CD683F" w:rsidP="00ED53FA">
            <w:r w:rsidRPr="00131A48">
              <w:t>Small</w:t>
            </w:r>
          </w:p>
        </w:tc>
        <w:tc>
          <w:tcPr>
            <w:tcW w:w="2655" w:type="dxa"/>
            <w:shd w:val="clear" w:color="auto" w:fill="auto"/>
          </w:tcPr>
          <w:p w14:paraId="4788A60E" w14:textId="77777777" w:rsidR="00CD683F" w:rsidRPr="00131A48" w:rsidRDefault="00CD683F" w:rsidP="00ED53FA">
            <w:r w:rsidRPr="00131A48">
              <w:t>Decentralized</w:t>
            </w:r>
          </w:p>
        </w:tc>
      </w:tr>
      <w:tr w:rsidR="00CD683F" w:rsidRPr="00131A48" w14:paraId="2DA13E01" w14:textId="77777777" w:rsidTr="003C028B">
        <w:tc>
          <w:tcPr>
            <w:tcW w:w="1741" w:type="dxa"/>
            <w:shd w:val="clear" w:color="auto" w:fill="auto"/>
          </w:tcPr>
          <w:p w14:paraId="0FE6A450" w14:textId="4D4F1F81" w:rsidR="00CD683F" w:rsidRPr="00131A48" w:rsidRDefault="00CD683F" w:rsidP="00ED53FA">
            <w:r>
              <w:t>Cluster 3</w:t>
            </w:r>
          </w:p>
        </w:tc>
        <w:tc>
          <w:tcPr>
            <w:tcW w:w="3096" w:type="dxa"/>
            <w:shd w:val="clear" w:color="auto" w:fill="auto"/>
          </w:tcPr>
          <w:p w14:paraId="1E3A5733" w14:textId="77777777" w:rsidR="00CD683F" w:rsidRPr="00131A48" w:rsidRDefault="00CD683F" w:rsidP="00ED53FA">
            <w:r w:rsidRPr="00131A48">
              <w:t>Medium/Large</w:t>
            </w:r>
          </w:p>
        </w:tc>
        <w:tc>
          <w:tcPr>
            <w:tcW w:w="2655" w:type="dxa"/>
            <w:shd w:val="clear" w:color="auto" w:fill="auto"/>
          </w:tcPr>
          <w:p w14:paraId="3F2FF39A" w14:textId="77777777" w:rsidR="00CD683F" w:rsidRPr="00131A48" w:rsidRDefault="00CD683F" w:rsidP="00ED53FA">
            <w:r w:rsidRPr="00131A48">
              <w:t>Centralized</w:t>
            </w:r>
          </w:p>
        </w:tc>
      </w:tr>
      <w:tr w:rsidR="00CD683F" w:rsidRPr="00131A48" w14:paraId="4214C042" w14:textId="77777777" w:rsidTr="003C028B">
        <w:tc>
          <w:tcPr>
            <w:tcW w:w="1741" w:type="dxa"/>
            <w:shd w:val="clear" w:color="auto" w:fill="auto"/>
          </w:tcPr>
          <w:p w14:paraId="1DD464C9" w14:textId="6F787419" w:rsidR="00CD683F" w:rsidRPr="00131A48" w:rsidRDefault="00CD683F" w:rsidP="003117A7">
            <w:r>
              <w:t>Cluster 4</w:t>
            </w:r>
          </w:p>
        </w:tc>
        <w:tc>
          <w:tcPr>
            <w:tcW w:w="3096" w:type="dxa"/>
            <w:shd w:val="clear" w:color="auto" w:fill="auto"/>
          </w:tcPr>
          <w:p w14:paraId="782B443D" w14:textId="77777777" w:rsidR="00CD683F" w:rsidRPr="00131A48" w:rsidRDefault="00CD683F" w:rsidP="002079B3">
            <w:r w:rsidRPr="00131A48">
              <w:t>Medium/Large</w:t>
            </w:r>
          </w:p>
        </w:tc>
        <w:tc>
          <w:tcPr>
            <w:tcW w:w="2655" w:type="dxa"/>
            <w:shd w:val="clear" w:color="auto" w:fill="auto"/>
          </w:tcPr>
          <w:p w14:paraId="2EE5D478" w14:textId="77777777" w:rsidR="00CD683F" w:rsidRPr="00131A48" w:rsidRDefault="00CD683F" w:rsidP="002079B3">
            <w:r w:rsidRPr="00131A48">
              <w:t>Decentralized</w:t>
            </w:r>
          </w:p>
        </w:tc>
      </w:tr>
    </w:tbl>
    <w:p w14:paraId="31207473" w14:textId="77777777" w:rsidR="002079B3" w:rsidRPr="00131A48" w:rsidRDefault="002079B3" w:rsidP="002079B3"/>
    <w:p w14:paraId="45203CC3" w14:textId="77777777" w:rsidR="002079B3" w:rsidRPr="00131A48" w:rsidRDefault="002079B3" w:rsidP="002079B3">
      <w:pPr>
        <w:rPr>
          <w:u w:val="single"/>
        </w:rPr>
      </w:pPr>
      <w:r w:rsidRPr="00131A48">
        <w:rPr>
          <w:u w:val="single"/>
        </w:rPr>
        <w:t>Sample Size</w:t>
      </w:r>
    </w:p>
    <w:p w14:paraId="00C7EEA5" w14:textId="77777777" w:rsidR="002079B3" w:rsidRPr="00131A48" w:rsidRDefault="002079B3" w:rsidP="002079B3">
      <w:pPr>
        <w:ind w:firstLine="720"/>
      </w:pPr>
    </w:p>
    <w:p w14:paraId="111ACF57" w14:textId="17622E5A" w:rsidR="002079B3" w:rsidRPr="00131A48" w:rsidRDefault="003117A7" w:rsidP="002079B3">
      <w:r>
        <w:t>To</w:t>
      </w:r>
      <w:r w:rsidRPr="003C028B">
        <w:t xml:space="preserve"> o</w:t>
      </w:r>
      <w:r>
        <w:t xml:space="preserve">btain a survey sample from which results will be generalizable to the population </w:t>
      </w:r>
      <w:r w:rsidRPr="00131A48">
        <w:t>with a 5% margin of error and a 95% confidence interval</w:t>
      </w:r>
      <w:r>
        <w:t xml:space="preserve">, we will need a sample size of 346 local health departments. We expect a 69% response rate; </w:t>
      </w:r>
      <w:r w:rsidR="001142F7">
        <w:t>thus, we will need to oversample local health departments by 31% to obtain our desired sample size. Thus, we will contact</w:t>
      </w:r>
      <w:r w:rsidR="00954194">
        <w:t xml:space="preserve"> 502 local health departments</w:t>
      </w:r>
      <w:r w:rsidR="001142F7">
        <w:t xml:space="preserve"> (approximately 86 in each cluster). </w:t>
      </w:r>
      <w:r w:rsidR="00954194">
        <w:t xml:space="preserve">Because of the smaller number of state health </w:t>
      </w:r>
      <w:r w:rsidR="008C1032">
        <w:t>departments;</w:t>
      </w:r>
      <w:r w:rsidR="00954194">
        <w:t xml:space="preserve"> we will survey all of them. We expect 69%, or 34, of them to respond. </w:t>
      </w:r>
      <w:r w:rsidR="002079B3" w:rsidRPr="00131A48">
        <w:t xml:space="preserve">In total, we will </w:t>
      </w:r>
      <w:r w:rsidR="0069111D">
        <w:t xml:space="preserve">contact </w:t>
      </w:r>
      <w:r w:rsidR="002079B3" w:rsidRPr="00131A48">
        <w:t>551 health departments (502 local</w:t>
      </w:r>
      <w:r w:rsidR="00954194">
        <w:t xml:space="preserve"> and </w:t>
      </w:r>
      <w:r w:rsidR="00954194" w:rsidRPr="00131A48">
        <w:t>49 stat</w:t>
      </w:r>
      <w:r w:rsidR="00954194">
        <w:t>e</w:t>
      </w:r>
      <w:r w:rsidR="002079B3" w:rsidRPr="00131A48">
        <w:t xml:space="preserve">), and expect </w:t>
      </w:r>
      <w:r w:rsidR="00954194">
        <w:t xml:space="preserve">responses from </w:t>
      </w:r>
      <w:r w:rsidR="00B570D1">
        <w:t>approximately</w:t>
      </w:r>
      <w:r w:rsidR="002079B3" w:rsidRPr="00131A48">
        <w:t xml:space="preserve"> 380 (34 state</w:t>
      </w:r>
      <w:r w:rsidR="002079B3" w:rsidRPr="00655AD4">
        <w:rPr>
          <w:color w:val="000000"/>
        </w:rPr>
        <w:t>+</w:t>
      </w:r>
      <w:r w:rsidR="002079B3" w:rsidRPr="00131A48">
        <w:t>346 local).</w:t>
      </w:r>
    </w:p>
    <w:p w14:paraId="4C90F434" w14:textId="77777777" w:rsidR="002079B3" w:rsidRPr="00131A48" w:rsidRDefault="002079B3" w:rsidP="002079B3"/>
    <w:p w14:paraId="6FF54BB0" w14:textId="6717D312" w:rsidR="002079B3" w:rsidRPr="00131A48" w:rsidRDefault="002079B3" w:rsidP="002079B3">
      <w:r w:rsidRPr="00131A48">
        <w:lastRenderedPageBreak/>
        <w:t xml:space="preserve">The design and sampling strategy utilized are intended to minimize selection bias and ensure that the sample selected for this </w:t>
      </w:r>
      <w:r w:rsidR="000D10CD">
        <w:t>survey</w:t>
      </w:r>
      <w:r w:rsidRPr="00131A48">
        <w:t xml:space="preserve"> is representative of all local and state health departments in the U.S. </w:t>
      </w:r>
    </w:p>
    <w:p w14:paraId="30658A89" w14:textId="77777777" w:rsidR="00955B80" w:rsidRDefault="00955B80" w:rsidP="003C028B">
      <w:pPr>
        <w:autoSpaceDE w:val="0"/>
        <w:autoSpaceDN w:val="0"/>
        <w:adjustRightInd w:val="0"/>
      </w:pPr>
    </w:p>
    <w:p w14:paraId="42807D51" w14:textId="10D52EB6" w:rsidR="00955B80" w:rsidRPr="00131A48" w:rsidRDefault="00955B80" w:rsidP="00955B80">
      <w:pPr>
        <w:autoSpaceDE w:val="0"/>
        <w:autoSpaceDN w:val="0"/>
        <w:adjustRightInd w:val="0"/>
      </w:pPr>
      <w:r w:rsidRPr="00131A48">
        <w:rPr>
          <w:b/>
        </w:rPr>
        <w:t>Response Rate.</w:t>
      </w:r>
      <w:r w:rsidRPr="00131A48">
        <w:rPr>
          <w:b/>
          <w:i/>
        </w:rPr>
        <w:t xml:space="preserve"> </w:t>
      </w:r>
      <w:r w:rsidRPr="00131A48">
        <w:t xml:space="preserve">The most recent </w:t>
      </w:r>
      <w:r w:rsidR="00D54139" w:rsidRPr="00131A48">
        <w:t xml:space="preserve">NACCHO study (NACCHO, 2012) of local health departments </w:t>
      </w:r>
      <w:r w:rsidR="0046474C" w:rsidRPr="00131A48">
        <w:t>which</w:t>
      </w:r>
      <w:r w:rsidRPr="00131A48">
        <w:t xml:space="preserve"> used methods similar to </w:t>
      </w:r>
      <w:r w:rsidR="00330F07" w:rsidRPr="00131A48">
        <w:t xml:space="preserve">that of </w:t>
      </w:r>
      <w:r w:rsidRPr="00131A48">
        <w:t>th</w:t>
      </w:r>
      <w:r w:rsidR="00330F07" w:rsidRPr="00131A48">
        <w:t>is</w:t>
      </w:r>
      <w:r w:rsidRPr="00131A48">
        <w:t xml:space="preserve"> </w:t>
      </w:r>
      <w:r w:rsidR="00616615" w:rsidRPr="00131A48">
        <w:t xml:space="preserve">FSP </w:t>
      </w:r>
      <w:r w:rsidR="000D10CD">
        <w:t>survey</w:t>
      </w:r>
      <w:r w:rsidR="00330F07" w:rsidRPr="00131A48">
        <w:t xml:space="preserve"> </w:t>
      </w:r>
      <w:r w:rsidRPr="00131A48">
        <w:t>yielde</w:t>
      </w:r>
      <w:r w:rsidR="00FC6E9E" w:rsidRPr="00131A48">
        <w:t xml:space="preserve">d a response rate </w:t>
      </w:r>
      <w:r w:rsidR="00D54139" w:rsidRPr="00131A48">
        <w:t>approaching 69</w:t>
      </w:r>
      <w:r w:rsidR="000A3431" w:rsidRPr="00131A48">
        <w:t xml:space="preserve"> percent</w:t>
      </w:r>
      <w:r w:rsidR="00D54139" w:rsidRPr="00131A48">
        <w:t xml:space="preserve">. </w:t>
      </w:r>
      <w:r w:rsidRPr="00131A48">
        <w:t>We expect a similar response rate for th</w:t>
      </w:r>
      <w:r w:rsidR="00330F07" w:rsidRPr="00131A48">
        <w:t>is</w:t>
      </w:r>
      <w:r w:rsidRPr="00131A48">
        <w:t xml:space="preserve"> proposed </w:t>
      </w:r>
      <w:r w:rsidR="000D10CD">
        <w:t>survey</w:t>
      </w:r>
      <w:r w:rsidRPr="00131A48">
        <w:t>.</w:t>
      </w:r>
    </w:p>
    <w:p w14:paraId="56545435" w14:textId="5D6DB330" w:rsidR="00955B80" w:rsidRPr="00131A48" w:rsidRDefault="00955B80" w:rsidP="00955B80">
      <w:pPr>
        <w:autoSpaceDE w:val="0"/>
        <w:autoSpaceDN w:val="0"/>
        <w:adjustRightInd w:val="0"/>
        <w:ind w:left="432" w:hanging="432"/>
      </w:pPr>
    </w:p>
    <w:p w14:paraId="7C2F4F8A" w14:textId="77777777" w:rsidR="00955B80" w:rsidRPr="00131A48" w:rsidRDefault="00955B80" w:rsidP="00955B80">
      <w:pPr>
        <w:autoSpaceDE w:val="0"/>
        <w:autoSpaceDN w:val="0"/>
        <w:adjustRightInd w:val="0"/>
        <w:ind w:left="432" w:hanging="432"/>
        <w:rPr>
          <w:b/>
        </w:rPr>
      </w:pPr>
      <w:r w:rsidRPr="00131A48">
        <w:rPr>
          <w:b/>
        </w:rPr>
        <w:t xml:space="preserve">2. Procedures for the Collection of Information </w:t>
      </w:r>
    </w:p>
    <w:p w14:paraId="3E0B5C9D" w14:textId="77777777" w:rsidR="00955B80" w:rsidRPr="00131A48" w:rsidRDefault="00955B80" w:rsidP="00955B80">
      <w:pPr>
        <w:autoSpaceDE w:val="0"/>
        <w:autoSpaceDN w:val="0"/>
        <w:adjustRightInd w:val="0"/>
        <w:ind w:left="540"/>
        <w:rPr>
          <w:b/>
        </w:rPr>
      </w:pPr>
    </w:p>
    <w:p w14:paraId="54ECDA10" w14:textId="77777777" w:rsidR="00955B80" w:rsidRPr="00131A48" w:rsidRDefault="00955B80" w:rsidP="00955B80">
      <w:pPr>
        <w:pStyle w:val="Default"/>
        <w:rPr>
          <w:rFonts w:ascii="Times New Roman" w:hAnsi="Times New Roman" w:cs="Times New Roman"/>
          <w:color w:val="auto"/>
          <w:u w:val="single"/>
        </w:rPr>
      </w:pPr>
      <w:r w:rsidRPr="00131A48">
        <w:rPr>
          <w:rFonts w:ascii="Times New Roman" w:hAnsi="Times New Roman" w:cs="Times New Roman"/>
          <w:color w:val="auto"/>
          <w:u w:val="single"/>
        </w:rPr>
        <w:t>Data Collection</w:t>
      </w:r>
    </w:p>
    <w:p w14:paraId="1D76684A" w14:textId="77777777" w:rsidR="00955B80" w:rsidRPr="00131A48" w:rsidRDefault="00955B80" w:rsidP="00955B80">
      <w:pPr>
        <w:pStyle w:val="Default"/>
        <w:rPr>
          <w:rFonts w:ascii="Times New Roman" w:hAnsi="Times New Roman" w:cs="Times New Roman"/>
          <w:b/>
          <w:i/>
          <w:color w:val="auto"/>
        </w:rPr>
      </w:pPr>
    </w:p>
    <w:p w14:paraId="628B9581" w14:textId="3FB98C79" w:rsidR="00EF2F31" w:rsidRPr="003C028B" w:rsidRDefault="00EF2F31" w:rsidP="00246173">
      <w:pPr>
        <w:pStyle w:val="Default"/>
        <w:rPr>
          <w:rFonts w:ascii="Times New Roman" w:hAnsi="Times New Roman"/>
        </w:rPr>
      </w:pPr>
      <w:r w:rsidRPr="00D7117B">
        <w:rPr>
          <w:rFonts w:ascii="Times New Roman" w:hAnsi="Times New Roman" w:cs="Times New Roman"/>
        </w:rPr>
        <w:t>Once health departments have been selected,</w:t>
      </w:r>
      <w:r w:rsidR="00E47488" w:rsidRPr="00D7117B">
        <w:rPr>
          <w:rFonts w:ascii="Times New Roman" w:hAnsi="Times New Roman" w:cs="Times New Roman"/>
        </w:rPr>
        <w:t xml:space="preserve"> CDC staff will send an email </w:t>
      </w:r>
      <w:r w:rsidRPr="00D7117B">
        <w:rPr>
          <w:rFonts w:ascii="Times New Roman" w:hAnsi="Times New Roman" w:cs="Times New Roman"/>
        </w:rPr>
        <w:t>to them soliciting</w:t>
      </w:r>
      <w:r w:rsidR="00DB7E23">
        <w:rPr>
          <w:rFonts w:ascii="Times New Roman" w:hAnsi="Times New Roman" w:cs="Times New Roman"/>
        </w:rPr>
        <w:t xml:space="preserve"> their participation </w:t>
      </w:r>
      <w:r w:rsidRPr="00D7117B">
        <w:rPr>
          <w:rFonts w:ascii="Times New Roman" w:hAnsi="Times New Roman" w:cs="Times New Roman"/>
        </w:rPr>
        <w:t xml:space="preserve">in the </w:t>
      </w:r>
      <w:r w:rsidR="005D222F" w:rsidRPr="00D7117B">
        <w:rPr>
          <w:rFonts w:ascii="Times New Roman" w:hAnsi="Times New Roman" w:cs="Times New Roman"/>
        </w:rPr>
        <w:t>survey</w:t>
      </w:r>
      <w:r w:rsidR="005D222F">
        <w:rPr>
          <w:rFonts w:ascii="Times New Roman" w:hAnsi="Times New Roman" w:cs="Times New Roman"/>
        </w:rPr>
        <w:t xml:space="preserve"> (</w:t>
      </w:r>
      <w:r w:rsidR="00BB3054">
        <w:rPr>
          <w:rFonts w:ascii="Times New Roman" w:hAnsi="Times New Roman" w:cs="Times New Roman"/>
        </w:rPr>
        <w:t>A</w:t>
      </w:r>
      <w:r w:rsidR="00DB7E23">
        <w:rPr>
          <w:rFonts w:ascii="Times New Roman" w:hAnsi="Times New Roman" w:cs="Times New Roman"/>
        </w:rPr>
        <w:t>ttachment 6</w:t>
      </w:r>
      <w:r w:rsidRPr="00D7117B">
        <w:rPr>
          <w:rFonts w:ascii="Times New Roman" w:hAnsi="Times New Roman" w:cs="Times New Roman"/>
        </w:rPr>
        <w:t>)</w:t>
      </w:r>
      <w:r w:rsidR="00882377" w:rsidRPr="00D7117B">
        <w:rPr>
          <w:rFonts w:ascii="Times New Roman" w:hAnsi="Times New Roman" w:cs="Times New Roman"/>
        </w:rPr>
        <w:t xml:space="preserve">. </w:t>
      </w:r>
      <w:r w:rsidRPr="00D7117B">
        <w:rPr>
          <w:rFonts w:ascii="Times New Roman" w:hAnsi="Times New Roman" w:cs="Times New Roman"/>
        </w:rPr>
        <w:t>The email will describe the survey and its importance, and will also provide informed consent information</w:t>
      </w:r>
      <w:r w:rsidR="00F61BDA" w:rsidRPr="00D7117B">
        <w:rPr>
          <w:rFonts w:ascii="Times New Roman" w:hAnsi="Times New Roman" w:cs="Times New Roman"/>
        </w:rPr>
        <w:t>.</w:t>
      </w:r>
      <w:r w:rsidRPr="00D7117B">
        <w:rPr>
          <w:rFonts w:ascii="Times New Roman" w:hAnsi="Times New Roman" w:cs="Times New Roman"/>
        </w:rPr>
        <w:t xml:space="preserve"> It will also contain a link to the electronic version of the survey along with a password to access it. Finally, the email will tell</w:t>
      </w:r>
      <w:r w:rsidR="005D222F">
        <w:rPr>
          <w:rFonts w:ascii="Times New Roman" w:hAnsi="Times New Roman" w:cs="Times New Roman"/>
        </w:rPr>
        <w:t xml:space="preserve"> respondents </w:t>
      </w:r>
      <w:r w:rsidRPr="00D7117B">
        <w:rPr>
          <w:rFonts w:ascii="Times New Roman" w:hAnsi="Times New Roman" w:cs="Times New Roman"/>
        </w:rPr>
        <w:t xml:space="preserve">to respond to the email if they prefer to complete a paper version of the survey. CDC </w:t>
      </w:r>
      <w:r w:rsidR="00333688" w:rsidRPr="00D7117B">
        <w:rPr>
          <w:rFonts w:ascii="Times New Roman" w:hAnsi="Times New Roman" w:cs="Times New Roman"/>
        </w:rPr>
        <w:t xml:space="preserve">staff </w:t>
      </w:r>
      <w:r w:rsidRPr="00D7117B">
        <w:rPr>
          <w:rFonts w:ascii="Times New Roman" w:hAnsi="Times New Roman" w:cs="Times New Roman"/>
        </w:rPr>
        <w:t>will</w:t>
      </w:r>
      <w:r w:rsidR="00333688" w:rsidRPr="00D7117B">
        <w:rPr>
          <w:rFonts w:ascii="Times New Roman" w:hAnsi="Times New Roman" w:cs="Times New Roman"/>
        </w:rPr>
        <w:t xml:space="preserve"> mail</w:t>
      </w:r>
      <w:r w:rsidRPr="00D7117B">
        <w:rPr>
          <w:rFonts w:ascii="Times New Roman" w:hAnsi="Times New Roman" w:cs="Times New Roman"/>
        </w:rPr>
        <w:t xml:space="preserve"> a paper survey</w:t>
      </w:r>
      <w:r w:rsidR="00FF2A47" w:rsidRPr="00D7117B">
        <w:rPr>
          <w:rFonts w:ascii="Times New Roman" w:hAnsi="Times New Roman" w:cs="Times New Roman"/>
        </w:rPr>
        <w:t xml:space="preserve"> (Attachment 3</w:t>
      </w:r>
      <w:r w:rsidR="002D32CF" w:rsidRPr="00D7117B">
        <w:rPr>
          <w:rFonts w:ascii="Times New Roman" w:hAnsi="Times New Roman" w:cs="Times New Roman"/>
        </w:rPr>
        <w:t>),</w:t>
      </w:r>
      <w:r w:rsidR="0053546A">
        <w:rPr>
          <w:rFonts w:ascii="Times New Roman" w:hAnsi="Times New Roman" w:cs="Times New Roman"/>
        </w:rPr>
        <w:t xml:space="preserve"> and the Survey of Food Safety Programs Fact Sheet (</w:t>
      </w:r>
      <w:r w:rsidR="00BB3054">
        <w:rPr>
          <w:rFonts w:ascii="Times New Roman" w:hAnsi="Times New Roman" w:cs="Times New Roman"/>
        </w:rPr>
        <w:t>A</w:t>
      </w:r>
      <w:r w:rsidR="0053546A">
        <w:rPr>
          <w:rFonts w:ascii="Times New Roman" w:hAnsi="Times New Roman" w:cs="Times New Roman"/>
        </w:rPr>
        <w:t>ttachment 7)</w:t>
      </w:r>
      <w:r w:rsidR="00724B1A">
        <w:rPr>
          <w:rFonts w:ascii="Times New Roman" w:hAnsi="Times New Roman" w:cs="Times New Roman"/>
        </w:rPr>
        <w:t>, a</w:t>
      </w:r>
      <w:r w:rsidRPr="00D7117B">
        <w:rPr>
          <w:rFonts w:ascii="Times New Roman" w:hAnsi="Times New Roman" w:cs="Times New Roman"/>
        </w:rPr>
        <w:t xml:space="preserve"> self</w:t>
      </w:r>
      <w:r w:rsidRPr="003C028B">
        <w:rPr>
          <w:rFonts w:ascii="Times New Roman" w:hAnsi="Times New Roman"/>
        </w:rPr>
        <w:t xml:space="preserve">-addressed </w:t>
      </w:r>
      <w:r>
        <w:rPr>
          <w:rFonts w:ascii="Times New Roman" w:hAnsi="Times New Roman" w:cs="Times New Roman"/>
        </w:rPr>
        <w:t>stamped envelope to those that request a paper version of the survey</w:t>
      </w:r>
      <w:r w:rsidR="002D32CF" w:rsidRPr="003C028B">
        <w:rPr>
          <w:rFonts w:ascii="Times New Roman" w:hAnsi="Times New Roman"/>
        </w:rPr>
        <w:t>.</w:t>
      </w:r>
    </w:p>
    <w:p w14:paraId="1FF35FAA" w14:textId="77777777" w:rsidR="002D32CF" w:rsidRPr="00131A48" w:rsidRDefault="002D32CF" w:rsidP="00246173">
      <w:pPr>
        <w:pStyle w:val="Default"/>
        <w:rPr>
          <w:rFonts w:ascii="Times New Roman" w:hAnsi="Times New Roman" w:cs="Times New Roman"/>
          <w:color w:val="auto"/>
        </w:rPr>
      </w:pPr>
    </w:p>
    <w:p w14:paraId="56A9C284" w14:textId="6B4F6B2A" w:rsidR="003929D0" w:rsidRPr="00BB00A5" w:rsidRDefault="00864468" w:rsidP="00CF584E">
      <w:pPr>
        <w:pStyle w:val="Default"/>
        <w:rPr>
          <w:rFonts w:ascii="Times New Roman" w:hAnsi="Times New Roman" w:cs="Times New Roman"/>
          <w:color w:val="auto"/>
        </w:rPr>
      </w:pPr>
      <w:r>
        <w:rPr>
          <w:rFonts w:ascii="Times New Roman" w:hAnsi="Times New Roman" w:cs="Times New Roman"/>
          <w:color w:val="auto"/>
        </w:rPr>
        <w:t>Two weeks a</w:t>
      </w:r>
      <w:r w:rsidR="00830BEB" w:rsidRPr="00131A48">
        <w:rPr>
          <w:rFonts w:ascii="Times New Roman" w:hAnsi="Times New Roman" w:cs="Times New Roman"/>
          <w:color w:val="auto"/>
        </w:rPr>
        <w:t xml:space="preserve">fter </w:t>
      </w:r>
      <w:r w:rsidR="00446791" w:rsidRPr="00131A48">
        <w:rPr>
          <w:rFonts w:ascii="Times New Roman" w:hAnsi="Times New Roman" w:cs="Times New Roman"/>
          <w:color w:val="auto"/>
        </w:rPr>
        <w:t xml:space="preserve">the </w:t>
      </w:r>
      <w:r w:rsidR="00830BEB" w:rsidRPr="00131A48">
        <w:rPr>
          <w:rFonts w:ascii="Times New Roman" w:hAnsi="Times New Roman" w:cs="Times New Roman"/>
          <w:color w:val="auto"/>
        </w:rPr>
        <w:t xml:space="preserve">initial </w:t>
      </w:r>
      <w:r w:rsidR="00830BEB" w:rsidRPr="00BB00A5">
        <w:rPr>
          <w:rFonts w:ascii="Times New Roman" w:hAnsi="Times New Roman" w:cs="Times New Roman"/>
          <w:color w:val="auto"/>
        </w:rPr>
        <w:t>contact</w:t>
      </w:r>
      <w:r w:rsidR="00E73153" w:rsidRPr="00BB00A5">
        <w:rPr>
          <w:rFonts w:ascii="Times New Roman" w:hAnsi="Times New Roman" w:cs="Times New Roman"/>
          <w:color w:val="auto"/>
        </w:rPr>
        <w:t xml:space="preserve"> by </w:t>
      </w:r>
      <w:r w:rsidR="0057129A" w:rsidRPr="00BB00A5">
        <w:rPr>
          <w:rFonts w:ascii="Times New Roman" w:hAnsi="Times New Roman" w:cs="Times New Roman"/>
          <w:color w:val="auto"/>
        </w:rPr>
        <w:t>email</w:t>
      </w:r>
      <w:r w:rsidR="00830BEB" w:rsidRPr="00BB00A5">
        <w:rPr>
          <w:rFonts w:ascii="Times New Roman" w:hAnsi="Times New Roman" w:cs="Times New Roman"/>
          <w:color w:val="auto"/>
        </w:rPr>
        <w:t xml:space="preserve">, </w:t>
      </w:r>
      <w:r w:rsidR="00210512" w:rsidRPr="00BB00A5">
        <w:rPr>
          <w:rFonts w:ascii="Times New Roman" w:hAnsi="Times New Roman" w:cs="Times New Roman"/>
          <w:color w:val="auto"/>
        </w:rPr>
        <w:t>CDC</w:t>
      </w:r>
      <w:r w:rsidR="00830BEB" w:rsidRPr="00BB00A5">
        <w:rPr>
          <w:rFonts w:ascii="Times New Roman" w:hAnsi="Times New Roman" w:cs="Times New Roman"/>
          <w:color w:val="auto"/>
        </w:rPr>
        <w:t xml:space="preserve"> </w:t>
      </w:r>
      <w:r w:rsidR="00497103">
        <w:rPr>
          <w:rFonts w:ascii="Times New Roman" w:hAnsi="Times New Roman" w:cs="Times New Roman"/>
          <w:color w:val="auto"/>
        </w:rPr>
        <w:t>staff will</w:t>
      </w:r>
      <w:r w:rsidR="00D71DBD" w:rsidRPr="00BB00A5">
        <w:rPr>
          <w:rFonts w:ascii="Times New Roman" w:hAnsi="Times New Roman" w:cs="Times New Roman"/>
          <w:color w:val="auto"/>
        </w:rPr>
        <w:t xml:space="preserve"> follow-up via telephone</w:t>
      </w:r>
      <w:r w:rsidR="006D0128">
        <w:rPr>
          <w:rFonts w:ascii="Times New Roman" w:hAnsi="Times New Roman" w:cs="Times New Roman"/>
          <w:color w:val="auto"/>
        </w:rPr>
        <w:t xml:space="preserve"> (</w:t>
      </w:r>
      <w:r w:rsidR="006D0128" w:rsidRPr="00BB00A5">
        <w:rPr>
          <w:rFonts w:ascii="Times New Roman" w:hAnsi="Times New Roman" w:cs="Times New Roman"/>
          <w:color w:val="auto"/>
        </w:rPr>
        <w:t xml:space="preserve">Attachment </w:t>
      </w:r>
      <w:r w:rsidR="006D0128">
        <w:rPr>
          <w:rFonts w:ascii="Times New Roman" w:hAnsi="Times New Roman" w:cs="Times New Roman"/>
          <w:color w:val="auto"/>
        </w:rPr>
        <w:t>8</w:t>
      </w:r>
      <w:r w:rsidR="00EA4A9E" w:rsidRPr="00BB00A5">
        <w:rPr>
          <w:rFonts w:ascii="Times New Roman" w:hAnsi="Times New Roman" w:cs="Times New Roman"/>
          <w:color w:val="auto"/>
        </w:rPr>
        <w:t>)</w:t>
      </w:r>
      <w:r w:rsidR="00EA4A9E" w:rsidRPr="00BB00A5">
        <w:rPr>
          <w:rStyle w:val="CommentReference"/>
        </w:rPr>
        <w:t></w:t>
      </w:r>
      <w:r w:rsidR="00EA4A9E" w:rsidRPr="00BB00A5">
        <w:rPr>
          <w:rStyle w:val="CommentReference"/>
        </w:rPr>
        <w:t></w:t>
      </w:r>
      <w:r w:rsidR="00D71DBD" w:rsidRPr="00BB00A5">
        <w:rPr>
          <w:rFonts w:ascii="Times New Roman" w:hAnsi="Times New Roman" w:cs="Times New Roman"/>
          <w:color w:val="auto"/>
        </w:rPr>
        <w:t xml:space="preserve">with </w:t>
      </w:r>
      <w:r>
        <w:rPr>
          <w:rFonts w:ascii="Times New Roman" w:hAnsi="Times New Roman" w:cs="Times New Roman"/>
          <w:color w:val="auto"/>
        </w:rPr>
        <w:t xml:space="preserve">all </w:t>
      </w:r>
      <w:r w:rsidR="00D71DBD" w:rsidRPr="00BB00A5">
        <w:rPr>
          <w:rFonts w:ascii="Times New Roman" w:hAnsi="Times New Roman" w:cs="Times New Roman"/>
          <w:color w:val="auto"/>
        </w:rPr>
        <w:t>respondents who did not respond</w:t>
      </w:r>
      <w:r>
        <w:rPr>
          <w:rFonts w:ascii="Times New Roman" w:hAnsi="Times New Roman" w:cs="Times New Roman"/>
          <w:color w:val="auto"/>
        </w:rPr>
        <w:t xml:space="preserve"> (either by completing the electronic survey or by requesting a paper survey)</w:t>
      </w:r>
      <w:r w:rsidR="00D71DBD" w:rsidRPr="00BB00A5">
        <w:rPr>
          <w:rFonts w:ascii="Times New Roman" w:hAnsi="Times New Roman" w:cs="Times New Roman"/>
          <w:color w:val="auto"/>
        </w:rPr>
        <w:t xml:space="preserve"> to the initial recruitment email</w:t>
      </w:r>
      <w:r w:rsidR="006D0128">
        <w:rPr>
          <w:rFonts w:ascii="Times New Roman" w:hAnsi="Times New Roman" w:cs="Times New Roman"/>
          <w:color w:val="auto"/>
        </w:rPr>
        <w:t>.</w:t>
      </w:r>
      <w:r w:rsidR="002258E0">
        <w:rPr>
          <w:rFonts w:ascii="Times New Roman" w:hAnsi="Times New Roman" w:cs="Times New Roman"/>
          <w:color w:val="auto"/>
        </w:rPr>
        <w:t xml:space="preserve"> </w:t>
      </w:r>
      <w:r w:rsidR="002258E0" w:rsidRPr="00BB00A5">
        <w:rPr>
          <w:rFonts w:ascii="Times New Roman" w:hAnsi="Times New Roman" w:cs="Times New Roman"/>
          <w:color w:val="auto"/>
        </w:rPr>
        <w:t xml:space="preserve">They will also contact recruited local and state health department respondents via email to verify receipt of mailed out </w:t>
      </w:r>
      <w:r w:rsidR="000D10CD">
        <w:rPr>
          <w:rFonts w:ascii="Times New Roman" w:hAnsi="Times New Roman" w:cs="Times New Roman"/>
          <w:color w:val="auto"/>
        </w:rPr>
        <w:t>survey</w:t>
      </w:r>
      <w:r w:rsidR="002258E0" w:rsidRPr="00BB00A5">
        <w:rPr>
          <w:rFonts w:ascii="Times New Roman" w:hAnsi="Times New Roman" w:cs="Times New Roman"/>
          <w:color w:val="auto"/>
        </w:rPr>
        <w:t xml:space="preserve"> packets and sent emails</w:t>
      </w:r>
      <w:r w:rsidR="00EA4A9E">
        <w:rPr>
          <w:rFonts w:ascii="Times New Roman" w:hAnsi="Times New Roman" w:cs="Times New Roman"/>
          <w:color w:val="auto"/>
        </w:rPr>
        <w:t>.</w:t>
      </w:r>
      <w:r w:rsidR="002258E0" w:rsidRPr="00BB00A5">
        <w:rPr>
          <w:rFonts w:ascii="Times New Roman" w:hAnsi="Times New Roman" w:cs="Times New Roman"/>
          <w:color w:val="auto"/>
        </w:rPr>
        <w:t xml:space="preserve"> </w:t>
      </w:r>
      <w:r w:rsidRPr="00BB00A5">
        <w:rPr>
          <w:rFonts w:ascii="Times New Roman" w:hAnsi="Times New Roman" w:cs="Times New Roman"/>
          <w:color w:val="auto"/>
        </w:rPr>
        <w:t xml:space="preserve">We expect this follow-up contact to occur with approximately 85 percent of respondents (294 local and 28 state health departments). </w:t>
      </w:r>
    </w:p>
    <w:p w14:paraId="49981FEA" w14:textId="77777777" w:rsidR="00864468" w:rsidRDefault="00864468" w:rsidP="00CF584E">
      <w:pPr>
        <w:pStyle w:val="Default"/>
        <w:rPr>
          <w:rFonts w:ascii="Times New Roman" w:hAnsi="Times New Roman" w:cs="Times New Roman"/>
          <w:color w:val="auto"/>
        </w:rPr>
      </w:pPr>
    </w:p>
    <w:p w14:paraId="6C0D254D" w14:textId="66191E10" w:rsidR="008E0E76" w:rsidRPr="00BB00A5" w:rsidRDefault="00864468" w:rsidP="00CF584E">
      <w:pPr>
        <w:pStyle w:val="Default"/>
        <w:rPr>
          <w:rFonts w:ascii="Times New Roman" w:hAnsi="Times New Roman" w:cs="Times New Roman"/>
          <w:color w:val="auto"/>
        </w:rPr>
      </w:pPr>
      <w:r>
        <w:rPr>
          <w:rFonts w:ascii="Times New Roman" w:hAnsi="Times New Roman" w:cs="Times New Roman"/>
          <w:color w:val="auto"/>
        </w:rPr>
        <w:t xml:space="preserve">Four weeks after the telephone follow-up, </w:t>
      </w:r>
      <w:r w:rsidR="00210512" w:rsidRPr="00BB00A5">
        <w:rPr>
          <w:rFonts w:ascii="Times New Roman" w:hAnsi="Times New Roman" w:cs="Times New Roman"/>
          <w:color w:val="auto"/>
        </w:rPr>
        <w:t>CDC</w:t>
      </w:r>
      <w:r w:rsidR="00AE2A3D" w:rsidRPr="00BB00A5">
        <w:rPr>
          <w:rFonts w:ascii="Times New Roman" w:hAnsi="Times New Roman" w:cs="Times New Roman"/>
          <w:color w:val="auto"/>
        </w:rPr>
        <w:t xml:space="preserve"> staff </w:t>
      </w:r>
      <w:r w:rsidR="00CF584E" w:rsidRPr="00BB00A5">
        <w:rPr>
          <w:rFonts w:ascii="Times New Roman" w:hAnsi="Times New Roman" w:cs="Times New Roman"/>
          <w:color w:val="auto"/>
        </w:rPr>
        <w:t xml:space="preserve">will </w:t>
      </w:r>
      <w:r w:rsidR="001C361D" w:rsidRPr="00BB00A5">
        <w:rPr>
          <w:rFonts w:ascii="Times New Roman" w:hAnsi="Times New Roman" w:cs="Times New Roman"/>
          <w:color w:val="auto"/>
        </w:rPr>
        <w:t>send</w:t>
      </w:r>
      <w:r w:rsidR="00625A3D" w:rsidRPr="00BB00A5">
        <w:rPr>
          <w:rFonts w:ascii="Times New Roman" w:hAnsi="Times New Roman" w:cs="Times New Roman"/>
          <w:color w:val="auto"/>
        </w:rPr>
        <w:t xml:space="preserve"> a</w:t>
      </w:r>
      <w:r w:rsidR="00AE2A3D" w:rsidRPr="00BB00A5">
        <w:rPr>
          <w:rFonts w:ascii="Times New Roman" w:hAnsi="Times New Roman" w:cs="Times New Roman"/>
          <w:color w:val="auto"/>
        </w:rPr>
        <w:t xml:space="preserve"> </w:t>
      </w:r>
      <w:r w:rsidR="008C7A64" w:rsidRPr="00BB00A5">
        <w:rPr>
          <w:rFonts w:ascii="Times New Roman" w:hAnsi="Times New Roman" w:cs="Times New Roman"/>
          <w:color w:val="auto"/>
        </w:rPr>
        <w:t xml:space="preserve">second </w:t>
      </w:r>
      <w:r w:rsidR="00AE2A3D" w:rsidRPr="00BB00A5">
        <w:rPr>
          <w:rFonts w:ascii="Times New Roman" w:hAnsi="Times New Roman" w:cs="Times New Roman"/>
          <w:color w:val="auto"/>
        </w:rPr>
        <w:t xml:space="preserve">follow-up </w:t>
      </w:r>
      <w:r w:rsidR="00497103" w:rsidRPr="00BB00A5">
        <w:rPr>
          <w:rFonts w:ascii="Times New Roman" w:hAnsi="Times New Roman" w:cs="Times New Roman"/>
          <w:color w:val="auto"/>
        </w:rPr>
        <w:t>email to</w:t>
      </w:r>
      <w:r>
        <w:rPr>
          <w:rFonts w:ascii="Times New Roman" w:hAnsi="Times New Roman" w:cs="Times New Roman"/>
          <w:color w:val="auto"/>
        </w:rPr>
        <w:t xml:space="preserve"> </w:t>
      </w:r>
      <w:r w:rsidR="00991D33" w:rsidRPr="00BB00A5">
        <w:rPr>
          <w:rFonts w:ascii="Times New Roman" w:hAnsi="Times New Roman" w:cs="Times New Roman"/>
          <w:color w:val="auto"/>
        </w:rPr>
        <w:t>respondents</w:t>
      </w:r>
      <w:r w:rsidR="00CF584E" w:rsidRPr="00BB00A5">
        <w:rPr>
          <w:rFonts w:ascii="Times New Roman" w:hAnsi="Times New Roman" w:cs="Times New Roman"/>
          <w:color w:val="auto"/>
        </w:rPr>
        <w:t xml:space="preserve"> who </w:t>
      </w:r>
      <w:r w:rsidR="00446791" w:rsidRPr="00BB00A5">
        <w:rPr>
          <w:rFonts w:ascii="Times New Roman" w:hAnsi="Times New Roman" w:cs="Times New Roman"/>
          <w:color w:val="auto"/>
        </w:rPr>
        <w:t>have not</w:t>
      </w:r>
      <w:r w:rsidR="00667AD5" w:rsidRPr="00BB00A5">
        <w:rPr>
          <w:rFonts w:ascii="Times New Roman" w:hAnsi="Times New Roman" w:cs="Times New Roman"/>
          <w:color w:val="auto"/>
        </w:rPr>
        <w:t xml:space="preserve"> </w:t>
      </w:r>
      <w:r w:rsidR="001B624E" w:rsidRPr="00BB00A5">
        <w:rPr>
          <w:rFonts w:ascii="Times New Roman" w:hAnsi="Times New Roman" w:cs="Times New Roman"/>
          <w:color w:val="auto"/>
        </w:rPr>
        <w:t xml:space="preserve">yet completed </w:t>
      </w:r>
      <w:r>
        <w:rPr>
          <w:rFonts w:ascii="Times New Roman" w:hAnsi="Times New Roman" w:cs="Times New Roman"/>
          <w:color w:val="auto"/>
        </w:rPr>
        <w:t xml:space="preserve">the survey </w:t>
      </w:r>
      <w:r w:rsidR="00097FC7" w:rsidRPr="00BB00A5">
        <w:rPr>
          <w:rFonts w:ascii="Times New Roman" w:hAnsi="Times New Roman" w:cs="Times New Roman"/>
          <w:color w:val="auto"/>
        </w:rPr>
        <w:t>(</w:t>
      </w:r>
      <w:r w:rsidR="00210512" w:rsidRPr="00BB00A5">
        <w:rPr>
          <w:rFonts w:ascii="Times New Roman" w:hAnsi="Times New Roman" w:cs="Times New Roman"/>
          <w:color w:val="auto"/>
        </w:rPr>
        <w:t xml:space="preserve">Attachment </w:t>
      </w:r>
      <w:r w:rsidR="003264EC">
        <w:rPr>
          <w:rFonts w:ascii="Times New Roman" w:hAnsi="Times New Roman" w:cs="Times New Roman"/>
          <w:color w:val="auto"/>
        </w:rPr>
        <w:t>10</w:t>
      </w:r>
      <w:r w:rsidR="00443D77" w:rsidRPr="00BB00A5">
        <w:rPr>
          <w:rFonts w:ascii="Times New Roman" w:hAnsi="Times New Roman" w:cs="Times New Roman"/>
          <w:color w:val="auto"/>
        </w:rPr>
        <w:t>)</w:t>
      </w:r>
      <w:r w:rsidR="00CF584E" w:rsidRPr="00BB00A5">
        <w:rPr>
          <w:rFonts w:ascii="Times New Roman" w:hAnsi="Times New Roman" w:cs="Times New Roman"/>
          <w:color w:val="auto"/>
        </w:rPr>
        <w:t xml:space="preserve">. </w:t>
      </w:r>
      <w:r w:rsidR="009D4FE2" w:rsidRPr="00BB00A5">
        <w:rPr>
          <w:rFonts w:ascii="Times New Roman" w:hAnsi="Times New Roman" w:cs="Times New Roman"/>
          <w:color w:val="auto"/>
        </w:rPr>
        <w:t>We expect this follow-up to occur with approximately 40</w:t>
      </w:r>
      <w:r w:rsidR="00CB04F2" w:rsidRPr="00BB00A5">
        <w:rPr>
          <w:rFonts w:ascii="Times New Roman" w:hAnsi="Times New Roman" w:cs="Times New Roman"/>
          <w:color w:val="auto"/>
        </w:rPr>
        <w:t xml:space="preserve"> percent</w:t>
      </w:r>
      <w:r w:rsidR="009D4FE2" w:rsidRPr="00BB00A5">
        <w:rPr>
          <w:rFonts w:ascii="Times New Roman" w:hAnsi="Times New Roman" w:cs="Times New Roman"/>
          <w:color w:val="auto"/>
        </w:rPr>
        <w:t xml:space="preserve"> of respondents (1</w:t>
      </w:r>
      <w:r w:rsidR="009F3D17" w:rsidRPr="00BB00A5">
        <w:rPr>
          <w:rFonts w:ascii="Times New Roman" w:hAnsi="Times New Roman" w:cs="Times New Roman"/>
          <w:color w:val="auto"/>
        </w:rPr>
        <w:t>38</w:t>
      </w:r>
      <w:r w:rsidR="009D4FE2" w:rsidRPr="00BB00A5">
        <w:rPr>
          <w:rFonts w:ascii="Times New Roman" w:hAnsi="Times New Roman" w:cs="Times New Roman"/>
          <w:color w:val="auto"/>
        </w:rPr>
        <w:t xml:space="preserve"> local and 13 state health departments). </w:t>
      </w:r>
    </w:p>
    <w:p w14:paraId="4F5CFE3F" w14:textId="77777777" w:rsidR="008E0E76" w:rsidRPr="00BB00A5" w:rsidRDefault="008E0E76" w:rsidP="00CF584E">
      <w:pPr>
        <w:pStyle w:val="Default"/>
        <w:rPr>
          <w:rFonts w:ascii="Times New Roman" w:hAnsi="Times New Roman" w:cs="Times New Roman"/>
          <w:color w:val="auto"/>
        </w:rPr>
      </w:pPr>
    </w:p>
    <w:p w14:paraId="3D9299B8" w14:textId="7EDF9EBD" w:rsidR="00626AA1" w:rsidRPr="00131A48" w:rsidRDefault="00F34D57" w:rsidP="00CF584E">
      <w:pPr>
        <w:pStyle w:val="Default"/>
        <w:rPr>
          <w:rFonts w:ascii="Times New Roman" w:hAnsi="Times New Roman" w:cs="Times New Roman"/>
          <w:color w:val="auto"/>
        </w:rPr>
      </w:pPr>
      <w:r w:rsidRPr="000B3E95">
        <w:rPr>
          <w:rFonts w:ascii="Times New Roman" w:hAnsi="Times New Roman" w:cs="Times New Roman"/>
        </w:rPr>
        <w:t>Two</w:t>
      </w:r>
      <w:r w:rsidRPr="001A7168">
        <w:rPr>
          <w:rFonts w:ascii="Times New Roman" w:hAnsi="Times New Roman" w:cs="Times New Roman"/>
          <w:color w:val="FF0000"/>
        </w:rPr>
        <w:t xml:space="preserve"> </w:t>
      </w:r>
      <w:r w:rsidR="00846431">
        <w:rPr>
          <w:rFonts w:ascii="Times New Roman" w:hAnsi="Times New Roman" w:cs="Times New Roman"/>
          <w:color w:val="auto"/>
        </w:rPr>
        <w:t xml:space="preserve">weeks after </w:t>
      </w:r>
      <w:r w:rsidR="009F3D17" w:rsidRPr="00BB00A5">
        <w:rPr>
          <w:rFonts w:ascii="Times New Roman" w:hAnsi="Times New Roman" w:cs="Times New Roman"/>
          <w:color w:val="auto"/>
        </w:rPr>
        <w:t xml:space="preserve">the second </w:t>
      </w:r>
      <w:r w:rsidR="00846431">
        <w:rPr>
          <w:rFonts w:ascii="Times New Roman" w:hAnsi="Times New Roman" w:cs="Times New Roman"/>
          <w:color w:val="auto"/>
        </w:rPr>
        <w:t xml:space="preserve">email </w:t>
      </w:r>
      <w:r w:rsidR="009F3D17" w:rsidRPr="00BB00A5">
        <w:rPr>
          <w:rFonts w:ascii="Times New Roman" w:hAnsi="Times New Roman" w:cs="Times New Roman"/>
          <w:color w:val="auto"/>
        </w:rPr>
        <w:t>follow-up</w:t>
      </w:r>
      <w:r w:rsidR="001D1BAE" w:rsidRPr="00BB00A5">
        <w:rPr>
          <w:rFonts w:ascii="Times New Roman" w:hAnsi="Times New Roman" w:cs="Times New Roman"/>
          <w:color w:val="auto"/>
        </w:rPr>
        <w:t>,</w:t>
      </w:r>
      <w:r w:rsidR="00CF584E" w:rsidRPr="00BB00A5">
        <w:rPr>
          <w:rFonts w:ascii="Times New Roman" w:hAnsi="Times New Roman" w:cs="Times New Roman"/>
          <w:color w:val="auto"/>
        </w:rPr>
        <w:t xml:space="preserve"> </w:t>
      </w:r>
      <w:r w:rsidR="00B073C7" w:rsidRPr="00BB00A5">
        <w:rPr>
          <w:rFonts w:ascii="Times New Roman" w:hAnsi="Times New Roman" w:cs="Times New Roman"/>
          <w:color w:val="auto"/>
        </w:rPr>
        <w:t xml:space="preserve">CDC staff </w:t>
      </w:r>
      <w:r w:rsidR="002926DA" w:rsidRPr="00BB00A5">
        <w:rPr>
          <w:rFonts w:ascii="Times New Roman" w:hAnsi="Times New Roman" w:cs="Times New Roman"/>
          <w:color w:val="auto"/>
        </w:rPr>
        <w:t xml:space="preserve">will </w:t>
      </w:r>
      <w:r w:rsidR="00846431">
        <w:rPr>
          <w:rFonts w:ascii="Times New Roman" w:hAnsi="Times New Roman" w:cs="Times New Roman"/>
          <w:color w:val="auto"/>
        </w:rPr>
        <w:t xml:space="preserve">follow up via telephone with all </w:t>
      </w:r>
      <w:r w:rsidR="003831F5" w:rsidRPr="00BB00A5">
        <w:rPr>
          <w:rFonts w:ascii="Times New Roman" w:hAnsi="Times New Roman" w:cs="Times New Roman"/>
          <w:color w:val="auto"/>
        </w:rPr>
        <w:t>respondents</w:t>
      </w:r>
      <w:r w:rsidR="008A12D6" w:rsidRPr="00BB00A5">
        <w:rPr>
          <w:rFonts w:ascii="Times New Roman" w:hAnsi="Times New Roman" w:cs="Times New Roman"/>
          <w:color w:val="auto"/>
        </w:rPr>
        <w:t xml:space="preserve"> </w:t>
      </w:r>
      <w:r w:rsidR="00846431">
        <w:rPr>
          <w:rFonts w:ascii="Times New Roman" w:hAnsi="Times New Roman" w:cs="Times New Roman"/>
          <w:color w:val="auto"/>
        </w:rPr>
        <w:t>who did not yet respond</w:t>
      </w:r>
      <w:r w:rsidR="002926DA" w:rsidRPr="00BB00A5">
        <w:rPr>
          <w:rFonts w:ascii="Times New Roman" w:hAnsi="Times New Roman" w:cs="Times New Roman"/>
          <w:color w:val="auto"/>
        </w:rPr>
        <w:t xml:space="preserve"> </w:t>
      </w:r>
      <w:r w:rsidR="007B110C" w:rsidRPr="00BB00A5">
        <w:rPr>
          <w:rFonts w:ascii="Times New Roman" w:hAnsi="Times New Roman" w:cs="Times New Roman"/>
          <w:color w:val="auto"/>
        </w:rPr>
        <w:t xml:space="preserve">(Attachment </w:t>
      </w:r>
      <w:r w:rsidR="003264EC">
        <w:rPr>
          <w:rFonts w:ascii="Times New Roman" w:hAnsi="Times New Roman" w:cs="Times New Roman"/>
          <w:color w:val="auto"/>
        </w:rPr>
        <w:t>11</w:t>
      </w:r>
      <w:r w:rsidR="007B110C" w:rsidRPr="00BB00A5">
        <w:rPr>
          <w:rFonts w:ascii="Times New Roman" w:hAnsi="Times New Roman" w:cs="Times New Roman"/>
          <w:color w:val="auto"/>
        </w:rPr>
        <w:t>).</w:t>
      </w:r>
      <w:r w:rsidR="009D4FE2" w:rsidRPr="00BB00A5">
        <w:rPr>
          <w:rFonts w:ascii="Times New Roman" w:hAnsi="Times New Roman" w:cs="Times New Roman"/>
          <w:color w:val="auto"/>
        </w:rPr>
        <w:t xml:space="preserve"> We expect this </w:t>
      </w:r>
      <w:r w:rsidR="002878EA" w:rsidRPr="00BB00A5">
        <w:rPr>
          <w:rFonts w:ascii="Times New Roman" w:hAnsi="Times New Roman" w:cs="Times New Roman"/>
          <w:color w:val="auto"/>
        </w:rPr>
        <w:t>follow-up contact to occur with</w:t>
      </w:r>
      <w:r w:rsidR="002878EA" w:rsidRPr="00131A48">
        <w:rPr>
          <w:rFonts w:ascii="Times New Roman" w:hAnsi="Times New Roman" w:cs="Times New Roman"/>
          <w:color w:val="auto"/>
        </w:rPr>
        <w:t xml:space="preserve"> </w:t>
      </w:r>
      <w:r w:rsidR="009D4FE2" w:rsidRPr="00131A48">
        <w:rPr>
          <w:rFonts w:ascii="Times New Roman" w:hAnsi="Times New Roman" w:cs="Times New Roman"/>
          <w:color w:val="auto"/>
        </w:rPr>
        <w:t>approximately 10</w:t>
      </w:r>
      <w:r w:rsidR="00CB04F2" w:rsidRPr="00131A48">
        <w:rPr>
          <w:rFonts w:ascii="Times New Roman" w:hAnsi="Times New Roman" w:cs="Times New Roman"/>
          <w:color w:val="auto"/>
        </w:rPr>
        <w:t xml:space="preserve"> percent </w:t>
      </w:r>
      <w:r w:rsidR="009D4FE2" w:rsidRPr="00131A48">
        <w:rPr>
          <w:rFonts w:ascii="Times New Roman" w:hAnsi="Times New Roman" w:cs="Times New Roman"/>
          <w:color w:val="auto"/>
        </w:rPr>
        <w:t xml:space="preserve">of respondents </w:t>
      </w:r>
      <w:r w:rsidR="002878EA" w:rsidRPr="00131A48">
        <w:rPr>
          <w:rFonts w:ascii="Times New Roman" w:hAnsi="Times New Roman" w:cs="Times New Roman"/>
          <w:color w:val="auto"/>
        </w:rPr>
        <w:t>(</w:t>
      </w:r>
      <w:r w:rsidR="009F3D17" w:rsidRPr="00131A48">
        <w:rPr>
          <w:rFonts w:ascii="Times New Roman" w:hAnsi="Times New Roman" w:cs="Times New Roman"/>
          <w:color w:val="auto"/>
        </w:rPr>
        <w:t>35</w:t>
      </w:r>
      <w:r w:rsidR="002878EA" w:rsidRPr="00131A48">
        <w:rPr>
          <w:rFonts w:ascii="Times New Roman" w:hAnsi="Times New Roman" w:cs="Times New Roman"/>
          <w:color w:val="auto"/>
        </w:rPr>
        <w:t xml:space="preserve"> local and 3 state health </w:t>
      </w:r>
      <w:r w:rsidR="009D4FE2" w:rsidRPr="00131A48">
        <w:rPr>
          <w:rFonts w:ascii="Times New Roman" w:hAnsi="Times New Roman" w:cs="Times New Roman"/>
          <w:color w:val="auto"/>
        </w:rPr>
        <w:t>departments).</w:t>
      </w:r>
      <w:r w:rsidR="00E45214" w:rsidRPr="00131A48">
        <w:rPr>
          <w:rFonts w:ascii="Times New Roman" w:hAnsi="Times New Roman" w:cs="Times New Roman"/>
          <w:color w:val="auto"/>
        </w:rPr>
        <w:t xml:space="preserve"> </w:t>
      </w:r>
    </w:p>
    <w:p w14:paraId="3C1FF1B9" w14:textId="77777777" w:rsidR="002926DA" w:rsidRPr="00131A48" w:rsidRDefault="002926DA" w:rsidP="00CF584E">
      <w:pPr>
        <w:pStyle w:val="Default"/>
        <w:rPr>
          <w:rFonts w:ascii="Times New Roman" w:hAnsi="Times New Roman" w:cs="Times New Roman"/>
          <w:color w:val="auto"/>
        </w:rPr>
      </w:pPr>
    </w:p>
    <w:p w14:paraId="308923CB" w14:textId="48202BEE" w:rsidR="00263634" w:rsidRPr="00131A48" w:rsidRDefault="00D522BC" w:rsidP="00B74A27">
      <w:r w:rsidRPr="00131A48">
        <w:t>In order to conduct follow-ups with respondents, an identification code</w:t>
      </w:r>
      <w:r w:rsidR="00B352F8" w:rsidRPr="00131A48">
        <w:t xml:space="preserve"> will be assigned to respondents completing a paper survey and a password will be assigned </w:t>
      </w:r>
      <w:r w:rsidRPr="00131A48">
        <w:t>to each respondent</w:t>
      </w:r>
      <w:r w:rsidR="00E8278C">
        <w:t xml:space="preserve"> completing an electronic </w:t>
      </w:r>
      <w:r w:rsidR="00B352F8" w:rsidRPr="00131A48">
        <w:t>survey</w:t>
      </w:r>
      <w:r w:rsidRPr="00131A48">
        <w:t xml:space="preserve">. Each respondent’s code will be printed on </w:t>
      </w:r>
      <w:r w:rsidR="004C147B" w:rsidRPr="00131A48">
        <w:t xml:space="preserve">the </w:t>
      </w:r>
      <w:r w:rsidR="004C147B">
        <w:t>survey</w:t>
      </w:r>
      <w:r w:rsidR="000D10CD">
        <w:t xml:space="preserve"> sent</w:t>
      </w:r>
      <w:r w:rsidRPr="00131A48">
        <w:t xml:space="preserve"> to them. While this method requires the maint</w:t>
      </w:r>
      <w:r w:rsidR="004C6157" w:rsidRPr="00131A48">
        <w:t>enance</w:t>
      </w:r>
      <w:r w:rsidRPr="00131A48">
        <w:t xml:space="preserve"> of a list of </w:t>
      </w:r>
      <w:r w:rsidR="00846431">
        <w:t>respondents’</w:t>
      </w:r>
      <w:r w:rsidR="00846431" w:rsidRPr="00131A48">
        <w:t xml:space="preserve"> </w:t>
      </w:r>
      <w:r w:rsidRPr="00131A48">
        <w:t>names</w:t>
      </w:r>
      <w:r w:rsidR="00C92EF1" w:rsidRPr="00131A48">
        <w:t xml:space="preserve">, </w:t>
      </w:r>
      <w:r w:rsidRPr="00131A48">
        <w:t>codes,</w:t>
      </w:r>
      <w:r w:rsidR="00C92EF1" w:rsidRPr="00131A48">
        <w:t xml:space="preserve"> and passwords,</w:t>
      </w:r>
      <w:r w:rsidRPr="00131A48">
        <w:t xml:space="preserve"> this list will only be used to follow-up with non-respondents. Respondents’ </w:t>
      </w:r>
      <w:r w:rsidR="00E21E1B" w:rsidRPr="00131A48">
        <w:t xml:space="preserve">names </w:t>
      </w:r>
      <w:r w:rsidR="00E21E1B">
        <w:t>and</w:t>
      </w:r>
      <w:r w:rsidR="00031081">
        <w:t xml:space="preserve"> </w:t>
      </w:r>
      <w:r w:rsidR="00031081" w:rsidRPr="00745C93">
        <w:t>the</w:t>
      </w:r>
      <w:r w:rsidR="007B31E1" w:rsidRPr="00745C93">
        <w:t xml:space="preserve"> name of the </w:t>
      </w:r>
      <w:r w:rsidR="00031081" w:rsidRPr="00745C93">
        <w:t>health departments they represent</w:t>
      </w:r>
      <w:r w:rsidR="00031081">
        <w:t xml:space="preserve"> </w:t>
      </w:r>
      <w:r w:rsidRPr="00131A48">
        <w:t xml:space="preserve">will not be linked with their survey responses. The </w:t>
      </w:r>
      <w:r w:rsidR="00C92EF1" w:rsidRPr="00131A48">
        <w:t xml:space="preserve">follow-up </w:t>
      </w:r>
      <w:r w:rsidRPr="00131A48">
        <w:t xml:space="preserve">list will be stored on a secure computer and only </w:t>
      </w:r>
      <w:r w:rsidR="00B372C9" w:rsidRPr="00131A48">
        <w:t>authorized CDC staff</w:t>
      </w:r>
      <w:r w:rsidRPr="00131A48">
        <w:t xml:space="preserve"> will have access to it.</w:t>
      </w:r>
      <w:r w:rsidR="00C92EF1" w:rsidRPr="00131A48">
        <w:t xml:space="preserve"> We will destroy the list after follow-up activities have been completed.</w:t>
      </w:r>
      <w:r w:rsidR="00D377CA" w:rsidRPr="00131A48">
        <w:t xml:space="preserve">  </w:t>
      </w:r>
    </w:p>
    <w:p w14:paraId="182EF791" w14:textId="77777777" w:rsidR="004D2B5F" w:rsidRPr="00131A48" w:rsidRDefault="004D2B5F" w:rsidP="00955B80">
      <w:pPr>
        <w:tabs>
          <w:tab w:val="left" w:pos="1545"/>
        </w:tabs>
        <w:rPr>
          <w:u w:val="single"/>
        </w:rPr>
      </w:pPr>
    </w:p>
    <w:p w14:paraId="5CDC40D4" w14:textId="77777777" w:rsidR="00846431" w:rsidRPr="00131A48" w:rsidRDefault="00846431" w:rsidP="00846431">
      <w:pPr>
        <w:pStyle w:val="Default"/>
        <w:rPr>
          <w:rFonts w:ascii="Times New Roman" w:hAnsi="Times New Roman" w:cs="Times New Roman"/>
          <w:color w:val="auto"/>
        </w:rPr>
      </w:pPr>
      <w:r w:rsidRPr="00131A48">
        <w:rPr>
          <w:rFonts w:ascii="Times New Roman" w:hAnsi="Times New Roman" w:cs="Times New Roman"/>
          <w:color w:val="auto"/>
        </w:rPr>
        <w:lastRenderedPageBreak/>
        <w:t xml:space="preserve">Participation in the survey will be voluntary. The survey will take up to 2 hours to complete. While this may seem like a relatively long time for data collection, respondents will have up to six weeks to complete the various sections of the survey. </w:t>
      </w:r>
    </w:p>
    <w:p w14:paraId="08AFE5FA" w14:textId="77777777" w:rsidR="00846431" w:rsidRPr="003C028B" w:rsidRDefault="00846431" w:rsidP="003C028B">
      <w:pPr>
        <w:tabs>
          <w:tab w:val="left" w:pos="1545"/>
        </w:tabs>
        <w:rPr>
          <w:u w:val="single"/>
        </w:rPr>
      </w:pPr>
    </w:p>
    <w:p w14:paraId="5F165CF1" w14:textId="77777777" w:rsidR="00955B80" w:rsidRPr="00131A48" w:rsidRDefault="00955B80" w:rsidP="00955B80">
      <w:pPr>
        <w:tabs>
          <w:tab w:val="left" w:pos="1545"/>
        </w:tabs>
        <w:rPr>
          <w:u w:val="single"/>
        </w:rPr>
      </w:pPr>
      <w:r w:rsidRPr="00131A48">
        <w:rPr>
          <w:u w:val="single"/>
        </w:rPr>
        <w:t>Quality Control Procedures</w:t>
      </w:r>
    </w:p>
    <w:p w14:paraId="77F8816F" w14:textId="77777777" w:rsidR="00955B80" w:rsidRPr="00131A48" w:rsidRDefault="00955B80" w:rsidP="00955B80">
      <w:pPr>
        <w:tabs>
          <w:tab w:val="left" w:pos="1545"/>
        </w:tabs>
        <w:rPr>
          <w:b/>
          <w:i/>
        </w:rPr>
      </w:pPr>
    </w:p>
    <w:p w14:paraId="138A7125" w14:textId="1E17B9EF" w:rsidR="00955B80" w:rsidRPr="00131A48" w:rsidRDefault="008C6278" w:rsidP="00FA3A11">
      <w:pPr>
        <w:tabs>
          <w:tab w:val="left" w:pos="1545"/>
        </w:tabs>
        <w:rPr>
          <w:color w:val="000000"/>
        </w:rPr>
      </w:pPr>
      <w:r w:rsidRPr="00131A48">
        <w:rPr>
          <w:color w:val="000000"/>
        </w:rPr>
        <w:t xml:space="preserve">Respondents who complete the survey </w:t>
      </w:r>
      <w:r w:rsidR="00E80899" w:rsidRPr="00131A48">
        <w:rPr>
          <w:color w:val="000000"/>
        </w:rPr>
        <w:t>electronically</w:t>
      </w:r>
      <w:r w:rsidRPr="00131A48">
        <w:rPr>
          <w:color w:val="000000"/>
        </w:rPr>
        <w:t xml:space="preserve"> will enter their own data. However, data from paper surveys will be entered by CDC staff. </w:t>
      </w:r>
      <w:r w:rsidR="00F826AA" w:rsidRPr="00131A48">
        <w:rPr>
          <w:color w:val="000000"/>
        </w:rPr>
        <w:t>Paper survey d</w:t>
      </w:r>
      <w:r w:rsidRPr="00131A48">
        <w:rPr>
          <w:color w:val="000000"/>
        </w:rPr>
        <w:t xml:space="preserve">ata </w:t>
      </w:r>
      <w:r w:rsidR="005C5AD3">
        <w:rPr>
          <w:color w:val="000000"/>
        </w:rPr>
        <w:t xml:space="preserve">will be </w:t>
      </w:r>
      <w:r w:rsidRPr="00131A48">
        <w:rPr>
          <w:color w:val="000000"/>
        </w:rPr>
        <w:t xml:space="preserve">entered </w:t>
      </w:r>
      <w:r w:rsidR="005C5AD3">
        <w:rPr>
          <w:color w:val="000000"/>
        </w:rPr>
        <w:t>by</w:t>
      </w:r>
      <w:r w:rsidRPr="00131A48">
        <w:rPr>
          <w:color w:val="000000"/>
        </w:rPr>
        <w:t xml:space="preserve"> </w:t>
      </w:r>
      <w:r w:rsidR="00846431">
        <w:rPr>
          <w:color w:val="000000"/>
        </w:rPr>
        <w:t xml:space="preserve">a CDC staff member, and </w:t>
      </w:r>
      <w:r w:rsidRPr="00131A48">
        <w:rPr>
          <w:color w:val="000000"/>
        </w:rPr>
        <w:t xml:space="preserve">randomly checked by another CDC staff </w:t>
      </w:r>
      <w:r w:rsidR="00846431">
        <w:rPr>
          <w:color w:val="000000"/>
        </w:rPr>
        <w:t xml:space="preserve">member </w:t>
      </w:r>
      <w:r w:rsidRPr="00131A48">
        <w:rPr>
          <w:color w:val="000000"/>
        </w:rPr>
        <w:t>to ensure accuracy</w:t>
      </w:r>
      <w:r w:rsidR="00765A4C" w:rsidRPr="00131A48">
        <w:rPr>
          <w:color w:val="000000"/>
        </w:rPr>
        <w:t xml:space="preserve"> of</w:t>
      </w:r>
      <w:r w:rsidRPr="00131A48">
        <w:rPr>
          <w:color w:val="000000"/>
        </w:rPr>
        <w:t xml:space="preserve"> data entry</w:t>
      </w:r>
      <w:r w:rsidR="006D04BA" w:rsidRPr="00131A48">
        <w:rPr>
          <w:color w:val="000000"/>
        </w:rPr>
        <w:t xml:space="preserve">. </w:t>
      </w:r>
    </w:p>
    <w:p w14:paraId="4123489F" w14:textId="77777777" w:rsidR="00955B80" w:rsidRPr="00131A48" w:rsidRDefault="00955B80" w:rsidP="00955B80">
      <w:pPr>
        <w:tabs>
          <w:tab w:val="left" w:pos="1545"/>
        </w:tabs>
        <w:rPr>
          <w:i/>
        </w:rPr>
      </w:pPr>
    </w:p>
    <w:p w14:paraId="01A5CDBD" w14:textId="77777777" w:rsidR="00955B80" w:rsidRPr="00131A48" w:rsidRDefault="00955B80" w:rsidP="00955B80">
      <w:pPr>
        <w:tabs>
          <w:tab w:val="left" w:pos="1545"/>
        </w:tabs>
        <w:rPr>
          <w:u w:val="single"/>
        </w:rPr>
      </w:pPr>
      <w:r w:rsidRPr="00131A48">
        <w:rPr>
          <w:u w:val="single"/>
        </w:rPr>
        <w:t xml:space="preserve">Potential Biases </w:t>
      </w:r>
    </w:p>
    <w:p w14:paraId="50D27432" w14:textId="77777777" w:rsidR="00B767B5" w:rsidRPr="00131A48" w:rsidRDefault="00B767B5" w:rsidP="00955B80">
      <w:pPr>
        <w:tabs>
          <w:tab w:val="left" w:pos="1545"/>
        </w:tabs>
        <w:rPr>
          <w:u w:val="single"/>
        </w:rPr>
      </w:pPr>
    </w:p>
    <w:p w14:paraId="34C08645" w14:textId="68C24DDC" w:rsidR="001746B4" w:rsidRPr="00266F5D" w:rsidRDefault="00846431" w:rsidP="001746B4">
      <w:r w:rsidRPr="00F95087">
        <w:t>T</w:t>
      </w:r>
      <w:r w:rsidR="001369E2" w:rsidRPr="00F95087">
        <w:t>hree</w:t>
      </w:r>
      <w:r w:rsidRPr="00F95087">
        <w:t xml:space="preserve"> </w:t>
      </w:r>
      <w:r w:rsidR="00B767B5" w:rsidRPr="00F95087">
        <w:t>potential</w:t>
      </w:r>
      <w:r w:rsidR="00B767B5" w:rsidRPr="00131A48">
        <w:t xml:space="preserve"> biases </w:t>
      </w:r>
      <w:r w:rsidR="00D60EB4" w:rsidRPr="00131A48">
        <w:t>exist with</w:t>
      </w:r>
      <w:r w:rsidR="00B767B5" w:rsidRPr="00131A48">
        <w:t xml:space="preserve"> the </w:t>
      </w:r>
      <w:proofErr w:type="spellStart"/>
      <w:r w:rsidR="003C6C88">
        <w:t>FSP</w:t>
      </w:r>
      <w:proofErr w:type="spellEnd"/>
      <w:r w:rsidR="00B34A79">
        <w:t xml:space="preserve"> survey</w:t>
      </w:r>
      <w:r w:rsidR="0018370D" w:rsidRPr="00131A48">
        <w:t>.</w:t>
      </w:r>
      <w:r w:rsidR="00170DF7" w:rsidRPr="00131A48">
        <w:t xml:space="preserve"> </w:t>
      </w:r>
      <w:r w:rsidR="001746B4">
        <w:t xml:space="preserve">The first potential bias is non-response bias. For example, under-staffed health departments or those in geographic areas where federal collections are less welcome may be less likely to respond to the survey. </w:t>
      </w:r>
      <w:r w:rsidR="004E2B92">
        <w:t>In this case</w:t>
      </w:r>
      <w:r w:rsidR="001746B4">
        <w:t xml:space="preserve">, our data </w:t>
      </w:r>
      <w:r w:rsidR="004E2B92">
        <w:t>would</w:t>
      </w:r>
      <w:r w:rsidR="001746B4">
        <w:t xml:space="preserve"> not be representative of all health departments. We will address this bias in two ways. First, we will </w:t>
      </w:r>
      <w:r w:rsidR="001746B4" w:rsidRPr="00266F5D">
        <w:t>engage in several activities designed to maximize response rates</w:t>
      </w:r>
      <w:r w:rsidR="001746B4">
        <w:t>, including recruiter training, extensive follow up with potential respondents, and inclusion of content in recruiting materials that</w:t>
      </w:r>
      <w:r w:rsidR="001746B4" w:rsidRPr="00266F5D">
        <w:t xml:space="preserve"> </w:t>
      </w:r>
      <w:r w:rsidR="001746B4">
        <w:t>has</w:t>
      </w:r>
      <w:r w:rsidR="001746B4" w:rsidRPr="00266F5D">
        <w:t xml:space="preserve"> been shown to increase response rates</w:t>
      </w:r>
      <w:r w:rsidR="001746B4">
        <w:t xml:space="preserve"> (see next section for more </w:t>
      </w:r>
      <w:r w:rsidR="004E2B92">
        <w:t>information</w:t>
      </w:r>
      <w:r w:rsidR="001746B4">
        <w:t xml:space="preserve">). Second, we will </w:t>
      </w:r>
      <w:r w:rsidR="001746B4" w:rsidRPr="00266F5D">
        <w:t xml:space="preserve">attempt to determine if </w:t>
      </w:r>
      <w:r w:rsidR="001746B4">
        <w:t>respondents differ</w:t>
      </w:r>
      <w:r w:rsidR="001746B4" w:rsidRPr="00266F5D">
        <w:t xml:space="preserve"> systematically from non-</w:t>
      </w:r>
      <w:r w:rsidR="001746B4">
        <w:t>respondents</w:t>
      </w:r>
      <w:r w:rsidR="001746B4" w:rsidRPr="00266F5D">
        <w:t xml:space="preserve">. To do this, we will compare </w:t>
      </w:r>
      <w:r w:rsidR="001746B4">
        <w:t>respondents and non-respondents</w:t>
      </w:r>
      <w:r w:rsidR="001746B4" w:rsidRPr="00266F5D">
        <w:t xml:space="preserve"> on two important characteristics- </w:t>
      </w:r>
      <w:r w:rsidR="001746B4">
        <w:t>population size served and governance structure</w:t>
      </w:r>
      <w:r w:rsidR="001746B4" w:rsidRPr="00266F5D">
        <w:t xml:space="preserve">. If significant differences are found in these characteristics, any presentation of the data from this </w:t>
      </w:r>
      <w:r w:rsidR="001746B4">
        <w:t>survey</w:t>
      </w:r>
      <w:r w:rsidR="001746B4" w:rsidRPr="00266F5D">
        <w:t xml:space="preserve"> will include a discussion of these differences and how they may impact data interpretation. </w:t>
      </w:r>
    </w:p>
    <w:p w14:paraId="58EBDDC8" w14:textId="77777777" w:rsidR="001746B4" w:rsidRDefault="001746B4" w:rsidP="001746B4">
      <w:pPr>
        <w:pStyle w:val="BodyText"/>
        <w:spacing w:after="0"/>
      </w:pPr>
    </w:p>
    <w:p w14:paraId="6BA81DE4" w14:textId="0A2DC305" w:rsidR="007A4FF1" w:rsidRDefault="001746B4" w:rsidP="004E2B92">
      <w:pPr>
        <w:tabs>
          <w:tab w:val="left" w:pos="1545"/>
        </w:tabs>
      </w:pPr>
      <w:r>
        <w:t xml:space="preserve">The second potential bias is </w:t>
      </w:r>
      <w:r w:rsidR="00170DF7" w:rsidRPr="00131A48">
        <w:t>s</w:t>
      </w:r>
      <w:r w:rsidR="00C40A74" w:rsidRPr="00131A48">
        <w:t>election</w:t>
      </w:r>
      <w:r w:rsidR="00146EC9" w:rsidRPr="00131A48">
        <w:t xml:space="preserve"> bias</w:t>
      </w:r>
      <w:r w:rsidR="004E2B92">
        <w:t xml:space="preserve">, which occurs when some members of a population are less likely to be included in a survey. For this survey, this bias is minimal for two reasons. First, the population (all local and state health departments in the U.S.) is well-defined and not difficult to identify or contact. Second, </w:t>
      </w:r>
      <w:r w:rsidR="00B55E6F" w:rsidRPr="00131A48">
        <w:t>our cluster-design</w:t>
      </w:r>
      <w:r w:rsidR="00614A73" w:rsidRPr="00131A48">
        <w:t>ed</w:t>
      </w:r>
      <w:r w:rsidR="00B55E6F" w:rsidRPr="00131A48">
        <w:t xml:space="preserve"> study will minimize </w:t>
      </w:r>
      <w:r w:rsidR="00283A30" w:rsidRPr="00131A48">
        <w:t>selection</w:t>
      </w:r>
      <w:r w:rsidR="000B0149" w:rsidRPr="00131A48">
        <w:t xml:space="preserve"> bias</w:t>
      </w:r>
      <w:r w:rsidR="00283A30" w:rsidRPr="00131A48">
        <w:t xml:space="preserve"> by</w:t>
      </w:r>
      <w:r w:rsidR="00B55E6F" w:rsidRPr="00131A48">
        <w:t xml:space="preserve"> ensuring that </w:t>
      </w:r>
      <w:r w:rsidR="004E2B92">
        <w:t xml:space="preserve">health departments </w:t>
      </w:r>
      <w:r w:rsidR="00B55E6F" w:rsidRPr="00131A48">
        <w:t xml:space="preserve">within each of the </w:t>
      </w:r>
      <w:r w:rsidR="00B47FED" w:rsidRPr="00131A48">
        <w:t>5</w:t>
      </w:r>
      <w:r w:rsidR="00727F2C" w:rsidRPr="00131A48">
        <w:t xml:space="preserve"> </w:t>
      </w:r>
      <w:r w:rsidR="004E2B92">
        <w:t>clusters (4 local health department clusters and 1 state health department cluster)</w:t>
      </w:r>
      <w:r w:rsidR="00B55E6F" w:rsidRPr="00131A48">
        <w:t xml:space="preserve"> are represented in our study sample.</w:t>
      </w:r>
      <w:r w:rsidR="00614A73" w:rsidRPr="00131A48">
        <w:t xml:space="preserve">  </w:t>
      </w:r>
    </w:p>
    <w:p w14:paraId="24A9AB87" w14:textId="77777777" w:rsidR="001369E2" w:rsidRDefault="001369E2" w:rsidP="00955B80"/>
    <w:p w14:paraId="1C50680B" w14:textId="3EA362BC" w:rsidR="001369E2" w:rsidRDefault="001369E2" w:rsidP="00955B80">
      <w:r w:rsidRPr="001458B1">
        <w:t>The third potential source of bias is introduced by concerns that the degree of baseline services offered in a local area and/or the background of the survey respondent influences how the questions on the survey are interpreted.</w:t>
      </w:r>
    </w:p>
    <w:p w14:paraId="2B8FA4AC" w14:textId="745575E9" w:rsidR="00955B80" w:rsidRDefault="007A4FF1" w:rsidP="00955B80">
      <w:r>
        <w:br/>
      </w:r>
      <w:r w:rsidR="00955B80" w:rsidRPr="00131A48">
        <w:t xml:space="preserve">Any presentation of data from </w:t>
      </w:r>
      <w:r w:rsidR="001746B4">
        <w:t>the</w:t>
      </w:r>
      <w:r w:rsidR="003D322F" w:rsidRPr="00131A48">
        <w:t xml:space="preserve"> survey</w:t>
      </w:r>
      <w:r w:rsidR="00955B80" w:rsidRPr="00131A48">
        <w:t xml:space="preserve"> will acknowledge these potential biases and include a discussion of how they impact data interpretation.</w:t>
      </w:r>
    </w:p>
    <w:p w14:paraId="40AD233D" w14:textId="77777777" w:rsidR="004E2B92" w:rsidRDefault="004E2B92" w:rsidP="00955B80"/>
    <w:p w14:paraId="4D2DC34F" w14:textId="77777777" w:rsidR="004E2B92" w:rsidRPr="00541AEE" w:rsidRDefault="004E2B92" w:rsidP="00955B80">
      <w:pPr>
        <w:rPr>
          <w:u w:val="single"/>
        </w:rPr>
      </w:pPr>
      <w:r w:rsidRPr="00541AEE">
        <w:rPr>
          <w:u w:val="single"/>
        </w:rPr>
        <w:t>Missing Data</w:t>
      </w:r>
    </w:p>
    <w:p w14:paraId="6FAA99F8" w14:textId="77777777" w:rsidR="004E2B92" w:rsidRDefault="004E2B92" w:rsidP="00955B80"/>
    <w:p w14:paraId="7EE1AAFD" w14:textId="77777777" w:rsidR="00541AEE" w:rsidRDefault="00A6134D" w:rsidP="00955B80">
      <w:r>
        <w:t>This survey will collect retrospective data. Specifically, we will ask respondents to provide data on specific topics for the years 2007-2012. However, we do not expect our data to be impacted by recall bias, because we are not asking respondents to provide us data from memory</w:t>
      </w:r>
      <w:r w:rsidR="002B6C0D">
        <w:t>.</w:t>
      </w:r>
      <w:r>
        <w:t xml:space="preserve"> Instead, we are asking them to review their records to obtain the data we are asking for. Survey </w:t>
      </w:r>
      <w:r>
        <w:lastRenderedPageBreak/>
        <w:t>development was informed by</w:t>
      </w:r>
      <w:r w:rsidR="002B6C0D">
        <w:t xml:space="preserve"> local and state health department staff, who helped determine which types of retrospective data would likely be available to survey respondents. Additionally, our pilot respondents also indicated that the data were available to them. </w:t>
      </w:r>
    </w:p>
    <w:p w14:paraId="32699B54" w14:textId="77777777" w:rsidR="00541AEE" w:rsidRDefault="00541AEE" w:rsidP="00955B80"/>
    <w:p w14:paraId="1878C341" w14:textId="77777777" w:rsidR="00541AEE" w:rsidRDefault="00541AEE" w:rsidP="00955B80">
      <w:r>
        <w:t>However, we will closely examine our missing data rates during data collection and analysis. We will address missing data concerns through analysis techniques where appropriate and acknowledge these concerns and discus how they impact data interpretation in any presentation of survey data.</w:t>
      </w:r>
    </w:p>
    <w:p w14:paraId="6BE75101" w14:textId="77777777" w:rsidR="002B6C0D" w:rsidRPr="00131A48" w:rsidRDefault="002B6C0D" w:rsidP="00955B80"/>
    <w:p w14:paraId="241B7CA4" w14:textId="77777777" w:rsidR="00955B80" w:rsidRPr="00131A48" w:rsidRDefault="00955B80" w:rsidP="00955B80">
      <w:pPr>
        <w:rPr>
          <w:b/>
        </w:rPr>
      </w:pPr>
      <w:r w:rsidRPr="00131A48">
        <w:rPr>
          <w:b/>
        </w:rPr>
        <w:t>3. Methods to Maximize Response Rates and Deal with No</w:t>
      </w:r>
      <w:r w:rsidR="004C6157" w:rsidRPr="00131A48">
        <w:rPr>
          <w:b/>
        </w:rPr>
        <w:t>n</w:t>
      </w:r>
      <w:r w:rsidRPr="00131A48">
        <w:rPr>
          <w:b/>
        </w:rPr>
        <w:t xml:space="preserve">response </w:t>
      </w:r>
    </w:p>
    <w:p w14:paraId="4D895AFF" w14:textId="77777777" w:rsidR="00955B80" w:rsidRPr="00131A48" w:rsidRDefault="00955B80" w:rsidP="00955B80">
      <w:pPr>
        <w:autoSpaceDE w:val="0"/>
        <w:autoSpaceDN w:val="0"/>
        <w:adjustRightInd w:val="0"/>
        <w:ind w:left="720" w:hanging="432"/>
        <w:rPr>
          <w:b/>
        </w:rPr>
      </w:pPr>
    </w:p>
    <w:p w14:paraId="2974C40D" w14:textId="2AE83D83" w:rsidR="000F440B" w:rsidRPr="00131A48" w:rsidRDefault="00852F20" w:rsidP="0077053A">
      <w:pPr>
        <w:pStyle w:val="BodyText"/>
      </w:pPr>
      <w:r w:rsidRPr="00131A48">
        <w:t xml:space="preserve">We will engage in </w:t>
      </w:r>
      <w:r w:rsidR="0094642A" w:rsidRPr="00131A48">
        <w:t>several</w:t>
      </w:r>
      <w:r w:rsidRPr="00131A48">
        <w:t xml:space="preserve"> activities to maximize </w:t>
      </w:r>
      <w:r w:rsidR="00560DD4">
        <w:t xml:space="preserve">survey </w:t>
      </w:r>
      <w:r w:rsidRPr="00131A48">
        <w:t>response rates</w:t>
      </w:r>
      <w:r w:rsidR="000F440B" w:rsidRPr="00745C93">
        <w:t>.</w:t>
      </w:r>
      <w:r w:rsidR="00305A82" w:rsidRPr="00745C93">
        <w:t xml:space="preserve"> </w:t>
      </w:r>
      <w:r w:rsidR="00274788" w:rsidRPr="00745C93">
        <w:t xml:space="preserve">First, all recruiters will receive training on the recruiting process. </w:t>
      </w:r>
      <w:r w:rsidR="00560DD4" w:rsidRPr="00745C93">
        <w:t xml:space="preserve">This training will focus on techniques for increase response rates. </w:t>
      </w:r>
      <w:r w:rsidR="00274788" w:rsidRPr="00745C93">
        <w:t xml:space="preserve">Second, </w:t>
      </w:r>
      <w:r w:rsidR="00560DD4" w:rsidRPr="00745C93">
        <w:t>we will use aggressive follow-up techniques, which have to been shown to lead to higher responses rates (Rea and</w:t>
      </w:r>
      <w:r w:rsidR="001C348A" w:rsidRPr="001C348A">
        <w:t xml:space="preserve"> </w:t>
      </w:r>
      <w:r w:rsidR="001C348A" w:rsidRPr="00745C93">
        <w:t>Parker, 1997</w:t>
      </w:r>
      <w:r w:rsidR="00D91563">
        <w:t>)</w:t>
      </w:r>
      <w:r w:rsidR="00D91563" w:rsidRPr="00745C93">
        <w:t xml:space="preserve"> </w:t>
      </w:r>
      <w:r w:rsidR="00D91563">
        <w:t>survey</w:t>
      </w:r>
      <w:r w:rsidR="00FF2901">
        <w:t>.</w:t>
      </w:r>
      <w:r w:rsidR="00D91563">
        <w:t xml:space="preserve"> </w:t>
      </w:r>
      <w:r w:rsidR="00560DD4" w:rsidRPr="00745C93">
        <w:t xml:space="preserve">These follow-up techniques include </w:t>
      </w:r>
      <w:r w:rsidR="00274788" w:rsidRPr="00745C93">
        <w:t xml:space="preserve">multiple attempts to contact </w:t>
      </w:r>
      <w:r w:rsidR="00560DD4" w:rsidRPr="00745C93">
        <w:t xml:space="preserve">and recruit </w:t>
      </w:r>
      <w:r w:rsidR="00274788" w:rsidRPr="00745C93">
        <w:t xml:space="preserve">potential respondents. </w:t>
      </w:r>
      <w:r w:rsidR="00560DD4" w:rsidRPr="00745C93">
        <w:t>As described in the Data Collection section above,</w:t>
      </w:r>
      <w:r w:rsidR="00274788" w:rsidRPr="00745C93">
        <w:t xml:space="preserve"> </w:t>
      </w:r>
      <w:r w:rsidR="00560DD4" w:rsidRPr="00745C93">
        <w:t xml:space="preserve">we will follow up with respondents in attempts to get them to agree to participate in the survey to complete the survey </w:t>
      </w:r>
      <w:r w:rsidR="007F0058" w:rsidRPr="00745C93">
        <w:t>three</w:t>
      </w:r>
      <w:r w:rsidR="00560DD4" w:rsidRPr="00745C93">
        <w:t xml:space="preserve"> times. This follow up will be through both telephone and email. </w:t>
      </w:r>
      <w:r w:rsidR="008422F3" w:rsidRPr="00745C93">
        <w:t xml:space="preserve"> </w:t>
      </w:r>
      <w:r w:rsidR="00CC4106" w:rsidRPr="00745C93">
        <w:t xml:space="preserve">Third, recruiting scripts will emphasize </w:t>
      </w:r>
      <w:r w:rsidR="00CB7277" w:rsidRPr="00745C93">
        <w:t xml:space="preserve">an </w:t>
      </w:r>
      <w:r w:rsidR="00CC4106" w:rsidRPr="00745C93">
        <w:t>issue that ha</w:t>
      </w:r>
      <w:r w:rsidR="00CB7277" w:rsidRPr="00745C93">
        <w:t>s</w:t>
      </w:r>
      <w:r w:rsidR="00CC4106" w:rsidRPr="00745C93">
        <w:t xml:space="preserve"> been shown to increase response rates—the importance of the respondents’ participation in the study.</w:t>
      </w:r>
      <w:r w:rsidR="00560DD4">
        <w:t xml:space="preserve"> </w:t>
      </w:r>
    </w:p>
    <w:p w14:paraId="1CE2005F" w14:textId="02BF7C16" w:rsidR="00D05919" w:rsidRPr="00131A48" w:rsidRDefault="00541AEE" w:rsidP="00130695">
      <w:pPr>
        <w:pStyle w:val="BodyText"/>
      </w:pPr>
      <w:r>
        <w:t>Additionally, r</w:t>
      </w:r>
      <w:r w:rsidRPr="00131A48">
        <w:t xml:space="preserve">ecent </w:t>
      </w:r>
      <w:r w:rsidR="00377D4B" w:rsidRPr="00131A48">
        <w:t>NACCHO data collections conducted on local health departments used these techniques and their response rates approached 69% (NACCHO 2012). We hope to obtain the same rate of responses</w:t>
      </w:r>
    </w:p>
    <w:p w14:paraId="2534EC65" w14:textId="77777777" w:rsidR="00D07075" w:rsidRPr="00131A48" w:rsidRDefault="00D07075" w:rsidP="00955B80">
      <w:pPr>
        <w:autoSpaceDE w:val="0"/>
        <w:autoSpaceDN w:val="0"/>
        <w:adjustRightInd w:val="0"/>
        <w:ind w:left="432" w:hanging="432"/>
        <w:rPr>
          <w:b/>
        </w:rPr>
      </w:pPr>
    </w:p>
    <w:p w14:paraId="7A5D94C9" w14:textId="77777777" w:rsidR="00955B80" w:rsidRPr="00131A48" w:rsidRDefault="00955B80" w:rsidP="00955B80">
      <w:pPr>
        <w:autoSpaceDE w:val="0"/>
        <w:autoSpaceDN w:val="0"/>
        <w:adjustRightInd w:val="0"/>
        <w:ind w:left="432" w:hanging="432"/>
        <w:rPr>
          <w:b/>
        </w:rPr>
      </w:pPr>
      <w:r w:rsidRPr="00131A48">
        <w:rPr>
          <w:b/>
        </w:rPr>
        <w:t>4. Test</w:t>
      </w:r>
      <w:r w:rsidR="008F30A8" w:rsidRPr="00131A48">
        <w:rPr>
          <w:b/>
        </w:rPr>
        <w:t>s</w:t>
      </w:r>
      <w:r w:rsidRPr="00131A48">
        <w:rPr>
          <w:b/>
        </w:rPr>
        <w:t xml:space="preserve"> of Procedures or Methods to be Undertaken </w:t>
      </w:r>
    </w:p>
    <w:p w14:paraId="7321E8C4" w14:textId="77777777" w:rsidR="00955B80" w:rsidRPr="00131A48" w:rsidRDefault="00955B80" w:rsidP="00955B80"/>
    <w:p w14:paraId="76EB89E1" w14:textId="07080554" w:rsidR="00955B80" w:rsidRPr="00131A48" w:rsidRDefault="00955B80" w:rsidP="00955B80">
      <w:r w:rsidRPr="00131A48">
        <w:t>All data collection materials were reviewed</w:t>
      </w:r>
      <w:r w:rsidR="00982139" w:rsidRPr="00131A48">
        <w:t xml:space="preserve"> </w:t>
      </w:r>
      <w:r w:rsidRPr="00131A48">
        <w:t xml:space="preserve">by </w:t>
      </w:r>
      <w:r w:rsidR="00982139" w:rsidRPr="00131A48">
        <w:t xml:space="preserve">the </w:t>
      </w:r>
      <w:r w:rsidR="00545BDF" w:rsidRPr="00131A48">
        <w:t>CDC</w:t>
      </w:r>
      <w:r w:rsidR="00982139" w:rsidRPr="00131A48">
        <w:t xml:space="preserve"> </w:t>
      </w:r>
      <w:r w:rsidR="00A46B77" w:rsidRPr="00131A48">
        <w:t>and evaluated</w:t>
      </w:r>
      <w:r w:rsidR="00982139" w:rsidRPr="00131A48">
        <w:t xml:space="preserve"> in a pilot study</w:t>
      </w:r>
      <w:r w:rsidR="003F22E5" w:rsidRPr="00131A48">
        <w:t xml:space="preserve"> </w:t>
      </w:r>
      <w:r w:rsidR="006249E1" w:rsidRPr="00131A48">
        <w:t>by</w:t>
      </w:r>
      <w:r w:rsidR="0003638F" w:rsidRPr="00131A48">
        <w:t xml:space="preserve"> eight</w:t>
      </w:r>
      <w:r w:rsidR="006249E1" w:rsidRPr="00131A48">
        <w:t xml:space="preserve"> key</w:t>
      </w:r>
      <w:r w:rsidR="00982139" w:rsidRPr="00131A48">
        <w:t xml:space="preserve"> </w:t>
      </w:r>
      <w:r w:rsidR="006249E1" w:rsidRPr="00131A48">
        <w:t>specialists</w:t>
      </w:r>
      <w:r w:rsidRPr="00131A48">
        <w:t xml:space="preserve"> </w:t>
      </w:r>
      <w:r w:rsidR="003E406E" w:rsidRPr="00131A48">
        <w:t>implementing FSPs in the U.S.</w:t>
      </w:r>
      <w:r w:rsidRPr="00131A48">
        <w:t xml:space="preserve"> </w:t>
      </w:r>
      <w:r w:rsidR="009F223E" w:rsidRPr="00131A48">
        <w:t>Results from the pilot</w:t>
      </w:r>
      <w:r w:rsidR="003E406E" w:rsidRPr="00131A48">
        <w:t xml:space="preserve"> study</w:t>
      </w:r>
      <w:r w:rsidR="00EC26C3" w:rsidRPr="00131A48">
        <w:t xml:space="preserve"> together with other information obtained were</w:t>
      </w:r>
      <w:r w:rsidR="009F223E" w:rsidRPr="00131A48">
        <w:t xml:space="preserve"> used to refine</w:t>
      </w:r>
      <w:r w:rsidR="001E2226" w:rsidRPr="00131A48">
        <w:t xml:space="preserve"> and strengthen</w:t>
      </w:r>
      <w:r w:rsidR="009F223E" w:rsidRPr="00131A48">
        <w:t xml:space="preserve"> the </w:t>
      </w:r>
      <w:r w:rsidR="00EC26C3" w:rsidRPr="00131A48">
        <w:t xml:space="preserve">FSP </w:t>
      </w:r>
      <w:r w:rsidR="000D10CD">
        <w:t>survey</w:t>
      </w:r>
      <w:r w:rsidR="009F223E" w:rsidRPr="00131A48">
        <w:t xml:space="preserve">. </w:t>
      </w:r>
      <w:r w:rsidR="00D64EF8" w:rsidRPr="00131A48">
        <w:t xml:space="preserve">These partners greatly enhance </w:t>
      </w:r>
      <w:r w:rsidR="0000579C" w:rsidRPr="00131A48">
        <w:t>CDC</w:t>
      </w:r>
      <w:r w:rsidR="00D64EF8" w:rsidRPr="00131A48">
        <w:t>’</w:t>
      </w:r>
      <w:r w:rsidR="0000579C" w:rsidRPr="00131A48">
        <w:t>s</w:t>
      </w:r>
      <w:r w:rsidR="00EE2914" w:rsidRPr="00131A48">
        <w:t xml:space="preserve"> experience in collecting data </w:t>
      </w:r>
      <w:r w:rsidR="00644846" w:rsidRPr="00131A48">
        <w:t>on food safety with</w:t>
      </w:r>
      <w:r w:rsidR="00EE2914" w:rsidRPr="00131A48">
        <w:t xml:space="preserve"> th</w:t>
      </w:r>
      <w:r w:rsidR="00644846" w:rsidRPr="00131A48">
        <w:t>is</w:t>
      </w:r>
      <w:r w:rsidR="00EE2914" w:rsidRPr="00131A48">
        <w:t xml:space="preserve"> type of </w:t>
      </w:r>
      <w:r w:rsidR="009F223E" w:rsidRPr="00131A48">
        <w:t>instrument and method</w:t>
      </w:r>
      <w:r w:rsidR="00521A46" w:rsidRPr="00131A48">
        <w:t>.</w:t>
      </w:r>
    </w:p>
    <w:p w14:paraId="4515857C" w14:textId="77777777" w:rsidR="00521A46" w:rsidRPr="00131A48" w:rsidRDefault="00521A46" w:rsidP="00955B80"/>
    <w:p w14:paraId="65AEAC8D" w14:textId="77777777" w:rsidR="00B23AEB" w:rsidRPr="00131A48" w:rsidRDefault="00B23AEB" w:rsidP="00B23AEB">
      <w:pPr>
        <w:rPr>
          <w:b/>
          <w:u w:val="single"/>
        </w:rPr>
      </w:pPr>
      <w:r w:rsidRPr="00131A48">
        <w:rPr>
          <w:b/>
          <w:u w:val="single"/>
        </w:rPr>
        <w:t xml:space="preserve">Data analysis plan </w:t>
      </w:r>
    </w:p>
    <w:p w14:paraId="791E9A80" w14:textId="77777777" w:rsidR="00B23AEB" w:rsidRPr="00131A48" w:rsidRDefault="00B23AEB" w:rsidP="00B23AEB"/>
    <w:p w14:paraId="261A1551" w14:textId="77777777" w:rsidR="00493CDC" w:rsidRPr="00131A48" w:rsidRDefault="00493CDC" w:rsidP="00493CDC">
      <w:r w:rsidRPr="00131A48">
        <w:t xml:space="preserve">The three main </w:t>
      </w:r>
      <w:r w:rsidR="00D3310D" w:rsidRPr="00131A48">
        <w:t xml:space="preserve">objectives </w:t>
      </w:r>
      <w:r w:rsidRPr="00131A48">
        <w:t>of this data collection are to:</w:t>
      </w:r>
    </w:p>
    <w:p w14:paraId="51B07ECB" w14:textId="77777777" w:rsidR="00984A01" w:rsidRPr="00131A48" w:rsidRDefault="00984A01" w:rsidP="00984A01">
      <w:pPr>
        <w:numPr>
          <w:ilvl w:val="3"/>
          <w:numId w:val="7"/>
        </w:numPr>
        <w:tabs>
          <w:tab w:val="left" w:pos="360"/>
          <w:tab w:val="left" w:pos="630"/>
        </w:tabs>
        <w:ind w:hanging="2520"/>
      </w:pPr>
      <w:r w:rsidRPr="00131A48">
        <w:t xml:space="preserve">Describe the current status and activities of </w:t>
      </w:r>
      <w:r w:rsidR="00D66623" w:rsidRPr="00131A48">
        <w:t>local and state</w:t>
      </w:r>
      <w:r w:rsidRPr="00131A48">
        <w:t xml:space="preserve"> FSPs.</w:t>
      </w:r>
    </w:p>
    <w:p w14:paraId="7AFD1EB0" w14:textId="77777777" w:rsidR="00984A01" w:rsidRPr="00131A48" w:rsidRDefault="00984A01" w:rsidP="00984A01">
      <w:pPr>
        <w:numPr>
          <w:ilvl w:val="3"/>
          <w:numId w:val="7"/>
        </w:numPr>
        <w:tabs>
          <w:tab w:val="left" w:pos="360"/>
        </w:tabs>
        <w:ind w:left="360"/>
      </w:pPr>
      <w:r w:rsidRPr="00131A48">
        <w:t>Describe changes in status and activities that have occurred within FSPs from 2007</w:t>
      </w:r>
      <w:r w:rsidR="00D3310D" w:rsidRPr="00131A48">
        <w:t xml:space="preserve"> to </w:t>
      </w:r>
      <w:r w:rsidRPr="00131A48">
        <w:t>201</w:t>
      </w:r>
      <w:r w:rsidR="00314B09" w:rsidRPr="00131A48">
        <w:t>2</w:t>
      </w:r>
      <w:r w:rsidRPr="00131A48">
        <w:t>.</w:t>
      </w:r>
    </w:p>
    <w:p w14:paraId="5B8F4A2F" w14:textId="77777777" w:rsidR="00984A01" w:rsidRPr="00131A48" w:rsidRDefault="00984A01" w:rsidP="00984A01">
      <w:pPr>
        <w:numPr>
          <w:ilvl w:val="3"/>
          <w:numId w:val="7"/>
        </w:numPr>
        <w:tabs>
          <w:tab w:val="left" w:pos="360"/>
        </w:tabs>
        <w:ind w:left="360"/>
      </w:pPr>
      <w:r w:rsidRPr="00131A48">
        <w:t xml:space="preserve">Describe the relationship between food safety </w:t>
      </w:r>
      <w:r w:rsidR="00144683" w:rsidRPr="00131A48">
        <w:t xml:space="preserve">program </w:t>
      </w:r>
      <w:r w:rsidRPr="00131A48">
        <w:t xml:space="preserve">funding and food safety </w:t>
      </w:r>
      <w:r w:rsidR="00144683" w:rsidRPr="00131A48">
        <w:t xml:space="preserve">program status and </w:t>
      </w:r>
      <w:r w:rsidRPr="00131A48">
        <w:t xml:space="preserve">activities. </w:t>
      </w:r>
    </w:p>
    <w:p w14:paraId="231DDDD8" w14:textId="77777777" w:rsidR="00493CDC" w:rsidRPr="00131A48" w:rsidRDefault="00493CDC" w:rsidP="00493CDC"/>
    <w:p w14:paraId="4BD4691B" w14:textId="77777777" w:rsidR="00493CDC" w:rsidRPr="00131A48" w:rsidRDefault="00493CDC" w:rsidP="00493CDC">
      <w:r w:rsidRPr="00131A48">
        <w:t>To address the firs</w:t>
      </w:r>
      <w:r w:rsidR="0086314B" w:rsidRPr="00131A48">
        <w:t xml:space="preserve">t </w:t>
      </w:r>
      <w:r w:rsidR="00D3310D" w:rsidRPr="00131A48">
        <w:t>objective of</w:t>
      </w:r>
      <w:r w:rsidR="0086314B" w:rsidRPr="00131A48">
        <w:t xml:space="preserve"> this data collection, </w:t>
      </w:r>
      <w:r w:rsidRPr="00131A48">
        <w:t xml:space="preserve">we will conduct descriptive analyses (frequencies, means, etc.) </w:t>
      </w:r>
      <w:r w:rsidR="009D6A3A" w:rsidRPr="00131A48">
        <w:t>on data about</w:t>
      </w:r>
      <w:r w:rsidRPr="00131A48">
        <w:t>:</w:t>
      </w:r>
    </w:p>
    <w:p w14:paraId="2ED10F25" w14:textId="77777777" w:rsidR="00702482" w:rsidRPr="00131A48" w:rsidRDefault="002735C5" w:rsidP="00702482">
      <w:pPr>
        <w:numPr>
          <w:ilvl w:val="0"/>
          <w:numId w:val="22"/>
        </w:numPr>
        <w:ind w:left="360"/>
      </w:pPr>
      <w:r w:rsidRPr="00131A48">
        <w:t xml:space="preserve">Food </w:t>
      </w:r>
      <w:r w:rsidR="00D4758D" w:rsidRPr="00131A48">
        <w:t>safety activities</w:t>
      </w:r>
      <w:r w:rsidR="00493CDC" w:rsidRPr="00131A48">
        <w:t xml:space="preserve"> </w:t>
      </w:r>
    </w:p>
    <w:p w14:paraId="253ECC38" w14:textId="77777777" w:rsidR="00702482" w:rsidRPr="00131A48" w:rsidRDefault="00702482" w:rsidP="00702482">
      <w:pPr>
        <w:numPr>
          <w:ilvl w:val="0"/>
          <w:numId w:val="22"/>
        </w:numPr>
        <w:ind w:left="360"/>
      </w:pPr>
      <w:r w:rsidRPr="00131A48">
        <w:t>Workforce capacity and competency</w:t>
      </w:r>
    </w:p>
    <w:p w14:paraId="752D48A6" w14:textId="77777777" w:rsidR="00702482" w:rsidRPr="00131A48" w:rsidRDefault="00702482" w:rsidP="00702482">
      <w:pPr>
        <w:numPr>
          <w:ilvl w:val="0"/>
          <w:numId w:val="22"/>
        </w:numPr>
        <w:ind w:left="360"/>
      </w:pPr>
      <w:r w:rsidRPr="00131A48">
        <w:t>Workforce staffing</w:t>
      </w:r>
    </w:p>
    <w:p w14:paraId="6548ED02" w14:textId="77777777" w:rsidR="00EB67E4" w:rsidRPr="00131A48" w:rsidRDefault="00EB67E4" w:rsidP="00702482">
      <w:pPr>
        <w:numPr>
          <w:ilvl w:val="0"/>
          <w:numId w:val="22"/>
        </w:numPr>
        <w:ind w:left="360"/>
      </w:pPr>
      <w:r w:rsidRPr="00131A48">
        <w:lastRenderedPageBreak/>
        <w:t>Financial resources</w:t>
      </w:r>
    </w:p>
    <w:p w14:paraId="39B9445D" w14:textId="77777777" w:rsidR="009D6A3A" w:rsidRPr="00131A48" w:rsidRDefault="00702482" w:rsidP="00702482">
      <w:pPr>
        <w:numPr>
          <w:ilvl w:val="0"/>
          <w:numId w:val="22"/>
        </w:numPr>
        <w:ind w:left="360"/>
      </w:pPr>
      <w:r w:rsidRPr="00131A48">
        <w:t>Demographics</w:t>
      </w:r>
      <w:r w:rsidR="009D6A3A" w:rsidRPr="00131A48">
        <w:t xml:space="preserve"> </w:t>
      </w:r>
    </w:p>
    <w:p w14:paraId="13806713" w14:textId="77777777" w:rsidR="0001288B" w:rsidRDefault="0001288B" w:rsidP="009D6A3A"/>
    <w:p w14:paraId="471DE8AF" w14:textId="77777777" w:rsidR="00086D0B" w:rsidRPr="00A838E0" w:rsidRDefault="00086D0B" w:rsidP="00086D0B">
      <w:pPr>
        <w:rPr>
          <w:bCs/>
          <w:color w:val="000000"/>
          <w:lang w:val="en"/>
        </w:rPr>
      </w:pPr>
      <w:r w:rsidRPr="007A2C67">
        <w:rPr>
          <w:bCs/>
          <w:color w:val="000000"/>
          <w:lang w:val="en"/>
        </w:rPr>
        <w:t xml:space="preserve">It is understood that the associations documented must be interpreted with caution, as survey responses will likely be influenced by local variability in the baseline of services offered and differences in background among </w:t>
      </w:r>
      <w:r w:rsidRPr="0067560A">
        <w:rPr>
          <w:bCs/>
          <w:color w:val="000000"/>
          <w:lang w:val="en"/>
        </w:rPr>
        <w:t xml:space="preserve">respondents.  </w:t>
      </w:r>
    </w:p>
    <w:p w14:paraId="028A1300" w14:textId="77777777" w:rsidR="00086D0B" w:rsidRDefault="00086D0B" w:rsidP="009D6A3A"/>
    <w:p w14:paraId="06079157" w14:textId="77777777" w:rsidR="00086D0B" w:rsidRPr="00131A48" w:rsidRDefault="00086D0B" w:rsidP="009D6A3A"/>
    <w:p w14:paraId="3FFEFBB9" w14:textId="59C116DF" w:rsidR="002E7226" w:rsidRPr="00131A48" w:rsidRDefault="00BB0FC9" w:rsidP="00B23AEB">
      <w:r w:rsidRPr="00131A48">
        <w:t xml:space="preserve">Table B.4.1 contains the </w:t>
      </w:r>
      <w:r w:rsidR="000D10CD">
        <w:t>survey</w:t>
      </w:r>
      <w:r w:rsidRPr="00131A48">
        <w:t xml:space="preserve"> questions included in these descriptive analyses. Table B.4.2 is a table shell that illustrates how we might analyze and present the descriptive data for Objective 1.</w:t>
      </w:r>
    </w:p>
    <w:p w14:paraId="340BCE69" w14:textId="77777777" w:rsidR="00866867" w:rsidRPr="00131A48" w:rsidRDefault="00866867" w:rsidP="00B23AEB"/>
    <w:p w14:paraId="43FA62B1" w14:textId="5F97520D" w:rsidR="00B23AEB" w:rsidRPr="00131A48" w:rsidRDefault="0086314B" w:rsidP="00D3310D">
      <w:pPr>
        <w:rPr>
          <w:b/>
        </w:rPr>
      </w:pPr>
      <w:r w:rsidRPr="00131A48">
        <w:rPr>
          <w:b/>
        </w:rPr>
        <w:t>Table B.4.1</w:t>
      </w:r>
      <w:r w:rsidR="00915661">
        <w:rPr>
          <w:b/>
        </w:rPr>
        <w:t xml:space="preserve"> </w:t>
      </w:r>
      <w:r w:rsidR="000D10CD">
        <w:rPr>
          <w:b/>
        </w:rPr>
        <w:t>Survey</w:t>
      </w:r>
      <w:r w:rsidR="00915661">
        <w:rPr>
          <w:b/>
        </w:rPr>
        <w:t xml:space="preserve"> of FSPs</w:t>
      </w:r>
      <w:r w:rsidR="00D3310D" w:rsidRPr="00131A48">
        <w:rPr>
          <w:b/>
        </w:rPr>
        <w:t xml:space="preserve"> Survey Questions for Objective 1</w:t>
      </w:r>
    </w:p>
    <w:tbl>
      <w:tblPr>
        <w:tblpPr w:leftFromText="180" w:rightFromText="180" w:vertAnchor="text" w:tblpY="1"/>
        <w:tblOverlap w:val="neve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702482" w:rsidRPr="00131A48" w14:paraId="2A15174B" w14:textId="77777777" w:rsidTr="005C3E6A">
        <w:trPr>
          <w:trHeight w:val="251"/>
        </w:trPr>
        <w:tc>
          <w:tcPr>
            <w:tcW w:w="9108" w:type="dxa"/>
            <w:shd w:val="clear" w:color="auto" w:fill="FFFFFF"/>
          </w:tcPr>
          <w:p w14:paraId="77A90441" w14:textId="4B33A09A" w:rsidR="00702482" w:rsidRPr="00131A48" w:rsidRDefault="00702482" w:rsidP="00E3645A">
            <w:pPr>
              <w:autoSpaceDE w:val="0"/>
              <w:autoSpaceDN w:val="0"/>
              <w:adjustRightInd w:val="0"/>
              <w:jc w:val="center"/>
              <w:rPr>
                <w:b/>
                <w:sz w:val="20"/>
                <w:szCs w:val="20"/>
              </w:rPr>
            </w:pPr>
            <w:r w:rsidRPr="00131A48">
              <w:rPr>
                <w:b/>
                <w:sz w:val="20"/>
                <w:szCs w:val="20"/>
              </w:rPr>
              <w:t xml:space="preserve">FSP </w:t>
            </w:r>
            <w:r w:rsidR="000D10CD">
              <w:rPr>
                <w:b/>
                <w:sz w:val="20"/>
                <w:szCs w:val="20"/>
              </w:rPr>
              <w:t>Survey</w:t>
            </w:r>
            <w:r w:rsidRPr="00131A48">
              <w:rPr>
                <w:b/>
                <w:sz w:val="20"/>
                <w:szCs w:val="20"/>
              </w:rPr>
              <w:t xml:space="preserve"> Question</w:t>
            </w:r>
          </w:p>
        </w:tc>
      </w:tr>
      <w:tr w:rsidR="00702482" w:rsidRPr="00131A48" w14:paraId="48D3698C" w14:textId="77777777" w:rsidTr="005C3E6A">
        <w:tc>
          <w:tcPr>
            <w:tcW w:w="9108" w:type="dxa"/>
          </w:tcPr>
          <w:p w14:paraId="062B5E75" w14:textId="77777777" w:rsidR="00702482" w:rsidRPr="00131A48" w:rsidRDefault="00043C24" w:rsidP="005C3E6A">
            <w:pPr>
              <w:pStyle w:val="ListParagraph"/>
              <w:spacing w:after="0" w:line="240" w:lineRule="auto"/>
              <w:ind w:left="0"/>
              <w:rPr>
                <w:rFonts w:ascii="Times New Roman" w:hAnsi="Times New Roman"/>
                <w:b/>
                <w:sz w:val="20"/>
                <w:szCs w:val="20"/>
              </w:rPr>
            </w:pPr>
            <w:r w:rsidRPr="00131A48">
              <w:rPr>
                <w:rFonts w:ascii="Times New Roman" w:hAnsi="Times New Roman"/>
                <w:b/>
                <w:sz w:val="20"/>
                <w:szCs w:val="20"/>
              </w:rPr>
              <w:t>Food Safety</w:t>
            </w:r>
            <w:r w:rsidR="00702482" w:rsidRPr="00131A48">
              <w:rPr>
                <w:rFonts w:ascii="Times New Roman" w:hAnsi="Times New Roman"/>
                <w:b/>
                <w:sz w:val="20"/>
                <w:szCs w:val="20"/>
              </w:rPr>
              <w:t xml:space="preserve"> Activities</w:t>
            </w:r>
          </w:p>
        </w:tc>
      </w:tr>
      <w:tr w:rsidR="00702482" w:rsidRPr="00131A48" w14:paraId="162F90E8" w14:textId="77777777" w:rsidTr="005C3E6A">
        <w:tc>
          <w:tcPr>
            <w:tcW w:w="9108" w:type="dxa"/>
            <w:tcBorders>
              <w:bottom w:val="single" w:sz="4" w:space="0" w:color="auto"/>
            </w:tcBorders>
          </w:tcPr>
          <w:p w14:paraId="7184FECA" w14:textId="77777777" w:rsidR="00702482" w:rsidRPr="00E20F8E" w:rsidRDefault="00702482" w:rsidP="005C3E6A">
            <w:pPr>
              <w:pStyle w:val="ListParagraph"/>
              <w:numPr>
                <w:ilvl w:val="0"/>
                <w:numId w:val="9"/>
              </w:numPr>
              <w:spacing w:after="0" w:line="240" w:lineRule="auto"/>
              <w:ind w:left="270" w:hanging="270"/>
              <w:rPr>
                <w:rFonts w:ascii="Times New Roman" w:hAnsi="Times New Roman"/>
                <w:sz w:val="20"/>
                <w:szCs w:val="20"/>
              </w:rPr>
            </w:pPr>
            <w:r w:rsidRPr="00E20F8E">
              <w:rPr>
                <w:rFonts w:ascii="Times New Roman" w:hAnsi="Times New Roman"/>
                <w:sz w:val="20"/>
                <w:szCs w:val="20"/>
              </w:rPr>
              <w:t>Is your agency the only agency providing food safety services in your jurisdiction?</w:t>
            </w:r>
          </w:p>
        </w:tc>
      </w:tr>
      <w:tr w:rsidR="00702482" w:rsidRPr="00131A48" w14:paraId="03AE01A1" w14:textId="77777777" w:rsidTr="005C3E6A">
        <w:tc>
          <w:tcPr>
            <w:tcW w:w="9108" w:type="dxa"/>
            <w:tcBorders>
              <w:bottom w:val="single" w:sz="4" w:space="0" w:color="auto"/>
            </w:tcBorders>
          </w:tcPr>
          <w:p w14:paraId="39D6E222" w14:textId="77777777" w:rsidR="00702482" w:rsidRPr="00E20F8E" w:rsidRDefault="00702482" w:rsidP="005C3E6A">
            <w:pPr>
              <w:pStyle w:val="ListParagraph"/>
              <w:spacing w:after="0" w:line="240" w:lineRule="auto"/>
              <w:ind w:left="360" w:hanging="360"/>
              <w:rPr>
                <w:rFonts w:ascii="Times New Roman" w:hAnsi="Times New Roman"/>
                <w:sz w:val="20"/>
                <w:szCs w:val="20"/>
              </w:rPr>
            </w:pPr>
            <w:r w:rsidRPr="00E20F8E">
              <w:rPr>
                <w:rFonts w:ascii="Times New Roman" w:hAnsi="Times New Roman"/>
                <w:sz w:val="20"/>
                <w:szCs w:val="20"/>
              </w:rPr>
              <w:t>1a. If no, which other entities provide food safety services? (e.g., Department of Agriculture, etc.)</w:t>
            </w:r>
          </w:p>
        </w:tc>
      </w:tr>
      <w:tr w:rsidR="00702482" w:rsidRPr="005F6697" w14:paraId="697493F7" w14:textId="77777777" w:rsidTr="005C3E6A">
        <w:tc>
          <w:tcPr>
            <w:tcW w:w="9108" w:type="dxa"/>
          </w:tcPr>
          <w:p w14:paraId="458137B5" w14:textId="16A512A8" w:rsidR="00631DFA" w:rsidRPr="005F6697" w:rsidRDefault="00631DFA" w:rsidP="005C3E6A">
            <w:pPr>
              <w:pStyle w:val="ListParagraph"/>
              <w:numPr>
                <w:ilvl w:val="0"/>
                <w:numId w:val="9"/>
              </w:numPr>
              <w:spacing w:after="0" w:line="240" w:lineRule="auto"/>
              <w:ind w:left="270" w:hanging="270"/>
              <w:rPr>
                <w:rFonts w:ascii="Times New Roman" w:hAnsi="Times New Roman"/>
                <w:sz w:val="20"/>
                <w:szCs w:val="20"/>
              </w:rPr>
            </w:pPr>
            <w:r w:rsidRPr="005F6697">
              <w:rPr>
                <w:rFonts w:ascii="Times New Roman" w:hAnsi="Times New Roman"/>
                <w:sz w:val="20"/>
                <w:szCs w:val="20"/>
              </w:rPr>
              <w:t xml:space="preserve"> </w:t>
            </w:r>
            <w:r w:rsidR="006C18E5" w:rsidRPr="005F6697">
              <w:rPr>
                <w:rFonts w:ascii="Times New Roman" w:hAnsi="Times New Roman"/>
                <w:sz w:val="20"/>
              </w:rPr>
              <w:t xml:space="preserve">Does your food safety program </w:t>
            </w:r>
            <w:r w:rsidR="006C18E5" w:rsidRPr="005F6697">
              <w:rPr>
                <w:rFonts w:ascii="Times New Roman" w:hAnsi="Times New Roman"/>
                <w:sz w:val="20"/>
                <w:szCs w:val="20"/>
              </w:rPr>
              <w:t>follow-up on</w:t>
            </w:r>
            <w:r w:rsidR="006C18E5" w:rsidRPr="005F6697">
              <w:rPr>
                <w:rFonts w:ascii="Times New Roman" w:hAnsi="Times New Roman"/>
                <w:sz w:val="20"/>
              </w:rPr>
              <w:t xml:space="preserve"> </w:t>
            </w:r>
            <w:r w:rsidR="006C18E5" w:rsidRPr="005F6697">
              <w:rPr>
                <w:rFonts w:ascii="Times New Roman" w:hAnsi="Times New Roman"/>
                <w:sz w:val="20"/>
                <w:u w:val="single"/>
              </w:rPr>
              <w:t>foodborne illness</w:t>
            </w:r>
            <w:r w:rsidR="006C18E5" w:rsidRPr="005F6697">
              <w:rPr>
                <w:rFonts w:ascii="Times New Roman" w:hAnsi="Times New Roman"/>
                <w:sz w:val="20"/>
              </w:rPr>
              <w:t xml:space="preserve"> complaint calls? (examples include </w:t>
            </w:r>
            <w:r w:rsidRPr="005F6697">
              <w:rPr>
                <w:rFonts w:ascii="Times New Roman" w:hAnsi="Times New Roman"/>
                <w:sz w:val="20"/>
                <w:szCs w:val="20"/>
              </w:rPr>
              <w:t xml:space="preserve">    </w:t>
            </w:r>
          </w:p>
          <w:p w14:paraId="0942F9C4" w14:textId="77777777" w:rsidR="00702482" w:rsidRPr="005F6697" w:rsidRDefault="00631DFA" w:rsidP="003C028B">
            <w:pPr>
              <w:pStyle w:val="ListParagraph"/>
              <w:spacing w:after="0" w:line="240" w:lineRule="auto"/>
              <w:ind w:left="270"/>
              <w:rPr>
                <w:rFonts w:ascii="Times New Roman" w:hAnsi="Times New Roman"/>
                <w:sz w:val="20"/>
              </w:rPr>
            </w:pPr>
            <w:r w:rsidRPr="005F6697">
              <w:rPr>
                <w:rFonts w:ascii="Times New Roman" w:hAnsi="Times New Roman"/>
                <w:sz w:val="20"/>
                <w:szCs w:val="20"/>
              </w:rPr>
              <w:t xml:space="preserve"> </w:t>
            </w:r>
            <w:r w:rsidR="006C18E5" w:rsidRPr="005F6697">
              <w:rPr>
                <w:rFonts w:ascii="Times New Roman" w:hAnsi="Times New Roman"/>
                <w:sz w:val="20"/>
              </w:rPr>
              <w:t>complaints about getting ill from food eaten at a restaurant)</w:t>
            </w:r>
          </w:p>
        </w:tc>
      </w:tr>
      <w:tr w:rsidR="00702482" w:rsidRPr="005F6697" w14:paraId="706C608F" w14:textId="77777777" w:rsidTr="005C3E6A">
        <w:tc>
          <w:tcPr>
            <w:tcW w:w="9108" w:type="dxa"/>
          </w:tcPr>
          <w:p w14:paraId="385D5AAD" w14:textId="2A171DC8" w:rsidR="00702482" w:rsidRPr="005F6697" w:rsidRDefault="00702482" w:rsidP="005C3E6A">
            <w:pPr>
              <w:pStyle w:val="ListParagraph"/>
              <w:spacing w:after="0" w:line="240" w:lineRule="auto"/>
              <w:ind w:left="270" w:hanging="270"/>
              <w:rPr>
                <w:rFonts w:ascii="Times New Roman" w:hAnsi="Times New Roman"/>
                <w:sz w:val="20"/>
              </w:rPr>
            </w:pPr>
            <w:r w:rsidRPr="005F6697">
              <w:rPr>
                <w:rFonts w:ascii="Times New Roman" w:hAnsi="Times New Roman"/>
                <w:sz w:val="20"/>
                <w:szCs w:val="20"/>
              </w:rPr>
              <w:t>2a</w:t>
            </w:r>
            <w:r w:rsidR="00AD5FBB" w:rsidRPr="005F6697">
              <w:rPr>
                <w:rFonts w:ascii="Times New Roman" w:hAnsi="Times New Roman"/>
                <w:sz w:val="20"/>
                <w:szCs w:val="20"/>
              </w:rPr>
              <w:t>1</w:t>
            </w:r>
            <w:r w:rsidRPr="005F6697">
              <w:rPr>
                <w:rFonts w:ascii="Times New Roman" w:hAnsi="Times New Roman"/>
                <w:sz w:val="20"/>
              </w:rPr>
              <w:t xml:space="preserve">. If </w:t>
            </w:r>
            <w:r w:rsidR="00C43AAF" w:rsidRPr="005F6697">
              <w:rPr>
                <w:rFonts w:ascii="Times New Roman" w:hAnsi="Times New Roman"/>
                <w:sz w:val="20"/>
              </w:rPr>
              <w:t xml:space="preserve">yes, </w:t>
            </w:r>
            <w:r w:rsidR="00C43AAF" w:rsidRPr="005F6697">
              <w:rPr>
                <w:rFonts w:ascii="Times New Roman" w:hAnsi="Times New Roman"/>
                <w:sz w:val="20"/>
                <w:szCs w:val="20"/>
              </w:rPr>
              <w:t>about how many</w:t>
            </w:r>
            <w:r w:rsidR="00C43AAF" w:rsidRPr="005F6697">
              <w:rPr>
                <w:rFonts w:ascii="Times New Roman" w:hAnsi="Times New Roman"/>
                <w:sz w:val="20"/>
              </w:rPr>
              <w:t xml:space="preserve"> foodborne illness </w:t>
            </w:r>
            <w:r w:rsidR="005D5E1C" w:rsidRPr="005F6697">
              <w:rPr>
                <w:rFonts w:ascii="Times New Roman" w:hAnsi="Times New Roman"/>
                <w:sz w:val="20"/>
              </w:rPr>
              <w:t>calls</w:t>
            </w:r>
            <w:r w:rsidR="00C43AAF" w:rsidRPr="005F6697">
              <w:rPr>
                <w:rFonts w:ascii="Times New Roman" w:hAnsi="Times New Roman"/>
                <w:sz w:val="20"/>
                <w:szCs w:val="20"/>
              </w:rPr>
              <w:t xml:space="preserve"> did you receive in each of the years listed</w:t>
            </w:r>
            <w:r w:rsidR="00C43AAF" w:rsidRPr="005F6697">
              <w:rPr>
                <w:rFonts w:ascii="Times New Roman" w:hAnsi="Times New Roman"/>
                <w:sz w:val="20"/>
              </w:rPr>
              <w:t>?</w:t>
            </w:r>
          </w:p>
        </w:tc>
      </w:tr>
      <w:tr w:rsidR="00702482" w:rsidRPr="005F6697" w14:paraId="76D80E44" w14:textId="77777777" w:rsidTr="005C3E6A">
        <w:tc>
          <w:tcPr>
            <w:tcW w:w="9108" w:type="dxa"/>
          </w:tcPr>
          <w:p w14:paraId="08C13342" w14:textId="77777777" w:rsidR="00702482" w:rsidRPr="005F6697" w:rsidRDefault="00702482" w:rsidP="005C3E6A">
            <w:pPr>
              <w:pStyle w:val="ListParagraph"/>
              <w:spacing w:after="0" w:line="240" w:lineRule="auto"/>
              <w:ind w:left="270" w:hanging="270"/>
              <w:rPr>
                <w:rFonts w:ascii="Times New Roman" w:hAnsi="Times New Roman"/>
                <w:sz w:val="20"/>
                <w:szCs w:val="20"/>
              </w:rPr>
            </w:pPr>
            <w:r w:rsidRPr="005F6697">
              <w:rPr>
                <w:rFonts w:ascii="Times New Roman" w:hAnsi="Times New Roman"/>
                <w:sz w:val="20"/>
                <w:szCs w:val="20"/>
              </w:rPr>
              <w:t>2</w:t>
            </w:r>
            <w:r w:rsidR="005F0994" w:rsidRPr="005F6697">
              <w:rPr>
                <w:rFonts w:ascii="Times New Roman" w:hAnsi="Times New Roman"/>
                <w:sz w:val="20"/>
                <w:szCs w:val="20"/>
              </w:rPr>
              <w:t>a</w:t>
            </w:r>
            <w:r w:rsidR="00AD5FBB" w:rsidRPr="005F6697">
              <w:rPr>
                <w:rFonts w:ascii="Times New Roman" w:hAnsi="Times New Roman"/>
                <w:sz w:val="20"/>
                <w:szCs w:val="20"/>
              </w:rPr>
              <w:t>2</w:t>
            </w:r>
            <w:r w:rsidRPr="005F6697">
              <w:rPr>
                <w:rFonts w:ascii="Times New Roman" w:hAnsi="Times New Roman"/>
                <w:sz w:val="20"/>
                <w:szCs w:val="20"/>
              </w:rPr>
              <w:t xml:space="preserve">. </w:t>
            </w:r>
            <w:r w:rsidR="00E30C9D" w:rsidRPr="005F6697">
              <w:rPr>
                <w:rFonts w:ascii="Times New Roman" w:hAnsi="Times New Roman"/>
                <w:sz w:val="20"/>
                <w:szCs w:val="20"/>
              </w:rPr>
              <w:t>If yes, how many foodborne illness calls required follow up activities in each of the years listed?</w:t>
            </w:r>
          </w:p>
        </w:tc>
      </w:tr>
      <w:tr w:rsidR="00E3501D" w:rsidRPr="005F6697" w14:paraId="2522C1B8" w14:textId="77777777" w:rsidTr="005C3E6A">
        <w:tc>
          <w:tcPr>
            <w:tcW w:w="9108" w:type="dxa"/>
          </w:tcPr>
          <w:p w14:paraId="59A835BF" w14:textId="77777777" w:rsidR="00E3501D" w:rsidRPr="005F6697" w:rsidRDefault="00E3501D" w:rsidP="005C3E6A">
            <w:pPr>
              <w:ind w:left="270" w:hanging="270"/>
              <w:rPr>
                <w:bCs/>
                <w:sz w:val="20"/>
                <w:szCs w:val="20"/>
              </w:rPr>
            </w:pPr>
            <w:r w:rsidRPr="005F6697">
              <w:rPr>
                <w:bCs/>
                <w:sz w:val="20"/>
                <w:szCs w:val="20"/>
              </w:rPr>
              <w:t>2</w:t>
            </w:r>
            <w:r w:rsidR="005F0994" w:rsidRPr="005F6697">
              <w:rPr>
                <w:bCs/>
                <w:sz w:val="20"/>
                <w:szCs w:val="20"/>
              </w:rPr>
              <w:t>b</w:t>
            </w:r>
            <w:r w:rsidRPr="005F6697">
              <w:rPr>
                <w:bCs/>
                <w:sz w:val="20"/>
                <w:szCs w:val="20"/>
              </w:rPr>
              <w:t xml:space="preserve">. What criteria does your program use to determine if a </w:t>
            </w:r>
            <w:r w:rsidRPr="005F6697">
              <w:rPr>
                <w:bCs/>
                <w:sz w:val="20"/>
                <w:szCs w:val="20"/>
                <w:u w:val="single"/>
              </w:rPr>
              <w:t>foodborne illness</w:t>
            </w:r>
            <w:r w:rsidRPr="005F6697">
              <w:rPr>
                <w:bCs/>
                <w:sz w:val="20"/>
                <w:szCs w:val="20"/>
              </w:rPr>
              <w:t xml:space="preserve"> complaint call requires follow up?</w:t>
            </w:r>
          </w:p>
        </w:tc>
      </w:tr>
      <w:tr w:rsidR="00EC2A1A" w:rsidRPr="005F6697" w14:paraId="485CF37B" w14:textId="77777777" w:rsidTr="005C3E6A">
        <w:tc>
          <w:tcPr>
            <w:tcW w:w="9108" w:type="dxa"/>
          </w:tcPr>
          <w:p w14:paraId="416E87CF" w14:textId="12D67AEB" w:rsidR="00EC2A1A" w:rsidRPr="005F6697" w:rsidRDefault="00EC2A1A" w:rsidP="003C028B">
            <w:pPr>
              <w:numPr>
                <w:ilvl w:val="0"/>
                <w:numId w:val="9"/>
              </w:numPr>
              <w:rPr>
                <w:sz w:val="20"/>
              </w:rPr>
            </w:pPr>
            <w:r w:rsidRPr="005F6697">
              <w:rPr>
                <w:sz w:val="20"/>
              </w:rPr>
              <w:t xml:space="preserve">Does your food safety program </w:t>
            </w:r>
            <w:r w:rsidRPr="005F6697">
              <w:rPr>
                <w:bCs/>
                <w:sz w:val="20"/>
                <w:szCs w:val="20"/>
              </w:rPr>
              <w:t>follow-up on</w:t>
            </w:r>
            <w:r w:rsidRPr="005F6697">
              <w:rPr>
                <w:sz w:val="20"/>
              </w:rPr>
              <w:t xml:space="preserve"> </w:t>
            </w:r>
            <w:r w:rsidRPr="005F6697">
              <w:rPr>
                <w:sz w:val="20"/>
                <w:u w:val="single"/>
              </w:rPr>
              <w:t>food safety</w:t>
            </w:r>
            <w:r w:rsidRPr="005F6697">
              <w:rPr>
                <w:sz w:val="20"/>
              </w:rPr>
              <w:t xml:space="preserve"> complaint calls? (examples include complaints about a dirty restaurant)</w:t>
            </w:r>
          </w:p>
        </w:tc>
      </w:tr>
      <w:tr w:rsidR="00EC2A1A" w:rsidRPr="005F6697" w14:paraId="55AFCEF3" w14:textId="77777777" w:rsidTr="005C3E6A">
        <w:tc>
          <w:tcPr>
            <w:tcW w:w="9108" w:type="dxa"/>
          </w:tcPr>
          <w:p w14:paraId="30F58303" w14:textId="24CD56AE" w:rsidR="00EC2A1A" w:rsidRPr="005F6697" w:rsidRDefault="00EC2A1A" w:rsidP="003C028B">
            <w:pPr>
              <w:rPr>
                <w:sz w:val="20"/>
              </w:rPr>
            </w:pPr>
            <w:r w:rsidRPr="005F6697">
              <w:rPr>
                <w:bCs/>
                <w:sz w:val="20"/>
                <w:szCs w:val="20"/>
              </w:rPr>
              <w:t>3a1</w:t>
            </w:r>
            <w:r w:rsidRPr="005F6697">
              <w:rPr>
                <w:sz w:val="20"/>
              </w:rPr>
              <w:t xml:space="preserve">. If yes, </w:t>
            </w:r>
            <w:r w:rsidRPr="005F6697">
              <w:rPr>
                <w:bCs/>
                <w:sz w:val="20"/>
                <w:szCs w:val="20"/>
              </w:rPr>
              <w:t>about how many</w:t>
            </w:r>
            <w:r w:rsidRPr="005F6697">
              <w:rPr>
                <w:sz w:val="20"/>
              </w:rPr>
              <w:t xml:space="preserve"> food safety complaint calls</w:t>
            </w:r>
            <w:r w:rsidRPr="005F6697">
              <w:rPr>
                <w:bCs/>
                <w:sz w:val="20"/>
                <w:szCs w:val="20"/>
              </w:rPr>
              <w:t xml:space="preserve"> did you receive in each of the years listed?</w:t>
            </w:r>
          </w:p>
        </w:tc>
      </w:tr>
      <w:tr w:rsidR="009714AB" w:rsidRPr="005F6697" w14:paraId="0FC3675C" w14:textId="77777777" w:rsidTr="005C3E6A">
        <w:tc>
          <w:tcPr>
            <w:tcW w:w="9108" w:type="dxa"/>
          </w:tcPr>
          <w:p w14:paraId="54A31758" w14:textId="77777777" w:rsidR="009714AB" w:rsidRPr="005F6697" w:rsidRDefault="001A7369" w:rsidP="005C3E6A">
            <w:pPr>
              <w:rPr>
                <w:bCs/>
                <w:sz w:val="20"/>
                <w:szCs w:val="20"/>
              </w:rPr>
            </w:pPr>
            <w:r w:rsidRPr="005F6697">
              <w:rPr>
                <w:bCs/>
                <w:sz w:val="20"/>
                <w:szCs w:val="20"/>
              </w:rPr>
              <w:t>3a2</w:t>
            </w:r>
            <w:r w:rsidR="003F636C" w:rsidRPr="005F6697">
              <w:t xml:space="preserve"> </w:t>
            </w:r>
            <w:r w:rsidR="003F636C" w:rsidRPr="005F6697">
              <w:rPr>
                <w:bCs/>
                <w:sz w:val="20"/>
                <w:szCs w:val="20"/>
              </w:rPr>
              <w:t>How many of the food safety calls required follow up activities?</w:t>
            </w:r>
          </w:p>
        </w:tc>
      </w:tr>
      <w:tr w:rsidR="001A7369" w:rsidRPr="005F6697" w14:paraId="5E7696AF" w14:textId="77777777" w:rsidTr="005C3E6A">
        <w:tc>
          <w:tcPr>
            <w:tcW w:w="9108" w:type="dxa"/>
          </w:tcPr>
          <w:p w14:paraId="5660E679" w14:textId="77777777" w:rsidR="001A7369" w:rsidRPr="005F6697" w:rsidRDefault="009E440B" w:rsidP="005C3E6A">
            <w:pPr>
              <w:rPr>
                <w:bCs/>
                <w:sz w:val="20"/>
                <w:szCs w:val="20"/>
              </w:rPr>
            </w:pPr>
            <w:r w:rsidRPr="005F6697">
              <w:rPr>
                <w:bCs/>
                <w:sz w:val="20"/>
                <w:szCs w:val="20"/>
              </w:rPr>
              <w:t>3b. What criteria does your program use to determine if a food safety complaint call requires follow up?</w:t>
            </w:r>
          </w:p>
        </w:tc>
      </w:tr>
      <w:tr w:rsidR="00702482" w:rsidRPr="005F6697" w14:paraId="67257F3D" w14:textId="77777777" w:rsidTr="005C3E6A">
        <w:tc>
          <w:tcPr>
            <w:tcW w:w="9108" w:type="dxa"/>
          </w:tcPr>
          <w:p w14:paraId="067F928A" w14:textId="77777777" w:rsidR="00702482" w:rsidRPr="005F6697" w:rsidRDefault="00702482" w:rsidP="005C3E6A">
            <w:pPr>
              <w:numPr>
                <w:ilvl w:val="0"/>
                <w:numId w:val="9"/>
              </w:numPr>
              <w:ind w:left="270" w:hanging="270"/>
              <w:rPr>
                <w:sz w:val="20"/>
                <w:szCs w:val="20"/>
              </w:rPr>
            </w:pPr>
            <w:r w:rsidRPr="005F6697">
              <w:rPr>
                <w:sz w:val="20"/>
                <w:szCs w:val="20"/>
              </w:rPr>
              <w:t>Does your food safety program issue permits/licenses?</w:t>
            </w:r>
          </w:p>
        </w:tc>
      </w:tr>
      <w:tr w:rsidR="00702482" w:rsidRPr="005F6697" w14:paraId="241C95B7" w14:textId="77777777" w:rsidTr="005C3E6A">
        <w:tc>
          <w:tcPr>
            <w:tcW w:w="9108" w:type="dxa"/>
          </w:tcPr>
          <w:p w14:paraId="248F2F76" w14:textId="74831205" w:rsidR="00702482" w:rsidRPr="005F6697" w:rsidRDefault="009E440B" w:rsidP="005C3E6A">
            <w:pPr>
              <w:ind w:left="360" w:hanging="360"/>
              <w:rPr>
                <w:sz w:val="20"/>
                <w:szCs w:val="20"/>
              </w:rPr>
            </w:pPr>
            <w:r w:rsidRPr="005F6697">
              <w:rPr>
                <w:sz w:val="20"/>
                <w:szCs w:val="20"/>
              </w:rPr>
              <w:t>4</w:t>
            </w:r>
            <w:r w:rsidR="00702482" w:rsidRPr="005F6697">
              <w:rPr>
                <w:sz w:val="20"/>
                <w:szCs w:val="20"/>
              </w:rPr>
              <w:t xml:space="preserve">a. If yes, which of the following establishments does your food safety program provide permits /licenses to?  </w:t>
            </w:r>
          </w:p>
        </w:tc>
      </w:tr>
      <w:tr w:rsidR="00702482" w:rsidRPr="005F6697" w14:paraId="0E4957BD" w14:textId="77777777" w:rsidTr="005C3E6A">
        <w:tc>
          <w:tcPr>
            <w:tcW w:w="9108" w:type="dxa"/>
          </w:tcPr>
          <w:p w14:paraId="77A84AC5" w14:textId="77777777" w:rsidR="00702482" w:rsidRPr="005F6697" w:rsidRDefault="00702482" w:rsidP="005C3E6A">
            <w:pPr>
              <w:numPr>
                <w:ilvl w:val="0"/>
                <w:numId w:val="9"/>
              </w:numPr>
              <w:ind w:left="270" w:hanging="270"/>
              <w:rPr>
                <w:sz w:val="20"/>
                <w:szCs w:val="20"/>
              </w:rPr>
            </w:pPr>
            <w:r w:rsidRPr="005F6697">
              <w:rPr>
                <w:sz w:val="20"/>
                <w:szCs w:val="20"/>
              </w:rPr>
              <w:t>Does your food safety program conduct inspections?</w:t>
            </w:r>
          </w:p>
        </w:tc>
      </w:tr>
      <w:tr w:rsidR="00702482" w:rsidRPr="005F6697" w14:paraId="5534D2D1" w14:textId="77777777" w:rsidTr="005C3E6A">
        <w:tc>
          <w:tcPr>
            <w:tcW w:w="9108" w:type="dxa"/>
          </w:tcPr>
          <w:p w14:paraId="2EB79DFE" w14:textId="77777777" w:rsidR="00702482" w:rsidRPr="005F6697" w:rsidRDefault="00702482" w:rsidP="005C3E6A">
            <w:pPr>
              <w:numPr>
                <w:ilvl w:val="0"/>
                <w:numId w:val="9"/>
              </w:numPr>
              <w:ind w:left="270" w:hanging="270"/>
              <w:rPr>
                <w:sz w:val="20"/>
                <w:szCs w:val="20"/>
              </w:rPr>
            </w:pPr>
            <w:r w:rsidRPr="005F6697">
              <w:rPr>
                <w:sz w:val="20"/>
                <w:szCs w:val="20"/>
              </w:rPr>
              <w:t>Does your food safety program utilize a risk-based inspection system? (e.g., do high-risk establishments receive more inspections per year than low risk establishments?)</w:t>
            </w:r>
          </w:p>
        </w:tc>
      </w:tr>
      <w:tr w:rsidR="00C4158A" w:rsidRPr="005F6697" w14:paraId="1EFA90C5" w14:textId="77777777" w:rsidTr="005C3E6A">
        <w:tc>
          <w:tcPr>
            <w:tcW w:w="9108" w:type="dxa"/>
          </w:tcPr>
          <w:p w14:paraId="668888F2" w14:textId="77777777" w:rsidR="00C4158A" w:rsidRPr="005F6697" w:rsidRDefault="00C4158A" w:rsidP="005C3E6A">
            <w:pPr>
              <w:rPr>
                <w:sz w:val="20"/>
                <w:szCs w:val="20"/>
              </w:rPr>
            </w:pPr>
            <w:r w:rsidRPr="005F6697">
              <w:rPr>
                <w:sz w:val="20"/>
                <w:szCs w:val="20"/>
              </w:rPr>
              <w:t>6a. If yes, how does your program define high risk and low risk?</w:t>
            </w:r>
          </w:p>
        </w:tc>
      </w:tr>
      <w:tr w:rsidR="00B831D3" w:rsidRPr="005F6697" w14:paraId="7FB4DC55" w14:textId="77777777" w:rsidTr="005C3E6A">
        <w:tc>
          <w:tcPr>
            <w:tcW w:w="9108" w:type="dxa"/>
          </w:tcPr>
          <w:p w14:paraId="0D909BC7" w14:textId="77777777" w:rsidR="00B831D3" w:rsidRPr="005F6697" w:rsidRDefault="00B831D3" w:rsidP="003C028B">
            <w:pPr>
              <w:numPr>
                <w:ilvl w:val="0"/>
                <w:numId w:val="11"/>
              </w:numPr>
              <w:rPr>
                <w:sz w:val="20"/>
                <w:szCs w:val="20"/>
              </w:rPr>
            </w:pPr>
            <w:r w:rsidRPr="005F6697">
              <w:rPr>
                <w:sz w:val="20"/>
                <w:szCs w:val="20"/>
              </w:rPr>
              <w:t>Does your food safety program conduct foodborne illness outbreak investigations?</w:t>
            </w:r>
          </w:p>
        </w:tc>
      </w:tr>
      <w:tr w:rsidR="00CE5034" w:rsidRPr="005F6697" w14:paraId="026CCFCD" w14:textId="77777777" w:rsidTr="005C3E6A">
        <w:tc>
          <w:tcPr>
            <w:tcW w:w="9108" w:type="dxa"/>
          </w:tcPr>
          <w:p w14:paraId="5875AE2D" w14:textId="63574E96" w:rsidR="00CE5034" w:rsidRPr="005F6697" w:rsidRDefault="00CE5034" w:rsidP="003C028B">
            <w:pPr>
              <w:rPr>
                <w:sz w:val="20"/>
                <w:szCs w:val="20"/>
              </w:rPr>
            </w:pPr>
            <w:r w:rsidRPr="005F6697">
              <w:rPr>
                <w:sz w:val="20"/>
                <w:szCs w:val="20"/>
              </w:rPr>
              <w:t xml:space="preserve">7a. If yes, in which of the following establishments does your food safety program conduct outbreak </w:t>
            </w:r>
          </w:p>
          <w:p w14:paraId="35A7D395" w14:textId="77777777" w:rsidR="00CE5034" w:rsidRPr="005F6697" w:rsidRDefault="00CE5034" w:rsidP="003C028B">
            <w:pPr>
              <w:rPr>
                <w:sz w:val="20"/>
                <w:szCs w:val="20"/>
              </w:rPr>
            </w:pPr>
            <w:r w:rsidRPr="005F6697">
              <w:rPr>
                <w:sz w:val="20"/>
                <w:szCs w:val="20"/>
              </w:rPr>
              <w:t xml:space="preserve">      investigations?  </w:t>
            </w:r>
          </w:p>
        </w:tc>
      </w:tr>
      <w:tr w:rsidR="00A97B1A" w:rsidRPr="005F6697" w14:paraId="2D859D75" w14:textId="77777777" w:rsidTr="005C3E6A">
        <w:tc>
          <w:tcPr>
            <w:tcW w:w="9108" w:type="dxa"/>
          </w:tcPr>
          <w:p w14:paraId="236CA8B1" w14:textId="444B18EE" w:rsidR="00A97B1A" w:rsidRPr="005F6697" w:rsidRDefault="00A97B1A" w:rsidP="003C028B">
            <w:pPr>
              <w:rPr>
                <w:sz w:val="20"/>
                <w:szCs w:val="20"/>
              </w:rPr>
            </w:pPr>
            <w:r w:rsidRPr="005F6697">
              <w:rPr>
                <w:sz w:val="20"/>
                <w:szCs w:val="20"/>
              </w:rPr>
              <w:t xml:space="preserve">7c. What activities does your food safety program undertake when investigating a potential foodborne illness </w:t>
            </w:r>
          </w:p>
          <w:p w14:paraId="1A905124" w14:textId="77777777" w:rsidR="00A97B1A" w:rsidRPr="005F6697" w:rsidRDefault="00A97B1A" w:rsidP="003C028B">
            <w:pPr>
              <w:rPr>
                <w:sz w:val="20"/>
                <w:szCs w:val="20"/>
              </w:rPr>
            </w:pPr>
            <w:r w:rsidRPr="005F6697">
              <w:rPr>
                <w:sz w:val="20"/>
                <w:szCs w:val="20"/>
              </w:rPr>
              <w:t xml:space="preserve">      outbreak?</w:t>
            </w:r>
          </w:p>
        </w:tc>
      </w:tr>
      <w:tr w:rsidR="00702482" w:rsidRPr="005F6697" w14:paraId="7BF4327C" w14:textId="77777777" w:rsidTr="005C3E6A">
        <w:tc>
          <w:tcPr>
            <w:tcW w:w="9108" w:type="dxa"/>
          </w:tcPr>
          <w:p w14:paraId="79F66100" w14:textId="100829FC" w:rsidR="00702482" w:rsidRPr="005F6697" w:rsidRDefault="00702482" w:rsidP="003C028B">
            <w:pPr>
              <w:ind w:left="270" w:hanging="270"/>
              <w:rPr>
                <w:sz w:val="20"/>
                <w:szCs w:val="20"/>
              </w:rPr>
            </w:pPr>
            <w:r w:rsidRPr="005F6697">
              <w:rPr>
                <w:sz w:val="20"/>
                <w:szCs w:val="20"/>
              </w:rPr>
              <w:t xml:space="preserve">9.  </w:t>
            </w:r>
            <w:r w:rsidR="00C3394D" w:rsidRPr="005F6697">
              <w:rPr>
                <w:sz w:val="20"/>
              </w:rPr>
              <w:t>Does your food safety program contract out any of its food protection services?</w:t>
            </w:r>
          </w:p>
        </w:tc>
      </w:tr>
      <w:tr w:rsidR="00C3394D" w:rsidRPr="005F6697" w14:paraId="0E3ED86A" w14:textId="77777777" w:rsidTr="005C3E6A">
        <w:tc>
          <w:tcPr>
            <w:tcW w:w="9108" w:type="dxa"/>
          </w:tcPr>
          <w:p w14:paraId="6241B80E" w14:textId="243F574E" w:rsidR="00C3394D" w:rsidRPr="005F6697" w:rsidRDefault="00C3394D" w:rsidP="003C028B">
            <w:pPr>
              <w:ind w:left="270" w:hanging="270"/>
              <w:rPr>
                <w:sz w:val="20"/>
                <w:szCs w:val="20"/>
              </w:rPr>
            </w:pPr>
            <w:r w:rsidRPr="005F6697">
              <w:rPr>
                <w:sz w:val="20"/>
                <w:szCs w:val="20"/>
              </w:rPr>
              <w:t xml:space="preserve">9a. </w:t>
            </w:r>
            <w:r w:rsidRPr="005F6697">
              <w:rPr>
                <w:sz w:val="20"/>
              </w:rPr>
              <w:t>If yes</w:t>
            </w:r>
            <w:r w:rsidRPr="005F6697">
              <w:rPr>
                <w:sz w:val="20"/>
                <w:szCs w:val="20"/>
              </w:rPr>
              <w:t>, which of the following services are contracted out?</w:t>
            </w:r>
          </w:p>
        </w:tc>
      </w:tr>
      <w:tr w:rsidR="00C3394D" w:rsidRPr="005F6697" w14:paraId="72484E46" w14:textId="77777777" w:rsidTr="005C3E6A">
        <w:tc>
          <w:tcPr>
            <w:tcW w:w="9108" w:type="dxa"/>
          </w:tcPr>
          <w:p w14:paraId="1C01207E" w14:textId="2D050C00" w:rsidR="00C3394D" w:rsidRPr="005F6697" w:rsidRDefault="00C3394D" w:rsidP="003C028B">
            <w:pPr>
              <w:ind w:left="270" w:hanging="270"/>
              <w:rPr>
                <w:sz w:val="20"/>
                <w:szCs w:val="20"/>
              </w:rPr>
            </w:pPr>
            <w:r w:rsidRPr="005F6697">
              <w:rPr>
                <w:sz w:val="20"/>
                <w:szCs w:val="20"/>
              </w:rPr>
              <w:t>9b. Why does your food safety program contract out food protection services?</w:t>
            </w:r>
          </w:p>
        </w:tc>
      </w:tr>
      <w:tr w:rsidR="00702482" w:rsidRPr="005F6697" w14:paraId="3A74C39B" w14:textId="77777777" w:rsidTr="005C3E6A">
        <w:tc>
          <w:tcPr>
            <w:tcW w:w="9108" w:type="dxa"/>
          </w:tcPr>
          <w:p w14:paraId="5AEFBEBA" w14:textId="34821774" w:rsidR="00702482" w:rsidRPr="005F6697" w:rsidRDefault="00702482" w:rsidP="003C028B">
            <w:pPr>
              <w:ind w:left="360" w:hanging="360"/>
              <w:rPr>
                <w:sz w:val="20"/>
                <w:szCs w:val="20"/>
              </w:rPr>
            </w:pPr>
            <w:r w:rsidRPr="005F6697">
              <w:rPr>
                <w:sz w:val="20"/>
                <w:szCs w:val="20"/>
              </w:rPr>
              <w:t>10</w:t>
            </w:r>
            <w:r w:rsidRPr="005F6697">
              <w:rPr>
                <w:bCs/>
                <w:sz w:val="20"/>
                <w:szCs w:val="20"/>
              </w:rPr>
              <w:t>.</w:t>
            </w:r>
            <w:r w:rsidRPr="005F6697">
              <w:rPr>
                <w:sz w:val="20"/>
              </w:rPr>
              <w:t xml:space="preserve"> </w:t>
            </w:r>
            <w:r w:rsidR="0093443B" w:rsidRPr="005F6697">
              <w:rPr>
                <w:sz w:val="20"/>
              </w:rPr>
              <w:t xml:space="preserve">Which of the following </w:t>
            </w:r>
            <w:r w:rsidR="0093443B" w:rsidRPr="005F6697">
              <w:rPr>
                <w:bCs/>
                <w:sz w:val="20"/>
                <w:szCs w:val="20"/>
              </w:rPr>
              <w:t>activities</w:t>
            </w:r>
            <w:r w:rsidR="0093443B" w:rsidRPr="005F6697">
              <w:rPr>
                <w:sz w:val="20"/>
              </w:rPr>
              <w:t xml:space="preserve"> does your food safety program </w:t>
            </w:r>
            <w:r w:rsidR="0093443B" w:rsidRPr="005F6697">
              <w:rPr>
                <w:bCs/>
                <w:sz w:val="20"/>
                <w:szCs w:val="20"/>
              </w:rPr>
              <w:t>do?</w:t>
            </w:r>
          </w:p>
        </w:tc>
      </w:tr>
      <w:tr w:rsidR="002723E4" w:rsidRPr="005F6697" w14:paraId="688D8531" w14:textId="77777777" w:rsidTr="005C3E6A">
        <w:tc>
          <w:tcPr>
            <w:tcW w:w="9108" w:type="dxa"/>
          </w:tcPr>
          <w:p w14:paraId="2C80E993" w14:textId="152D3DCE" w:rsidR="002723E4" w:rsidRPr="005F6697" w:rsidRDefault="002723E4" w:rsidP="005C3E6A">
            <w:pPr>
              <w:ind w:left="360" w:hanging="360"/>
              <w:rPr>
                <w:sz w:val="20"/>
                <w:szCs w:val="20"/>
              </w:rPr>
            </w:pPr>
            <w:r w:rsidRPr="005F6697">
              <w:rPr>
                <w:sz w:val="20"/>
                <w:szCs w:val="20"/>
              </w:rPr>
              <w:t>11. Of the following activities, which three do you think are the most important for your food safety program to do?</w:t>
            </w:r>
          </w:p>
        </w:tc>
      </w:tr>
      <w:tr w:rsidR="00702482" w:rsidRPr="005F6697" w14:paraId="3F76EF16" w14:textId="77777777" w:rsidTr="005C3E6A">
        <w:tc>
          <w:tcPr>
            <w:tcW w:w="9108" w:type="dxa"/>
          </w:tcPr>
          <w:p w14:paraId="183B8C02" w14:textId="77777777" w:rsidR="00702482" w:rsidRPr="005F6697" w:rsidRDefault="00702482" w:rsidP="005C3E6A">
            <w:pPr>
              <w:tabs>
                <w:tab w:val="left" w:pos="-18"/>
              </w:tabs>
              <w:ind w:left="360" w:hanging="360"/>
              <w:rPr>
                <w:sz w:val="20"/>
                <w:szCs w:val="20"/>
              </w:rPr>
            </w:pPr>
            <w:r w:rsidRPr="005F6697">
              <w:rPr>
                <w:b/>
                <w:sz w:val="20"/>
                <w:szCs w:val="20"/>
              </w:rPr>
              <w:t>Workforce Capacity &amp; Competency</w:t>
            </w:r>
          </w:p>
        </w:tc>
      </w:tr>
      <w:tr w:rsidR="00702482" w:rsidRPr="005F6697" w14:paraId="46D61226" w14:textId="77777777" w:rsidTr="005C3E6A">
        <w:tc>
          <w:tcPr>
            <w:tcW w:w="9108" w:type="dxa"/>
          </w:tcPr>
          <w:p w14:paraId="50BEE7F9" w14:textId="77777777" w:rsidR="00702482" w:rsidRPr="005F6697" w:rsidRDefault="003B55EE" w:rsidP="003C028B">
            <w:pPr>
              <w:numPr>
                <w:ilvl w:val="0"/>
                <w:numId w:val="25"/>
              </w:numPr>
              <w:rPr>
                <w:sz w:val="20"/>
                <w:szCs w:val="20"/>
              </w:rPr>
            </w:pPr>
            <w:r w:rsidRPr="005F6697">
              <w:rPr>
                <w:sz w:val="20"/>
              </w:rPr>
              <w:t>How many current</w:t>
            </w:r>
            <w:r w:rsidRPr="005F6697">
              <w:rPr>
                <w:sz w:val="20"/>
                <w:szCs w:val="20"/>
              </w:rPr>
              <w:t xml:space="preserve"> professional</w:t>
            </w:r>
            <w:r w:rsidRPr="005F6697">
              <w:rPr>
                <w:sz w:val="20"/>
              </w:rPr>
              <w:t xml:space="preserve"> staff members in your food safety program have educational levels in each of the categories listed below</w:t>
            </w:r>
            <w:r w:rsidRPr="005F6697">
              <w:rPr>
                <w:sz w:val="20"/>
                <w:szCs w:val="20"/>
              </w:rPr>
              <w:t xml:space="preserve">?  </w:t>
            </w:r>
          </w:p>
        </w:tc>
      </w:tr>
      <w:tr w:rsidR="004678E8" w:rsidRPr="005F6697" w14:paraId="49CB0223" w14:textId="77777777" w:rsidTr="005C3E6A">
        <w:tc>
          <w:tcPr>
            <w:tcW w:w="9108" w:type="dxa"/>
          </w:tcPr>
          <w:p w14:paraId="1D831BB7" w14:textId="77777777" w:rsidR="004678E8" w:rsidRPr="005F6697" w:rsidRDefault="00451160" w:rsidP="003C028B">
            <w:pPr>
              <w:numPr>
                <w:ilvl w:val="0"/>
                <w:numId w:val="25"/>
              </w:numPr>
              <w:tabs>
                <w:tab w:val="left" w:pos="-18"/>
              </w:tabs>
              <w:rPr>
                <w:sz w:val="20"/>
                <w:szCs w:val="20"/>
              </w:rPr>
            </w:pPr>
            <w:r w:rsidRPr="005F6697">
              <w:rPr>
                <w:sz w:val="20"/>
              </w:rPr>
              <w:t xml:space="preserve">Does your food safety program require </w:t>
            </w:r>
            <w:r w:rsidRPr="005F6697">
              <w:rPr>
                <w:sz w:val="20"/>
                <w:szCs w:val="20"/>
              </w:rPr>
              <w:t xml:space="preserve">any </w:t>
            </w:r>
            <w:r w:rsidRPr="005F6697">
              <w:rPr>
                <w:sz w:val="20"/>
              </w:rPr>
              <w:t xml:space="preserve">field staff to obtain </w:t>
            </w:r>
            <w:r w:rsidRPr="005F6697">
              <w:rPr>
                <w:sz w:val="20"/>
                <w:szCs w:val="20"/>
              </w:rPr>
              <w:t xml:space="preserve">a </w:t>
            </w:r>
            <w:r w:rsidRPr="005F6697">
              <w:rPr>
                <w:sz w:val="20"/>
              </w:rPr>
              <w:t>food safety license?</w:t>
            </w:r>
          </w:p>
        </w:tc>
      </w:tr>
      <w:tr w:rsidR="00702482" w:rsidRPr="005F6697" w14:paraId="70C9F03F" w14:textId="77777777" w:rsidTr="003C028B">
        <w:trPr>
          <w:trHeight w:val="251"/>
        </w:trPr>
        <w:tc>
          <w:tcPr>
            <w:tcW w:w="9108" w:type="dxa"/>
          </w:tcPr>
          <w:p w14:paraId="0C1DDD92" w14:textId="7BC7B67D" w:rsidR="003B32E3" w:rsidRPr="005F6697" w:rsidRDefault="00702482" w:rsidP="005C3E6A">
            <w:pPr>
              <w:ind w:left="360" w:hanging="360"/>
              <w:rPr>
                <w:sz w:val="20"/>
                <w:szCs w:val="20"/>
              </w:rPr>
            </w:pPr>
            <w:r w:rsidRPr="005F6697">
              <w:rPr>
                <w:sz w:val="20"/>
                <w:szCs w:val="20"/>
              </w:rPr>
              <w:t>1</w:t>
            </w:r>
            <w:r w:rsidR="000848BC" w:rsidRPr="005F6697">
              <w:rPr>
                <w:sz w:val="20"/>
                <w:szCs w:val="20"/>
              </w:rPr>
              <w:t>3</w:t>
            </w:r>
            <w:r w:rsidRPr="005F6697">
              <w:rPr>
                <w:sz w:val="20"/>
                <w:szCs w:val="20"/>
              </w:rPr>
              <w:t xml:space="preserve">a. </w:t>
            </w:r>
            <w:r w:rsidR="00451160" w:rsidRPr="005F6697">
              <w:rPr>
                <w:sz w:val="20"/>
                <w:szCs w:val="20"/>
              </w:rPr>
              <w:t>If yes, what type of license?</w:t>
            </w:r>
          </w:p>
        </w:tc>
      </w:tr>
      <w:tr w:rsidR="00702482" w:rsidRPr="005F6697" w14:paraId="771D562D" w14:textId="77777777" w:rsidTr="005C3E6A">
        <w:tc>
          <w:tcPr>
            <w:tcW w:w="9108" w:type="dxa"/>
          </w:tcPr>
          <w:p w14:paraId="0E12824C" w14:textId="77777777" w:rsidR="00702482" w:rsidRPr="005F6697" w:rsidRDefault="00702482" w:rsidP="005C3E6A">
            <w:pPr>
              <w:ind w:left="360" w:hanging="360"/>
              <w:rPr>
                <w:b/>
                <w:sz w:val="20"/>
                <w:szCs w:val="20"/>
              </w:rPr>
            </w:pPr>
            <w:r w:rsidRPr="005F6697">
              <w:rPr>
                <w:b/>
                <w:sz w:val="20"/>
                <w:szCs w:val="20"/>
              </w:rPr>
              <w:t>Workforce Staffing</w:t>
            </w:r>
          </w:p>
        </w:tc>
      </w:tr>
      <w:tr w:rsidR="00702482" w:rsidRPr="005F6697" w14:paraId="38D495DD" w14:textId="77777777" w:rsidTr="005C3E6A">
        <w:tc>
          <w:tcPr>
            <w:tcW w:w="9108" w:type="dxa"/>
          </w:tcPr>
          <w:p w14:paraId="3B8001DF" w14:textId="05A4678C" w:rsidR="00702482" w:rsidRPr="005F6697" w:rsidRDefault="00702482" w:rsidP="003C028B">
            <w:pPr>
              <w:tabs>
                <w:tab w:val="left" w:pos="360"/>
              </w:tabs>
              <w:ind w:left="270" w:hanging="270"/>
              <w:rPr>
                <w:sz w:val="20"/>
                <w:szCs w:val="20"/>
              </w:rPr>
            </w:pPr>
            <w:r w:rsidRPr="005F6697">
              <w:rPr>
                <w:sz w:val="20"/>
                <w:szCs w:val="20"/>
              </w:rPr>
              <w:t>15.</w:t>
            </w:r>
            <w:r w:rsidR="007E0F29" w:rsidRPr="005F6697">
              <w:rPr>
                <w:sz w:val="20"/>
                <w:szCs w:val="20"/>
              </w:rPr>
              <w:t xml:space="preserve"> What environmental health service(s) besides food services does your food safety program provide?</w:t>
            </w:r>
          </w:p>
        </w:tc>
      </w:tr>
      <w:tr w:rsidR="00AA3654" w:rsidRPr="005F6697" w14:paraId="07E96489" w14:textId="77777777" w:rsidTr="005C3E6A">
        <w:tc>
          <w:tcPr>
            <w:tcW w:w="9108" w:type="dxa"/>
          </w:tcPr>
          <w:p w14:paraId="4E860E8F" w14:textId="1FE4ABEA" w:rsidR="00AA3654" w:rsidRPr="005F6697" w:rsidRDefault="004C37B6" w:rsidP="003C028B">
            <w:pPr>
              <w:ind w:left="360" w:hanging="360"/>
              <w:rPr>
                <w:sz w:val="20"/>
                <w:szCs w:val="20"/>
              </w:rPr>
            </w:pPr>
            <w:r w:rsidRPr="005F6697">
              <w:rPr>
                <w:sz w:val="20"/>
                <w:szCs w:val="20"/>
              </w:rPr>
              <w:t xml:space="preserve">16. Does your food safety program have the type of staff it needs to provide food </w:t>
            </w:r>
            <w:r w:rsidR="0088569B" w:rsidRPr="005F6697">
              <w:rPr>
                <w:sz w:val="20"/>
                <w:szCs w:val="20"/>
              </w:rPr>
              <w:t>protection services</w:t>
            </w:r>
            <w:r w:rsidRPr="005F6697">
              <w:rPr>
                <w:sz w:val="20"/>
                <w:szCs w:val="20"/>
              </w:rPr>
              <w:t>?</w:t>
            </w:r>
          </w:p>
        </w:tc>
      </w:tr>
      <w:tr w:rsidR="0088569B" w:rsidRPr="005F6697" w14:paraId="06C48CA4" w14:textId="77777777" w:rsidTr="005C3E6A">
        <w:tc>
          <w:tcPr>
            <w:tcW w:w="9108" w:type="dxa"/>
          </w:tcPr>
          <w:p w14:paraId="1FC2946B" w14:textId="22A3E609" w:rsidR="0088569B" w:rsidRPr="005F6697" w:rsidRDefault="0088569B" w:rsidP="005C3E6A">
            <w:pPr>
              <w:ind w:left="360" w:hanging="360"/>
              <w:rPr>
                <w:sz w:val="20"/>
                <w:szCs w:val="20"/>
              </w:rPr>
            </w:pPr>
            <w:r w:rsidRPr="005F6697">
              <w:rPr>
                <w:sz w:val="20"/>
                <w:szCs w:val="20"/>
              </w:rPr>
              <w:t xml:space="preserve">16a. If no, what type of staff does your food safety program need?  </w:t>
            </w:r>
          </w:p>
        </w:tc>
      </w:tr>
      <w:tr w:rsidR="00AA3654" w:rsidRPr="005F6697" w14:paraId="5D61DDD2" w14:textId="77777777" w:rsidTr="005C3E6A">
        <w:tc>
          <w:tcPr>
            <w:tcW w:w="9108" w:type="dxa"/>
          </w:tcPr>
          <w:p w14:paraId="3D5412CB" w14:textId="77777777" w:rsidR="00AA3654" w:rsidRPr="005F6697" w:rsidRDefault="00AA3654" w:rsidP="005C3E6A">
            <w:pPr>
              <w:ind w:left="360" w:hanging="360"/>
              <w:rPr>
                <w:b/>
                <w:sz w:val="20"/>
                <w:szCs w:val="20"/>
              </w:rPr>
            </w:pPr>
            <w:r w:rsidRPr="005F6697">
              <w:rPr>
                <w:b/>
                <w:sz w:val="20"/>
                <w:szCs w:val="20"/>
              </w:rPr>
              <w:lastRenderedPageBreak/>
              <w:t>Financial Resources</w:t>
            </w:r>
          </w:p>
        </w:tc>
      </w:tr>
      <w:tr w:rsidR="00DB2281" w:rsidRPr="005F6697" w14:paraId="2689000F" w14:textId="77777777" w:rsidTr="005C3E6A">
        <w:trPr>
          <w:trHeight w:val="467"/>
        </w:trPr>
        <w:tc>
          <w:tcPr>
            <w:tcW w:w="9108" w:type="dxa"/>
          </w:tcPr>
          <w:p w14:paraId="0E87A698" w14:textId="04BC9953" w:rsidR="00DB2281" w:rsidRPr="005F6697" w:rsidRDefault="00DB2281" w:rsidP="005C3E6A">
            <w:pPr>
              <w:rPr>
                <w:sz w:val="20"/>
                <w:szCs w:val="20"/>
              </w:rPr>
            </w:pPr>
            <w:r w:rsidRPr="005F6697">
              <w:rPr>
                <w:sz w:val="20"/>
                <w:szCs w:val="20"/>
              </w:rPr>
              <w:t xml:space="preserve">17. Does your food safety program receive funding from an external funding source? (such as grants, </w:t>
            </w:r>
          </w:p>
          <w:p w14:paraId="050EDEE1" w14:textId="5252C584" w:rsidR="00DB2281" w:rsidRPr="005F6697" w:rsidRDefault="00DB2281" w:rsidP="003C028B">
            <w:pPr>
              <w:rPr>
                <w:sz w:val="20"/>
                <w:szCs w:val="20"/>
              </w:rPr>
            </w:pPr>
            <w:r w:rsidRPr="005F6697">
              <w:rPr>
                <w:sz w:val="20"/>
                <w:szCs w:val="20"/>
              </w:rPr>
              <w:t xml:space="preserve">       extramural funding, cooperative agreements)</w:t>
            </w:r>
          </w:p>
        </w:tc>
      </w:tr>
      <w:tr w:rsidR="00DB2281" w:rsidRPr="005F6697" w14:paraId="0F34F319" w14:textId="77777777" w:rsidTr="005C3E6A">
        <w:tc>
          <w:tcPr>
            <w:tcW w:w="9108" w:type="dxa"/>
          </w:tcPr>
          <w:p w14:paraId="70D3FA44" w14:textId="4C7033EA" w:rsidR="00DB2281" w:rsidRPr="005F6697" w:rsidRDefault="00DB2281" w:rsidP="003C028B">
            <w:pPr>
              <w:rPr>
                <w:sz w:val="20"/>
                <w:szCs w:val="20"/>
              </w:rPr>
            </w:pPr>
            <w:r w:rsidRPr="005F6697">
              <w:rPr>
                <w:sz w:val="20"/>
                <w:szCs w:val="20"/>
              </w:rPr>
              <w:t>18. Which of the following services does your food safety program charge food establishments a fee for ?</w:t>
            </w:r>
          </w:p>
        </w:tc>
      </w:tr>
      <w:tr w:rsidR="00702482" w:rsidRPr="005F6697" w14:paraId="38A7D61A" w14:textId="77777777" w:rsidTr="005C3E6A">
        <w:tc>
          <w:tcPr>
            <w:tcW w:w="9108" w:type="dxa"/>
          </w:tcPr>
          <w:p w14:paraId="7D5ECB3D" w14:textId="77777777" w:rsidR="00702482" w:rsidRPr="005F6697" w:rsidRDefault="00702482" w:rsidP="005C3E6A">
            <w:pPr>
              <w:ind w:left="360" w:hanging="360"/>
              <w:contextualSpacing/>
              <w:rPr>
                <w:b/>
                <w:sz w:val="20"/>
                <w:szCs w:val="20"/>
              </w:rPr>
            </w:pPr>
            <w:r w:rsidRPr="005F6697">
              <w:rPr>
                <w:b/>
                <w:sz w:val="20"/>
                <w:szCs w:val="20"/>
              </w:rPr>
              <w:t>Demographics</w:t>
            </w:r>
          </w:p>
        </w:tc>
      </w:tr>
      <w:tr w:rsidR="00702482" w:rsidRPr="005F6697" w14:paraId="793B42FC" w14:textId="77777777" w:rsidTr="005C3E6A">
        <w:tc>
          <w:tcPr>
            <w:tcW w:w="9108" w:type="dxa"/>
          </w:tcPr>
          <w:p w14:paraId="19CD6F80" w14:textId="020181A0" w:rsidR="00702482" w:rsidRPr="005F6697" w:rsidRDefault="00B524A8" w:rsidP="005C3E6A">
            <w:pPr>
              <w:ind w:left="360" w:hanging="360"/>
              <w:contextualSpacing/>
              <w:rPr>
                <w:sz w:val="20"/>
                <w:szCs w:val="20"/>
              </w:rPr>
            </w:pPr>
            <w:r w:rsidRPr="005F6697">
              <w:rPr>
                <w:sz w:val="20"/>
                <w:szCs w:val="20"/>
              </w:rPr>
              <w:t>27. Which level of government is your food safety program?</w:t>
            </w:r>
          </w:p>
        </w:tc>
      </w:tr>
      <w:tr w:rsidR="00702482" w:rsidRPr="005F6697" w14:paraId="316310CB" w14:textId="77777777" w:rsidTr="005C3E6A">
        <w:tc>
          <w:tcPr>
            <w:tcW w:w="9108" w:type="dxa"/>
          </w:tcPr>
          <w:p w14:paraId="7185B44E" w14:textId="77777777" w:rsidR="00702482" w:rsidRPr="005F6697" w:rsidRDefault="00B524A8" w:rsidP="005C3E6A">
            <w:pPr>
              <w:ind w:left="360" w:hanging="360"/>
              <w:contextualSpacing/>
              <w:rPr>
                <w:sz w:val="20"/>
                <w:szCs w:val="20"/>
              </w:rPr>
            </w:pPr>
            <w:r w:rsidRPr="005F6697">
              <w:rPr>
                <w:sz w:val="20"/>
                <w:szCs w:val="20"/>
              </w:rPr>
              <w:t>28. What is the total population served by your food safety program?</w:t>
            </w:r>
          </w:p>
        </w:tc>
      </w:tr>
    </w:tbl>
    <w:p w14:paraId="40880A59" w14:textId="77777777" w:rsidR="00572140" w:rsidRPr="005F6697" w:rsidRDefault="00572140" w:rsidP="003C028B">
      <w:pPr>
        <w:ind w:left="540"/>
        <w:rPr>
          <w:sz w:val="20"/>
        </w:rPr>
      </w:pPr>
    </w:p>
    <w:p w14:paraId="3E01C090" w14:textId="77777777" w:rsidR="006F3EF3" w:rsidRPr="005F6697" w:rsidRDefault="006F3EF3" w:rsidP="009D62B5">
      <w:r w:rsidRPr="005F6697">
        <w:t>Table B.4.2- Table Shell: Descriptive data on FSP activities (Objective 1)</w:t>
      </w:r>
    </w:p>
    <w:p w14:paraId="6445320C" w14:textId="77777777" w:rsidR="006F3EF3" w:rsidRPr="005F6697" w:rsidRDefault="006F3EF3" w:rsidP="009D62B5"/>
    <w:tbl>
      <w:tblPr>
        <w:tblW w:w="8770" w:type="dxa"/>
        <w:tblInd w:w="93" w:type="dxa"/>
        <w:tblLook w:val="0000" w:firstRow="0" w:lastRow="0" w:firstColumn="0" w:lastColumn="0" w:noHBand="0" w:noVBand="0"/>
      </w:tblPr>
      <w:tblGrid>
        <w:gridCol w:w="5710"/>
        <w:gridCol w:w="1620"/>
        <w:gridCol w:w="1440"/>
      </w:tblGrid>
      <w:tr w:rsidR="006F3EF3" w:rsidRPr="005F6697" w14:paraId="2B6C6CBA" w14:textId="77777777" w:rsidTr="007E6531">
        <w:trPr>
          <w:trHeight w:val="255"/>
        </w:trPr>
        <w:tc>
          <w:tcPr>
            <w:tcW w:w="5710" w:type="dxa"/>
            <w:tcBorders>
              <w:top w:val="single" w:sz="4" w:space="0" w:color="auto"/>
              <w:left w:val="nil"/>
              <w:bottom w:val="single" w:sz="4" w:space="0" w:color="auto"/>
              <w:right w:val="nil"/>
            </w:tcBorders>
            <w:tcMar>
              <w:left w:w="43" w:type="dxa"/>
              <w:right w:w="43" w:type="dxa"/>
            </w:tcMar>
            <w:vAlign w:val="bottom"/>
          </w:tcPr>
          <w:p w14:paraId="4D9DD91D" w14:textId="77777777" w:rsidR="006F3EF3" w:rsidRPr="005F6697" w:rsidRDefault="006F3EF3" w:rsidP="006F3EF3">
            <w:pPr>
              <w:rPr>
                <w:sz w:val="22"/>
                <w:szCs w:val="22"/>
              </w:rPr>
            </w:pPr>
          </w:p>
        </w:tc>
        <w:tc>
          <w:tcPr>
            <w:tcW w:w="1620" w:type="dxa"/>
            <w:tcBorders>
              <w:top w:val="single" w:sz="4" w:space="0" w:color="auto"/>
              <w:left w:val="nil"/>
              <w:bottom w:val="single" w:sz="4" w:space="0" w:color="auto"/>
              <w:right w:val="nil"/>
            </w:tcBorders>
            <w:tcMar>
              <w:left w:w="43" w:type="dxa"/>
              <w:right w:w="43" w:type="dxa"/>
            </w:tcMar>
            <w:vAlign w:val="bottom"/>
          </w:tcPr>
          <w:p w14:paraId="3B9F16CF" w14:textId="77777777" w:rsidR="006F3EF3" w:rsidRPr="005F6697" w:rsidRDefault="006F3EF3" w:rsidP="006F3EF3">
            <w:pPr>
              <w:rPr>
                <w:sz w:val="22"/>
                <w:szCs w:val="22"/>
              </w:rPr>
            </w:pPr>
            <w:r w:rsidRPr="005F6697">
              <w:rPr>
                <w:sz w:val="22"/>
                <w:szCs w:val="22"/>
              </w:rPr>
              <w:t>n</w:t>
            </w:r>
          </w:p>
        </w:tc>
        <w:tc>
          <w:tcPr>
            <w:tcW w:w="1440" w:type="dxa"/>
            <w:tcBorders>
              <w:top w:val="single" w:sz="4" w:space="0" w:color="auto"/>
              <w:left w:val="nil"/>
              <w:bottom w:val="single" w:sz="4" w:space="0" w:color="auto"/>
              <w:right w:val="nil"/>
            </w:tcBorders>
            <w:tcMar>
              <w:left w:w="43" w:type="dxa"/>
              <w:right w:w="43" w:type="dxa"/>
            </w:tcMar>
            <w:vAlign w:val="bottom"/>
          </w:tcPr>
          <w:p w14:paraId="613AE4E7" w14:textId="77777777" w:rsidR="006F3EF3" w:rsidRPr="005F6697" w:rsidRDefault="006F3EF3" w:rsidP="006F3EF3">
            <w:pPr>
              <w:rPr>
                <w:sz w:val="22"/>
                <w:szCs w:val="22"/>
              </w:rPr>
            </w:pPr>
            <w:r w:rsidRPr="005F6697">
              <w:rPr>
                <w:sz w:val="22"/>
                <w:szCs w:val="22"/>
              </w:rPr>
              <w:t xml:space="preserve">% </w:t>
            </w:r>
          </w:p>
        </w:tc>
      </w:tr>
      <w:tr w:rsidR="006F3EF3" w:rsidRPr="005F6697" w14:paraId="13EE4050" w14:textId="77777777" w:rsidTr="007E6531">
        <w:trPr>
          <w:trHeight w:val="255"/>
        </w:trPr>
        <w:tc>
          <w:tcPr>
            <w:tcW w:w="5710" w:type="dxa"/>
            <w:tcBorders>
              <w:top w:val="nil"/>
              <w:left w:val="nil"/>
              <w:right w:val="nil"/>
            </w:tcBorders>
            <w:tcMar>
              <w:left w:w="43" w:type="dxa"/>
              <w:right w:w="43" w:type="dxa"/>
            </w:tcMar>
            <w:vAlign w:val="bottom"/>
          </w:tcPr>
          <w:p w14:paraId="7993EA3E" w14:textId="77777777" w:rsidR="006F3EF3" w:rsidRPr="005F6697" w:rsidRDefault="006F3EF3" w:rsidP="006F3EF3">
            <w:pPr>
              <w:rPr>
                <w:sz w:val="22"/>
                <w:szCs w:val="22"/>
              </w:rPr>
            </w:pPr>
            <w:r w:rsidRPr="005F6697">
              <w:rPr>
                <w:sz w:val="22"/>
                <w:szCs w:val="22"/>
              </w:rPr>
              <w:t>Does your food safety program take action in response to foodborne illness complaint calls?</w:t>
            </w:r>
          </w:p>
        </w:tc>
        <w:tc>
          <w:tcPr>
            <w:tcW w:w="1620" w:type="dxa"/>
            <w:tcBorders>
              <w:top w:val="nil"/>
              <w:left w:val="nil"/>
              <w:right w:val="nil"/>
            </w:tcBorders>
            <w:tcMar>
              <w:left w:w="43" w:type="dxa"/>
              <w:right w:w="43" w:type="dxa"/>
            </w:tcMar>
            <w:vAlign w:val="bottom"/>
          </w:tcPr>
          <w:p w14:paraId="3A8E4216" w14:textId="77777777" w:rsidR="006F3EF3" w:rsidRPr="005F6697" w:rsidRDefault="006F3EF3" w:rsidP="006F3EF3">
            <w:pPr>
              <w:rPr>
                <w:sz w:val="22"/>
                <w:szCs w:val="22"/>
              </w:rPr>
            </w:pPr>
          </w:p>
        </w:tc>
        <w:tc>
          <w:tcPr>
            <w:tcW w:w="1440" w:type="dxa"/>
            <w:tcBorders>
              <w:top w:val="nil"/>
              <w:left w:val="nil"/>
              <w:right w:val="nil"/>
            </w:tcBorders>
            <w:tcMar>
              <w:left w:w="43" w:type="dxa"/>
              <w:right w:w="43" w:type="dxa"/>
            </w:tcMar>
            <w:vAlign w:val="bottom"/>
          </w:tcPr>
          <w:p w14:paraId="7E8A1FAE" w14:textId="77777777" w:rsidR="006F3EF3" w:rsidRPr="005F6697" w:rsidRDefault="006F3EF3" w:rsidP="006F3EF3">
            <w:pPr>
              <w:rPr>
                <w:b/>
                <w:i/>
                <w:sz w:val="22"/>
                <w:szCs w:val="22"/>
              </w:rPr>
            </w:pPr>
          </w:p>
        </w:tc>
      </w:tr>
      <w:tr w:rsidR="006F3EF3" w:rsidRPr="005F6697" w14:paraId="19955363" w14:textId="77777777" w:rsidTr="007E6531">
        <w:trPr>
          <w:trHeight w:val="255"/>
        </w:trPr>
        <w:tc>
          <w:tcPr>
            <w:tcW w:w="5710" w:type="dxa"/>
            <w:tcBorders>
              <w:top w:val="nil"/>
              <w:left w:val="nil"/>
              <w:right w:val="nil"/>
            </w:tcBorders>
            <w:tcMar>
              <w:left w:w="43" w:type="dxa"/>
              <w:right w:w="43" w:type="dxa"/>
            </w:tcMar>
            <w:vAlign w:val="bottom"/>
          </w:tcPr>
          <w:p w14:paraId="3625F855" w14:textId="77777777" w:rsidR="006F3EF3" w:rsidRPr="005F6697" w:rsidRDefault="006F3EF3" w:rsidP="006F3EF3">
            <w:pPr>
              <w:rPr>
                <w:sz w:val="22"/>
                <w:szCs w:val="22"/>
              </w:rPr>
            </w:pPr>
            <w:r w:rsidRPr="005F6697">
              <w:rPr>
                <w:sz w:val="22"/>
                <w:szCs w:val="22"/>
              </w:rPr>
              <w:t xml:space="preserve">     Yes</w:t>
            </w:r>
          </w:p>
        </w:tc>
        <w:tc>
          <w:tcPr>
            <w:tcW w:w="1620" w:type="dxa"/>
            <w:tcBorders>
              <w:top w:val="nil"/>
              <w:left w:val="nil"/>
              <w:right w:val="nil"/>
            </w:tcBorders>
            <w:tcMar>
              <w:left w:w="43" w:type="dxa"/>
              <w:right w:w="43" w:type="dxa"/>
            </w:tcMar>
            <w:vAlign w:val="bottom"/>
          </w:tcPr>
          <w:p w14:paraId="69B4A25A" w14:textId="77777777" w:rsidR="006F3EF3" w:rsidRPr="005F6697" w:rsidRDefault="006F3EF3" w:rsidP="006F3EF3">
            <w:pPr>
              <w:rPr>
                <w:sz w:val="22"/>
                <w:szCs w:val="22"/>
              </w:rPr>
            </w:pPr>
            <w:r w:rsidRPr="005F6697">
              <w:rPr>
                <w:sz w:val="22"/>
                <w:szCs w:val="22"/>
              </w:rPr>
              <w:t>xx</w:t>
            </w:r>
          </w:p>
        </w:tc>
        <w:tc>
          <w:tcPr>
            <w:tcW w:w="1440" w:type="dxa"/>
            <w:tcBorders>
              <w:top w:val="nil"/>
              <w:left w:val="nil"/>
              <w:right w:val="nil"/>
            </w:tcBorders>
            <w:tcMar>
              <w:left w:w="43" w:type="dxa"/>
              <w:right w:w="43" w:type="dxa"/>
            </w:tcMar>
            <w:vAlign w:val="bottom"/>
          </w:tcPr>
          <w:p w14:paraId="51C54FDB" w14:textId="77777777" w:rsidR="006F3EF3" w:rsidRPr="005F6697" w:rsidRDefault="006F3EF3" w:rsidP="006F3EF3">
            <w:pPr>
              <w:rPr>
                <w:sz w:val="22"/>
                <w:szCs w:val="22"/>
              </w:rPr>
            </w:pPr>
            <w:r w:rsidRPr="005F6697">
              <w:rPr>
                <w:sz w:val="22"/>
                <w:szCs w:val="22"/>
              </w:rPr>
              <w:t>xx</w:t>
            </w:r>
          </w:p>
        </w:tc>
      </w:tr>
      <w:tr w:rsidR="006F3EF3" w:rsidRPr="005F6697" w14:paraId="5DA5BEBA" w14:textId="77777777" w:rsidTr="007E6531">
        <w:trPr>
          <w:trHeight w:val="255"/>
        </w:trPr>
        <w:tc>
          <w:tcPr>
            <w:tcW w:w="5710" w:type="dxa"/>
            <w:tcBorders>
              <w:top w:val="nil"/>
              <w:left w:val="nil"/>
              <w:right w:val="nil"/>
            </w:tcBorders>
            <w:tcMar>
              <w:left w:w="43" w:type="dxa"/>
              <w:right w:w="43" w:type="dxa"/>
            </w:tcMar>
            <w:vAlign w:val="bottom"/>
          </w:tcPr>
          <w:p w14:paraId="10ACB3BE" w14:textId="77777777" w:rsidR="006F3EF3" w:rsidRPr="005F6697" w:rsidRDefault="006F3EF3" w:rsidP="006F3EF3">
            <w:pPr>
              <w:rPr>
                <w:bCs/>
                <w:sz w:val="22"/>
                <w:szCs w:val="22"/>
              </w:rPr>
            </w:pPr>
            <w:r w:rsidRPr="005F6697">
              <w:rPr>
                <w:bCs/>
                <w:sz w:val="22"/>
                <w:szCs w:val="22"/>
              </w:rPr>
              <w:t xml:space="preserve">     No</w:t>
            </w:r>
          </w:p>
        </w:tc>
        <w:tc>
          <w:tcPr>
            <w:tcW w:w="1620" w:type="dxa"/>
            <w:tcBorders>
              <w:top w:val="nil"/>
              <w:left w:val="nil"/>
              <w:right w:val="nil"/>
            </w:tcBorders>
            <w:tcMar>
              <w:left w:w="43" w:type="dxa"/>
              <w:right w:w="43" w:type="dxa"/>
            </w:tcMar>
            <w:vAlign w:val="bottom"/>
          </w:tcPr>
          <w:p w14:paraId="4C782B08" w14:textId="77777777" w:rsidR="006F3EF3" w:rsidRPr="005F6697" w:rsidRDefault="006F3EF3" w:rsidP="006F3EF3">
            <w:pPr>
              <w:rPr>
                <w:sz w:val="22"/>
                <w:szCs w:val="22"/>
              </w:rPr>
            </w:pPr>
            <w:r w:rsidRPr="005F6697">
              <w:rPr>
                <w:sz w:val="22"/>
                <w:szCs w:val="22"/>
              </w:rPr>
              <w:t>xx</w:t>
            </w:r>
          </w:p>
        </w:tc>
        <w:tc>
          <w:tcPr>
            <w:tcW w:w="1440" w:type="dxa"/>
            <w:tcBorders>
              <w:top w:val="nil"/>
              <w:left w:val="nil"/>
              <w:right w:val="nil"/>
            </w:tcBorders>
            <w:tcMar>
              <w:left w:w="43" w:type="dxa"/>
              <w:right w:w="43" w:type="dxa"/>
            </w:tcMar>
            <w:vAlign w:val="bottom"/>
          </w:tcPr>
          <w:p w14:paraId="3917B5C9" w14:textId="77777777" w:rsidR="006F3EF3" w:rsidRPr="005F6697" w:rsidRDefault="006F3EF3" w:rsidP="006F3EF3">
            <w:pPr>
              <w:rPr>
                <w:sz w:val="22"/>
                <w:szCs w:val="22"/>
              </w:rPr>
            </w:pPr>
            <w:r w:rsidRPr="005F6697">
              <w:rPr>
                <w:sz w:val="22"/>
                <w:szCs w:val="22"/>
              </w:rPr>
              <w:t>xx</w:t>
            </w:r>
          </w:p>
        </w:tc>
      </w:tr>
      <w:tr w:rsidR="006F3EF3" w:rsidRPr="005F6697" w14:paraId="3ABF3E4B" w14:textId="77777777" w:rsidTr="007E6531">
        <w:trPr>
          <w:trHeight w:val="255"/>
        </w:trPr>
        <w:tc>
          <w:tcPr>
            <w:tcW w:w="5710" w:type="dxa"/>
            <w:tcBorders>
              <w:left w:val="nil"/>
              <w:bottom w:val="nil"/>
              <w:right w:val="nil"/>
            </w:tcBorders>
            <w:tcMar>
              <w:left w:w="43" w:type="dxa"/>
              <w:right w:w="43" w:type="dxa"/>
            </w:tcMar>
            <w:vAlign w:val="bottom"/>
          </w:tcPr>
          <w:p w14:paraId="3A92D630" w14:textId="77777777" w:rsidR="006F3EF3" w:rsidRPr="005F6697" w:rsidRDefault="006F3EF3" w:rsidP="006F3EF3">
            <w:pPr>
              <w:rPr>
                <w:sz w:val="22"/>
                <w:szCs w:val="22"/>
              </w:rPr>
            </w:pPr>
            <w:r w:rsidRPr="005F6697">
              <w:rPr>
                <w:sz w:val="22"/>
                <w:szCs w:val="22"/>
              </w:rPr>
              <w:t>Does your food safety program take action in response to food safety complaint calls?</w:t>
            </w:r>
          </w:p>
        </w:tc>
        <w:tc>
          <w:tcPr>
            <w:tcW w:w="1620" w:type="dxa"/>
            <w:tcBorders>
              <w:left w:val="nil"/>
              <w:bottom w:val="nil"/>
              <w:right w:val="nil"/>
            </w:tcBorders>
            <w:tcMar>
              <w:left w:w="43" w:type="dxa"/>
              <w:right w:w="43" w:type="dxa"/>
            </w:tcMar>
            <w:vAlign w:val="bottom"/>
          </w:tcPr>
          <w:p w14:paraId="2E2FC981" w14:textId="77777777" w:rsidR="006F3EF3" w:rsidRPr="005F6697" w:rsidRDefault="006F3EF3" w:rsidP="006F3EF3">
            <w:pPr>
              <w:rPr>
                <w:sz w:val="22"/>
                <w:szCs w:val="22"/>
              </w:rPr>
            </w:pPr>
          </w:p>
        </w:tc>
        <w:tc>
          <w:tcPr>
            <w:tcW w:w="1440" w:type="dxa"/>
            <w:tcBorders>
              <w:left w:val="nil"/>
              <w:bottom w:val="nil"/>
              <w:right w:val="nil"/>
            </w:tcBorders>
            <w:tcMar>
              <w:left w:w="43" w:type="dxa"/>
              <w:right w:w="43" w:type="dxa"/>
            </w:tcMar>
            <w:vAlign w:val="bottom"/>
          </w:tcPr>
          <w:p w14:paraId="7A521A13" w14:textId="77777777" w:rsidR="006F3EF3" w:rsidRPr="005F6697" w:rsidRDefault="006F3EF3" w:rsidP="006F3EF3">
            <w:pPr>
              <w:rPr>
                <w:sz w:val="22"/>
                <w:szCs w:val="22"/>
              </w:rPr>
            </w:pPr>
          </w:p>
        </w:tc>
      </w:tr>
      <w:tr w:rsidR="006F3EF3" w:rsidRPr="005F6697" w14:paraId="1928A0A5" w14:textId="77777777" w:rsidTr="007E6531">
        <w:trPr>
          <w:trHeight w:val="255"/>
        </w:trPr>
        <w:tc>
          <w:tcPr>
            <w:tcW w:w="5710" w:type="dxa"/>
            <w:tcBorders>
              <w:top w:val="nil"/>
              <w:left w:val="nil"/>
              <w:bottom w:val="nil"/>
              <w:right w:val="nil"/>
            </w:tcBorders>
            <w:tcMar>
              <w:left w:w="43" w:type="dxa"/>
              <w:right w:w="43" w:type="dxa"/>
            </w:tcMar>
            <w:vAlign w:val="bottom"/>
          </w:tcPr>
          <w:p w14:paraId="55C59298" w14:textId="77777777" w:rsidR="006F3EF3" w:rsidRPr="005F6697" w:rsidRDefault="006F3EF3" w:rsidP="006F3EF3">
            <w:pPr>
              <w:rPr>
                <w:sz w:val="22"/>
                <w:szCs w:val="22"/>
              </w:rPr>
            </w:pPr>
            <w:r w:rsidRPr="005F6697">
              <w:rPr>
                <w:sz w:val="22"/>
                <w:szCs w:val="22"/>
              </w:rPr>
              <w:t xml:space="preserve">     Yes</w:t>
            </w:r>
          </w:p>
        </w:tc>
        <w:tc>
          <w:tcPr>
            <w:tcW w:w="1620" w:type="dxa"/>
            <w:tcBorders>
              <w:top w:val="nil"/>
              <w:left w:val="nil"/>
              <w:bottom w:val="nil"/>
              <w:right w:val="nil"/>
            </w:tcBorders>
            <w:tcMar>
              <w:left w:w="43" w:type="dxa"/>
              <w:right w:w="43" w:type="dxa"/>
            </w:tcMar>
            <w:vAlign w:val="bottom"/>
          </w:tcPr>
          <w:p w14:paraId="1795B8C6" w14:textId="77777777" w:rsidR="006F3EF3" w:rsidRPr="005F6697" w:rsidRDefault="006F3EF3" w:rsidP="006F3EF3">
            <w:pPr>
              <w:rPr>
                <w:sz w:val="22"/>
                <w:szCs w:val="22"/>
              </w:rPr>
            </w:pPr>
            <w:r w:rsidRPr="005F6697">
              <w:rPr>
                <w:sz w:val="22"/>
                <w:szCs w:val="22"/>
              </w:rPr>
              <w:t>xx</w:t>
            </w:r>
          </w:p>
        </w:tc>
        <w:tc>
          <w:tcPr>
            <w:tcW w:w="1440" w:type="dxa"/>
            <w:tcBorders>
              <w:top w:val="nil"/>
              <w:left w:val="nil"/>
              <w:bottom w:val="nil"/>
              <w:right w:val="nil"/>
            </w:tcBorders>
            <w:tcMar>
              <w:left w:w="43" w:type="dxa"/>
              <w:right w:w="43" w:type="dxa"/>
            </w:tcMar>
            <w:vAlign w:val="bottom"/>
          </w:tcPr>
          <w:p w14:paraId="65DE3874" w14:textId="77777777" w:rsidR="006F3EF3" w:rsidRPr="005F6697" w:rsidRDefault="006F3EF3" w:rsidP="006F3EF3">
            <w:pPr>
              <w:rPr>
                <w:sz w:val="22"/>
                <w:szCs w:val="22"/>
              </w:rPr>
            </w:pPr>
            <w:r w:rsidRPr="005F6697">
              <w:rPr>
                <w:sz w:val="22"/>
                <w:szCs w:val="22"/>
              </w:rPr>
              <w:t>xx</w:t>
            </w:r>
          </w:p>
        </w:tc>
      </w:tr>
      <w:tr w:rsidR="006F3EF3" w:rsidRPr="005F6697" w14:paraId="630D48F9" w14:textId="77777777" w:rsidTr="007E6531">
        <w:trPr>
          <w:trHeight w:val="255"/>
        </w:trPr>
        <w:tc>
          <w:tcPr>
            <w:tcW w:w="5710" w:type="dxa"/>
            <w:tcBorders>
              <w:top w:val="nil"/>
              <w:left w:val="nil"/>
              <w:right w:val="nil"/>
            </w:tcBorders>
            <w:tcMar>
              <w:left w:w="43" w:type="dxa"/>
              <w:right w:w="43" w:type="dxa"/>
            </w:tcMar>
            <w:vAlign w:val="bottom"/>
          </w:tcPr>
          <w:p w14:paraId="46A7A000" w14:textId="77777777" w:rsidR="006F3EF3" w:rsidRPr="005F6697" w:rsidRDefault="006F3EF3" w:rsidP="006F3EF3">
            <w:pPr>
              <w:rPr>
                <w:bCs/>
                <w:sz w:val="22"/>
                <w:szCs w:val="22"/>
              </w:rPr>
            </w:pPr>
            <w:r w:rsidRPr="005F6697">
              <w:rPr>
                <w:bCs/>
                <w:sz w:val="22"/>
                <w:szCs w:val="22"/>
              </w:rPr>
              <w:t xml:space="preserve">     No</w:t>
            </w:r>
          </w:p>
        </w:tc>
        <w:tc>
          <w:tcPr>
            <w:tcW w:w="1620" w:type="dxa"/>
            <w:tcBorders>
              <w:top w:val="nil"/>
              <w:left w:val="nil"/>
              <w:right w:val="nil"/>
            </w:tcBorders>
            <w:tcMar>
              <w:left w:w="43" w:type="dxa"/>
              <w:right w:w="43" w:type="dxa"/>
            </w:tcMar>
            <w:vAlign w:val="bottom"/>
          </w:tcPr>
          <w:p w14:paraId="27B1F379" w14:textId="77777777" w:rsidR="006F3EF3" w:rsidRPr="005F6697" w:rsidRDefault="006F3EF3" w:rsidP="006F3EF3">
            <w:pPr>
              <w:rPr>
                <w:sz w:val="22"/>
                <w:szCs w:val="22"/>
              </w:rPr>
            </w:pPr>
            <w:r w:rsidRPr="005F6697">
              <w:rPr>
                <w:sz w:val="22"/>
                <w:szCs w:val="22"/>
              </w:rPr>
              <w:t>xx</w:t>
            </w:r>
          </w:p>
        </w:tc>
        <w:tc>
          <w:tcPr>
            <w:tcW w:w="1440" w:type="dxa"/>
            <w:tcBorders>
              <w:top w:val="nil"/>
              <w:left w:val="nil"/>
              <w:right w:val="nil"/>
            </w:tcBorders>
            <w:tcMar>
              <w:left w:w="43" w:type="dxa"/>
              <w:right w:w="43" w:type="dxa"/>
            </w:tcMar>
            <w:vAlign w:val="bottom"/>
          </w:tcPr>
          <w:p w14:paraId="70D629C4" w14:textId="77777777" w:rsidR="006F3EF3" w:rsidRPr="005F6697" w:rsidRDefault="006F3EF3" w:rsidP="006F3EF3">
            <w:pPr>
              <w:rPr>
                <w:sz w:val="22"/>
                <w:szCs w:val="22"/>
              </w:rPr>
            </w:pPr>
            <w:r w:rsidRPr="005F6697">
              <w:rPr>
                <w:sz w:val="22"/>
                <w:szCs w:val="22"/>
              </w:rPr>
              <w:t>xx</w:t>
            </w:r>
          </w:p>
        </w:tc>
      </w:tr>
      <w:tr w:rsidR="006F3EF3" w:rsidRPr="005F6697" w14:paraId="6A02511C" w14:textId="77777777" w:rsidTr="007E6531">
        <w:trPr>
          <w:trHeight w:val="255"/>
        </w:trPr>
        <w:tc>
          <w:tcPr>
            <w:tcW w:w="5710" w:type="dxa"/>
            <w:tcBorders>
              <w:top w:val="nil"/>
              <w:left w:val="nil"/>
              <w:right w:val="nil"/>
            </w:tcBorders>
            <w:tcMar>
              <w:left w:w="43" w:type="dxa"/>
              <w:right w:w="43" w:type="dxa"/>
            </w:tcMar>
            <w:vAlign w:val="bottom"/>
          </w:tcPr>
          <w:p w14:paraId="0FB57391" w14:textId="77777777" w:rsidR="006F3EF3" w:rsidRPr="005F6697" w:rsidRDefault="006F3EF3" w:rsidP="006F3EF3">
            <w:pPr>
              <w:rPr>
                <w:sz w:val="22"/>
                <w:szCs w:val="22"/>
              </w:rPr>
            </w:pPr>
            <w:r w:rsidRPr="005F6697">
              <w:rPr>
                <w:sz w:val="22"/>
                <w:szCs w:val="22"/>
              </w:rPr>
              <w:t>Does your food safety program issue permits/licenses?</w:t>
            </w:r>
          </w:p>
        </w:tc>
        <w:tc>
          <w:tcPr>
            <w:tcW w:w="1620" w:type="dxa"/>
            <w:tcBorders>
              <w:top w:val="nil"/>
              <w:left w:val="nil"/>
              <w:right w:val="nil"/>
            </w:tcBorders>
            <w:tcMar>
              <w:left w:w="43" w:type="dxa"/>
              <w:right w:w="43" w:type="dxa"/>
            </w:tcMar>
            <w:vAlign w:val="bottom"/>
          </w:tcPr>
          <w:p w14:paraId="3F1F45DC" w14:textId="77777777" w:rsidR="006F3EF3" w:rsidRPr="005F6697" w:rsidRDefault="006F3EF3" w:rsidP="006F3EF3">
            <w:pPr>
              <w:rPr>
                <w:sz w:val="22"/>
                <w:szCs w:val="22"/>
              </w:rPr>
            </w:pPr>
          </w:p>
        </w:tc>
        <w:tc>
          <w:tcPr>
            <w:tcW w:w="1440" w:type="dxa"/>
            <w:tcBorders>
              <w:top w:val="nil"/>
              <w:left w:val="nil"/>
              <w:right w:val="nil"/>
            </w:tcBorders>
            <w:tcMar>
              <w:left w:w="43" w:type="dxa"/>
              <w:right w:w="43" w:type="dxa"/>
            </w:tcMar>
            <w:vAlign w:val="bottom"/>
          </w:tcPr>
          <w:p w14:paraId="2DC7EE00" w14:textId="77777777" w:rsidR="006F3EF3" w:rsidRPr="005F6697" w:rsidRDefault="006F3EF3" w:rsidP="006F3EF3">
            <w:pPr>
              <w:rPr>
                <w:sz w:val="22"/>
                <w:szCs w:val="22"/>
              </w:rPr>
            </w:pPr>
          </w:p>
        </w:tc>
      </w:tr>
      <w:tr w:rsidR="006F3EF3" w:rsidRPr="005F6697" w14:paraId="196B0B3E" w14:textId="77777777" w:rsidTr="007E6531">
        <w:trPr>
          <w:trHeight w:val="255"/>
        </w:trPr>
        <w:tc>
          <w:tcPr>
            <w:tcW w:w="5710" w:type="dxa"/>
            <w:tcBorders>
              <w:left w:val="nil"/>
              <w:right w:val="nil"/>
            </w:tcBorders>
            <w:tcMar>
              <w:left w:w="43" w:type="dxa"/>
              <w:right w:w="43" w:type="dxa"/>
            </w:tcMar>
            <w:vAlign w:val="bottom"/>
          </w:tcPr>
          <w:p w14:paraId="75EE9A93" w14:textId="77777777" w:rsidR="006F3EF3" w:rsidRPr="005F6697" w:rsidRDefault="006F3EF3" w:rsidP="006F3EF3">
            <w:pPr>
              <w:rPr>
                <w:sz w:val="22"/>
                <w:szCs w:val="22"/>
              </w:rPr>
            </w:pPr>
            <w:r w:rsidRPr="005F6697">
              <w:rPr>
                <w:sz w:val="22"/>
                <w:szCs w:val="22"/>
              </w:rPr>
              <w:t xml:space="preserve">     Yes</w:t>
            </w:r>
          </w:p>
        </w:tc>
        <w:tc>
          <w:tcPr>
            <w:tcW w:w="1620" w:type="dxa"/>
            <w:tcBorders>
              <w:left w:val="nil"/>
              <w:right w:val="nil"/>
            </w:tcBorders>
            <w:tcMar>
              <w:left w:w="43" w:type="dxa"/>
              <w:right w:w="43" w:type="dxa"/>
            </w:tcMar>
            <w:vAlign w:val="bottom"/>
          </w:tcPr>
          <w:p w14:paraId="5DACFFD2" w14:textId="77777777" w:rsidR="006F3EF3" w:rsidRPr="005F6697" w:rsidRDefault="006F3EF3" w:rsidP="006F3EF3">
            <w:pPr>
              <w:rPr>
                <w:sz w:val="22"/>
                <w:szCs w:val="22"/>
              </w:rPr>
            </w:pPr>
            <w:r w:rsidRPr="005F6697">
              <w:rPr>
                <w:sz w:val="22"/>
                <w:szCs w:val="22"/>
              </w:rPr>
              <w:t>xx</w:t>
            </w:r>
          </w:p>
        </w:tc>
        <w:tc>
          <w:tcPr>
            <w:tcW w:w="1440" w:type="dxa"/>
            <w:tcBorders>
              <w:left w:val="nil"/>
              <w:right w:val="nil"/>
            </w:tcBorders>
            <w:tcMar>
              <w:left w:w="43" w:type="dxa"/>
              <w:right w:w="43" w:type="dxa"/>
            </w:tcMar>
            <w:vAlign w:val="bottom"/>
          </w:tcPr>
          <w:p w14:paraId="50DF1665" w14:textId="77777777" w:rsidR="006F3EF3" w:rsidRPr="005F6697" w:rsidRDefault="006F3EF3" w:rsidP="006F3EF3">
            <w:pPr>
              <w:rPr>
                <w:sz w:val="22"/>
                <w:szCs w:val="22"/>
              </w:rPr>
            </w:pPr>
            <w:r w:rsidRPr="005F6697">
              <w:rPr>
                <w:sz w:val="22"/>
                <w:szCs w:val="22"/>
              </w:rPr>
              <w:t>xx</w:t>
            </w:r>
          </w:p>
        </w:tc>
      </w:tr>
      <w:tr w:rsidR="006F3EF3" w:rsidRPr="005F6697" w14:paraId="06932B05" w14:textId="77777777" w:rsidTr="007E6531">
        <w:trPr>
          <w:trHeight w:val="255"/>
        </w:trPr>
        <w:tc>
          <w:tcPr>
            <w:tcW w:w="5710" w:type="dxa"/>
            <w:tcBorders>
              <w:left w:val="nil"/>
              <w:bottom w:val="nil"/>
              <w:right w:val="nil"/>
            </w:tcBorders>
            <w:tcMar>
              <w:left w:w="43" w:type="dxa"/>
              <w:right w:w="43" w:type="dxa"/>
            </w:tcMar>
            <w:vAlign w:val="bottom"/>
          </w:tcPr>
          <w:p w14:paraId="3A9B083D" w14:textId="77777777" w:rsidR="006F3EF3" w:rsidRPr="005F6697" w:rsidRDefault="006F3EF3" w:rsidP="006F3EF3">
            <w:pPr>
              <w:rPr>
                <w:bCs/>
                <w:sz w:val="22"/>
                <w:szCs w:val="22"/>
              </w:rPr>
            </w:pPr>
            <w:r w:rsidRPr="005F6697">
              <w:rPr>
                <w:bCs/>
                <w:sz w:val="22"/>
                <w:szCs w:val="22"/>
              </w:rPr>
              <w:t xml:space="preserve">     No</w:t>
            </w:r>
          </w:p>
        </w:tc>
        <w:tc>
          <w:tcPr>
            <w:tcW w:w="1620" w:type="dxa"/>
            <w:tcBorders>
              <w:left w:val="nil"/>
              <w:bottom w:val="nil"/>
              <w:right w:val="nil"/>
            </w:tcBorders>
            <w:tcMar>
              <w:left w:w="43" w:type="dxa"/>
              <w:right w:w="43" w:type="dxa"/>
            </w:tcMar>
            <w:vAlign w:val="bottom"/>
          </w:tcPr>
          <w:p w14:paraId="6897E745" w14:textId="77777777" w:rsidR="006F3EF3" w:rsidRPr="005F6697" w:rsidRDefault="006F3EF3" w:rsidP="006F3EF3">
            <w:pPr>
              <w:rPr>
                <w:sz w:val="22"/>
                <w:szCs w:val="22"/>
              </w:rPr>
            </w:pPr>
            <w:r w:rsidRPr="005F6697">
              <w:rPr>
                <w:sz w:val="22"/>
                <w:szCs w:val="22"/>
              </w:rPr>
              <w:t>xx</w:t>
            </w:r>
          </w:p>
        </w:tc>
        <w:tc>
          <w:tcPr>
            <w:tcW w:w="1440" w:type="dxa"/>
            <w:tcBorders>
              <w:left w:val="nil"/>
              <w:bottom w:val="nil"/>
              <w:right w:val="nil"/>
            </w:tcBorders>
            <w:tcMar>
              <w:left w:w="43" w:type="dxa"/>
              <w:right w:w="43" w:type="dxa"/>
            </w:tcMar>
            <w:vAlign w:val="bottom"/>
          </w:tcPr>
          <w:p w14:paraId="26903D7A" w14:textId="77777777" w:rsidR="006F3EF3" w:rsidRPr="005F6697" w:rsidRDefault="006F3EF3" w:rsidP="006F3EF3">
            <w:pPr>
              <w:rPr>
                <w:sz w:val="22"/>
                <w:szCs w:val="22"/>
              </w:rPr>
            </w:pPr>
            <w:r w:rsidRPr="005F6697">
              <w:rPr>
                <w:sz w:val="22"/>
                <w:szCs w:val="22"/>
              </w:rPr>
              <w:t>xx</w:t>
            </w:r>
          </w:p>
        </w:tc>
      </w:tr>
      <w:tr w:rsidR="006F3EF3" w:rsidRPr="005F6697" w14:paraId="77E940DE" w14:textId="77777777" w:rsidTr="007E6531">
        <w:trPr>
          <w:trHeight w:val="255"/>
        </w:trPr>
        <w:tc>
          <w:tcPr>
            <w:tcW w:w="5710" w:type="dxa"/>
            <w:tcBorders>
              <w:top w:val="nil"/>
              <w:left w:val="nil"/>
              <w:bottom w:val="nil"/>
              <w:right w:val="nil"/>
            </w:tcBorders>
            <w:tcMar>
              <w:left w:w="43" w:type="dxa"/>
              <w:right w:w="43" w:type="dxa"/>
            </w:tcMar>
            <w:vAlign w:val="bottom"/>
          </w:tcPr>
          <w:p w14:paraId="56E60D0C" w14:textId="77777777" w:rsidR="006F3EF3" w:rsidRPr="005F6697" w:rsidRDefault="006F3EF3" w:rsidP="006F3EF3">
            <w:pPr>
              <w:rPr>
                <w:sz w:val="22"/>
                <w:szCs w:val="22"/>
              </w:rPr>
            </w:pPr>
            <w:r w:rsidRPr="005F6697">
              <w:rPr>
                <w:sz w:val="22"/>
                <w:szCs w:val="22"/>
              </w:rPr>
              <w:t>Does your food safety program conduct inspections?</w:t>
            </w:r>
          </w:p>
        </w:tc>
        <w:tc>
          <w:tcPr>
            <w:tcW w:w="1620" w:type="dxa"/>
            <w:tcBorders>
              <w:top w:val="nil"/>
              <w:left w:val="nil"/>
              <w:bottom w:val="nil"/>
              <w:right w:val="nil"/>
            </w:tcBorders>
            <w:tcMar>
              <w:left w:w="43" w:type="dxa"/>
              <w:right w:w="43" w:type="dxa"/>
            </w:tcMar>
            <w:vAlign w:val="bottom"/>
          </w:tcPr>
          <w:p w14:paraId="528F61F8" w14:textId="77777777" w:rsidR="006F3EF3" w:rsidRPr="005F6697" w:rsidRDefault="006F3EF3" w:rsidP="006F3EF3">
            <w:pPr>
              <w:rPr>
                <w:sz w:val="22"/>
                <w:szCs w:val="22"/>
              </w:rPr>
            </w:pPr>
          </w:p>
        </w:tc>
        <w:tc>
          <w:tcPr>
            <w:tcW w:w="1440" w:type="dxa"/>
            <w:tcBorders>
              <w:top w:val="nil"/>
              <w:left w:val="nil"/>
              <w:bottom w:val="nil"/>
              <w:right w:val="nil"/>
            </w:tcBorders>
            <w:tcMar>
              <w:left w:w="43" w:type="dxa"/>
              <w:right w:w="43" w:type="dxa"/>
            </w:tcMar>
            <w:vAlign w:val="bottom"/>
          </w:tcPr>
          <w:p w14:paraId="61AE546A" w14:textId="77777777" w:rsidR="006F3EF3" w:rsidRPr="005F6697" w:rsidRDefault="006F3EF3" w:rsidP="006F3EF3">
            <w:pPr>
              <w:rPr>
                <w:sz w:val="22"/>
                <w:szCs w:val="22"/>
              </w:rPr>
            </w:pPr>
          </w:p>
        </w:tc>
      </w:tr>
      <w:tr w:rsidR="006F3EF3" w:rsidRPr="005F6697" w14:paraId="0AF1F3D6" w14:textId="77777777" w:rsidTr="007E6531">
        <w:trPr>
          <w:trHeight w:val="255"/>
        </w:trPr>
        <w:tc>
          <w:tcPr>
            <w:tcW w:w="5710" w:type="dxa"/>
            <w:tcBorders>
              <w:top w:val="nil"/>
              <w:left w:val="nil"/>
              <w:bottom w:val="nil"/>
              <w:right w:val="nil"/>
            </w:tcBorders>
            <w:tcMar>
              <w:left w:w="43" w:type="dxa"/>
              <w:right w:w="43" w:type="dxa"/>
            </w:tcMar>
            <w:vAlign w:val="bottom"/>
          </w:tcPr>
          <w:p w14:paraId="4A6A8719" w14:textId="77777777" w:rsidR="006F3EF3" w:rsidRPr="005F6697" w:rsidRDefault="006F3EF3" w:rsidP="006F3EF3">
            <w:pPr>
              <w:rPr>
                <w:sz w:val="22"/>
                <w:szCs w:val="22"/>
              </w:rPr>
            </w:pPr>
            <w:r w:rsidRPr="005F6697">
              <w:rPr>
                <w:sz w:val="22"/>
                <w:szCs w:val="22"/>
              </w:rPr>
              <w:t xml:space="preserve">     Yes</w:t>
            </w:r>
          </w:p>
        </w:tc>
        <w:tc>
          <w:tcPr>
            <w:tcW w:w="1620" w:type="dxa"/>
            <w:tcBorders>
              <w:top w:val="nil"/>
              <w:left w:val="nil"/>
              <w:bottom w:val="nil"/>
              <w:right w:val="nil"/>
            </w:tcBorders>
            <w:tcMar>
              <w:left w:w="43" w:type="dxa"/>
              <w:right w:w="43" w:type="dxa"/>
            </w:tcMar>
            <w:vAlign w:val="bottom"/>
          </w:tcPr>
          <w:p w14:paraId="73CDAD0F" w14:textId="77777777" w:rsidR="006F3EF3" w:rsidRPr="005F6697" w:rsidRDefault="006F3EF3" w:rsidP="006F3EF3">
            <w:pPr>
              <w:rPr>
                <w:sz w:val="22"/>
                <w:szCs w:val="22"/>
              </w:rPr>
            </w:pPr>
            <w:r w:rsidRPr="005F6697">
              <w:rPr>
                <w:sz w:val="22"/>
                <w:szCs w:val="22"/>
              </w:rPr>
              <w:t>xx</w:t>
            </w:r>
          </w:p>
        </w:tc>
        <w:tc>
          <w:tcPr>
            <w:tcW w:w="1440" w:type="dxa"/>
            <w:tcBorders>
              <w:top w:val="nil"/>
              <w:left w:val="nil"/>
              <w:bottom w:val="nil"/>
              <w:right w:val="nil"/>
            </w:tcBorders>
            <w:tcMar>
              <w:left w:w="43" w:type="dxa"/>
              <w:right w:w="43" w:type="dxa"/>
            </w:tcMar>
            <w:vAlign w:val="bottom"/>
          </w:tcPr>
          <w:p w14:paraId="347516A1" w14:textId="77777777" w:rsidR="006F3EF3" w:rsidRPr="005F6697" w:rsidRDefault="006F3EF3" w:rsidP="006F3EF3">
            <w:pPr>
              <w:rPr>
                <w:sz w:val="22"/>
                <w:szCs w:val="22"/>
              </w:rPr>
            </w:pPr>
            <w:r w:rsidRPr="005F6697">
              <w:rPr>
                <w:sz w:val="22"/>
                <w:szCs w:val="22"/>
              </w:rPr>
              <w:t>xx</w:t>
            </w:r>
          </w:p>
        </w:tc>
      </w:tr>
      <w:tr w:rsidR="006F3EF3" w:rsidRPr="005F6697" w14:paraId="719A3D01" w14:textId="77777777" w:rsidTr="007E6531">
        <w:trPr>
          <w:trHeight w:val="255"/>
        </w:trPr>
        <w:tc>
          <w:tcPr>
            <w:tcW w:w="5710" w:type="dxa"/>
            <w:tcBorders>
              <w:top w:val="nil"/>
              <w:left w:val="nil"/>
              <w:bottom w:val="nil"/>
              <w:right w:val="nil"/>
            </w:tcBorders>
            <w:tcMar>
              <w:left w:w="43" w:type="dxa"/>
              <w:right w:w="43" w:type="dxa"/>
            </w:tcMar>
            <w:vAlign w:val="bottom"/>
          </w:tcPr>
          <w:p w14:paraId="7F2407F2" w14:textId="77777777" w:rsidR="006F3EF3" w:rsidRPr="005F6697" w:rsidRDefault="006F3EF3" w:rsidP="006F3EF3">
            <w:pPr>
              <w:rPr>
                <w:bCs/>
                <w:sz w:val="22"/>
                <w:szCs w:val="22"/>
              </w:rPr>
            </w:pPr>
            <w:r w:rsidRPr="005F6697">
              <w:rPr>
                <w:bCs/>
                <w:sz w:val="22"/>
                <w:szCs w:val="22"/>
              </w:rPr>
              <w:t xml:space="preserve">     No</w:t>
            </w:r>
          </w:p>
        </w:tc>
        <w:tc>
          <w:tcPr>
            <w:tcW w:w="1620" w:type="dxa"/>
            <w:tcBorders>
              <w:top w:val="nil"/>
              <w:left w:val="nil"/>
              <w:bottom w:val="nil"/>
              <w:right w:val="nil"/>
            </w:tcBorders>
            <w:tcMar>
              <w:left w:w="43" w:type="dxa"/>
              <w:right w:w="43" w:type="dxa"/>
            </w:tcMar>
            <w:vAlign w:val="bottom"/>
          </w:tcPr>
          <w:p w14:paraId="2451B964" w14:textId="77777777" w:rsidR="006F3EF3" w:rsidRPr="005F6697" w:rsidRDefault="006F3EF3" w:rsidP="006F3EF3">
            <w:pPr>
              <w:rPr>
                <w:sz w:val="22"/>
                <w:szCs w:val="22"/>
              </w:rPr>
            </w:pPr>
            <w:r w:rsidRPr="005F6697">
              <w:rPr>
                <w:sz w:val="22"/>
                <w:szCs w:val="22"/>
              </w:rPr>
              <w:t>xx</w:t>
            </w:r>
          </w:p>
        </w:tc>
        <w:tc>
          <w:tcPr>
            <w:tcW w:w="1440" w:type="dxa"/>
            <w:tcBorders>
              <w:top w:val="nil"/>
              <w:left w:val="nil"/>
              <w:bottom w:val="nil"/>
              <w:right w:val="nil"/>
            </w:tcBorders>
            <w:tcMar>
              <w:left w:w="43" w:type="dxa"/>
              <w:right w:w="43" w:type="dxa"/>
            </w:tcMar>
            <w:vAlign w:val="bottom"/>
          </w:tcPr>
          <w:p w14:paraId="6E41E926" w14:textId="77777777" w:rsidR="006F3EF3" w:rsidRPr="005F6697" w:rsidRDefault="006F3EF3" w:rsidP="006F3EF3">
            <w:pPr>
              <w:rPr>
                <w:sz w:val="22"/>
                <w:szCs w:val="22"/>
              </w:rPr>
            </w:pPr>
            <w:r w:rsidRPr="005F6697">
              <w:rPr>
                <w:sz w:val="22"/>
                <w:szCs w:val="22"/>
              </w:rPr>
              <w:t>xx</w:t>
            </w:r>
          </w:p>
        </w:tc>
      </w:tr>
      <w:tr w:rsidR="006F3EF3" w:rsidRPr="005F6697" w14:paraId="7BD9A254" w14:textId="77777777" w:rsidTr="007E6531">
        <w:trPr>
          <w:trHeight w:val="255"/>
        </w:trPr>
        <w:tc>
          <w:tcPr>
            <w:tcW w:w="5710" w:type="dxa"/>
            <w:tcBorders>
              <w:top w:val="nil"/>
              <w:left w:val="nil"/>
              <w:bottom w:val="nil"/>
              <w:right w:val="nil"/>
            </w:tcBorders>
            <w:tcMar>
              <w:left w:w="43" w:type="dxa"/>
              <w:right w:w="43" w:type="dxa"/>
            </w:tcMar>
            <w:vAlign w:val="bottom"/>
          </w:tcPr>
          <w:p w14:paraId="45234646" w14:textId="77777777" w:rsidR="006F3EF3" w:rsidRPr="005F6697" w:rsidRDefault="006F3EF3" w:rsidP="006F3EF3">
            <w:pPr>
              <w:rPr>
                <w:sz w:val="22"/>
                <w:szCs w:val="22"/>
              </w:rPr>
            </w:pPr>
            <w:r w:rsidRPr="005F6697">
              <w:rPr>
                <w:sz w:val="22"/>
                <w:szCs w:val="22"/>
              </w:rPr>
              <w:t>Does your food safety program conduct foodborne illness outbreak investigations?</w:t>
            </w:r>
          </w:p>
        </w:tc>
        <w:tc>
          <w:tcPr>
            <w:tcW w:w="1620" w:type="dxa"/>
            <w:tcBorders>
              <w:top w:val="nil"/>
              <w:left w:val="nil"/>
              <w:bottom w:val="nil"/>
              <w:right w:val="nil"/>
            </w:tcBorders>
            <w:tcMar>
              <w:left w:w="43" w:type="dxa"/>
              <w:right w:w="43" w:type="dxa"/>
            </w:tcMar>
            <w:vAlign w:val="bottom"/>
          </w:tcPr>
          <w:p w14:paraId="754BCF75" w14:textId="77777777" w:rsidR="006F3EF3" w:rsidRPr="005F6697" w:rsidRDefault="006F3EF3" w:rsidP="006F3EF3">
            <w:pPr>
              <w:rPr>
                <w:sz w:val="22"/>
                <w:szCs w:val="22"/>
              </w:rPr>
            </w:pPr>
          </w:p>
        </w:tc>
        <w:tc>
          <w:tcPr>
            <w:tcW w:w="1440" w:type="dxa"/>
            <w:tcBorders>
              <w:top w:val="nil"/>
              <w:left w:val="nil"/>
              <w:bottom w:val="nil"/>
              <w:right w:val="nil"/>
            </w:tcBorders>
            <w:tcMar>
              <w:left w:w="43" w:type="dxa"/>
              <w:right w:w="43" w:type="dxa"/>
            </w:tcMar>
            <w:vAlign w:val="bottom"/>
          </w:tcPr>
          <w:p w14:paraId="7862A826" w14:textId="77777777" w:rsidR="006F3EF3" w:rsidRPr="005F6697" w:rsidRDefault="006F3EF3" w:rsidP="006F3EF3">
            <w:pPr>
              <w:rPr>
                <w:b/>
                <w:i/>
                <w:sz w:val="22"/>
                <w:szCs w:val="22"/>
              </w:rPr>
            </w:pPr>
          </w:p>
        </w:tc>
      </w:tr>
      <w:tr w:rsidR="006F3EF3" w:rsidRPr="005F6697" w14:paraId="0B34D9D3" w14:textId="77777777" w:rsidTr="007E6531">
        <w:trPr>
          <w:trHeight w:val="255"/>
        </w:trPr>
        <w:tc>
          <w:tcPr>
            <w:tcW w:w="5710" w:type="dxa"/>
            <w:tcBorders>
              <w:top w:val="nil"/>
              <w:left w:val="nil"/>
              <w:right w:val="nil"/>
            </w:tcBorders>
            <w:tcMar>
              <w:left w:w="43" w:type="dxa"/>
              <w:right w:w="43" w:type="dxa"/>
            </w:tcMar>
            <w:vAlign w:val="bottom"/>
          </w:tcPr>
          <w:p w14:paraId="67355957" w14:textId="77777777" w:rsidR="006F3EF3" w:rsidRPr="005F6697" w:rsidRDefault="006F3EF3" w:rsidP="006F3EF3">
            <w:pPr>
              <w:rPr>
                <w:sz w:val="22"/>
                <w:szCs w:val="22"/>
              </w:rPr>
            </w:pPr>
            <w:r w:rsidRPr="005F6697">
              <w:rPr>
                <w:sz w:val="22"/>
                <w:szCs w:val="22"/>
              </w:rPr>
              <w:t xml:space="preserve">     Yes</w:t>
            </w:r>
          </w:p>
        </w:tc>
        <w:tc>
          <w:tcPr>
            <w:tcW w:w="1620" w:type="dxa"/>
            <w:tcBorders>
              <w:top w:val="nil"/>
              <w:left w:val="nil"/>
              <w:right w:val="nil"/>
            </w:tcBorders>
            <w:tcMar>
              <w:left w:w="43" w:type="dxa"/>
              <w:right w:w="43" w:type="dxa"/>
            </w:tcMar>
            <w:vAlign w:val="bottom"/>
          </w:tcPr>
          <w:p w14:paraId="04B13CF2" w14:textId="77777777" w:rsidR="006F3EF3" w:rsidRPr="005F6697" w:rsidRDefault="006F3EF3" w:rsidP="006F3EF3">
            <w:pPr>
              <w:rPr>
                <w:sz w:val="22"/>
                <w:szCs w:val="22"/>
              </w:rPr>
            </w:pPr>
            <w:r w:rsidRPr="005F6697">
              <w:rPr>
                <w:sz w:val="22"/>
                <w:szCs w:val="22"/>
              </w:rPr>
              <w:t>xx</w:t>
            </w:r>
          </w:p>
        </w:tc>
        <w:tc>
          <w:tcPr>
            <w:tcW w:w="1440" w:type="dxa"/>
            <w:tcBorders>
              <w:top w:val="nil"/>
              <w:left w:val="nil"/>
              <w:right w:val="nil"/>
            </w:tcBorders>
            <w:tcMar>
              <w:left w:w="43" w:type="dxa"/>
              <w:right w:w="43" w:type="dxa"/>
            </w:tcMar>
            <w:vAlign w:val="bottom"/>
          </w:tcPr>
          <w:p w14:paraId="1E7BB754" w14:textId="77777777" w:rsidR="006F3EF3" w:rsidRPr="005F6697" w:rsidRDefault="006F3EF3" w:rsidP="006F3EF3">
            <w:pPr>
              <w:rPr>
                <w:sz w:val="22"/>
                <w:szCs w:val="22"/>
              </w:rPr>
            </w:pPr>
            <w:r w:rsidRPr="005F6697">
              <w:rPr>
                <w:sz w:val="22"/>
                <w:szCs w:val="22"/>
              </w:rPr>
              <w:t>xx</w:t>
            </w:r>
          </w:p>
        </w:tc>
      </w:tr>
      <w:tr w:rsidR="006F3EF3" w:rsidRPr="005F6697" w14:paraId="231534A6" w14:textId="77777777" w:rsidTr="007E6531">
        <w:trPr>
          <w:trHeight w:val="255"/>
        </w:trPr>
        <w:tc>
          <w:tcPr>
            <w:tcW w:w="5710" w:type="dxa"/>
            <w:tcBorders>
              <w:top w:val="nil"/>
              <w:left w:val="nil"/>
              <w:bottom w:val="single" w:sz="4" w:space="0" w:color="auto"/>
              <w:right w:val="nil"/>
            </w:tcBorders>
            <w:tcMar>
              <w:left w:w="43" w:type="dxa"/>
              <w:right w:w="43" w:type="dxa"/>
            </w:tcMar>
            <w:vAlign w:val="bottom"/>
          </w:tcPr>
          <w:p w14:paraId="059531FF" w14:textId="77777777" w:rsidR="006F3EF3" w:rsidRPr="005F6697" w:rsidRDefault="006F3EF3" w:rsidP="006F3EF3">
            <w:pPr>
              <w:rPr>
                <w:bCs/>
                <w:sz w:val="22"/>
                <w:szCs w:val="22"/>
              </w:rPr>
            </w:pPr>
            <w:r w:rsidRPr="005F6697">
              <w:rPr>
                <w:bCs/>
                <w:sz w:val="22"/>
                <w:szCs w:val="22"/>
              </w:rPr>
              <w:t xml:space="preserve">     No</w:t>
            </w:r>
          </w:p>
        </w:tc>
        <w:tc>
          <w:tcPr>
            <w:tcW w:w="1620" w:type="dxa"/>
            <w:tcBorders>
              <w:top w:val="nil"/>
              <w:left w:val="nil"/>
              <w:bottom w:val="single" w:sz="4" w:space="0" w:color="auto"/>
              <w:right w:val="nil"/>
            </w:tcBorders>
            <w:tcMar>
              <w:left w:w="43" w:type="dxa"/>
              <w:right w:w="43" w:type="dxa"/>
            </w:tcMar>
            <w:vAlign w:val="bottom"/>
          </w:tcPr>
          <w:p w14:paraId="47ABBBE8" w14:textId="77777777" w:rsidR="006F3EF3" w:rsidRPr="005F6697" w:rsidRDefault="006F3EF3" w:rsidP="006F3EF3">
            <w:pPr>
              <w:rPr>
                <w:sz w:val="22"/>
                <w:szCs w:val="22"/>
              </w:rPr>
            </w:pPr>
            <w:r w:rsidRPr="005F6697">
              <w:rPr>
                <w:sz w:val="22"/>
                <w:szCs w:val="22"/>
              </w:rPr>
              <w:t>xx</w:t>
            </w:r>
          </w:p>
        </w:tc>
        <w:tc>
          <w:tcPr>
            <w:tcW w:w="1440" w:type="dxa"/>
            <w:tcBorders>
              <w:top w:val="nil"/>
              <w:left w:val="nil"/>
              <w:bottom w:val="single" w:sz="4" w:space="0" w:color="auto"/>
              <w:right w:val="nil"/>
            </w:tcBorders>
            <w:tcMar>
              <w:left w:w="43" w:type="dxa"/>
              <w:right w:w="43" w:type="dxa"/>
            </w:tcMar>
            <w:vAlign w:val="bottom"/>
          </w:tcPr>
          <w:p w14:paraId="22549CEF" w14:textId="77777777" w:rsidR="006F3EF3" w:rsidRPr="005F6697" w:rsidRDefault="006F3EF3" w:rsidP="006F3EF3">
            <w:pPr>
              <w:rPr>
                <w:sz w:val="22"/>
                <w:szCs w:val="22"/>
              </w:rPr>
            </w:pPr>
            <w:r w:rsidRPr="005F6697">
              <w:rPr>
                <w:sz w:val="22"/>
                <w:szCs w:val="22"/>
              </w:rPr>
              <w:t>xx</w:t>
            </w:r>
          </w:p>
        </w:tc>
      </w:tr>
    </w:tbl>
    <w:p w14:paraId="7F918424" w14:textId="77777777" w:rsidR="006F3EF3" w:rsidRPr="005F6697" w:rsidRDefault="006F3EF3" w:rsidP="009D62B5"/>
    <w:p w14:paraId="0C874FFE" w14:textId="77777777" w:rsidR="009D6A3A" w:rsidRPr="005F6697" w:rsidRDefault="009D6A3A" w:rsidP="009D62B5">
      <w:r w:rsidRPr="005F6697">
        <w:t xml:space="preserve">To address the second </w:t>
      </w:r>
      <w:r w:rsidR="009D62B5" w:rsidRPr="005F6697">
        <w:t>objective</w:t>
      </w:r>
      <w:r w:rsidRPr="005F6697">
        <w:t xml:space="preserve"> of this data collection, we will conduct analyses </w:t>
      </w:r>
      <w:r w:rsidR="0086314B" w:rsidRPr="005F6697">
        <w:t>that will describe changes from 2007-201</w:t>
      </w:r>
      <w:r w:rsidR="00CB6FBC" w:rsidRPr="005F6697">
        <w:t>2</w:t>
      </w:r>
      <w:r w:rsidR="0086314B" w:rsidRPr="005F6697">
        <w:t xml:space="preserve"> in the following FSP status and activities</w:t>
      </w:r>
      <w:r w:rsidRPr="005F6697">
        <w:t>:</w:t>
      </w:r>
    </w:p>
    <w:p w14:paraId="3E1480F1" w14:textId="77777777" w:rsidR="009D6A3A" w:rsidRPr="005F6697" w:rsidRDefault="00043C24" w:rsidP="009D6A3A">
      <w:pPr>
        <w:numPr>
          <w:ilvl w:val="0"/>
          <w:numId w:val="22"/>
        </w:numPr>
        <w:ind w:left="360"/>
      </w:pPr>
      <w:r w:rsidRPr="005F6697">
        <w:t xml:space="preserve">Food </w:t>
      </w:r>
      <w:r w:rsidR="00732DBC" w:rsidRPr="005F6697">
        <w:t>s</w:t>
      </w:r>
      <w:r w:rsidRPr="005F6697">
        <w:t>afety</w:t>
      </w:r>
      <w:r w:rsidR="00D31327" w:rsidRPr="005F6697">
        <w:t xml:space="preserve"> </w:t>
      </w:r>
      <w:r w:rsidR="00732DBC" w:rsidRPr="005F6697">
        <w:t>a</w:t>
      </w:r>
      <w:r w:rsidR="00D31327" w:rsidRPr="005F6697">
        <w:t>ctivitie</w:t>
      </w:r>
      <w:r w:rsidR="009D6A3A" w:rsidRPr="005F6697">
        <w:t xml:space="preserve">s </w:t>
      </w:r>
    </w:p>
    <w:p w14:paraId="33A363D6" w14:textId="77777777" w:rsidR="009D6A3A" w:rsidRPr="005F6697" w:rsidRDefault="009D6A3A" w:rsidP="009D6A3A">
      <w:pPr>
        <w:numPr>
          <w:ilvl w:val="0"/>
          <w:numId w:val="22"/>
        </w:numPr>
        <w:ind w:left="360"/>
      </w:pPr>
      <w:r w:rsidRPr="005F6697">
        <w:t>Workforce staffing</w:t>
      </w:r>
    </w:p>
    <w:p w14:paraId="1E39CAC2" w14:textId="77777777" w:rsidR="009D6A3A" w:rsidRPr="005F6697" w:rsidRDefault="009D6A3A" w:rsidP="009D6A3A">
      <w:pPr>
        <w:numPr>
          <w:ilvl w:val="0"/>
          <w:numId w:val="22"/>
        </w:numPr>
        <w:ind w:left="360"/>
      </w:pPr>
      <w:r w:rsidRPr="005F6697">
        <w:t>Financial resources</w:t>
      </w:r>
    </w:p>
    <w:p w14:paraId="2A2428EE" w14:textId="77777777" w:rsidR="009D6A3A" w:rsidRPr="005F6697" w:rsidRDefault="009D6A3A" w:rsidP="009D6A3A">
      <w:pPr>
        <w:numPr>
          <w:ilvl w:val="0"/>
          <w:numId w:val="22"/>
        </w:numPr>
        <w:ind w:left="360"/>
      </w:pPr>
      <w:r w:rsidRPr="005F6697">
        <w:t>Community health</w:t>
      </w:r>
    </w:p>
    <w:p w14:paraId="4842EBA2" w14:textId="77777777" w:rsidR="009D6A3A" w:rsidRPr="005F6697" w:rsidRDefault="009D6A3A" w:rsidP="009D6A3A">
      <w:pPr>
        <w:numPr>
          <w:ilvl w:val="0"/>
          <w:numId w:val="22"/>
        </w:numPr>
        <w:ind w:left="360"/>
      </w:pPr>
      <w:r w:rsidRPr="005F6697">
        <w:t xml:space="preserve">Demographics </w:t>
      </w:r>
    </w:p>
    <w:p w14:paraId="4A567008" w14:textId="77777777" w:rsidR="00ED736B" w:rsidRPr="005F6697" w:rsidRDefault="00ED736B" w:rsidP="009D6A3A"/>
    <w:p w14:paraId="7114B600" w14:textId="0ED6849C" w:rsidR="001C75F1" w:rsidRPr="005F6697" w:rsidRDefault="0086314B" w:rsidP="00C85B58">
      <w:r w:rsidRPr="005F6697">
        <w:t xml:space="preserve">Specifically, we will calculate </w:t>
      </w:r>
      <w:r w:rsidR="0028033B" w:rsidRPr="005F6697">
        <w:t xml:space="preserve">totals, </w:t>
      </w:r>
      <w:r w:rsidRPr="005F6697">
        <w:t xml:space="preserve">frequencies and means and the changes in these </w:t>
      </w:r>
      <w:r w:rsidR="0028033B" w:rsidRPr="005F6697">
        <w:t xml:space="preserve">totals, </w:t>
      </w:r>
      <w:r w:rsidRPr="005F6697">
        <w:t xml:space="preserve">frequencies and means over time. </w:t>
      </w:r>
      <w:r w:rsidR="009D6A3A" w:rsidRPr="005F6697">
        <w:t>Table B.4.</w:t>
      </w:r>
      <w:r w:rsidRPr="005F6697">
        <w:t>2</w:t>
      </w:r>
      <w:r w:rsidR="009D6A3A" w:rsidRPr="005F6697">
        <w:t xml:space="preserve"> contains the </w:t>
      </w:r>
      <w:r w:rsidR="000D10CD" w:rsidRPr="005F6697">
        <w:t>survey</w:t>
      </w:r>
      <w:r w:rsidR="009D6A3A" w:rsidRPr="005F6697">
        <w:t xml:space="preserve"> questions included in these analyses. </w:t>
      </w:r>
      <w:r w:rsidR="006F3EF3" w:rsidRPr="005F6697">
        <w:t>Table B.4.4 is a table shell that illustrates how we might analyze and present the descriptive data for Objective 2.</w:t>
      </w:r>
    </w:p>
    <w:p w14:paraId="429708B3" w14:textId="77777777" w:rsidR="002E7226" w:rsidRPr="005F6697" w:rsidRDefault="002E7226" w:rsidP="00340CCC"/>
    <w:p w14:paraId="373587AE" w14:textId="2D2DA8AF" w:rsidR="00B23AEB" w:rsidRPr="005F6697" w:rsidRDefault="0086314B" w:rsidP="00892559">
      <w:r w:rsidRPr="005F6697">
        <w:rPr>
          <w:b/>
        </w:rPr>
        <w:t xml:space="preserve">Table B.4.2. </w:t>
      </w:r>
      <w:r w:rsidR="00915661" w:rsidRPr="005F6697">
        <w:rPr>
          <w:b/>
        </w:rPr>
        <w:t>FSPs</w:t>
      </w:r>
      <w:r w:rsidR="00ED736B" w:rsidRPr="005F6697">
        <w:rPr>
          <w:b/>
        </w:rPr>
        <w:t xml:space="preserve"> Survey Questions for Objective 2</w:t>
      </w:r>
    </w:p>
    <w:tbl>
      <w:tblPr>
        <w:tblpPr w:leftFromText="180" w:rightFromText="180" w:vertAnchor="text" w:horzAnchor="margin"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9D6A3A" w:rsidRPr="005F6697" w14:paraId="5507886C" w14:textId="77777777" w:rsidTr="00287F26">
        <w:trPr>
          <w:trHeight w:val="349"/>
        </w:trPr>
        <w:tc>
          <w:tcPr>
            <w:tcW w:w="9288" w:type="dxa"/>
            <w:shd w:val="clear" w:color="auto" w:fill="FFFFFF"/>
          </w:tcPr>
          <w:p w14:paraId="1BA2F116" w14:textId="4BAD1B57" w:rsidR="009D6A3A" w:rsidRPr="005F6697" w:rsidRDefault="009D6A3A" w:rsidP="003C028B">
            <w:pPr>
              <w:tabs>
                <w:tab w:val="left" w:pos="270"/>
              </w:tabs>
              <w:autoSpaceDE w:val="0"/>
              <w:autoSpaceDN w:val="0"/>
              <w:adjustRightInd w:val="0"/>
              <w:jc w:val="center"/>
              <w:rPr>
                <w:b/>
                <w:sz w:val="20"/>
                <w:szCs w:val="20"/>
              </w:rPr>
            </w:pPr>
            <w:r w:rsidRPr="005F6697">
              <w:rPr>
                <w:b/>
                <w:sz w:val="20"/>
                <w:szCs w:val="20"/>
              </w:rPr>
              <w:t xml:space="preserve">FSP </w:t>
            </w:r>
            <w:r w:rsidR="000D10CD" w:rsidRPr="005F6697">
              <w:rPr>
                <w:b/>
                <w:sz w:val="20"/>
                <w:szCs w:val="20"/>
              </w:rPr>
              <w:t>Survey</w:t>
            </w:r>
            <w:r w:rsidRPr="005F6697">
              <w:rPr>
                <w:b/>
                <w:sz w:val="20"/>
                <w:szCs w:val="20"/>
              </w:rPr>
              <w:t xml:space="preserve"> Question</w:t>
            </w:r>
          </w:p>
        </w:tc>
      </w:tr>
      <w:tr w:rsidR="009D6A3A" w:rsidRPr="005F6697" w14:paraId="0E241900" w14:textId="77777777" w:rsidTr="009D6A3A">
        <w:tc>
          <w:tcPr>
            <w:tcW w:w="9288" w:type="dxa"/>
          </w:tcPr>
          <w:p w14:paraId="1D097040" w14:textId="77777777" w:rsidR="009D6A3A" w:rsidRPr="005F6697" w:rsidRDefault="00043C24" w:rsidP="0086314B">
            <w:pPr>
              <w:pStyle w:val="ListParagraph"/>
              <w:spacing w:after="0" w:line="240" w:lineRule="auto"/>
              <w:ind w:left="0"/>
              <w:contextualSpacing w:val="0"/>
              <w:rPr>
                <w:rFonts w:ascii="Times New Roman" w:hAnsi="Times New Roman"/>
                <w:b/>
                <w:sz w:val="20"/>
                <w:szCs w:val="20"/>
              </w:rPr>
            </w:pPr>
            <w:r w:rsidRPr="005F6697">
              <w:rPr>
                <w:rFonts w:ascii="Times New Roman" w:hAnsi="Times New Roman"/>
                <w:b/>
                <w:sz w:val="20"/>
                <w:szCs w:val="20"/>
              </w:rPr>
              <w:t>Food Safety</w:t>
            </w:r>
            <w:r w:rsidR="009D62B5" w:rsidRPr="005F6697">
              <w:rPr>
                <w:rFonts w:ascii="Times New Roman" w:hAnsi="Times New Roman"/>
                <w:b/>
                <w:sz w:val="20"/>
                <w:szCs w:val="20"/>
              </w:rPr>
              <w:t xml:space="preserve"> Activities</w:t>
            </w:r>
          </w:p>
        </w:tc>
      </w:tr>
      <w:tr w:rsidR="009D6A3A" w:rsidRPr="005F6697" w14:paraId="3A14D6BE" w14:textId="77777777" w:rsidTr="009D6A3A">
        <w:tc>
          <w:tcPr>
            <w:tcW w:w="9288" w:type="dxa"/>
          </w:tcPr>
          <w:p w14:paraId="19DFCEFF" w14:textId="1A4E7EDF" w:rsidR="009D6A3A" w:rsidRPr="005F6697" w:rsidRDefault="009D6A3A" w:rsidP="00D1479D">
            <w:pPr>
              <w:pStyle w:val="ListParagraph"/>
              <w:spacing w:after="0" w:line="240" w:lineRule="auto"/>
              <w:ind w:left="360" w:hanging="360"/>
              <w:contextualSpacing w:val="0"/>
              <w:rPr>
                <w:rFonts w:ascii="Times New Roman" w:hAnsi="Times New Roman"/>
                <w:sz w:val="20"/>
                <w:szCs w:val="20"/>
              </w:rPr>
            </w:pPr>
            <w:r w:rsidRPr="005F6697">
              <w:rPr>
                <w:rFonts w:ascii="Times New Roman" w:hAnsi="Times New Roman"/>
                <w:sz w:val="20"/>
                <w:szCs w:val="20"/>
              </w:rPr>
              <w:t>2</w:t>
            </w:r>
            <w:r w:rsidR="00D1479D" w:rsidRPr="005F6697">
              <w:rPr>
                <w:rFonts w:ascii="Times New Roman" w:hAnsi="Times New Roman"/>
                <w:sz w:val="20"/>
                <w:szCs w:val="20"/>
              </w:rPr>
              <w:t>a3</w:t>
            </w:r>
            <w:r w:rsidR="00E20F8E" w:rsidRPr="005F6697">
              <w:rPr>
                <w:rFonts w:ascii="Times New Roman" w:hAnsi="Times New Roman"/>
                <w:sz w:val="20"/>
                <w:szCs w:val="20"/>
              </w:rPr>
              <w:t>. Among</w:t>
            </w:r>
            <w:r w:rsidR="00D1479D" w:rsidRPr="005F6697">
              <w:rPr>
                <w:rFonts w:ascii="Times New Roman" w:hAnsi="Times New Roman"/>
                <w:sz w:val="20"/>
                <w:szCs w:val="20"/>
              </w:rPr>
              <w:t xml:space="preserve"> the foodborne illness calls that required follow up, how many did you have the resources to address in each of the years listed?</w:t>
            </w:r>
          </w:p>
        </w:tc>
      </w:tr>
      <w:tr w:rsidR="003F636C" w:rsidRPr="005F6697" w14:paraId="3FA8B7A0" w14:textId="77777777" w:rsidTr="009D6A3A">
        <w:tc>
          <w:tcPr>
            <w:tcW w:w="9288" w:type="dxa"/>
          </w:tcPr>
          <w:p w14:paraId="4C7F0326" w14:textId="77777777" w:rsidR="003F636C" w:rsidRPr="005F6697" w:rsidRDefault="003F636C" w:rsidP="003E7C95">
            <w:pPr>
              <w:pStyle w:val="ListParagraph"/>
              <w:spacing w:after="0" w:line="240" w:lineRule="auto"/>
              <w:ind w:left="360" w:hanging="360"/>
              <w:contextualSpacing w:val="0"/>
              <w:rPr>
                <w:rFonts w:ascii="Times New Roman" w:hAnsi="Times New Roman"/>
                <w:sz w:val="20"/>
                <w:szCs w:val="20"/>
              </w:rPr>
            </w:pPr>
            <w:r w:rsidRPr="005F6697">
              <w:rPr>
                <w:rFonts w:ascii="Times New Roman" w:hAnsi="Times New Roman"/>
                <w:sz w:val="20"/>
                <w:szCs w:val="20"/>
              </w:rPr>
              <w:lastRenderedPageBreak/>
              <w:t>3a3</w:t>
            </w:r>
            <w:r w:rsidR="00E20F8E" w:rsidRPr="005F6697">
              <w:rPr>
                <w:rFonts w:ascii="Times New Roman" w:hAnsi="Times New Roman"/>
                <w:sz w:val="20"/>
                <w:szCs w:val="20"/>
              </w:rPr>
              <w:t>. Among</w:t>
            </w:r>
            <w:r w:rsidR="00095093" w:rsidRPr="005F6697">
              <w:rPr>
                <w:rFonts w:ascii="Times New Roman" w:hAnsi="Times New Roman"/>
                <w:sz w:val="20"/>
                <w:szCs w:val="20"/>
              </w:rPr>
              <w:t xml:space="preserve"> the food safety calls that required follow up, how many did you have the resources to track in each of the years listed?</w:t>
            </w:r>
          </w:p>
        </w:tc>
      </w:tr>
      <w:tr w:rsidR="000B764D" w:rsidRPr="005F6697" w14:paraId="39000999" w14:textId="77777777" w:rsidTr="003C028B">
        <w:tc>
          <w:tcPr>
            <w:tcW w:w="9288" w:type="dxa"/>
          </w:tcPr>
          <w:p w14:paraId="46994167" w14:textId="5065EB3B" w:rsidR="00CC7431" w:rsidRPr="005F6697" w:rsidRDefault="00383B0B" w:rsidP="00CC7431">
            <w:pPr>
              <w:rPr>
                <w:sz w:val="20"/>
                <w:szCs w:val="20"/>
              </w:rPr>
            </w:pPr>
            <w:r w:rsidRPr="005F6697">
              <w:rPr>
                <w:sz w:val="20"/>
                <w:szCs w:val="20"/>
              </w:rPr>
              <w:t xml:space="preserve">7b. </w:t>
            </w:r>
            <w:r w:rsidR="00CC7431" w:rsidRPr="005F6697">
              <w:rPr>
                <w:sz w:val="20"/>
              </w:rPr>
              <w:t xml:space="preserve"> How many foodborne illness outbreak investigations </w:t>
            </w:r>
            <w:r w:rsidR="00CC7431" w:rsidRPr="005F6697">
              <w:rPr>
                <w:sz w:val="20"/>
                <w:szCs w:val="20"/>
              </w:rPr>
              <w:t xml:space="preserve"> </w:t>
            </w:r>
            <w:r w:rsidR="00CC7431" w:rsidRPr="005F6697">
              <w:rPr>
                <w:sz w:val="20"/>
              </w:rPr>
              <w:t xml:space="preserve">were performed by your food safety </w:t>
            </w:r>
          </w:p>
          <w:p w14:paraId="006EE2D1" w14:textId="77777777" w:rsidR="000B764D" w:rsidRPr="005F6697" w:rsidRDefault="00CC7431" w:rsidP="003C028B">
            <w:pPr>
              <w:rPr>
                <w:sz w:val="20"/>
              </w:rPr>
            </w:pPr>
            <w:r w:rsidRPr="005F6697">
              <w:rPr>
                <w:sz w:val="20"/>
                <w:szCs w:val="20"/>
              </w:rPr>
              <w:t xml:space="preserve">      </w:t>
            </w:r>
            <w:r w:rsidRPr="005F6697">
              <w:rPr>
                <w:sz w:val="20"/>
              </w:rPr>
              <w:t>program in each of the years listed below?</w:t>
            </w:r>
          </w:p>
        </w:tc>
      </w:tr>
      <w:tr w:rsidR="00EA56DF" w:rsidRPr="005F6697" w14:paraId="0393F1D3" w14:textId="77777777" w:rsidTr="009D6A3A">
        <w:tc>
          <w:tcPr>
            <w:tcW w:w="9288" w:type="dxa"/>
          </w:tcPr>
          <w:p w14:paraId="517D09B9" w14:textId="70FE1571" w:rsidR="00EA56DF" w:rsidRPr="005F6697" w:rsidRDefault="00EA56DF" w:rsidP="00EA56DF">
            <w:pPr>
              <w:numPr>
                <w:ilvl w:val="0"/>
                <w:numId w:val="11"/>
              </w:numPr>
              <w:rPr>
                <w:sz w:val="20"/>
                <w:szCs w:val="20"/>
              </w:rPr>
            </w:pPr>
            <w:r w:rsidRPr="005F6697">
              <w:rPr>
                <w:sz w:val="20"/>
              </w:rPr>
              <w:t>Are there any services that you believe are important to the effectiveness of your food safety</w:t>
            </w:r>
          </w:p>
          <w:p w14:paraId="44EAED07" w14:textId="77777777" w:rsidR="00EA56DF" w:rsidRPr="005F6697" w:rsidRDefault="00EA56DF" w:rsidP="003C028B">
            <w:pPr>
              <w:ind w:left="360"/>
              <w:rPr>
                <w:sz w:val="20"/>
              </w:rPr>
            </w:pPr>
            <w:r w:rsidRPr="005F6697">
              <w:rPr>
                <w:sz w:val="20"/>
              </w:rPr>
              <w:t xml:space="preserve"> program that have been reduced or eliminated in the last five years?</w:t>
            </w:r>
          </w:p>
        </w:tc>
      </w:tr>
      <w:tr w:rsidR="00442037" w:rsidRPr="005F6697" w14:paraId="486713D0" w14:textId="77777777" w:rsidTr="009D6A3A">
        <w:tc>
          <w:tcPr>
            <w:tcW w:w="9288" w:type="dxa"/>
          </w:tcPr>
          <w:p w14:paraId="5DB0DBAE" w14:textId="5E89762D" w:rsidR="00442037" w:rsidRPr="005F6697" w:rsidRDefault="00442037" w:rsidP="00442037">
            <w:pPr>
              <w:rPr>
                <w:sz w:val="20"/>
                <w:szCs w:val="20"/>
              </w:rPr>
            </w:pPr>
            <w:r w:rsidRPr="005F6697">
              <w:rPr>
                <w:sz w:val="20"/>
                <w:szCs w:val="20"/>
              </w:rPr>
              <w:t>8a</w:t>
            </w:r>
            <w:r w:rsidR="00E20F8E" w:rsidRPr="005F6697">
              <w:rPr>
                <w:sz w:val="20"/>
                <w:szCs w:val="20"/>
              </w:rPr>
              <w:t>. If</w:t>
            </w:r>
            <w:r w:rsidRPr="005F6697">
              <w:rPr>
                <w:sz w:val="20"/>
                <w:szCs w:val="20"/>
              </w:rPr>
              <w:t xml:space="preserve"> yes, which services?</w:t>
            </w:r>
          </w:p>
          <w:p w14:paraId="64E88C9B" w14:textId="77777777" w:rsidR="00AE73DF" w:rsidRPr="005F6697" w:rsidRDefault="00AE73DF" w:rsidP="003C028B">
            <w:pPr>
              <w:rPr>
                <w:sz w:val="20"/>
                <w:szCs w:val="20"/>
              </w:rPr>
            </w:pPr>
          </w:p>
        </w:tc>
      </w:tr>
      <w:tr w:rsidR="009D6A3A" w:rsidRPr="005F6697" w14:paraId="233A0CAB" w14:textId="77777777" w:rsidTr="009D6A3A">
        <w:tc>
          <w:tcPr>
            <w:tcW w:w="9288" w:type="dxa"/>
          </w:tcPr>
          <w:p w14:paraId="356FF5EB" w14:textId="77777777" w:rsidR="009D6A3A" w:rsidRPr="005F6697" w:rsidRDefault="009D6A3A" w:rsidP="003E7C95">
            <w:pPr>
              <w:pStyle w:val="ListParagraph"/>
              <w:spacing w:after="0" w:line="240" w:lineRule="auto"/>
              <w:ind w:left="360" w:hanging="360"/>
              <w:rPr>
                <w:rFonts w:ascii="Times New Roman" w:hAnsi="Times New Roman"/>
                <w:b/>
                <w:sz w:val="20"/>
                <w:szCs w:val="20"/>
              </w:rPr>
            </w:pPr>
            <w:r w:rsidRPr="005F6697">
              <w:rPr>
                <w:rFonts w:ascii="Times New Roman" w:hAnsi="Times New Roman"/>
                <w:b/>
                <w:sz w:val="20"/>
                <w:szCs w:val="20"/>
              </w:rPr>
              <w:t>Workforce Staffing</w:t>
            </w:r>
          </w:p>
        </w:tc>
      </w:tr>
      <w:tr w:rsidR="009D6A3A" w:rsidRPr="00131A48" w14:paraId="21CE1B5E" w14:textId="77777777" w:rsidTr="009D6A3A">
        <w:tc>
          <w:tcPr>
            <w:tcW w:w="9288" w:type="dxa"/>
          </w:tcPr>
          <w:p w14:paraId="0504BCDD" w14:textId="77777777" w:rsidR="009D6A3A" w:rsidRPr="005F6697" w:rsidRDefault="00AE73DF" w:rsidP="003C028B">
            <w:pPr>
              <w:numPr>
                <w:ilvl w:val="0"/>
                <w:numId w:val="25"/>
              </w:numPr>
              <w:rPr>
                <w:sz w:val="20"/>
              </w:rPr>
            </w:pPr>
            <w:r w:rsidRPr="005F6697">
              <w:rPr>
                <w:rFonts w:eastAsia="Calibri"/>
                <w:sz w:val="20"/>
              </w:rPr>
              <w:t xml:space="preserve">Did changes in staff size affect your food safety program’s ability to provide food protection services in each of the years listed below? </w:t>
            </w:r>
          </w:p>
        </w:tc>
      </w:tr>
      <w:tr w:rsidR="009D6A3A" w:rsidRPr="00131A48" w14:paraId="48A321FF" w14:textId="77777777" w:rsidTr="009D6A3A">
        <w:tc>
          <w:tcPr>
            <w:tcW w:w="9288" w:type="dxa"/>
          </w:tcPr>
          <w:p w14:paraId="7AFC97A6" w14:textId="5A878C5D" w:rsidR="00045DE6" w:rsidRPr="00E20F8E" w:rsidRDefault="00045DE6" w:rsidP="00045DE6">
            <w:pPr>
              <w:ind w:left="360" w:hanging="360"/>
              <w:rPr>
                <w:sz w:val="20"/>
                <w:szCs w:val="20"/>
              </w:rPr>
            </w:pPr>
            <w:r w:rsidRPr="00E20F8E">
              <w:rPr>
                <w:sz w:val="20"/>
                <w:szCs w:val="20"/>
              </w:rPr>
              <w:t xml:space="preserve">14a. If yes, how did these changes affect your food safety program’s ability to provide food </w:t>
            </w:r>
          </w:p>
          <w:p w14:paraId="4752A57A" w14:textId="77777777" w:rsidR="009D6A3A" w:rsidRPr="00E20F8E" w:rsidRDefault="00045DE6" w:rsidP="00045DE6">
            <w:pPr>
              <w:ind w:left="360" w:hanging="360"/>
              <w:rPr>
                <w:sz w:val="20"/>
                <w:szCs w:val="20"/>
              </w:rPr>
            </w:pPr>
            <w:r w:rsidRPr="00E20F8E">
              <w:rPr>
                <w:sz w:val="20"/>
                <w:szCs w:val="20"/>
              </w:rPr>
              <w:t xml:space="preserve">        protection services in each of the years listed below?</w:t>
            </w:r>
          </w:p>
        </w:tc>
      </w:tr>
      <w:tr w:rsidR="009D6A3A" w:rsidRPr="00131A48" w14:paraId="2610C36B" w14:textId="77777777" w:rsidTr="009D6A3A">
        <w:tc>
          <w:tcPr>
            <w:tcW w:w="9288" w:type="dxa"/>
          </w:tcPr>
          <w:p w14:paraId="355C03F6" w14:textId="77777777" w:rsidR="009D6A3A" w:rsidRPr="00E20F8E" w:rsidRDefault="009D6A3A" w:rsidP="003E7C95">
            <w:pPr>
              <w:ind w:left="360" w:hanging="360"/>
              <w:rPr>
                <w:b/>
                <w:sz w:val="20"/>
                <w:szCs w:val="20"/>
              </w:rPr>
            </w:pPr>
            <w:r w:rsidRPr="00E20F8E">
              <w:rPr>
                <w:b/>
                <w:sz w:val="20"/>
                <w:szCs w:val="20"/>
              </w:rPr>
              <w:t>Financial Resources</w:t>
            </w:r>
          </w:p>
        </w:tc>
      </w:tr>
      <w:tr w:rsidR="00950240" w:rsidRPr="00131A48" w14:paraId="7C33053A" w14:textId="77777777" w:rsidTr="009D6A3A">
        <w:tc>
          <w:tcPr>
            <w:tcW w:w="9288" w:type="dxa"/>
          </w:tcPr>
          <w:p w14:paraId="6C25AB8C" w14:textId="1D20BAD5" w:rsidR="00950240" w:rsidRPr="003C028B" w:rsidRDefault="00045DE6" w:rsidP="003E7C95">
            <w:pPr>
              <w:ind w:left="360" w:hanging="360"/>
              <w:rPr>
                <w:sz w:val="20"/>
              </w:rPr>
            </w:pPr>
            <w:r w:rsidRPr="00E20F8E">
              <w:rPr>
                <w:sz w:val="20"/>
                <w:szCs w:val="20"/>
              </w:rPr>
              <w:t>17a.</w:t>
            </w:r>
            <w:r w:rsidRPr="003C028B">
              <w:rPr>
                <w:sz w:val="20"/>
              </w:rPr>
              <w:t xml:space="preserve"> If yes</w:t>
            </w:r>
            <w:r w:rsidRPr="00E20F8E">
              <w:rPr>
                <w:sz w:val="20"/>
                <w:szCs w:val="20"/>
              </w:rPr>
              <w:t>, what percentage of your food safety program’s budget was from sources listed in each of the years below? Please indicate the percentage for each source and for each year in the table below.</w:t>
            </w:r>
          </w:p>
        </w:tc>
      </w:tr>
      <w:tr w:rsidR="009D6A3A" w:rsidRPr="00131A48" w14:paraId="15ADB5C8" w14:textId="77777777" w:rsidTr="009D6A3A">
        <w:tc>
          <w:tcPr>
            <w:tcW w:w="9288" w:type="dxa"/>
          </w:tcPr>
          <w:p w14:paraId="4C5C8D83" w14:textId="626CFBBF" w:rsidR="009D6A3A" w:rsidRPr="00E20F8E" w:rsidRDefault="00045DE6" w:rsidP="003E7C95">
            <w:pPr>
              <w:ind w:left="360" w:hanging="360"/>
              <w:rPr>
                <w:sz w:val="20"/>
                <w:szCs w:val="20"/>
              </w:rPr>
            </w:pPr>
            <w:r w:rsidRPr="00E20F8E">
              <w:rPr>
                <w:sz w:val="20"/>
                <w:szCs w:val="20"/>
              </w:rPr>
              <w:t>19. What was the total budget of your health department in each of the years listed below?</w:t>
            </w:r>
          </w:p>
        </w:tc>
      </w:tr>
      <w:tr w:rsidR="009D6A3A" w:rsidRPr="00131A48" w14:paraId="118F5567" w14:textId="77777777" w:rsidTr="009D6A3A">
        <w:tc>
          <w:tcPr>
            <w:tcW w:w="9288" w:type="dxa"/>
          </w:tcPr>
          <w:p w14:paraId="44236F4E" w14:textId="77777777" w:rsidR="0075025B" w:rsidRPr="00E20F8E" w:rsidRDefault="0075025B" w:rsidP="0075025B">
            <w:pPr>
              <w:pStyle w:val="ListParagraph"/>
              <w:spacing w:after="0" w:line="240" w:lineRule="auto"/>
              <w:ind w:left="0"/>
              <w:rPr>
                <w:rFonts w:ascii="Times New Roman" w:hAnsi="Times New Roman"/>
                <w:sz w:val="20"/>
                <w:szCs w:val="20"/>
              </w:rPr>
            </w:pPr>
            <w:r w:rsidRPr="00E20F8E">
              <w:rPr>
                <w:rFonts w:ascii="Times New Roman" w:hAnsi="Times New Roman"/>
                <w:sz w:val="20"/>
                <w:szCs w:val="20"/>
              </w:rPr>
              <w:t xml:space="preserve">21. What percentage of your food safety program’s budget was spent on staff salaries and benefits in each of the </w:t>
            </w:r>
          </w:p>
          <w:p w14:paraId="1E71DF46" w14:textId="77777777" w:rsidR="009D6A3A" w:rsidRPr="00E20F8E" w:rsidRDefault="0075025B" w:rsidP="003C028B">
            <w:pPr>
              <w:pStyle w:val="ListParagraph"/>
              <w:spacing w:after="0" w:line="240" w:lineRule="auto"/>
              <w:ind w:left="0"/>
              <w:rPr>
                <w:rFonts w:ascii="Times New Roman" w:hAnsi="Times New Roman"/>
                <w:sz w:val="20"/>
                <w:szCs w:val="20"/>
              </w:rPr>
            </w:pPr>
            <w:r w:rsidRPr="00E20F8E">
              <w:rPr>
                <w:rFonts w:ascii="Times New Roman" w:hAnsi="Times New Roman"/>
                <w:sz w:val="20"/>
                <w:szCs w:val="20"/>
              </w:rPr>
              <w:t xml:space="preserve">      years listed below?</w:t>
            </w:r>
          </w:p>
        </w:tc>
      </w:tr>
      <w:tr w:rsidR="009D6A3A" w:rsidRPr="00131A48" w14:paraId="78FE89C4" w14:textId="77777777" w:rsidTr="009D6A3A">
        <w:tc>
          <w:tcPr>
            <w:tcW w:w="9288" w:type="dxa"/>
          </w:tcPr>
          <w:p w14:paraId="42CC0325" w14:textId="0A02C0A8" w:rsidR="000C34D6" w:rsidRPr="00E20F8E" w:rsidRDefault="000C34D6" w:rsidP="003C028B">
            <w:pPr>
              <w:pStyle w:val="ListParagraph"/>
              <w:tabs>
                <w:tab w:val="left" w:pos="360"/>
              </w:tabs>
              <w:spacing w:after="0" w:line="240" w:lineRule="auto"/>
              <w:ind w:left="0"/>
              <w:rPr>
                <w:rFonts w:ascii="Times New Roman" w:hAnsi="Times New Roman"/>
                <w:sz w:val="20"/>
                <w:szCs w:val="20"/>
              </w:rPr>
            </w:pPr>
            <w:r w:rsidRPr="00E20F8E">
              <w:rPr>
                <w:rFonts w:ascii="Times New Roman" w:hAnsi="Times New Roman"/>
                <w:sz w:val="20"/>
                <w:szCs w:val="20"/>
              </w:rPr>
              <w:t>22.</w:t>
            </w:r>
            <w:r w:rsidRPr="00E20F8E">
              <w:t xml:space="preserve"> </w:t>
            </w:r>
            <w:r w:rsidRPr="00E20F8E">
              <w:rPr>
                <w:rFonts w:ascii="Times New Roman" w:hAnsi="Times New Roman"/>
                <w:sz w:val="20"/>
                <w:szCs w:val="20"/>
              </w:rPr>
              <w:t xml:space="preserve">What percentage of your food safety program’s budget was allocated to emergencies in each </w:t>
            </w:r>
          </w:p>
          <w:p w14:paraId="27A17B29" w14:textId="77777777" w:rsidR="009D6A3A" w:rsidRPr="00E20F8E" w:rsidRDefault="000C34D6" w:rsidP="000C34D6">
            <w:pPr>
              <w:pStyle w:val="ListParagraph"/>
              <w:tabs>
                <w:tab w:val="left" w:pos="360"/>
              </w:tabs>
              <w:spacing w:after="0" w:line="240" w:lineRule="auto"/>
              <w:ind w:left="0"/>
              <w:rPr>
                <w:rFonts w:ascii="Times New Roman" w:hAnsi="Times New Roman"/>
                <w:sz w:val="20"/>
                <w:szCs w:val="20"/>
              </w:rPr>
            </w:pPr>
            <w:r w:rsidRPr="00E20F8E">
              <w:rPr>
                <w:rFonts w:ascii="Times New Roman" w:hAnsi="Times New Roman"/>
                <w:sz w:val="20"/>
                <w:szCs w:val="20"/>
              </w:rPr>
              <w:t xml:space="preserve">     </w:t>
            </w:r>
            <w:r w:rsidR="0033467D">
              <w:rPr>
                <w:rFonts w:ascii="Times New Roman" w:hAnsi="Times New Roman"/>
                <w:sz w:val="20"/>
                <w:szCs w:val="20"/>
              </w:rPr>
              <w:t xml:space="preserve"> </w:t>
            </w:r>
            <w:r w:rsidRPr="00E20F8E">
              <w:rPr>
                <w:rFonts w:ascii="Times New Roman" w:hAnsi="Times New Roman"/>
                <w:sz w:val="20"/>
                <w:szCs w:val="20"/>
              </w:rPr>
              <w:t>of the years listed below?</w:t>
            </w:r>
          </w:p>
        </w:tc>
      </w:tr>
      <w:tr w:rsidR="009D6A3A" w:rsidRPr="00131A48" w14:paraId="634C361D" w14:textId="77777777" w:rsidTr="009D6A3A">
        <w:tc>
          <w:tcPr>
            <w:tcW w:w="9288" w:type="dxa"/>
          </w:tcPr>
          <w:p w14:paraId="57F8150B" w14:textId="77777777" w:rsidR="009D6A3A" w:rsidRPr="00E20F8E" w:rsidRDefault="009D6A3A" w:rsidP="003E7C95">
            <w:pPr>
              <w:ind w:left="360" w:hanging="360"/>
              <w:rPr>
                <w:b/>
                <w:sz w:val="20"/>
                <w:szCs w:val="20"/>
              </w:rPr>
            </w:pPr>
            <w:r w:rsidRPr="00E20F8E">
              <w:rPr>
                <w:b/>
                <w:sz w:val="20"/>
                <w:szCs w:val="20"/>
              </w:rPr>
              <w:t>Community Health</w:t>
            </w:r>
          </w:p>
        </w:tc>
      </w:tr>
      <w:tr w:rsidR="003B4663" w:rsidRPr="00131A48" w14:paraId="049FCBD9" w14:textId="77777777" w:rsidTr="009D6A3A">
        <w:tc>
          <w:tcPr>
            <w:tcW w:w="9288" w:type="dxa"/>
          </w:tcPr>
          <w:p w14:paraId="7DC4DEAF" w14:textId="26A5A095" w:rsidR="003B4663" w:rsidRPr="00E20F8E" w:rsidRDefault="003B4663" w:rsidP="003C028B">
            <w:pPr>
              <w:rPr>
                <w:sz w:val="20"/>
                <w:szCs w:val="20"/>
              </w:rPr>
            </w:pPr>
            <w:r w:rsidRPr="00E20F8E">
              <w:rPr>
                <w:sz w:val="20"/>
                <w:szCs w:val="20"/>
              </w:rPr>
              <w:t>23.  How many foodborne illnesses were reported in your jurisdiction in each of the years listed below?</w:t>
            </w:r>
          </w:p>
        </w:tc>
      </w:tr>
      <w:tr w:rsidR="003B4663" w:rsidRPr="00131A48" w14:paraId="42E30413" w14:textId="77777777" w:rsidTr="009D6A3A">
        <w:tc>
          <w:tcPr>
            <w:tcW w:w="9288" w:type="dxa"/>
          </w:tcPr>
          <w:p w14:paraId="015C0972" w14:textId="63413E57" w:rsidR="003B4663" w:rsidRPr="00E20F8E" w:rsidRDefault="003B4663" w:rsidP="003C028B">
            <w:pPr>
              <w:rPr>
                <w:sz w:val="20"/>
                <w:szCs w:val="20"/>
              </w:rPr>
            </w:pPr>
            <w:r w:rsidRPr="00E20F8E">
              <w:rPr>
                <w:sz w:val="20"/>
                <w:szCs w:val="20"/>
              </w:rPr>
              <w:t xml:space="preserve">24. How many foodborne illnesses related to outbreaks were reported in your jurisdiction each of the years listed </w:t>
            </w:r>
          </w:p>
        </w:tc>
      </w:tr>
      <w:tr w:rsidR="003B4663" w:rsidRPr="00131A48" w14:paraId="5E6FA4AD" w14:textId="77777777" w:rsidTr="009D6A3A">
        <w:tc>
          <w:tcPr>
            <w:tcW w:w="9288" w:type="dxa"/>
          </w:tcPr>
          <w:p w14:paraId="1A202672" w14:textId="77777777" w:rsidR="003B4663" w:rsidRPr="00E20F8E" w:rsidRDefault="003B4663" w:rsidP="008115F1">
            <w:pPr>
              <w:rPr>
                <w:sz w:val="20"/>
                <w:szCs w:val="20"/>
              </w:rPr>
            </w:pPr>
            <w:r w:rsidRPr="00E20F8E">
              <w:rPr>
                <w:sz w:val="20"/>
                <w:szCs w:val="20"/>
              </w:rPr>
              <w:t xml:space="preserve">      below?</w:t>
            </w:r>
          </w:p>
        </w:tc>
      </w:tr>
      <w:tr w:rsidR="003B4663" w:rsidRPr="00131A48" w14:paraId="289075C6" w14:textId="77777777" w:rsidTr="009D6A3A">
        <w:tc>
          <w:tcPr>
            <w:tcW w:w="9288" w:type="dxa"/>
          </w:tcPr>
          <w:p w14:paraId="7C0D62B3" w14:textId="29534844" w:rsidR="003B4663" w:rsidRPr="00E20F8E" w:rsidRDefault="003B4663" w:rsidP="003C028B">
            <w:pPr>
              <w:rPr>
                <w:sz w:val="20"/>
                <w:szCs w:val="20"/>
              </w:rPr>
            </w:pPr>
            <w:r w:rsidRPr="00E20F8E">
              <w:rPr>
                <w:sz w:val="20"/>
                <w:szCs w:val="20"/>
              </w:rPr>
              <w:t xml:space="preserve">25.  How many foodborne illness outbreaks were reported in your jurisdiction in each of the years </w:t>
            </w:r>
            <w:r w:rsidR="008C1E3A">
              <w:rPr>
                <w:sz w:val="20"/>
                <w:szCs w:val="20"/>
              </w:rPr>
              <w:t xml:space="preserve">listed below? </w:t>
            </w:r>
            <w:r w:rsidRPr="00E20F8E">
              <w:rPr>
                <w:sz w:val="20"/>
                <w:szCs w:val="20"/>
              </w:rPr>
              <w:t xml:space="preserve">  </w:t>
            </w:r>
          </w:p>
        </w:tc>
      </w:tr>
      <w:tr w:rsidR="003B4663" w:rsidRPr="00131A48" w14:paraId="1141E69C" w14:textId="77777777" w:rsidTr="009D6A3A">
        <w:tc>
          <w:tcPr>
            <w:tcW w:w="9288" w:type="dxa"/>
          </w:tcPr>
          <w:p w14:paraId="4902F370" w14:textId="7B081518" w:rsidR="003B4663" w:rsidRPr="00E20F8E" w:rsidRDefault="003B4663" w:rsidP="003C028B">
            <w:pPr>
              <w:rPr>
                <w:sz w:val="20"/>
                <w:szCs w:val="20"/>
              </w:rPr>
            </w:pPr>
            <w:r w:rsidRPr="00E20F8E">
              <w:rPr>
                <w:sz w:val="20"/>
                <w:szCs w:val="20"/>
              </w:rPr>
              <w:t>26. How many people visited your food safety program’s website in each of the years listed below?</w:t>
            </w:r>
          </w:p>
        </w:tc>
      </w:tr>
      <w:tr w:rsidR="009D6A3A" w:rsidRPr="00131A48" w14:paraId="1DFC7123" w14:textId="77777777" w:rsidTr="009D6A3A">
        <w:tc>
          <w:tcPr>
            <w:tcW w:w="9288" w:type="dxa"/>
          </w:tcPr>
          <w:p w14:paraId="283896C3" w14:textId="77777777" w:rsidR="009D6A3A" w:rsidRPr="00E20F8E" w:rsidRDefault="009D6A3A" w:rsidP="003E7C95">
            <w:pPr>
              <w:ind w:left="360" w:hanging="360"/>
              <w:contextualSpacing/>
              <w:rPr>
                <w:b/>
                <w:sz w:val="20"/>
                <w:szCs w:val="20"/>
              </w:rPr>
            </w:pPr>
            <w:r w:rsidRPr="00E20F8E">
              <w:rPr>
                <w:b/>
                <w:sz w:val="20"/>
                <w:szCs w:val="20"/>
              </w:rPr>
              <w:t>Demographics</w:t>
            </w:r>
          </w:p>
        </w:tc>
      </w:tr>
      <w:tr w:rsidR="003B4663" w:rsidRPr="00131A48" w14:paraId="55F87785" w14:textId="77777777" w:rsidTr="009D6A3A">
        <w:tc>
          <w:tcPr>
            <w:tcW w:w="9288" w:type="dxa"/>
          </w:tcPr>
          <w:p w14:paraId="788D0B53" w14:textId="001E22FF" w:rsidR="003B4663" w:rsidRPr="003B4663" w:rsidRDefault="003B4663" w:rsidP="003C028B">
            <w:pPr>
              <w:rPr>
                <w:sz w:val="20"/>
                <w:szCs w:val="20"/>
              </w:rPr>
            </w:pPr>
            <w:r w:rsidRPr="003B4663">
              <w:rPr>
                <w:sz w:val="20"/>
                <w:szCs w:val="20"/>
              </w:rPr>
              <w:t xml:space="preserve">29.  How many full time employees  did your food safety program have in each of the years listed </w:t>
            </w:r>
          </w:p>
        </w:tc>
      </w:tr>
      <w:tr w:rsidR="003B4663" w:rsidRPr="00131A48" w14:paraId="0FFA4069" w14:textId="77777777" w:rsidTr="009D6A3A">
        <w:tc>
          <w:tcPr>
            <w:tcW w:w="9288" w:type="dxa"/>
          </w:tcPr>
          <w:p w14:paraId="380E19A2" w14:textId="413F9080" w:rsidR="003B4663" w:rsidRPr="003B4663" w:rsidRDefault="003B4663" w:rsidP="003C028B">
            <w:pPr>
              <w:rPr>
                <w:sz w:val="20"/>
                <w:szCs w:val="20"/>
              </w:rPr>
            </w:pPr>
            <w:r w:rsidRPr="003B4663">
              <w:rPr>
                <w:sz w:val="20"/>
                <w:szCs w:val="20"/>
              </w:rPr>
              <w:t xml:space="preserve">      below?</w:t>
            </w:r>
          </w:p>
        </w:tc>
      </w:tr>
      <w:tr w:rsidR="003B4663" w:rsidRPr="00131A48" w14:paraId="38508836" w14:textId="77777777" w:rsidTr="009D6A3A">
        <w:tc>
          <w:tcPr>
            <w:tcW w:w="9288" w:type="dxa"/>
          </w:tcPr>
          <w:p w14:paraId="0E85A67B" w14:textId="4F0254D4" w:rsidR="003B4663" w:rsidRPr="003B4663" w:rsidRDefault="003B4663" w:rsidP="003C028B">
            <w:pPr>
              <w:rPr>
                <w:sz w:val="20"/>
                <w:szCs w:val="20"/>
              </w:rPr>
            </w:pPr>
            <w:r w:rsidRPr="003B4663">
              <w:rPr>
                <w:sz w:val="20"/>
                <w:szCs w:val="20"/>
              </w:rPr>
              <w:t>30. How many contract employees did your food safety program have in each of the years listed below?</w:t>
            </w:r>
          </w:p>
        </w:tc>
      </w:tr>
      <w:tr w:rsidR="003B4663" w:rsidRPr="00131A48" w14:paraId="31ACA8F8" w14:textId="77777777" w:rsidTr="009D6A3A">
        <w:tc>
          <w:tcPr>
            <w:tcW w:w="9288" w:type="dxa"/>
          </w:tcPr>
          <w:p w14:paraId="04865D0F" w14:textId="2D44564C" w:rsidR="003B4663" w:rsidRPr="003B4663" w:rsidRDefault="003B4663" w:rsidP="003C028B">
            <w:pPr>
              <w:rPr>
                <w:sz w:val="20"/>
                <w:szCs w:val="20"/>
              </w:rPr>
            </w:pPr>
            <w:r w:rsidRPr="003B4663">
              <w:rPr>
                <w:sz w:val="20"/>
                <w:szCs w:val="20"/>
              </w:rPr>
              <w:t xml:space="preserve">31.  How many seasonal or temporary employees did your food safety program have in each of the years listed </w:t>
            </w:r>
          </w:p>
        </w:tc>
      </w:tr>
      <w:tr w:rsidR="003B4663" w:rsidRPr="00131A48" w14:paraId="386E6C9E" w14:textId="77777777" w:rsidTr="009D6A3A">
        <w:tc>
          <w:tcPr>
            <w:tcW w:w="9288" w:type="dxa"/>
          </w:tcPr>
          <w:p w14:paraId="47DB057D" w14:textId="46612A77" w:rsidR="003B4663" w:rsidRPr="003B4663" w:rsidRDefault="003B4663" w:rsidP="003C028B">
            <w:pPr>
              <w:rPr>
                <w:sz w:val="20"/>
                <w:szCs w:val="20"/>
              </w:rPr>
            </w:pPr>
            <w:r w:rsidRPr="003B4663">
              <w:rPr>
                <w:sz w:val="20"/>
                <w:szCs w:val="20"/>
              </w:rPr>
              <w:t xml:space="preserve">       below?</w:t>
            </w:r>
          </w:p>
        </w:tc>
      </w:tr>
      <w:tr w:rsidR="009D6A3A" w:rsidRPr="00131A48" w14:paraId="4D213DD4" w14:textId="77777777" w:rsidTr="003C028B">
        <w:tc>
          <w:tcPr>
            <w:tcW w:w="9288" w:type="dxa"/>
          </w:tcPr>
          <w:p w14:paraId="7F49CBED" w14:textId="18A6F591" w:rsidR="009D6A3A" w:rsidRPr="00131A48" w:rsidRDefault="003B4663" w:rsidP="0033467D">
            <w:pPr>
              <w:ind w:left="360" w:hanging="360"/>
              <w:contextualSpacing/>
              <w:rPr>
                <w:sz w:val="20"/>
                <w:szCs w:val="20"/>
              </w:rPr>
            </w:pPr>
            <w:r>
              <w:rPr>
                <w:sz w:val="20"/>
                <w:szCs w:val="20"/>
              </w:rPr>
              <w:t xml:space="preserve">32. </w:t>
            </w:r>
            <w:r w:rsidR="00E20F8E" w:rsidRPr="00E20F8E">
              <w:rPr>
                <w:sz w:val="20"/>
                <w:szCs w:val="20"/>
              </w:rPr>
              <w:t>How many support staff did your food safety program have in each of the years listed below?</w:t>
            </w:r>
          </w:p>
        </w:tc>
      </w:tr>
    </w:tbl>
    <w:p w14:paraId="0F4DDC3D" w14:textId="77777777" w:rsidR="00E432C5" w:rsidRPr="00131A48" w:rsidRDefault="00E432C5" w:rsidP="00C85B58">
      <w:pPr>
        <w:tabs>
          <w:tab w:val="left" w:pos="90"/>
        </w:tabs>
      </w:pPr>
    </w:p>
    <w:p w14:paraId="3906CB0E" w14:textId="77777777" w:rsidR="002E7226" w:rsidRPr="00131A48" w:rsidRDefault="002E7226" w:rsidP="00B23AEB">
      <w:pPr>
        <w:tabs>
          <w:tab w:val="left" w:pos="90"/>
        </w:tabs>
        <w:ind w:left="547" w:hanging="547"/>
      </w:pPr>
    </w:p>
    <w:p w14:paraId="54A8A915" w14:textId="77777777" w:rsidR="00FA414F" w:rsidRPr="00131A48" w:rsidRDefault="00FA414F" w:rsidP="00FA414F">
      <w:pPr>
        <w:tabs>
          <w:tab w:val="left" w:pos="90"/>
        </w:tabs>
      </w:pPr>
      <w:r w:rsidRPr="00131A48">
        <w:t>Table B.4.4- Table Shell: Descriptive data on changes in FSP activities (Objective 2)</w:t>
      </w:r>
    </w:p>
    <w:p w14:paraId="656B7207" w14:textId="77777777" w:rsidR="00FA414F" w:rsidRPr="00131A48" w:rsidRDefault="00FA414F" w:rsidP="00B23AEB">
      <w:pPr>
        <w:tabs>
          <w:tab w:val="left" w:pos="90"/>
        </w:tabs>
        <w:ind w:left="547" w:hanging="547"/>
      </w:pPr>
    </w:p>
    <w:tbl>
      <w:tblPr>
        <w:tblW w:w="8554" w:type="dxa"/>
        <w:tblInd w:w="93" w:type="dxa"/>
        <w:tblLook w:val="0000" w:firstRow="0" w:lastRow="0" w:firstColumn="0" w:lastColumn="0" w:noHBand="0" w:noVBand="0"/>
      </w:tblPr>
      <w:tblGrid>
        <w:gridCol w:w="3127"/>
        <w:gridCol w:w="1804"/>
        <w:gridCol w:w="1804"/>
        <w:gridCol w:w="1819"/>
      </w:tblGrid>
      <w:tr w:rsidR="00FA414F" w:rsidRPr="00131A48" w14:paraId="02C0AD4E" w14:textId="77777777" w:rsidTr="007E6531">
        <w:trPr>
          <w:trHeight w:val="255"/>
        </w:trPr>
        <w:tc>
          <w:tcPr>
            <w:tcW w:w="3127" w:type="dxa"/>
            <w:tcBorders>
              <w:top w:val="single" w:sz="4" w:space="0" w:color="auto"/>
              <w:left w:val="nil"/>
              <w:bottom w:val="single" w:sz="4" w:space="0" w:color="auto"/>
              <w:right w:val="nil"/>
            </w:tcBorders>
            <w:tcMar>
              <w:left w:w="43" w:type="dxa"/>
              <w:right w:w="43" w:type="dxa"/>
            </w:tcMar>
            <w:vAlign w:val="bottom"/>
          </w:tcPr>
          <w:p w14:paraId="660269DB" w14:textId="77777777" w:rsidR="00FA414F" w:rsidRPr="00131A48" w:rsidRDefault="002735C5" w:rsidP="00CA4938">
            <w:pPr>
              <w:tabs>
                <w:tab w:val="left" w:pos="90"/>
              </w:tabs>
              <w:ind w:left="547" w:hanging="547"/>
              <w:rPr>
                <w:b/>
                <w:sz w:val="22"/>
                <w:szCs w:val="22"/>
              </w:rPr>
            </w:pPr>
            <w:r w:rsidRPr="00131A48">
              <w:rPr>
                <w:b/>
                <w:sz w:val="22"/>
                <w:szCs w:val="22"/>
              </w:rPr>
              <w:t xml:space="preserve">Food </w:t>
            </w:r>
            <w:r w:rsidR="00CA4938" w:rsidRPr="00131A48">
              <w:rPr>
                <w:b/>
                <w:sz w:val="22"/>
                <w:szCs w:val="22"/>
              </w:rPr>
              <w:t>s</w:t>
            </w:r>
            <w:r w:rsidRPr="00131A48">
              <w:rPr>
                <w:b/>
                <w:sz w:val="22"/>
                <w:szCs w:val="22"/>
              </w:rPr>
              <w:t xml:space="preserve">afety </w:t>
            </w:r>
            <w:r w:rsidR="00CA4938" w:rsidRPr="00131A48">
              <w:rPr>
                <w:b/>
                <w:sz w:val="22"/>
                <w:szCs w:val="22"/>
              </w:rPr>
              <w:t>a</w:t>
            </w:r>
            <w:r w:rsidRPr="00131A48">
              <w:rPr>
                <w:b/>
                <w:sz w:val="22"/>
                <w:szCs w:val="22"/>
              </w:rPr>
              <w:t>ctivities</w:t>
            </w:r>
          </w:p>
        </w:tc>
        <w:tc>
          <w:tcPr>
            <w:tcW w:w="1804" w:type="dxa"/>
            <w:tcBorders>
              <w:top w:val="single" w:sz="4" w:space="0" w:color="auto"/>
              <w:left w:val="nil"/>
              <w:bottom w:val="single" w:sz="4" w:space="0" w:color="auto"/>
              <w:right w:val="nil"/>
            </w:tcBorders>
          </w:tcPr>
          <w:p w14:paraId="05A3E54E" w14:textId="77777777" w:rsidR="00724774" w:rsidRPr="00131A48" w:rsidRDefault="00724774" w:rsidP="00724774">
            <w:pPr>
              <w:tabs>
                <w:tab w:val="left" w:pos="90"/>
              </w:tabs>
              <w:ind w:left="547" w:hanging="547"/>
              <w:jc w:val="center"/>
              <w:rPr>
                <w:sz w:val="22"/>
                <w:szCs w:val="22"/>
              </w:rPr>
            </w:pPr>
            <w:r w:rsidRPr="00131A48">
              <w:rPr>
                <w:sz w:val="22"/>
                <w:szCs w:val="22"/>
              </w:rPr>
              <w:t>N and % of</w:t>
            </w:r>
          </w:p>
          <w:p w14:paraId="7BA0A6A4" w14:textId="77777777" w:rsidR="00FA414F" w:rsidRPr="00131A48" w:rsidRDefault="00FA414F" w:rsidP="00724774">
            <w:pPr>
              <w:tabs>
                <w:tab w:val="left" w:pos="90"/>
              </w:tabs>
              <w:ind w:left="547" w:hanging="547"/>
              <w:jc w:val="center"/>
              <w:rPr>
                <w:sz w:val="22"/>
                <w:szCs w:val="22"/>
              </w:rPr>
            </w:pPr>
            <w:r w:rsidRPr="00131A48">
              <w:rPr>
                <w:sz w:val="22"/>
                <w:szCs w:val="22"/>
              </w:rPr>
              <w:t>programs with decrease</w:t>
            </w:r>
          </w:p>
        </w:tc>
        <w:tc>
          <w:tcPr>
            <w:tcW w:w="1804" w:type="dxa"/>
            <w:tcBorders>
              <w:top w:val="single" w:sz="4" w:space="0" w:color="auto"/>
              <w:left w:val="nil"/>
              <w:bottom w:val="single" w:sz="4" w:space="0" w:color="auto"/>
              <w:right w:val="nil"/>
            </w:tcBorders>
          </w:tcPr>
          <w:p w14:paraId="5D25E274" w14:textId="77777777" w:rsidR="00724774" w:rsidRPr="00131A48" w:rsidRDefault="00724774" w:rsidP="00724774">
            <w:pPr>
              <w:tabs>
                <w:tab w:val="left" w:pos="90"/>
              </w:tabs>
              <w:ind w:left="547" w:hanging="547"/>
              <w:jc w:val="center"/>
              <w:rPr>
                <w:sz w:val="22"/>
                <w:szCs w:val="22"/>
              </w:rPr>
            </w:pPr>
            <w:r w:rsidRPr="00131A48">
              <w:rPr>
                <w:sz w:val="22"/>
                <w:szCs w:val="22"/>
              </w:rPr>
              <w:t>N and % of</w:t>
            </w:r>
          </w:p>
          <w:p w14:paraId="116D662B" w14:textId="77777777" w:rsidR="00FA414F" w:rsidRPr="00131A48" w:rsidRDefault="00FA414F" w:rsidP="00724774">
            <w:pPr>
              <w:tabs>
                <w:tab w:val="left" w:pos="90"/>
              </w:tabs>
              <w:ind w:left="547" w:hanging="547"/>
              <w:jc w:val="center"/>
              <w:rPr>
                <w:sz w:val="22"/>
                <w:szCs w:val="22"/>
              </w:rPr>
            </w:pPr>
            <w:r w:rsidRPr="00131A48">
              <w:rPr>
                <w:sz w:val="22"/>
                <w:szCs w:val="22"/>
              </w:rPr>
              <w:t>programs with increase</w:t>
            </w:r>
          </w:p>
        </w:tc>
        <w:tc>
          <w:tcPr>
            <w:tcW w:w="1819" w:type="dxa"/>
            <w:tcBorders>
              <w:top w:val="single" w:sz="4" w:space="0" w:color="auto"/>
              <w:left w:val="nil"/>
              <w:bottom w:val="single" w:sz="4" w:space="0" w:color="auto"/>
              <w:right w:val="nil"/>
            </w:tcBorders>
            <w:tcMar>
              <w:left w:w="43" w:type="dxa"/>
              <w:right w:w="43" w:type="dxa"/>
            </w:tcMar>
            <w:vAlign w:val="bottom"/>
          </w:tcPr>
          <w:p w14:paraId="2CF533EC" w14:textId="77777777" w:rsidR="00724774" w:rsidRPr="00131A48" w:rsidRDefault="00724774" w:rsidP="00724774">
            <w:pPr>
              <w:tabs>
                <w:tab w:val="left" w:pos="90"/>
              </w:tabs>
              <w:ind w:left="547" w:hanging="547"/>
              <w:jc w:val="center"/>
              <w:rPr>
                <w:sz w:val="22"/>
                <w:szCs w:val="22"/>
              </w:rPr>
            </w:pPr>
            <w:r w:rsidRPr="00131A48">
              <w:rPr>
                <w:sz w:val="22"/>
                <w:szCs w:val="22"/>
              </w:rPr>
              <w:t>N and % of</w:t>
            </w:r>
          </w:p>
          <w:p w14:paraId="55D5B655" w14:textId="77777777" w:rsidR="00FA414F" w:rsidRPr="00131A48" w:rsidRDefault="00FA414F" w:rsidP="00724774">
            <w:pPr>
              <w:tabs>
                <w:tab w:val="left" w:pos="90"/>
              </w:tabs>
              <w:ind w:left="547" w:hanging="547"/>
              <w:jc w:val="center"/>
              <w:rPr>
                <w:sz w:val="22"/>
                <w:szCs w:val="22"/>
              </w:rPr>
            </w:pPr>
            <w:r w:rsidRPr="00131A48">
              <w:rPr>
                <w:sz w:val="22"/>
                <w:szCs w:val="22"/>
              </w:rPr>
              <w:t>programs with no change</w:t>
            </w:r>
          </w:p>
        </w:tc>
      </w:tr>
      <w:tr w:rsidR="00FA414F" w:rsidRPr="00131A48" w14:paraId="3A6F800C" w14:textId="77777777" w:rsidTr="00FA414F">
        <w:trPr>
          <w:trHeight w:val="926"/>
        </w:trPr>
        <w:tc>
          <w:tcPr>
            <w:tcW w:w="3127" w:type="dxa"/>
            <w:tcBorders>
              <w:top w:val="nil"/>
              <w:left w:val="nil"/>
              <w:right w:val="nil"/>
            </w:tcBorders>
            <w:tcMar>
              <w:left w:w="43" w:type="dxa"/>
              <w:right w:w="43" w:type="dxa"/>
            </w:tcMar>
          </w:tcPr>
          <w:p w14:paraId="34C53552" w14:textId="77777777" w:rsidR="00FA414F" w:rsidRPr="00131A48" w:rsidRDefault="00FA414F" w:rsidP="00FA414F">
            <w:pPr>
              <w:tabs>
                <w:tab w:val="left" w:pos="90"/>
              </w:tabs>
              <w:ind w:left="-3" w:firstLine="3"/>
              <w:rPr>
                <w:sz w:val="22"/>
                <w:szCs w:val="22"/>
              </w:rPr>
            </w:pPr>
            <w:r w:rsidRPr="00131A48">
              <w:rPr>
                <w:sz w:val="22"/>
                <w:szCs w:val="22"/>
              </w:rPr>
              <w:t>Number of routine inspections conducted by food safety program</w:t>
            </w:r>
          </w:p>
        </w:tc>
        <w:tc>
          <w:tcPr>
            <w:tcW w:w="1804" w:type="dxa"/>
            <w:tcBorders>
              <w:top w:val="nil"/>
              <w:left w:val="nil"/>
              <w:right w:val="nil"/>
            </w:tcBorders>
          </w:tcPr>
          <w:p w14:paraId="0C9B562C" w14:textId="77777777" w:rsidR="00FA414F" w:rsidRPr="00131A48" w:rsidRDefault="00FA414F" w:rsidP="00FA414F">
            <w:pPr>
              <w:tabs>
                <w:tab w:val="left" w:pos="90"/>
              </w:tabs>
              <w:ind w:left="547" w:hanging="547"/>
              <w:jc w:val="center"/>
              <w:rPr>
                <w:sz w:val="22"/>
                <w:szCs w:val="22"/>
              </w:rPr>
            </w:pPr>
            <w:r w:rsidRPr="00131A48">
              <w:rPr>
                <w:sz w:val="22"/>
                <w:szCs w:val="22"/>
              </w:rPr>
              <w:t>xx (xx%)</w:t>
            </w:r>
          </w:p>
        </w:tc>
        <w:tc>
          <w:tcPr>
            <w:tcW w:w="1804" w:type="dxa"/>
            <w:tcBorders>
              <w:top w:val="nil"/>
              <w:left w:val="nil"/>
              <w:right w:val="nil"/>
            </w:tcBorders>
          </w:tcPr>
          <w:p w14:paraId="3E459620" w14:textId="77777777" w:rsidR="00FA414F" w:rsidRPr="00131A48" w:rsidRDefault="00FA414F" w:rsidP="00FA414F">
            <w:pPr>
              <w:tabs>
                <w:tab w:val="left" w:pos="90"/>
              </w:tabs>
              <w:ind w:left="547" w:hanging="547"/>
              <w:jc w:val="center"/>
              <w:rPr>
                <w:sz w:val="22"/>
                <w:szCs w:val="22"/>
              </w:rPr>
            </w:pPr>
            <w:r w:rsidRPr="00131A48">
              <w:rPr>
                <w:sz w:val="22"/>
                <w:szCs w:val="22"/>
              </w:rPr>
              <w:t>xx (xx%)</w:t>
            </w:r>
          </w:p>
        </w:tc>
        <w:tc>
          <w:tcPr>
            <w:tcW w:w="1819" w:type="dxa"/>
            <w:tcBorders>
              <w:top w:val="nil"/>
              <w:left w:val="nil"/>
              <w:right w:val="nil"/>
            </w:tcBorders>
            <w:tcMar>
              <w:left w:w="43" w:type="dxa"/>
              <w:right w:w="43" w:type="dxa"/>
            </w:tcMar>
          </w:tcPr>
          <w:p w14:paraId="0E9D0FB0" w14:textId="77777777" w:rsidR="00FA414F" w:rsidRPr="00131A48" w:rsidRDefault="00FA414F" w:rsidP="00FA414F">
            <w:pPr>
              <w:tabs>
                <w:tab w:val="left" w:pos="90"/>
              </w:tabs>
              <w:ind w:left="547" w:hanging="547"/>
              <w:jc w:val="center"/>
              <w:rPr>
                <w:sz w:val="22"/>
                <w:szCs w:val="22"/>
              </w:rPr>
            </w:pPr>
            <w:r w:rsidRPr="00131A48">
              <w:rPr>
                <w:sz w:val="22"/>
                <w:szCs w:val="22"/>
              </w:rPr>
              <w:t>xx (xx%)</w:t>
            </w:r>
          </w:p>
        </w:tc>
      </w:tr>
      <w:tr w:rsidR="00FA414F" w:rsidRPr="00131A48" w14:paraId="19690618" w14:textId="77777777" w:rsidTr="00FA414F">
        <w:trPr>
          <w:trHeight w:val="1260"/>
        </w:trPr>
        <w:tc>
          <w:tcPr>
            <w:tcW w:w="3127" w:type="dxa"/>
            <w:tcBorders>
              <w:top w:val="nil"/>
              <w:left w:val="nil"/>
              <w:right w:val="nil"/>
            </w:tcBorders>
            <w:tcMar>
              <w:left w:w="43" w:type="dxa"/>
              <w:right w:w="43" w:type="dxa"/>
            </w:tcMar>
          </w:tcPr>
          <w:p w14:paraId="62900D2C" w14:textId="77777777" w:rsidR="00FA414F" w:rsidRPr="00131A48" w:rsidRDefault="00FA414F" w:rsidP="00FA414F">
            <w:pPr>
              <w:tabs>
                <w:tab w:val="left" w:pos="90"/>
              </w:tabs>
              <w:ind w:left="-3" w:firstLine="3"/>
              <w:rPr>
                <w:sz w:val="22"/>
                <w:szCs w:val="22"/>
              </w:rPr>
            </w:pPr>
            <w:r w:rsidRPr="00131A48">
              <w:rPr>
                <w:sz w:val="22"/>
                <w:szCs w:val="22"/>
              </w:rPr>
              <w:t>Number of foodborne illness outbreak investigations performed by food safety program</w:t>
            </w:r>
          </w:p>
        </w:tc>
        <w:tc>
          <w:tcPr>
            <w:tcW w:w="1804" w:type="dxa"/>
            <w:tcBorders>
              <w:top w:val="nil"/>
              <w:left w:val="nil"/>
              <w:right w:val="nil"/>
            </w:tcBorders>
          </w:tcPr>
          <w:p w14:paraId="4B562F65" w14:textId="77777777" w:rsidR="00FA414F" w:rsidRPr="00131A48" w:rsidRDefault="00FA414F" w:rsidP="00FA414F">
            <w:pPr>
              <w:tabs>
                <w:tab w:val="left" w:pos="90"/>
              </w:tabs>
              <w:ind w:left="547" w:hanging="547"/>
              <w:jc w:val="center"/>
              <w:rPr>
                <w:sz w:val="22"/>
                <w:szCs w:val="22"/>
              </w:rPr>
            </w:pPr>
            <w:r w:rsidRPr="00131A48">
              <w:rPr>
                <w:sz w:val="22"/>
                <w:szCs w:val="22"/>
              </w:rPr>
              <w:t>xx (xx%)</w:t>
            </w:r>
          </w:p>
        </w:tc>
        <w:tc>
          <w:tcPr>
            <w:tcW w:w="1804" w:type="dxa"/>
            <w:tcBorders>
              <w:top w:val="nil"/>
              <w:left w:val="nil"/>
              <w:right w:val="nil"/>
            </w:tcBorders>
          </w:tcPr>
          <w:p w14:paraId="44650A6F" w14:textId="77777777" w:rsidR="00FA414F" w:rsidRPr="00131A48" w:rsidRDefault="00FA414F" w:rsidP="00FA414F">
            <w:pPr>
              <w:tabs>
                <w:tab w:val="left" w:pos="90"/>
              </w:tabs>
              <w:ind w:left="547" w:hanging="547"/>
              <w:jc w:val="center"/>
              <w:rPr>
                <w:sz w:val="22"/>
                <w:szCs w:val="22"/>
              </w:rPr>
            </w:pPr>
            <w:r w:rsidRPr="00131A48">
              <w:rPr>
                <w:sz w:val="22"/>
                <w:szCs w:val="22"/>
              </w:rPr>
              <w:t>xx (xx%)</w:t>
            </w:r>
          </w:p>
        </w:tc>
        <w:tc>
          <w:tcPr>
            <w:tcW w:w="1819" w:type="dxa"/>
            <w:tcBorders>
              <w:top w:val="nil"/>
              <w:left w:val="nil"/>
              <w:right w:val="nil"/>
            </w:tcBorders>
            <w:tcMar>
              <w:left w:w="43" w:type="dxa"/>
              <w:right w:w="43" w:type="dxa"/>
            </w:tcMar>
          </w:tcPr>
          <w:p w14:paraId="734E2EDF" w14:textId="77777777" w:rsidR="00FA414F" w:rsidRPr="00131A48" w:rsidRDefault="00FA414F" w:rsidP="00FA414F">
            <w:pPr>
              <w:tabs>
                <w:tab w:val="left" w:pos="90"/>
              </w:tabs>
              <w:ind w:left="547" w:hanging="547"/>
              <w:jc w:val="center"/>
              <w:rPr>
                <w:sz w:val="22"/>
                <w:szCs w:val="22"/>
              </w:rPr>
            </w:pPr>
            <w:r w:rsidRPr="00131A48">
              <w:rPr>
                <w:sz w:val="22"/>
                <w:szCs w:val="22"/>
              </w:rPr>
              <w:t>xx (xx%)</w:t>
            </w:r>
          </w:p>
        </w:tc>
      </w:tr>
      <w:tr w:rsidR="00FA414F" w:rsidRPr="00131A48" w14:paraId="487C5429" w14:textId="77777777" w:rsidTr="007E6531">
        <w:trPr>
          <w:trHeight w:val="255"/>
        </w:trPr>
        <w:tc>
          <w:tcPr>
            <w:tcW w:w="3127" w:type="dxa"/>
            <w:tcBorders>
              <w:top w:val="nil"/>
              <w:left w:val="nil"/>
              <w:bottom w:val="single" w:sz="4" w:space="0" w:color="auto"/>
              <w:right w:val="nil"/>
            </w:tcBorders>
            <w:tcMar>
              <w:left w:w="43" w:type="dxa"/>
              <w:right w:w="43" w:type="dxa"/>
            </w:tcMar>
            <w:vAlign w:val="bottom"/>
          </w:tcPr>
          <w:p w14:paraId="6D1B7B8A" w14:textId="77777777" w:rsidR="00FA414F" w:rsidRPr="00131A48" w:rsidRDefault="00FA414F" w:rsidP="00FA414F">
            <w:pPr>
              <w:tabs>
                <w:tab w:val="left" w:pos="90"/>
              </w:tabs>
              <w:ind w:left="-3"/>
              <w:rPr>
                <w:bCs/>
                <w:sz w:val="22"/>
                <w:szCs w:val="22"/>
              </w:rPr>
            </w:pPr>
            <w:r w:rsidRPr="00131A48">
              <w:rPr>
                <w:bCs/>
                <w:sz w:val="22"/>
                <w:szCs w:val="22"/>
              </w:rPr>
              <w:t>Number of food safety and foodborne illness complaint calls performed by food safety program</w:t>
            </w:r>
          </w:p>
        </w:tc>
        <w:tc>
          <w:tcPr>
            <w:tcW w:w="1804" w:type="dxa"/>
            <w:tcBorders>
              <w:top w:val="nil"/>
              <w:left w:val="nil"/>
              <w:bottom w:val="single" w:sz="4" w:space="0" w:color="auto"/>
              <w:right w:val="nil"/>
            </w:tcBorders>
          </w:tcPr>
          <w:p w14:paraId="525F5F82" w14:textId="77777777" w:rsidR="00FA414F" w:rsidRPr="00131A48" w:rsidRDefault="00FA414F" w:rsidP="00FA414F">
            <w:pPr>
              <w:tabs>
                <w:tab w:val="left" w:pos="90"/>
              </w:tabs>
              <w:ind w:left="547" w:hanging="547"/>
              <w:jc w:val="center"/>
              <w:rPr>
                <w:sz w:val="22"/>
                <w:szCs w:val="22"/>
              </w:rPr>
            </w:pPr>
            <w:r w:rsidRPr="00131A48">
              <w:rPr>
                <w:sz w:val="22"/>
                <w:szCs w:val="22"/>
              </w:rPr>
              <w:t>xx (xx%)</w:t>
            </w:r>
          </w:p>
        </w:tc>
        <w:tc>
          <w:tcPr>
            <w:tcW w:w="1804" w:type="dxa"/>
            <w:tcBorders>
              <w:top w:val="nil"/>
              <w:left w:val="nil"/>
              <w:bottom w:val="single" w:sz="4" w:space="0" w:color="auto"/>
              <w:right w:val="nil"/>
            </w:tcBorders>
          </w:tcPr>
          <w:p w14:paraId="2FDFDA2A" w14:textId="77777777" w:rsidR="00FA414F" w:rsidRPr="00131A48" w:rsidRDefault="00FA414F" w:rsidP="00FA414F">
            <w:pPr>
              <w:tabs>
                <w:tab w:val="left" w:pos="90"/>
              </w:tabs>
              <w:ind w:left="547" w:hanging="547"/>
              <w:jc w:val="center"/>
              <w:rPr>
                <w:sz w:val="22"/>
                <w:szCs w:val="22"/>
              </w:rPr>
            </w:pPr>
            <w:r w:rsidRPr="00131A48">
              <w:rPr>
                <w:sz w:val="22"/>
                <w:szCs w:val="22"/>
              </w:rPr>
              <w:t>xx (xx%)</w:t>
            </w:r>
          </w:p>
        </w:tc>
        <w:tc>
          <w:tcPr>
            <w:tcW w:w="1819" w:type="dxa"/>
            <w:tcBorders>
              <w:top w:val="nil"/>
              <w:left w:val="nil"/>
              <w:bottom w:val="single" w:sz="4" w:space="0" w:color="auto"/>
              <w:right w:val="nil"/>
            </w:tcBorders>
            <w:tcMar>
              <w:left w:w="43" w:type="dxa"/>
              <w:right w:w="43" w:type="dxa"/>
            </w:tcMar>
          </w:tcPr>
          <w:p w14:paraId="39C1523A" w14:textId="77777777" w:rsidR="00FA414F" w:rsidRPr="00131A48" w:rsidRDefault="00FA414F" w:rsidP="00FA414F">
            <w:pPr>
              <w:tabs>
                <w:tab w:val="left" w:pos="90"/>
              </w:tabs>
              <w:ind w:left="547" w:hanging="547"/>
              <w:jc w:val="center"/>
              <w:rPr>
                <w:sz w:val="22"/>
                <w:szCs w:val="22"/>
              </w:rPr>
            </w:pPr>
            <w:r w:rsidRPr="00131A48">
              <w:rPr>
                <w:sz w:val="22"/>
                <w:szCs w:val="22"/>
              </w:rPr>
              <w:t>xx (xx%)</w:t>
            </w:r>
          </w:p>
        </w:tc>
      </w:tr>
    </w:tbl>
    <w:p w14:paraId="64B5819C" w14:textId="77777777" w:rsidR="00FA414F" w:rsidRPr="00131A48" w:rsidRDefault="00FA414F" w:rsidP="00340CCC">
      <w:pPr>
        <w:tabs>
          <w:tab w:val="left" w:pos="90"/>
        </w:tabs>
      </w:pPr>
    </w:p>
    <w:p w14:paraId="223A19E9" w14:textId="58278973" w:rsidR="002E7226" w:rsidRPr="00131A48" w:rsidRDefault="00D52242" w:rsidP="008A71DB">
      <w:pPr>
        <w:tabs>
          <w:tab w:val="left" w:pos="630"/>
        </w:tabs>
        <w:rPr>
          <w:b/>
        </w:rPr>
      </w:pPr>
      <w:r w:rsidRPr="00131A48">
        <w:t xml:space="preserve">To address the third objective of this data collection, we will conduct analyses that will describe the relationship between food safety program funding and food safety program status and activities. Specifically, we will examine the relationship between changes in funding and changes in status and services with correlational and odds ratio analyses. Table B.4.5 lists the </w:t>
      </w:r>
      <w:r w:rsidR="000D10CD">
        <w:t>survey</w:t>
      </w:r>
      <w:r w:rsidRPr="00131A48">
        <w:t xml:space="preserve"> questions included in these analyses. Table B.4.6 is a table shell that illustrates how we might analyze and present the data for Objective 3 examining the relationship between funding and services.  </w:t>
      </w:r>
    </w:p>
    <w:p w14:paraId="2A00CA20" w14:textId="77777777" w:rsidR="008A71DB" w:rsidRPr="00131A48" w:rsidRDefault="008A71DB" w:rsidP="008A71DB">
      <w:pPr>
        <w:tabs>
          <w:tab w:val="left" w:pos="630"/>
        </w:tabs>
        <w:rPr>
          <w:b/>
        </w:rPr>
      </w:pPr>
    </w:p>
    <w:p w14:paraId="7B56F63A" w14:textId="2D26090E" w:rsidR="00B23AEB" w:rsidRPr="00131A48" w:rsidRDefault="00915661" w:rsidP="00892559">
      <w:pPr>
        <w:rPr>
          <w:b/>
        </w:rPr>
      </w:pPr>
      <w:r>
        <w:rPr>
          <w:b/>
        </w:rPr>
        <w:t>Table B.4.3. FSPs</w:t>
      </w:r>
      <w:r w:rsidR="00892559" w:rsidRPr="00131A48">
        <w:rPr>
          <w:b/>
        </w:rPr>
        <w:t xml:space="preserve"> Survey Questions for Objective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A71DB" w:rsidRPr="00131A48" w14:paraId="3F322175" w14:textId="77777777" w:rsidTr="007E6531">
        <w:tc>
          <w:tcPr>
            <w:tcW w:w="9468" w:type="dxa"/>
            <w:shd w:val="clear" w:color="auto" w:fill="auto"/>
          </w:tcPr>
          <w:p w14:paraId="52310FA5" w14:textId="27363C46" w:rsidR="008A71DB" w:rsidRPr="00131A48" w:rsidRDefault="008A71DB" w:rsidP="00864EA4">
            <w:pPr>
              <w:pStyle w:val="ListParagraph"/>
              <w:spacing w:after="0" w:line="240" w:lineRule="auto"/>
              <w:ind w:left="0"/>
              <w:jc w:val="center"/>
              <w:rPr>
                <w:rFonts w:ascii="Times New Roman" w:hAnsi="Times New Roman"/>
                <w:b/>
                <w:color w:val="000000"/>
                <w:sz w:val="20"/>
                <w:szCs w:val="20"/>
              </w:rPr>
            </w:pPr>
            <w:r w:rsidRPr="00131A48">
              <w:rPr>
                <w:rFonts w:ascii="Times New Roman" w:hAnsi="Times New Roman"/>
                <w:b/>
                <w:color w:val="000000"/>
                <w:sz w:val="20"/>
                <w:szCs w:val="20"/>
              </w:rPr>
              <w:t>FSP  Survey Question</w:t>
            </w:r>
          </w:p>
        </w:tc>
      </w:tr>
      <w:tr w:rsidR="008A71DB" w:rsidRPr="00131A48" w14:paraId="3440C8FB" w14:textId="77777777" w:rsidTr="007E6531">
        <w:tc>
          <w:tcPr>
            <w:tcW w:w="9468" w:type="dxa"/>
            <w:shd w:val="clear" w:color="auto" w:fill="auto"/>
          </w:tcPr>
          <w:p w14:paraId="013A4A4B" w14:textId="77777777" w:rsidR="008A71DB" w:rsidRPr="00131A48" w:rsidRDefault="008A71DB" w:rsidP="007E6531">
            <w:pPr>
              <w:pStyle w:val="ListParagraph"/>
              <w:spacing w:after="0" w:line="240" w:lineRule="auto"/>
              <w:ind w:left="0"/>
              <w:rPr>
                <w:rFonts w:ascii="Times New Roman" w:hAnsi="Times New Roman"/>
                <w:b/>
                <w:color w:val="000000"/>
                <w:sz w:val="20"/>
                <w:szCs w:val="20"/>
              </w:rPr>
            </w:pPr>
            <w:r w:rsidRPr="00131A48">
              <w:rPr>
                <w:rFonts w:ascii="Times New Roman" w:hAnsi="Times New Roman"/>
                <w:b/>
                <w:color w:val="000000"/>
                <w:sz w:val="20"/>
                <w:szCs w:val="20"/>
              </w:rPr>
              <w:t>Changes in Funding</w:t>
            </w:r>
          </w:p>
        </w:tc>
      </w:tr>
      <w:tr w:rsidR="008A71DB" w:rsidRPr="00131A48" w14:paraId="0D91DAD9" w14:textId="77777777" w:rsidTr="007E6531">
        <w:tc>
          <w:tcPr>
            <w:tcW w:w="9468" w:type="dxa"/>
            <w:shd w:val="clear" w:color="auto" w:fill="auto"/>
          </w:tcPr>
          <w:p w14:paraId="346B25B2" w14:textId="698EA6FD" w:rsidR="008A71DB" w:rsidRPr="00131A48" w:rsidRDefault="00860CC5" w:rsidP="007E6531">
            <w:pPr>
              <w:pStyle w:val="ListParagraph"/>
              <w:spacing w:after="0" w:line="240" w:lineRule="auto"/>
              <w:ind w:left="0"/>
              <w:rPr>
                <w:rFonts w:ascii="Times New Roman" w:hAnsi="Times New Roman"/>
                <w:color w:val="000000"/>
                <w:sz w:val="20"/>
                <w:szCs w:val="20"/>
              </w:rPr>
            </w:pPr>
            <w:r w:rsidRPr="00860CC5">
              <w:rPr>
                <w:rFonts w:ascii="Times New Roman" w:hAnsi="Times New Roman"/>
                <w:color w:val="000000"/>
                <w:sz w:val="20"/>
                <w:szCs w:val="20"/>
              </w:rPr>
              <w:t>19. What was the total budget of your health department in each of the years listed below?</w:t>
            </w:r>
          </w:p>
        </w:tc>
      </w:tr>
      <w:tr w:rsidR="008A71DB" w:rsidRPr="00131A48" w14:paraId="2B33E6FB" w14:textId="77777777" w:rsidTr="007E6531">
        <w:tc>
          <w:tcPr>
            <w:tcW w:w="9468" w:type="dxa"/>
            <w:shd w:val="clear" w:color="auto" w:fill="auto"/>
          </w:tcPr>
          <w:p w14:paraId="2F856301" w14:textId="12E0EFFE" w:rsidR="008A71DB" w:rsidRPr="00131A48" w:rsidRDefault="00860CC5" w:rsidP="003C028B">
            <w:pPr>
              <w:pStyle w:val="ListParagraph"/>
              <w:numPr>
                <w:ilvl w:val="4"/>
                <w:numId w:val="7"/>
              </w:numPr>
              <w:tabs>
                <w:tab w:val="left" w:pos="342"/>
              </w:tabs>
              <w:spacing w:after="0" w:line="240" w:lineRule="auto"/>
              <w:ind w:hanging="3240"/>
              <w:rPr>
                <w:rFonts w:ascii="Times New Roman" w:hAnsi="Times New Roman"/>
                <w:color w:val="000000"/>
                <w:sz w:val="20"/>
                <w:szCs w:val="20"/>
              </w:rPr>
            </w:pPr>
            <w:r w:rsidRPr="00860CC5">
              <w:rPr>
                <w:rFonts w:ascii="Times New Roman" w:hAnsi="Times New Roman"/>
                <w:color w:val="000000"/>
                <w:sz w:val="20"/>
                <w:szCs w:val="20"/>
              </w:rPr>
              <w:t>What was the total budget of your food safety program in each of the years listed below?</w:t>
            </w:r>
          </w:p>
        </w:tc>
      </w:tr>
      <w:tr w:rsidR="008A71DB" w:rsidRPr="00131A48" w14:paraId="50627B5F" w14:textId="77777777" w:rsidTr="007E6531">
        <w:tc>
          <w:tcPr>
            <w:tcW w:w="9468" w:type="dxa"/>
            <w:shd w:val="clear" w:color="auto" w:fill="auto"/>
          </w:tcPr>
          <w:p w14:paraId="01310391" w14:textId="77777777" w:rsidR="008A71DB" w:rsidRPr="00131A48" w:rsidRDefault="008A71DB" w:rsidP="007E6531">
            <w:pPr>
              <w:pStyle w:val="ListParagraph"/>
              <w:spacing w:after="0" w:line="240" w:lineRule="auto"/>
              <w:ind w:left="0"/>
              <w:rPr>
                <w:rFonts w:ascii="Times New Roman" w:hAnsi="Times New Roman"/>
                <w:b/>
                <w:color w:val="000000"/>
                <w:sz w:val="20"/>
                <w:szCs w:val="20"/>
              </w:rPr>
            </w:pPr>
            <w:r w:rsidRPr="00131A48">
              <w:rPr>
                <w:rFonts w:ascii="Times New Roman" w:hAnsi="Times New Roman"/>
                <w:b/>
                <w:color w:val="000000"/>
                <w:sz w:val="20"/>
                <w:szCs w:val="20"/>
              </w:rPr>
              <w:t>Changes in Status and Services</w:t>
            </w:r>
          </w:p>
        </w:tc>
      </w:tr>
      <w:tr w:rsidR="008A71DB" w:rsidRPr="00131A48" w14:paraId="13B0F445" w14:textId="77777777" w:rsidTr="007E6531">
        <w:tc>
          <w:tcPr>
            <w:tcW w:w="9468" w:type="dxa"/>
            <w:shd w:val="clear" w:color="auto" w:fill="auto"/>
          </w:tcPr>
          <w:p w14:paraId="6D23DBB7" w14:textId="77777777" w:rsidR="008A71DB" w:rsidRPr="00131A48" w:rsidRDefault="008A71DB" w:rsidP="007E6531">
            <w:pPr>
              <w:pStyle w:val="ListParagraph"/>
              <w:spacing w:after="0" w:line="240" w:lineRule="auto"/>
              <w:ind w:left="0"/>
              <w:rPr>
                <w:rFonts w:ascii="Times New Roman" w:hAnsi="Times New Roman"/>
                <w:b/>
                <w:i/>
                <w:color w:val="000000"/>
                <w:sz w:val="20"/>
                <w:szCs w:val="20"/>
              </w:rPr>
            </w:pPr>
            <w:r w:rsidRPr="00131A48">
              <w:rPr>
                <w:rFonts w:ascii="Times New Roman" w:hAnsi="Times New Roman"/>
                <w:b/>
                <w:i/>
                <w:color w:val="000000"/>
                <w:sz w:val="20"/>
                <w:szCs w:val="20"/>
              </w:rPr>
              <w:t>Food Safety Activities</w:t>
            </w:r>
          </w:p>
        </w:tc>
      </w:tr>
      <w:tr w:rsidR="005170BB" w:rsidRPr="00131A48" w14:paraId="5BFCD9F1" w14:textId="77777777" w:rsidTr="007E6531">
        <w:tc>
          <w:tcPr>
            <w:tcW w:w="9468" w:type="dxa"/>
            <w:shd w:val="clear" w:color="auto" w:fill="auto"/>
          </w:tcPr>
          <w:p w14:paraId="0697A70E" w14:textId="7FC4F8BF" w:rsidR="00860CC5" w:rsidRDefault="00860CC5" w:rsidP="008C1E3A">
            <w:pPr>
              <w:pStyle w:val="ListParagraph"/>
              <w:spacing w:after="0" w:line="240" w:lineRule="auto"/>
              <w:ind w:left="0"/>
              <w:rPr>
                <w:rFonts w:ascii="Times New Roman" w:hAnsi="Times New Roman"/>
                <w:color w:val="000000"/>
                <w:sz w:val="20"/>
                <w:szCs w:val="20"/>
              </w:rPr>
            </w:pPr>
            <w:r>
              <w:rPr>
                <w:rFonts w:ascii="Times New Roman" w:hAnsi="Times New Roman"/>
                <w:color w:val="000000"/>
                <w:sz w:val="20"/>
                <w:szCs w:val="20"/>
              </w:rPr>
              <w:t xml:space="preserve">2a3. </w:t>
            </w:r>
            <w:r w:rsidRPr="00860CC5">
              <w:rPr>
                <w:rFonts w:ascii="Times New Roman" w:hAnsi="Times New Roman"/>
                <w:color w:val="000000"/>
                <w:sz w:val="20"/>
                <w:szCs w:val="20"/>
              </w:rPr>
              <w:t xml:space="preserve">Among the foodborne illness calls that required follow up, how many did you have the resources to address in </w:t>
            </w:r>
          </w:p>
          <w:p w14:paraId="02F0691B" w14:textId="27F59C02" w:rsidR="005170BB" w:rsidRPr="00131A48" w:rsidRDefault="00860CC5" w:rsidP="008C1E3A">
            <w:pPr>
              <w:pStyle w:val="ListParagraph"/>
              <w:spacing w:after="0" w:line="240" w:lineRule="auto"/>
              <w:ind w:left="0"/>
              <w:rPr>
                <w:rFonts w:ascii="Times New Roman" w:hAnsi="Times New Roman"/>
                <w:color w:val="000000"/>
                <w:sz w:val="20"/>
                <w:szCs w:val="20"/>
              </w:rPr>
            </w:pPr>
            <w:r>
              <w:rPr>
                <w:rFonts w:ascii="Times New Roman" w:hAnsi="Times New Roman"/>
                <w:color w:val="000000"/>
                <w:sz w:val="20"/>
                <w:szCs w:val="20"/>
              </w:rPr>
              <w:t xml:space="preserve">       </w:t>
            </w:r>
            <w:r w:rsidRPr="00860CC5">
              <w:rPr>
                <w:rFonts w:ascii="Times New Roman" w:hAnsi="Times New Roman"/>
                <w:color w:val="000000"/>
                <w:sz w:val="20"/>
                <w:szCs w:val="20"/>
              </w:rPr>
              <w:t>each of the years listed?</w:t>
            </w:r>
          </w:p>
        </w:tc>
      </w:tr>
      <w:tr w:rsidR="008A71DB" w:rsidRPr="00131A48" w14:paraId="04F0F558" w14:textId="77777777" w:rsidTr="007E6531">
        <w:tc>
          <w:tcPr>
            <w:tcW w:w="9468" w:type="dxa"/>
            <w:shd w:val="clear" w:color="auto" w:fill="auto"/>
          </w:tcPr>
          <w:p w14:paraId="0E41E80B" w14:textId="77777777" w:rsidR="00362DB9" w:rsidRDefault="00362DB9" w:rsidP="008C1E3A">
            <w:pPr>
              <w:pStyle w:val="ListParagraph"/>
              <w:spacing w:after="0" w:line="240" w:lineRule="auto"/>
              <w:ind w:left="0"/>
              <w:rPr>
                <w:rFonts w:ascii="Times New Roman" w:hAnsi="Times New Roman"/>
                <w:color w:val="000000"/>
                <w:sz w:val="20"/>
                <w:szCs w:val="20"/>
              </w:rPr>
            </w:pPr>
            <w:r>
              <w:rPr>
                <w:rFonts w:ascii="Times New Roman" w:hAnsi="Times New Roman"/>
                <w:color w:val="000000"/>
                <w:sz w:val="20"/>
                <w:szCs w:val="20"/>
              </w:rPr>
              <w:t xml:space="preserve">3a3. </w:t>
            </w:r>
            <w:r w:rsidRPr="00362DB9">
              <w:rPr>
                <w:rFonts w:ascii="Times New Roman" w:hAnsi="Times New Roman"/>
                <w:color w:val="000000"/>
                <w:sz w:val="20"/>
                <w:szCs w:val="20"/>
              </w:rPr>
              <w:t xml:space="preserve">Among the food safety calls that required follow up, how many did you have the resources to track in each of </w:t>
            </w:r>
          </w:p>
          <w:p w14:paraId="116FB149" w14:textId="77777777" w:rsidR="008A71DB" w:rsidRPr="00131A48" w:rsidRDefault="00362DB9" w:rsidP="008C1E3A">
            <w:pPr>
              <w:pStyle w:val="ListParagraph"/>
              <w:spacing w:after="0" w:line="240" w:lineRule="auto"/>
              <w:ind w:left="0"/>
              <w:rPr>
                <w:rFonts w:ascii="Times New Roman" w:hAnsi="Times New Roman"/>
                <w:color w:val="000000"/>
                <w:sz w:val="20"/>
                <w:szCs w:val="20"/>
              </w:rPr>
            </w:pPr>
            <w:r>
              <w:rPr>
                <w:rFonts w:ascii="Times New Roman" w:hAnsi="Times New Roman"/>
                <w:color w:val="000000"/>
                <w:sz w:val="20"/>
                <w:szCs w:val="20"/>
              </w:rPr>
              <w:t xml:space="preserve">        </w:t>
            </w:r>
            <w:r w:rsidRPr="00362DB9">
              <w:rPr>
                <w:rFonts w:ascii="Times New Roman" w:hAnsi="Times New Roman"/>
                <w:color w:val="000000"/>
                <w:sz w:val="20"/>
                <w:szCs w:val="20"/>
              </w:rPr>
              <w:t>the years listed?</w:t>
            </w:r>
          </w:p>
        </w:tc>
      </w:tr>
      <w:tr w:rsidR="008A71DB" w:rsidRPr="00131A48" w14:paraId="21D07349" w14:textId="77777777" w:rsidTr="007E6531">
        <w:tc>
          <w:tcPr>
            <w:tcW w:w="9468" w:type="dxa"/>
            <w:shd w:val="clear" w:color="auto" w:fill="auto"/>
          </w:tcPr>
          <w:p w14:paraId="2B00F0CF" w14:textId="781E328A" w:rsidR="00B572EB" w:rsidRDefault="00B572EB" w:rsidP="008C1E3A">
            <w:pPr>
              <w:rPr>
                <w:color w:val="000000"/>
                <w:sz w:val="20"/>
                <w:szCs w:val="20"/>
              </w:rPr>
            </w:pPr>
            <w:r>
              <w:rPr>
                <w:color w:val="000000"/>
                <w:sz w:val="20"/>
                <w:szCs w:val="20"/>
              </w:rPr>
              <w:t>5a</w:t>
            </w:r>
            <w:r w:rsidRPr="005C3E6A">
              <w:rPr>
                <w:color w:val="000000"/>
                <w:sz w:val="20"/>
              </w:rPr>
              <w:t xml:space="preserve">. If yes, please </w:t>
            </w:r>
            <w:r w:rsidRPr="00B572EB">
              <w:rPr>
                <w:color w:val="000000"/>
                <w:sz w:val="20"/>
                <w:szCs w:val="20"/>
              </w:rPr>
              <w:t>list</w:t>
            </w:r>
            <w:r w:rsidRPr="005C3E6A">
              <w:rPr>
                <w:color w:val="000000"/>
                <w:sz w:val="20"/>
              </w:rPr>
              <w:t xml:space="preserve"> how many </w:t>
            </w:r>
            <w:r w:rsidRPr="00B572EB">
              <w:rPr>
                <w:color w:val="000000"/>
                <w:sz w:val="20"/>
                <w:szCs w:val="20"/>
              </w:rPr>
              <w:t xml:space="preserve">establishments your program had the authority to inspect and how many </w:t>
            </w:r>
            <w:r w:rsidRPr="005C3E6A">
              <w:rPr>
                <w:color w:val="000000"/>
                <w:sz w:val="20"/>
              </w:rPr>
              <w:t xml:space="preserve">routine </w:t>
            </w:r>
          </w:p>
          <w:p w14:paraId="5E2305BF" w14:textId="6156D187" w:rsidR="00CF1059" w:rsidRDefault="00B572EB" w:rsidP="00CF1059">
            <w:pPr>
              <w:rPr>
                <w:color w:val="000000"/>
                <w:sz w:val="20"/>
                <w:szCs w:val="20"/>
              </w:rPr>
            </w:pPr>
            <w:r>
              <w:rPr>
                <w:color w:val="000000"/>
                <w:sz w:val="20"/>
                <w:szCs w:val="20"/>
              </w:rPr>
              <w:t xml:space="preserve">      </w:t>
            </w:r>
            <w:r w:rsidRPr="00877813">
              <w:rPr>
                <w:color w:val="000000"/>
                <w:sz w:val="20"/>
              </w:rPr>
              <w:t xml:space="preserve">inspections your food safety program conducted in each </w:t>
            </w:r>
            <w:r w:rsidRPr="005C3E6A">
              <w:rPr>
                <w:color w:val="000000"/>
                <w:sz w:val="20"/>
              </w:rPr>
              <w:t xml:space="preserve">type of establishment in each of the years listed </w:t>
            </w:r>
          </w:p>
          <w:p w14:paraId="00A05458" w14:textId="5AB11703" w:rsidR="008A71DB" w:rsidRPr="00877813" w:rsidRDefault="00CF1059" w:rsidP="003C028B">
            <w:pPr>
              <w:rPr>
                <w:color w:val="000000"/>
                <w:sz w:val="20"/>
              </w:rPr>
            </w:pPr>
            <w:r>
              <w:rPr>
                <w:color w:val="000000"/>
                <w:sz w:val="20"/>
                <w:szCs w:val="20"/>
              </w:rPr>
              <w:t xml:space="preserve">       </w:t>
            </w:r>
            <w:r w:rsidR="00B572EB" w:rsidRPr="00877813">
              <w:rPr>
                <w:color w:val="000000"/>
                <w:sz w:val="20"/>
              </w:rPr>
              <w:t>below</w:t>
            </w:r>
            <w:r>
              <w:rPr>
                <w:color w:val="000000"/>
                <w:sz w:val="20"/>
                <w:szCs w:val="20"/>
              </w:rPr>
              <w:t>?</w:t>
            </w:r>
          </w:p>
        </w:tc>
      </w:tr>
      <w:tr w:rsidR="008473A9" w:rsidRPr="00131A48" w14:paraId="75D90D0C" w14:textId="77777777" w:rsidTr="007E6531">
        <w:tc>
          <w:tcPr>
            <w:tcW w:w="9468" w:type="dxa"/>
            <w:shd w:val="clear" w:color="auto" w:fill="auto"/>
          </w:tcPr>
          <w:p w14:paraId="54E37DA7" w14:textId="56CCA84D" w:rsidR="00942A6B" w:rsidRPr="00942A6B" w:rsidRDefault="00942A6B" w:rsidP="008C1E3A">
            <w:pPr>
              <w:rPr>
                <w:color w:val="000000"/>
                <w:sz w:val="20"/>
                <w:szCs w:val="20"/>
              </w:rPr>
            </w:pPr>
            <w:r>
              <w:rPr>
                <w:color w:val="000000"/>
                <w:sz w:val="20"/>
                <w:szCs w:val="20"/>
              </w:rPr>
              <w:t xml:space="preserve">7b. </w:t>
            </w:r>
            <w:r w:rsidRPr="00942A6B">
              <w:rPr>
                <w:color w:val="000000"/>
                <w:sz w:val="20"/>
                <w:szCs w:val="20"/>
              </w:rPr>
              <w:t xml:space="preserve">How many foodborne illness outbreak investigations  were performed by your food safety </w:t>
            </w:r>
          </w:p>
          <w:p w14:paraId="3658559C" w14:textId="0D060444" w:rsidR="008473A9" w:rsidRPr="00131A48" w:rsidRDefault="00942A6B" w:rsidP="008C1E3A">
            <w:pPr>
              <w:rPr>
                <w:color w:val="000000"/>
                <w:sz w:val="20"/>
                <w:szCs w:val="20"/>
              </w:rPr>
            </w:pPr>
            <w:r w:rsidRPr="00942A6B">
              <w:rPr>
                <w:color w:val="000000"/>
                <w:sz w:val="20"/>
                <w:szCs w:val="20"/>
              </w:rPr>
              <w:t xml:space="preserve">      program in each of the years listed below?</w:t>
            </w:r>
          </w:p>
        </w:tc>
      </w:tr>
      <w:tr w:rsidR="00942A6B" w:rsidRPr="00131A48" w14:paraId="194208E9" w14:textId="77777777" w:rsidTr="003C028B">
        <w:trPr>
          <w:trHeight w:val="341"/>
        </w:trPr>
        <w:tc>
          <w:tcPr>
            <w:tcW w:w="9468" w:type="dxa"/>
            <w:shd w:val="clear" w:color="auto" w:fill="auto"/>
          </w:tcPr>
          <w:p w14:paraId="22D67B39" w14:textId="5FFFAE17" w:rsidR="00942A6B" w:rsidRDefault="00942A6B" w:rsidP="008C1E3A">
            <w:pPr>
              <w:rPr>
                <w:color w:val="000000"/>
                <w:sz w:val="20"/>
                <w:szCs w:val="20"/>
              </w:rPr>
            </w:pPr>
            <w:r>
              <w:rPr>
                <w:color w:val="000000"/>
                <w:sz w:val="20"/>
                <w:szCs w:val="20"/>
              </w:rPr>
              <w:t xml:space="preserve">11a. </w:t>
            </w:r>
            <w:r w:rsidRPr="00942A6B">
              <w:rPr>
                <w:color w:val="000000"/>
                <w:sz w:val="20"/>
                <w:szCs w:val="20"/>
              </w:rPr>
              <w:t>What could help your food safety program provide better services to the public?</w:t>
            </w:r>
          </w:p>
        </w:tc>
      </w:tr>
      <w:tr w:rsidR="00143836" w:rsidRPr="00131A48" w14:paraId="19898553" w14:textId="77777777" w:rsidTr="007E6531">
        <w:tc>
          <w:tcPr>
            <w:tcW w:w="9468" w:type="dxa"/>
            <w:shd w:val="clear" w:color="auto" w:fill="auto"/>
          </w:tcPr>
          <w:p w14:paraId="155C85E6" w14:textId="77777777" w:rsidR="00143836" w:rsidRPr="00131A48" w:rsidRDefault="00143836" w:rsidP="007E6531">
            <w:pPr>
              <w:rPr>
                <w:color w:val="000000"/>
                <w:sz w:val="20"/>
                <w:szCs w:val="20"/>
              </w:rPr>
            </w:pPr>
            <w:r w:rsidRPr="00131A48">
              <w:rPr>
                <w:b/>
                <w:i/>
                <w:color w:val="000000"/>
                <w:sz w:val="20"/>
                <w:szCs w:val="20"/>
              </w:rPr>
              <w:t>Community Health</w:t>
            </w:r>
          </w:p>
        </w:tc>
      </w:tr>
      <w:tr w:rsidR="008C1E3A" w:rsidRPr="00131A48" w14:paraId="7F6C2198" w14:textId="77777777" w:rsidTr="00883573">
        <w:trPr>
          <w:trHeight w:val="305"/>
        </w:trPr>
        <w:tc>
          <w:tcPr>
            <w:tcW w:w="9468" w:type="dxa"/>
            <w:shd w:val="clear" w:color="auto" w:fill="auto"/>
          </w:tcPr>
          <w:p w14:paraId="4BCC808B" w14:textId="6EC6A243" w:rsidR="008C1E3A" w:rsidRPr="003C028B" w:rsidRDefault="008C1E3A" w:rsidP="003C028B">
            <w:pPr>
              <w:rPr>
                <w:sz w:val="20"/>
              </w:rPr>
            </w:pPr>
            <w:r w:rsidRPr="008C1E3A">
              <w:rPr>
                <w:sz w:val="20"/>
                <w:szCs w:val="20"/>
              </w:rPr>
              <w:t>23</w:t>
            </w:r>
            <w:r w:rsidRPr="003C028B">
              <w:rPr>
                <w:sz w:val="20"/>
              </w:rPr>
              <w:t>.  How many foodborne illnesses were reported in your jurisdiction in each of the years listed below?</w:t>
            </w:r>
          </w:p>
        </w:tc>
      </w:tr>
      <w:tr w:rsidR="008C1E3A" w:rsidRPr="00131A48" w14:paraId="5FB210E2" w14:textId="77777777" w:rsidTr="007E6531">
        <w:tc>
          <w:tcPr>
            <w:tcW w:w="9468" w:type="dxa"/>
            <w:shd w:val="clear" w:color="auto" w:fill="auto"/>
          </w:tcPr>
          <w:p w14:paraId="7251C0E6" w14:textId="554BD27C" w:rsidR="008C1E3A" w:rsidRDefault="008C1E3A" w:rsidP="008115F1">
            <w:pPr>
              <w:rPr>
                <w:sz w:val="20"/>
                <w:szCs w:val="20"/>
              </w:rPr>
            </w:pPr>
            <w:r w:rsidRPr="008C1E3A">
              <w:rPr>
                <w:sz w:val="20"/>
                <w:szCs w:val="20"/>
              </w:rPr>
              <w:t>24</w:t>
            </w:r>
            <w:r w:rsidRPr="003C028B">
              <w:rPr>
                <w:sz w:val="20"/>
              </w:rPr>
              <w:t xml:space="preserve">. How many foodborne illnesses related to outbreaks were reported in your jurisdiction each of the years listed </w:t>
            </w:r>
          </w:p>
          <w:p w14:paraId="45621AFC" w14:textId="77777777" w:rsidR="00CF1059" w:rsidRPr="003C028B" w:rsidRDefault="00CF1059" w:rsidP="003C028B">
            <w:pPr>
              <w:rPr>
                <w:sz w:val="20"/>
              </w:rPr>
            </w:pPr>
            <w:r>
              <w:rPr>
                <w:sz w:val="20"/>
                <w:szCs w:val="20"/>
              </w:rPr>
              <w:t xml:space="preserve">      </w:t>
            </w:r>
            <w:r w:rsidRPr="003C028B">
              <w:rPr>
                <w:sz w:val="20"/>
              </w:rPr>
              <w:t>below?</w:t>
            </w:r>
          </w:p>
        </w:tc>
      </w:tr>
      <w:tr w:rsidR="008C1E3A" w:rsidRPr="00131A48" w14:paraId="755BFE6A" w14:textId="77777777" w:rsidTr="003C028B">
        <w:trPr>
          <w:trHeight w:val="296"/>
        </w:trPr>
        <w:tc>
          <w:tcPr>
            <w:tcW w:w="9468" w:type="dxa"/>
            <w:shd w:val="clear" w:color="auto" w:fill="auto"/>
          </w:tcPr>
          <w:p w14:paraId="4D3E980D" w14:textId="58D6B956" w:rsidR="008C1E3A" w:rsidRPr="003C028B" w:rsidRDefault="008C1E3A" w:rsidP="003C028B">
            <w:pPr>
              <w:rPr>
                <w:sz w:val="20"/>
              </w:rPr>
            </w:pPr>
            <w:r>
              <w:rPr>
                <w:sz w:val="20"/>
                <w:szCs w:val="20"/>
              </w:rPr>
              <w:t>25</w:t>
            </w:r>
            <w:r w:rsidRPr="003C028B">
              <w:rPr>
                <w:sz w:val="20"/>
              </w:rPr>
              <w:t>. How many foodborne illness outbreaks were reported in your jurisdiction in each of the years listed below?</w:t>
            </w:r>
            <w:r w:rsidRPr="008C1E3A">
              <w:rPr>
                <w:sz w:val="20"/>
                <w:szCs w:val="20"/>
              </w:rPr>
              <w:t xml:space="preserve">  </w:t>
            </w:r>
          </w:p>
        </w:tc>
      </w:tr>
      <w:tr w:rsidR="00143836" w:rsidRPr="00131A48" w14:paraId="4F5486E7" w14:textId="77777777" w:rsidTr="007E6531">
        <w:tc>
          <w:tcPr>
            <w:tcW w:w="9468" w:type="dxa"/>
            <w:shd w:val="clear" w:color="auto" w:fill="auto"/>
          </w:tcPr>
          <w:p w14:paraId="653C2496" w14:textId="77777777" w:rsidR="00143836" w:rsidRPr="00131A48" w:rsidRDefault="00F24599" w:rsidP="007E6531">
            <w:pPr>
              <w:pStyle w:val="ListParagraph"/>
              <w:spacing w:after="0" w:line="240" w:lineRule="auto"/>
              <w:ind w:left="0"/>
              <w:rPr>
                <w:rFonts w:ascii="Times New Roman" w:hAnsi="Times New Roman"/>
                <w:b/>
                <w:i/>
                <w:color w:val="000000"/>
                <w:sz w:val="20"/>
                <w:szCs w:val="20"/>
              </w:rPr>
            </w:pPr>
            <w:r w:rsidRPr="00131A48">
              <w:rPr>
                <w:rFonts w:ascii="Times New Roman" w:hAnsi="Times New Roman"/>
                <w:b/>
                <w:i/>
                <w:color w:val="000000"/>
                <w:sz w:val="20"/>
                <w:szCs w:val="20"/>
              </w:rPr>
              <w:t>Demographics (</w:t>
            </w:r>
            <w:r w:rsidR="006E3C57" w:rsidRPr="00131A48">
              <w:rPr>
                <w:rFonts w:ascii="Times New Roman" w:hAnsi="Times New Roman"/>
                <w:b/>
                <w:i/>
                <w:color w:val="000000"/>
                <w:sz w:val="20"/>
                <w:szCs w:val="20"/>
              </w:rPr>
              <w:t>Workforce Staffing</w:t>
            </w:r>
            <w:r w:rsidRPr="00131A48">
              <w:rPr>
                <w:rFonts w:ascii="Times New Roman" w:hAnsi="Times New Roman"/>
                <w:b/>
                <w:i/>
                <w:color w:val="000000"/>
                <w:sz w:val="20"/>
                <w:szCs w:val="20"/>
              </w:rPr>
              <w:t>)</w:t>
            </w:r>
          </w:p>
        </w:tc>
      </w:tr>
      <w:tr w:rsidR="00CF1059" w:rsidRPr="00131A48" w14:paraId="30C4FC01" w14:textId="77777777" w:rsidTr="00883573">
        <w:trPr>
          <w:trHeight w:val="287"/>
        </w:trPr>
        <w:tc>
          <w:tcPr>
            <w:tcW w:w="9468" w:type="dxa"/>
            <w:shd w:val="clear" w:color="auto" w:fill="auto"/>
          </w:tcPr>
          <w:p w14:paraId="78C821C8" w14:textId="77777777" w:rsidR="00CF1059" w:rsidRPr="003C028B" w:rsidRDefault="00CF1059" w:rsidP="003C028B">
            <w:pPr>
              <w:rPr>
                <w:sz w:val="20"/>
              </w:rPr>
            </w:pPr>
            <w:r w:rsidRPr="003C028B">
              <w:rPr>
                <w:sz w:val="20"/>
              </w:rPr>
              <w:t xml:space="preserve">29. </w:t>
            </w:r>
            <w:r w:rsidRPr="00CF1059">
              <w:rPr>
                <w:sz w:val="20"/>
                <w:szCs w:val="20"/>
              </w:rPr>
              <w:t xml:space="preserve"> </w:t>
            </w:r>
            <w:r w:rsidRPr="003C028B">
              <w:rPr>
                <w:sz w:val="20"/>
              </w:rPr>
              <w:t xml:space="preserve">How many full time employees </w:t>
            </w:r>
            <w:r w:rsidRPr="00CF1059">
              <w:rPr>
                <w:sz w:val="20"/>
                <w:szCs w:val="20"/>
              </w:rPr>
              <w:t xml:space="preserve"> </w:t>
            </w:r>
            <w:r w:rsidRPr="003C028B">
              <w:rPr>
                <w:sz w:val="20"/>
              </w:rPr>
              <w:t>did your food safety program have in each of the years listed below?</w:t>
            </w:r>
          </w:p>
        </w:tc>
      </w:tr>
      <w:tr w:rsidR="00CF1059" w:rsidRPr="00131A48" w14:paraId="17B1CD84" w14:textId="77777777" w:rsidTr="00883573">
        <w:trPr>
          <w:trHeight w:val="359"/>
        </w:trPr>
        <w:tc>
          <w:tcPr>
            <w:tcW w:w="9468" w:type="dxa"/>
            <w:shd w:val="clear" w:color="auto" w:fill="auto"/>
          </w:tcPr>
          <w:p w14:paraId="10048011" w14:textId="4090ED5C" w:rsidR="00CF1059" w:rsidRPr="003C028B" w:rsidRDefault="00CF1059" w:rsidP="003C028B">
            <w:pPr>
              <w:rPr>
                <w:sz w:val="20"/>
              </w:rPr>
            </w:pPr>
            <w:r w:rsidRPr="00CF1059">
              <w:rPr>
                <w:sz w:val="20"/>
                <w:szCs w:val="20"/>
              </w:rPr>
              <w:t>30</w:t>
            </w:r>
            <w:r w:rsidRPr="003C028B">
              <w:rPr>
                <w:sz w:val="20"/>
              </w:rPr>
              <w:t>. How many contract employees did your food safety program have in each of the years listed below?</w:t>
            </w:r>
          </w:p>
        </w:tc>
      </w:tr>
      <w:tr w:rsidR="00CF1059" w:rsidRPr="00131A48" w14:paraId="572B675F" w14:textId="77777777" w:rsidTr="003C028B">
        <w:trPr>
          <w:trHeight w:val="350"/>
        </w:trPr>
        <w:tc>
          <w:tcPr>
            <w:tcW w:w="9468" w:type="dxa"/>
            <w:shd w:val="clear" w:color="auto" w:fill="auto"/>
          </w:tcPr>
          <w:p w14:paraId="1B26036B" w14:textId="12EEC974" w:rsidR="00CF1059" w:rsidRDefault="00CF1059" w:rsidP="008115F1">
            <w:pPr>
              <w:rPr>
                <w:sz w:val="20"/>
                <w:szCs w:val="20"/>
              </w:rPr>
            </w:pPr>
            <w:r w:rsidRPr="00CF1059">
              <w:rPr>
                <w:sz w:val="20"/>
                <w:szCs w:val="20"/>
              </w:rPr>
              <w:t xml:space="preserve">31. </w:t>
            </w:r>
            <w:r w:rsidRPr="003C028B">
              <w:rPr>
                <w:sz w:val="20"/>
              </w:rPr>
              <w:t xml:space="preserve"> How many seasonal or temporary employees did your food safety program have in each of the years listed </w:t>
            </w:r>
            <w:r>
              <w:rPr>
                <w:sz w:val="20"/>
                <w:szCs w:val="20"/>
              </w:rPr>
              <w:t xml:space="preserve"> </w:t>
            </w:r>
          </w:p>
          <w:p w14:paraId="1C5DD7C5" w14:textId="77777777" w:rsidR="00CF1059" w:rsidRPr="003C028B" w:rsidRDefault="00CF1059" w:rsidP="003C028B">
            <w:pPr>
              <w:rPr>
                <w:sz w:val="20"/>
              </w:rPr>
            </w:pPr>
            <w:r>
              <w:rPr>
                <w:sz w:val="20"/>
                <w:szCs w:val="20"/>
              </w:rPr>
              <w:t xml:space="preserve">      </w:t>
            </w:r>
            <w:r w:rsidRPr="003C028B">
              <w:rPr>
                <w:sz w:val="20"/>
              </w:rPr>
              <w:t>below?</w:t>
            </w:r>
          </w:p>
        </w:tc>
      </w:tr>
      <w:tr w:rsidR="00CF1059" w:rsidRPr="00131A48" w14:paraId="5211604D" w14:textId="77777777" w:rsidTr="003C028B">
        <w:trPr>
          <w:trHeight w:val="350"/>
        </w:trPr>
        <w:tc>
          <w:tcPr>
            <w:tcW w:w="9468" w:type="dxa"/>
            <w:shd w:val="clear" w:color="auto" w:fill="auto"/>
          </w:tcPr>
          <w:p w14:paraId="37299A4D" w14:textId="6DB3113F" w:rsidR="00CF1059" w:rsidRPr="003C028B" w:rsidRDefault="00CF1059" w:rsidP="003C028B">
            <w:pPr>
              <w:rPr>
                <w:sz w:val="20"/>
              </w:rPr>
            </w:pPr>
            <w:r>
              <w:rPr>
                <w:sz w:val="20"/>
                <w:szCs w:val="20"/>
              </w:rPr>
              <w:t>32</w:t>
            </w:r>
            <w:r w:rsidRPr="003C028B">
              <w:rPr>
                <w:sz w:val="20"/>
              </w:rPr>
              <w:t>. How many support staff did your food safety program have in each of the years listed below?</w:t>
            </w:r>
          </w:p>
        </w:tc>
      </w:tr>
    </w:tbl>
    <w:p w14:paraId="7FA84C20" w14:textId="77777777" w:rsidR="008A71DB" w:rsidRPr="00131A48" w:rsidRDefault="008A71DB" w:rsidP="008B33EA">
      <w:pPr>
        <w:spacing w:line="120" w:lineRule="auto"/>
        <w:rPr>
          <w:b/>
        </w:rPr>
      </w:pPr>
    </w:p>
    <w:p w14:paraId="767D65E0" w14:textId="77777777" w:rsidR="002E7226" w:rsidRPr="00131A48" w:rsidRDefault="002E7226" w:rsidP="008B33EA">
      <w:pPr>
        <w:spacing w:line="120" w:lineRule="auto"/>
        <w:rPr>
          <w:b/>
        </w:rPr>
      </w:pPr>
    </w:p>
    <w:p w14:paraId="43BA4520" w14:textId="77777777" w:rsidR="00866867" w:rsidRPr="00131A48" w:rsidRDefault="00866867" w:rsidP="008B33EA">
      <w:pPr>
        <w:spacing w:line="120" w:lineRule="auto"/>
        <w:rPr>
          <w:b/>
        </w:rPr>
      </w:pPr>
    </w:p>
    <w:p w14:paraId="5BFAB51D" w14:textId="77777777" w:rsidR="00866867" w:rsidRPr="00131A48" w:rsidRDefault="00866867" w:rsidP="008B33EA">
      <w:pPr>
        <w:spacing w:line="120" w:lineRule="auto"/>
        <w:rPr>
          <w:b/>
        </w:rPr>
      </w:pPr>
    </w:p>
    <w:p w14:paraId="3C03073B" w14:textId="77777777" w:rsidR="00866867" w:rsidRDefault="00866867" w:rsidP="008B33EA">
      <w:pPr>
        <w:spacing w:line="120" w:lineRule="auto"/>
        <w:rPr>
          <w:b/>
        </w:rPr>
      </w:pPr>
    </w:p>
    <w:p w14:paraId="5B393946" w14:textId="77777777" w:rsidR="008D3CB7" w:rsidRDefault="008D3CB7" w:rsidP="008B33EA">
      <w:pPr>
        <w:spacing w:line="120" w:lineRule="auto"/>
        <w:rPr>
          <w:b/>
        </w:rPr>
      </w:pPr>
    </w:p>
    <w:p w14:paraId="3D572046" w14:textId="77777777" w:rsidR="008D3CB7" w:rsidRDefault="008D3CB7" w:rsidP="008B33EA">
      <w:pPr>
        <w:spacing w:line="120" w:lineRule="auto"/>
        <w:rPr>
          <w:b/>
        </w:rPr>
      </w:pPr>
    </w:p>
    <w:p w14:paraId="527E0235" w14:textId="77777777" w:rsidR="008D3CB7" w:rsidRDefault="008D3CB7" w:rsidP="008B33EA">
      <w:pPr>
        <w:spacing w:line="120" w:lineRule="auto"/>
        <w:rPr>
          <w:b/>
        </w:rPr>
      </w:pPr>
    </w:p>
    <w:p w14:paraId="472790DB" w14:textId="77777777" w:rsidR="008D3CB7" w:rsidRDefault="008D3CB7" w:rsidP="008B33EA">
      <w:pPr>
        <w:spacing w:line="120" w:lineRule="auto"/>
        <w:rPr>
          <w:b/>
        </w:rPr>
      </w:pPr>
    </w:p>
    <w:p w14:paraId="53ED0716" w14:textId="77777777" w:rsidR="008D3CB7" w:rsidRDefault="008D3CB7" w:rsidP="008B33EA">
      <w:pPr>
        <w:spacing w:line="120" w:lineRule="auto"/>
        <w:rPr>
          <w:b/>
        </w:rPr>
      </w:pPr>
    </w:p>
    <w:p w14:paraId="4735B58D" w14:textId="77777777" w:rsidR="008D3CB7" w:rsidRDefault="008D3CB7" w:rsidP="008B33EA">
      <w:pPr>
        <w:spacing w:line="120" w:lineRule="auto"/>
        <w:rPr>
          <w:b/>
        </w:rPr>
      </w:pPr>
    </w:p>
    <w:p w14:paraId="7282C4E7" w14:textId="77777777" w:rsidR="008D3CB7" w:rsidRDefault="008D3CB7" w:rsidP="008B33EA">
      <w:pPr>
        <w:spacing w:line="120" w:lineRule="auto"/>
        <w:rPr>
          <w:b/>
        </w:rPr>
      </w:pPr>
    </w:p>
    <w:p w14:paraId="1DC8B43A" w14:textId="77777777" w:rsidR="008D3CB7" w:rsidRDefault="008D3CB7" w:rsidP="008B33EA">
      <w:pPr>
        <w:spacing w:line="120" w:lineRule="auto"/>
        <w:rPr>
          <w:b/>
        </w:rPr>
      </w:pPr>
    </w:p>
    <w:p w14:paraId="37B6D489" w14:textId="77777777" w:rsidR="008D3CB7" w:rsidRDefault="008D3CB7" w:rsidP="008B33EA">
      <w:pPr>
        <w:spacing w:line="120" w:lineRule="auto"/>
        <w:rPr>
          <w:b/>
        </w:rPr>
      </w:pPr>
    </w:p>
    <w:p w14:paraId="7C045FD6" w14:textId="77777777" w:rsidR="008D3CB7" w:rsidRDefault="008D3CB7" w:rsidP="008B33EA">
      <w:pPr>
        <w:spacing w:line="120" w:lineRule="auto"/>
        <w:rPr>
          <w:b/>
        </w:rPr>
      </w:pPr>
    </w:p>
    <w:p w14:paraId="4EDD8D4D" w14:textId="77777777" w:rsidR="008D3CB7" w:rsidRDefault="008D3CB7" w:rsidP="008B33EA">
      <w:pPr>
        <w:spacing w:line="120" w:lineRule="auto"/>
        <w:rPr>
          <w:b/>
        </w:rPr>
      </w:pPr>
    </w:p>
    <w:p w14:paraId="2482A6DB" w14:textId="77777777" w:rsidR="008D3CB7" w:rsidRDefault="008D3CB7" w:rsidP="008B33EA">
      <w:pPr>
        <w:spacing w:line="120" w:lineRule="auto"/>
        <w:rPr>
          <w:b/>
        </w:rPr>
      </w:pPr>
    </w:p>
    <w:p w14:paraId="4347D7E8" w14:textId="77777777" w:rsidR="008D3CB7" w:rsidRDefault="008D3CB7" w:rsidP="008B33EA">
      <w:pPr>
        <w:spacing w:line="120" w:lineRule="auto"/>
        <w:rPr>
          <w:b/>
        </w:rPr>
      </w:pPr>
    </w:p>
    <w:p w14:paraId="3632A989" w14:textId="77777777" w:rsidR="008D3CB7" w:rsidRDefault="008D3CB7" w:rsidP="008B33EA">
      <w:pPr>
        <w:spacing w:line="120" w:lineRule="auto"/>
        <w:rPr>
          <w:b/>
        </w:rPr>
      </w:pPr>
    </w:p>
    <w:p w14:paraId="509EC6D5" w14:textId="77777777" w:rsidR="008D3CB7" w:rsidRDefault="008D3CB7" w:rsidP="008B33EA">
      <w:pPr>
        <w:spacing w:line="120" w:lineRule="auto"/>
        <w:rPr>
          <w:b/>
        </w:rPr>
      </w:pPr>
    </w:p>
    <w:p w14:paraId="763EBFF4" w14:textId="77777777" w:rsidR="008D3CB7" w:rsidRDefault="008D3CB7" w:rsidP="008B33EA">
      <w:pPr>
        <w:spacing w:line="120" w:lineRule="auto"/>
        <w:rPr>
          <w:b/>
        </w:rPr>
      </w:pPr>
    </w:p>
    <w:p w14:paraId="6056E707" w14:textId="77777777" w:rsidR="008D3CB7" w:rsidRDefault="008D3CB7" w:rsidP="008B33EA">
      <w:pPr>
        <w:spacing w:line="120" w:lineRule="auto"/>
        <w:rPr>
          <w:b/>
        </w:rPr>
      </w:pPr>
    </w:p>
    <w:p w14:paraId="00E9ED42" w14:textId="77777777" w:rsidR="008D3CB7" w:rsidRDefault="008D3CB7" w:rsidP="008B33EA">
      <w:pPr>
        <w:spacing w:line="120" w:lineRule="auto"/>
        <w:rPr>
          <w:b/>
        </w:rPr>
      </w:pPr>
    </w:p>
    <w:p w14:paraId="293FBE2A" w14:textId="77777777" w:rsidR="008D3CB7" w:rsidRDefault="008D3CB7" w:rsidP="008B33EA">
      <w:pPr>
        <w:spacing w:line="120" w:lineRule="auto"/>
        <w:rPr>
          <w:b/>
        </w:rPr>
      </w:pPr>
    </w:p>
    <w:p w14:paraId="0D6F2C27" w14:textId="77777777" w:rsidR="008D3CB7" w:rsidRDefault="008D3CB7" w:rsidP="008B33EA">
      <w:pPr>
        <w:spacing w:line="120" w:lineRule="auto"/>
        <w:rPr>
          <w:b/>
        </w:rPr>
      </w:pPr>
    </w:p>
    <w:p w14:paraId="7CFD7971" w14:textId="77777777" w:rsidR="008D3CB7" w:rsidRDefault="008D3CB7" w:rsidP="008B33EA">
      <w:pPr>
        <w:spacing w:line="120" w:lineRule="auto"/>
        <w:rPr>
          <w:b/>
        </w:rPr>
      </w:pPr>
    </w:p>
    <w:p w14:paraId="2328DF1F" w14:textId="77777777" w:rsidR="008D3CB7" w:rsidRDefault="008D3CB7" w:rsidP="008B33EA">
      <w:pPr>
        <w:spacing w:line="120" w:lineRule="auto"/>
        <w:rPr>
          <w:b/>
        </w:rPr>
      </w:pPr>
    </w:p>
    <w:p w14:paraId="72047C41" w14:textId="77777777" w:rsidR="008D3CB7" w:rsidRDefault="008D3CB7" w:rsidP="008B33EA">
      <w:pPr>
        <w:spacing w:line="120" w:lineRule="auto"/>
        <w:rPr>
          <w:b/>
        </w:rPr>
      </w:pPr>
    </w:p>
    <w:p w14:paraId="311FBB35" w14:textId="77777777" w:rsidR="008D3CB7" w:rsidRDefault="008D3CB7" w:rsidP="008B33EA">
      <w:pPr>
        <w:spacing w:line="120" w:lineRule="auto"/>
        <w:rPr>
          <w:b/>
        </w:rPr>
      </w:pPr>
    </w:p>
    <w:p w14:paraId="295DA1D1" w14:textId="77777777" w:rsidR="008D3CB7" w:rsidRDefault="008D3CB7" w:rsidP="008B33EA">
      <w:pPr>
        <w:spacing w:line="120" w:lineRule="auto"/>
        <w:rPr>
          <w:b/>
        </w:rPr>
      </w:pPr>
    </w:p>
    <w:p w14:paraId="0815A64C" w14:textId="77777777" w:rsidR="008D3CB7" w:rsidRPr="00131A48" w:rsidRDefault="008D3CB7" w:rsidP="008B33EA">
      <w:pPr>
        <w:spacing w:line="120" w:lineRule="auto"/>
        <w:rPr>
          <w:b/>
        </w:rPr>
      </w:pPr>
    </w:p>
    <w:p w14:paraId="41995D25" w14:textId="77777777" w:rsidR="00866867" w:rsidRPr="00131A48" w:rsidRDefault="00866867" w:rsidP="008B33EA">
      <w:pPr>
        <w:spacing w:line="120" w:lineRule="auto"/>
        <w:rPr>
          <w:b/>
        </w:rPr>
      </w:pPr>
    </w:p>
    <w:p w14:paraId="33971C60" w14:textId="77777777" w:rsidR="002E7226" w:rsidRPr="00131A48" w:rsidRDefault="002E7226" w:rsidP="008B33EA">
      <w:pPr>
        <w:spacing w:line="120" w:lineRule="auto"/>
        <w:rPr>
          <w:b/>
        </w:rPr>
      </w:pPr>
    </w:p>
    <w:p w14:paraId="472850BD" w14:textId="77777777" w:rsidR="001437C3" w:rsidRPr="00131A48" w:rsidRDefault="001437C3" w:rsidP="001437C3">
      <w:pPr>
        <w:rPr>
          <w:b/>
        </w:rPr>
      </w:pPr>
      <w:r w:rsidRPr="00131A48">
        <w:rPr>
          <w:b/>
        </w:rPr>
        <w:t xml:space="preserve">Table B.4.6- Table Shell:  Funding changes associated with whether </w:t>
      </w:r>
      <w:r w:rsidR="002735C5" w:rsidRPr="00131A48">
        <w:rPr>
          <w:b/>
        </w:rPr>
        <w:t>food safety</w:t>
      </w:r>
      <w:r w:rsidRPr="00131A48">
        <w:rPr>
          <w:b/>
        </w:rPr>
        <w:t xml:space="preserve"> services decreased from 2007-2012, bivariate analyses (Objective 3)</w:t>
      </w:r>
    </w:p>
    <w:tbl>
      <w:tblPr>
        <w:tblW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9"/>
        <w:gridCol w:w="1170"/>
        <w:gridCol w:w="1260"/>
        <w:gridCol w:w="1170"/>
        <w:gridCol w:w="1619"/>
        <w:gridCol w:w="734"/>
      </w:tblGrid>
      <w:tr w:rsidR="001437C3" w:rsidRPr="00131A48" w14:paraId="4BC916E4" w14:textId="77777777" w:rsidTr="007E6531">
        <w:tc>
          <w:tcPr>
            <w:tcW w:w="2999" w:type="dxa"/>
            <w:tcBorders>
              <w:left w:val="nil"/>
              <w:bottom w:val="single" w:sz="4" w:space="0" w:color="auto"/>
              <w:right w:val="nil"/>
            </w:tcBorders>
            <w:tcMar>
              <w:left w:w="29" w:type="dxa"/>
              <w:right w:w="29" w:type="dxa"/>
            </w:tcMar>
            <w:vAlign w:val="bottom"/>
          </w:tcPr>
          <w:p w14:paraId="70AE2F89" w14:textId="77777777" w:rsidR="001437C3" w:rsidRPr="00131A48" w:rsidRDefault="001437C3" w:rsidP="007E6531">
            <w:pPr>
              <w:jc w:val="center"/>
              <w:rPr>
                <w:color w:val="000000"/>
              </w:rPr>
            </w:pPr>
          </w:p>
        </w:tc>
        <w:tc>
          <w:tcPr>
            <w:tcW w:w="3600" w:type="dxa"/>
            <w:gridSpan w:val="3"/>
            <w:tcBorders>
              <w:left w:val="nil"/>
              <w:bottom w:val="single" w:sz="4" w:space="0" w:color="auto"/>
              <w:right w:val="nil"/>
            </w:tcBorders>
            <w:tcMar>
              <w:left w:w="29" w:type="dxa"/>
              <w:right w:w="29" w:type="dxa"/>
            </w:tcMar>
            <w:vAlign w:val="bottom"/>
          </w:tcPr>
          <w:p w14:paraId="6562828B" w14:textId="77777777" w:rsidR="001437C3" w:rsidRPr="00131A48" w:rsidRDefault="001437C3" w:rsidP="007E6531">
            <w:pPr>
              <w:jc w:val="center"/>
              <w:rPr>
                <w:color w:val="000000"/>
              </w:rPr>
            </w:pPr>
            <w:r w:rsidRPr="00131A48">
              <w:rPr>
                <w:color w:val="000000"/>
              </w:rPr>
              <w:t>Funding from 2007-2012:</w:t>
            </w:r>
          </w:p>
        </w:tc>
        <w:tc>
          <w:tcPr>
            <w:tcW w:w="2353" w:type="dxa"/>
            <w:gridSpan w:val="2"/>
            <w:tcBorders>
              <w:left w:val="nil"/>
              <w:bottom w:val="single" w:sz="4" w:space="0" w:color="auto"/>
              <w:right w:val="nil"/>
            </w:tcBorders>
            <w:tcMar>
              <w:left w:w="29" w:type="dxa"/>
              <w:right w:w="29" w:type="dxa"/>
            </w:tcMar>
            <w:vAlign w:val="bottom"/>
          </w:tcPr>
          <w:p w14:paraId="0F36FE5E" w14:textId="77777777" w:rsidR="001437C3" w:rsidRPr="00131A48" w:rsidRDefault="001437C3" w:rsidP="007E6531">
            <w:pPr>
              <w:jc w:val="center"/>
              <w:rPr>
                <w:color w:val="000000"/>
              </w:rPr>
            </w:pPr>
            <w:r w:rsidRPr="00131A48">
              <w:rPr>
                <w:color w:val="000000"/>
              </w:rPr>
              <w:t>Status/Service decreased from 2007-2012</w:t>
            </w:r>
          </w:p>
        </w:tc>
      </w:tr>
      <w:tr w:rsidR="001437C3" w:rsidRPr="00131A48" w14:paraId="4CA6D0D9" w14:textId="77777777" w:rsidTr="007E6531">
        <w:tc>
          <w:tcPr>
            <w:tcW w:w="2999" w:type="dxa"/>
            <w:tcBorders>
              <w:left w:val="nil"/>
              <w:bottom w:val="single" w:sz="4" w:space="0" w:color="auto"/>
              <w:right w:val="nil"/>
            </w:tcBorders>
            <w:tcMar>
              <w:left w:w="29" w:type="dxa"/>
              <w:right w:w="29" w:type="dxa"/>
            </w:tcMar>
            <w:vAlign w:val="bottom"/>
          </w:tcPr>
          <w:p w14:paraId="7C801240" w14:textId="77777777" w:rsidR="001437C3" w:rsidRPr="00131A48" w:rsidRDefault="001437C3" w:rsidP="007E6531">
            <w:pPr>
              <w:jc w:val="center"/>
              <w:rPr>
                <w:color w:val="000000"/>
              </w:rPr>
            </w:pPr>
            <w:r w:rsidRPr="00131A48">
              <w:rPr>
                <w:color w:val="000000"/>
              </w:rPr>
              <w:t>Status/Service</w:t>
            </w:r>
          </w:p>
        </w:tc>
        <w:tc>
          <w:tcPr>
            <w:tcW w:w="1170" w:type="dxa"/>
            <w:tcBorders>
              <w:left w:val="nil"/>
              <w:bottom w:val="single" w:sz="4" w:space="0" w:color="auto"/>
              <w:right w:val="nil"/>
            </w:tcBorders>
            <w:tcMar>
              <w:left w:w="29" w:type="dxa"/>
              <w:right w:w="29" w:type="dxa"/>
            </w:tcMar>
            <w:vAlign w:val="bottom"/>
          </w:tcPr>
          <w:p w14:paraId="584910E4" w14:textId="77777777" w:rsidR="001437C3" w:rsidRPr="00131A48" w:rsidRDefault="001437C3" w:rsidP="007E6531">
            <w:pPr>
              <w:jc w:val="center"/>
              <w:rPr>
                <w:color w:val="000000"/>
              </w:rPr>
            </w:pPr>
            <w:r w:rsidRPr="00131A48">
              <w:rPr>
                <w:color w:val="000000"/>
              </w:rPr>
              <w:t xml:space="preserve">Decreased </w:t>
            </w:r>
          </w:p>
          <w:p w14:paraId="0619ED8C" w14:textId="77777777" w:rsidR="001437C3" w:rsidRPr="00131A48" w:rsidRDefault="001437C3" w:rsidP="007E6531">
            <w:pPr>
              <w:jc w:val="center"/>
              <w:rPr>
                <w:color w:val="000000"/>
              </w:rPr>
            </w:pPr>
            <w:r w:rsidRPr="00131A48">
              <w:rPr>
                <w:color w:val="000000"/>
              </w:rPr>
              <w:t>N (%)</w:t>
            </w:r>
          </w:p>
        </w:tc>
        <w:tc>
          <w:tcPr>
            <w:tcW w:w="1260" w:type="dxa"/>
            <w:tcBorders>
              <w:left w:val="nil"/>
              <w:bottom w:val="single" w:sz="4" w:space="0" w:color="auto"/>
              <w:right w:val="nil"/>
            </w:tcBorders>
            <w:tcMar>
              <w:left w:w="29" w:type="dxa"/>
              <w:right w:w="29" w:type="dxa"/>
            </w:tcMar>
            <w:vAlign w:val="bottom"/>
          </w:tcPr>
          <w:p w14:paraId="2BBACADC" w14:textId="77777777" w:rsidR="001437C3" w:rsidRPr="00131A48" w:rsidRDefault="001437C3" w:rsidP="007E6531">
            <w:pPr>
              <w:jc w:val="center"/>
              <w:rPr>
                <w:color w:val="000000"/>
              </w:rPr>
            </w:pPr>
            <w:r w:rsidRPr="00131A48">
              <w:rPr>
                <w:color w:val="000000"/>
              </w:rPr>
              <w:t>Increased</w:t>
            </w:r>
          </w:p>
          <w:p w14:paraId="380519D6" w14:textId="77777777" w:rsidR="001437C3" w:rsidRPr="00131A48" w:rsidRDefault="001437C3" w:rsidP="007E6531">
            <w:pPr>
              <w:jc w:val="center"/>
              <w:rPr>
                <w:color w:val="000000"/>
              </w:rPr>
            </w:pPr>
            <w:r w:rsidRPr="00131A48">
              <w:rPr>
                <w:color w:val="000000"/>
              </w:rPr>
              <w:t>N (%)</w:t>
            </w:r>
          </w:p>
        </w:tc>
        <w:tc>
          <w:tcPr>
            <w:tcW w:w="1170" w:type="dxa"/>
            <w:tcBorders>
              <w:left w:val="nil"/>
              <w:bottom w:val="single" w:sz="4" w:space="0" w:color="auto"/>
              <w:right w:val="nil"/>
            </w:tcBorders>
          </w:tcPr>
          <w:p w14:paraId="36BCFE42" w14:textId="77777777" w:rsidR="001437C3" w:rsidRPr="00131A48" w:rsidRDefault="001437C3" w:rsidP="007E6531">
            <w:pPr>
              <w:jc w:val="center"/>
              <w:rPr>
                <w:color w:val="000000"/>
              </w:rPr>
            </w:pPr>
            <w:r w:rsidRPr="00131A48">
              <w:rPr>
                <w:color w:val="000000"/>
              </w:rPr>
              <w:t>Did not change</w:t>
            </w:r>
          </w:p>
          <w:p w14:paraId="0B7309D0" w14:textId="77777777" w:rsidR="001437C3" w:rsidRPr="00131A48" w:rsidRDefault="001437C3" w:rsidP="007E6531">
            <w:pPr>
              <w:jc w:val="center"/>
              <w:rPr>
                <w:color w:val="000000"/>
              </w:rPr>
            </w:pPr>
            <w:r w:rsidRPr="00131A48">
              <w:rPr>
                <w:color w:val="000000"/>
              </w:rPr>
              <w:t>N (%)</w:t>
            </w:r>
          </w:p>
        </w:tc>
        <w:tc>
          <w:tcPr>
            <w:tcW w:w="1619" w:type="dxa"/>
            <w:tcBorders>
              <w:left w:val="nil"/>
              <w:bottom w:val="single" w:sz="4" w:space="0" w:color="auto"/>
              <w:right w:val="nil"/>
            </w:tcBorders>
            <w:tcMar>
              <w:left w:w="29" w:type="dxa"/>
              <w:right w:w="29" w:type="dxa"/>
            </w:tcMar>
            <w:vAlign w:val="bottom"/>
          </w:tcPr>
          <w:p w14:paraId="574C3040" w14:textId="77777777" w:rsidR="001437C3" w:rsidRPr="00131A48" w:rsidRDefault="001437C3" w:rsidP="007E6531">
            <w:pPr>
              <w:jc w:val="center"/>
              <w:rPr>
                <w:color w:val="000000"/>
              </w:rPr>
            </w:pPr>
            <w:r w:rsidRPr="00131A48">
              <w:rPr>
                <w:color w:val="000000"/>
              </w:rPr>
              <w:t xml:space="preserve">Odds ratio </w:t>
            </w:r>
          </w:p>
          <w:p w14:paraId="20E3F03A" w14:textId="77777777" w:rsidR="001437C3" w:rsidRPr="00131A48" w:rsidRDefault="001437C3" w:rsidP="007E6531">
            <w:pPr>
              <w:jc w:val="center"/>
              <w:rPr>
                <w:color w:val="000000"/>
              </w:rPr>
            </w:pPr>
            <w:r w:rsidRPr="00131A48">
              <w:rPr>
                <w:color w:val="000000"/>
              </w:rPr>
              <w:t>(95% CI)*</w:t>
            </w:r>
          </w:p>
        </w:tc>
        <w:tc>
          <w:tcPr>
            <w:tcW w:w="734" w:type="dxa"/>
            <w:tcBorders>
              <w:left w:val="nil"/>
              <w:bottom w:val="single" w:sz="4" w:space="0" w:color="auto"/>
              <w:right w:val="nil"/>
            </w:tcBorders>
            <w:tcMar>
              <w:left w:w="29" w:type="dxa"/>
              <w:right w:w="29" w:type="dxa"/>
            </w:tcMar>
            <w:vAlign w:val="bottom"/>
          </w:tcPr>
          <w:p w14:paraId="6383A6E7" w14:textId="77777777" w:rsidR="001437C3" w:rsidRPr="00131A48" w:rsidRDefault="001437C3" w:rsidP="007E6531">
            <w:pPr>
              <w:jc w:val="center"/>
              <w:rPr>
                <w:color w:val="000000"/>
              </w:rPr>
            </w:pPr>
            <w:r w:rsidRPr="00131A48">
              <w:rPr>
                <w:color w:val="000000"/>
              </w:rPr>
              <w:t>P</w:t>
            </w:r>
          </w:p>
        </w:tc>
      </w:tr>
      <w:tr w:rsidR="001437C3" w:rsidRPr="00131A48" w14:paraId="72BAFCAE" w14:textId="77777777" w:rsidTr="007E6531">
        <w:trPr>
          <w:trHeight w:val="287"/>
        </w:trPr>
        <w:tc>
          <w:tcPr>
            <w:tcW w:w="2999" w:type="dxa"/>
            <w:tcBorders>
              <w:top w:val="single" w:sz="4" w:space="0" w:color="auto"/>
              <w:left w:val="nil"/>
              <w:bottom w:val="nil"/>
              <w:right w:val="nil"/>
            </w:tcBorders>
            <w:tcMar>
              <w:left w:w="29" w:type="dxa"/>
              <w:right w:w="29" w:type="dxa"/>
            </w:tcMar>
          </w:tcPr>
          <w:p w14:paraId="36A6E202" w14:textId="77777777" w:rsidR="001437C3" w:rsidRPr="00131A48" w:rsidRDefault="002735C5" w:rsidP="002735C5">
            <w:pPr>
              <w:pStyle w:val="ListParagraph"/>
              <w:spacing w:after="0" w:line="240" w:lineRule="auto"/>
              <w:ind w:left="0"/>
              <w:rPr>
                <w:rFonts w:ascii="Times New Roman" w:hAnsi="Times New Roman"/>
                <w:b/>
                <w:i/>
                <w:color w:val="000000"/>
                <w:sz w:val="20"/>
                <w:szCs w:val="20"/>
              </w:rPr>
            </w:pPr>
            <w:r w:rsidRPr="00131A48">
              <w:rPr>
                <w:rFonts w:ascii="Times New Roman" w:hAnsi="Times New Roman"/>
                <w:b/>
                <w:i/>
                <w:color w:val="000000"/>
                <w:sz w:val="20"/>
                <w:szCs w:val="20"/>
              </w:rPr>
              <w:t>Food Safety</w:t>
            </w:r>
            <w:r w:rsidR="001437C3" w:rsidRPr="00131A48">
              <w:rPr>
                <w:rFonts w:ascii="Times New Roman" w:hAnsi="Times New Roman"/>
                <w:b/>
                <w:i/>
                <w:color w:val="000000"/>
                <w:sz w:val="20"/>
                <w:szCs w:val="20"/>
              </w:rPr>
              <w:t xml:space="preserve"> Services</w:t>
            </w:r>
          </w:p>
        </w:tc>
        <w:tc>
          <w:tcPr>
            <w:tcW w:w="1170" w:type="dxa"/>
            <w:tcBorders>
              <w:top w:val="single" w:sz="4" w:space="0" w:color="auto"/>
              <w:left w:val="nil"/>
              <w:bottom w:val="nil"/>
              <w:right w:val="nil"/>
            </w:tcBorders>
            <w:tcMar>
              <w:left w:w="29" w:type="dxa"/>
              <w:right w:w="29" w:type="dxa"/>
            </w:tcMar>
          </w:tcPr>
          <w:p w14:paraId="3B394403" w14:textId="77777777" w:rsidR="001437C3" w:rsidRPr="00131A48" w:rsidRDefault="001437C3" w:rsidP="007E6531">
            <w:pPr>
              <w:jc w:val="center"/>
              <w:rPr>
                <w:color w:val="000000"/>
              </w:rPr>
            </w:pPr>
          </w:p>
        </w:tc>
        <w:tc>
          <w:tcPr>
            <w:tcW w:w="1260" w:type="dxa"/>
            <w:tcBorders>
              <w:top w:val="single" w:sz="4" w:space="0" w:color="auto"/>
              <w:left w:val="nil"/>
              <w:bottom w:val="nil"/>
              <w:right w:val="nil"/>
            </w:tcBorders>
            <w:tcMar>
              <w:left w:w="29" w:type="dxa"/>
              <w:right w:w="29" w:type="dxa"/>
            </w:tcMar>
          </w:tcPr>
          <w:p w14:paraId="1EF30667" w14:textId="77777777" w:rsidR="001437C3" w:rsidRPr="00131A48" w:rsidRDefault="001437C3" w:rsidP="007E6531">
            <w:pPr>
              <w:jc w:val="center"/>
              <w:rPr>
                <w:color w:val="000000"/>
              </w:rPr>
            </w:pPr>
          </w:p>
        </w:tc>
        <w:tc>
          <w:tcPr>
            <w:tcW w:w="1170" w:type="dxa"/>
            <w:tcBorders>
              <w:top w:val="single" w:sz="4" w:space="0" w:color="auto"/>
              <w:left w:val="nil"/>
              <w:bottom w:val="nil"/>
              <w:right w:val="nil"/>
            </w:tcBorders>
          </w:tcPr>
          <w:p w14:paraId="6C4952B1" w14:textId="77777777" w:rsidR="001437C3" w:rsidRPr="00131A48" w:rsidRDefault="001437C3" w:rsidP="007E6531">
            <w:pPr>
              <w:jc w:val="center"/>
              <w:rPr>
                <w:color w:val="000000"/>
              </w:rPr>
            </w:pPr>
          </w:p>
        </w:tc>
        <w:tc>
          <w:tcPr>
            <w:tcW w:w="1619" w:type="dxa"/>
            <w:tcBorders>
              <w:top w:val="single" w:sz="4" w:space="0" w:color="auto"/>
              <w:left w:val="nil"/>
              <w:bottom w:val="nil"/>
              <w:right w:val="nil"/>
            </w:tcBorders>
            <w:tcMar>
              <w:left w:w="29" w:type="dxa"/>
              <w:right w:w="29" w:type="dxa"/>
            </w:tcMar>
          </w:tcPr>
          <w:p w14:paraId="53F62FC2" w14:textId="77777777" w:rsidR="001437C3" w:rsidRPr="00131A48" w:rsidRDefault="001437C3" w:rsidP="007E6531">
            <w:pPr>
              <w:jc w:val="center"/>
              <w:rPr>
                <w:color w:val="000000"/>
              </w:rPr>
            </w:pPr>
          </w:p>
        </w:tc>
        <w:tc>
          <w:tcPr>
            <w:tcW w:w="734" w:type="dxa"/>
            <w:tcBorders>
              <w:top w:val="single" w:sz="4" w:space="0" w:color="auto"/>
              <w:left w:val="nil"/>
              <w:bottom w:val="nil"/>
              <w:right w:val="nil"/>
            </w:tcBorders>
            <w:tcMar>
              <w:left w:w="29" w:type="dxa"/>
              <w:right w:w="29" w:type="dxa"/>
            </w:tcMar>
          </w:tcPr>
          <w:p w14:paraId="26930F34" w14:textId="77777777" w:rsidR="001437C3" w:rsidRPr="00131A48" w:rsidRDefault="001437C3" w:rsidP="007E6531">
            <w:pPr>
              <w:jc w:val="center"/>
              <w:rPr>
                <w:color w:val="000000"/>
              </w:rPr>
            </w:pPr>
          </w:p>
        </w:tc>
      </w:tr>
      <w:tr w:rsidR="00C9639D" w:rsidRPr="00131A48" w14:paraId="2DADA84E" w14:textId="77777777" w:rsidTr="00C9639D">
        <w:trPr>
          <w:trHeight w:val="684"/>
        </w:trPr>
        <w:tc>
          <w:tcPr>
            <w:tcW w:w="2999" w:type="dxa"/>
            <w:tcBorders>
              <w:top w:val="nil"/>
              <w:left w:val="nil"/>
              <w:bottom w:val="nil"/>
              <w:right w:val="nil"/>
            </w:tcBorders>
            <w:tcMar>
              <w:left w:w="29" w:type="dxa"/>
              <w:right w:w="29" w:type="dxa"/>
            </w:tcMar>
          </w:tcPr>
          <w:p w14:paraId="0A7C814C" w14:textId="77777777" w:rsidR="001437C3" w:rsidRPr="00131A48" w:rsidRDefault="001437C3" w:rsidP="007E6531">
            <w:pPr>
              <w:pStyle w:val="ListParagraph"/>
              <w:spacing w:after="0" w:line="240" w:lineRule="auto"/>
              <w:ind w:left="0"/>
              <w:rPr>
                <w:rFonts w:ascii="Times New Roman" w:hAnsi="Times New Roman"/>
                <w:color w:val="000000"/>
                <w:sz w:val="20"/>
                <w:szCs w:val="20"/>
              </w:rPr>
            </w:pPr>
            <w:r w:rsidRPr="00131A48">
              <w:rPr>
                <w:rFonts w:ascii="Times New Roman" w:hAnsi="Times New Roman"/>
                <w:color w:val="000000"/>
                <w:sz w:val="20"/>
                <w:szCs w:val="20"/>
              </w:rPr>
              <w:t xml:space="preserve">The number of routine inspections conducted from 2007-2012 </w:t>
            </w:r>
          </w:p>
        </w:tc>
        <w:tc>
          <w:tcPr>
            <w:tcW w:w="1170" w:type="dxa"/>
            <w:tcBorders>
              <w:top w:val="nil"/>
              <w:left w:val="nil"/>
              <w:bottom w:val="nil"/>
              <w:right w:val="nil"/>
            </w:tcBorders>
            <w:tcMar>
              <w:left w:w="29" w:type="dxa"/>
              <w:right w:w="29" w:type="dxa"/>
            </w:tcMar>
          </w:tcPr>
          <w:p w14:paraId="6578EB3E" w14:textId="77777777" w:rsidR="001437C3" w:rsidRPr="00131A48" w:rsidRDefault="001437C3" w:rsidP="007E6531">
            <w:pPr>
              <w:jc w:val="center"/>
              <w:rPr>
                <w:color w:val="000000"/>
              </w:rPr>
            </w:pPr>
            <w:r w:rsidRPr="00131A48">
              <w:rPr>
                <w:color w:val="000000"/>
              </w:rPr>
              <w:t>xx (xx%)</w:t>
            </w:r>
          </w:p>
        </w:tc>
        <w:tc>
          <w:tcPr>
            <w:tcW w:w="1260" w:type="dxa"/>
            <w:tcBorders>
              <w:top w:val="nil"/>
              <w:left w:val="nil"/>
              <w:bottom w:val="nil"/>
              <w:right w:val="nil"/>
            </w:tcBorders>
            <w:tcMar>
              <w:left w:w="29" w:type="dxa"/>
              <w:right w:w="29" w:type="dxa"/>
            </w:tcMar>
          </w:tcPr>
          <w:p w14:paraId="6AE590EC" w14:textId="77777777" w:rsidR="001437C3" w:rsidRPr="00131A48" w:rsidRDefault="001437C3" w:rsidP="007E6531">
            <w:pPr>
              <w:jc w:val="center"/>
              <w:rPr>
                <w:color w:val="000000"/>
              </w:rPr>
            </w:pPr>
            <w:r w:rsidRPr="00131A48">
              <w:rPr>
                <w:color w:val="000000"/>
              </w:rPr>
              <w:t>xx (xx%)</w:t>
            </w:r>
          </w:p>
        </w:tc>
        <w:tc>
          <w:tcPr>
            <w:tcW w:w="1170" w:type="dxa"/>
            <w:tcBorders>
              <w:top w:val="nil"/>
              <w:left w:val="nil"/>
              <w:bottom w:val="nil"/>
              <w:right w:val="nil"/>
            </w:tcBorders>
          </w:tcPr>
          <w:p w14:paraId="03F5A10E" w14:textId="77777777" w:rsidR="001437C3" w:rsidRPr="00131A48" w:rsidRDefault="001437C3" w:rsidP="007E6531">
            <w:pPr>
              <w:jc w:val="center"/>
              <w:rPr>
                <w:color w:val="000000"/>
              </w:rPr>
            </w:pPr>
            <w:r w:rsidRPr="00131A48">
              <w:rPr>
                <w:color w:val="000000"/>
              </w:rPr>
              <w:t>xx(xx%)</w:t>
            </w:r>
          </w:p>
        </w:tc>
        <w:tc>
          <w:tcPr>
            <w:tcW w:w="1619" w:type="dxa"/>
            <w:tcBorders>
              <w:top w:val="nil"/>
              <w:left w:val="nil"/>
              <w:bottom w:val="nil"/>
              <w:right w:val="nil"/>
            </w:tcBorders>
            <w:tcMar>
              <w:left w:w="29" w:type="dxa"/>
              <w:right w:w="29" w:type="dxa"/>
            </w:tcMar>
          </w:tcPr>
          <w:p w14:paraId="0130382F" w14:textId="77777777" w:rsidR="001437C3" w:rsidRPr="00131A48" w:rsidRDefault="001437C3" w:rsidP="007E6531">
            <w:pPr>
              <w:jc w:val="center"/>
              <w:rPr>
                <w:color w:val="000000"/>
              </w:rPr>
            </w:pPr>
            <w:proofErr w:type="spellStart"/>
            <w:r w:rsidRPr="00131A48">
              <w:rPr>
                <w:color w:val="000000"/>
              </w:rPr>
              <w:t>x.xx</w:t>
            </w:r>
            <w:proofErr w:type="spellEnd"/>
            <w:r w:rsidRPr="00131A48">
              <w:rPr>
                <w:color w:val="000000"/>
              </w:rPr>
              <w:t xml:space="preserve"> (</w:t>
            </w:r>
            <w:proofErr w:type="spellStart"/>
            <w:r w:rsidRPr="00131A48">
              <w:rPr>
                <w:color w:val="000000"/>
              </w:rPr>
              <w:t>x.xx</w:t>
            </w:r>
            <w:proofErr w:type="spellEnd"/>
            <w:r w:rsidRPr="00131A48">
              <w:rPr>
                <w:color w:val="000000"/>
              </w:rPr>
              <w:t xml:space="preserve"> – </w:t>
            </w:r>
            <w:proofErr w:type="spellStart"/>
            <w:r w:rsidRPr="00131A48">
              <w:rPr>
                <w:color w:val="000000"/>
              </w:rPr>
              <w:t>x.xx</w:t>
            </w:r>
            <w:proofErr w:type="spellEnd"/>
            <w:r w:rsidRPr="00131A48">
              <w:rPr>
                <w:color w:val="000000"/>
              </w:rPr>
              <w:t>)</w:t>
            </w:r>
          </w:p>
        </w:tc>
        <w:tc>
          <w:tcPr>
            <w:tcW w:w="734" w:type="dxa"/>
            <w:tcBorders>
              <w:top w:val="nil"/>
              <w:left w:val="nil"/>
              <w:bottom w:val="nil"/>
              <w:right w:val="nil"/>
            </w:tcBorders>
            <w:tcMar>
              <w:left w:w="29" w:type="dxa"/>
              <w:right w:w="29" w:type="dxa"/>
            </w:tcMar>
          </w:tcPr>
          <w:p w14:paraId="31E808FD" w14:textId="77777777" w:rsidR="001437C3" w:rsidRPr="00131A48" w:rsidRDefault="001437C3" w:rsidP="007E6531">
            <w:pPr>
              <w:jc w:val="center"/>
              <w:rPr>
                <w:color w:val="000000"/>
              </w:rPr>
            </w:pPr>
            <w:r w:rsidRPr="00131A48">
              <w:rPr>
                <w:color w:val="000000"/>
              </w:rPr>
              <w:t>&lt;</w:t>
            </w:r>
            <w:proofErr w:type="spellStart"/>
            <w:r w:rsidRPr="00131A48">
              <w:rPr>
                <w:color w:val="000000"/>
              </w:rPr>
              <w:t>x.xxx</w:t>
            </w:r>
            <w:proofErr w:type="spellEnd"/>
          </w:p>
        </w:tc>
      </w:tr>
      <w:tr w:rsidR="00C9639D" w:rsidRPr="00131A48" w14:paraId="60105776" w14:textId="77777777" w:rsidTr="00C9639D">
        <w:trPr>
          <w:trHeight w:val="819"/>
        </w:trPr>
        <w:tc>
          <w:tcPr>
            <w:tcW w:w="2999" w:type="dxa"/>
            <w:tcBorders>
              <w:top w:val="nil"/>
              <w:left w:val="nil"/>
              <w:bottom w:val="nil"/>
              <w:right w:val="nil"/>
            </w:tcBorders>
            <w:tcMar>
              <w:left w:w="29" w:type="dxa"/>
              <w:right w:w="29" w:type="dxa"/>
            </w:tcMar>
          </w:tcPr>
          <w:p w14:paraId="7A1E87DE" w14:textId="77777777" w:rsidR="001437C3" w:rsidRPr="00131A48" w:rsidRDefault="001437C3" w:rsidP="007E6531">
            <w:pPr>
              <w:rPr>
                <w:color w:val="000000"/>
                <w:sz w:val="20"/>
                <w:szCs w:val="20"/>
              </w:rPr>
            </w:pPr>
            <w:r w:rsidRPr="00131A48">
              <w:rPr>
                <w:color w:val="000000"/>
                <w:sz w:val="20"/>
                <w:szCs w:val="20"/>
              </w:rPr>
              <w:t xml:space="preserve">The number of foodborne illness outbreak investigations from 2007-2012 </w:t>
            </w:r>
          </w:p>
        </w:tc>
        <w:tc>
          <w:tcPr>
            <w:tcW w:w="1170" w:type="dxa"/>
            <w:tcBorders>
              <w:top w:val="nil"/>
              <w:left w:val="nil"/>
              <w:bottom w:val="nil"/>
              <w:right w:val="nil"/>
            </w:tcBorders>
            <w:tcMar>
              <w:left w:w="29" w:type="dxa"/>
              <w:right w:w="29" w:type="dxa"/>
            </w:tcMar>
          </w:tcPr>
          <w:p w14:paraId="004F5BCE" w14:textId="77777777" w:rsidR="001437C3" w:rsidRPr="00131A48" w:rsidRDefault="001437C3" w:rsidP="007E6531">
            <w:pPr>
              <w:jc w:val="center"/>
              <w:rPr>
                <w:color w:val="000000"/>
              </w:rPr>
            </w:pPr>
            <w:r w:rsidRPr="00131A48">
              <w:rPr>
                <w:color w:val="000000"/>
              </w:rPr>
              <w:t>xx (xx%)</w:t>
            </w:r>
          </w:p>
        </w:tc>
        <w:tc>
          <w:tcPr>
            <w:tcW w:w="1260" w:type="dxa"/>
            <w:tcBorders>
              <w:top w:val="nil"/>
              <w:left w:val="nil"/>
              <w:bottom w:val="nil"/>
              <w:right w:val="nil"/>
            </w:tcBorders>
            <w:tcMar>
              <w:left w:w="29" w:type="dxa"/>
              <w:right w:w="29" w:type="dxa"/>
            </w:tcMar>
          </w:tcPr>
          <w:p w14:paraId="7F81AB59" w14:textId="77777777" w:rsidR="001437C3" w:rsidRPr="00131A48" w:rsidRDefault="001437C3" w:rsidP="007E6531">
            <w:pPr>
              <w:jc w:val="center"/>
              <w:rPr>
                <w:color w:val="000000"/>
              </w:rPr>
            </w:pPr>
            <w:r w:rsidRPr="00131A48">
              <w:rPr>
                <w:color w:val="000000"/>
              </w:rPr>
              <w:t>xx (xx%)</w:t>
            </w:r>
          </w:p>
        </w:tc>
        <w:tc>
          <w:tcPr>
            <w:tcW w:w="1170" w:type="dxa"/>
            <w:tcBorders>
              <w:top w:val="nil"/>
              <w:left w:val="nil"/>
              <w:bottom w:val="nil"/>
              <w:right w:val="nil"/>
            </w:tcBorders>
          </w:tcPr>
          <w:p w14:paraId="2C977A68" w14:textId="77777777" w:rsidR="001437C3" w:rsidRPr="00131A48" w:rsidRDefault="001437C3" w:rsidP="007E6531">
            <w:pPr>
              <w:jc w:val="center"/>
              <w:rPr>
                <w:color w:val="000000"/>
              </w:rPr>
            </w:pPr>
            <w:r w:rsidRPr="00131A48">
              <w:rPr>
                <w:color w:val="000000"/>
              </w:rPr>
              <w:t>xx(xx%)</w:t>
            </w:r>
          </w:p>
        </w:tc>
        <w:tc>
          <w:tcPr>
            <w:tcW w:w="1619" w:type="dxa"/>
            <w:tcBorders>
              <w:top w:val="nil"/>
              <w:left w:val="nil"/>
              <w:bottom w:val="nil"/>
              <w:right w:val="nil"/>
            </w:tcBorders>
            <w:tcMar>
              <w:left w:w="29" w:type="dxa"/>
              <w:right w:w="29" w:type="dxa"/>
            </w:tcMar>
          </w:tcPr>
          <w:p w14:paraId="4A3FC06C" w14:textId="77777777" w:rsidR="001437C3" w:rsidRPr="00131A48" w:rsidRDefault="001437C3" w:rsidP="007E6531">
            <w:pPr>
              <w:jc w:val="center"/>
              <w:rPr>
                <w:color w:val="000000"/>
              </w:rPr>
            </w:pPr>
            <w:proofErr w:type="spellStart"/>
            <w:r w:rsidRPr="00131A48">
              <w:rPr>
                <w:color w:val="000000"/>
              </w:rPr>
              <w:t>x.xx</w:t>
            </w:r>
            <w:proofErr w:type="spellEnd"/>
            <w:r w:rsidRPr="00131A48">
              <w:rPr>
                <w:color w:val="000000"/>
              </w:rPr>
              <w:t xml:space="preserve"> (</w:t>
            </w:r>
            <w:proofErr w:type="spellStart"/>
            <w:r w:rsidRPr="00131A48">
              <w:rPr>
                <w:color w:val="000000"/>
              </w:rPr>
              <w:t>x.xx</w:t>
            </w:r>
            <w:proofErr w:type="spellEnd"/>
            <w:r w:rsidRPr="00131A48">
              <w:rPr>
                <w:color w:val="000000"/>
              </w:rPr>
              <w:t xml:space="preserve"> – </w:t>
            </w:r>
            <w:proofErr w:type="spellStart"/>
            <w:r w:rsidRPr="00131A48">
              <w:rPr>
                <w:color w:val="000000"/>
              </w:rPr>
              <w:t>x.xx</w:t>
            </w:r>
            <w:proofErr w:type="spellEnd"/>
            <w:r w:rsidRPr="00131A48">
              <w:rPr>
                <w:color w:val="000000"/>
              </w:rPr>
              <w:t>)</w:t>
            </w:r>
          </w:p>
        </w:tc>
        <w:tc>
          <w:tcPr>
            <w:tcW w:w="734" w:type="dxa"/>
            <w:tcBorders>
              <w:top w:val="nil"/>
              <w:left w:val="nil"/>
              <w:bottom w:val="nil"/>
              <w:right w:val="nil"/>
            </w:tcBorders>
            <w:tcMar>
              <w:left w:w="29" w:type="dxa"/>
              <w:right w:w="29" w:type="dxa"/>
            </w:tcMar>
          </w:tcPr>
          <w:p w14:paraId="0AC5C482" w14:textId="77777777" w:rsidR="001437C3" w:rsidRPr="00131A48" w:rsidRDefault="001437C3" w:rsidP="007E6531">
            <w:pPr>
              <w:jc w:val="center"/>
              <w:rPr>
                <w:color w:val="000000"/>
              </w:rPr>
            </w:pPr>
            <w:r w:rsidRPr="00131A48">
              <w:rPr>
                <w:color w:val="000000"/>
              </w:rPr>
              <w:t>&lt;</w:t>
            </w:r>
            <w:proofErr w:type="spellStart"/>
            <w:r w:rsidRPr="00131A48">
              <w:rPr>
                <w:color w:val="000000"/>
              </w:rPr>
              <w:t>x.xxx</w:t>
            </w:r>
            <w:proofErr w:type="spellEnd"/>
          </w:p>
        </w:tc>
      </w:tr>
      <w:tr w:rsidR="00622781" w:rsidRPr="00131A48" w14:paraId="032F5714" w14:textId="77777777" w:rsidTr="007E6531">
        <w:trPr>
          <w:trHeight w:val="287"/>
        </w:trPr>
        <w:tc>
          <w:tcPr>
            <w:tcW w:w="2999" w:type="dxa"/>
            <w:tcBorders>
              <w:top w:val="nil"/>
              <w:left w:val="nil"/>
              <w:bottom w:val="single" w:sz="4" w:space="0" w:color="auto"/>
              <w:right w:val="nil"/>
            </w:tcBorders>
            <w:tcMar>
              <w:left w:w="29" w:type="dxa"/>
              <w:right w:w="29" w:type="dxa"/>
            </w:tcMar>
          </w:tcPr>
          <w:p w14:paraId="6DF83875" w14:textId="77777777" w:rsidR="001437C3" w:rsidRPr="00131A48" w:rsidRDefault="001437C3" w:rsidP="007E6531">
            <w:pPr>
              <w:pStyle w:val="ListParagraph"/>
              <w:spacing w:after="0" w:line="240" w:lineRule="auto"/>
              <w:ind w:left="0"/>
              <w:rPr>
                <w:rFonts w:ascii="Times New Roman" w:hAnsi="Times New Roman"/>
                <w:b/>
                <w:color w:val="000000"/>
                <w:sz w:val="20"/>
                <w:szCs w:val="20"/>
              </w:rPr>
            </w:pPr>
            <w:r w:rsidRPr="00131A48">
              <w:rPr>
                <w:rStyle w:val="Strong"/>
                <w:rFonts w:ascii="Times New Roman" w:hAnsi="Times New Roman"/>
                <w:b w:val="0"/>
                <w:color w:val="000000"/>
                <w:sz w:val="20"/>
                <w:szCs w:val="20"/>
              </w:rPr>
              <w:t>The number of food safety and foodborne illness complaint calls on which action was taken from 2007-2012</w:t>
            </w:r>
            <w:r w:rsidRPr="00131A48">
              <w:rPr>
                <w:rFonts w:ascii="Times New Roman" w:hAnsi="Times New Roman"/>
                <w:b/>
                <w:color w:val="000000"/>
                <w:sz w:val="20"/>
                <w:szCs w:val="20"/>
              </w:rPr>
              <w:t xml:space="preserve"> </w:t>
            </w:r>
          </w:p>
        </w:tc>
        <w:tc>
          <w:tcPr>
            <w:tcW w:w="1170" w:type="dxa"/>
            <w:tcBorders>
              <w:top w:val="nil"/>
              <w:left w:val="nil"/>
              <w:bottom w:val="single" w:sz="4" w:space="0" w:color="auto"/>
              <w:right w:val="nil"/>
            </w:tcBorders>
            <w:tcMar>
              <w:left w:w="29" w:type="dxa"/>
              <w:right w:w="29" w:type="dxa"/>
            </w:tcMar>
          </w:tcPr>
          <w:p w14:paraId="669AE49A" w14:textId="77777777" w:rsidR="001437C3" w:rsidRPr="00131A48" w:rsidRDefault="001437C3" w:rsidP="007E6531">
            <w:pPr>
              <w:jc w:val="center"/>
              <w:rPr>
                <w:color w:val="000000"/>
              </w:rPr>
            </w:pPr>
            <w:r w:rsidRPr="00131A48">
              <w:rPr>
                <w:color w:val="000000"/>
              </w:rPr>
              <w:t>xx (xx%)</w:t>
            </w:r>
          </w:p>
        </w:tc>
        <w:tc>
          <w:tcPr>
            <w:tcW w:w="1260" w:type="dxa"/>
            <w:tcBorders>
              <w:top w:val="nil"/>
              <w:left w:val="nil"/>
              <w:bottom w:val="single" w:sz="4" w:space="0" w:color="auto"/>
              <w:right w:val="nil"/>
            </w:tcBorders>
            <w:tcMar>
              <w:left w:w="29" w:type="dxa"/>
              <w:right w:w="29" w:type="dxa"/>
            </w:tcMar>
          </w:tcPr>
          <w:p w14:paraId="5F40CAC6" w14:textId="77777777" w:rsidR="001437C3" w:rsidRPr="00131A48" w:rsidRDefault="001437C3" w:rsidP="007E6531">
            <w:pPr>
              <w:jc w:val="center"/>
              <w:rPr>
                <w:color w:val="000000"/>
              </w:rPr>
            </w:pPr>
            <w:r w:rsidRPr="00131A48">
              <w:rPr>
                <w:color w:val="000000"/>
              </w:rPr>
              <w:t>xx (xx%)</w:t>
            </w:r>
          </w:p>
        </w:tc>
        <w:tc>
          <w:tcPr>
            <w:tcW w:w="1170" w:type="dxa"/>
            <w:tcBorders>
              <w:top w:val="nil"/>
              <w:left w:val="nil"/>
              <w:bottom w:val="single" w:sz="4" w:space="0" w:color="auto"/>
              <w:right w:val="nil"/>
            </w:tcBorders>
          </w:tcPr>
          <w:p w14:paraId="53AFFE2C" w14:textId="77777777" w:rsidR="001437C3" w:rsidRPr="00131A48" w:rsidRDefault="001437C3" w:rsidP="007E6531">
            <w:pPr>
              <w:jc w:val="center"/>
              <w:rPr>
                <w:color w:val="000000"/>
              </w:rPr>
            </w:pPr>
            <w:r w:rsidRPr="00131A48">
              <w:rPr>
                <w:color w:val="000000"/>
              </w:rPr>
              <w:t>xx(xx%)</w:t>
            </w:r>
          </w:p>
        </w:tc>
        <w:tc>
          <w:tcPr>
            <w:tcW w:w="1619" w:type="dxa"/>
            <w:tcBorders>
              <w:top w:val="nil"/>
              <w:left w:val="nil"/>
              <w:bottom w:val="single" w:sz="4" w:space="0" w:color="auto"/>
              <w:right w:val="nil"/>
            </w:tcBorders>
            <w:tcMar>
              <w:left w:w="29" w:type="dxa"/>
              <w:right w:w="29" w:type="dxa"/>
            </w:tcMar>
          </w:tcPr>
          <w:p w14:paraId="21B6BB92" w14:textId="77777777" w:rsidR="001437C3" w:rsidRPr="00131A48" w:rsidRDefault="001437C3" w:rsidP="007E6531">
            <w:pPr>
              <w:jc w:val="center"/>
              <w:rPr>
                <w:color w:val="000000"/>
              </w:rPr>
            </w:pPr>
            <w:proofErr w:type="spellStart"/>
            <w:r w:rsidRPr="00131A48">
              <w:rPr>
                <w:color w:val="000000"/>
              </w:rPr>
              <w:t>x.xx</w:t>
            </w:r>
            <w:proofErr w:type="spellEnd"/>
            <w:r w:rsidRPr="00131A48">
              <w:rPr>
                <w:color w:val="000000"/>
              </w:rPr>
              <w:t xml:space="preserve"> (</w:t>
            </w:r>
            <w:proofErr w:type="spellStart"/>
            <w:r w:rsidRPr="00131A48">
              <w:rPr>
                <w:color w:val="000000"/>
              </w:rPr>
              <w:t>x.xx</w:t>
            </w:r>
            <w:proofErr w:type="spellEnd"/>
            <w:r w:rsidRPr="00131A48">
              <w:rPr>
                <w:color w:val="000000"/>
              </w:rPr>
              <w:t xml:space="preserve"> – </w:t>
            </w:r>
            <w:proofErr w:type="spellStart"/>
            <w:r w:rsidRPr="00131A48">
              <w:rPr>
                <w:color w:val="000000"/>
              </w:rPr>
              <w:t>x.xx</w:t>
            </w:r>
            <w:proofErr w:type="spellEnd"/>
            <w:r w:rsidRPr="00131A48">
              <w:rPr>
                <w:color w:val="000000"/>
              </w:rPr>
              <w:t>)</w:t>
            </w:r>
          </w:p>
        </w:tc>
        <w:tc>
          <w:tcPr>
            <w:tcW w:w="734" w:type="dxa"/>
            <w:tcBorders>
              <w:top w:val="nil"/>
              <w:left w:val="nil"/>
              <w:bottom w:val="single" w:sz="4" w:space="0" w:color="auto"/>
              <w:right w:val="nil"/>
            </w:tcBorders>
            <w:tcMar>
              <w:left w:w="29" w:type="dxa"/>
              <w:right w:w="29" w:type="dxa"/>
            </w:tcMar>
          </w:tcPr>
          <w:p w14:paraId="7A46A4DB" w14:textId="77777777" w:rsidR="001437C3" w:rsidRPr="00131A48" w:rsidRDefault="001437C3" w:rsidP="007E6531">
            <w:pPr>
              <w:jc w:val="center"/>
              <w:rPr>
                <w:color w:val="000000"/>
              </w:rPr>
            </w:pPr>
            <w:r w:rsidRPr="00131A48">
              <w:rPr>
                <w:color w:val="000000"/>
              </w:rPr>
              <w:t>&lt;</w:t>
            </w:r>
            <w:proofErr w:type="spellStart"/>
            <w:r w:rsidRPr="00131A48">
              <w:rPr>
                <w:color w:val="000000"/>
              </w:rPr>
              <w:t>x.xxx</w:t>
            </w:r>
            <w:proofErr w:type="spellEnd"/>
          </w:p>
        </w:tc>
      </w:tr>
    </w:tbl>
    <w:p w14:paraId="4A2C54EF" w14:textId="77777777" w:rsidR="00A806AF" w:rsidRPr="00131A48" w:rsidRDefault="00A806AF" w:rsidP="008223FF">
      <w:pPr>
        <w:autoSpaceDE w:val="0"/>
        <w:autoSpaceDN w:val="0"/>
        <w:adjustRightInd w:val="0"/>
        <w:ind w:left="270" w:hanging="270"/>
        <w:rPr>
          <w:b/>
        </w:rPr>
      </w:pPr>
    </w:p>
    <w:p w14:paraId="21C33749" w14:textId="77777777" w:rsidR="00A806AF" w:rsidRPr="00131A48" w:rsidRDefault="00A806AF" w:rsidP="008223FF">
      <w:pPr>
        <w:autoSpaceDE w:val="0"/>
        <w:autoSpaceDN w:val="0"/>
        <w:adjustRightInd w:val="0"/>
        <w:ind w:left="270" w:hanging="270"/>
        <w:rPr>
          <w:b/>
        </w:rPr>
      </w:pPr>
    </w:p>
    <w:p w14:paraId="592CA98F" w14:textId="77777777" w:rsidR="00955B80" w:rsidRPr="00131A48" w:rsidRDefault="00955B80" w:rsidP="008223FF">
      <w:pPr>
        <w:autoSpaceDE w:val="0"/>
        <w:autoSpaceDN w:val="0"/>
        <w:adjustRightInd w:val="0"/>
        <w:ind w:left="270" w:hanging="270"/>
        <w:rPr>
          <w:b/>
          <w:sz w:val="28"/>
          <w:szCs w:val="28"/>
        </w:rPr>
      </w:pPr>
      <w:r w:rsidRPr="00131A48">
        <w:rPr>
          <w:b/>
        </w:rPr>
        <w:t>5. Individuals Consulted on Statistical Aspects and Individuals Collecting and/or Analyzing Data</w:t>
      </w:r>
      <w:r w:rsidRPr="00131A48">
        <w:rPr>
          <w:b/>
          <w:sz w:val="28"/>
          <w:szCs w:val="28"/>
        </w:rPr>
        <w:t xml:space="preserve"> </w:t>
      </w:r>
    </w:p>
    <w:p w14:paraId="2171BC13" w14:textId="77777777" w:rsidR="00955B80" w:rsidRPr="00131A48" w:rsidRDefault="00955B80" w:rsidP="00955B80">
      <w:pPr>
        <w:autoSpaceDE w:val="0"/>
        <w:autoSpaceDN w:val="0"/>
        <w:adjustRightInd w:val="0"/>
        <w:ind w:left="720" w:hanging="432"/>
        <w:rPr>
          <w:b/>
          <w:sz w:val="16"/>
        </w:rPr>
      </w:pPr>
    </w:p>
    <w:p w14:paraId="2348F8AD" w14:textId="674D2FFB" w:rsidR="00955B80" w:rsidRPr="00131A48" w:rsidRDefault="00955B80" w:rsidP="00955B80">
      <w:r w:rsidRPr="00131A48">
        <w:t xml:space="preserve">The following people </w:t>
      </w:r>
      <w:r w:rsidR="009C4FBD" w:rsidRPr="00131A48">
        <w:t>are</w:t>
      </w:r>
      <w:r w:rsidRPr="00131A48">
        <w:t xml:space="preserve"> primarily responsible for the design</w:t>
      </w:r>
      <w:r w:rsidR="006530E5">
        <w:t xml:space="preserve"> of the</w:t>
      </w:r>
      <w:r w:rsidR="001735AB">
        <w:t xml:space="preserve"> </w:t>
      </w:r>
      <w:bookmarkStart w:id="0" w:name="_GoBack"/>
      <w:bookmarkEnd w:id="0"/>
      <w:r w:rsidR="000D10CD">
        <w:t>survey</w:t>
      </w:r>
      <w:r w:rsidR="006530E5">
        <w:t xml:space="preserve"> of food safety programs</w:t>
      </w:r>
      <w:r w:rsidR="005C542F" w:rsidRPr="00131A48">
        <w:t xml:space="preserve"> </w:t>
      </w:r>
      <w:r w:rsidRPr="00131A48">
        <w:t>and will be responsible for data</w:t>
      </w:r>
      <w:r w:rsidR="00441117" w:rsidRPr="00131A48">
        <w:t xml:space="preserve"> collection and </w:t>
      </w:r>
      <w:r w:rsidRPr="00131A48">
        <w:t xml:space="preserve">analysis. </w:t>
      </w:r>
      <w:r w:rsidR="008223FF" w:rsidRPr="00131A48">
        <w:t xml:space="preserve"> Elizabeth Armstrong-Mensah</w:t>
      </w:r>
      <w:r w:rsidR="009C4FBD" w:rsidRPr="00131A48">
        <w:t xml:space="preserve"> and Laura Green Brown are</w:t>
      </w:r>
      <w:r w:rsidRPr="00131A48">
        <w:t xml:space="preserve"> the primary contact</w:t>
      </w:r>
      <w:r w:rsidR="009C4FBD" w:rsidRPr="00131A48">
        <w:t>s</w:t>
      </w:r>
      <w:r w:rsidRPr="00131A48">
        <w:t xml:space="preserve"> for</w:t>
      </w:r>
      <w:r w:rsidR="007D5B05" w:rsidRPr="00131A48">
        <w:t xml:space="preserve"> the</w:t>
      </w:r>
      <w:r w:rsidRPr="00131A48">
        <w:t xml:space="preserve"> </w:t>
      </w:r>
      <w:r w:rsidR="008223FF" w:rsidRPr="00131A48">
        <w:t xml:space="preserve">data collection, </w:t>
      </w:r>
      <w:r w:rsidR="009C4FBD" w:rsidRPr="00131A48">
        <w:t>while Brenda</w:t>
      </w:r>
      <w:r w:rsidR="008223FF" w:rsidRPr="00131A48">
        <w:t xml:space="preserve"> </w:t>
      </w:r>
      <w:proofErr w:type="spellStart"/>
      <w:r w:rsidR="008223FF" w:rsidRPr="00131A48">
        <w:t>Le</w:t>
      </w:r>
      <w:proofErr w:type="spellEnd"/>
      <w:r w:rsidR="008223FF" w:rsidRPr="00131A48">
        <w:t xml:space="preserve"> </w:t>
      </w:r>
      <w:r w:rsidR="009C4FBD" w:rsidRPr="00131A48">
        <w:t>is the primary contact for t</w:t>
      </w:r>
      <w:r w:rsidR="008223FF" w:rsidRPr="00131A48">
        <w:t xml:space="preserve">he </w:t>
      </w:r>
      <w:r w:rsidRPr="00131A48">
        <w:t>statistical aspects</w:t>
      </w:r>
      <w:r w:rsidR="008223FF" w:rsidRPr="00131A48">
        <w:t xml:space="preserve"> of the survey.</w:t>
      </w:r>
    </w:p>
    <w:p w14:paraId="4178BB2C" w14:textId="77777777" w:rsidR="00955B80" w:rsidRPr="00131A48" w:rsidRDefault="00955B80" w:rsidP="00955B80">
      <w:pPr>
        <w:rPr>
          <w:b/>
        </w:rPr>
      </w:pPr>
    </w:p>
    <w:p w14:paraId="4FB154E9" w14:textId="77777777" w:rsidR="00111392" w:rsidRPr="00131A48" w:rsidRDefault="00111392" w:rsidP="00955B80">
      <w:pPr>
        <w:rPr>
          <w:b/>
        </w:rPr>
      </w:pPr>
      <w:r w:rsidRPr="00131A48">
        <w:rPr>
          <w:b/>
        </w:rPr>
        <w:t>Elizabeth Armstrong-Mensah, PhD</w:t>
      </w:r>
      <w:r w:rsidR="00FF53C5" w:rsidRPr="00131A48">
        <w:rPr>
          <w:b/>
        </w:rPr>
        <w:t>.</w:t>
      </w:r>
    </w:p>
    <w:p w14:paraId="611344E3" w14:textId="665E6716" w:rsidR="00111392" w:rsidRPr="00131A48" w:rsidRDefault="00111392" w:rsidP="00955B80">
      <w:r w:rsidRPr="00131A48">
        <w:t xml:space="preserve">ORISE </w:t>
      </w:r>
      <w:r w:rsidR="00D610C7" w:rsidRPr="00131A48">
        <w:t xml:space="preserve">Evaluation </w:t>
      </w:r>
      <w:r w:rsidRPr="00131A48">
        <w:t>Fellow</w:t>
      </w:r>
    </w:p>
    <w:p w14:paraId="3B4694ED" w14:textId="77777777" w:rsidR="00111392" w:rsidRPr="00131A48" w:rsidRDefault="00111392" w:rsidP="00111392">
      <w:r w:rsidRPr="00131A48">
        <w:t>Centers for Disease Control and Prevention, National Center for Environmental Health</w:t>
      </w:r>
    </w:p>
    <w:p w14:paraId="1DCC277C" w14:textId="77777777" w:rsidR="00111392" w:rsidRPr="00131A48" w:rsidRDefault="00111392" w:rsidP="00111392">
      <w:r w:rsidRPr="00131A48">
        <w:t>Vyy8@cdc.gov</w:t>
      </w:r>
    </w:p>
    <w:p w14:paraId="3C137C4A" w14:textId="77777777" w:rsidR="00111392" w:rsidRPr="00131A48" w:rsidRDefault="00111392" w:rsidP="00111392">
      <w:r w:rsidRPr="00131A48">
        <w:t>770-488-3464</w:t>
      </w:r>
    </w:p>
    <w:p w14:paraId="5293FE38" w14:textId="77777777" w:rsidR="003F6407" w:rsidRPr="00131A48" w:rsidRDefault="003F6407" w:rsidP="00955B80">
      <w:pPr>
        <w:rPr>
          <w:b/>
        </w:rPr>
      </w:pPr>
    </w:p>
    <w:p w14:paraId="128C944C" w14:textId="77777777" w:rsidR="00955B80" w:rsidRPr="00131A48" w:rsidRDefault="00955B80" w:rsidP="00955B80">
      <w:pPr>
        <w:rPr>
          <w:b/>
        </w:rPr>
      </w:pPr>
      <w:r w:rsidRPr="00131A48">
        <w:rPr>
          <w:b/>
        </w:rPr>
        <w:t>Laura Green Brown, Ph</w:t>
      </w:r>
      <w:r w:rsidR="00111392" w:rsidRPr="00131A48">
        <w:rPr>
          <w:b/>
        </w:rPr>
        <w:t>D</w:t>
      </w:r>
      <w:r w:rsidR="00FF53C5" w:rsidRPr="00131A48">
        <w:rPr>
          <w:b/>
        </w:rPr>
        <w:t>.</w:t>
      </w:r>
    </w:p>
    <w:p w14:paraId="3621D4F1" w14:textId="77777777" w:rsidR="00955B80" w:rsidRPr="00131A48" w:rsidRDefault="00955B80" w:rsidP="00955B80">
      <w:r w:rsidRPr="00131A48">
        <w:t>Behavioral Scientist</w:t>
      </w:r>
    </w:p>
    <w:p w14:paraId="4AF2F745" w14:textId="77777777" w:rsidR="00955B80" w:rsidRPr="00131A48" w:rsidRDefault="00955B80" w:rsidP="00955B80">
      <w:bookmarkStart w:id="1" w:name="OLE_LINK10"/>
      <w:bookmarkStart w:id="2" w:name="OLE_LINK11"/>
      <w:r w:rsidRPr="00131A48">
        <w:t>Centers for Disease Control and Prevention, National Center for Environmental Health</w:t>
      </w:r>
    </w:p>
    <w:p w14:paraId="6604E41C" w14:textId="77777777" w:rsidR="00955B80" w:rsidRPr="00131A48" w:rsidRDefault="00955B80" w:rsidP="00955B80">
      <w:r w:rsidRPr="00131A48">
        <w:t>Lrg0@cdc.gov</w:t>
      </w:r>
    </w:p>
    <w:bookmarkEnd w:id="1"/>
    <w:bookmarkEnd w:id="2"/>
    <w:p w14:paraId="64B00267" w14:textId="77777777" w:rsidR="00955B80" w:rsidRPr="00131A48" w:rsidRDefault="00955B80" w:rsidP="00955B80">
      <w:pPr>
        <w:autoSpaceDE w:val="0"/>
        <w:autoSpaceDN w:val="0"/>
        <w:adjustRightInd w:val="0"/>
      </w:pPr>
      <w:r w:rsidRPr="00131A48">
        <w:t>770-488-4332</w:t>
      </w:r>
    </w:p>
    <w:p w14:paraId="4F590967" w14:textId="77777777" w:rsidR="00955B80" w:rsidRPr="00131A48" w:rsidRDefault="00955B80" w:rsidP="00955B80">
      <w:pPr>
        <w:autoSpaceDE w:val="0"/>
        <w:autoSpaceDN w:val="0"/>
        <w:adjustRightInd w:val="0"/>
        <w:rPr>
          <w:b/>
        </w:rPr>
      </w:pPr>
    </w:p>
    <w:p w14:paraId="25CA820C" w14:textId="77777777" w:rsidR="00111392" w:rsidRPr="00131A48" w:rsidRDefault="00111392" w:rsidP="00111392">
      <w:pPr>
        <w:rPr>
          <w:b/>
        </w:rPr>
      </w:pPr>
      <w:r w:rsidRPr="00131A48">
        <w:rPr>
          <w:b/>
        </w:rPr>
        <w:t>Brenda Le, M.S.</w:t>
      </w:r>
    </w:p>
    <w:p w14:paraId="64EBC0BA" w14:textId="77777777" w:rsidR="00111392" w:rsidRPr="00131A48" w:rsidRDefault="00111392" w:rsidP="00111392">
      <w:r w:rsidRPr="00131A48">
        <w:t>Statistician</w:t>
      </w:r>
    </w:p>
    <w:p w14:paraId="434D8C84" w14:textId="77777777" w:rsidR="00111392" w:rsidRPr="00131A48" w:rsidRDefault="00111392" w:rsidP="00111392">
      <w:r w:rsidRPr="00131A48">
        <w:lastRenderedPageBreak/>
        <w:t>Centers for Disease Control and Prevention, National Center for Environmental Health</w:t>
      </w:r>
    </w:p>
    <w:p w14:paraId="111481D7" w14:textId="77777777" w:rsidR="00111392" w:rsidRPr="00131A48" w:rsidRDefault="00111392" w:rsidP="00111392">
      <w:r w:rsidRPr="00131A48">
        <w:t>Cmo9@cdc.gov</w:t>
      </w:r>
    </w:p>
    <w:p w14:paraId="5AC5DF6F" w14:textId="77777777" w:rsidR="00955B80" w:rsidRPr="00131A48" w:rsidRDefault="00111392" w:rsidP="00111392">
      <w:r w:rsidRPr="00131A48">
        <w:t>770-488-3756</w:t>
      </w:r>
    </w:p>
    <w:p w14:paraId="7419865A" w14:textId="77777777" w:rsidR="009440E9" w:rsidRPr="00131A48" w:rsidRDefault="009440E9" w:rsidP="00955B80">
      <w:pPr>
        <w:jc w:val="center"/>
        <w:rPr>
          <w:b/>
        </w:rPr>
      </w:pPr>
    </w:p>
    <w:p w14:paraId="12443384" w14:textId="77777777" w:rsidR="00955B80" w:rsidRPr="00131A48" w:rsidRDefault="00340CCC" w:rsidP="00955B80">
      <w:pPr>
        <w:jc w:val="center"/>
        <w:rPr>
          <w:b/>
        </w:rPr>
      </w:pPr>
      <w:r w:rsidRPr="00131A48">
        <w:rPr>
          <w:b/>
        </w:rPr>
        <w:br w:type="page"/>
      </w:r>
      <w:r w:rsidR="00955B80" w:rsidRPr="00131A48">
        <w:rPr>
          <w:b/>
        </w:rPr>
        <w:lastRenderedPageBreak/>
        <w:t>References</w:t>
      </w:r>
    </w:p>
    <w:p w14:paraId="5D791C81" w14:textId="77777777" w:rsidR="00995E30" w:rsidRPr="00131A48" w:rsidRDefault="00995E30" w:rsidP="00955B80">
      <w:pPr>
        <w:jc w:val="center"/>
        <w:rPr>
          <w:b/>
        </w:rPr>
      </w:pPr>
    </w:p>
    <w:p w14:paraId="0A475AA2" w14:textId="77777777" w:rsidR="00955B80" w:rsidRPr="00131A48" w:rsidRDefault="00314FF2" w:rsidP="00955B80">
      <w:pPr>
        <w:autoSpaceDE w:val="0"/>
        <w:autoSpaceDN w:val="0"/>
        <w:adjustRightInd w:val="0"/>
        <w:ind w:left="360" w:hanging="360"/>
        <w:rPr>
          <w:bCs/>
        </w:rPr>
      </w:pPr>
      <w:r w:rsidRPr="00131A48">
        <w:rPr>
          <w:bCs/>
        </w:rPr>
        <w:t>Kirkland E</w:t>
      </w:r>
      <w:r w:rsidR="00D348CF" w:rsidRPr="00131A48">
        <w:rPr>
          <w:bCs/>
        </w:rPr>
        <w:t>,</w:t>
      </w:r>
      <w:r w:rsidRPr="00131A48">
        <w:rPr>
          <w:bCs/>
        </w:rPr>
        <w:t xml:space="preserve"> Green</w:t>
      </w:r>
      <w:r w:rsidR="00D348CF" w:rsidRPr="00131A48">
        <w:t xml:space="preserve"> </w:t>
      </w:r>
      <w:r w:rsidR="00D348CF" w:rsidRPr="00131A48">
        <w:rPr>
          <w:bCs/>
        </w:rPr>
        <w:t>L</w:t>
      </w:r>
      <w:r w:rsidRPr="00131A48">
        <w:rPr>
          <w:bCs/>
        </w:rPr>
        <w:t>, Stone</w:t>
      </w:r>
      <w:r w:rsidR="00D348CF" w:rsidRPr="00131A48">
        <w:t xml:space="preserve">  </w:t>
      </w:r>
      <w:r w:rsidR="00D348CF" w:rsidRPr="00131A48">
        <w:rPr>
          <w:bCs/>
        </w:rPr>
        <w:t>C</w:t>
      </w:r>
      <w:r w:rsidRPr="00131A48">
        <w:rPr>
          <w:bCs/>
        </w:rPr>
        <w:t xml:space="preserve">, </w:t>
      </w:r>
      <w:proofErr w:type="spellStart"/>
      <w:r w:rsidRPr="00131A48">
        <w:rPr>
          <w:bCs/>
        </w:rPr>
        <w:t>Reimann</w:t>
      </w:r>
      <w:proofErr w:type="spellEnd"/>
      <w:r w:rsidR="00D348CF" w:rsidRPr="00131A48">
        <w:t xml:space="preserve"> </w:t>
      </w:r>
      <w:r w:rsidR="00D348CF" w:rsidRPr="00131A48">
        <w:rPr>
          <w:bCs/>
        </w:rPr>
        <w:t>D</w:t>
      </w:r>
      <w:r w:rsidRPr="00131A48">
        <w:rPr>
          <w:bCs/>
        </w:rPr>
        <w:t>, Nicholas</w:t>
      </w:r>
      <w:r w:rsidR="00D348CF" w:rsidRPr="00131A48">
        <w:t xml:space="preserve"> </w:t>
      </w:r>
      <w:r w:rsidR="00D348CF" w:rsidRPr="00131A48">
        <w:rPr>
          <w:bCs/>
        </w:rPr>
        <w:t>D</w:t>
      </w:r>
      <w:r w:rsidRPr="00131A48">
        <w:rPr>
          <w:bCs/>
        </w:rPr>
        <w:t>, Mason</w:t>
      </w:r>
      <w:r w:rsidR="00D348CF" w:rsidRPr="00131A48">
        <w:t xml:space="preserve"> </w:t>
      </w:r>
      <w:r w:rsidR="00D348CF" w:rsidRPr="00131A48">
        <w:rPr>
          <w:bCs/>
        </w:rPr>
        <w:t>R</w:t>
      </w:r>
      <w:r w:rsidRPr="00131A48">
        <w:rPr>
          <w:bCs/>
        </w:rPr>
        <w:t xml:space="preserve">, </w:t>
      </w:r>
      <w:r w:rsidR="00D348CF" w:rsidRPr="00131A48">
        <w:rPr>
          <w:bCs/>
        </w:rPr>
        <w:t>et al</w:t>
      </w:r>
      <w:r w:rsidRPr="00131A48">
        <w:rPr>
          <w:bCs/>
        </w:rPr>
        <w:t>. 2009. Tomato handling practices in restaurants. J. Food Protect. 72:1692–1698.</w:t>
      </w:r>
    </w:p>
    <w:p w14:paraId="6E6C9D30" w14:textId="77777777" w:rsidR="009D62B5" w:rsidRPr="00131A48" w:rsidRDefault="009D62B5" w:rsidP="00955B80">
      <w:pPr>
        <w:autoSpaceDE w:val="0"/>
        <w:autoSpaceDN w:val="0"/>
        <w:adjustRightInd w:val="0"/>
        <w:ind w:left="360" w:hanging="360"/>
        <w:rPr>
          <w:bCs/>
        </w:rPr>
      </w:pPr>
    </w:p>
    <w:p w14:paraId="57D73E4F" w14:textId="77777777" w:rsidR="007E298E" w:rsidRPr="00131A48" w:rsidRDefault="007E298E" w:rsidP="007E298E">
      <w:pPr>
        <w:autoSpaceDE w:val="0"/>
        <w:autoSpaceDN w:val="0"/>
        <w:adjustRightInd w:val="0"/>
        <w:ind w:left="360" w:hanging="360"/>
        <w:rPr>
          <w:bCs/>
        </w:rPr>
      </w:pPr>
      <w:proofErr w:type="spellStart"/>
      <w:r w:rsidRPr="00131A48">
        <w:rPr>
          <w:bCs/>
        </w:rPr>
        <w:t>Mersdorf</w:t>
      </w:r>
      <w:proofErr w:type="spellEnd"/>
      <w:r w:rsidRPr="00131A48">
        <w:rPr>
          <w:bCs/>
        </w:rPr>
        <w:t xml:space="preserve"> S. 2010. 10 Tips to Maximize Survey Response Rates. Available at</w:t>
      </w:r>
      <w:r w:rsidRPr="00131A48">
        <w:t xml:space="preserve"> </w:t>
      </w:r>
      <w:hyperlink r:id="rId12" w:history="1">
        <w:r w:rsidRPr="00131A48">
          <w:rPr>
            <w:rStyle w:val="Hyperlink"/>
            <w:bCs/>
            <w:color w:val="auto"/>
          </w:rPr>
          <w:t>http://survey.cvent.com/blog/cvent-web-surveys-blog/10-tips-to-maximize-survey-response-rates</w:t>
        </w:r>
      </w:hyperlink>
      <w:r w:rsidRPr="00131A48">
        <w:rPr>
          <w:bCs/>
        </w:rPr>
        <w:t>. Accessed  December 14, 2012.</w:t>
      </w:r>
    </w:p>
    <w:p w14:paraId="777E50E9" w14:textId="77777777" w:rsidR="009D62B5" w:rsidRPr="00131A48" w:rsidRDefault="009D62B5" w:rsidP="007E298E">
      <w:pPr>
        <w:autoSpaceDE w:val="0"/>
        <w:autoSpaceDN w:val="0"/>
        <w:adjustRightInd w:val="0"/>
        <w:ind w:left="360" w:hanging="360"/>
        <w:rPr>
          <w:bCs/>
        </w:rPr>
      </w:pPr>
    </w:p>
    <w:p w14:paraId="43F2F048" w14:textId="77777777" w:rsidR="00D54139" w:rsidRPr="00131A48" w:rsidRDefault="00D54139" w:rsidP="007E298E">
      <w:pPr>
        <w:autoSpaceDE w:val="0"/>
        <w:autoSpaceDN w:val="0"/>
        <w:adjustRightInd w:val="0"/>
        <w:ind w:left="360" w:hanging="360"/>
        <w:rPr>
          <w:bCs/>
        </w:rPr>
      </w:pPr>
      <w:r w:rsidRPr="00131A48">
        <w:rPr>
          <w:bCs/>
        </w:rPr>
        <w:t xml:space="preserve">NACCHO. 2012.  Local Health Department Job Losses and Program Cuts: State-Level Tables from January/February 2012 Survey. </w:t>
      </w:r>
    </w:p>
    <w:p w14:paraId="59F8DAE3" w14:textId="77777777" w:rsidR="009D62B5" w:rsidRPr="00131A48" w:rsidRDefault="009D62B5" w:rsidP="007E298E">
      <w:pPr>
        <w:autoSpaceDE w:val="0"/>
        <w:autoSpaceDN w:val="0"/>
        <w:adjustRightInd w:val="0"/>
        <w:ind w:left="360" w:hanging="360"/>
        <w:rPr>
          <w:bCs/>
        </w:rPr>
      </w:pPr>
    </w:p>
    <w:p w14:paraId="3AF22369" w14:textId="77777777" w:rsidR="00314FF2" w:rsidRDefault="00314FF2" w:rsidP="00955B80">
      <w:pPr>
        <w:autoSpaceDE w:val="0"/>
        <w:autoSpaceDN w:val="0"/>
        <w:adjustRightInd w:val="0"/>
        <w:ind w:left="360" w:hanging="360"/>
        <w:rPr>
          <w:bCs/>
        </w:rPr>
      </w:pPr>
      <w:r w:rsidRPr="00131A48">
        <w:rPr>
          <w:bCs/>
        </w:rPr>
        <w:t>Sumner S, Brown</w:t>
      </w:r>
      <w:r w:rsidR="00D348CF" w:rsidRPr="00131A48">
        <w:rPr>
          <w:bCs/>
        </w:rPr>
        <w:t xml:space="preserve"> L</w:t>
      </w:r>
      <w:r w:rsidRPr="00131A48">
        <w:rPr>
          <w:bCs/>
        </w:rPr>
        <w:t>, Frick</w:t>
      </w:r>
      <w:r w:rsidR="00D348CF" w:rsidRPr="00131A48">
        <w:t xml:space="preserve"> </w:t>
      </w:r>
      <w:r w:rsidR="00D348CF" w:rsidRPr="00131A48">
        <w:rPr>
          <w:bCs/>
        </w:rPr>
        <w:t>R</w:t>
      </w:r>
      <w:r w:rsidRPr="00131A48">
        <w:rPr>
          <w:bCs/>
        </w:rPr>
        <w:t>, Stone</w:t>
      </w:r>
      <w:r w:rsidR="00D348CF" w:rsidRPr="00131A48">
        <w:rPr>
          <w:bCs/>
        </w:rPr>
        <w:t xml:space="preserve"> C</w:t>
      </w:r>
      <w:r w:rsidRPr="00131A48">
        <w:rPr>
          <w:bCs/>
        </w:rPr>
        <w:t>, Carpenter</w:t>
      </w:r>
      <w:r w:rsidR="00D348CF" w:rsidRPr="00131A48">
        <w:rPr>
          <w:bCs/>
        </w:rPr>
        <w:t xml:space="preserve"> L</w:t>
      </w:r>
      <w:r w:rsidRPr="00131A48">
        <w:rPr>
          <w:bCs/>
        </w:rPr>
        <w:t>, Bushnell</w:t>
      </w:r>
      <w:r w:rsidR="00D348CF" w:rsidRPr="00131A48">
        <w:rPr>
          <w:bCs/>
        </w:rPr>
        <w:t xml:space="preserve"> L</w:t>
      </w:r>
      <w:r w:rsidRPr="00131A48">
        <w:rPr>
          <w:bCs/>
        </w:rPr>
        <w:t>,</w:t>
      </w:r>
      <w:r w:rsidR="00D348CF" w:rsidRPr="00131A48">
        <w:rPr>
          <w:bCs/>
        </w:rPr>
        <w:t xml:space="preserve"> et al.</w:t>
      </w:r>
      <w:r w:rsidRPr="00131A48">
        <w:rPr>
          <w:bCs/>
        </w:rPr>
        <w:t xml:space="preserve"> 2011. Factors associated with food workers working while experiencing vomiting or diarrhea. J. Food Protect.  74:215–220.</w:t>
      </w:r>
    </w:p>
    <w:p w14:paraId="76455107" w14:textId="77777777" w:rsidR="00314FF2" w:rsidRDefault="00314FF2" w:rsidP="009D62B5">
      <w:pPr>
        <w:autoSpaceDE w:val="0"/>
        <w:autoSpaceDN w:val="0"/>
        <w:adjustRightInd w:val="0"/>
        <w:rPr>
          <w:bCs/>
        </w:rPr>
      </w:pPr>
    </w:p>
    <w:sectPr w:rsidR="00314FF2" w:rsidSect="00A53A94">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2FDD0" w14:textId="77777777" w:rsidR="00E44974" w:rsidRDefault="00E44974">
      <w:r>
        <w:separator/>
      </w:r>
    </w:p>
  </w:endnote>
  <w:endnote w:type="continuationSeparator" w:id="0">
    <w:p w14:paraId="74F09F59" w14:textId="77777777" w:rsidR="00E44974" w:rsidRDefault="00E44974">
      <w:r>
        <w:continuationSeparator/>
      </w:r>
    </w:p>
  </w:endnote>
  <w:endnote w:type="continuationNotice" w:id="1">
    <w:p w14:paraId="71FD6300" w14:textId="77777777" w:rsidR="00E44974" w:rsidRDefault="00E44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98779" w14:textId="77777777" w:rsidR="000D10CD" w:rsidRDefault="000D10CD" w:rsidP="00955B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4EFA82" w14:textId="77777777" w:rsidR="000D10CD" w:rsidRDefault="000D10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DA8FB" w14:textId="77777777" w:rsidR="000D10CD" w:rsidRDefault="000D10CD" w:rsidP="00955B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35AB">
      <w:rPr>
        <w:rStyle w:val="PageNumber"/>
        <w:noProof/>
      </w:rPr>
      <w:t>12</w:t>
    </w:r>
    <w:r>
      <w:rPr>
        <w:rStyle w:val="PageNumber"/>
      </w:rPr>
      <w:fldChar w:fldCharType="end"/>
    </w:r>
  </w:p>
  <w:p w14:paraId="26485C55" w14:textId="77777777" w:rsidR="000D10CD" w:rsidRDefault="000D1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535A6" w14:textId="77777777" w:rsidR="00E44974" w:rsidRDefault="00E44974">
      <w:r>
        <w:separator/>
      </w:r>
    </w:p>
  </w:footnote>
  <w:footnote w:type="continuationSeparator" w:id="0">
    <w:p w14:paraId="4586AF3C" w14:textId="77777777" w:rsidR="00E44974" w:rsidRDefault="00E44974">
      <w:r>
        <w:continuationSeparator/>
      </w:r>
    </w:p>
  </w:footnote>
  <w:footnote w:type="continuationNotice" w:id="1">
    <w:p w14:paraId="45727216" w14:textId="77777777" w:rsidR="00E44974" w:rsidRDefault="00E449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26A3C" w14:textId="77777777" w:rsidR="000D10CD" w:rsidRPr="00D01F8C" w:rsidRDefault="000D10CD" w:rsidP="00955B80">
    <w:pPr>
      <w:pStyle w:val="Header"/>
      <w:jc w:val="center"/>
      <w:rPr>
        <w:b/>
        <w:sz w:val="20"/>
        <w:szCs w:val="20"/>
      </w:rPr>
    </w:pPr>
    <w:r w:rsidRPr="00D01F8C">
      <w:rPr>
        <w:b/>
        <w:sz w:val="20"/>
        <w:szCs w:val="20"/>
      </w:rPr>
      <w:t>Supporting Statement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AA0"/>
    <w:multiLevelType w:val="hybridMultilevel"/>
    <w:tmpl w:val="85F81924"/>
    <w:lvl w:ilvl="0" w:tplc="3FA0376C">
      <w:start w:val="22"/>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
    <w:nsid w:val="05E97112"/>
    <w:multiLevelType w:val="hybridMultilevel"/>
    <w:tmpl w:val="82684F0A"/>
    <w:lvl w:ilvl="0" w:tplc="49221AEA">
      <w:start w:val="1"/>
      <w:numFmt w:val="decimal"/>
      <w:lvlText w:val="%1."/>
      <w:lvlJc w:val="left"/>
      <w:pPr>
        <w:ind w:left="360" w:hanging="360"/>
      </w:pPr>
      <w:rPr>
        <w:b w:val="0"/>
        <w:i w:val="0"/>
        <w:color w:val="auto"/>
      </w:rPr>
    </w:lvl>
    <w:lvl w:ilvl="1" w:tplc="17020510">
      <w:start w:val="1"/>
      <w:numFmt w:val="bullet"/>
      <w:lvlText w:val=""/>
      <w:lvlJc w:val="left"/>
      <w:pPr>
        <w:ind w:left="1170" w:hanging="360"/>
      </w:pPr>
      <w:rPr>
        <w:rFonts w:ascii="Symbol" w:hAnsi="Symbol" w:hint="default"/>
        <w:b w:val="0"/>
        <w:i w:val="0"/>
        <w:sz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AA5486"/>
    <w:multiLevelType w:val="hybridMultilevel"/>
    <w:tmpl w:val="AE4C1EFC"/>
    <w:lvl w:ilvl="0" w:tplc="450C64F8">
      <w:start w:val="1"/>
      <w:numFmt w:val="upperLetter"/>
      <w:lvlText w:val="%1."/>
      <w:lvlJc w:val="left"/>
      <w:pPr>
        <w:tabs>
          <w:tab w:val="num" w:pos="720"/>
        </w:tabs>
        <w:ind w:left="720" w:hanging="360"/>
      </w:pPr>
      <w:rPr>
        <w:rFonts w:hint="default"/>
      </w:rPr>
    </w:lvl>
    <w:lvl w:ilvl="1" w:tplc="A7FA9206">
      <w:start w:val="1"/>
      <w:numFmt w:val="upperRoman"/>
      <w:lvlText w:val="%2."/>
      <w:lvlJc w:val="left"/>
      <w:pPr>
        <w:tabs>
          <w:tab w:val="num" w:pos="1800"/>
        </w:tabs>
        <w:ind w:left="1800" w:hanging="720"/>
      </w:pPr>
      <w:rPr>
        <w:rFonts w:hint="default"/>
      </w:rPr>
    </w:lvl>
    <w:lvl w:ilvl="2" w:tplc="0FD01036">
      <w:start w:val="1"/>
      <w:numFmt w:val="decimal"/>
      <w:lvlText w:val="%3."/>
      <w:lvlJc w:val="left"/>
      <w:pPr>
        <w:tabs>
          <w:tab w:val="num" w:pos="2340"/>
        </w:tabs>
        <w:ind w:left="2340" w:hanging="360"/>
      </w:pPr>
      <w:rPr>
        <w:rFonts w:hint="default"/>
        <w:b/>
        <w:i w:val="0"/>
      </w:rPr>
    </w:lvl>
    <w:lvl w:ilvl="3" w:tplc="05D4F872">
      <w:start w:val="1"/>
      <w:numFmt w:val="bullet"/>
      <w:lvlText w:val=""/>
      <w:lvlJc w:val="left"/>
      <w:pPr>
        <w:tabs>
          <w:tab w:val="num" w:pos="2880"/>
        </w:tabs>
        <w:ind w:left="2880" w:hanging="360"/>
      </w:pPr>
      <w:rPr>
        <w:rFonts w:ascii="Symbol" w:hAnsi="Symbol" w:hint="default"/>
        <w:color w:val="auto"/>
        <w:sz w:val="20"/>
        <w:szCs w:val="20"/>
        <w:u w:color="FF000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BF69F9"/>
    <w:multiLevelType w:val="hybridMultilevel"/>
    <w:tmpl w:val="8B36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F0BDD"/>
    <w:multiLevelType w:val="hybridMultilevel"/>
    <w:tmpl w:val="B53A1C28"/>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AC709C"/>
    <w:multiLevelType w:val="hybridMultilevel"/>
    <w:tmpl w:val="DC149050"/>
    <w:lvl w:ilvl="0" w:tplc="0409000F">
      <w:start w:val="3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AD4812"/>
    <w:multiLevelType w:val="hybridMultilevel"/>
    <w:tmpl w:val="9CB66AF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271CCC"/>
    <w:multiLevelType w:val="hybridMultilevel"/>
    <w:tmpl w:val="D144CEAC"/>
    <w:lvl w:ilvl="0" w:tplc="0409000F">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FF5B67"/>
    <w:multiLevelType w:val="hybridMultilevel"/>
    <w:tmpl w:val="F86CF49A"/>
    <w:lvl w:ilvl="0" w:tplc="450C555A">
      <w:start w:val="1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E8618D2"/>
    <w:multiLevelType w:val="hybridMultilevel"/>
    <w:tmpl w:val="46EA12E0"/>
    <w:lvl w:ilvl="0" w:tplc="9EEC3AEE">
      <w:start w:val="17"/>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nsid w:val="2F807BB9"/>
    <w:multiLevelType w:val="hybridMultilevel"/>
    <w:tmpl w:val="6620452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695086"/>
    <w:multiLevelType w:val="hybridMultilevel"/>
    <w:tmpl w:val="FAA639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DD2F55"/>
    <w:multiLevelType w:val="multilevel"/>
    <w:tmpl w:val="D99CAF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34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3E7A0267"/>
    <w:multiLevelType w:val="hybridMultilevel"/>
    <w:tmpl w:val="C8F29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9CF52EF"/>
    <w:multiLevelType w:val="hybridMultilevel"/>
    <w:tmpl w:val="A99C38B6"/>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D746C5"/>
    <w:multiLevelType w:val="hybridMultilevel"/>
    <w:tmpl w:val="5CBAB372"/>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4F15CD8"/>
    <w:multiLevelType w:val="multilevel"/>
    <w:tmpl w:val="7D6869D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start w:val="20"/>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58CB2593"/>
    <w:multiLevelType w:val="hybridMultilevel"/>
    <w:tmpl w:val="5712E794"/>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3BF5F1A"/>
    <w:multiLevelType w:val="hybridMultilevel"/>
    <w:tmpl w:val="8BCA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D75850"/>
    <w:multiLevelType w:val="hybridMultilevel"/>
    <w:tmpl w:val="9FEA83E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7A057E"/>
    <w:multiLevelType w:val="hybridMultilevel"/>
    <w:tmpl w:val="B560B4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B8618D"/>
    <w:multiLevelType w:val="hybridMultilevel"/>
    <w:tmpl w:val="83CEDA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A04C6C"/>
    <w:multiLevelType w:val="hybridMultilevel"/>
    <w:tmpl w:val="DD1C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8257C5"/>
    <w:multiLevelType w:val="hybridMultilevel"/>
    <w:tmpl w:val="83A02BE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411939"/>
    <w:multiLevelType w:val="hybridMultilevel"/>
    <w:tmpl w:val="EFACEE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B9E26FC"/>
    <w:multiLevelType w:val="hybridMultilevel"/>
    <w:tmpl w:val="97225D54"/>
    <w:lvl w:ilvl="0" w:tplc="911A3FBE">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4"/>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2"/>
  </w:num>
  <w:num w:numId="9">
    <w:abstractNumId w:val="1"/>
  </w:num>
  <w:num w:numId="10">
    <w:abstractNumId w:val="10"/>
  </w:num>
  <w:num w:numId="11">
    <w:abstractNumId w:val="23"/>
  </w:num>
  <w:num w:numId="12">
    <w:abstractNumId w:val="5"/>
  </w:num>
  <w:num w:numId="13">
    <w:abstractNumId w:val="11"/>
  </w:num>
  <w:num w:numId="14">
    <w:abstractNumId w:val="17"/>
  </w:num>
  <w:num w:numId="15">
    <w:abstractNumId w:val="7"/>
  </w:num>
  <w:num w:numId="16">
    <w:abstractNumId w:val="9"/>
  </w:num>
  <w:num w:numId="17">
    <w:abstractNumId w:val="8"/>
  </w:num>
  <w:num w:numId="18">
    <w:abstractNumId w:val="6"/>
  </w:num>
  <w:num w:numId="19">
    <w:abstractNumId w:val="21"/>
  </w:num>
  <w:num w:numId="20">
    <w:abstractNumId w:val="0"/>
  </w:num>
  <w:num w:numId="21">
    <w:abstractNumId w:val="14"/>
  </w:num>
  <w:num w:numId="22">
    <w:abstractNumId w:val="22"/>
  </w:num>
  <w:num w:numId="23">
    <w:abstractNumId w:val="20"/>
  </w:num>
  <w:num w:numId="24">
    <w:abstractNumId w:val="15"/>
  </w:num>
  <w:num w:numId="25">
    <w:abstractNumId w:val="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3D2B"/>
    <w:rsid w:val="00000FEA"/>
    <w:rsid w:val="00002291"/>
    <w:rsid w:val="000028FB"/>
    <w:rsid w:val="0000579C"/>
    <w:rsid w:val="00010579"/>
    <w:rsid w:val="0001288B"/>
    <w:rsid w:val="00012D18"/>
    <w:rsid w:val="00013A9F"/>
    <w:rsid w:val="00013AE6"/>
    <w:rsid w:val="00017493"/>
    <w:rsid w:val="000175F4"/>
    <w:rsid w:val="00017CC2"/>
    <w:rsid w:val="00021F74"/>
    <w:rsid w:val="00022DB7"/>
    <w:rsid w:val="000232D9"/>
    <w:rsid w:val="0002465A"/>
    <w:rsid w:val="00024F22"/>
    <w:rsid w:val="000252FF"/>
    <w:rsid w:val="00031081"/>
    <w:rsid w:val="000313B5"/>
    <w:rsid w:val="00035117"/>
    <w:rsid w:val="0003635F"/>
    <w:rsid w:val="0003638F"/>
    <w:rsid w:val="000402AF"/>
    <w:rsid w:val="000416BA"/>
    <w:rsid w:val="000423C0"/>
    <w:rsid w:val="00043C24"/>
    <w:rsid w:val="00043EB2"/>
    <w:rsid w:val="0004497D"/>
    <w:rsid w:val="00045926"/>
    <w:rsid w:val="00045C38"/>
    <w:rsid w:val="00045DE6"/>
    <w:rsid w:val="00047983"/>
    <w:rsid w:val="00051974"/>
    <w:rsid w:val="00051998"/>
    <w:rsid w:val="000523D5"/>
    <w:rsid w:val="0005265D"/>
    <w:rsid w:val="00052701"/>
    <w:rsid w:val="00052A20"/>
    <w:rsid w:val="000545BF"/>
    <w:rsid w:val="00054640"/>
    <w:rsid w:val="000556AF"/>
    <w:rsid w:val="00055AEB"/>
    <w:rsid w:val="00056CDD"/>
    <w:rsid w:val="00057452"/>
    <w:rsid w:val="00060539"/>
    <w:rsid w:val="00064406"/>
    <w:rsid w:val="00064DE9"/>
    <w:rsid w:val="0006633A"/>
    <w:rsid w:val="0006697F"/>
    <w:rsid w:val="000705B6"/>
    <w:rsid w:val="00071EEC"/>
    <w:rsid w:val="00073336"/>
    <w:rsid w:val="00073388"/>
    <w:rsid w:val="00074D66"/>
    <w:rsid w:val="0007519A"/>
    <w:rsid w:val="000759DD"/>
    <w:rsid w:val="00082666"/>
    <w:rsid w:val="000829FA"/>
    <w:rsid w:val="0008331C"/>
    <w:rsid w:val="000848BC"/>
    <w:rsid w:val="000859CD"/>
    <w:rsid w:val="000865F8"/>
    <w:rsid w:val="00086758"/>
    <w:rsid w:val="00086D0B"/>
    <w:rsid w:val="00087032"/>
    <w:rsid w:val="00087886"/>
    <w:rsid w:val="00095093"/>
    <w:rsid w:val="000951F6"/>
    <w:rsid w:val="00095ECA"/>
    <w:rsid w:val="00097215"/>
    <w:rsid w:val="00097FC7"/>
    <w:rsid w:val="000A2243"/>
    <w:rsid w:val="000A31AA"/>
    <w:rsid w:val="000A3348"/>
    <w:rsid w:val="000A3431"/>
    <w:rsid w:val="000A47FD"/>
    <w:rsid w:val="000A5CB2"/>
    <w:rsid w:val="000B0149"/>
    <w:rsid w:val="000B06E2"/>
    <w:rsid w:val="000B21CD"/>
    <w:rsid w:val="000B3793"/>
    <w:rsid w:val="000B3E95"/>
    <w:rsid w:val="000B524E"/>
    <w:rsid w:val="000B5489"/>
    <w:rsid w:val="000B764D"/>
    <w:rsid w:val="000C1A51"/>
    <w:rsid w:val="000C1ABB"/>
    <w:rsid w:val="000C3151"/>
    <w:rsid w:val="000C32BE"/>
    <w:rsid w:val="000C34D6"/>
    <w:rsid w:val="000C668A"/>
    <w:rsid w:val="000C7630"/>
    <w:rsid w:val="000C7999"/>
    <w:rsid w:val="000D07DD"/>
    <w:rsid w:val="000D10CD"/>
    <w:rsid w:val="000D1FBB"/>
    <w:rsid w:val="000D296E"/>
    <w:rsid w:val="000D2C02"/>
    <w:rsid w:val="000D2CDF"/>
    <w:rsid w:val="000D6D10"/>
    <w:rsid w:val="000E043F"/>
    <w:rsid w:val="000E1A2F"/>
    <w:rsid w:val="000E1CFC"/>
    <w:rsid w:val="000F0B08"/>
    <w:rsid w:val="000F440B"/>
    <w:rsid w:val="000F57EE"/>
    <w:rsid w:val="000F6116"/>
    <w:rsid w:val="000F7DEE"/>
    <w:rsid w:val="001007D4"/>
    <w:rsid w:val="00103B1F"/>
    <w:rsid w:val="001054D9"/>
    <w:rsid w:val="00111392"/>
    <w:rsid w:val="00111CF2"/>
    <w:rsid w:val="00111D09"/>
    <w:rsid w:val="001141F7"/>
    <w:rsid w:val="001142F7"/>
    <w:rsid w:val="001174A7"/>
    <w:rsid w:val="001179E9"/>
    <w:rsid w:val="0012143B"/>
    <w:rsid w:val="00121543"/>
    <w:rsid w:val="00122CA1"/>
    <w:rsid w:val="00122DE7"/>
    <w:rsid w:val="00123BE2"/>
    <w:rsid w:val="00123DD4"/>
    <w:rsid w:val="00127F5D"/>
    <w:rsid w:val="00130695"/>
    <w:rsid w:val="00131A48"/>
    <w:rsid w:val="00132252"/>
    <w:rsid w:val="00132541"/>
    <w:rsid w:val="001369E2"/>
    <w:rsid w:val="0013742F"/>
    <w:rsid w:val="00137EB5"/>
    <w:rsid w:val="00140222"/>
    <w:rsid w:val="00140369"/>
    <w:rsid w:val="001404EF"/>
    <w:rsid w:val="001437C3"/>
    <w:rsid w:val="00143836"/>
    <w:rsid w:val="00144683"/>
    <w:rsid w:val="00144B85"/>
    <w:rsid w:val="001458B1"/>
    <w:rsid w:val="0014671F"/>
    <w:rsid w:val="00146857"/>
    <w:rsid w:val="00146EC9"/>
    <w:rsid w:val="00146F6F"/>
    <w:rsid w:val="00150733"/>
    <w:rsid w:val="00154BD7"/>
    <w:rsid w:val="00155BE9"/>
    <w:rsid w:val="001564BB"/>
    <w:rsid w:val="001631CF"/>
    <w:rsid w:val="00163588"/>
    <w:rsid w:val="00165815"/>
    <w:rsid w:val="00165FA9"/>
    <w:rsid w:val="00166047"/>
    <w:rsid w:val="00167865"/>
    <w:rsid w:val="00170B2B"/>
    <w:rsid w:val="00170DF7"/>
    <w:rsid w:val="0017138D"/>
    <w:rsid w:val="0017308C"/>
    <w:rsid w:val="001735AB"/>
    <w:rsid w:val="001746B4"/>
    <w:rsid w:val="00182F2D"/>
    <w:rsid w:val="0018370D"/>
    <w:rsid w:val="00183B87"/>
    <w:rsid w:val="00185A78"/>
    <w:rsid w:val="00187D30"/>
    <w:rsid w:val="00187DDE"/>
    <w:rsid w:val="00190ADB"/>
    <w:rsid w:val="001911FC"/>
    <w:rsid w:val="00192DCF"/>
    <w:rsid w:val="001A2362"/>
    <w:rsid w:val="001A25A2"/>
    <w:rsid w:val="001A3DBD"/>
    <w:rsid w:val="001A626E"/>
    <w:rsid w:val="001A6A9D"/>
    <w:rsid w:val="001A6BD3"/>
    <w:rsid w:val="001A6D5A"/>
    <w:rsid w:val="001A7168"/>
    <w:rsid w:val="001A7369"/>
    <w:rsid w:val="001A75BF"/>
    <w:rsid w:val="001B1054"/>
    <w:rsid w:val="001B264C"/>
    <w:rsid w:val="001B2B29"/>
    <w:rsid w:val="001B35E7"/>
    <w:rsid w:val="001B441F"/>
    <w:rsid w:val="001B624E"/>
    <w:rsid w:val="001C08DB"/>
    <w:rsid w:val="001C1DE3"/>
    <w:rsid w:val="001C21AE"/>
    <w:rsid w:val="001C348A"/>
    <w:rsid w:val="001C361D"/>
    <w:rsid w:val="001C3A97"/>
    <w:rsid w:val="001C3E8C"/>
    <w:rsid w:val="001C46FC"/>
    <w:rsid w:val="001C4EDF"/>
    <w:rsid w:val="001C736A"/>
    <w:rsid w:val="001C75F1"/>
    <w:rsid w:val="001C765F"/>
    <w:rsid w:val="001C7AD7"/>
    <w:rsid w:val="001D0B07"/>
    <w:rsid w:val="001D1BAE"/>
    <w:rsid w:val="001D1F8F"/>
    <w:rsid w:val="001D3CFF"/>
    <w:rsid w:val="001D4D34"/>
    <w:rsid w:val="001D5223"/>
    <w:rsid w:val="001D7611"/>
    <w:rsid w:val="001E1272"/>
    <w:rsid w:val="001E2226"/>
    <w:rsid w:val="001E4018"/>
    <w:rsid w:val="001E79BA"/>
    <w:rsid w:val="001F7B17"/>
    <w:rsid w:val="00202611"/>
    <w:rsid w:val="00204296"/>
    <w:rsid w:val="00205BC8"/>
    <w:rsid w:val="00206C40"/>
    <w:rsid w:val="0020770A"/>
    <w:rsid w:val="002079B3"/>
    <w:rsid w:val="002103C3"/>
    <w:rsid w:val="00210512"/>
    <w:rsid w:val="00214A22"/>
    <w:rsid w:val="00214B39"/>
    <w:rsid w:val="00215853"/>
    <w:rsid w:val="00216BF8"/>
    <w:rsid w:val="00220369"/>
    <w:rsid w:val="00221539"/>
    <w:rsid w:val="00221DD5"/>
    <w:rsid w:val="00223888"/>
    <w:rsid w:val="00223BD3"/>
    <w:rsid w:val="0022486D"/>
    <w:rsid w:val="002258E0"/>
    <w:rsid w:val="00225993"/>
    <w:rsid w:val="002271FE"/>
    <w:rsid w:val="00236F92"/>
    <w:rsid w:val="00237E41"/>
    <w:rsid w:val="00242219"/>
    <w:rsid w:val="00242603"/>
    <w:rsid w:val="00245168"/>
    <w:rsid w:val="0024586D"/>
    <w:rsid w:val="00246173"/>
    <w:rsid w:val="0024666F"/>
    <w:rsid w:val="002511B0"/>
    <w:rsid w:val="002512BE"/>
    <w:rsid w:val="00253678"/>
    <w:rsid w:val="00257C0F"/>
    <w:rsid w:val="00257FD3"/>
    <w:rsid w:val="002614C9"/>
    <w:rsid w:val="00261693"/>
    <w:rsid w:val="00263478"/>
    <w:rsid w:val="00263634"/>
    <w:rsid w:val="0026383C"/>
    <w:rsid w:val="00263B25"/>
    <w:rsid w:val="00270D82"/>
    <w:rsid w:val="0027182D"/>
    <w:rsid w:val="002720F0"/>
    <w:rsid w:val="002723E4"/>
    <w:rsid w:val="002734A7"/>
    <w:rsid w:val="002735C5"/>
    <w:rsid w:val="002739A4"/>
    <w:rsid w:val="00274373"/>
    <w:rsid w:val="00274788"/>
    <w:rsid w:val="00276831"/>
    <w:rsid w:val="002776D1"/>
    <w:rsid w:val="0028033B"/>
    <w:rsid w:val="00283A30"/>
    <w:rsid w:val="00283CA6"/>
    <w:rsid w:val="00285246"/>
    <w:rsid w:val="002865D0"/>
    <w:rsid w:val="002878EA"/>
    <w:rsid w:val="00287F26"/>
    <w:rsid w:val="00287F97"/>
    <w:rsid w:val="00291C34"/>
    <w:rsid w:val="00291D63"/>
    <w:rsid w:val="002926DA"/>
    <w:rsid w:val="00292812"/>
    <w:rsid w:val="00293671"/>
    <w:rsid w:val="00293AD5"/>
    <w:rsid w:val="002949C7"/>
    <w:rsid w:val="002A03F8"/>
    <w:rsid w:val="002A4562"/>
    <w:rsid w:val="002B0123"/>
    <w:rsid w:val="002B144B"/>
    <w:rsid w:val="002B1ACE"/>
    <w:rsid w:val="002B203D"/>
    <w:rsid w:val="002B2ADA"/>
    <w:rsid w:val="002B3683"/>
    <w:rsid w:val="002B3A14"/>
    <w:rsid w:val="002B5B9F"/>
    <w:rsid w:val="002B6C0D"/>
    <w:rsid w:val="002C0A94"/>
    <w:rsid w:val="002C57C6"/>
    <w:rsid w:val="002C68F6"/>
    <w:rsid w:val="002D32CF"/>
    <w:rsid w:val="002D367B"/>
    <w:rsid w:val="002D536B"/>
    <w:rsid w:val="002D6E58"/>
    <w:rsid w:val="002D7B2B"/>
    <w:rsid w:val="002E03EF"/>
    <w:rsid w:val="002E6670"/>
    <w:rsid w:val="002E7226"/>
    <w:rsid w:val="002E74D4"/>
    <w:rsid w:val="002F0C80"/>
    <w:rsid w:val="002F1AE3"/>
    <w:rsid w:val="002F29BF"/>
    <w:rsid w:val="002F2C16"/>
    <w:rsid w:val="002F4D57"/>
    <w:rsid w:val="002F5534"/>
    <w:rsid w:val="002F6659"/>
    <w:rsid w:val="002F6D53"/>
    <w:rsid w:val="002F7CE2"/>
    <w:rsid w:val="003012B2"/>
    <w:rsid w:val="00302C53"/>
    <w:rsid w:val="00305970"/>
    <w:rsid w:val="00305A82"/>
    <w:rsid w:val="00306681"/>
    <w:rsid w:val="00307496"/>
    <w:rsid w:val="003107B2"/>
    <w:rsid w:val="003117A7"/>
    <w:rsid w:val="0031235D"/>
    <w:rsid w:val="00314B09"/>
    <w:rsid w:val="00314FF2"/>
    <w:rsid w:val="00316A49"/>
    <w:rsid w:val="00317034"/>
    <w:rsid w:val="00317C7C"/>
    <w:rsid w:val="00320831"/>
    <w:rsid w:val="00320C17"/>
    <w:rsid w:val="00321C77"/>
    <w:rsid w:val="003220BA"/>
    <w:rsid w:val="0032318A"/>
    <w:rsid w:val="0032369D"/>
    <w:rsid w:val="003245E3"/>
    <w:rsid w:val="0032577F"/>
    <w:rsid w:val="003264EC"/>
    <w:rsid w:val="00327094"/>
    <w:rsid w:val="003271A0"/>
    <w:rsid w:val="003306C1"/>
    <w:rsid w:val="00330C78"/>
    <w:rsid w:val="00330F07"/>
    <w:rsid w:val="00333688"/>
    <w:rsid w:val="00334068"/>
    <w:rsid w:val="0033467D"/>
    <w:rsid w:val="00334BE7"/>
    <w:rsid w:val="003355AD"/>
    <w:rsid w:val="003371B1"/>
    <w:rsid w:val="0034088C"/>
    <w:rsid w:val="00340CCC"/>
    <w:rsid w:val="00340DE7"/>
    <w:rsid w:val="00341628"/>
    <w:rsid w:val="0034188F"/>
    <w:rsid w:val="0034279E"/>
    <w:rsid w:val="0034341A"/>
    <w:rsid w:val="0034524C"/>
    <w:rsid w:val="003470D9"/>
    <w:rsid w:val="00347787"/>
    <w:rsid w:val="00351E62"/>
    <w:rsid w:val="003526A7"/>
    <w:rsid w:val="00353E6D"/>
    <w:rsid w:val="00354CE3"/>
    <w:rsid w:val="003607A5"/>
    <w:rsid w:val="0036081E"/>
    <w:rsid w:val="00360C48"/>
    <w:rsid w:val="00361973"/>
    <w:rsid w:val="00361B14"/>
    <w:rsid w:val="0036279F"/>
    <w:rsid w:val="00362DB9"/>
    <w:rsid w:val="00363FCA"/>
    <w:rsid w:val="00364870"/>
    <w:rsid w:val="003705E1"/>
    <w:rsid w:val="00371671"/>
    <w:rsid w:val="00372801"/>
    <w:rsid w:val="00374024"/>
    <w:rsid w:val="00376179"/>
    <w:rsid w:val="00377A64"/>
    <w:rsid w:val="00377D4B"/>
    <w:rsid w:val="00380E2E"/>
    <w:rsid w:val="00380E89"/>
    <w:rsid w:val="003810FF"/>
    <w:rsid w:val="003820C8"/>
    <w:rsid w:val="003831F5"/>
    <w:rsid w:val="0038353F"/>
    <w:rsid w:val="00383B0B"/>
    <w:rsid w:val="003860BD"/>
    <w:rsid w:val="003919D7"/>
    <w:rsid w:val="00391AFA"/>
    <w:rsid w:val="00391BF0"/>
    <w:rsid w:val="003928E1"/>
    <w:rsid w:val="003929D0"/>
    <w:rsid w:val="00392F9D"/>
    <w:rsid w:val="00393F74"/>
    <w:rsid w:val="003947FB"/>
    <w:rsid w:val="00396AB0"/>
    <w:rsid w:val="00397060"/>
    <w:rsid w:val="003A15C4"/>
    <w:rsid w:val="003A25AB"/>
    <w:rsid w:val="003A3E71"/>
    <w:rsid w:val="003A56AA"/>
    <w:rsid w:val="003A623C"/>
    <w:rsid w:val="003A6D4F"/>
    <w:rsid w:val="003B025D"/>
    <w:rsid w:val="003B0A53"/>
    <w:rsid w:val="003B0DF5"/>
    <w:rsid w:val="003B2449"/>
    <w:rsid w:val="003B32E3"/>
    <w:rsid w:val="003B4663"/>
    <w:rsid w:val="003B55EE"/>
    <w:rsid w:val="003C028B"/>
    <w:rsid w:val="003C05C7"/>
    <w:rsid w:val="003C0B7E"/>
    <w:rsid w:val="003C437E"/>
    <w:rsid w:val="003C4D40"/>
    <w:rsid w:val="003C56B5"/>
    <w:rsid w:val="003C62F7"/>
    <w:rsid w:val="003C6C88"/>
    <w:rsid w:val="003C72E2"/>
    <w:rsid w:val="003C752B"/>
    <w:rsid w:val="003C786C"/>
    <w:rsid w:val="003D1F0F"/>
    <w:rsid w:val="003D322F"/>
    <w:rsid w:val="003D49D3"/>
    <w:rsid w:val="003E0798"/>
    <w:rsid w:val="003E111E"/>
    <w:rsid w:val="003E338C"/>
    <w:rsid w:val="003E366D"/>
    <w:rsid w:val="003E406E"/>
    <w:rsid w:val="003E7C95"/>
    <w:rsid w:val="003F186D"/>
    <w:rsid w:val="003F22E5"/>
    <w:rsid w:val="003F2ADD"/>
    <w:rsid w:val="003F484E"/>
    <w:rsid w:val="003F62C1"/>
    <w:rsid w:val="003F636C"/>
    <w:rsid w:val="003F6407"/>
    <w:rsid w:val="003F699E"/>
    <w:rsid w:val="003F69B9"/>
    <w:rsid w:val="003F6F7A"/>
    <w:rsid w:val="00403082"/>
    <w:rsid w:val="00404905"/>
    <w:rsid w:val="00404E3E"/>
    <w:rsid w:val="0041205A"/>
    <w:rsid w:val="00412280"/>
    <w:rsid w:val="00412304"/>
    <w:rsid w:val="0042163D"/>
    <w:rsid w:val="0042281E"/>
    <w:rsid w:val="00422BA7"/>
    <w:rsid w:val="004277F4"/>
    <w:rsid w:val="00427BF7"/>
    <w:rsid w:val="00431A49"/>
    <w:rsid w:val="00431E9B"/>
    <w:rsid w:val="0043358C"/>
    <w:rsid w:val="00433CA7"/>
    <w:rsid w:val="00436798"/>
    <w:rsid w:val="004367B1"/>
    <w:rsid w:val="00437370"/>
    <w:rsid w:val="00440A82"/>
    <w:rsid w:val="00441117"/>
    <w:rsid w:val="0044129B"/>
    <w:rsid w:val="00442037"/>
    <w:rsid w:val="004423DE"/>
    <w:rsid w:val="004425E0"/>
    <w:rsid w:val="00443759"/>
    <w:rsid w:val="00443D77"/>
    <w:rsid w:val="00444D47"/>
    <w:rsid w:val="00446791"/>
    <w:rsid w:val="00447C16"/>
    <w:rsid w:val="0045056E"/>
    <w:rsid w:val="00450B94"/>
    <w:rsid w:val="00450D78"/>
    <w:rsid w:val="00451160"/>
    <w:rsid w:val="004527B5"/>
    <w:rsid w:val="00457BF2"/>
    <w:rsid w:val="00457DD4"/>
    <w:rsid w:val="00457EE6"/>
    <w:rsid w:val="004609C2"/>
    <w:rsid w:val="0046474C"/>
    <w:rsid w:val="0046552E"/>
    <w:rsid w:val="004678E8"/>
    <w:rsid w:val="00467C16"/>
    <w:rsid w:val="00470519"/>
    <w:rsid w:val="00470DC5"/>
    <w:rsid w:val="00472BDF"/>
    <w:rsid w:val="004751D6"/>
    <w:rsid w:val="00476EEA"/>
    <w:rsid w:val="004821D3"/>
    <w:rsid w:val="00483BAC"/>
    <w:rsid w:val="0048503A"/>
    <w:rsid w:val="004862A2"/>
    <w:rsid w:val="004925D0"/>
    <w:rsid w:val="0049354C"/>
    <w:rsid w:val="00493CDC"/>
    <w:rsid w:val="00494523"/>
    <w:rsid w:val="00494AB0"/>
    <w:rsid w:val="00497103"/>
    <w:rsid w:val="00497E2D"/>
    <w:rsid w:val="004A17C8"/>
    <w:rsid w:val="004A2458"/>
    <w:rsid w:val="004A3B1F"/>
    <w:rsid w:val="004A5614"/>
    <w:rsid w:val="004A5800"/>
    <w:rsid w:val="004A7B67"/>
    <w:rsid w:val="004A7E54"/>
    <w:rsid w:val="004B1341"/>
    <w:rsid w:val="004B1D3E"/>
    <w:rsid w:val="004B2D3E"/>
    <w:rsid w:val="004B2ECA"/>
    <w:rsid w:val="004B4616"/>
    <w:rsid w:val="004B4C05"/>
    <w:rsid w:val="004B4EAC"/>
    <w:rsid w:val="004B5D71"/>
    <w:rsid w:val="004B6136"/>
    <w:rsid w:val="004B7F90"/>
    <w:rsid w:val="004C147B"/>
    <w:rsid w:val="004C37B6"/>
    <w:rsid w:val="004C54F7"/>
    <w:rsid w:val="004C6157"/>
    <w:rsid w:val="004D1CF7"/>
    <w:rsid w:val="004D1D0E"/>
    <w:rsid w:val="004D2B5F"/>
    <w:rsid w:val="004D7161"/>
    <w:rsid w:val="004E09D3"/>
    <w:rsid w:val="004E25F4"/>
    <w:rsid w:val="004E2AB9"/>
    <w:rsid w:val="004E2B33"/>
    <w:rsid w:val="004E2B92"/>
    <w:rsid w:val="004E46A7"/>
    <w:rsid w:val="004E4F16"/>
    <w:rsid w:val="004E67D8"/>
    <w:rsid w:val="004F17B0"/>
    <w:rsid w:val="004F5473"/>
    <w:rsid w:val="00500DDF"/>
    <w:rsid w:val="005042EB"/>
    <w:rsid w:val="00504399"/>
    <w:rsid w:val="00504548"/>
    <w:rsid w:val="0050582E"/>
    <w:rsid w:val="00506F31"/>
    <w:rsid w:val="0051190B"/>
    <w:rsid w:val="00511F7D"/>
    <w:rsid w:val="00512F19"/>
    <w:rsid w:val="0051492B"/>
    <w:rsid w:val="005157EA"/>
    <w:rsid w:val="00515965"/>
    <w:rsid w:val="005170BB"/>
    <w:rsid w:val="00520104"/>
    <w:rsid w:val="00520218"/>
    <w:rsid w:val="005205A3"/>
    <w:rsid w:val="005206BA"/>
    <w:rsid w:val="00521A46"/>
    <w:rsid w:val="00523D2B"/>
    <w:rsid w:val="005306ED"/>
    <w:rsid w:val="005334CF"/>
    <w:rsid w:val="00534640"/>
    <w:rsid w:val="0053546A"/>
    <w:rsid w:val="0053659E"/>
    <w:rsid w:val="005365B2"/>
    <w:rsid w:val="00537868"/>
    <w:rsid w:val="0054112A"/>
    <w:rsid w:val="00541AEE"/>
    <w:rsid w:val="00545BDF"/>
    <w:rsid w:val="00547D88"/>
    <w:rsid w:val="005502DF"/>
    <w:rsid w:val="005504E4"/>
    <w:rsid w:val="005531E3"/>
    <w:rsid w:val="005537BA"/>
    <w:rsid w:val="00555619"/>
    <w:rsid w:val="00557B62"/>
    <w:rsid w:val="00557CC4"/>
    <w:rsid w:val="00560DD4"/>
    <w:rsid w:val="0056320C"/>
    <w:rsid w:val="00564CB4"/>
    <w:rsid w:val="00565206"/>
    <w:rsid w:val="005662E2"/>
    <w:rsid w:val="005671F6"/>
    <w:rsid w:val="005710C4"/>
    <w:rsid w:val="0057129A"/>
    <w:rsid w:val="00571C04"/>
    <w:rsid w:val="00572076"/>
    <w:rsid w:val="00572140"/>
    <w:rsid w:val="00572249"/>
    <w:rsid w:val="00572BF6"/>
    <w:rsid w:val="005774D7"/>
    <w:rsid w:val="005819B6"/>
    <w:rsid w:val="00581F88"/>
    <w:rsid w:val="00583624"/>
    <w:rsid w:val="00583CD4"/>
    <w:rsid w:val="00586473"/>
    <w:rsid w:val="00586C08"/>
    <w:rsid w:val="005902D6"/>
    <w:rsid w:val="00591AAC"/>
    <w:rsid w:val="00594C7C"/>
    <w:rsid w:val="00597975"/>
    <w:rsid w:val="005A0A94"/>
    <w:rsid w:val="005A1096"/>
    <w:rsid w:val="005A386A"/>
    <w:rsid w:val="005A39B0"/>
    <w:rsid w:val="005A3B21"/>
    <w:rsid w:val="005A407C"/>
    <w:rsid w:val="005B2424"/>
    <w:rsid w:val="005B2F2F"/>
    <w:rsid w:val="005B4268"/>
    <w:rsid w:val="005B5A79"/>
    <w:rsid w:val="005B5C73"/>
    <w:rsid w:val="005B6760"/>
    <w:rsid w:val="005B7AA8"/>
    <w:rsid w:val="005C0294"/>
    <w:rsid w:val="005C2A08"/>
    <w:rsid w:val="005C3E6A"/>
    <w:rsid w:val="005C4152"/>
    <w:rsid w:val="005C495E"/>
    <w:rsid w:val="005C542F"/>
    <w:rsid w:val="005C5AD3"/>
    <w:rsid w:val="005C6F37"/>
    <w:rsid w:val="005C73EE"/>
    <w:rsid w:val="005C7DC8"/>
    <w:rsid w:val="005D222F"/>
    <w:rsid w:val="005D3563"/>
    <w:rsid w:val="005D3827"/>
    <w:rsid w:val="005D5E1C"/>
    <w:rsid w:val="005D60F7"/>
    <w:rsid w:val="005D73FD"/>
    <w:rsid w:val="005D7525"/>
    <w:rsid w:val="005E2D0F"/>
    <w:rsid w:val="005E394B"/>
    <w:rsid w:val="005E41CF"/>
    <w:rsid w:val="005E49D8"/>
    <w:rsid w:val="005E5A29"/>
    <w:rsid w:val="005E74EB"/>
    <w:rsid w:val="005E7C92"/>
    <w:rsid w:val="005F0994"/>
    <w:rsid w:val="005F0C8D"/>
    <w:rsid w:val="005F37E3"/>
    <w:rsid w:val="005F455E"/>
    <w:rsid w:val="005F4C98"/>
    <w:rsid w:val="005F5BCC"/>
    <w:rsid w:val="005F5F03"/>
    <w:rsid w:val="005F6697"/>
    <w:rsid w:val="005F7C48"/>
    <w:rsid w:val="00600F34"/>
    <w:rsid w:val="00601442"/>
    <w:rsid w:val="00601809"/>
    <w:rsid w:val="00604F39"/>
    <w:rsid w:val="00606957"/>
    <w:rsid w:val="006106AC"/>
    <w:rsid w:val="00610C8F"/>
    <w:rsid w:val="00612F0C"/>
    <w:rsid w:val="00614316"/>
    <w:rsid w:val="00614A73"/>
    <w:rsid w:val="00615E39"/>
    <w:rsid w:val="00616615"/>
    <w:rsid w:val="00617763"/>
    <w:rsid w:val="0062082E"/>
    <w:rsid w:val="00620CD5"/>
    <w:rsid w:val="00621F26"/>
    <w:rsid w:val="00622781"/>
    <w:rsid w:val="006249E1"/>
    <w:rsid w:val="0062595F"/>
    <w:rsid w:val="00625A3D"/>
    <w:rsid w:val="0062671A"/>
    <w:rsid w:val="00626AA1"/>
    <w:rsid w:val="00627311"/>
    <w:rsid w:val="00627490"/>
    <w:rsid w:val="0063032C"/>
    <w:rsid w:val="00631DFA"/>
    <w:rsid w:val="00632A06"/>
    <w:rsid w:val="00633776"/>
    <w:rsid w:val="00633EE7"/>
    <w:rsid w:val="00635D28"/>
    <w:rsid w:val="006368A6"/>
    <w:rsid w:val="00637EE4"/>
    <w:rsid w:val="006436E9"/>
    <w:rsid w:val="006437DD"/>
    <w:rsid w:val="00644846"/>
    <w:rsid w:val="00645AE1"/>
    <w:rsid w:val="006530E5"/>
    <w:rsid w:val="00654D81"/>
    <w:rsid w:val="00654FAB"/>
    <w:rsid w:val="0065540D"/>
    <w:rsid w:val="00655AD4"/>
    <w:rsid w:val="006560C9"/>
    <w:rsid w:val="0065645B"/>
    <w:rsid w:val="00656814"/>
    <w:rsid w:val="00661177"/>
    <w:rsid w:val="0066233D"/>
    <w:rsid w:val="006649F5"/>
    <w:rsid w:val="006650C7"/>
    <w:rsid w:val="006666ED"/>
    <w:rsid w:val="00666ED0"/>
    <w:rsid w:val="00667AD5"/>
    <w:rsid w:val="00670590"/>
    <w:rsid w:val="00670A83"/>
    <w:rsid w:val="006710C3"/>
    <w:rsid w:val="00672854"/>
    <w:rsid w:val="0067304B"/>
    <w:rsid w:val="0067560A"/>
    <w:rsid w:val="00675FFA"/>
    <w:rsid w:val="006776A5"/>
    <w:rsid w:val="0068068F"/>
    <w:rsid w:val="00681AC5"/>
    <w:rsid w:val="00684189"/>
    <w:rsid w:val="00686706"/>
    <w:rsid w:val="0068737D"/>
    <w:rsid w:val="006875DD"/>
    <w:rsid w:val="006879F6"/>
    <w:rsid w:val="00687A73"/>
    <w:rsid w:val="00690BC9"/>
    <w:rsid w:val="0069111D"/>
    <w:rsid w:val="00691718"/>
    <w:rsid w:val="00694643"/>
    <w:rsid w:val="00695C63"/>
    <w:rsid w:val="00696FE3"/>
    <w:rsid w:val="006973CF"/>
    <w:rsid w:val="00697550"/>
    <w:rsid w:val="006A0499"/>
    <w:rsid w:val="006A62D8"/>
    <w:rsid w:val="006B0616"/>
    <w:rsid w:val="006B38EE"/>
    <w:rsid w:val="006B4ECE"/>
    <w:rsid w:val="006B5274"/>
    <w:rsid w:val="006B6105"/>
    <w:rsid w:val="006B71ED"/>
    <w:rsid w:val="006C18E5"/>
    <w:rsid w:val="006C20CB"/>
    <w:rsid w:val="006C47C6"/>
    <w:rsid w:val="006C79D6"/>
    <w:rsid w:val="006D0128"/>
    <w:rsid w:val="006D04BA"/>
    <w:rsid w:val="006D07E1"/>
    <w:rsid w:val="006D1810"/>
    <w:rsid w:val="006D1F38"/>
    <w:rsid w:val="006D4957"/>
    <w:rsid w:val="006E00DD"/>
    <w:rsid w:val="006E2ECA"/>
    <w:rsid w:val="006E35EF"/>
    <w:rsid w:val="006E393E"/>
    <w:rsid w:val="006E3C57"/>
    <w:rsid w:val="006E3D9C"/>
    <w:rsid w:val="006E5609"/>
    <w:rsid w:val="006E6C62"/>
    <w:rsid w:val="006F1DC8"/>
    <w:rsid w:val="006F20CD"/>
    <w:rsid w:val="006F37E8"/>
    <w:rsid w:val="006F3EF3"/>
    <w:rsid w:val="006F46F5"/>
    <w:rsid w:val="006F6FBC"/>
    <w:rsid w:val="00700787"/>
    <w:rsid w:val="007010A2"/>
    <w:rsid w:val="007015B6"/>
    <w:rsid w:val="00702482"/>
    <w:rsid w:val="00706E7F"/>
    <w:rsid w:val="0070767D"/>
    <w:rsid w:val="00707D4D"/>
    <w:rsid w:val="007100A3"/>
    <w:rsid w:val="007114F1"/>
    <w:rsid w:val="00711998"/>
    <w:rsid w:val="0071450E"/>
    <w:rsid w:val="00715DC7"/>
    <w:rsid w:val="007200B5"/>
    <w:rsid w:val="0072182B"/>
    <w:rsid w:val="007229C3"/>
    <w:rsid w:val="00723B81"/>
    <w:rsid w:val="00724774"/>
    <w:rsid w:val="00724B1A"/>
    <w:rsid w:val="00727028"/>
    <w:rsid w:val="00727F2C"/>
    <w:rsid w:val="00730067"/>
    <w:rsid w:val="00732DBC"/>
    <w:rsid w:val="00733BDF"/>
    <w:rsid w:val="00734E55"/>
    <w:rsid w:val="00741DDC"/>
    <w:rsid w:val="00741F2E"/>
    <w:rsid w:val="0074280C"/>
    <w:rsid w:val="00744219"/>
    <w:rsid w:val="007445FE"/>
    <w:rsid w:val="007459AC"/>
    <w:rsid w:val="00745C93"/>
    <w:rsid w:val="00747CE7"/>
    <w:rsid w:val="0075025B"/>
    <w:rsid w:val="00750CC2"/>
    <w:rsid w:val="007523C5"/>
    <w:rsid w:val="00754EC9"/>
    <w:rsid w:val="0075751F"/>
    <w:rsid w:val="00761844"/>
    <w:rsid w:val="00765A4C"/>
    <w:rsid w:val="00766258"/>
    <w:rsid w:val="00767ADA"/>
    <w:rsid w:val="0077053A"/>
    <w:rsid w:val="00771F9C"/>
    <w:rsid w:val="00772D15"/>
    <w:rsid w:val="0077462B"/>
    <w:rsid w:val="00774873"/>
    <w:rsid w:val="00776D3D"/>
    <w:rsid w:val="00776F4F"/>
    <w:rsid w:val="0078070E"/>
    <w:rsid w:val="00780B75"/>
    <w:rsid w:val="00786893"/>
    <w:rsid w:val="007875C0"/>
    <w:rsid w:val="00792E3B"/>
    <w:rsid w:val="00793E70"/>
    <w:rsid w:val="00793F32"/>
    <w:rsid w:val="007942ED"/>
    <w:rsid w:val="00796F00"/>
    <w:rsid w:val="00797C84"/>
    <w:rsid w:val="007A11AC"/>
    <w:rsid w:val="007A1919"/>
    <w:rsid w:val="007A2C67"/>
    <w:rsid w:val="007A4FF1"/>
    <w:rsid w:val="007A7C70"/>
    <w:rsid w:val="007B0214"/>
    <w:rsid w:val="007B110C"/>
    <w:rsid w:val="007B128D"/>
    <w:rsid w:val="007B197C"/>
    <w:rsid w:val="007B1A3C"/>
    <w:rsid w:val="007B2081"/>
    <w:rsid w:val="007B2D48"/>
    <w:rsid w:val="007B31E1"/>
    <w:rsid w:val="007C16B2"/>
    <w:rsid w:val="007C2D76"/>
    <w:rsid w:val="007C3B97"/>
    <w:rsid w:val="007C46F1"/>
    <w:rsid w:val="007C5B1D"/>
    <w:rsid w:val="007C6446"/>
    <w:rsid w:val="007C6505"/>
    <w:rsid w:val="007D0203"/>
    <w:rsid w:val="007D5B05"/>
    <w:rsid w:val="007E0F29"/>
    <w:rsid w:val="007E298E"/>
    <w:rsid w:val="007E3C99"/>
    <w:rsid w:val="007E5A49"/>
    <w:rsid w:val="007E612D"/>
    <w:rsid w:val="007E6531"/>
    <w:rsid w:val="007E71F4"/>
    <w:rsid w:val="007E7B74"/>
    <w:rsid w:val="007E7D07"/>
    <w:rsid w:val="007F0058"/>
    <w:rsid w:val="007F2910"/>
    <w:rsid w:val="007F6FE8"/>
    <w:rsid w:val="00801021"/>
    <w:rsid w:val="0080606C"/>
    <w:rsid w:val="008074B8"/>
    <w:rsid w:val="00810F99"/>
    <w:rsid w:val="008115F1"/>
    <w:rsid w:val="0081204D"/>
    <w:rsid w:val="00812085"/>
    <w:rsid w:val="00813C62"/>
    <w:rsid w:val="00815491"/>
    <w:rsid w:val="0081752B"/>
    <w:rsid w:val="00817D09"/>
    <w:rsid w:val="00817D19"/>
    <w:rsid w:val="00821DD6"/>
    <w:rsid w:val="008221AA"/>
    <w:rsid w:val="008223FF"/>
    <w:rsid w:val="008234E2"/>
    <w:rsid w:val="0082458D"/>
    <w:rsid w:val="008250D0"/>
    <w:rsid w:val="00825D33"/>
    <w:rsid w:val="00827838"/>
    <w:rsid w:val="00830BEB"/>
    <w:rsid w:val="008358B4"/>
    <w:rsid w:val="00840BC1"/>
    <w:rsid w:val="00840FCC"/>
    <w:rsid w:val="00840FCD"/>
    <w:rsid w:val="008422F3"/>
    <w:rsid w:val="00843A5A"/>
    <w:rsid w:val="008457A7"/>
    <w:rsid w:val="00846431"/>
    <w:rsid w:val="00846B41"/>
    <w:rsid w:val="008473A9"/>
    <w:rsid w:val="0085126B"/>
    <w:rsid w:val="008518AA"/>
    <w:rsid w:val="00851DFA"/>
    <w:rsid w:val="0085227E"/>
    <w:rsid w:val="00852C01"/>
    <w:rsid w:val="00852F20"/>
    <w:rsid w:val="00852F23"/>
    <w:rsid w:val="008533EF"/>
    <w:rsid w:val="00860CC5"/>
    <w:rsid w:val="00861B5A"/>
    <w:rsid w:val="0086314B"/>
    <w:rsid w:val="00864468"/>
    <w:rsid w:val="008646BE"/>
    <w:rsid w:val="00864CC2"/>
    <w:rsid w:val="00864EA4"/>
    <w:rsid w:val="00865874"/>
    <w:rsid w:val="00866867"/>
    <w:rsid w:val="00867DD0"/>
    <w:rsid w:val="00870D9D"/>
    <w:rsid w:val="008712D8"/>
    <w:rsid w:val="00871C7C"/>
    <w:rsid w:val="00872085"/>
    <w:rsid w:val="00873102"/>
    <w:rsid w:val="00874244"/>
    <w:rsid w:val="008746E5"/>
    <w:rsid w:val="00874FDE"/>
    <w:rsid w:val="008751BE"/>
    <w:rsid w:val="00875E80"/>
    <w:rsid w:val="00877395"/>
    <w:rsid w:val="00877813"/>
    <w:rsid w:val="00881E8C"/>
    <w:rsid w:val="00882377"/>
    <w:rsid w:val="008833AD"/>
    <w:rsid w:val="00883573"/>
    <w:rsid w:val="008846B3"/>
    <w:rsid w:val="0088569B"/>
    <w:rsid w:val="00885972"/>
    <w:rsid w:val="008866AE"/>
    <w:rsid w:val="00892559"/>
    <w:rsid w:val="0089340E"/>
    <w:rsid w:val="00895B54"/>
    <w:rsid w:val="00897425"/>
    <w:rsid w:val="008A0523"/>
    <w:rsid w:val="008A12D6"/>
    <w:rsid w:val="008A1564"/>
    <w:rsid w:val="008A1E4F"/>
    <w:rsid w:val="008A2E3C"/>
    <w:rsid w:val="008A39A1"/>
    <w:rsid w:val="008A4D4C"/>
    <w:rsid w:val="008A5127"/>
    <w:rsid w:val="008A6467"/>
    <w:rsid w:val="008A71C7"/>
    <w:rsid w:val="008A71DB"/>
    <w:rsid w:val="008B0C63"/>
    <w:rsid w:val="008B1296"/>
    <w:rsid w:val="008B21FA"/>
    <w:rsid w:val="008B33EA"/>
    <w:rsid w:val="008B628D"/>
    <w:rsid w:val="008B6FD3"/>
    <w:rsid w:val="008C0715"/>
    <w:rsid w:val="008C1032"/>
    <w:rsid w:val="008C17A9"/>
    <w:rsid w:val="008C1E3A"/>
    <w:rsid w:val="008C4710"/>
    <w:rsid w:val="008C471A"/>
    <w:rsid w:val="008C6278"/>
    <w:rsid w:val="008C7870"/>
    <w:rsid w:val="008C7A64"/>
    <w:rsid w:val="008D0292"/>
    <w:rsid w:val="008D2381"/>
    <w:rsid w:val="008D3CB7"/>
    <w:rsid w:val="008E0A38"/>
    <w:rsid w:val="008E0E76"/>
    <w:rsid w:val="008E2955"/>
    <w:rsid w:val="008E3731"/>
    <w:rsid w:val="008F224E"/>
    <w:rsid w:val="008F30A8"/>
    <w:rsid w:val="008F4E08"/>
    <w:rsid w:val="008F5DA7"/>
    <w:rsid w:val="008F7C2A"/>
    <w:rsid w:val="00901A00"/>
    <w:rsid w:val="0090332F"/>
    <w:rsid w:val="009069FA"/>
    <w:rsid w:val="009100EB"/>
    <w:rsid w:val="00910BE7"/>
    <w:rsid w:val="009114E7"/>
    <w:rsid w:val="009117B4"/>
    <w:rsid w:val="00911927"/>
    <w:rsid w:val="009126C9"/>
    <w:rsid w:val="009139BF"/>
    <w:rsid w:val="00915661"/>
    <w:rsid w:val="00917D21"/>
    <w:rsid w:val="00920908"/>
    <w:rsid w:val="0092249C"/>
    <w:rsid w:val="00924968"/>
    <w:rsid w:val="0092591A"/>
    <w:rsid w:val="00927928"/>
    <w:rsid w:val="00930798"/>
    <w:rsid w:val="00930E0A"/>
    <w:rsid w:val="00932464"/>
    <w:rsid w:val="00932476"/>
    <w:rsid w:val="0093329B"/>
    <w:rsid w:val="0093443B"/>
    <w:rsid w:val="009348D9"/>
    <w:rsid w:val="00934B02"/>
    <w:rsid w:val="00934E70"/>
    <w:rsid w:val="009350A0"/>
    <w:rsid w:val="00935DF8"/>
    <w:rsid w:val="009406F2"/>
    <w:rsid w:val="00940D90"/>
    <w:rsid w:val="00942A6B"/>
    <w:rsid w:val="009440E9"/>
    <w:rsid w:val="00945F8F"/>
    <w:rsid w:val="0094642A"/>
    <w:rsid w:val="00946AC7"/>
    <w:rsid w:val="009474FE"/>
    <w:rsid w:val="00947C9C"/>
    <w:rsid w:val="00950240"/>
    <w:rsid w:val="00950383"/>
    <w:rsid w:val="0095192C"/>
    <w:rsid w:val="00952BB1"/>
    <w:rsid w:val="009534B3"/>
    <w:rsid w:val="00954194"/>
    <w:rsid w:val="00955B80"/>
    <w:rsid w:val="009566CF"/>
    <w:rsid w:val="009600AD"/>
    <w:rsid w:val="009615F7"/>
    <w:rsid w:val="00961B6B"/>
    <w:rsid w:val="009626F2"/>
    <w:rsid w:val="00967B2D"/>
    <w:rsid w:val="009714AB"/>
    <w:rsid w:val="00971572"/>
    <w:rsid w:val="00972A95"/>
    <w:rsid w:val="00974EC1"/>
    <w:rsid w:val="0097512E"/>
    <w:rsid w:val="00975B55"/>
    <w:rsid w:val="00975E8A"/>
    <w:rsid w:val="00980781"/>
    <w:rsid w:val="00981AF0"/>
    <w:rsid w:val="00982139"/>
    <w:rsid w:val="00983445"/>
    <w:rsid w:val="0098395A"/>
    <w:rsid w:val="00983B5F"/>
    <w:rsid w:val="0098490F"/>
    <w:rsid w:val="00984A01"/>
    <w:rsid w:val="009855EE"/>
    <w:rsid w:val="00986C0C"/>
    <w:rsid w:val="0098762C"/>
    <w:rsid w:val="00987E15"/>
    <w:rsid w:val="00990F15"/>
    <w:rsid w:val="00991D33"/>
    <w:rsid w:val="0099516D"/>
    <w:rsid w:val="00995E30"/>
    <w:rsid w:val="009966D2"/>
    <w:rsid w:val="009A277A"/>
    <w:rsid w:val="009A2875"/>
    <w:rsid w:val="009A43E2"/>
    <w:rsid w:val="009A671C"/>
    <w:rsid w:val="009B0CB0"/>
    <w:rsid w:val="009B17AE"/>
    <w:rsid w:val="009B2462"/>
    <w:rsid w:val="009B37D5"/>
    <w:rsid w:val="009B5A9E"/>
    <w:rsid w:val="009B5AEC"/>
    <w:rsid w:val="009B6EBF"/>
    <w:rsid w:val="009B6FD6"/>
    <w:rsid w:val="009B7A8B"/>
    <w:rsid w:val="009C105D"/>
    <w:rsid w:val="009C1FBC"/>
    <w:rsid w:val="009C30D5"/>
    <w:rsid w:val="009C3591"/>
    <w:rsid w:val="009C4649"/>
    <w:rsid w:val="009C4FBD"/>
    <w:rsid w:val="009C6577"/>
    <w:rsid w:val="009C799E"/>
    <w:rsid w:val="009C7E40"/>
    <w:rsid w:val="009D0FBD"/>
    <w:rsid w:val="009D1D0F"/>
    <w:rsid w:val="009D205D"/>
    <w:rsid w:val="009D26A5"/>
    <w:rsid w:val="009D3CF1"/>
    <w:rsid w:val="009D46DD"/>
    <w:rsid w:val="009D47B9"/>
    <w:rsid w:val="009D4FE2"/>
    <w:rsid w:val="009D62B5"/>
    <w:rsid w:val="009D6A3A"/>
    <w:rsid w:val="009E3601"/>
    <w:rsid w:val="009E440B"/>
    <w:rsid w:val="009E49DC"/>
    <w:rsid w:val="009E5E87"/>
    <w:rsid w:val="009E6D14"/>
    <w:rsid w:val="009E7E7D"/>
    <w:rsid w:val="009F020B"/>
    <w:rsid w:val="009F0334"/>
    <w:rsid w:val="009F1A40"/>
    <w:rsid w:val="009F223E"/>
    <w:rsid w:val="009F22C3"/>
    <w:rsid w:val="009F3D17"/>
    <w:rsid w:val="009F3E3F"/>
    <w:rsid w:val="009F5ECF"/>
    <w:rsid w:val="009F7DC0"/>
    <w:rsid w:val="00A020CC"/>
    <w:rsid w:val="00A04890"/>
    <w:rsid w:val="00A0565D"/>
    <w:rsid w:val="00A05D77"/>
    <w:rsid w:val="00A06FA4"/>
    <w:rsid w:val="00A10008"/>
    <w:rsid w:val="00A10B70"/>
    <w:rsid w:val="00A10D9D"/>
    <w:rsid w:val="00A11D03"/>
    <w:rsid w:val="00A13F7E"/>
    <w:rsid w:val="00A1427B"/>
    <w:rsid w:val="00A14800"/>
    <w:rsid w:val="00A14F0E"/>
    <w:rsid w:val="00A1504D"/>
    <w:rsid w:val="00A17F09"/>
    <w:rsid w:val="00A20831"/>
    <w:rsid w:val="00A2191F"/>
    <w:rsid w:val="00A2238A"/>
    <w:rsid w:val="00A23CBA"/>
    <w:rsid w:val="00A26109"/>
    <w:rsid w:val="00A26C2D"/>
    <w:rsid w:val="00A26E64"/>
    <w:rsid w:val="00A305AB"/>
    <w:rsid w:val="00A319BF"/>
    <w:rsid w:val="00A32333"/>
    <w:rsid w:val="00A336D6"/>
    <w:rsid w:val="00A33891"/>
    <w:rsid w:val="00A33DA1"/>
    <w:rsid w:val="00A34AF8"/>
    <w:rsid w:val="00A35F41"/>
    <w:rsid w:val="00A36B2E"/>
    <w:rsid w:val="00A406DF"/>
    <w:rsid w:val="00A41D67"/>
    <w:rsid w:val="00A41FF0"/>
    <w:rsid w:val="00A43C9E"/>
    <w:rsid w:val="00A442E8"/>
    <w:rsid w:val="00A44406"/>
    <w:rsid w:val="00A46307"/>
    <w:rsid w:val="00A46B77"/>
    <w:rsid w:val="00A50085"/>
    <w:rsid w:val="00A52628"/>
    <w:rsid w:val="00A53A94"/>
    <w:rsid w:val="00A5449B"/>
    <w:rsid w:val="00A5632E"/>
    <w:rsid w:val="00A60FC9"/>
    <w:rsid w:val="00A6134D"/>
    <w:rsid w:val="00A63C93"/>
    <w:rsid w:val="00A64A64"/>
    <w:rsid w:val="00A67758"/>
    <w:rsid w:val="00A71833"/>
    <w:rsid w:val="00A72E76"/>
    <w:rsid w:val="00A73103"/>
    <w:rsid w:val="00A744C3"/>
    <w:rsid w:val="00A74D75"/>
    <w:rsid w:val="00A7669D"/>
    <w:rsid w:val="00A76A7D"/>
    <w:rsid w:val="00A76AD0"/>
    <w:rsid w:val="00A778EC"/>
    <w:rsid w:val="00A806AF"/>
    <w:rsid w:val="00A80A1B"/>
    <w:rsid w:val="00A81130"/>
    <w:rsid w:val="00A8356E"/>
    <w:rsid w:val="00A86ADD"/>
    <w:rsid w:val="00A86C7E"/>
    <w:rsid w:val="00A87763"/>
    <w:rsid w:val="00A87E64"/>
    <w:rsid w:val="00A90A16"/>
    <w:rsid w:val="00A93C7D"/>
    <w:rsid w:val="00A93DF4"/>
    <w:rsid w:val="00A94491"/>
    <w:rsid w:val="00A97B1A"/>
    <w:rsid w:val="00AA3654"/>
    <w:rsid w:val="00AA3A63"/>
    <w:rsid w:val="00AA4C96"/>
    <w:rsid w:val="00AA5F66"/>
    <w:rsid w:val="00AA6640"/>
    <w:rsid w:val="00AA66A9"/>
    <w:rsid w:val="00AA6C23"/>
    <w:rsid w:val="00AB4D28"/>
    <w:rsid w:val="00AB53A4"/>
    <w:rsid w:val="00AB590C"/>
    <w:rsid w:val="00AC0569"/>
    <w:rsid w:val="00AC11C9"/>
    <w:rsid w:val="00AC15B9"/>
    <w:rsid w:val="00AC2FBD"/>
    <w:rsid w:val="00AC4D57"/>
    <w:rsid w:val="00AC6A49"/>
    <w:rsid w:val="00AC79D2"/>
    <w:rsid w:val="00AD0502"/>
    <w:rsid w:val="00AD31DC"/>
    <w:rsid w:val="00AD324E"/>
    <w:rsid w:val="00AD50C1"/>
    <w:rsid w:val="00AD5F9D"/>
    <w:rsid w:val="00AD5FBB"/>
    <w:rsid w:val="00AD794E"/>
    <w:rsid w:val="00AE1823"/>
    <w:rsid w:val="00AE2A3D"/>
    <w:rsid w:val="00AE416C"/>
    <w:rsid w:val="00AE5C1E"/>
    <w:rsid w:val="00AE6E0C"/>
    <w:rsid w:val="00AE73DF"/>
    <w:rsid w:val="00AF071B"/>
    <w:rsid w:val="00AF0C9E"/>
    <w:rsid w:val="00AF0FC2"/>
    <w:rsid w:val="00AF66FF"/>
    <w:rsid w:val="00AF73AD"/>
    <w:rsid w:val="00AF7529"/>
    <w:rsid w:val="00B006B6"/>
    <w:rsid w:val="00B05F4F"/>
    <w:rsid w:val="00B073C7"/>
    <w:rsid w:val="00B102F8"/>
    <w:rsid w:val="00B114BB"/>
    <w:rsid w:val="00B123AD"/>
    <w:rsid w:val="00B123C7"/>
    <w:rsid w:val="00B2018F"/>
    <w:rsid w:val="00B21A07"/>
    <w:rsid w:val="00B23AEB"/>
    <w:rsid w:val="00B269D1"/>
    <w:rsid w:val="00B27080"/>
    <w:rsid w:val="00B27B8E"/>
    <w:rsid w:val="00B30148"/>
    <w:rsid w:val="00B33D55"/>
    <w:rsid w:val="00B34A79"/>
    <w:rsid w:val="00B352F8"/>
    <w:rsid w:val="00B35691"/>
    <w:rsid w:val="00B358A5"/>
    <w:rsid w:val="00B35F88"/>
    <w:rsid w:val="00B367DA"/>
    <w:rsid w:val="00B372C9"/>
    <w:rsid w:val="00B37545"/>
    <w:rsid w:val="00B3754A"/>
    <w:rsid w:val="00B409B7"/>
    <w:rsid w:val="00B40DF3"/>
    <w:rsid w:val="00B43341"/>
    <w:rsid w:val="00B43469"/>
    <w:rsid w:val="00B45BA0"/>
    <w:rsid w:val="00B46EAE"/>
    <w:rsid w:val="00B476FC"/>
    <w:rsid w:val="00B47FED"/>
    <w:rsid w:val="00B50C29"/>
    <w:rsid w:val="00B5178D"/>
    <w:rsid w:val="00B52280"/>
    <w:rsid w:val="00B524A8"/>
    <w:rsid w:val="00B53AAA"/>
    <w:rsid w:val="00B543F3"/>
    <w:rsid w:val="00B54B64"/>
    <w:rsid w:val="00B55241"/>
    <w:rsid w:val="00B55E6F"/>
    <w:rsid w:val="00B570D1"/>
    <w:rsid w:val="00B572D3"/>
    <w:rsid w:val="00B572EB"/>
    <w:rsid w:val="00B604BB"/>
    <w:rsid w:val="00B624D2"/>
    <w:rsid w:val="00B64871"/>
    <w:rsid w:val="00B66207"/>
    <w:rsid w:val="00B71B17"/>
    <w:rsid w:val="00B71E80"/>
    <w:rsid w:val="00B7230A"/>
    <w:rsid w:val="00B723E0"/>
    <w:rsid w:val="00B7249A"/>
    <w:rsid w:val="00B74A27"/>
    <w:rsid w:val="00B751A9"/>
    <w:rsid w:val="00B7671D"/>
    <w:rsid w:val="00B767B5"/>
    <w:rsid w:val="00B802CC"/>
    <w:rsid w:val="00B8066B"/>
    <w:rsid w:val="00B81808"/>
    <w:rsid w:val="00B81AAE"/>
    <w:rsid w:val="00B82F87"/>
    <w:rsid w:val="00B831D3"/>
    <w:rsid w:val="00B94046"/>
    <w:rsid w:val="00B94C08"/>
    <w:rsid w:val="00B97C2E"/>
    <w:rsid w:val="00BA1843"/>
    <w:rsid w:val="00BA1D20"/>
    <w:rsid w:val="00BA4394"/>
    <w:rsid w:val="00BA7BAF"/>
    <w:rsid w:val="00BB00A5"/>
    <w:rsid w:val="00BB0FC9"/>
    <w:rsid w:val="00BB1870"/>
    <w:rsid w:val="00BB2E60"/>
    <w:rsid w:val="00BB3054"/>
    <w:rsid w:val="00BB44E3"/>
    <w:rsid w:val="00BB473E"/>
    <w:rsid w:val="00BB5FD9"/>
    <w:rsid w:val="00BB655F"/>
    <w:rsid w:val="00BC31C1"/>
    <w:rsid w:val="00BC38F0"/>
    <w:rsid w:val="00BC3FF8"/>
    <w:rsid w:val="00BC4107"/>
    <w:rsid w:val="00BC4126"/>
    <w:rsid w:val="00BC4185"/>
    <w:rsid w:val="00BC4401"/>
    <w:rsid w:val="00BD03B9"/>
    <w:rsid w:val="00BD58CD"/>
    <w:rsid w:val="00BE0CAB"/>
    <w:rsid w:val="00BE4458"/>
    <w:rsid w:val="00BF06A4"/>
    <w:rsid w:val="00BF2006"/>
    <w:rsid w:val="00BF216F"/>
    <w:rsid w:val="00BF36AC"/>
    <w:rsid w:val="00BF39E9"/>
    <w:rsid w:val="00BF4742"/>
    <w:rsid w:val="00BF48DB"/>
    <w:rsid w:val="00BF4ED6"/>
    <w:rsid w:val="00BF50EE"/>
    <w:rsid w:val="00BF5278"/>
    <w:rsid w:val="00BF5DD9"/>
    <w:rsid w:val="00BF6869"/>
    <w:rsid w:val="00C00C2E"/>
    <w:rsid w:val="00C04D0E"/>
    <w:rsid w:val="00C05EBD"/>
    <w:rsid w:val="00C06294"/>
    <w:rsid w:val="00C06C4A"/>
    <w:rsid w:val="00C1182A"/>
    <w:rsid w:val="00C12D63"/>
    <w:rsid w:val="00C12DA3"/>
    <w:rsid w:val="00C13B62"/>
    <w:rsid w:val="00C150BD"/>
    <w:rsid w:val="00C15674"/>
    <w:rsid w:val="00C1569C"/>
    <w:rsid w:val="00C15E8A"/>
    <w:rsid w:val="00C16373"/>
    <w:rsid w:val="00C166CC"/>
    <w:rsid w:val="00C2107F"/>
    <w:rsid w:val="00C2258F"/>
    <w:rsid w:val="00C23A3F"/>
    <w:rsid w:val="00C23DDA"/>
    <w:rsid w:val="00C24E77"/>
    <w:rsid w:val="00C24F40"/>
    <w:rsid w:val="00C31D34"/>
    <w:rsid w:val="00C32A84"/>
    <w:rsid w:val="00C32AA1"/>
    <w:rsid w:val="00C3394D"/>
    <w:rsid w:val="00C35BF2"/>
    <w:rsid w:val="00C373D8"/>
    <w:rsid w:val="00C375CF"/>
    <w:rsid w:val="00C40A74"/>
    <w:rsid w:val="00C40AA8"/>
    <w:rsid w:val="00C4145C"/>
    <w:rsid w:val="00C4158A"/>
    <w:rsid w:val="00C420A0"/>
    <w:rsid w:val="00C42394"/>
    <w:rsid w:val="00C42868"/>
    <w:rsid w:val="00C42946"/>
    <w:rsid w:val="00C42F0E"/>
    <w:rsid w:val="00C43AAF"/>
    <w:rsid w:val="00C45CC6"/>
    <w:rsid w:val="00C46017"/>
    <w:rsid w:val="00C46932"/>
    <w:rsid w:val="00C47711"/>
    <w:rsid w:val="00C47742"/>
    <w:rsid w:val="00C56985"/>
    <w:rsid w:val="00C574EE"/>
    <w:rsid w:val="00C57A80"/>
    <w:rsid w:val="00C626FA"/>
    <w:rsid w:val="00C629F1"/>
    <w:rsid w:val="00C62B2F"/>
    <w:rsid w:val="00C6557A"/>
    <w:rsid w:val="00C65AC7"/>
    <w:rsid w:val="00C67484"/>
    <w:rsid w:val="00C7084B"/>
    <w:rsid w:val="00C70DAA"/>
    <w:rsid w:val="00C711C4"/>
    <w:rsid w:val="00C72399"/>
    <w:rsid w:val="00C72AC2"/>
    <w:rsid w:val="00C737B4"/>
    <w:rsid w:val="00C74876"/>
    <w:rsid w:val="00C810A1"/>
    <w:rsid w:val="00C8201C"/>
    <w:rsid w:val="00C822B9"/>
    <w:rsid w:val="00C82C12"/>
    <w:rsid w:val="00C835CC"/>
    <w:rsid w:val="00C843C9"/>
    <w:rsid w:val="00C846BE"/>
    <w:rsid w:val="00C84E43"/>
    <w:rsid w:val="00C85B58"/>
    <w:rsid w:val="00C915BC"/>
    <w:rsid w:val="00C92D34"/>
    <w:rsid w:val="00C92EF1"/>
    <w:rsid w:val="00C9319F"/>
    <w:rsid w:val="00C93C43"/>
    <w:rsid w:val="00C9451D"/>
    <w:rsid w:val="00C95227"/>
    <w:rsid w:val="00C95995"/>
    <w:rsid w:val="00C9628B"/>
    <w:rsid w:val="00C96391"/>
    <w:rsid w:val="00C9639D"/>
    <w:rsid w:val="00C97B22"/>
    <w:rsid w:val="00C97B9F"/>
    <w:rsid w:val="00CA1C90"/>
    <w:rsid w:val="00CA2C43"/>
    <w:rsid w:val="00CA4059"/>
    <w:rsid w:val="00CA4255"/>
    <w:rsid w:val="00CA4938"/>
    <w:rsid w:val="00CA4EB6"/>
    <w:rsid w:val="00CA4FCE"/>
    <w:rsid w:val="00CB022F"/>
    <w:rsid w:val="00CB04F2"/>
    <w:rsid w:val="00CB08F1"/>
    <w:rsid w:val="00CB17BD"/>
    <w:rsid w:val="00CB2F6A"/>
    <w:rsid w:val="00CB5491"/>
    <w:rsid w:val="00CB5F30"/>
    <w:rsid w:val="00CB6B78"/>
    <w:rsid w:val="00CB6FBC"/>
    <w:rsid w:val="00CB7277"/>
    <w:rsid w:val="00CB774C"/>
    <w:rsid w:val="00CC230B"/>
    <w:rsid w:val="00CC3B64"/>
    <w:rsid w:val="00CC4106"/>
    <w:rsid w:val="00CC6078"/>
    <w:rsid w:val="00CC7431"/>
    <w:rsid w:val="00CD10AE"/>
    <w:rsid w:val="00CD119D"/>
    <w:rsid w:val="00CD268C"/>
    <w:rsid w:val="00CD2A11"/>
    <w:rsid w:val="00CD30A4"/>
    <w:rsid w:val="00CD3CDF"/>
    <w:rsid w:val="00CD4881"/>
    <w:rsid w:val="00CD4BD6"/>
    <w:rsid w:val="00CD5DDF"/>
    <w:rsid w:val="00CD5E88"/>
    <w:rsid w:val="00CD683F"/>
    <w:rsid w:val="00CD6B24"/>
    <w:rsid w:val="00CE0460"/>
    <w:rsid w:val="00CE07A6"/>
    <w:rsid w:val="00CE29FC"/>
    <w:rsid w:val="00CE5034"/>
    <w:rsid w:val="00CE5D07"/>
    <w:rsid w:val="00CF049A"/>
    <w:rsid w:val="00CF1059"/>
    <w:rsid w:val="00CF16AA"/>
    <w:rsid w:val="00CF1A4C"/>
    <w:rsid w:val="00CF2D49"/>
    <w:rsid w:val="00CF347B"/>
    <w:rsid w:val="00CF3BFC"/>
    <w:rsid w:val="00CF4C7F"/>
    <w:rsid w:val="00CF4E38"/>
    <w:rsid w:val="00CF584E"/>
    <w:rsid w:val="00CF5E23"/>
    <w:rsid w:val="00CF6254"/>
    <w:rsid w:val="00D0080B"/>
    <w:rsid w:val="00D04146"/>
    <w:rsid w:val="00D05919"/>
    <w:rsid w:val="00D06CB9"/>
    <w:rsid w:val="00D06DF9"/>
    <w:rsid w:val="00D07075"/>
    <w:rsid w:val="00D12540"/>
    <w:rsid w:val="00D12B44"/>
    <w:rsid w:val="00D12E54"/>
    <w:rsid w:val="00D13113"/>
    <w:rsid w:val="00D142F0"/>
    <w:rsid w:val="00D1479D"/>
    <w:rsid w:val="00D20CF2"/>
    <w:rsid w:val="00D20FF4"/>
    <w:rsid w:val="00D229B7"/>
    <w:rsid w:val="00D247D3"/>
    <w:rsid w:val="00D2730E"/>
    <w:rsid w:val="00D2772A"/>
    <w:rsid w:val="00D30217"/>
    <w:rsid w:val="00D31327"/>
    <w:rsid w:val="00D320DD"/>
    <w:rsid w:val="00D3310D"/>
    <w:rsid w:val="00D3335B"/>
    <w:rsid w:val="00D348CF"/>
    <w:rsid w:val="00D352C0"/>
    <w:rsid w:val="00D377CA"/>
    <w:rsid w:val="00D409FC"/>
    <w:rsid w:val="00D41EEF"/>
    <w:rsid w:val="00D42D85"/>
    <w:rsid w:val="00D4446B"/>
    <w:rsid w:val="00D4758D"/>
    <w:rsid w:val="00D5171C"/>
    <w:rsid w:val="00D51DBB"/>
    <w:rsid w:val="00D52242"/>
    <w:rsid w:val="00D522BC"/>
    <w:rsid w:val="00D53333"/>
    <w:rsid w:val="00D5357B"/>
    <w:rsid w:val="00D54139"/>
    <w:rsid w:val="00D57F0A"/>
    <w:rsid w:val="00D60886"/>
    <w:rsid w:val="00D60EB4"/>
    <w:rsid w:val="00D610C7"/>
    <w:rsid w:val="00D61218"/>
    <w:rsid w:val="00D61D6A"/>
    <w:rsid w:val="00D63588"/>
    <w:rsid w:val="00D63A22"/>
    <w:rsid w:val="00D64E22"/>
    <w:rsid w:val="00D64EF8"/>
    <w:rsid w:val="00D65668"/>
    <w:rsid w:val="00D65A47"/>
    <w:rsid w:val="00D66623"/>
    <w:rsid w:val="00D7117B"/>
    <w:rsid w:val="00D71DBD"/>
    <w:rsid w:val="00D72BBC"/>
    <w:rsid w:val="00D7384B"/>
    <w:rsid w:val="00D73ECE"/>
    <w:rsid w:val="00D73F8C"/>
    <w:rsid w:val="00D777E3"/>
    <w:rsid w:val="00D811D7"/>
    <w:rsid w:val="00D82A50"/>
    <w:rsid w:val="00D82B71"/>
    <w:rsid w:val="00D8365B"/>
    <w:rsid w:val="00D83E01"/>
    <w:rsid w:val="00D8724D"/>
    <w:rsid w:val="00D90ACA"/>
    <w:rsid w:val="00D91474"/>
    <w:rsid w:val="00D91563"/>
    <w:rsid w:val="00D95320"/>
    <w:rsid w:val="00D9703C"/>
    <w:rsid w:val="00D97FC1"/>
    <w:rsid w:val="00DA0489"/>
    <w:rsid w:val="00DA58A4"/>
    <w:rsid w:val="00DA73CE"/>
    <w:rsid w:val="00DA7DC5"/>
    <w:rsid w:val="00DB2281"/>
    <w:rsid w:val="00DB2B51"/>
    <w:rsid w:val="00DB33C9"/>
    <w:rsid w:val="00DB4658"/>
    <w:rsid w:val="00DB6827"/>
    <w:rsid w:val="00DB7E23"/>
    <w:rsid w:val="00DC06A4"/>
    <w:rsid w:val="00DC0D40"/>
    <w:rsid w:val="00DC1D49"/>
    <w:rsid w:val="00DC310D"/>
    <w:rsid w:val="00DC4B58"/>
    <w:rsid w:val="00DC71F8"/>
    <w:rsid w:val="00DD09D0"/>
    <w:rsid w:val="00DD1647"/>
    <w:rsid w:val="00DD24DE"/>
    <w:rsid w:val="00DD358A"/>
    <w:rsid w:val="00DD5472"/>
    <w:rsid w:val="00DD78D4"/>
    <w:rsid w:val="00DE077B"/>
    <w:rsid w:val="00DE07DD"/>
    <w:rsid w:val="00DE2845"/>
    <w:rsid w:val="00DE2F44"/>
    <w:rsid w:val="00DE3CA9"/>
    <w:rsid w:val="00DE3DCE"/>
    <w:rsid w:val="00DE547F"/>
    <w:rsid w:val="00DE7532"/>
    <w:rsid w:val="00DF0512"/>
    <w:rsid w:val="00DF0C77"/>
    <w:rsid w:val="00DF0F69"/>
    <w:rsid w:val="00DF20A8"/>
    <w:rsid w:val="00DF4217"/>
    <w:rsid w:val="00DF56B7"/>
    <w:rsid w:val="00E01D5B"/>
    <w:rsid w:val="00E025FB"/>
    <w:rsid w:val="00E02EB3"/>
    <w:rsid w:val="00E06ECF"/>
    <w:rsid w:val="00E1183C"/>
    <w:rsid w:val="00E128CC"/>
    <w:rsid w:val="00E12D32"/>
    <w:rsid w:val="00E12D99"/>
    <w:rsid w:val="00E137FD"/>
    <w:rsid w:val="00E13AC8"/>
    <w:rsid w:val="00E13ECD"/>
    <w:rsid w:val="00E14F5A"/>
    <w:rsid w:val="00E15A7F"/>
    <w:rsid w:val="00E16CAD"/>
    <w:rsid w:val="00E17DD2"/>
    <w:rsid w:val="00E20F8E"/>
    <w:rsid w:val="00E214F2"/>
    <w:rsid w:val="00E2191A"/>
    <w:rsid w:val="00E21E1B"/>
    <w:rsid w:val="00E221B9"/>
    <w:rsid w:val="00E30C9D"/>
    <w:rsid w:val="00E3156C"/>
    <w:rsid w:val="00E3501D"/>
    <w:rsid w:val="00E3579A"/>
    <w:rsid w:val="00E35835"/>
    <w:rsid w:val="00E35CC5"/>
    <w:rsid w:val="00E3645A"/>
    <w:rsid w:val="00E373A7"/>
    <w:rsid w:val="00E432C5"/>
    <w:rsid w:val="00E44974"/>
    <w:rsid w:val="00E45214"/>
    <w:rsid w:val="00E45465"/>
    <w:rsid w:val="00E45B3F"/>
    <w:rsid w:val="00E47488"/>
    <w:rsid w:val="00E522CB"/>
    <w:rsid w:val="00E52E6E"/>
    <w:rsid w:val="00E53861"/>
    <w:rsid w:val="00E539FE"/>
    <w:rsid w:val="00E543E6"/>
    <w:rsid w:val="00E544E5"/>
    <w:rsid w:val="00E55D53"/>
    <w:rsid w:val="00E56619"/>
    <w:rsid w:val="00E56739"/>
    <w:rsid w:val="00E62FCB"/>
    <w:rsid w:val="00E647D7"/>
    <w:rsid w:val="00E70410"/>
    <w:rsid w:val="00E73153"/>
    <w:rsid w:val="00E749D8"/>
    <w:rsid w:val="00E778D7"/>
    <w:rsid w:val="00E77A98"/>
    <w:rsid w:val="00E80547"/>
    <w:rsid w:val="00E80899"/>
    <w:rsid w:val="00E823DA"/>
    <w:rsid w:val="00E8278C"/>
    <w:rsid w:val="00E82D4E"/>
    <w:rsid w:val="00E83467"/>
    <w:rsid w:val="00E83CBB"/>
    <w:rsid w:val="00E8662C"/>
    <w:rsid w:val="00E8737C"/>
    <w:rsid w:val="00E91453"/>
    <w:rsid w:val="00E93E14"/>
    <w:rsid w:val="00E93E1D"/>
    <w:rsid w:val="00E953AC"/>
    <w:rsid w:val="00E95EEF"/>
    <w:rsid w:val="00EA04C0"/>
    <w:rsid w:val="00EA05ED"/>
    <w:rsid w:val="00EA20F7"/>
    <w:rsid w:val="00EA289A"/>
    <w:rsid w:val="00EA3844"/>
    <w:rsid w:val="00EA4A9E"/>
    <w:rsid w:val="00EA56DF"/>
    <w:rsid w:val="00EA5F61"/>
    <w:rsid w:val="00EA6F47"/>
    <w:rsid w:val="00EB1B43"/>
    <w:rsid w:val="00EB1E33"/>
    <w:rsid w:val="00EB2A7C"/>
    <w:rsid w:val="00EB5E5C"/>
    <w:rsid w:val="00EB60C7"/>
    <w:rsid w:val="00EB67E4"/>
    <w:rsid w:val="00EB7592"/>
    <w:rsid w:val="00EB7EDF"/>
    <w:rsid w:val="00EC26C3"/>
    <w:rsid w:val="00EC2A1A"/>
    <w:rsid w:val="00EC30BD"/>
    <w:rsid w:val="00EC4705"/>
    <w:rsid w:val="00EC7721"/>
    <w:rsid w:val="00ED27D8"/>
    <w:rsid w:val="00ED3D36"/>
    <w:rsid w:val="00ED5237"/>
    <w:rsid w:val="00ED53FA"/>
    <w:rsid w:val="00ED6587"/>
    <w:rsid w:val="00ED736B"/>
    <w:rsid w:val="00EE2914"/>
    <w:rsid w:val="00EE3474"/>
    <w:rsid w:val="00EE47EB"/>
    <w:rsid w:val="00EE6AD9"/>
    <w:rsid w:val="00EF2F31"/>
    <w:rsid w:val="00EF34F3"/>
    <w:rsid w:val="00EF4062"/>
    <w:rsid w:val="00EF5325"/>
    <w:rsid w:val="00EF651F"/>
    <w:rsid w:val="00EF6C05"/>
    <w:rsid w:val="00EF6D85"/>
    <w:rsid w:val="00F001C3"/>
    <w:rsid w:val="00F00B2C"/>
    <w:rsid w:val="00F028F0"/>
    <w:rsid w:val="00F04667"/>
    <w:rsid w:val="00F06534"/>
    <w:rsid w:val="00F07173"/>
    <w:rsid w:val="00F15FB4"/>
    <w:rsid w:val="00F168BA"/>
    <w:rsid w:val="00F174D2"/>
    <w:rsid w:val="00F17DE6"/>
    <w:rsid w:val="00F2262D"/>
    <w:rsid w:val="00F2350B"/>
    <w:rsid w:val="00F24599"/>
    <w:rsid w:val="00F24B35"/>
    <w:rsid w:val="00F2539C"/>
    <w:rsid w:val="00F2605D"/>
    <w:rsid w:val="00F26FEA"/>
    <w:rsid w:val="00F30638"/>
    <w:rsid w:val="00F30D9F"/>
    <w:rsid w:val="00F30E3B"/>
    <w:rsid w:val="00F312FE"/>
    <w:rsid w:val="00F32FC6"/>
    <w:rsid w:val="00F33ADF"/>
    <w:rsid w:val="00F33F9E"/>
    <w:rsid w:val="00F34D57"/>
    <w:rsid w:val="00F3558D"/>
    <w:rsid w:val="00F400BF"/>
    <w:rsid w:val="00F404FB"/>
    <w:rsid w:val="00F42A81"/>
    <w:rsid w:val="00F43875"/>
    <w:rsid w:val="00F43EA6"/>
    <w:rsid w:val="00F44686"/>
    <w:rsid w:val="00F45616"/>
    <w:rsid w:val="00F47207"/>
    <w:rsid w:val="00F50C9F"/>
    <w:rsid w:val="00F51E64"/>
    <w:rsid w:val="00F526B4"/>
    <w:rsid w:val="00F53456"/>
    <w:rsid w:val="00F53F79"/>
    <w:rsid w:val="00F54D78"/>
    <w:rsid w:val="00F61BDA"/>
    <w:rsid w:val="00F628E7"/>
    <w:rsid w:val="00F64061"/>
    <w:rsid w:val="00F646D7"/>
    <w:rsid w:val="00F65723"/>
    <w:rsid w:val="00F66C15"/>
    <w:rsid w:val="00F7099F"/>
    <w:rsid w:val="00F70B01"/>
    <w:rsid w:val="00F70E8B"/>
    <w:rsid w:val="00F71FF3"/>
    <w:rsid w:val="00F723F2"/>
    <w:rsid w:val="00F724FB"/>
    <w:rsid w:val="00F72E7A"/>
    <w:rsid w:val="00F74B2A"/>
    <w:rsid w:val="00F76B67"/>
    <w:rsid w:val="00F826AA"/>
    <w:rsid w:val="00F84299"/>
    <w:rsid w:val="00F85528"/>
    <w:rsid w:val="00F866F8"/>
    <w:rsid w:val="00F86711"/>
    <w:rsid w:val="00F9016E"/>
    <w:rsid w:val="00F90D48"/>
    <w:rsid w:val="00F92B5A"/>
    <w:rsid w:val="00F95087"/>
    <w:rsid w:val="00F96D0E"/>
    <w:rsid w:val="00F97921"/>
    <w:rsid w:val="00F97B1D"/>
    <w:rsid w:val="00F97FBF"/>
    <w:rsid w:val="00FA0EAB"/>
    <w:rsid w:val="00FA1645"/>
    <w:rsid w:val="00FA2373"/>
    <w:rsid w:val="00FA3A11"/>
    <w:rsid w:val="00FA414F"/>
    <w:rsid w:val="00FA628B"/>
    <w:rsid w:val="00FB2F4D"/>
    <w:rsid w:val="00FB3015"/>
    <w:rsid w:val="00FB3804"/>
    <w:rsid w:val="00FB3C1D"/>
    <w:rsid w:val="00FB483C"/>
    <w:rsid w:val="00FB4BA7"/>
    <w:rsid w:val="00FB52A2"/>
    <w:rsid w:val="00FC0922"/>
    <w:rsid w:val="00FC3550"/>
    <w:rsid w:val="00FC3DBB"/>
    <w:rsid w:val="00FC4D4B"/>
    <w:rsid w:val="00FC6D22"/>
    <w:rsid w:val="00FC6D74"/>
    <w:rsid w:val="00FC6E9E"/>
    <w:rsid w:val="00FD05C4"/>
    <w:rsid w:val="00FD0DC1"/>
    <w:rsid w:val="00FD0F83"/>
    <w:rsid w:val="00FD2129"/>
    <w:rsid w:val="00FD32CA"/>
    <w:rsid w:val="00FD432F"/>
    <w:rsid w:val="00FD56EF"/>
    <w:rsid w:val="00FD7731"/>
    <w:rsid w:val="00FE0377"/>
    <w:rsid w:val="00FE2D78"/>
    <w:rsid w:val="00FE2FCA"/>
    <w:rsid w:val="00FE35C1"/>
    <w:rsid w:val="00FE5439"/>
    <w:rsid w:val="00FE597D"/>
    <w:rsid w:val="00FE6E10"/>
    <w:rsid w:val="00FE70E8"/>
    <w:rsid w:val="00FE7153"/>
    <w:rsid w:val="00FE7B14"/>
    <w:rsid w:val="00FF0BE6"/>
    <w:rsid w:val="00FF2633"/>
    <w:rsid w:val="00FF2901"/>
    <w:rsid w:val="00FF2A47"/>
    <w:rsid w:val="00FF53C5"/>
    <w:rsid w:val="00FF568F"/>
    <w:rsid w:val="00FF7872"/>
    <w:rsid w:val="00FF7AF3"/>
    <w:rsid w:val="00FF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uiPriority="10"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6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3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23D2B"/>
    <w:rPr>
      <w:color w:val="0000FF"/>
      <w:u w:val="single"/>
    </w:rPr>
  </w:style>
  <w:style w:type="paragraph" w:styleId="BodyText">
    <w:name w:val="Body Text"/>
    <w:basedOn w:val="Normal"/>
    <w:rsid w:val="00523D2B"/>
    <w:pPr>
      <w:spacing w:after="120"/>
    </w:pPr>
  </w:style>
  <w:style w:type="paragraph" w:styleId="Footer">
    <w:name w:val="footer"/>
    <w:basedOn w:val="Normal"/>
    <w:rsid w:val="00523D2B"/>
    <w:pPr>
      <w:tabs>
        <w:tab w:val="center" w:pos="4320"/>
        <w:tab w:val="right" w:pos="8640"/>
      </w:tabs>
    </w:pPr>
  </w:style>
  <w:style w:type="character" w:styleId="PageNumber">
    <w:name w:val="page number"/>
    <w:basedOn w:val="DefaultParagraphFont"/>
    <w:rsid w:val="00523D2B"/>
  </w:style>
  <w:style w:type="paragraph" w:styleId="Header">
    <w:name w:val="header"/>
    <w:basedOn w:val="Normal"/>
    <w:rsid w:val="00D01F8C"/>
    <w:pPr>
      <w:tabs>
        <w:tab w:val="center" w:pos="4320"/>
        <w:tab w:val="right" w:pos="8640"/>
      </w:tabs>
    </w:pPr>
  </w:style>
  <w:style w:type="paragraph" w:customStyle="1" w:styleId="ColorfulShading-Accent31">
    <w:name w:val="Colorful Shading - Accent 31"/>
    <w:basedOn w:val="Normal"/>
    <w:uiPriority w:val="34"/>
    <w:qFormat/>
    <w:rsid w:val="00EE1105"/>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041971"/>
    <w:rPr>
      <w:sz w:val="16"/>
      <w:szCs w:val="16"/>
    </w:rPr>
  </w:style>
  <w:style w:type="paragraph" w:styleId="CommentText">
    <w:name w:val="annotation text"/>
    <w:basedOn w:val="Normal"/>
    <w:link w:val="CommentTextChar"/>
    <w:rsid w:val="00041971"/>
    <w:rPr>
      <w:sz w:val="20"/>
      <w:szCs w:val="20"/>
    </w:rPr>
  </w:style>
  <w:style w:type="character" w:customStyle="1" w:styleId="CommentTextChar">
    <w:name w:val="Comment Text Char"/>
    <w:basedOn w:val="DefaultParagraphFont"/>
    <w:link w:val="CommentText"/>
    <w:rsid w:val="00041971"/>
  </w:style>
  <w:style w:type="paragraph" w:styleId="CommentSubject">
    <w:name w:val="annotation subject"/>
    <w:basedOn w:val="CommentText"/>
    <w:next w:val="CommentText"/>
    <w:link w:val="CommentSubjectChar"/>
    <w:rsid w:val="00041971"/>
    <w:rPr>
      <w:b/>
      <w:bCs/>
      <w:lang w:val="x-none" w:eastAsia="x-none"/>
    </w:rPr>
  </w:style>
  <w:style w:type="character" w:customStyle="1" w:styleId="CommentSubjectChar">
    <w:name w:val="Comment Subject Char"/>
    <w:link w:val="CommentSubject"/>
    <w:rsid w:val="00041971"/>
    <w:rPr>
      <w:b/>
      <w:bCs/>
    </w:rPr>
  </w:style>
  <w:style w:type="paragraph" w:styleId="BalloonText">
    <w:name w:val="Balloon Text"/>
    <w:basedOn w:val="Normal"/>
    <w:link w:val="BalloonTextChar"/>
    <w:rsid w:val="00041971"/>
    <w:rPr>
      <w:rFonts w:ascii="Tahoma" w:hAnsi="Tahoma"/>
      <w:sz w:val="16"/>
      <w:szCs w:val="16"/>
      <w:lang w:val="x-none" w:eastAsia="x-none"/>
    </w:rPr>
  </w:style>
  <w:style w:type="character" w:customStyle="1" w:styleId="BalloonTextChar">
    <w:name w:val="Balloon Text Char"/>
    <w:link w:val="BalloonText"/>
    <w:rsid w:val="00041971"/>
    <w:rPr>
      <w:rFonts w:ascii="Tahoma" w:hAnsi="Tahoma" w:cs="Tahoma"/>
      <w:sz w:val="16"/>
      <w:szCs w:val="16"/>
    </w:rPr>
  </w:style>
  <w:style w:type="paragraph" w:customStyle="1" w:styleId="Default">
    <w:name w:val="Default"/>
    <w:rsid w:val="004309AE"/>
    <w:pPr>
      <w:autoSpaceDE w:val="0"/>
      <w:autoSpaceDN w:val="0"/>
      <w:adjustRightInd w:val="0"/>
    </w:pPr>
    <w:rPr>
      <w:rFonts w:ascii="Symbol" w:hAnsi="Symbol" w:cs="Symbol"/>
      <w:color w:val="000000"/>
      <w:sz w:val="24"/>
      <w:szCs w:val="24"/>
    </w:rPr>
  </w:style>
  <w:style w:type="paragraph" w:customStyle="1" w:styleId="DarkList-Accent31">
    <w:name w:val="Dark List - Accent 31"/>
    <w:hidden/>
    <w:uiPriority w:val="99"/>
    <w:semiHidden/>
    <w:rsid w:val="00E77BD7"/>
    <w:rPr>
      <w:sz w:val="24"/>
      <w:szCs w:val="24"/>
    </w:rPr>
  </w:style>
  <w:style w:type="paragraph" w:styleId="ListParagraph">
    <w:name w:val="List Paragraph"/>
    <w:basedOn w:val="Normal"/>
    <w:uiPriority w:val="34"/>
    <w:qFormat/>
    <w:rsid w:val="006C79D6"/>
    <w:pPr>
      <w:spacing w:after="200" w:line="276" w:lineRule="auto"/>
      <w:ind w:left="720"/>
      <w:contextualSpacing/>
    </w:pPr>
    <w:rPr>
      <w:rFonts w:ascii="Calibri" w:eastAsia="Calibri" w:hAnsi="Calibri"/>
      <w:sz w:val="22"/>
      <w:szCs w:val="22"/>
    </w:rPr>
  </w:style>
  <w:style w:type="character" w:styleId="FollowedHyperlink">
    <w:name w:val="FollowedHyperlink"/>
    <w:rsid w:val="00F85528"/>
    <w:rPr>
      <w:color w:val="800080"/>
      <w:u w:val="single"/>
    </w:rPr>
  </w:style>
  <w:style w:type="character" w:styleId="Strong">
    <w:name w:val="Strong"/>
    <w:uiPriority w:val="22"/>
    <w:qFormat/>
    <w:rsid w:val="008A71DB"/>
    <w:rPr>
      <w:b/>
      <w:bCs/>
    </w:rPr>
  </w:style>
  <w:style w:type="paragraph" w:styleId="Title">
    <w:name w:val="Title"/>
    <w:basedOn w:val="Normal"/>
    <w:link w:val="TitleChar"/>
    <w:uiPriority w:val="10"/>
    <w:qFormat/>
    <w:rsid w:val="0004497D"/>
    <w:pPr>
      <w:jc w:val="center"/>
    </w:pPr>
    <w:rPr>
      <w:b/>
      <w:bCs/>
      <w:lang w:val="x-none" w:eastAsia="x-none"/>
    </w:rPr>
  </w:style>
  <w:style w:type="character" w:customStyle="1" w:styleId="TitleChar">
    <w:name w:val="Title Char"/>
    <w:link w:val="Title"/>
    <w:uiPriority w:val="10"/>
    <w:rsid w:val="0004497D"/>
    <w:rPr>
      <w:b/>
      <w:bCs/>
      <w:sz w:val="24"/>
      <w:szCs w:val="24"/>
    </w:rPr>
  </w:style>
  <w:style w:type="paragraph" w:styleId="Revision">
    <w:name w:val="Revision"/>
    <w:hidden/>
    <w:uiPriority w:val="99"/>
    <w:semiHidden/>
    <w:rsid w:val="00215853"/>
    <w:rPr>
      <w:sz w:val="24"/>
      <w:szCs w:val="24"/>
    </w:rPr>
  </w:style>
  <w:style w:type="table" w:customStyle="1" w:styleId="TableGrid1">
    <w:name w:val="Table Grid1"/>
    <w:basedOn w:val="TableNormal"/>
    <w:next w:val="TableGrid"/>
    <w:uiPriority w:val="59"/>
    <w:rsid w:val="002079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nhideWhenUsed/>
    <w:rsid w:val="0087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7781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uiPriority="10"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6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3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23D2B"/>
    <w:rPr>
      <w:color w:val="0000FF"/>
      <w:u w:val="single"/>
    </w:rPr>
  </w:style>
  <w:style w:type="paragraph" w:styleId="BodyText">
    <w:name w:val="Body Text"/>
    <w:basedOn w:val="Normal"/>
    <w:rsid w:val="00523D2B"/>
    <w:pPr>
      <w:spacing w:after="120"/>
    </w:pPr>
  </w:style>
  <w:style w:type="paragraph" w:styleId="Footer">
    <w:name w:val="footer"/>
    <w:basedOn w:val="Normal"/>
    <w:rsid w:val="00523D2B"/>
    <w:pPr>
      <w:tabs>
        <w:tab w:val="center" w:pos="4320"/>
        <w:tab w:val="right" w:pos="8640"/>
      </w:tabs>
    </w:pPr>
  </w:style>
  <w:style w:type="character" w:styleId="PageNumber">
    <w:name w:val="page number"/>
    <w:basedOn w:val="DefaultParagraphFont"/>
    <w:rsid w:val="00523D2B"/>
  </w:style>
  <w:style w:type="paragraph" w:styleId="Header">
    <w:name w:val="header"/>
    <w:basedOn w:val="Normal"/>
    <w:rsid w:val="00D01F8C"/>
    <w:pPr>
      <w:tabs>
        <w:tab w:val="center" w:pos="4320"/>
        <w:tab w:val="right" w:pos="8640"/>
      </w:tabs>
    </w:pPr>
  </w:style>
  <w:style w:type="paragraph" w:customStyle="1" w:styleId="ColorfulShading-Accent31">
    <w:name w:val="Colorful Shading - Accent 31"/>
    <w:basedOn w:val="Normal"/>
    <w:uiPriority w:val="34"/>
    <w:qFormat/>
    <w:rsid w:val="00EE1105"/>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041971"/>
    <w:rPr>
      <w:sz w:val="16"/>
      <w:szCs w:val="16"/>
    </w:rPr>
  </w:style>
  <w:style w:type="paragraph" w:styleId="CommentText">
    <w:name w:val="annotation text"/>
    <w:basedOn w:val="Normal"/>
    <w:link w:val="CommentTextChar"/>
    <w:rsid w:val="00041971"/>
    <w:rPr>
      <w:sz w:val="20"/>
      <w:szCs w:val="20"/>
    </w:rPr>
  </w:style>
  <w:style w:type="character" w:customStyle="1" w:styleId="CommentTextChar">
    <w:name w:val="Comment Text Char"/>
    <w:basedOn w:val="DefaultParagraphFont"/>
    <w:link w:val="CommentText"/>
    <w:rsid w:val="00041971"/>
  </w:style>
  <w:style w:type="paragraph" w:styleId="CommentSubject">
    <w:name w:val="annotation subject"/>
    <w:basedOn w:val="CommentText"/>
    <w:next w:val="CommentText"/>
    <w:link w:val="CommentSubjectChar"/>
    <w:rsid w:val="00041971"/>
    <w:rPr>
      <w:b/>
      <w:bCs/>
      <w:lang w:val="x-none" w:eastAsia="x-none"/>
    </w:rPr>
  </w:style>
  <w:style w:type="character" w:customStyle="1" w:styleId="CommentSubjectChar">
    <w:name w:val="Comment Subject Char"/>
    <w:link w:val="CommentSubject"/>
    <w:rsid w:val="00041971"/>
    <w:rPr>
      <w:b/>
      <w:bCs/>
    </w:rPr>
  </w:style>
  <w:style w:type="paragraph" w:styleId="BalloonText">
    <w:name w:val="Balloon Text"/>
    <w:basedOn w:val="Normal"/>
    <w:link w:val="BalloonTextChar"/>
    <w:rsid w:val="00041971"/>
    <w:rPr>
      <w:rFonts w:ascii="Tahoma" w:hAnsi="Tahoma"/>
      <w:sz w:val="16"/>
      <w:szCs w:val="16"/>
      <w:lang w:val="x-none" w:eastAsia="x-none"/>
    </w:rPr>
  </w:style>
  <w:style w:type="character" w:customStyle="1" w:styleId="BalloonTextChar">
    <w:name w:val="Balloon Text Char"/>
    <w:link w:val="BalloonText"/>
    <w:rsid w:val="00041971"/>
    <w:rPr>
      <w:rFonts w:ascii="Tahoma" w:hAnsi="Tahoma" w:cs="Tahoma"/>
      <w:sz w:val="16"/>
      <w:szCs w:val="16"/>
    </w:rPr>
  </w:style>
  <w:style w:type="paragraph" w:customStyle="1" w:styleId="Default">
    <w:name w:val="Default"/>
    <w:rsid w:val="004309AE"/>
    <w:pPr>
      <w:autoSpaceDE w:val="0"/>
      <w:autoSpaceDN w:val="0"/>
      <w:adjustRightInd w:val="0"/>
    </w:pPr>
    <w:rPr>
      <w:rFonts w:ascii="Symbol" w:hAnsi="Symbol" w:cs="Symbol"/>
      <w:color w:val="000000"/>
      <w:sz w:val="24"/>
      <w:szCs w:val="24"/>
    </w:rPr>
  </w:style>
  <w:style w:type="paragraph" w:customStyle="1" w:styleId="DarkList-Accent31">
    <w:name w:val="Dark List - Accent 31"/>
    <w:hidden/>
    <w:uiPriority w:val="99"/>
    <w:semiHidden/>
    <w:rsid w:val="00E77BD7"/>
    <w:rPr>
      <w:sz w:val="24"/>
      <w:szCs w:val="24"/>
    </w:rPr>
  </w:style>
  <w:style w:type="paragraph" w:styleId="ListParagraph">
    <w:name w:val="List Paragraph"/>
    <w:basedOn w:val="Normal"/>
    <w:uiPriority w:val="34"/>
    <w:qFormat/>
    <w:rsid w:val="006C79D6"/>
    <w:pPr>
      <w:spacing w:after="200" w:line="276" w:lineRule="auto"/>
      <w:ind w:left="720"/>
      <w:contextualSpacing/>
    </w:pPr>
    <w:rPr>
      <w:rFonts w:ascii="Calibri" w:eastAsia="Calibri" w:hAnsi="Calibri"/>
      <w:sz w:val="22"/>
      <w:szCs w:val="22"/>
    </w:rPr>
  </w:style>
  <w:style w:type="character" w:styleId="FollowedHyperlink">
    <w:name w:val="FollowedHyperlink"/>
    <w:rsid w:val="00F85528"/>
    <w:rPr>
      <w:color w:val="800080"/>
      <w:u w:val="single"/>
    </w:rPr>
  </w:style>
  <w:style w:type="character" w:styleId="Strong">
    <w:name w:val="Strong"/>
    <w:uiPriority w:val="22"/>
    <w:qFormat/>
    <w:rsid w:val="008A71DB"/>
    <w:rPr>
      <w:b/>
      <w:bCs/>
    </w:rPr>
  </w:style>
  <w:style w:type="paragraph" w:styleId="Title">
    <w:name w:val="Title"/>
    <w:basedOn w:val="Normal"/>
    <w:link w:val="TitleChar"/>
    <w:uiPriority w:val="10"/>
    <w:qFormat/>
    <w:rsid w:val="0004497D"/>
    <w:pPr>
      <w:jc w:val="center"/>
    </w:pPr>
    <w:rPr>
      <w:b/>
      <w:bCs/>
      <w:lang w:val="x-none" w:eastAsia="x-none"/>
    </w:rPr>
  </w:style>
  <w:style w:type="character" w:customStyle="1" w:styleId="TitleChar">
    <w:name w:val="Title Char"/>
    <w:link w:val="Title"/>
    <w:uiPriority w:val="10"/>
    <w:rsid w:val="0004497D"/>
    <w:rPr>
      <w:b/>
      <w:bCs/>
      <w:sz w:val="24"/>
      <w:szCs w:val="24"/>
    </w:rPr>
  </w:style>
  <w:style w:type="paragraph" w:styleId="Revision">
    <w:name w:val="Revision"/>
    <w:hidden/>
    <w:uiPriority w:val="99"/>
    <w:semiHidden/>
    <w:rsid w:val="00215853"/>
    <w:rPr>
      <w:sz w:val="24"/>
      <w:szCs w:val="24"/>
    </w:rPr>
  </w:style>
  <w:style w:type="table" w:customStyle="1" w:styleId="TableGrid1">
    <w:name w:val="Table Grid1"/>
    <w:basedOn w:val="TableNormal"/>
    <w:next w:val="TableGrid"/>
    <w:uiPriority w:val="59"/>
    <w:rsid w:val="002079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nhideWhenUsed/>
    <w:rsid w:val="0087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7781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7164">
      <w:bodyDiv w:val="1"/>
      <w:marLeft w:val="0"/>
      <w:marRight w:val="0"/>
      <w:marTop w:val="0"/>
      <w:marBottom w:val="0"/>
      <w:divBdr>
        <w:top w:val="none" w:sz="0" w:space="0" w:color="auto"/>
        <w:left w:val="none" w:sz="0" w:space="0" w:color="auto"/>
        <w:bottom w:val="none" w:sz="0" w:space="0" w:color="auto"/>
        <w:right w:val="none" w:sz="0" w:space="0" w:color="auto"/>
      </w:divBdr>
    </w:div>
    <w:div w:id="233052109">
      <w:bodyDiv w:val="1"/>
      <w:marLeft w:val="0"/>
      <w:marRight w:val="0"/>
      <w:marTop w:val="0"/>
      <w:marBottom w:val="0"/>
      <w:divBdr>
        <w:top w:val="none" w:sz="0" w:space="0" w:color="auto"/>
        <w:left w:val="none" w:sz="0" w:space="0" w:color="auto"/>
        <w:bottom w:val="none" w:sz="0" w:space="0" w:color="auto"/>
        <w:right w:val="none" w:sz="0" w:space="0" w:color="auto"/>
      </w:divBdr>
    </w:div>
    <w:div w:id="324861968">
      <w:bodyDiv w:val="1"/>
      <w:marLeft w:val="0"/>
      <w:marRight w:val="0"/>
      <w:marTop w:val="0"/>
      <w:marBottom w:val="0"/>
      <w:divBdr>
        <w:top w:val="none" w:sz="0" w:space="0" w:color="auto"/>
        <w:left w:val="none" w:sz="0" w:space="0" w:color="auto"/>
        <w:bottom w:val="none" w:sz="0" w:space="0" w:color="auto"/>
        <w:right w:val="none" w:sz="0" w:space="0" w:color="auto"/>
      </w:divBdr>
    </w:div>
    <w:div w:id="851532398">
      <w:bodyDiv w:val="1"/>
      <w:marLeft w:val="0"/>
      <w:marRight w:val="0"/>
      <w:marTop w:val="0"/>
      <w:marBottom w:val="0"/>
      <w:divBdr>
        <w:top w:val="none" w:sz="0" w:space="0" w:color="auto"/>
        <w:left w:val="none" w:sz="0" w:space="0" w:color="auto"/>
        <w:bottom w:val="none" w:sz="0" w:space="0" w:color="auto"/>
        <w:right w:val="none" w:sz="0" w:space="0" w:color="auto"/>
      </w:divBdr>
    </w:div>
    <w:div w:id="928542846">
      <w:bodyDiv w:val="1"/>
      <w:marLeft w:val="0"/>
      <w:marRight w:val="0"/>
      <w:marTop w:val="0"/>
      <w:marBottom w:val="0"/>
      <w:divBdr>
        <w:top w:val="none" w:sz="0" w:space="0" w:color="auto"/>
        <w:left w:val="none" w:sz="0" w:space="0" w:color="auto"/>
        <w:bottom w:val="none" w:sz="0" w:space="0" w:color="auto"/>
        <w:right w:val="none" w:sz="0" w:space="0" w:color="auto"/>
      </w:divBdr>
    </w:div>
    <w:div w:id="1445265658">
      <w:bodyDiv w:val="1"/>
      <w:marLeft w:val="0"/>
      <w:marRight w:val="0"/>
      <w:marTop w:val="0"/>
      <w:marBottom w:val="0"/>
      <w:divBdr>
        <w:top w:val="none" w:sz="0" w:space="0" w:color="auto"/>
        <w:left w:val="none" w:sz="0" w:space="0" w:color="auto"/>
        <w:bottom w:val="none" w:sz="0" w:space="0" w:color="auto"/>
        <w:right w:val="none" w:sz="0" w:space="0" w:color="auto"/>
      </w:divBdr>
    </w:div>
    <w:div w:id="210036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vey.cvent.com/blog/cvent-web-surveys-blog/10-tips-to-maximize-survey-response-ra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ccho.org/about/LH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dc.gov/mmwr/international/relres.html" TargetMode="External"/><Relationship Id="rId4" Type="http://schemas.microsoft.com/office/2007/relationships/stylesWithEffects" Target="stylesWithEffects.xml"/><Relationship Id="rId9" Type="http://schemas.openxmlformats.org/officeDocument/2006/relationships/hyperlink" Target="mailto:lrg0@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D60CB-F358-4552-9EAB-11EC826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3988</Words>
  <Characters>22516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26452</CharactersWithSpaces>
  <SharedDoc>false</SharedDoc>
  <HLinks>
    <vt:vector size="24" baseType="variant">
      <vt:variant>
        <vt:i4>5832710</vt:i4>
      </vt:variant>
      <vt:variant>
        <vt:i4>9</vt:i4>
      </vt:variant>
      <vt:variant>
        <vt:i4>0</vt:i4>
      </vt:variant>
      <vt:variant>
        <vt:i4>5</vt:i4>
      </vt:variant>
      <vt:variant>
        <vt:lpwstr>http://survey.cvent.com/blog/cvent-web-surveys-blog/10-tips-to-maximize-survey-response-rates</vt:lpwstr>
      </vt:variant>
      <vt:variant>
        <vt:lpwstr/>
      </vt:variant>
      <vt:variant>
        <vt:i4>4325447</vt:i4>
      </vt:variant>
      <vt:variant>
        <vt:i4>6</vt:i4>
      </vt:variant>
      <vt:variant>
        <vt:i4>0</vt:i4>
      </vt:variant>
      <vt:variant>
        <vt:i4>5</vt:i4>
      </vt:variant>
      <vt:variant>
        <vt:lpwstr>http://www.naccho.org/about/LHD/</vt:lpwstr>
      </vt:variant>
      <vt:variant>
        <vt:lpwstr/>
      </vt:variant>
      <vt:variant>
        <vt:i4>6160385</vt:i4>
      </vt:variant>
      <vt:variant>
        <vt:i4>3</vt:i4>
      </vt:variant>
      <vt:variant>
        <vt:i4>0</vt:i4>
      </vt:variant>
      <vt:variant>
        <vt:i4>5</vt:i4>
      </vt:variant>
      <vt:variant>
        <vt:lpwstr>http://www.cdc.gov/mmwr/international/relres.html</vt:lpwstr>
      </vt:variant>
      <vt:variant>
        <vt:lpwstr/>
      </vt:variant>
      <vt:variant>
        <vt:i4>786543</vt:i4>
      </vt:variant>
      <vt:variant>
        <vt:i4>0</vt:i4>
      </vt:variant>
      <vt:variant>
        <vt:i4>0</vt:i4>
      </vt:variant>
      <vt:variant>
        <vt:i4>5</vt:i4>
      </vt:variant>
      <vt:variant>
        <vt:lpwstr>mailto:lrg0@cdc.gov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2014-05-29T19:23:00Z</dcterms:created>
  <dcterms:modified xsi:type="dcterms:W3CDTF">2014-05-30T17:36:00Z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