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bookmarkStart w:id="0" w:name="_GoBack"/>
      <w:bookmarkEnd w:id="0"/>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r w:rsidRPr="005C1B95">
        <w:rPr>
          <w:rFonts w:ascii="Courier New" w:hAnsi="Courier New" w:cs="Courier New"/>
          <w:b/>
          <w:sz w:val="36"/>
          <w:szCs w:val="36"/>
        </w:rPr>
        <w:t>Attachment A</w:t>
      </w:r>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p>
    <w:p w:rsidR="005C1B95" w:rsidRPr="005C1B95" w:rsidRDefault="003F7BE6"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sz w:val="32"/>
          <w:szCs w:val="32"/>
        </w:rPr>
      </w:pPr>
      <w:r>
        <w:rPr>
          <w:rFonts w:ascii="Courier New" w:hAnsi="Courier New" w:cs="Courier New"/>
          <w:sz w:val="32"/>
          <w:szCs w:val="32"/>
        </w:rPr>
        <w:t>Authorizing Legislation</w:t>
      </w:r>
    </w:p>
    <w:p w:rsidR="005C1B95" w:rsidRDefault="005C1B9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Pr>
          <w:rFonts w:ascii="Courier New" w:hAnsi="Courier New" w:cs="Courier New"/>
          <w:sz w:val="23"/>
          <w:szCs w:val="23"/>
        </w:rPr>
        <w:br w:type="page"/>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lastRenderedPageBreak/>
        <w:t>From the U.S. Code Online via GPO Access</w:t>
      </w:r>
      <w:r>
        <w:rPr>
          <w:rFonts w:ascii="Courier New" w:hAnsi="Courier New" w:cs="Courier New"/>
          <w:sz w:val="23"/>
          <w:szCs w:val="23"/>
        </w:rPr>
        <w:t xml:space="preserve"> </w:t>
      </w:r>
      <w:r w:rsidRPr="001B79C5">
        <w:rPr>
          <w:rFonts w:ascii="Courier New" w:hAnsi="Courier New" w:cs="Courier New"/>
          <w:sz w:val="23"/>
          <w:szCs w:val="23"/>
        </w:rPr>
        <w:t>[wais.access.gpo.gov]</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[Laws in effect as of January 24, 2002][Document not affected by Public Laws enacted between</w:t>
      </w:r>
      <w:r>
        <w:rPr>
          <w:rFonts w:ascii="Courier New" w:hAnsi="Courier New" w:cs="Courier New"/>
          <w:sz w:val="23"/>
          <w:szCs w:val="23"/>
        </w:rPr>
        <w:t xml:space="preserve"> </w:t>
      </w:r>
      <w:r w:rsidRPr="001B79C5">
        <w:rPr>
          <w:rFonts w:ascii="Courier New" w:hAnsi="Courier New" w:cs="Courier New"/>
          <w:sz w:val="23"/>
          <w:szCs w:val="23"/>
        </w:rPr>
        <w:t>January 24, 2002 and December 19, 2002]</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w:t>
      </w:r>
      <w:r w:rsidRPr="001B79C5">
        <w:rPr>
          <w:rFonts w:ascii="Courier New" w:hAnsi="Courier New" w:cs="Courier New"/>
          <w:b/>
          <w:bCs/>
          <w:sz w:val="23"/>
        </w:rPr>
        <w:t>CITE</w:t>
      </w:r>
      <w:r w:rsidRPr="001B79C5">
        <w:rPr>
          <w:rFonts w:ascii="Courier New" w:hAnsi="Courier New" w:cs="Courier New"/>
          <w:sz w:val="23"/>
          <w:szCs w:val="23"/>
        </w:rPr>
        <w:t xml:space="preserve">: </w:t>
      </w:r>
      <w:r w:rsidRPr="001B79C5">
        <w:rPr>
          <w:rFonts w:ascii="Courier New" w:hAnsi="Courier New" w:cs="Courier New"/>
          <w:b/>
          <w:bCs/>
          <w:sz w:val="23"/>
        </w:rPr>
        <w:t>42USC241</w:t>
      </w:r>
      <w:r w:rsidRPr="001B79C5">
        <w:rPr>
          <w:rFonts w:ascii="Courier New" w:hAnsi="Courier New" w:cs="Courier New"/>
          <w:sz w:val="23"/>
          <w:szCs w:val="23"/>
        </w:rPr>
        <w:t>]</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TITLE 42--THE PUBLIC HEALTH AND WELFARE</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CHAPTER 6A--PUBLIC HEALTH SERVICE</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SUBCHAPTER II--GENERAL POWERS AND DUTIES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Part A--Research and Investigations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Sec. 241.</w:t>
      </w:r>
      <w:proofErr w:type="gramEnd"/>
      <w:r w:rsidRPr="001B79C5">
        <w:rPr>
          <w:rFonts w:ascii="Courier New" w:hAnsi="Courier New" w:cs="Courier New"/>
          <w:sz w:val="23"/>
          <w:szCs w:val="23"/>
        </w:rPr>
        <w:t xml:space="preserve"> Research and investigations generally</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 Authority of Secretary</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(1) </w:t>
      </w:r>
      <w:proofErr w:type="gramStart"/>
      <w:r w:rsidRPr="001B79C5">
        <w:rPr>
          <w:rFonts w:ascii="Courier New" w:hAnsi="Courier New" w:cs="Courier New"/>
          <w:sz w:val="23"/>
          <w:szCs w:val="23"/>
        </w:rPr>
        <w:t>collect</w:t>
      </w:r>
      <w:proofErr w:type="gramEnd"/>
      <w:r w:rsidRPr="001B79C5">
        <w:rPr>
          <w:rFonts w:ascii="Courier New" w:hAnsi="Courier New" w:cs="Courier New"/>
          <w:sz w:val="23"/>
          <w:szCs w:val="23"/>
        </w:rPr>
        <w:t xml:space="preserve"> and make available through publications and other appropriate means, information as to, and the practical application of, such research and other activities;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(2) </w:t>
      </w:r>
      <w:proofErr w:type="gramStart"/>
      <w:r w:rsidRPr="001B79C5">
        <w:rPr>
          <w:rFonts w:ascii="Courier New" w:hAnsi="Courier New" w:cs="Courier New"/>
          <w:sz w:val="23"/>
          <w:szCs w:val="23"/>
        </w:rPr>
        <w:t>make</w:t>
      </w:r>
      <w:proofErr w:type="gramEnd"/>
      <w:r w:rsidRPr="001B79C5">
        <w:rPr>
          <w:rFonts w:ascii="Courier New" w:hAnsi="Courier New" w:cs="Courier New"/>
          <w:sz w:val="23"/>
          <w:szCs w:val="23"/>
        </w:rPr>
        <w:t xml:space="preserve"> available research facilities of the Service to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appropriate</w:t>
      </w:r>
      <w:proofErr w:type="gramEnd"/>
      <w:r w:rsidRPr="001B79C5">
        <w:rPr>
          <w:rFonts w:ascii="Courier New" w:hAnsi="Courier New" w:cs="Courier New"/>
          <w:sz w:val="23"/>
          <w:szCs w:val="23"/>
        </w:rPr>
        <w:t xml:space="preserve"> public authorities, and to health officials and scientists engaged in special study;</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(3) make grants-in-aid to universities, hospitals, laboratories, and other public or private institutions, and to individuals for such research projects as are recommended by the </w:t>
      </w:r>
      <w:r w:rsidRPr="001B79C5">
        <w:rPr>
          <w:rFonts w:ascii="Courier New" w:hAnsi="Courier New" w:cs="Courier New"/>
          <w:sz w:val="23"/>
          <w:szCs w:val="23"/>
        </w:rPr>
        <w:lastRenderedPageBreak/>
        <w:t>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(4) </w:t>
      </w:r>
      <w:proofErr w:type="gramStart"/>
      <w:r w:rsidRPr="001B79C5">
        <w:rPr>
          <w:rFonts w:ascii="Courier New" w:hAnsi="Courier New" w:cs="Courier New"/>
          <w:sz w:val="23"/>
          <w:szCs w:val="23"/>
        </w:rPr>
        <w:t>secure</w:t>
      </w:r>
      <w:proofErr w:type="gramEnd"/>
      <w:r w:rsidRPr="001B79C5">
        <w:rPr>
          <w:rFonts w:ascii="Courier New" w:hAnsi="Courier New" w:cs="Courier New"/>
          <w:sz w:val="23"/>
          <w:szCs w:val="23"/>
        </w:rPr>
        <w:t xml:space="preserve"> from time to time and for such periods as he deems advisable, the assistance and advice of experts, scholars, and consultants from the </w:t>
      </w:r>
      <w:smartTag w:uri="urn:schemas-microsoft-com:office:smarttags" w:element="place">
        <w:smartTag w:uri="urn:schemas-microsoft-com:office:smarttags" w:element="country-region">
          <w:r w:rsidRPr="001B79C5">
            <w:rPr>
              <w:rFonts w:ascii="Courier New" w:hAnsi="Courier New" w:cs="Courier New"/>
              <w:sz w:val="23"/>
              <w:szCs w:val="23"/>
            </w:rPr>
            <w:t>United States</w:t>
          </w:r>
        </w:smartTag>
      </w:smartTag>
      <w:r w:rsidRPr="001B79C5">
        <w:rPr>
          <w:rFonts w:ascii="Courier New" w:hAnsi="Courier New" w:cs="Courier New"/>
          <w:sz w:val="23"/>
          <w:szCs w:val="23"/>
        </w:rPr>
        <w:t xml:space="preserve"> or abroad;</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(5) </w:t>
      </w:r>
      <w:proofErr w:type="gramStart"/>
      <w:r w:rsidRPr="001B79C5">
        <w:rPr>
          <w:rFonts w:ascii="Courier New" w:hAnsi="Courier New" w:cs="Courier New"/>
          <w:sz w:val="23"/>
          <w:szCs w:val="23"/>
        </w:rPr>
        <w:t>for</w:t>
      </w:r>
      <w:proofErr w:type="gramEnd"/>
      <w:r w:rsidRPr="001B79C5">
        <w:rPr>
          <w:rFonts w:ascii="Courier New" w:hAnsi="Courier New" w:cs="Courier New"/>
          <w:sz w:val="23"/>
          <w:szCs w:val="23"/>
        </w:rPr>
        <w:t xml:space="preserve"> purposes of study, admit and treat at institutions,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hospitals</w:t>
      </w:r>
      <w:proofErr w:type="gramEnd"/>
      <w:r w:rsidRPr="001B79C5">
        <w:rPr>
          <w:rFonts w:ascii="Courier New" w:hAnsi="Courier New" w:cs="Courier New"/>
          <w:sz w:val="23"/>
          <w:szCs w:val="23"/>
        </w:rPr>
        <w:t>, and stations of the Service, persons not otherwise eligible for such treatment;</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(6) </w:t>
      </w:r>
      <w:proofErr w:type="gramStart"/>
      <w:r w:rsidRPr="001B79C5">
        <w:rPr>
          <w:rFonts w:ascii="Courier New" w:hAnsi="Courier New" w:cs="Courier New"/>
          <w:sz w:val="23"/>
          <w:szCs w:val="23"/>
        </w:rPr>
        <w:t>make</w:t>
      </w:r>
      <w:proofErr w:type="gramEnd"/>
      <w:r w:rsidRPr="001B79C5">
        <w:rPr>
          <w:rFonts w:ascii="Courier New" w:hAnsi="Courier New" w:cs="Courier New"/>
          <w:sz w:val="23"/>
          <w:szCs w:val="23"/>
        </w:rPr>
        <w:t xml:space="preserve"> available, to health officials, scientists, and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appropriate</w:t>
      </w:r>
      <w:proofErr w:type="gramEnd"/>
      <w:r w:rsidRPr="001B79C5">
        <w:rPr>
          <w:rFonts w:ascii="Courier New" w:hAnsi="Courier New" w:cs="Courier New"/>
          <w:sz w:val="23"/>
          <w:szCs w:val="23"/>
        </w:rPr>
        <w:t xml:space="preserve"> public and other nonprofit institutions and organizations, technical advice and assistance on the application of statistical methods to experiments, studies, and surveys in health and medical fields;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(8) </w:t>
      </w:r>
      <w:proofErr w:type="gramStart"/>
      <w:r w:rsidRPr="001B79C5">
        <w:rPr>
          <w:rFonts w:ascii="Courier New" w:hAnsi="Courier New" w:cs="Courier New"/>
          <w:sz w:val="23"/>
          <w:szCs w:val="23"/>
        </w:rPr>
        <w:t>adopt</w:t>
      </w:r>
      <w:proofErr w:type="gramEnd"/>
      <w:r w:rsidRPr="001B79C5">
        <w:rPr>
          <w:rFonts w:ascii="Courier New" w:hAnsi="Courier New" w:cs="Courier New"/>
          <w:sz w:val="23"/>
          <w:szCs w:val="23"/>
        </w:rPr>
        <w: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The Secretary may make available to individuals and entities, for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biomedical</w:t>
      </w:r>
      <w:proofErr w:type="gramEnd"/>
      <w:r w:rsidRPr="001B79C5">
        <w:rPr>
          <w:rFonts w:ascii="Courier New" w:hAnsi="Courier New" w:cs="Courier New"/>
          <w:sz w:val="23"/>
          <w:szCs w:val="23"/>
        </w:rPr>
        <w:t xml:space="preserve"> and behavioral research, substances and living organisms. </w:t>
      </w:r>
      <w:proofErr w:type="gramStart"/>
      <w:r w:rsidRPr="001B79C5">
        <w:rPr>
          <w:rFonts w:ascii="Courier New" w:hAnsi="Courier New" w:cs="Courier New"/>
          <w:sz w:val="23"/>
          <w:szCs w:val="23"/>
        </w:rPr>
        <w:t>substances</w:t>
      </w:r>
      <w:proofErr w:type="gramEnd"/>
      <w:r w:rsidRPr="001B79C5">
        <w:rPr>
          <w:rFonts w:ascii="Courier New" w:hAnsi="Courier New" w:cs="Courier New"/>
          <w:sz w:val="23"/>
          <w:szCs w:val="23"/>
        </w:rPr>
        <w:t xml:space="preserve"> and organisms shall be made available under such terms and conditions (including payment for them) as the Secretary determines appropriate.</w:t>
      </w:r>
    </w:p>
    <w:p w:rsidR="00715DA1" w:rsidRDefault="00715DA1"/>
    <w:sectPr w:rsidR="00715DA1" w:rsidSect="00715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9C5"/>
    <w:rsid w:val="0019254F"/>
    <w:rsid w:val="001B79C5"/>
    <w:rsid w:val="003F7BE6"/>
    <w:rsid w:val="005C1B95"/>
    <w:rsid w:val="00715DA1"/>
    <w:rsid w:val="00BF73F0"/>
    <w:rsid w:val="00C76F63"/>
    <w:rsid w:val="00E00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1B79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1B79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59943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36187998">
          <w:marLeft w:val="0"/>
          <w:marRight w:val="0"/>
          <w:marTop w:val="0"/>
          <w:marBottom w:val="0"/>
          <w:divBdr>
            <w:top w:val="none" w:sz="0" w:space="0" w:color="auto"/>
            <w:left w:val="none" w:sz="0" w:space="0" w:color="auto"/>
            <w:bottom w:val="none" w:sz="0" w:space="0" w:color="auto"/>
            <w:right w:val="none" w:sz="0" w:space="0" w:color="auto"/>
          </w:divBdr>
          <w:divsChild>
            <w:div w:id="1454666308">
              <w:marLeft w:val="0"/>
              <w:marRight w:val="0"/>
              <w:marTop w:val="0"/>
              <w:marBottom w:val="0"/>
              <w:divBdr>
                <w:top w:val="none" w:sz="0" w:space="0" w:color="auto"/>
                <w:left w:val="none" w:sz="0" w:space="0" w:color="auto"/>
                <w:bottom w:val="none" w:sz="0" w:space="0" w:color="auto"/>
                <w:right w:val="none" w:sz="0" w:space="0" w:color="auto"/>
              </w:divBdr>
              <w:divsChild>
                <w:div w:id="186216555">
                  <w:marLeft w:val="0"/>
                  <w:marRight w:val="0"/>
                  <w:marTop w:val="0"/>
                  <w:marBottom w:val="0"/>
                  <w:divBdr>
                    <w:top w:val="none" w:sz="0" w:space="0" w:color="auto"/>
                    <w:left w:val="none" w:sz="0" w:space="0" w:color="auto"/>
                    <w:bottom w:val="none" w:sz="0" w:space="0" w:color="auto"/>
                    <w:right w:val="none" w:sz="0" w:space="0" w:color="auto"/>
                  </w:divBdr>
                  <w:divsChild>
                    <w:div w:id="2728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3029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From the U</vt:lpstr>
    </vt:vector>
  </TitlesOfParts>
  <Company>ITSO</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U</dc:title>
  <dc:creator>ggi5</dc:creator>
  <cp:lastModifiedBy>CDC User</cp:lastModifiedBy>
  <cp:revision>2</cp:revision>
  <dcterms:created xsi:type="dcterms:W3CDTF">2013-10-28T16:36:00Z</dcterms:created>
  <dcterms:modified xsi:type="dcterms:W3CDTF">2013-10-28T16:36:00Z</dcterms:modified>
</cp:coreProperties>
</file>