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409" w:rsidRDefault="00362639" w:rsidP="00385409">
      <w:pPr>
        <w:jc w:val="center"/>
        <w:rPr>
          <w:rFonts w:ascii="Arial" w:hAnsi="Arial" w:cs="Arial"/>
          <w:b/>
        </w:rPr>
      </w:pPr>
      <w:r>
        <w:rPr>
          <w:rFonts w:ascii="Arial" w:hAnsi="Arial" w:cs="Arial"/>
          <w:b/>
        </w:rPr>
        <w:t>Study Salt</w:t>
      </w:r>
      <w:r w:rsidR="00385409" w:rsidRPr="00E32062">
        <w:rPr>
          <w:rFonts w:ascii="Arial" w:hAnsi="Arial" w:cs="Arial"/>
          <w:b/>
        </w:rPr>
        <w:t xml:space="preserve"> Instructions</w:t>
      </w:r>
      <w:r w:rsidR="00C04C2F">
        <w:rPr>
          <w:rFonts w:ascii="Arial" w:hAnsi="Arial" w:cs="Arial"/>
          <w:b/>
        </w:rPr>
        <w:t xml:space="preserve"> for Participants</w:t>
      </w:r>
    </w:p>
    <w:p w:rsidR="00EE572A" w:rsidRDefault="00EE572A" w:rsidP="00385409">
      <w:pPr>
        <w:jc w:val="center"/>
        <w:rPr>
          <w:rFonts w:ascii="Arial" w:hAnsi="Arial" w:cs="Arial"/>
          <w:b/>
        </w:rPr>
      </w:pPr>
    </w:p>
    <w:p w:rsidR="00EE572A" w:rsidRDefault="00EE572A" w:rsidP="00EE572A">
      <w:pPr>
        <w:rPr>
          <w:sz w:val="20"/>
          <w:szCs w:val="20"/>
        </w:rPr>
      </w:pPr>
      <w:r>
        <w:rPr>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w:t>
      </w:r>
      <w:r w:rsidR="00990443">
        <w:rPr>
          <w:sz w:val="20"/>
          <w:szCs w:val="20"/>
        </w:rPr>
        <w:t>0982</w:t>
      </w:r>
      <w:bookmarkStart w:id="0" w:name="_GoBack"/>
      <w:bookmarkEnd w:id="0"/>
      <w:r>
        <w:rPr>
          <w:sz w:val="20"/>
          <w:szCs w:val="20"/>
        </w:rPr>
        <w:t>.</w:t>
      </w:r>
    </w:p>
    <w:p w:rsidR="00385409" w:rsidRDefault="00385409" w:rsidP="00385409">
      <w:pPr>
        <w:rPr>
          <w:sz w:val="20"/>
          <w:szCs w:val="20"/>
        </w:rPr>
      </w:pPr>
    </w:p>
    <w:p w:rsidR="00C43E0F" w:rsidRDefault="00C43E0F">
      <w:pPr>
        <w:spacing w:after="120"/>
        <w:jc w:val="center"/>
        <w:rPr>
          <w:rFonts w:ascii="Arial" w:hAnsi="Arial" w:cs="Arial"/>
          <w:b/>
        </w:rPr>
      </w:pPr>
    </w:p>
    <w:p w:rsidR="00C43E0F" w:rsidRDefault="00C43E0F">
      <w:pPr>
        <w:spacing w:after="120"/>
        <w:jc w:val="center"/>
        <w:rPr>
          <w:rFonts w:ascii="Arial" w:hAnsi="Arial" w:cs="Arial"/>
          <w:b/>
        </w:rPr>
      </w:pPr>
      <w:r w:rsidRPr="00EE7DFC">
        <w:rPr>
          <w:rFonts w:ascii="Arial" w:hAnsi="Arial" w:cs="Arial"/>
          <w:b/>
        </w:rPr>
        <w:t xml:space="preserve">Use of </w:t>
      </w:r>
      <w:r w:rsidR="00362639">
        <w:rPr>
          <w:rFonts w:ascii="Arial" w:hAnsi="Arial" w:cs="Arial"/>
          <w:b/>
        </w:rPr>
        <w:t>Study Salt</w:t>
      </w:r>
      <w:r w:rsidRPr="00EE7DFC">
        <w:rPr>
          <w:rFonts w:ascii="Arial" w:hAnsi="Arial" w:cs="Arial"/>
          <w:b/>
        </w:rPr>
        <w:t xml:space="preserve"> </w:t>
      </w:r>
      <w:r>
        <w:rPr>
          <w:rFonts w:ascii="Arial" w:hAnsi="Arial" w:cs="Arial"/>
          <w:b/>
        </w:rPr>
        <w:t>- Overview</w:t>
      </w:r>
      <w:r w:rsidRPr="00FF5D39">
        <w:rPr>
          <w:rFonts w:ascii="Arial" w:hAnsi="Arial" w:cs="Arial"/>
          <w:b/>
        </w:rPr>
        <w:t xml:space="preserve"> </w:t>
      </w:r>
    </w:p>
    <w:p w:rsidR="00C43E0F" w:rsidRPr="00990443" w:rsidRDefault="00C43E0F">
      <w:pPr>
        <w:spacing w:after="120"/>
        <w:jc w:val="center"/>
        <w:rPr>
          <w:rFonts w:ascii="Arial" w:hAnsi="Arial" w:cs="Arial"/>
          <w:b/>
        </w:rPr>
      </w:pPr>
    </w:p>
    <w:p w:rsidR="00C43E0F" w:rsidRDefault="00C43E0F" w:rsidP="00990443">
      <w:pPr>
        <w:rPr>
          <w:rFonts w:ascii="Arial" w:hAnsi="Arial" w:cs="Arial"/>
        </w:rPr>
      </w:pPr>
      <w:r w:rsidRPr="00FF5D39">
        <w:rPr>
          <w:rFonts w:ascii="Arial" w:hAnsi="Arial" w:cs="Arial"/>
        </w:rPr>
        <w:t>Whe</w:t>
      </w:r>
      <w:r>
        <w:rPr>
          <w:rFonts w:ascii="Arial" w:hAnsi="Arial" w:cs="Arial"/>
        </w:rPr>
        <w:t>n you drop off your first 24-hour urine sample clinic staff will give you a salt shaker (</w:t>
      </w:r>
      <w:r w:rsidR="00362639">
        <w:rPr>
          <w:rFonts w:ascii="Arial" w:hAnsi="Arial" w:cs="Arial"/>
        </w:rPr>
        <w:t>Study Salt</w:t>
      </w:r>
      <w:r>
        <w:rPr>
          <w:rFonts w:ascii="Arial" w:hAnsi="Arial" w:cs="Arial"/>
        </w:rPr>
        <w:t xml:space="preserve">) that contains a very small amount of a compound called lithium. Using this </w:t>
      </w:r>
      <w:r w:rsidR="00362639">
        <w:rPr>
          <w:rFonts w:ascii="Arial" w:hAnsi="Arial" w:cs="Arial"/>
        </w:rPr>
        <w:t>Study Salt</w:t>
      </w:r>
      <w:r>
        <w:rPr>
          <w:rFonts w:ascii="Arial" w:hAnsi="Arial" w:cs="Arial"/>
        </w:rPr>
        <w:t xml:space="preserve"> will allow us to tell how much of the sodium in your diet comes from salt added to food at the table and salt you use in home cooking. You’ll be asked to use salt from the shaker whenever you add salt to food at the table; even when eating meals outside the home like at work or a restaurant. You’ll </w:t>
      </w:r>
      <w:r w:rsidR="00362639">
        <w:rPr>
          <w:rFonts w:ascii="Arial" w:hAnsi="Arial" w:cs="Arial"/>
        </w:rPr>
        <w:t xml:space="preserve">also </w:t>
      </w:r>
      <w:r>
        <w:rPr>
          <w:rFonts w:ascii="Arial" w:hAnsi="Arial" w:cs="Arial"/>
        </w:rPr>
        <w:t xml:space="preserve">be asked to use the </w:t>
      </w:r>
      <w:r w:rsidR="00362639">
        <w:rPr>
          <w:rFonts w:ascii="Arial" w:hAnsi="Arial" w:cs="Arial"/>
        </w:rPr>
        <w:t>Study Salt</w:t>
      </w:r>
      <w:r>
        <w:rPr>
          <w:rFonts w:ascii="Arial" w:hAnsi="Arial" w:cs="Arial"/>
        </w:rPr>
        <w:t xml:space="preserve"> from the shaker whenever adding salt to food prepared at home. For example, if you add salt to a batch of chili you are making you should use the </w:t>
      </w:r>
      <w:r w:rsidR="00362639">
        <w:rPr>
          <w:rFonts w:ascii="Arial" w:hAnsi="Arial" w:cs="Arial"/>
        </w:rPr>
        <w:t>Study Salt</w:t>
      </w:r>
      <w:r>
        <w:rPr>
          <w:rFonts w:ascii="Arial" w:hAnsi="Arial" w:cs="Arial"/>
        </w:rPr>
        <w:t xml:space="preserve"> provided to you by the study. You’ll use this </w:t>
      </w:r>
      <w:r w:rsidR="00362639">
        <w:rPr>
          <w:rFonts w:ascii="Arial" w:hAnsi="Arial" w:cs="Arial"/>
        </w:rPr>
        <w:t>Study Salt</w:t>
      </w:r>
      <w:r>
        <w:rPr>
          <w:rFonts w:ascii="Arial" w:hAnsi="Arial" w:cs="Arial"/>
        </w:rPr>
        <w:t xml:space="preserve"> until you complete your fourth and final 24-hour urine sample. You and your family members may use the </w:t>
      </w:r>
      <w:r w:rsidR="00362639">
        <w:rPr>
          <w:rFonts w:ascii="Arial" w:hAnsi="Arial" w:cs="Arial"/>
        </w:rPr>
        <w:t>Study Salt</w:t>
      </w:r>
      <w:r>
        <w:rPr>
          <w:rFonts w:ascii="Arial" w:hAnsi="Arial" w:cs="Arial"/>
        </w:rPr>
        <w:t xml:space="preserve"> without any adverse health effects.</w:t>
      </w:r>
    </w:p>
    <w:p w:rsidR="00C43E0F" w:rsidRDefault="00C43E0F" w:rsidP="00990443">
      <w:pPr>
        <w:rPr>
          <w:rFonts w:ascii="Arial" w:hAnsi="Arial" w:cs="Arial"/>
        </w:rPr>
      </w:pPr>
    </w:p>
    <w:p w:rsidR="00C43E0F" w:rsidRDefault="00C43E0F" w:rsidP="00990443">
      <w:pPr>
        <w:rPr>
          <w:rFonts w:ascii="Arial" w:hAnsi="Arial" w:cs="Arial"/>
        </w:rPr>
      </w:pPr>
      <w:r>
        <w:rPr>
          <w:rFonts w:ascii="Arial" w:hAnsi="Arial" w:cs="Arial"/>
        </w:rPr>
        <w:t xml:space="preserve">Safety of the </w:t>
      </w:r>
      <w:r w:rsidR="00362639">
        <w:rPr>
          <w:rFonts w:ascii="Arial" w:hAnsi="Arial" w:cs="Arial"/>
        </w:rPr>
        <w:t>Study Salt</w:t>
      </w:r>
      <w:r>
        <w:rPr>
          <w:rFonts w:ascii="Arial" w:hAnsi="Arial" w:cs="Arial"/>
        </w:rPr>
        <w:t xml:space="preserve">: The </w:t>
      </w:r>
      <w:r w:rsidR="00362639">
        <w:rPr>
          <w:rFonts w:ascii="Arial" w:hAnsi="Arial" w:cs="Arial"/>
        </w:rPr>
        <w:t>Study Salt</w:t>
      </w:r>
      <w:r>
        <w:rPr>
          <w:rFonts w:ascii="Arial" w:hAnsi="Arial" w:cs="Arial"/>
        </w:rPr>
        <w:t xml:space="preserve"> contains a compound called lithium which has been used in previous studies with no adverse health effects. The dose of lithium is very small.   </w:t>
      </w:r>
    </w:p>
    <w:p w:rsidR="00C43E0F" w:rsidRPr="009E610F" w:rsidRDefault="00C43E0F" w:rsidP="00990443">
      <w:pPr>
        <w:rPr>
          <w:rFonts w:ascii="Arial" w:hAnsi="Arial" w:cs="Arial"/>
        </w:rPr>
      </w:pPr>
    </w:p>
    <w:p w:rsidR="00C43E0F" w:rsidRPr="009E610F" w:rsidRDefault="00C43E0F" w:rsidP="00990443">
      <w:pPr>
        <w:rPr>
          <w:rFonts w:ascii="Arial" w:hAnsi="Arial" w:cs="Arial"/>
        </w:rPr>
      </w:pPr>
      <w:r w:rsidRPr="009E610F">
        <w:rPr>
          <w:rFonts w:ascii="Arial" w:hAnsi="Arial" w:cs="Arial"/>
        </w:rPr>
        <w:t xml:space="preserve">The label on the </w:t>
      </w:r>
      <w:r>
        <w:rPr>
          <w:rFonts w:ascii="Arial" w:hAnsi="Arial" w:cs="Arial"/>
        </w:rPr>
        <w:t xml:space="preserve">bottom of the </w:t>
      </w:r>
      <w:r w:rsidR="00362639">
        <w:rPr>
          <w:rFonts w:ascii="Arial" w:hAnsi="Arial" w:cs="Arial"/>
        </w:rPr>
        <w:t>Study Salt</w:t>
      </w:r>
      <w:r w:rsidRPr="009E610F">
        <w:rPr>
          <w:rFonts w:ascii="Arial" w:hAnsi="Arial" w:cs="Arial"/>
        </w:rPr>
        <w:t xml:space="preserve"> </w:t>
      </w:r>
      <w:r>
        <w:rPr>
          <w:rFonts w:ascii="Arial" w:hAnsi="Arial" w:cs="Arial"/>
        </w:rPr>
        <w:t>shaker</w:t>
      </w:r>
      <w:r w:rsidRPr="009E610F">
        <w:rPr>
          <w:rFonts w:ascii="Arial" w:hAnsi="Arial" w:cs="Arial"/>
        </w:rPr>
        <w:t xml:space="preserve"> includes </w:t>
      </w:r>
      <w:r w:rsidR="00362639">
        <w:rPr>
          <w:rFonts w:ascii="Arial" w:hAnsi="Arial" w:cs="Arial"/>
        </w:rPr>
        <w:t xml:space="preserve">your </w:t>
      </w:r>
      <w:r w:rsidRPr="009E610F">
        <w:rPr>
          <w:rFonts w:ascii="Arial" w:hAnsi="Arial" w:cs="Arial"/>
        </w:rPr>
        <w:t xml:space="preserve">Participant ID#, </w:t>
      </w:r>
      <w:r>
        <w:rPr>
          <w:rFonts w:ascii="Arial" w:hAnsi="Arial" w:cs="Arial"/>
        </w:rPr>
        <w:t>clinic manager</w:t>
      </w:r>
      <w:r w:rsidRPr="009E610F">
        <w:rPr>
          <w:rFonts w:ascii="Arial" w:hAnsi="Arial" w:cs="Arial"/>
        </w:rPr>
        <w:t xml:space="preserve"> name</w:t>
      </w:r>
      <w:r>
        <w:rPr>
          <w:rFonts w:ascii="Arial" w:hAnsi="Arial" w:cs="Arial"/>
        </w:rPr>
        <w:t>,</w:t>
      </w:r>
      <w:r w:rsidRPr="009E610F">
        <w:rPr>
          <w:rFonts w:ascii="Arial" w:hAnsi="Arial" w:cs="Arial"/>
        </w:rPr>
        <w:t xml:space="preserve"> and contact information</w:t>
      </w:r>
      <w:r>
        <w:rPr>
          <w:rFonts w:ascii="Arial" w:hAnsi="Arial" w:cs="Arial"/>
        </w:rPr>
        <w:t xml:space="preserve">. </w:t>
      </w:r>
    </w:p>
    <w:p w:rsidR="00C43E0F" w:rsidRDefault="00C43E0F">
      <w:pPr>
        <w:rPr>
          <w:rFonts w:ascii="Arial" w:hAnsi="Arial" w:cs="Arial"/>
        </w:rPr>
      </w:pPr>
    </w:p>
    <w:p w:rsidR="00C43E0F" w:rsidRDefault="00C43E0F">
      <w:r w:rsidRPr="009E610F">
        <w:rPr>
          <w:rFonts w:ascii="Arial" w:hAnsi="Arial" w:cs="Arial"/>
        </w:rPr>
        <w:t>Directions for use: Use this salt in place of table salt while participating in study. Use at the table and in cooking.</w:t>
      </w:r>
    </w:p>
    <w:p w:rsidR="00C43E0F" w:rsidRDefault="00C43E0F" w:rsidP="00990443">
      <w:pPr>
        <w:spacing w:line="480" w:lineRule="auto"/>
        <w:rPr>
          <w:rFonts w:ascii="Arial" w:hAnsi="Arial" w:cs="Arial"/>
          <w:b/>
          <w:i/>
        </w:rPr>
      </w:pPr>
    </w:p>
    <w:p w:rsidR="00C43E0F" w:rsidRDefault="00C43E0F" w:rsidP="00990443">
      <w:pPr>
        <w:spacing w:after="120" w:line="480" w:lineRule="auto"/>
        <w:jc w:val="center"/>
        <w:rPr>
          <w:rFonts w:ascii="Arial" w:hAnsi="Arial" w:cs="Arial"/>
          <w:b/>
        </w:rPr>
      </w:pPr>
    </w:p>
    <w:p w:rsidR="00C43E0F" w:rsidRDefault="00C43E0F" w:rsidP="00990443">
      <w:pPr>
        <w:spacing w:after="120" w:line="480" w:lineRule="auto"/>
        <w:jc w:val="center"/>
        <w:rPr>
          <w:rFonts w:ascii="Arial" w:hAnsi="Arial" w:cs="Arial"/>
          <w:b/>
        </w:rPr>
      </w:pPr>
    </w:p>
    <w:p w:rsidR="00C43E0F" w:rsidRDefault="00C43E0F" w:rsidP="00C43E0F">
      <w:pPr>
        <w:spacing w:after="120"/>
        <w:jc w:val="center"/>
        <w:rPr>
          <w:rFonts w:ascii="Arial" w:hAnsi="Arial" w:cs="Arial"/>
          <w:b/>
        </w:rPr>
      </w:pPr>
    </w:p>
    <w:p w:rsidR="00C43E0F" w:rsidRDefault="00C43E0F" w:rsidP="00C43E0F">
      <w:pPr>
        <w:spacing w:after="120"/>
        <w:jc w:val="center"/>
        <w:rPr>
          <w:rFonts w:ascii="Arial" w:hAnsi="Arial" w:cs="Arial"/>
          <w:b/>
        </w:rPr>
      </w:pPr>
    </w:p>
    <w:p w:rsidR="00C43E0F" w:rsidRPr="00642D7D" w:rsidRDefault="00C43E0F" w:rsidP="00C43E0F">
      <w:pPr>
        <w:spacing w:after="120"/>
        <w:jc w:val="center"/>
        <w:rPr>
          <w:rFonts w:ascii="Arial" w:hAnsi="Arial" w:cs="Arial"/>
          <w:b/>
        </w:rPr>
      </w:pPr>
      <w:r w:rsidRPr="00EE7DFC">
        <w:rPr>
          <w:rFonts w:ascii="Arial" w:hAnsi="Arial" w:cs="Arial"/>
          <w:b/>
        </w:rPr>
        <w:lastRenderedPageBreak/>
        <w:t xml:space="preserve">Use of </w:t>
      </w:r>
      <w:r w:rsidR="00362639">
        <w:rPr>
          <w:rFonts w:ascii="Arial" w:hAnsi="Arial" w:cs="Arial"/>
          <w:b/>
        </w:rPr>
        <w:t>Study Salt</w:t>
      </w:r>
      <w:r w:rsidRPr="00EE7DFC">
        <w:rPr>
          <w:rFonts w:ascii="Arial" w:hAnsi="Arial" w:cs="Arial"/>
          <w:b/>
        </w:rPr>
        <w:t xml:space="preserve"> </w:t>
      </w:r>
      <w:r>
        <w:rPr>
          <w:rFonts w:ascii="Arial" w:hAnsi="Arial" w:cs="Arial"/>
          <w:b/>
        </w:rPr>
        <w:t>- Instructions</w:t>
      </w:r>
      <w:r w:rsidRPr="00FF5D39">
        <w:rPr>
          <w:rFonts w:ascii="Arial" w:hAnsi="Arial" w:cs="Arial"/>
          <w:b/>
        </w:rPr>
        <w:t xml:space="preserve"> </w:t>
      </w:r>
    </w:p>
    <w:p w:rsidR="00C43E0F" w:rsidRDefault="00C43E0F" w:rsidP="00385409">
      <w:pPr>
        <w:rPr>
          <w:rFonts w:ascii="Arial" w:hAnsi="Arial" w:cs="Arial"/>
          <w:b/>
          <w:i/>
        </w:rPr>
      </w:pPr>
    </w:p>
    <w:p w:rsidR="00385409" w:rsidRDefault="00C43E0F" w:rsidP="00385409">
      <w:pPr>
        <w:rPr>
          <w:rFonts w:ascii="Arial" w:hAnsi="Arial" w:cs="Arial"/>
          <w:i/>
        </w:rPr>
      </w:pPr>
      <w:r>
        <w:rPr>
          <w:rFonts w:ascii="Arial" w:hAnsi="Arial" w:cs="Arial"/>
          <w:b/>
          <w:i/>
        </w:rPr>
        <w:t>S</w:t>
      </w:r>
      <w:r w:rsidR="00385409" w:rsidRPr="0089279D">
        <w:rPr>
          <w:rFonts w:ascii="Arial" w:hAnsi="Arial" w:cs="Arial"/>
          <w:b/>
          <w:i/>
        </w:rPr>
        <w:t>alt added to food at the table</w:t>
      </w:r>
      <w:r w:rsidR="00385409">
        <w:rPr>
          <w:rFonts w:ascii="Arial" w:hAnsi="Arial" w:cs="Arial"/>
          <w:i/>
          <w:noProof/>
        </w:rPr>
        <w:drawing>
          <wp:inline distT="0" distB="0" distL="0" distR="0" wp14:anchorId="0A77A6EE" wp14:editId="2B4B9FBA">
            <wp:extent cx="438150" cy="514350"/>
            <wp:effectExtent l="0" t="0" r="0" b="0"/>
            <wp:docPr id="2" name="Picture 2" descr="MM900336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900336625[2]"/>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14350"/>
                    </a:xfrm>
                    <a:prstGeom prst="rect">
                      <a:avLst/>
                    </a:prstGeom>
                    <a:noFill/>
                    <a:ln>
                      <a:noFill/>
                    </a:ln>
                  </pic:spPr>
                </pic:pic>
              </a:graphicData>
            </a:graphic>
          </wp:inline>
        </w:drawing>
      </w:r>
    </w:p>
    <w:p w:rsidR="00385409" w:rsidRPr="00921B30" w:rsidRDefault="00385409" w:rsidP="00385409">
      <w:pPr>
        <w:rPr>
          <w:rFonts w:ascii="Arial" w:hAnsi="Arial" w:cs="Arial"/>
          <w:i/>
        </w:rPr>
      </w:pPr>
      <w:r>
        <w:rPr>
          <w:rFonts w:ascii="Arial" w:hAnsi="Arial" w:cs="Arial"/>
          <w:i/>
        </w:rPr>
        <w:t xml:space="preserve"> </w:t>
      </w:r>
    </w:p>
    <w:p w:rsidR="00C43E0F" w:rsidRDefault="00DC6145" w:rsidP="00C43E0F">
      <w:pPr>
        <w:rPr>
          <w:rFonts w:ascii="Arial" w:hAnsi="Arial" w:cs="Arial"/>
        </w:rPr>
      </w:pPr>
      <w:r>
        <w:rPr>
          <w:rFonts w:ascii="Arial" w:hAnsi="Arial" w:cs="Arial"/>
        </w:rPr>
        <w:t xml:space="preserve">Please provide duplicate samples whenever you add salt to your food at the table. </w:t>
      </w:r>
      <w:r w:rsidR="003377D6">
        <w:rPr>
          <w:rFonts w:ascii="Arial" w:hAnsi="Arial" w:cs="Arial"/>
        </w:rPr>
        <w:t>Shake the same amount of salt shaken onto your food into a bag with a neon label immediately following adding salt to your food on the table</w:t>
      </w:r>
      <w:r w:rsidR="00CE02F8">
        <w:rPr>
          <w:rFonts w:ascii="Arial" w:hAnsi="Arial" w:cs="Arial"/>
        </w:rPr>
        <w:t xml:space="preserve">. </w:t>
      </w:r>
      <w:r w:rsidR="003377D6">
        <w:rPr>
          <w:rFonts w:ascii="Arial" w:hAnsi="Arial" w:cs="Arial"/>
        </w:rPr>
        <w:t>If you forget to do this during the meal, do it as soon as possible afterward</w:t>
      </w:r>
      <w:r w:rsidR="00CE02F8">
        <w:rPr>
          <w:rFonts w:ascii="Arial" w:hAnsi="Arial" w:cs="Arial"/>
        </w:rPr>
        <w:t xml:space="preserve">. </w:t>
      </w:r>
      <w:r>
        <w:rPr>
          <w:rFonts w:ascii="Arial" w:hAnsi="Arial" w:cs="Arial"/>
        </w:rPr>
        <w:t xml:space="preserve">Record </w:t>
      </w:r>
      <w:r w:rsidR="003377D6">
        <w:rPr>
          <w:rFonts w:ascii="Arial" w:hAnsi="Arial" w:cs="Arial"/>
        </w:rPr>
        <w:t>the type of salt used (</w:t>
      </w:r>
      <w:r w:rsidR="0064444D">
        <w:rPr>
          <w:rFonts w:ascii="Arial" w:hAnsi="Arial" w:cs="Arial"/>
        </w:rPr>
        <w:t>regular</w:t>
      </w:r>
      <w:r>
        <w:rPr>
          <w:rFonts w:ascii="Arial" w:hAnsi="Arial" w:cs="Arial"/>
        </w:rPr>
        <w:t xml:space="preserve"> salt including sea salt, iodized salt, non-iodized salt, and kosher salt; or another type such as lite salt or salt substitute for your first collection; “</w:t>
      </w:r>
      <w:r w:rsidR="00362639">
        <w:rPr>
          <w:rFonts w:ascii="Arial" w:hAnsi="Arial" w:cs="Arial"/>
        </w:rPr>
        <w:t>Study Salt</w:t>
      </w:r>
      <w:r>
        <w:rPr>
          <w:rFonts w:ascii="Arial" w:hAnsi="Arial" w:cs="Arial"/>
        </w:rPr>
        <w:t>” for the three subsequent collections</w:t>
      </w:r>
      <w:r w:rsidR="003377D6">
        <w:rPr>
          <w:rFonts w:ascii="Arial" w:hAnsi="Arial" w:cs="Arial"/>
        </w:rPr>
        <w:t xml:space="preserve">) </w:t>
      </w:r>
      <w:r>
        <w:rPr>
          <w:rFonts w:ascii="Arial" w:hAnsi="Arial" w:cs="Arial"/>
        </w:rPr>
        <w:t>on the bag label</w:t>
      </w:r>
      <w:r w:rsidR="003377D6">
        <w:rPr>
          <w:rFonts w:ascii="Arial" w:hAnsi="Arial" w:cs="Arial"/>
        </w:rPr>
        <w:t>. You will use one neon-labeled bag per collection day for all your salt added to food at the table.</w:t>
      </w:r>
      <w:r w:rsidR="00C43E0F" w:rsidRPr="00C43E0F">
        <w:rPr>
          <w:rFonts w:ascii="Arial" w:hAnsi="Arial" w:cs="Arial"/>
        </w:rPr>
        <w:t xml:space="preserve"> </w:t>
      </w:r>
      <w:r w:rsidR="00C43E0F">
        <w:rPr>
          <w:rFonts w:ascii="Arial" w:hAnsi="Arial" w:cs="Arial"/>
        </w:rPr>
        <w:t>If you do not add salt to your food at the table on your collection date, please check the box “I did not add salt at the table today”.</w:t>
      </w:r>
    </w:p>
    <w:p w:rsidR="00362639" w:rsidRDefault="00362639" w:rsidP="00362639">
      <w:pPr>
        <w:rPr>
          <w:rFonts w:ascii="Arial" w:hAnsi="Arial" w:cs="Arial"/>
        </w:rPr>
      </w:pPr>
    </w:p>
    <w:p w:rsidR="00362639" w:rsidRDefault="00362639" w:rsidP="00362639">
      <w:pPr>
        <w:rPr>
          <w:rFonts w:ascii="Arial" w:hAnsi="Arial" w:cs="Arial"/>
        </w:rPr>
      </w:pPr>
      <w:r>
        <w:rPr>
          <w:rFonts w:ascii="Arial" w:hAnsi="Arial" w:cs="Arial"/>
        </w:rPr>
        <w:t>For your first collection day you will use your own salt. After you receive the Study Salt, (when you drop off your first urine collection) please use it whenever you wish to add salt to your food at the table. This includes salt added to food at home and away from home. Remember to take the salt shaker with you wherever you go so that you’re able to use it if you eat at work, restaurants, and other places away from home.</w:t>
      </w:r>
      <w:r w:rsidRPr="003377D6">
        <w:rPr>
          <w:rFonts w:ascii="Arial" w:hAnsi="Arial" w:cs="Arial"/>
        </w:rPr>
        <w:t xml:space="preserve"> </w:t>
      </w:r>
    </w:p>
    <w:p w:rsidR="00385409" w:rsidRDefault="00385409" w:rsidP="00385409">
      <w:pPr>
        <w:rPr>
          <w:rFonts w:ascii="Arial" w:hAnsi="Arial" w:cs="Arial"/>
        </w:rPr>
      </w:pPr>
    </w:p>
    <w:p w:rsidR="00385409" w:rsidRPr="00B25F80" w:rsidRDefault="00385409" w:rsidP="00385409">
      <w:pPr>
        <w:rPr>
          <w:rFonts w:ascii="Arial" w:hAnsi="Arial" w:cs="Arial"/>
        </w:rPr>
      </w:pPr>
      <w:r w:rsidRPr="00CB4B87">
        <w:rPr>
          <w:rFonts w:ascii="Arial" w:hAnsi="Arial" w:cs="Arial"/>
          <w:b/>
          <w:i/>
        </w:rPr>
        <w:t>Salt added in preparing food at home</w:t>
      </w:r>
      <w:r>
        <w:rPr>
          <w:rFonts w:ascii="Arial" w:hAnsi="Arial" w:cs="Arial"/>
          <w:b/>
          <w:i/>
        </w:rPr>
        <w:tab/>
      </w:r>
      <w:r w:rsidRPr="00CB4B87">
        <w:rPr>
          <w:rFonts w:ascii="Arial" w:hAnsi="Arial" w:cs="Arial"/>
          <w:b/>
          <w:i/>
        </w:rPr>
        <w:t xml:space="preserve"> </w:t>
      </w:r>
      <w:r>
        <w:rPr>
          <w:rFonts w:ascii="Arial" w:hAnsi="Arial" w:cs="Arial"/>
          <w:b/>
          <w:i/>
          <w:noProof/>
        </w:rPr>
        <w:drawing>
          <wp:inline distT="0" distB="0" distL="0" distR="0" wp14:anchorId="1104C2CA" wp14:editId="7EB17999">
            <wp:extent cx="466725" cy="514350"/>
            <wp:effectExtent l="0" t="0" r="9525" b="0"/>
            <wp:docPr id="1" name="Picture 1" descr="MC900351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5163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14350"/>
                    </a:xfrm>
                    <a:prstGeom prst="rect">
                      <a:avLst/>
                    </a:prstGeom>
                    <a:noFill/>
                    <a:ln>
                      <a:noFill/>
                    </a:ln>
                  </pic:spPr>
                </pic:pic>
              </a:graphicData>
            </a:graphic>
          </wp:inline>
        </w:drawing>
      </w:r>
    </w:p>
    <w:p w:rsidR="00385409" w:rsidRDefault="00385409" w:rsidP="00385409">
      <w:pPr>
        <w:rPr>
          <w:rFonts w:ascii="Arial" w:hAnsi="Arial" w:cs="Arial"/>
        </w:rPr>
      </w:pPr>
    </w:p>
    <w:p w:rsidR="00DC6145" w:rsidRDefault="00DC6145" w:rsidP="00385409">
      <w:pPr>
        <w:rPr>
          <w:rFonts w:ascii="Arial" w:hAnsi="Arial" w:cs="Arial"/>
        </w:rPr>
      </w:pPr>
    </w:p>
    <w:p w:rsidR="00DC6145" w:rsidRDefault="00DC6145" w:rsidP="00DC6145">
      <w:pPr>
        <w:rPr>
          <w:rFonts w:ascii="Arial" w:hAnsi="Arial" w:cs="Arial"/>
        </w:rPr>
      </w:pPr>
      <w:r>
        <w:rPr>
          <w:rFonts w:ascii="Arial" w:hAnsi="Arial" w:cs="Arial"/>
        </w:rPr>
        <w:t>Please also provide duplicate samples of all salt added to your food in home cooking</w:t>
      </w:r>
      <w:r w:rsidR="00CE02F8">
        <w:rPr>
          <w:rFonts w:ascii="Arial" w:hAnsi="Arial" w:cs="Arial"/>
        </w:rPr>
        <w:t xml:space="preserve">. </w:t>
      </w:r>
      <w:r>
        <w:rPr>
          <w:rFonts w:ascii="Arial" w:hAnsi="Arial" w:cs="Arial"/>
        </w:rPr>
        <w:t>Any salt added to food prepared outside your home does not need to be collected</w:t>
      </w:r>
      <w:r w:rsidR="00CE02F8">
        <w:rPr>
          <w:rFonts w:ascii="Arial" w:hAnsi="Arial" w:cs="Arial"/>
        </w:rPr>
        <w:t xml:space="preserve">. </w:t>
      </w:r>
      <w:r>
        <w:rPr>
          <w:rFonts w:ascii="Arial" w:hAnsi="Arial" w:cs="Arial"/>
        </w:rPr>
        <w:t>Put the same amount of salt added to the dish in a bag with a white label immediately after adding salt to the dish</w:t>
      </w:r>
      <w:r w:rsidR="00CE02F8">
        <w:rPr>
          <w:rFonts w:ascii="Arial" w:hAnsi="Arial" w:cs="Arial"/>
        </w:rPr>
        <w:t xml:space="preserve">. </w:t>
      </w:r>
      <w:r>
        <w:rPr>
          <w:rFonts w:ascii="Arial" w:hAnsi="Arial" w:cs="Arial"/>
        </w:rPr>
        <w:t>Record the date, name of the dish prepared and type of salt used (</w:t>
      </w:r>
      <w:r w:rsidR="0064444D">
        <w:rPr>
          <w:rFonts w:ascii="Arial" w:hAnsi="Arial" w:cs="Arial"/>
        </w:rPr>
        <w:t>regular</w:t>
      </w:r>
      <w:r w:rsidR="00CE02F8">
        <w:rPr>
          <w:rFonts w:ascii="Arial" w:hAnsi="Arial" w:cs="Arial"/>
        </w:rPr>
        <w:t xml:space="preserve"> salt including sea salt, iodized salt, non-iodized salt, and kosher salt; or another type such as lite salt or salt substitute for your first collection; “</w:t>
      </w:r>
      <w:r w:rsidR="00362639">
        <w:rPr>
          <w:rFonts w:ascii="Arial" w:hAnsi="Arial" w:cs="Arial"/>
        </w:rPr>
        <w:t>Study Salt</w:t>
      </w:r>
      <w:r w:rsidR="00CE02F8">
        <w:rPr>
          <w:rFonts w:ascii="Arial" w:hAnsi="Arial" w:cs="Arial"/>
        </w:rPr>
        <w:t>” for the three subsequent collections</w:t>
      </w:r>
      <w:r>
        <w:rPr>
          <w:rFonts w:ascii="Arial" w:hAnsi="Arial" w:cs="Arial"/>
        </w:rPr>
        <w:t>) on the bag label. Record the total amount of the dish you prepared on the ‘Food Record Form’. Each dish you add salt to in your home cooking will have a separate bag of duplicate salt so you may use multiple white-labeled bags for one collection day.</w:t>
      </w:r>
    </w:p>
    <w:p w:rsidR="00362639" w:rsidRDefault="00362639" w:rsidP="00DC6145">
      <w:pPr>
        <w:rPr>
          <w:rFonts w:ascii="Arial" w:hAnsi="Arial" w:cs="Arial"/>
        </w:rPr>
      </w:pPr>
    </w:p>
    <w:p w:rsidR="00362639" w:rsidRDefault="00362639" w:rsidP="00362639">
      <w:pPr>
        <w:rPr>
          <w:rFonts w:ascii="Arial" w:hAnsi="Arial" w:cs="Arial"/>
        </w:rPr>
      </w:pPr>
      <w:r>
        <w:rPr>
          <w:rFonts w:ascii="Arial" w:hAnsi="Arial" w:cs="Arial"/>
        </w:rPr>
        <w:t>For your first collection day you will use your own salt. After you receive the Study Salt, (when you drop off your first urine collection) please use it whenever you add salt to food in home cooking. If someone else in your home is preparing a food that includes salt, make sure they use the salt provided by the study.</w:t>
      </w:r>
    </w:p>
    <w:p w:rsidR="00362639" w:rsidRDefault="00362639" w:rsidP="00DC6145">
      <w:pPr>
        <w:rPr>
          <w:rFonts w:ascii="Arial" w:hAnsi="Arial" w:cs="Arial"/>
        </w:rPr>
      </w:pPr>
    </w:p>
    <w:p w:rsidR="00DC6145" w:rsidRDefault="00DC6145" w:rsidP="00385409">
      <w:pPr>
        <w:rPr>
          <w:rFonts w:ascii="Arial" w:hAnsi="Arial" w:cs="Arial"/>
        </w:rPr>
      </w:pPr>
    </w:p>
    <w:p w:rsidR="00385409" w:rsidRDefault="00385409" w:rsidP="00385409">
      <w:pPr>
        <w:rPr>
          <w:rFonts w:ascii="Arial" w:hAnsi="Arial" w:cs="Arial"/>
        </w:rPr>
      </w:pPr>
    </w:p>
    <w:p w:rsidR="00385409" w:rsidRDefault="00385409" w:rsidP="00385409">
      <w:pPr>
        <w:rPr>
          <w:rFonts w:ascii="Arial" w:hAnsi="Arial" w:cs="Arial"/>
          <w:b/>
          <w:i/>
        </w:rPr>
      </w:pPr>
      <w:r>
        <w:rPr>
          <w:rFonts w:ascii="Arial" w:hAnsi="Arial" w:cs="Arial"/>
          <w:b/>
          <w:i/>
        </w:rPr>
        <w:t xml:space="preserve">When to start using the </w:t>
      </w:r>
      <w:r w:rsidR="00362639">
        <w:rPr>
          <w:rFonts w:ascii="Arial" w:hAnsi="Arial" w:cs="Arial"/>
          <w:b/>
          <w:i/>
        </w:rPr>
        <w:t>Study Salt</w:t>
      </w:r>
    </w:p>
    <w:p w:rsidR="00385409" w:rsidRDefault="00385409" w:rsidP="00385409">
      <w:pPr>
        <w:rPr>
          <w:rFonts w:ascii="Arial" w:hAnsi="Arial" w:cs="Arial"/>
        </w:rPr>
      </w:pPr>
    </w:p>
    <w:p w:rsidR="005C7B2C" w:rsidRDefault="00385409" w:rsidP="00385409">
      <w:pPr>
        <w:rPr>
          <w:rFonts w:ascii="Arial" w:hAnsi="Arial" w:cs="Arial"/>
        </w:rPr>
      </w:pPr>
      <w:r>
        <w:rPr>
          <w:rFonts w:ascii="Arial" w:hAnsi="Arial" w:cs="Arial"/>
        </w:rPr>
        <w:t xml:space="preserve">Start using the </w:t>
      </w:r>
      <w:r w:rsidR="00362639">
        <w:rPr>
          <w:rFonts w:ascii="Arial" w:hAnsi="Arial" w:cs="Arial"/>
        </w:rPr>
        <w:t>Study Salt</w:t>
      </w:r>
      <w:r>
        <w:rPr>
          <w:rFonts w:ascii="Arial" w:hAnsi="Arial" w:cs="Arial"/>
        </w:rPr>
        <w:t xml:space="preserve"> as soon as it is given to you by clinic staff</w:t>
      </w:r>
      <w:r w:rsidR="005C7B2C">
        <w:rPr>
          <w:rFonts w:ascii="Arial" w:hAnsi="Arial" w:cs="Arial"/>
        </w:rPr>
        <w:t xml:space="preserve"> at your first 24-hour urine collection drop-off</w:t>
      </w:r>
      <w:r w:rsidR="00CE02F8">
        <w:rPr>
          <w:rFonts w:ascii="Arial" w:hAnsi="Arial" w:cs="Arial"/>
        </w:rPr>
        <w:t>.</w:t>
      </w:r>
    </w:p>
    <w:p w:rsidR="00C43E0F" w:rsidRDefault="00C43E0F" w:rsidP="00385409">
      <w:pPr>
        <w:rPr>
          <w:rFonts w:ascii="Arial" w:hAnsi="Arial" w:cs="Arial"/>
          <w:b/>
          <w:i/>
        </w:rPr>
      </w:pPr>
    </w:p>
    <w:p w:rsidR="00385409" w:rsidRDefault="00385409" w:rsidP="00385409">
      <w:pPr>
        <w:rPr>
          <w:rFonts w:ascii="Arial" w:hAnsi="Arial" w:cs="Arial"/>
          <w:b/>
          <w:i/>
        </w:rPr>
      </w:pPr>
      <w:r w:rsidRPr="00B25F80">
        <w:rPr>
          <w:rFonts w:ascii="Arial" w:hAnsi="Arial" w:cs="Arial"/>
          <w:b/>
          <w:i/>
        </w:rPr>
        <w:t xml:space="preserve">When to stop using the </w:t>
      </w:r>
      <w:r w:rsidR="00362639">
        <w:rPr>
          <w:rFonts w:ascii="Arial" w:hAnsi="Arial" w:cs="Arial"/>
          <w:b/>
          <w:i/>
        </w:rPr>
        <w:t>Study Salt</w:t>
      </w:r>
      <w:r w:rsidR="00C43E0F">
        <w:rPr>
          <w:rFonts w:ascii="Arial" w:hAnsi="Arial" w:cs="Arial"/>
          <w:b/>
          <w:i/>
        </w:rPr>
        <w:t xml:space="preserve"> and return duplicate samples</w:t>
      </w:r>
    </w:p>
    <w:p w:rsidR="00385409" w:rsidRDefault="00385409" w:rsidP="00385409">
      <w:pPr>
        <w:rPr>
          <w:rFonts w:ascii="Arial" w:hAnsi="Arial" w:cs="Arial"/>
          <w:b/>
          <w:i/>
        </w:rPr>
      </w:pPr>
    </w:p>
    <w:p w:rsidR="00C43E0F" w:rsidRPr="00C43E0F" w:rsidRDefault="00385409" w:rsidP="00385409">
      <w:pPr>
        <w:rPr>
          <w:rFonts w:ascii="Arial" w:hAnsi="Arial" w:cs="Arial"/>
        </w:rPr>
      </w:pPr>
      <w:r>
        <w:rPr>
          <w:rFonts w:ascii="Arial" w:hAnsi="Arial" w:cs="Arial"/>
        </w:rPr>
        <w:t xml:space="preserve">Use the </w:t>
      </w:r>
      <w:r w:rsidR="00362639">
        <w:rPr>
          <w:rFonts w:ascii="Arial" w:hAnsi="Arial" w:cs="Arial"/>
        </w:rPr>
        <w:t>Study Salt</w:t>
      </w:r>
      <w:r w:rsidR="00A33CD7">
        <w:rPr>
          <w:rFonts w:ascii="Arial" w:hAnsi="Arial" w:cs="Arial"/>
        </w:rPr>
        <w:t xml:space="preserve"> </w:t>
      </w:r>
      <w:r>
        <w:rPr>
          <w:rFonts w:ascii="Arial" w:hAnsi="Arial" w:cs="Arial"/>
        </w:rPr>
        <w:t>up until the time you return the salt shaker to the clinic with your final 24 hour urine sample.</w:t>
      </w:r>
      <w:r w:rsidR="00C43E0F">
        <w:rPr>
          <w:rFonts w:ascii="Arial" w:hAnsi="Arial" w:cs="Arial"/>
        </w:rPr>
        <w:t xml:space="preserve"> Please return your duplicate salt samples to the clinic at this time as well. </w:t>
      </w:r>
      <w:r w:rsidR="008E367E">
        <w:rPr>
          <w:rFonts w:ascii="Arial" w:hAnsi="Arial" w:cs="Arial"/>
        </w:rPr>
        <w:t>Ensure that all the bags are tightly sealed and each label has been filled out completely. If you did not add salt at the table or use salt in home cooking, please return the empty bags to the coordinating center (the neon labeled bags should have the box checked noting that you did not add salt at the table on that day).</w:t>
      </w:r>
    </w:p>
    <w:p w:rsidR="00385409" w:rsidRDefault="00385409" w:rsidP="00385409">
      <w:pPr>
        <w:rPr>
          <w:rFonts w:ascii="Arial" w:hAnsi="Arial" w:cs="Arial"/>
        </w:rPr>
      </w:pPr>
    </w:p>
    <w:p w:rsidR="00385409" w:rsidRPr="00CB4B87" w:rsidRDefault="00385409" w:rsidP="00385409">
      <w:pPr>
        <w:rPr>
          <w:rFonts w:ascii="Arial" w:hAnsi="Arial" w:cs="Arial"/>
          <w:b/>
          <w:i/>
        </w:rPr>
      </w:pPr>
      <w:r>
        <w:rPr>
          <w:rFonts w:ascii="Arial" w:hAnsi="Arial" w:cs="Arial"/>
          <w:b/>
          <w:i/>
        </w:rPr>
        <w:t>Frequently asked questions</w:t>
      </w:r>
    </w:p>
    <w:p w:rsidR="00385409" w:rsidRDefault="00385409" w:rsidP="00385409">
      <w:pPr>
        <w:rPr>
          <w:rFonts w:ascii="Arial" w:hAnsi="Arial" w:cs="Arial"/>
        </w:rPr>
      </w:pPr>
      <w:r>
        <w:rPr>
          <w:rFonts w:ascii="Arial" w:hAnsi="Arial" w:cs="Arial"/>
        </w:rPr>
        <w:t xml:space="preserve">. </w:t>
      </w:r>
    </w:p>
    <w:p w:rsidR="00385409" w:rsidRDefault="00385409" w:rsidP="00385409">
      <w:pPr>
        <w:rPr>
          <w:rFonts w:ascii="Arial" w:hAnsi="Arial" w:cs="Arial"/>
        </w:rPr>
      </w:pPr>
      <w:r w:rsidRPr="005B47FF">
        <w:rPr>
          <w:rFonts w:ascii="Arial" w:hAnsi="Arial" w:cs="Arial"/>
          <w:u w:val="single"/>
        </w:rPr>
        <w:t>Question</w:t>
      </w:r>
      <w:r>
        <w:rPr>
          <w:rFonts w:ascii="Arial" w:hAnsi="Arial" w:cs="Arial"/>
        </w:rPr>
        <w:t xml:space="preserve">:  Does the </w:t>
      </w:r>
      <w:r w:rsidR="00362639">
        <w:rPr>
          <w:rFonts w:ascii="Arial" w:hAnsi="Arial" w:cs="Arial"/>
        </w:rPr>
        <w:t>Study Salt</w:t>
      </w:r>
      <w:r>
        <w:rPr>
          <w:rFonts w:ascii="Arial" w:hAnsi="Arial" w:cs="Arial"/>
        </w:rPr>
        <w:t xml:space="preserve"> taste different than regular salt?</w:t>
      </w:r>
    </w:p>
    <w:p w:rsidR="00385409" w:rsidRDefault="00385409" w:rsidP="00385409">
      <w:pPr>
        <w:rPr>
          <w:rFonts w:ascii="Arial" w:hAnsi="Arial" w:cs="Arial"/>
        </w:rPr>
      </w:pPr>
      <w:r w:rsidRPr="005B47FF">
        <w:rPr>
          <w:rFonts w:ascii="Arial" w:hAnsi="Arial" w:cs="Arial"/>
          <w:u w:val="single"/>
        </w:rPr>
        <w:t>Answer</w:t>
      </w:r>
      <w:r>
        <w:rPr>
          <w:rFonts w:ascii="Arial" w:hAnsi="Arial" w:cs="Arial"/>
        </w:rPr>
        <w:t>:  Most people don’t notice any taste difference</w:t>
      </w:r>
      <w:r w:rsidR="00653375">
        <w:rPr>
          <w:rFonts w:ascii="Arial" w:hAnsi="Arial" w:cs="Arial"/>
        </w:rPr>
        <w:t>.</w:t>
      </w:r>
    </w:p>
    <w:p w:rsidR="00385409" w:rsidRDefault="00385409" w:rsidP="00385409">
      <w:pPr>
        <w:rPr>
          <w:rFonts w:ascii="Arial" w:hAnsi="Arial" w:cs="Arial"/>
        </w:rPr>
      </w:pPr>
    </w:p>
    <w:p w:rsidR="00385409" w:rsidRDefault="00385409" w:rsidP="00385409">
      <w:pPr>
        <w:rPr>
          <w:rFonts w:ascii="Arial" w:hAnsi="Arial" w:cs="Arial"/>
        </w:rPr>
      </w:pPr>
      <w:r w:rsidRPr="005B47FF">
        <w:rPr>
          <w:rFonts w:ascii="Arial" w:hAnsi="Arial" w:cs="Arial"/>
          <w:u w:val="single"/>
        </w:rPr>
        <w:t>Question</w:t>
      </w:r>
      <w:r>
        <w:rPr>
          <w:rFonts w:ascii="Arial" w:hAnsi="Arial" w:cs="Arial"/>
        </w:rPr>
        <w:t>:  Does it work in recipes like regular salt?</w:t>
      </w:r>
    </w:p>
    <w:p w:rsidR="00385409" w:rsidRDefault="00385409" w:rsidP="00385409">
      <w:pPr>
        <w:rPr>
          <w:rFonts w:ascii="Arial" w:hAnsi="Arial" w:cs="Arial"/>
        </w:rPr>
      </w:pPr>
      <w:r w:rsidRPr="005B47FF">
        <w:rPr>
          <w:rFonts w:ascii="Arial" w:hAnsi="Arial" w:cs="Arial"/>
          <w:u w:val="single"/>
        </w:rPr>
        <w:t>Answer</w:t>
      </w:r>
      <w:r>
        <w:rPr>
          <w:rFonts w:ascii="Arial" w:hAnsi="Arial" w:cs="Arial"/>
        </w:rPr>
        <w:t>:  Yes, it has the same cooking properties and can be used in place of regular salt</w:t>
      </w:r>
      <w:r w:rsidR="00CE02F8">
        <w:rPr>
          <w:rFonts w:ascii="Arial" w:hAnsi="Arial" w:cs="Arial"/>
        </w:rPr>
        <w:t xml:space="preserve">. </w:t>
      </w:r>
    </w:p>
    <w:p w:rsidR="00385409" w:rsidRDefault="00385409" w:rsidP="00385409">
      <w:pPr>
        <w:rPr>
          <w:rFonts w:ascii="Arial" w:hAnsi="Arial" w:cs="Arial"/>
        </w:rPr>
      </w:pPr>
    </w:p>
    <w:p w:rsidR="00385409" w:rsidRPr="00CB4B87" w:rsidRDefault="00385409" w:rsidP="00385409">
      <w:pPr>
        <w:rPr>
          <w:rFonts w:ascii="Arial" w:hAnsi="Arial" w:cs="Arial"/>
          <w:b/>
          <w:i/>
        </w:rPr>
      </w:pPr>
      <w:proofErr w:type="gramStart"/>
      <w:r w:rsidRPr="00CB4B87">
        <w:rPr>
          <w:rFonts w:ascii="Arial" w:hAnsi="Arial" w:cs="Arial"/>
          <w:b/>
          <w:i/>
        </w:rPr>
        <w:t>Questions?</w:t>
      </w:r>
      <w:proofErr w:type="gramEnd"/>
    </w:p>
    <w:p w:rsidR="00385409" w:rsidRDefault="00385409" w:rsidP="00385409">
      <w:pPr>
        <w:rPr>
          <w:rFonts w:ascii="Arial" w:hAnsi="Arial" w:cs="Arial"/>
        </w:rPr>
      </w:pPr>
    </w:p>
    <w:p w:rsidR="00C04C2F" w:rsidRDefault="00385409" w:rsidP="00C04C2F">
      <w:pPr>
        <w:rPr>
          <w:rFonts w:ascii="Arial" w:hAnsi="Arial" w:cs="Arial"/>
          <w:b/>
        </w:rPr>
      </w:pPr>
      <w:r>
        <w:rPr>
          <w:rFonts w:ascii="Arial" w:hAnsi="Arial" w:cs="Arial"/>
        </w:rPr>
        <w:t xml:space="preserve">If you have any questions please call </w:t>
      </w:r>
      <w:r w:rsidR="00CE02F8">
        <w:rPr>
          <w:rFonts w:ascii="Arial" w:hAnsi="Arial" w:cs="Arial"/>
        </w:rPr>
        <w:t>the clinic coordinator</w:t>
      </w:r>
      <w:r>
        <w:rPr>
          <w:rFonts w:ascii="Arial" w:hAnsi="Arial" w:cs="Arial"/>
        </w:rPr>
        <w:t xml:space="preserve"> at 612</w:t>
      </w:r>
      <w:r w:rsidR="005C7B2C">
        <w:rPr>
          <w:rFonts w:ascii="Arial" w:hAnsi="Arial" w:cs="Arial"/>
        </w:rPr>
        <w:t>-462-7751</w:t>
      </w:r>
      <w:r w:rsidR="00CE02F8">
        <w:rPr>
          <w:rFonts w:ascii="Arial" w:hAnsi="Arial" w:cs="Arial"/>
        </w:rPr>
        <w:t xml:space="preserve">. </w:t>
      </w:r>
      <w:r>
        <w:rPr>
          <w:rFonts w:ascii="Arial" w:hAnsi="Arial" w:cs="Arial"/>
        </w:rPr>
        <w:t>Thanks!</w:t>
      </w:r>
    </w:p>
    <w:p w:rsidR="00C04C2F" w:rsidRDefault="00C04C2F" w:rsidP="00C04C2F">
      <w:pPr>
        <w:spacing w:after="120"/>
        <w:jc w:val="center"/>
        <w:rPr>
          <w:rFonts w:ascii="Arial" w:hAnsi="Arial" w:cs="Arial"/>
          <w:b/>
        </w:rPr>
      </w:pPr>
    </w:p>
    <w:p w:rsidR="00C04C2F" w:rsidRDefault="00C04C2F" w:rsidP="00990443">
      <w:pPr>
        <w:spacing w:after="120"/>
        <w:jc w:val="center"/>
      </w:pPr>
    </w:p>
    <w:sectPr w:rsidR="00C04C2F" w:rsidSect="006003B6">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B01" w:rsidRDefault="008A3B01" w:rsidP="00385409">
      <w:r>
        <w:separator/>
      </w:r>
    </w:p>
  </w:endnote>
  <w:endnote w:type="continuationSeparator" w:id="0">
    <w:p w:rsidR="008A3B01" w:rsidRDefault="008A3B01" w:rsidP="0038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742391"/>
      <w:docPartObj>
        <w:docPartGallery w:val="Page Numbers (Bottom of Page)"/>
        <w:docPartUnique/>
      </w:docPartObj>
    </w:sdtPr>
    <w:sdtEndPr>
      <w:rPr>
        <w:noProof/>
      </w:rPr>
    </w:sdtEndPr>
    <w:sdtContent>
      <w:p w:rsidR="005C7B2C" w:rsidRDefault="005C7B2C">
        <w:pPr>
          <w:pStyle w:val="Footer"/>
          <w:jc w:val="center"/>
        </w:pPr>
        <w:r>
          <w:fldChar w:fldCharType="begin"/>
        </w:r>
        <w:r>
          <w:instrText xml:space="preserve"> PAGE   \* MERGEFORMAT </w:instrText>
        </w:r>
        <w:r>
          <w:fldChar w:fldCharType="separate"/>
        </w:r>
        <w:r w:rsidR="00990443">
          <w:rPr>
            <w:noProof/>
          </w:rPr>
          <w:t>3</w:t>
        </w:r>
        <w:r>
          <w:rPr>
            <w:noProof/>
          </w:rPr>
          <w:fldChar w:fldCharType="end"/>
        </w:r>
      </w:p>
    </w:sdtContent>
  </w:sdt>
  <w:p w:rsidR="005C7B2C" w:rsidRDefault="005C7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428073"/>
      <w:docPartObj>
        <w:docPartGallery w:val="Page Numbers (Bottom of Page)"/>
        <w:docPartUnique/>
      </w:docPartObj>
    </w:sdtPr>
    <w:sdtEndPr>
      <w:rPr>
        <w:noProof/>
      </w:rPr>
    </w:sdtEndPr>
    <w:sdtContent>
      <w:p w:rsidR="00362639" w:rsidRDefault="00362639">
        <w:pPr>
          <w:pStyle w:val="Footer"/>
          <w:jc w:val="center"/>
        </w:pPr>
        <w:r>
          <w:fldChar w:fldCharType="begin"/>
        </w:r>
        <w:r>
          <w:instrText xml:space="preserve"> PAGE   \* MERGEFORMAT </w:instrText>
        </w:r>
        <w:r>
          <w:fldChar w:fldCharType="separate"/>
        </w:r>
        <w:r w:rsidR="00990443">
          <w:rPr>
            <w:noProof/>
          </w:rPr>
          <w:t>1</w:t>
        </w:r>
        <w:r>
          <w:rPr>
            <w:noProof/>
          </w:rPr>
          <w:fldChar w:fldCharType="end"/>
        </w:r>
      </w:p>
    </w:sdtContent>
  </w:sdt>
  <w:p w:rsidR="00BC3660" w:rsidRDefault="00BC3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B01" w:rsidRDefault="008A3B01" w:rsidP="00385409">
      <w:r>
        <w:separator/>
      </w:r>
    </w:p>
  </w:footnote>
  <w:footnote w:type="continuationSeparator" w:id="0">
    <w:p w:rsidR="008A3B01" w:rsidRDefault="008A3B01" w:rsidP="00385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C2F" w:rsidRDefault="00C04C2F" w:rsidP="00C04C2F">
    <w:pPr>
      <w:pStyle w:val="Header"/>
      <w:jc w:val="right"/>
      <w:rPr>
        <w:rFonts w:ascii="Arial" w:hAnsi="Arial" w:cs="Arial"/>
        <w:szCs w:val="20"/>
      </w:rPr>
    </w:pPr>
  </w:p>
  <w:p w:rsidR="00BC3660" w:rsidRPr="00BC3660" w:rsidRDefault="00BC3660" w:rsidP="00BC3660">
    <w:pPr>
      <w:tabs>
        <w:tab w:val="center" w:pos="4680"/>
        <w:tab w:val="right" w:pos="9360"/>
      </w:tabs>
      <w:jc w:val="right"/>
      <w:rPr>
        <w:rFonts w:ascii="Arial" w:hAnsi="Arial" w:cs="Arial"/>
        <w:szCs w:val="20"/>
      </w:rPr>
    </w:pPr>
    <w:r w:rsidRPr="00BC3660">
      <w:rPr>
        <w:rFonts w:ascii="Arial" w:hAnsi="Arial" w:cs="Arial"/>
        <w:szCs w:val="20"/>
      </w:rPr>
      <w:t>Form Approved</w:t>
    </w:r>
  </w:p>
  <w:p w:rsidR="00BC3660" w:rsidRPr="00BC3660" w:rsidRDefault="00BC3660" w:rsidP="00BC3660">
    <w:pPr>
      <w:tabs>
        <w:tab w:val="center" w:pos="4680"/>
        <w:tab w:val="right" w:pos="9360"/>
      </w:tabs>
      <w:jc w:val="right"/>
      <w:rPr>
        <w:rFonts w:ascii="Arial" w:hAnsi="Arial" w:cs="Arial"/>
        <w:szCs w:val="20"/>
      </w:rPr>
    </w:pPr>
    <w:r w:rsidRPr="00BC3660">
      <w:rPr>
        <w:rFonts w:ascii="Arial" w:hAnsi="Arial" w:cs="Arial"/>
        <w:szCs w:val="20"/>
      </w:rPr>
      <w:t>OMB No. 0920-0982</w:t>
    </w:r>
  </w:p>
  <w:p w:rsidR="00BC3660" w:rsidRPr="00BC3660" w:rsidRDefault="00BC3660" w:rsidP="00BC3660">
    <w:pPr>
      <w:tabs>
        <w:tab w:val="center" w:pos="4680"/>
        <w:tab w:val="right" w:pos="9360"/>
      </w:tabs>
      <w:jc w:val="right"/>
    </w:pPr>
    <w:r w:rsidRPr="00BC3660">
      <w:rPr>
        <w:rFonts w:ascii="Arial" w:hAnsi="Arial" w:cs="Arial"/>
        <w:szCs w:val="20"/>
      </w:rPr>
      <w:t>Expiration date: 09/30/2015</w:t>
    </w:r>
  </w:p>
  <w:p w:rsidR="00C04C2F" w:rsidRDefault="00C04C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09"/>
    <w:rsid w:val="0024288C"/>
    <w:rsid w:val="003377D6"/>
    <w:rsid w:val="00362639"/>
    <w:rsid w:val="00385409"/>
    <w:rsid w:val="00566343"/>
    <w:rsid w:val="005C780F"/>
    <w:rsid w:val="005C7B2C"/>
    <w:rsid w:val="006003B6"/>
    <w:rsid w:val="006040AB"/>
    <w:rsid w:val="0064444D"/>
    <w:rsid w:val="00653375"/>
    <w:rsid w:val="00670AA3"/>
    <w:rsid w:val="007B73F8"/>
    <w:rsid w:val="00807A17"/>
    <w:rsid w:val="00893FC7"/>
    <w:rsid w:val="008A3B01"/>
    <w:rsid w:val="008E367E"/>
    <w:rsid w:val="00971EBB"/>
    <w:rsid w:val="00990443"/>
    <w:rsid w:val="00A33CD7"/>
    <w:rsid w:val="00B12AE3"/>
    <w:rsid w:val="00BC3660"/>
    <w:rsid w:val="00C04C2F"/>
    <w:rsid w:val="00C43E0F"/>
    <w:rsid w:val="00CE02F8"/>
    <w:rsid w:val="00D44017"/>
    <w:rsid w:val="00DB1B2A"/>
    <w:rsid w:val="00DC6145"/>
    <w:rsid w:val="00EE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409"/>
    <w:rPr>
      <w:rFonts w:ascii="Tahoma" w:hAnsi="Tahoma" w:cs="Tahoma"/>
      <w:sz w:val="16"/>
      <w:szCs w:val="16"/>
    </w:rPr>
  </w:style>
  <w:style w:type="character" w:customStyle="1" w:styleId="BalloonTextChar">
    <w:name w:val="Balloon Text Char"/>
    <w:basedOn w:val="DefaultParagraphFont"/>
    <w:link w:val="BalloonText"/>
    <w:uiPriority w:val="99"/>
    <w:semiHidden/>
    <w:rsid w:val="00385409"/>
    <w:rPr>
      <w:rFonts w:ascii="Tahoma" w:eastAsia="Times New Roman" w:hAnsi="Tahoma" w:cs="Tahoma"/>
      <w:sz w:val="16"/>
      <w:szCs w:val="16"/>
    </w:rPr>
  </w:style>
  <w:style w:type="paragraph" w:styleId="Header">
    <w:name w:val="header"/>
    <w:basedOn w:val="Normal"/>
    <w:link w:val="HeaderChar"/>
    <w:uiPriority w:val="99"/>
    <w:unhideWhenUsed/>
    <w:rsid w:val="00385409"/>
    <w:pPr>
      <w:tabs>
        <w:tab w:val="center" w:pos="4680"/>
        <w:tab w:val="right" w:pos="9360"/>
      </w:tabs>
    </w:pPr>
  </w:style>
  <w:style w:type="character" w:customStyle="1" w:styleId="HeaderChar">
    <w:name w:val="Header Char"/>
    <w:basedOn w:val="DefaultParagraphFont"/>
    <w:link w:val="Header"/>
    <w:uiPriority w:val="99"/>
    <w:rsid w:val="003854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5409"/>
    <w:pPr>
      <w:tabs>
        <w:tab w:val="center" w:pos="4680"/>
        <w:tab w:val="right" w:pos="9360"/>
      </w:tabs>
    </w:pPr>
  </w:style>
  <w:style w:type="character" w:customStyle="1" w:styleId="FooterChar">
    <w:name w:val="Footer Char"/>
    <w:basedOn w:val="DefaultParagraphFont"/>
    <w:link w:val="Footer"/>
    <w:uiPriority w:val="99"/>
    <w:rsid w:val="0038540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409"/>
    <w:rPr>
      <w:rFonts w:ascii="Tahoma" w:hAnsi="Tahoma" w:cs="Tahoma"/>
      <w:sz w:val="16"/>
      <w:szCs w:val="16"/>
    </w:rPr>
  </w:style>
  <w:style w:type="character" w:customStyle="1" w:styleId="BalloonTextChar">
    <w:name w:val="Balloon Text Char"/>
    <w:basedOn w:val="DefaultParagraphFont"/>
    <w:link w:val="BalloonText"/>
    <w:uiPriority w:val="99"/>
    <w:semiHidden/>
    <w:rsid w:val="00385409"/>
    <w:rPr>
      <w:rFonts w:ascii="Tahoma" w:eastAsia="Times New Roman" w:hAnsi="Tahoma" w:cs="Tahoma"/>
      <w:sz w:val="16"/>
      <w:szCs w:val="16"/>
    </w:rPr>
  </w:style>
  <w:style w:type="paragraph" w:styleId="Header">
    <w:name w:val="header"/>
    <w:basedOn w:val="Normal"/>
    <w:link w:val="HeaderChar"/>
    <w:uiPriority w:val="99"/>
    <w:unhideWhenUsed/>
    <w:rsid w:val="00385409"/>
    <w:pPr>
      <w:tabs>
        <w:tab w:val="center" w:pos="4680"/>
        <w:tab w:val="right" w:pos="9360"/>
      </w:tabs>
    </w:pPr>
  </w:style>
  <w:style w:type="character" w:customStyle="1" w:styleId="HeaderChar">
    <w:name w:val="Header Char"/>
    <w:basedOn w:val="DefaultParagraphFont"/>
    <w:link w:val="Header"/>
    <w:uiPriority w:val="99"/>
    <w:rsid w:val="003854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5409"/>
    <w:pPr>
      <w:tabs>
        <w:tab w:val="center" w:pos="4680"/>
        <w:tab w:val="right" w:pos="9360"/>
      </w:tabs>
    </w:pPr>
  </w:style>
  <w:style w:type="character" w:customStyle="1" w:styleId="FooterChar">
    <w:name w:val="Footer Char"/>
    <w:basedOn w:val="DefaultParagraphFont"/>
    <w:link w:val="Footer"/>
    <w:uiPriority w:val="99"/>
    <w:rsid w:val="003854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50522">
      <w:bodyDiv w:val="1"/>
      <w:marLeft w:val="0"/>
      <w:marRight w:val="0"/>
      <w:marTop w:val="0"/>
      <w:marBottom w:val="0"/>
      <w:divBdr>
        <w:top w:val="none" w:sz="0" w:space="0" w:color="auto"/>
        <w:left w:val="none" w:sz="0" w:space="0" w:color="auto"/>
        <w:bottom w:val="none" w:sz="0" w:space="0" w:color="auto"/>
        <w:right w:val="none" w:sz="0" w:space="0" w:color="auto"/>
      </w:divBdr>
    </w:div>
    <w:div w:id="102035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Dearman, Tiffany D. (CDC/ONDIEH/NCCDPHP)</dc:creator>
  <cp:lastModifiedBy>CDC User</cp:lastModifiedBy>
  <cp:revision>3</cp:revision>
  <cp:lastPrinted>2013-10-22T16:51:00Z</cp:lastPrinted>
  <dcterms:created xsi:type="dcterms:W3CDTF">2013-11-15T16:42:00Z</dcterms:created>
  <dcterms:modified xsi:type="dcterms:W3CDTF">2014-01-08T18:45:00Z</dcterms:modified>
</cp:coreProperties>
</file>