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B4" w:rsidRPr="00262EB4" w:rsidRDefault="00262EB4" w:rsidP="00262EB4">
      <w:pPr>
        <w:jc w:val="center"/>
        <w:rPr>
          <w:b/>
          <w:bCs/>
          <w:szCs w:val="22"/>
        </w:rPr>
      </w:pPr>
      <w:r w:rsidRPr="00262EB4">
        <w:rPr>
          <w:b/>
          <w:bCs/>
          <w:szCs w:val="22"/>
        </w:rPr>
        <w:t>JUSTIFICATION FOR CHANGE</w:t>
      </w:r>
    </w:p>
    <w:p w:rsidR="00250F35" w:rsidRPr="00262EB4" w:rsidRDefault="00262EB4" w:rsidP="00262EB4">
      <w:pPr>
        <w:jc w:val="center"/>
        <w:rPr>
          <w:b/>
          <w:bCs/>
          <w:szCs w:val="22"/>
        </w:rPr>
      </w:pPr>
      <w:r w:rsidRPr="00262EB4">
        <w:rPr>
          <w:b/>
          <w:bCs/>
          <w:szCs w:val="22"/>
        </w:rPr>
        <w:t xml:space="preserve">ALASKA </w:t>
      </w:r>
      <w:r w:rsidR="00250F35">
        <w:rPr>
          <w:b/>
          <w:bCs/>
          <w:szCs w:val="22"/>
        </w:rPr>
        <w:t>PACIFIC HALIBUT FISHERIES:</w:t>
      </w:r>
      <w:r w:rsidR="00C5475F">
        <w:rPr>
          <w:b/>
          <w:bCs/>
          <w:szCs w:val="22"/>
        </w:rPr>
        <w:t xml:space="preserve"> </w:t>
      </w:r>
      <w:r w:rsidR="00327C91">
        <w:rPr>
          <w:b/>
          <w:bCs/>
          <w:szCs w:val="22"/>
        </w:rPr>
        <w:t xml:space="preserve">SPECIAL </w:t>
      </w:r>
      <w:r w:rsidR="00250F35">
        <w:rPr>
          <w:b/>
          <w:bCs/>
          <w:szCs w:val="22"/>
        </w:rPr>
        <w:t xml:space="preserve">SUBSISTENCE </w:t>
      </w:r>
      <w:r w:rsidR="00327C91">
        <w:rPr>
          <w:b/>
          <w:bCs/>
          <w:szCs w:val="22"/>
        </w:rPr>
        <w:t>PERMITS AND HARVEST LOGS</w:t>
      </w:r>
    </w:p>
    <w:p w:rsidR="00262EB4" w:rsidRPr="00262EB4" w:rsidRDefault="00327C91" w:rsidP="00262EB4">
      <w:pPr>
        <w:jc w:val="center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OMB CONTROL NO.</w:t>
      </w:r>
      <w:proofErr w:type="gramEnd"/>
      <w:r>
        <w:rPr>
          <w:b/>
          <w:bCs/>
          <w:szCs w:val="22"/>
        </w:rPr>
        <w:t xml:space="preserve"> 0648-0512</w:t>
      </w:r>
    </w:p>
    <w:p w:rsidR="00262EB4" w:rsidRDefault="00262EB4" w:rsidP="00AD0062">
      <w:pPr>
        <w:rPr>
          <w:b/>
          <w:bCs/>
          <w:szCs w:val="22"/>
        </w:rPr>
      </w:pPr>
    </w:p>
    <w:p w:rsidR="00262EB4" w:rsidRDefault="00262EB4" w:rsidP="00AD0062">
      <w:pPr>
        <w:rPr>
          <w:b/>
          <w:bCs/>
          <w:szCs w:val="22"/>
        </w:rPr>
      </w:pPr>
    </w:p>
    <w:p w:rsidR="007A456D" w:rsidRPr="007A456D" w:rsidRDefault="00262EB4" w:rsidP="007A456D">
      <w:pPr>
        <w:rPr>
          <w:b/>
        </w:rPr>
      </w:pPr>
      <w:r w:rsidRPr="007A456D">
        <w:rPr>
          <w:b/>
        </w:rPr>
        <w:t xml:space="preserve">JUSTIFICATION:   </w:t>
      </w:r>
      <w:r w:rsidR="00250F35" w:rsidRPr="007A456D">
        <w:rPr>
          <w:b/>
        </w:rPr>
        <w:t xml:space="preserve">Add </w:t>
      </w:r>
      <w:r w:rsidR="007A456D" w:rsidRPr="007A456D">
        <w:rPr>
          <w:b/>
        </w:rPr>
        <w:t>e-mail address to applications for special subsistence permits.</w:t>
      </w:r>
    </w:p>
    <w:p w:rsidR="00C5475F" w:rsidRDefault="00C5475F" w:rsidP="009B7365">
      <w:pPr>
        <w:rPr>
          <w:b/>
        </w:rPr>
      </w:pPr>
    </w:p>
    <w:p w:rsidR="009B7365" w:rsidRDefault="007A456D" w:rsidP="009B7365">
      <w:r>
        <w:t xml:space="preserve">The United States </w:t>
      </w:r>
      <w:r w:rsidR="00C5475F">
        <w:t xml:space="preserve">(U.S.) </w:t>
      </w:r>
      <w:r>
        <w:t>and Canada participate in the International Pacific Halibut Commission</w:t>
      </w:r>
      <w:r w:rsidR="00C5475F">
        <w:t xml:space="preserve"> (IPHC)</w:t>
      </w:r>
      <w:bookmarkStart w:id="0" w:name="_GoBack"/>
      <w:bookmarkEnd w:id="0"/>
      <w:r>
        <w:t xml:space="preserve"> and promulgate regulations governing the Pacific halibut fishery under the authority of the Northern Pacific Halibut Act of 1982 (Halibut Act).</w:t>
      </w:r>
      <w:r w:rsidR="009B7365">
        <w:t>In October 2000, th</w:t>
      </w:r>
      <w:r w:rsidR="00D121C0">
        <w:t xml:space="preserve">e </w:t>
      </w:r>
      <w:r>
        <w:t xml:space="preserve">North Pacific Fishery Management Council (Council) </w:t>
      </w:r>
      <w:r w:rsidR="00753580">
        <w:t xml:space="preserve">established </w:t>
      </w:r>
      <w:r w:rsidR="009B7365">
        <w:t xml:space="preserve">the Alaska </w:t>
      </w:r>
      <w:r w:rsidR="00753580">
        <w:t>S</w:t>
      </w:r>
      <w:r w:rsidR="009B7365">
        <w:t xml:space="preserve">ubsistence </w:t>
      </w:r>
      <w:r w:rsidR="00753580">
        <w:t>H</w:t>
      </w:r>
      <w:r w:rsidR="009B7365">
        <w:t xml:space="preserve">alibut </w:t>
      </w:r>
      <w:r w:rsidR="00753580">
        <w:t>Program</w:t>
      </w:r>
      <w:r w:rsidR="009B7365">
        <w:t xml:space="preserve">. </w:t>
      </w:r>
      <w:r>
        <w:t xml:space="preserve"> </w:t>
      </w:r>
      <w:r w:rsidR="009B7365">
        <w:t>The regulations that govern the subsistence halibut fishery can be found at 50 CFR Part 300.</w:t>
      </w:r>
    </w:p>
    <w:p w:rsidR="00F946FB" w:rsidRDefault="00F946FB" w:rsidP="00F946FB"/>
    <w:p w:rsidR="00DC6071" w:rsidRDefault="0075420A" w:rsidP="00DC6071">
      <w:pPr>
        <w:tabs>
          <w:tab w:val="left" w:pos="360"/>
          <w:tab w:val="left" w:pos="720"/>
          <w:tab w:val="left" w:pos="1080"/>
        </w:tabs>
      </w:pPr>
      <w:r>
        <w:t>An eligible community or Alaska Native tribe may apply for a special subsistence permit</w:t>
      </w:r>
      <w:r w:rsidR="00D2059D">
        <w:t xml:space="preserve"> by submitting a</w:t>
      </w:r>
      <w:r w:rsidR="00DC6071">
        <w:t>n</w:t>
      </w:r>
      <w:r w:rsidR="00D2059D">
        <w:t xml:space="preserve"> application to the Alaska Region, </w:t>
      </w:r>
      <w:r w:rsidR="00C5475F">
        <w:t>the National Marine Fisheries Service (</w:t>
      </w:r>
      <w:r w:rsidR="00D2059D">
        <w:t>NMFS</w:t>
      </w:r>
      <w:r w:rsidR="00C5475F">
        <w:t>)</w:t>
      </w:r>
      <w:r w:rsidR="00D2059D">
        <w:t>.</w:t>
      </w:r>
      <w:r w:rsidR="00C5475F">
        <w:t xml:space="preserve"> </w:t>
      </w:r>
      <w:r w:rsidR="00D2059D">
        <w:t xml:space="preserve"> </w:t>
      </w:r>
      <w:r w:rsidR="00DC6071">
        <w:t xml:space="preserve">The same application form may be used to apply for each of these permits.  </w:t>
      </w:r>
    </w:p>
    <w:p w:rsidR="00DC6071" w:rsidRDefault="00DC6071" w:rsidP="00DC6071"/>
    <w:p w:rsidR="00D00FFC" w:rsidRDefault="0075420A" w:rsidP="00D2059D">
      <w:pPr>
        <w:tabs>
          <w:tab w:val="left" w:pos="360"/>
          <w:tab w:val="left" w:pos="720"/>
          <w:tab w:val="left" w:pos="1080"/>
        </w:tabs>
      </w:pPr>
      <w:r>
        <w:t>T</w:t>
      </w:r>
      <w:r w:rsidR="008B5912">
        <w:t>here are three subsistence halibut special permits</w:t>
      </w:r>
      <w:r w:rsidR="005227B9">
        <w:t xml:space="preserve">, which can be applied for </w:t>
      </w:r>
      <w:r w:rsidR="006855ED">
        <w:t xml:space="preserve">on paper or online </w:t>
      </w:r>
      <w:r w:rsidR="005227B9">
        <w:t>on one form</w:t>
      </w:r>
      <w:r w:rsidR="00C5475F">
        <w:t>:</w:t>
      </w:r>
    </w:p>
    <w:p w:rsidR="000F695D" w:rsidRDefault="000F695D" w:rsidP="00D2059D">
      <w:pPr>
        <w:tabs>
          <w:tab w:val="left" w:pos="360"/>
          <w:tab w:val="left" w:pos="720"/>
          <w:tab w:val="left" w:pos="1080"/>
        </w:tabs>
      </w:pPr>
    </w:p>
    <w:p w:rsidR="0017180F" w:rsidRDefault="00D00FFC" w:rsidP="000F695D">
      <w:pPr>
        <w:tabs>
          <w:tab w:val="left" w:pos="360"/>
          <w:tab w:val="left" w:pos="720"/>
          <w:tab w:val="left" w:pos="1080"/>
        </w:tabs>
        <w:ind w:left="720" w:hanging="720"/>
      </w:pPr>
      <w:r>
        <w:tab/>
        <w:t>♦</w:t>
      </w:r>
      <w:r>
        <w:tab/>
      </w:r>
      <w:r w:rsidR="00241762">
        <w:t xml:space="preserve">Subsistence Halibut </w:t>
      </w:r>
      <w:r w:rsidR="008B5912">
        <w:t>Community Harvest Permit (CHP)</w:t>
      </w:r>
      <w:r w:rsidR="0017180F">
        <w:t xml:space="preserve"> -- Permits an eligible community or Alaska Native tribe to harvest halibut from a single vessel under reduced gear and harvest restrictions.</w:t>
      </w:r>
    </w:p>
    <w:p w:rsidR="000F695D" w:rsidRDefault="000F695D" w:rsidP="000F695D">
      <w:pPr>
        <w:tabs>
          <w:tab w:val="left" w:pos="360"/>
          <w:tab w:val="left" w:pos="720"/>
          <w:tab w:val="left" w:pos="1080"/>
        </w:tabs>
        <w:ind w:left="720" w:hanging="720"/>
      </w:pPr>
    </w:p>
    <w:p w:rsidR="00D2059D" w:rsidRDefault="00D00FFC" w:rsidP="000F695D">
      <w:pPr>
        <w:tabs>
          <w:tab w:val="left" w:pos="360"/>
          <w:tab w:val="left" w:pos="720"/>
          <w:tab w:val="left" w:pos="1080"/>
        </w:tabs>
        <w:ind w:left="720" w:hanging="720"/>
      </w:pPr>
      <w:r>
        <w:tab/>
        <w:t>♦</w:t>
      </w:r>
      <w:r>
        <w:tab/>
      </w:r>
      <w:r w:rsidR="00241762">
        <w:t xml:space="preserve">Subsistence Halibut </w:t>
      </w:r>
      <w:r w:rsidR="008B5912">
        <w:t xml:space="preserve">Ceremonial Permit </w:t>
      </w:r>
      <w:r w:rsidR="00FC48F8">
        <w:t>– Allows an Alaska Native tribe to harvest up to 25 halibut per permit issued.</w:t>
      </w:r>
    </w:p>
    <w:p w:rsidR="000F695D" w:rsidRDefault="000F695D" w:rsidP="000F695D">
      <w:pPr>
        <w:tabs>
          <w:tab w:val="left" w:pos="360"/>
          <w:tab w:val="left" w:pos="720"/>
          <w:tab w:val="left" w:pos="1080"/>
        </w:tabs>
        <w:ind w:left="720" w:hanging="720"/>
      </w:pPr>
    </w:p>
    <w:p w:rsidR="000F695D" w:rsidRDefault="00D2059D" w:rsidP="000F695D">
      <w:pPr>
        <w:tabs>
          <w:tab w:val="left" w:pos="360"/>
          <w:tab w:val="left" w:pos="720"/>
          <w:tab w:val="left" w:pos="1080"/>
        </w:tabs>
        <w:ind w:left="720" w:hanging="720"/>
      </w:pPr>
      <w:r>
        <w:tab/>
        <w:t>♦</w:t>
      </w:r>
      <w:r>
        <w:tab/>
      </w:r>
      <w:r w:rsidR="00241762">
        <w:t xml:space="preserve">Subsistence </w:t>
      </w:r>
      <w:r w:rsidR="007B0F03">
        <w:t>Educational Permit</w:t>
      </w:r>
      <w:r w:rsidR="000F695D">
        <w:t xml:space="preserve"> -- Allows an Alaska Native tribe to harvest up to 25 halibut per permit issued.</w:t>
      </w:r>
    </w:p>
    <w:p w:rsidR="00D2059D" w:rsidRDefault="00D2059D" w:rsidP="00D00FFC">
      <w:pPr>
        <w:tabs>
          <w:tab w:val="left" w:pos="360"/>
          <w:tab w:val="left" w:pos="720"/>
          <w:tab w:val="left" w:pos="1080"/>
        </w:tabs>
      </w:pPr>
    </w:p>
    <w:p w:rsidR="006500AA" w:rsidRDefault="006500AA" w:rsidP="007B2E67">
      <w:r>
        <w:t xml:space="preserve">This change would add a </w:t>
      </w:r>
      <w:r w:rsidR="00241762">
        <w:t xml:space="preserve">space for the e-mail address of the </w:t>
      </w:r>
      <w:r w:rsidR="00241762" w:rsidRPr="00923ACA">
        <w:t>Alaska Native Tribe</w:t>
      </w:r>
      <w:r w:rsidR="00241762">
        <w:t xml:space="preserve"> applying for each of the permits.  </w:t>
      </w:r>
      <w:r w:rsidR="004F31A9">
        <w:t>The change</w:t>
      </w:r>
      <w:r w:rsidR="00241762">
        <w:t xml:space="preserve"> is necessary because </w:t>
      </w:r>
      <w:r w:rsidR="007B2E67">
        <w:t xml:space="preserve">if the respondent wants to </w:t>
      </w:r>
      <w:r>
        <w:t>renew a permit</w:t>
      </w:r>
      <w:r w:rsidR="007B2E67">
        <w:t xml:space="preserve"> with NMFS</w:t>
      </w:r>
      <w:r>
        <w:t xml:space="preserve"> on-line</w:t>
      </w:r>
      <w:r w:rsidR="00152D51">
        <w:t xml:space="preserve"> (not required, of course)</w:t>
      </w:r>
      <w:r>
        <w:t xml:space="preserve"> they </w:t>
      </w:r>
      <w:r w:rsidR="007B2E67">
        <w:t xml:space="preserve">must provide </w:t>
      </w:r>
      <w:r>
        <w:t xml:space="preserve">a valid e-mail address </w:t>
      </w:r>
      <w:r w:rsidR="007B2E67">
        <w:t xml:space="preserve">for the </w:t>
      </w:r>
      <w:r w:rsidR="00C5475F">
        <w:t>database.</w:t>
      </w:r>
    </w:p>
    <w:p w:rsidR="006500AA" w:rsidRDefault="006500AA" w:rsidP="006500AA">
      <w:pPr>
        <w:tabs>
          <w:tab w:val="left" w:pos="360"/>
          <w:tab w:val="left" w:pos="720"/>
          <w:tab w:val="left" w:pos="1080"/>
        </w:tabs>
      </w:pPr>
    </w:p>
    <w:p w:rsidR="006500AA" w:rsidRDefault="008C4344" w:rsidP="00A15894">
      <w:pPr>
        <w:tabs>
          <w:tab w:val="left" w:pos="360"/>
          <w:tab w:val="left" w:pos="720"/>
        </w:tabs>
      </w:pPr>
      <w:r>
        <w:t>It is not expected that this change</w:t>
      </w:r>
      <w:r w:rsidR="006500AA">
        <w:t xml:space="preserve"> will add to the cost</w:t>
      </w:r>
      <w:r w:rsidR="00C5475F">
        <w:t xml:space="preserve"> or burden of the respondents.</w:t>
      </w:r>
    </w:p>
    <w:sectPr w:rsidR="006500A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0F4" w:rsidRDefault="000C30F4" w:rsidP="00D121C0">
      <w:r>
        <w:separator/>
      </w:r>
    </w:p>
  </w:endnote>
  <w:endnote w:type="continuationSeparator" w:id="0">
    <w:p w:rsidR="000C30F4" w:rsidRDefault="000C30F4" w:rsidP="00D1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699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21C0" w:rsidRDefault="00D121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7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21C0" w:rsidRDefault="00D121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0F4" w:rsidRDefault="000C30F4" w:rsidP="00D121C0">
      <w:r>
        <w:separator/>
      </w:r>
    </w:p>
  </w:footnote>
  <w:footnote w:type="continuationSeparator" w:id="0">
    <w:p w:rsidR="000C30F4" w:rsidRDefault="000C30F4" w:rsidP="00D1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62"/>
    <w:rsid w:val="00061496"/>
    <w:rsid w:val="000A2F38"/>
    <w:rsid w:val="000C30F4"/>
    <w:rsid w:val="000D70E7"/>
    <w:rsid w:val="000F695D"/>
    <w:rsid w:val="00152D51"/>
    <w:rsid w:val="0017180F"/>
    <w:rsid w:val="001A51A2"/>
    <w:rsid w:val="001E6A4A"/>
    <w:rsid w:val="00241762"/>
    <w:rsid w:val="00250F35"/>
    <w:rsid w:val="00262EB4"/>
    <w:rsid w:val="00295D7B"/>
    <w:rsid w:val="00327C91"/>
    <w:rsid w:val="00362409"/>
    <w:rsid w:val="00415C05"/>
    <w:rsid w:val="00436BDF"/>
    <w:rsid w:val="00441E92"/>
    <w:rsid w:val="00450D46"/>
    <w:rsid w:val="00467FB3"/>
    <w:rsid w:val="004E4A75"/>
    <w:rsid w:val="004F31A9"/>
    <w:rsid w:val="005227B9"/>
    <w:rsid w:val="00556219"/>
    <w:rsid w:val="006500AA"/>
    <w:rsid w:val="006855ED"/>
    <w:rsid w:val="006A2909"/>
    <w:rsid w:val="00753580"/>
    <w:rsid w:val="0075420A"/>
    <w:rsid w:val="007A456D"/>
    <w:rsid w:val="007B0F03"/>
    <w:rsid w:val="007B2E67"/>
    <w:rsid w:val="00825133"/>
    <w:rsid w:val="0087645E"/>
    <w:rsid w:val="008B5912"/>
    <w:rsid w:val="008C4344"/>
    <w:rsid w:val="00923ACA"/>
    <w:rsid w:val="009B7365"/>
    <w:rsid w:val="00A15894"/>
    <w:rsid w:val="00A5643B"/>
    <w:rsid w:val="00A837E1"/>
    <w:rsid w:val="00AD0062"/>
    <w:rsid w:val="00AF54C8"/>
    <w:rsid w:val="00B036B8"/>
    <w:rsid w:val="00B35EC7"/>
    <w:rsid w:val="00B463F2"/>
    <w:rsid w:val="00BB3EF9"/>
    <w:rsid w:val="00BC5A6F"/>
    <w:rsid w:val="00C34902"/>
    <w:rsid w:val="00C5475F"/>
    <w:rsid w:val="00C5729C"/>
    <w:rsid w:val="00CD2601"/>
    <w:rsid w:val="00D00FFC"/>
    <w:rsid w:val="00D121C0"/>
    <w:rsid w:val="00D2059D"/>
    <w:rsid w:val="00D24E2A"/>
    <w:rsid w:val="00D81706"/>
    <w:rsid w:val="00DA4156"/>
    <w:rsid w:val="00DC6071"/>
    <w:rsid w:val="00DD0AE2"/>
    <w:rsid w:val="00E321D8"/>
    <w:rsid w:val="00EA52E1"/>
    <w:rsid w:val="00EE6C55"/>
    <w:rsid w:val="00F42D2A"/>
    <w:rsid w:val="00F634A0"/>
    <w:rsid w:val="00F731C2"/>
    <w:rsid w:val="00F946FB"/>
    <w:rsid w:val="00FC48F8"/>
    <w:rsid w:val="00FD27BB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006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006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556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2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1C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5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C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C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006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006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556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2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1C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5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C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C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5F6E-9E03-4064-AB83-7BA1A6F9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Karilyn_Smith</cp:lastModifiedBy>
  <cp:revision>2</cp:revision>
  <cp:lastPrinted>2014-01-23T14:27:00Z</cp:lastPrinted>
  <dcterms:created xsi:type="dcterms:W3CDTF">2014-01-23T14:27:00Z</dcterms:created>
  <dcterms:modified xsi:type="dcterms:W3CDTF">2014-01-23T14:27:00Z</dcterms:modified>
</cp:coreProperties>
</file>