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9A" w:rsidRPr="003D5EF4" w:rsidRDefault="003D5EF4" w:rsidP="003D5EF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 xml:space="preserve">2014 </w:t>
      </w:r>
      <w:r w:rsidRPr="00EC10FF">
        <w:rPr>
          <w:rFonts w:cs="Tahoma"/>
          <w:b/>
          <w:bCs/>
          <w:sz w:val="28"/>
          <w:szCs w:val="28"/>
          <w:u w:val="single"/>
        </w:rPr>
        <w:t>Supporting Statement for OMB 0596-</w:t>
      </w:r>
      <w:r>
        <w:rPr>
          <w:rFonts w:cs="Tahoma"/>
          <w:b/>
          <w:bCs/>
          <w:sz w:val="28"/>
          <w:szCs w:val="28"/>
          <w:u w:val="single"/>
        </w:rPr>
        <w:t>0223</w:t>
      </w:r>
    </w:p>
    <w:p w:rsidR="005C359A" w:rsidRPr="003D5EF4" w:rsidRDefault="001F0546" w:rsidP="003D5EF4">
      <w:pPr>
        <w:jc w:val="center"/>
        <w:rPr>
          <w:rFonts w:cs="Tahoma"/>
          <w:sz w:val="28"/>
          <w:szCs w:val="28"/>
        </w:rPr>
      </w:pPr>
      <w:r w:rsidRPr="003D5EF4">
        <w:rPr>
          <w:rFonts w:cs="Tahoma"/>
          <w:sz w:val="28"/>
          <w:szCs w:val="28"/>
        </w:rPr>
        <w:t>Federal Excess</w:t>
      </w:r>
      <w:r w:rsidR="003D5EF4">
        <w:rPr>
          <w:rFonts w:cs="Tahoma"/>
          <w:sz w:val="28"/>
          <w:szCs w:val="28"/>
        </w:rPr>
        <w:t xml:space="preserve"> Personal</w:t>
      </w:r>
      <w:r w:rsidRPr="003D5EF4">
        <w:rPr>
          <w:rFonts w:cs="Tahoma"/>
          <w:sz w:val="28"/>
          <w:szCs w:val="28"/>
        </w:rPr>
        <w:t xml:space="preserve"> </w:t>
      </w:r>
      <w:r w:rsidR="003D5EF4">
        <w:rPr>
          <w:rFonts w:cs="Tahoma"/>
          <w:sz w:val="28"/>
          <w:szCs w:val="28"/>
        </w:rPr>
        <w:t xml:space="preserve">&amp; Firefighter </w:t>
      </w:r>
      <w:r w:rsidRPr="003D5EF4">
        <w:rPr>
          <w:rFonts w:cs="Tahoma"/>
          <w:sz w:val="28"/>
          <w:szCs w:val="28"/>
        </w:rPr>
        <w:t xml:space="preserve">Property </w:t>
      </w:r>
      <w:r w:rsidR="003D5EF4">
        <w:rPr>
          <w:rFonts w:cs="Tahoma"/>
          <w:sz w:val="28"/>
          <w:szCs w:val="28"/>
        </w:rPr>
        <w:t>Program Administration</w:t>
      </w:r>
    </w:p>
    <w:p w:rsidR="005C359A" w:rsidRPr="003D5EF4" w:rsidRDefault="005C359A" w:rsidP="005C359A">
      <w:pPr>
        <w:jc w:val="both"/>
        <w:rPr>
          <w:rFonts w:cs="Tahoma"/>
          <w:b/>
          <w:u w:val="single"/>
        </w:rPr>
      </w:pPr>
    </w:p>
    <w:p w:rsidR="00C124A9" w:rsidRDefault="00AC35F6" w:rsidP="00C124A9">
      <w:pPr>
        <w:jc w:val="both"/>
        <w:rPr>
          <w:rFonts w:cs="Tahoma"/>
          <w:i/>
          <w:szCs w:val="22"/>
        </w:rPr>
      </w:pPr>
      <w:r>
        <w:rPr>
          <w:rFonts w:cs="Tahoma"/>
          <w:b/>
        </w:rPr>
        <w:t xml:space="preserve">Please </w:t>
      </w:r>
      <w:r w:rsidR="002C1572" w:rsidRPr="003D5EF4">
        <w:rPr>
          <w:rFonts w:cs="Tahoma"/>
          <w:b/>
        </w:rPr>
        <w:t xml:space="preserve">Note:  </w:t>
      </w:r>
      <w:r w:rsidR="00C124A9" w:rsidRPr="00C124A9">
        <w:rPr>
          <w:rFonts w:cs="Tahoma"/>
          <w:szCs w:val="22"/>
        </w:rPr>
        <w:t>With this submission, the name of this Information Collection Request will be changed from</w:t>
      </w:r>
      <w:r w:rsidR="00C124A9">
        <w:rPr>
          <w:rFonts w:cs="Tahoma"/>
          <w:b/>
        </w:rPr>
        <w:t xml:space="preserve"> </w:t>
      </w:r>
      <w:r w:rsidR="00C124A9" w:rsidRPr="00C124A9">
        <w:rPr>
          <w:rFonts w:cs="Tahoma"/>
          <w:i/>
          <w:szCs w:val="22"/>
        </w:rPr>
        <w:t>Federal Excess Personal Property (FEPP) and Firefighter Property (FFP) Cooperative Agreements</w:t>
      </w:r>
      <w:r w:rsidR="00C124A9" w:rsidRPr="00C124A9">
        <w:rPr>
          <w:rFonts w:cs="Tahoma"/>
          <w:szCs w:val="22"/>
        </w:rPr>
        <w:t xml:space="preserve"> to </w:t>
      </w:r>
      <w:r w:rsidR="00C124A9" w:rsidRPr="00C124A9">
        <w:rPr>
          <w:rFonts w:cs="Tahoma"/>
          <w:i/>
          <w:szCs w:val="22"/>
        </w:rPr>
        <w:t>Federal Excess Personal &amp; Firefighter Property Program Administration</w:t>
      </w:r>
      <w:r w:rsidR="00C124A9">
        <w:rPr>
          <w:rFonts w:cs="Tahoma"/>
          <w:i/>
          <w:szCs w:val="22"/>
        </w:rPr>
        <w:t>.</w:t>
      </w:r>
    </w:p>
    <w:p w:rsidR="00C124A9" w:rsidRPr="00C124A9" w:rsidRDefault="00C124A9" w:rsidP="00C124A9">
      <w:pPr>
        <w:jc w:val="both"/>
        <w:rPr>
          <w:rFonts w:cs="Tahoma"/>
          <w:szCs w:val="22"/>
        </w:rPr>
      </w:pPr>
    </w:p>
    <w:p w:rsidR="00C124A9" w:rsidRDefault="002C1572" w:rsidP="005C359A">
      <w:pPr>
        <w:jc w:val="both"/>
        <w:rPr>
          <w:rFonts w:cs="Tahoma"/>
          <w:szCs w:val="22"/>
        </w:rPr>
      </w:pPr>
      <w:r w:rsidRPr="00C124A9">
        <w:rPr>
          <w:rFonts w:cs="Tahoma"/>
          <w:szCs w:val="22"/>
        </w:rPr>
        <w:t>This</w:t>
      </w:r>
      <w:r w:rsidR="00C124A9">
        <w:rPr>
          <w:rFonts w:cs="Tahoma"/>
          <w:szCs w:val="22"/>
        </w:rPr>
        <w:t xml:space="preserve"> </w:t>
      </w:r>
      <w:r w:rsidRPr="00C124A9">
        <w:rPr>
          <w:rFonts w:cs="Tahoma"/>
          <w:szCs w:val="22"/>
        </w:rPr>
        <w:t xml:space="preserve">request is for </w:t>
      </w:r>
      <w:r w:rsidR="00C124A9">
        <w:rPr>
          <w:rFonts w:cs="Tahoma"/>
          <w:szCs w:val="22"/>
        </w:rPr>
        <w:t xml:space="preserve">the combined </w:t>
      </w:r>
      <w:r w:rsidRPr="00C124A9">
        <w:rPr>
          <w:rFonts w:cs="Tahoma"/>
          <w:szCs w:val="22"/>
        </w:rPr>
        <w:t>approval of</w:t>
      </w:r>
      <w:r w:rsidRPr="00C124A9">
        <w:rPr>
          <w:rFonts w:cs="Tahoma"/>
          <w:b/>
          <w:szCs w:val="22"/>
        </w:rPr>
        <w:t xml:space="preserve"> </w:t>
      </w:r>
      <w:r w:rsidRPr="00C124A9">
        <w:rPr>
          <w:rFonts w:cs="Tahoma"/>
          <w:szCs w:val="22"/>
        </w:rPr>
        <w:t xml:space="preserve">cooperative agreement documents and corresponding burden related </w:t>
      </w:r>
      <w:r w:rsidR="003A3C6F" w:rsidRPr="00C124A9">
        <w:rPr>
          <w:rFonts w:cs="Tahoma"/>
          <w:szCs w:val="22"/>
        </w:rPr>
        <w:t>to the</w:t>
      </w:r>
      <w:r w:rsidR="00134F7E">
        <w:rPr>
          <w:rFonts w:cs="Tahoma"/>
          <w:szCs w:val="22"/>
        </w:rPr>
        <w:t xml:space="preserve"> administration of the</w:t>
      </w:r>
      <w:r w:rsidR="003A3C6F" w:rsidRPr="00C124A9">
        <w:rPr>
          <w:rFonts w:cs="Tahoma"/>
          <w:szCs w:val="22"/>
        </w:rPr>
        <w:t xml:space="preserve"> Federal Excess Personal Property (FEPP) and Firefighter Property (FFP) program</w:t>
      </w:r>
      <w:r w:rsidR="00C124A9">
        <w:rPr>
          <w:rFonts w:cs="Tahoma"/>
          <w:szCs w:val="22"/>
        </w:rPr>
        <w:t>s.</w:t>
      </w:r>
    </w:p>
    <w:p w:rsidR="00C124A9" w:rsidRDefault="00C124A9" w:rsidP="005C359A">
      <w:pPr>
        <w:jc w:val="both"/>
        <w:rPr>
          <w:rFonts w:cs="Tahoma"/>
          <w:szCs w:val="22"/>
        </w:rPr>
      </w:pPr>
    </w:p>
    <w:p w:rsidR="00C124A9" w:rsidRDefault="003A3C6F" w:rsidP="005C359A">
      <w:pPr>
        <w:jc w:val="both"/>
        <w:rPr>
          <w:rFonts w:cs="Tahoma"/>
          <w:szCs w:val="22"/>
        </w:rPr>
      </w:pPr>
      <w:r w:rsidRPr="00C124A9">
        <w:rPr>
          <w:rFonts w:cs="Tahoma"/>
          <w:szCs w:val="22"/>
        </w:rPr>
        <w:t xml:space="preserve">Control and administration of the Federal Excess Personal Property (FEPP) and Firefighter Property (FFP) </w:t>
      </w:r>
      <w:r w:rsidR="00134F7E">
        <w:rPr>
          <w:rFonts w:cs="Tahoma"/>
          <w:szCs w:val="22"/>
        </w:rPr>
        <w:t>programs</w:t>
      </w:r>
      <w:r w:rsidRPr="00C124A9">
        <w:rPr>
          <w:rFonts w:cs="Tahoma"/>
          <w:szCs w:val="22"/>
        </w:rPr>
        <w:t xml:space="preserve"> </w:t>
      </w:r>
      <w:r w:rsidR="00134F7E">
        <w:rPr>
          <w:rFonts w:cs="Tahoma"/>
          <w:szCs w:val="22"/>
        </w:rPr>
        <w:t>is</w:t>
      </w:r>
      <w:r w:rsidRPr="00C124A9">
        <w:rPr>
          <w:rFonts w:cs="Tahoma"/>
          <w:szCs w:val="22"/>
        </w:rPr>
        <w:t xml:space="preserve"> currently approved </w:t>
      </w:r>
      <w:r w:rsidR="00C124A9">
        <w:rPr>
          <w:rFonts w:cs="Tahoma"/>
          <w:szCs w:val="22"/>
        </w:rPr>
        <w:t>under</w:t>
      </w:r>
      <w:r w:rsidRPr="00C124A9">
        <w:rPr>
          <w:rFonts w:cs="Tahoma"/>
          <w:szCs w:val="22"/>
        </w:rPr>
        <w:t xml:space="preserve"> OMB </w:t>
      </w:r>
      <w:r w:rsidR="00C124A9">
        <w:rPr>
          <w:rFonts w:cs="Tahoma"/>
          <w:szCs w:val="22"/>
        </w:rPr>
        <w:t xml:space="preserve">no. </w:t>
      </w:r>
      <w:r w:rsidRPr="00C124A9">
        <w:rPr>
          <w:rFonts w:cs="Tahoma"/>
          <w:szCs w:val="22"/>
        </w:rPr>
        <w:t xml:space="preserve">0596-0218 </w:t>
      </w:r>
      <w:r w:rsidR="00C124A9" w:rsidRPr="00C124A9">
        <w:rPr>
          <w:rFonts w:cs="Tahoma"/>
          <w:i/>
          <w:szCs w:val="22"/>
        </w:rPr>
        <w:t>Federal Excess Personal Property (FEPMIS database)</w:t>
      </w:r>
      <w:r w:rsidRPr="00C124A9">
        <w:rPr>
          <w:rFonts w:cs="Tahoma"/>
          <w:szCs w:val="22"/>
        </w:rPr>
        <w:t>.</w:t>
      </w:r>
      <w:r w:rsidR="003D5EF4" w:rsidRPr="00C124A9">
        <w:rPr>
          <w:rFonts w:cs="Tahoma"/>
          <w:szCs w:val="22"/>
        </w:rPr>
        <w:t xml:space="preserve"> </w:t>
      </w:r>
    </w:p>
    <w:p w:rsidR="00C124A9" w:rsidRDefault="00C124A9" w:rsidP="005C359A">
      <w:pPr>
        <w:jc w:val="both"/>
        <w:rPr>
          <w:rFonts w:cs="Tahoma"/>
          <w:szCs w:val="22"/>
        </w:rPr>
      </w:pPr>
    </w:p>
    <w:p w:rsidR="002C1572" w:rsidRPr="00C124A9" w:rsidRDefault="003D5EF4" w:rsidP="005C359A">
      <w:pPr>
        <w:jc w:val="both"/>
        <w:rPr>
          <w:rFonts w:cs="Tahoma"/>
          <w:b/>
          <w:szCs w:val="22"/>
        </w:rPr>
      </w:pPr>
      <w:r w:rsidRPr="00C124A9">
        <w:rPr>
          <w:rFonts w:cs="Tahoma"/>
          <w:szCs w:val="22"/>
        </w:rPr>
        <w:t>With this submission, Forest Service re</w:t>
      </w:r>
      <w:r w:rsidR="00C124A9" w:rsidRPr="00C124A9">
        <w:rPr>
          <w:rFonts w:cs="Tahoma"/>
          <w:szCs w:val="22"/>
        </w:rPr>
        <w:t xml:space="preserve">quests to combine the burden reported under </w:t>
      </w:r>
      <w:r w:rsidR="00C124A9">
        <w:rPr>
          <w:rFonts w:cs="Tahoma"/>
          <w:szCs w:val="22"/>
        </w:rPr>
        <w:t xml:space="preserve">OMB no. </w:t>
      </w:r>
      <w:r w:rsidR="00C124A9" w:rsidRPr="00C124A9">
        <w:rPr>
          <w:rFonts w:cs="Tahoma"/>
          <w:szCs w:val="22"/>
        </w:rPr>
        <w:t xml:space="preserve">0596-0223 and </w:t>
      </w:r>
      <w:r w:rsidR="00C124A9">
        <w:rPr>
          <w:rFonts w:cs="Tahoma"/>
          <w:szCs w:val="22"/>
        </w:rPr>
        <w:t>OMB no. 0596-0218 into OMB control number</w:t>
      </w:r>
      <w:r w:rsidR="00C124A9" w:rsidRPr="00C124A9">
        <w:rPr>
          <w:rFonts w:cs="Tahoma"/>
          <w:szCs w:val="22"/>
        </w:rPr>
        <w:t xml:space="preserve"> 0596-0223.  Forest Service inte</w:t>
      </w:r>
      <w:r w:rsidR="00AC35F6">
        <w:rPr>
          <w:rFonts w:cs="Tahoma"/>
          <w:szCs w:val="22"/>
        </w:rPr>
        <w:t>nds to submit</w:t>
      </w:r>
      <w:r w:rsidR="00C124A9" w:rsidRPr="00C124A9">
        <w:rPr>
          <w:rFonts w:cs="Tahoma"/>
          <w:szCs w:val="22"/>
        </w:rPr>
        <w:t xml:space="preserve"> a discontinue request for </w:t>
      </w:r>
      <w:r w:rsidR="00D42FAE">
        <w:rPr>
          <w:rFonts w:cs="Tahoma"/>
          <w:szCs w:val="22"/>
        </w:rPr>
        <w:t xml:space="preserve">OMB no. </w:t>
      </w:r>
      <w:r w:rsidR="00C124A9" w:rsidRPr="00C124A9">
        <w:rPr>
          <w:rFonts w:cs="Tahoma"/>
          <w:szCs w:val="22"/>
        </w:rPr>
        <w:t>0596-0218 upon OMB approval of this request.</w:t>
      </w:r>
    </w:p>
    <w:p w:rsidR="005C359A" w:rsidRPr="003D5EF4" w:rsidRDefault="005C359A" w:rsidP="005C359A">
      <w:pPr>
        <w:jc w:val="both"/>
        <w:rPr>
          <w:rFonts w:cs="Tahoma"/>
          <w:b/>
          <w:u w:val="single"/>
        </w:rPr>
      </w:pPr>
    </w:p>
    <w:p w:rsidR="005C359A" w:rsidRPr="003D5EF4" w:rsidRDefault="005C359A" w:rsidP="005C359A">
      <w:pPr>
        <w:rPr>
          <w:rFonts w:cs="Tahoma"/>
          <w:b/>
        </w:rPr>
      </w:pPr>
      <w:r w:rsidRPr="003D5EF4">
        <w:rPr>
          <w:rFonts w:cs="Tahoma"/>
          <w:b/>
          <w:u w:val="single"/>
        </w:rPr>
        <w:t>Terms of Clearance</w:t>
      </w:r>
      <w:r w:rsidRPr="003D5EF4">
        <w:rPr>
          <w:rFonts w:cs="Tahoma"/>
          <w:b/>
        </w:rPr>
        <w:t>:</w:t>
      </w:r>
      <w:r w:rsidR="00D42FAE">
        <w:rPr>
          <w:rFonts w:cs="Tahoma"/>
          <w:b/>
        </w:rPr>
        <w:t xml:space="preserve"> </w:t>
      </w:r>
      <w:r w:rsidR="00D42FAE" w:rsidRPr="00D42FAE">
        <w:rPr>
          <w:rFonts w:cs="Tahoma"/>
          <w:szCs w:val="22"/>
        </w:rPr>
        <w:t>None</w:t>
      </w:r>
    </w:p>
    <w:p w:rsidR="005C359A" w:rsidRPr="003D5EF4" w:rsidRDefault="005C359A" w:rsidP="005C359A">
      <w:pPr>
        <w:rPr>
          <w:rFonts w:cs="Tahoma"/>
        </w:rPr>
      </w:pPr>
    </w:p>
    <w:p w:rsidR="005C359A" w:rsidRPr="003D5EF4" w:rsidRDefault="005C359A" w:rsidP="005C359A">
      <w:pPr>
        <w:rPr>
          <w:rFonts w:cs="Tahoma"/>
          <w:b/>
          <w:sz w:val="28"/>
          <w:szCs w:val="28"/>
        </w:rPr>
      </w:pPr>
      <w:r w:rsidRPr="003D5EF4">
        <w:rPr>
          <w:rFonts w:cs="Tahoma"/>
          <w:b/>
          <w:sz w:val="28"/>
          <w:szCs w:val="28"/>
        </w:rPr>
        <w:t>A.  Justification</w:t>
      </w:r>
    </w:p>
    <w:p w:rsidR="00A658BC" w:rsidRPr="003D5EF4" w:rsidRDefault="00A658BC" w:rsidP="003F5713">
      <w:pPr>
        <w:ind w:left="720" w:hanging="720"/>
        <w:jc w:val="both"/>
        <w:rPr>
          <w:rFonts w:cs="Tahoma"/>
          <w:b/>
        </w:rPr>
      </w:pPr>
    </w:p>
    <w:p w:rsidR="005C359A" w:rsidRPr="003D5EF4" w:rsidRDefault="005C359A" w:rsidP="003F5713">
      <w:pPr>
        <w:ind w:left="720" w:hanging="720"/>
        <w:jc w:val="both"/>
        <w:rPr>
          <w:rFonts w:cs="Tahoma"/>
          <w:b/>
        </w:rPr>
      </w:pPr>
      <w:r w:rsidRPr="003D5EF4">
        <w:rPr>
          <w:rFonts w:cs="Tahoma"/>
          <w:b/>
        </w:rPr>
        <w:t xml:space="preserve">1. </w:t>
      </w:r>
      <w:r w:rsidRPr="003D5EF4">
        <w:rPr>
          <w:rFonts w:cs="Tahom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C359A" w:rsidRPr="003D5EF4" w:rsidRDefault="005C359A" w:rsidP="005C359A">
      <w:pPr>
        <w:ind w:left="720" w:hanging="720"/>
        <w:rPr>
          <w:rFonts w:cs="Tahoma"/>
          <w:b/>
        </w:rPr>
      </w:pPr>
    </w:p>
    <w:p w:rsidR="005C359A" w:rsidRPr="003D5EF4" w:rsidRDefault="005C359A" w:rsidP="005C359A">
      <w:pPr>
        <w:ind w:left="720" w:hanging="720"/>
        <w:rPr>
          <w:rFonts w:cs="Tahoma"/>
          <w:i/>
          <w:szCs w:val="22"/>
        </w:rPr>
      </w:pPr>
      <w:r w:rsidRPr="003D5EF4">
        <w:rPr>
          <w:rFonts w:cs="Tahoma"/>
          <w:b/>
        </w:rPr>
        <w:tab/>
      </w:r>
      <w:r w:rsidRPr="003D5EF4">
        <w:rPr>
          <w:rFonts w:cs="Tahoma"/>
          <w:i/>
          <w:szCs w:val="22"/>
        </w:rPr>
        <w:t>Statutes and Regulations:</w:t>
      </w:r>
    </w:p>
    <w:p w:rsidR="00554E7E" w:rsidRPr="003D5EF4" w:rsidRDefault="005C359A" w:rsidP="005C359A">
      <w:pPr>
        <w:widowControl/>
        <w:numPr>
          <w:ilvl w:val="0"/>
          <w:numId w:val="14"/>
        </w:numPr>
        <w:autoSpaceDE/>
        <w:autoSpaceDN/>
        <w:adjustRightInd/>
        <w:rPr>
          <w:rFonts w:cs="Tahoma"/>
          <w:szCs w:val="22"/>
        </w:rPr>
      </w:pPr>
      <w:r w:rsidRPr="003D5EF4">
        <w:rPr>
          <w:rFonts w:cs="Tahoma"/>
          <w:szCs w:val="22"/>
        </w:rPr>
        <w:t>Federal Property and Administration Services Act of 1949, 40 U.S.C., Sec 202</w:t>
      </w:r>
    </w:p>
    <w:p w:rsidR="005C359A" w:rsidRPr="003D5EF4" w:rsidRDefault="00554E7E" w:rsidP="00554E7E">
      <w:pPr>
        <w:widowControl/>
        <w:numPr>
          <w:ilvl w:val="0"/>
          <w:numId w:val="14"/>
        </w:numPr>
        <w:autoSpaceDE/>
        <w:autoSpaceDN/>
        <w:adjustRightInd/>
        <w:rPr>
          <w:rFonts w:cs="Tahoma"/>
          <w:szCs w:val="22"/>
        </w:rPr>
      </w:pPr>
      <w:r w:rsidRPr="003D5EF4">
        <w:rPr>
          <w:rFonts w:cs="Tahoma"/>
          <w:szCs w:val="22"/>
        </w:rPr>
        <w:t>Public Law 106-508 (Federal Property Services and Administrative Assistance Act of 1949, as amended), December 29, 2000</w:t>
      </w:r>
      <w:r w:rsidR="005C359A" w:rsidRPr="003D5EF4">
        <w:rPr>
          <w:rFonts w:cs="Tahoma"/>
          <w:szCs w:val="22"/>
        </w:rPr>
        <w:t xml:space="preserve"> </w:t>
      </w:r>
    </w:p>
    <w:p w:rsidR="005C359A" w:rsidRPr="003D5EF4" w:rsidRDefault="005C359A" w:rsidP="005C359A">
      <w:pPr>
        <w:widowControl/>
        <w:numPr>
          <w:ilvl w:val="0"/>
          <w:numId w:val="14"/>
        </w:numPr>
        <w:autoSpaceDE/>
        <w:autoSpaceDN/>
        <w:adjustRightInd/>
        <w:rPr>
          <w:rFonts w:cs="Tahoma"/>
          <w:szCs w:val="22"/>
        </w:rPr>
      </w:pPr>
      <w:r w:rsidRPr="003D5EF4">
        <w:rPr>
          <w:rFonts w:cs="Tahoma"/>
          <w:szCs w:val="22"/>
        </w:rPr>
        <w:t>Excess personal property: sale or donation to assist firefighting agencies, 10 U.S.C., Subtitle A, Part IV, Chapter 153, 2576b</w:t>
      </w:r>
    </w:p>
    <w:p w:rsidR="00554E7E" w:rsidRPr="003D5EF4" w:rsidRDefault="00554E7E" w:rsidP="00554E7E">
      <w:pPr>
        <w:pStyle w:val="BodyTextIndent2"/>
        <w:widowControl w:val="0"/>
        <w:numPr>
          <w:ilvl w:val="0"/>
          <w:numId w:val="14"/>
        </w:numPr>
        <w:tabs>
          <w:tab w:val="left" w:pos="-4410"/>
          <w:tab w:val="left" w:pos="-4230"/>
        </w:tabs>
        <w:autoSpaceDE w:val="0"/>
        <w:autoSpaceDN w:val="0"/>
        <w:adjustRightInd w:val="0"/>
        <w:spacing w:after="120"/>
        <w:rPr>
          <w:rFonts w:cs="Tahoma"/>
          <w:b w:val="0"/>
          <w:szCs w:val="22"/>
        </w:rPr>
      </w:pPr>
      <w:r w:rsidRPr="003D5EF4">
        <w:rPr>
          <w:rFonts w:cs="Tahoma"/>
          <w:b w:val="0"/>
          <w:szCs w:val="22"/>
        </w:rPr>
        <w:t>16 USC 2101-2114 (Cooperative Forestry Assistance act of 1978, as amended)</w:t>
      </w:r>
    </w:p>
    <w:p w:rsidR="005C359A" w:rsidRPr="003D5EF4" w:rsidRDefault="005C359A" w:rsidP="005C359A">
      <w:pPr>
        <w:ind w:left="720" w:hanging="720"/>
        <w:rPr>
          <w:rFonts w:cs="Tahoma"/>
          <w:b/>
          <w:szCs w:val="22"/>
        </w:rPr>
      </w:pPr>
    </w:p>
    <w:p w:rsidR="00A42561" w:rsidRDefault="005C359A" w:rsidP="003F5713">
      <w:pPr>
        <w:ind w:left="720"/>
        <w:jc w:val="both"/>
        <w:rPr>
          <w:rFonts w:cs="Tahoma"/>
          <w:szCs w:val="22"/>
        </w:rPr>
      </w:pPr>
      <w:r w:rsidRPr="003D5EF4">
        <w:rPr>
          <w:rFonts w:cs="Tahoma"/>
          <w:szCs w:val="22"/>
        </w:rPr>
        <w:t>Federal Excess Personal Property (FEPP) and Firefighter Property (FFP</w:t>
      </w:r>
      <w:r w:rsidR="00A42561">
        <w:rPr>
          <w:rFonts w:cs="Tahoma"/>
          <w:szCs w:val="22"/>
        </w:rPr>
        <w:t xml:space="preserve">) </w:t>
      </w:r>
      <w:r w:rsidRPr="003D5EF4">
        <w:rPr>
          <w:rFonts w:cs="Tahoma"/>
          <w:szCs w:val="22"/>
        </w:rPr>
        <w:t>programs provide state</w:t>
      </w:r>
      <w:r w:rsidR="00BC3E9C">
        <w:rPr>
          <w:rFonts w:cs="Tahoma"/>
          <w:szCs w:val="22"/>
        </w:rPr>
        <w:t xml:space="preserve"> (including US territories)</w:t>
      </w:r>
      <w:r w:rsidRPr="003D5EF4">
        <w:rPr>
          <w:rFonts w:cs="Tahoma"/>
          <w:szCs w:val="22"/>
        </w:rPr>
        <w:t xml:space="preserve"> forestry agencies the opportunity to obtain excess Department of Defense and other Federal agencies</w:t>
      </w:r>
      <w:r w:rsidR="00805FD7">
        <w:rPr>
          <w:rFonts w:cs="Tahoma"/>
          <w:szCs w:val="22"/>
        </w:rPr>
        <w:t>’</w:t>
      </w:r>
      <w:r w:rsidRPr="003D5EF4">
        <w:rPr>
          <w:rFonts w:cs="Tahoma"/>
          <w:szCs w:val="22"/>
        </w:rPr>
        <w:t xml:space="preserve"> equipment and supplies to be used in firefighting and emergency services.  </w:t>
      </w:r>
    </w:p>
    <w:p w:rsidR="00A42561" w:rsidRDefault="00A42561" w:rsidP="003F5713">
      <w:pPr>
        <w:ind w:left="720"/>
        <w:jc w:val="both"/>
        <w:rPr>
          <w:rFonts w:cs="Tahoma"/>
          <w:szCs w:val="22"/>
        </w:rPr>
      </w:pPr>
    </w:p>
    <w:p w:rsidR="00BF2DFD" w:rsidRDefault="005C359A" w:rsidP="00A42561">
      <w:pPr>
        <w:ind w:left="720"/>
        <w:jc w:val="both"/>
        <w:rPr>
          <w:rFonts w:cs="Tahoma"/>
          <w:szCs w:val="22"/>
        </w:rPr>
      </w:pPr>
      <w:r w:rsidRPr="003D5EF4">
        <w:rPr>
          <w:rFonts w:cs="Tahoma"/>
          <w:szCs w:val="22"/>
        </w:rPr>
        <w:t>The FEPP program loans excess property to individual states</w:t>
      </w:r>
      <w:r w:rsidR="00BF2DFD">
        <w:rPr>
          <w:rFonts w:cs="Tahoma"/>
          <w:szCs w:val="22"/>
        </w:rPr>
        <w:t xml:space="preserve">. </w:t>
      </w:r>
    </w:p>
    <w:p w:rsidR="00BF2DFD" w:rsidRDefault="00BF2DFD" w:rsidP="00A42561">
      <w:pPr>
        <w:ind w:left="720"/>
        <w:jc w:val="both"/>
        <w:rPr>
          <w:rFonts w:cs="Tahoma"/>
          <w:szCs w:val="22"/>
        </w:rPr>
      </w:pPr>
    </w:p>
    <w:p w:rsidR="00A42561" w:rsidRPr="003D5EF4" w:rsidRDefault="00BF2DFD" w:rsidP="00A42561">
      <w:pPr>
        <w:ind w:left="720"/>
        <w:jc w:val="both"/>
        <w:rPr>
          <w:rFonts w:cs="Tahoma"/>
          <w:szCs w:val="22"/>
        </w:rPr>
      </w:pPr>
      <w:r>
        <w:rPr>
          <w:rFonts w:cs="Tahoma"/>
          <w:szCs w:val="22"/>
        </w:rPr>
        <w:t>T</w:t>
      </w:r>
      <w:r w:rsidR="005C359A" w:rsidRPr="003D5EF4">
        <w:rPr>
          <w:rFonts w:cs="Tahoma"/>
          <w:szCs w:val="22"/>
        </w:rPr>
        <w:t>he FFP program transfers ownership of the equipment to state agenc</w:t>
      </w:r>
      <w:r w:rsidR="00466D0A" w:rsidRPr="003D5EF4">
        <w:rPr>
          <w:rFonts w:cs="Tahoma"/>
          <w:szCs w:val="22"/>
        </w:rPr>
        <w:t>ies</w:t>
      </w:r>
      <w:r w:rsidR="005C359A" w:rsidRPr="003D5EF4">
        <w:rPr>
          <w:rFonts w:cs="Tahoma"/>
          <w:szCs w:val="22"/>
        </w:rPr>
        <w:t xml:space="preserve"> or the individual fire department</w:t>
      </w:r>
      <w:r w:rsidR="00466D0A" w:rsidRPr="003D5EF4">
        <w:rPr>
          <w:rFonts w:cs="Tahoma"/>
          <w:szCs w:val="22"/>
        </w:rPr>
        <w:t>s</w:t>
      </w:r>
      <w:r w:rsidR="005C359A" w:rsidRPr="003D5EF4">
        <w:rPr>
          <w:rFonts w:cs="Tahoma"/>
          <w:szCs w:val="22"/>
        </w:rPr>
        <w:t>.</w:t>
      </w:r>
      <w:r w:rsidR="00A42561" w:rsidRPr="00A42561">
        <w:rPr>
          <w:rFonts w:cs="Tahoma"/>
          <w:szCs w:val="22"/>
        </w:rPr>
        <w:t xml:space="preserve"> </w:t>
      </w:r>
    </w:p>
    <w:p w:rsidR="005C359A" w:rsidRPr="003D5EF4" w:rsidRDefault="005C359A" w:rsidP="00BF2DFD">
      <w:pPr>
        <w:jc w:val="both"/>
        <w:rPr>
          <w:rFonts w:cs="Tahoma"/>
          <w:szCs w:val="22"/>
        </w:rPr>
      </w:pPr>
    </w:p>
    <w:p w:rsidR="00CE6BF3" w:rsidRPr="003D5EF4" w:rsidRDefault="00CE6BF3" w:rsidP="003F5713">
      <w:pPr>
        <w:ind w:left="720"/>
        <w:jc w:val="both"/>
        <w:rPr>
          <w:rFonts w:cs="Tahoma"/>
          <w:szCs w:val="22"/>
        </w:rPr>
      </w:pPr>
      <w:r w:rsidRPr="003D5EF4">
        <w:rPr>
          <w:rFonts w:cs="Tahoma"/>
          <w:szCs w:val="22"/>
        </w:rPr>
        <w:t>The Federal Property Services and Administrative Assistance Act of 1949 and the Cooperative Forestry Assistance Act of 1978, as amended, authorize the Forest Service to loan federally owned property to state cooperators to use in fighting fires and providing emergency services.</w:t>
      </w:r>
    </w:p>
    <w:p w:rsidR="00CE6BF3" w:rsidRPr="003D5EF4" w:rsidRDefault="00CE6BF3" w:rsidP="003F5713">
      <w:pPr>
        <w:ind w:left="720"/>
        <w:jc w:val="both"/>
        <w:rPr>
          <w:rFonts w:cs="Tahoma"/>
          <w:szCs w:val="22"/>
        </w:rPr>
      </w:pPr>
    </w:p>
    <w:p w:rsidR="00CE6BF3" w:rsidRPr="003D5EF4" w:rsidRDefault="00CE6BF3" w:rsidP="00CE6BF3">
      <w:pPr>
        <w:pStyle w:val="BodyTextIndent"/>
        <w:spacing w:after="172"/>
        <w:ind w:firstLine="0"/>
        <w:jc w:val="both"/>
        <w:rPr>
          <w:rFonts w:cs="Tahoma"/>
          <w:b w:val="0"/>
          <w:szCs w:val="22"/>
        </w:rPr>
      </w:pPr>
      <w:r w:rsidRPr="003D5EF4">
        <w:rPr>
          <w:rFonts w:cs="Tahoma"/>
          <w:b w:val="0"/>
          <w:szCs w:val="22"/>
        </w:rPr>
        <w:t xml:space="preserve">Established in 1956 in cooperation with state forestry agencies, the Federal Excess Personal Property (FEPP) program administers the loan of Forest Service Fire and Aviation Management fire-control stock to states. </w:t>
      </w:r>
    </w:p>
    <w:p w:rsidR="008227AF" w:rsidRDefault="00CE6BF3" w:rsidP="00CE6BF3">
      <w:pPr>
        <w:pStyle w:val="BodyTextIndent2"/>
        <w:tabs>
          <w:tab w:val="left" w:pos="360"/>
        </w:tabs>
        <w:spacing w:after="172"/>
        <w:rPr>
          <w:rFonts w:cs="Tahoma"/>
          <w:b w:val="0"/>
          <w:szCs w:val="22"/>
        </w:rPr>
      </w:pPr>
      <w:r w:rsidRPr="003D5EF4">
        <w:rPr>
          <w:rFonts w:cs="Tahoma"/>
          <w:b w:val="0"/>
          <w:szCs w:val="22"/>
        </w:rPr>
        <w:t>The FEPP program provides Forest Service officials with updated information on the condition of property loaned to state and territory cooperators.  The information provided by cooperators to the Forest Service includes condition of property loaned, current location of property, description of property, and any additional relevant details.</w:t>
      </w:r>
    </w:p>
    <w:p w:rsidR="00CE6BF3" w:rsidRPr="003D5EF4" w:rsidRDefault="008227AF" w:rsidP="00CE6BF3">
      <w:pPr>
        <w:pStyle w:val="BodyTextIndent2"/>
        <w:tabs>
          <w:tab w:val="left" w:pos="360"/>
        </w:tabs>
        <w:spacing w:after="172"/>
        <w:rPr>
          <w:rFonts w:cs="Tahoma"/>
          <w:b w:val="0"/>
          <w:szCs w:val="22"/>
        </w:rPr>
      </w:pPr>
      <w:r>
        <w:rPr>
          <w:rFonts w:cs="Tahoma"/>
          <w:b w:val="0"/>
          <w:szCs w:val="22"/>
        </w:rPr>
        <w:t>The FFP program provides Forest Service officials with information on the condition of the property acquired by the state and territory cooperators</w:t>
      </w:r>
      <w:r w:rsidR="00BC3E9C">
        <w:rPr>
          <w:rFonts w:cs="Tahoma"/>
          <w:b w:val="0"/>
          <w:szCs w:val="22"/>
        </w:rPr>
        <w:t xml:space="preserve">. </w:t>
      </w:r>
      <w:r>
        <w:rPr>
          <w:rFonts w:cs="Tahoma"/>
          <w:b w:val="0"/>
          <w:szCs w:val="22"/>
        </w:rPr>
        <w:t xml:space="preserve">The information provided by the cooperators to the Forest Service </w:t>
      </w:r>
      <w:r w:rsidR="00213248">
        <w:rPr>
          <w:rFonts w:cs="Tahoma"/>
          <w:b w:val="0"/>
          <w:szCs w:val="22"/>
        </w:rPr>
        <w:t xml:space="preserve">for the purpose of identifying the acquisition </w:t>
      </w:r>
      <w:r>
        <w:rPr>
          <w:rFonts w:cs="Tahoma"/>
          <w:b w:val="0"/>
          <w:szCs w:val="22"/>
        </w:rPr>
        <w:t>includes</w:t>
      </w:r>
      <w:r w:rsidR="00805FD7">
        <w:rPr>
          <w:rFonts w:cs="Tahoma"/>
          <w:b w:val="0"/>
          <w:szCs w:val="22"/>
        </w:rPr>
        <w:t xml:space="preserve"> </w:t>
      </w:r>
      <w:r>
        <w:rPr>
          <w:rFonts w:cs="Tahoma"/>
          <w:b w:val="0"/>
          <w:szCs w:val="22"/>
        </w:rPr>
        <w:t xml:space="preserve">location of </w:t>
      </w:r>
      <w:r w:rsidR="00805FD7">
        <w:rPr>
          <w:rFonts w:cs="Tahoma"/>
          <w:b w:val="0"/>
          <w:szCs w:val="22"/>
        </w:rPr>
        <w:t xml:space="preserve">the </w:t>
      </w:r>
      <w:r>
        <w:rPr>
          <w:rFonts w:cs="Tahoma"/>
          <w:b w:val="0"/>
          <w:szCs w:val="22"/>
        </w:rPr>
        <w:t>property, date property was placed in service, use of property, and any additional relevant details.</w:t>
      </w:r>
      <w:r w:rsidR="00CE6BF3" w:rsidRPr="003D5EF4">
        <w:rPr>
          <w:rFonts w:cs="Tahoma"/>
          <w:b w:val="0"/>
          <w:szCs w:val="22"/>
        </w:rPr>
        <w:t xml:space="preserve">  </w:t>
      </w:r>
      <w:r w:rsidR="00BC3E9C">
        <w:rPr>
          <w:rFonts w:cs="Tahoma"/>
          <w:b w:val="0"/>
          <w:szCs w:val="22"/>
        </w:rPr>
        <w:t xml:space="preserve">This information is </w:t>
      </w:r>
      <w:r w:rsidR="00213248">
        <w:rPr>
          <w:rFonts w:cs="Tahoma"/>
          <w:b w:val="0"/>
          <w:szCs w:val="22"/>
        </w:rPr>
        <w:t>retained by the</w:t>
      </w:r>
      <w:r w:rsidR="00BC3E9C">
        <w:rPr>
          <w:rFonts w:cs="Tahoma"/>
          <w:b w:val="0"/>
          <w:szCs w:val="22"/>
        </w:rPr>
        <w:t xml:space="preserve"> Agency</w:t>
      </w:r>
      <w:r w:rsidR="00213248">
        <w:rPr>
          <w:rFonts w:cs="Tahoma"/>
          <w:b w:val="0"/>
          <w:szCs w:val="22"/>
        </w:rPr>
        <w:t xml:space="preserve"> for a period of one year after the property has been placed</w:t>
      </w:r>
      <w:r w:rsidR="00BC3E9C">
        <w:rPr>
          <w:rFonts w:cs="Tahoma"/>
          <w:b w:val="0"/>
          <w:szCs w:val="22"/>
        </w:rPr>
        <w:t xml:space="preserve"> into service</w:t>
      </w:r>
      <w:r w:rsidR="00213248">
        <w:rPr>
          <w:rFonts w:cs="Tahoma"/>
          <w:b w:val="0"/>
          <w:szCs w:val="22"/>
        </w:rPr>
        <w:t>.</w:t>
      </w:r>
    </w:p>
    <w:p w:rsidR="00CE6BF3" w:rsidRPr="003D5EF4" w:rsidRDefault="00CE6BF3" w:rsidP="00CE6BF3">
      <w:pPr>
        <w:pStyle w:val="BodyTextIndent2"/>
        <w:tabs>
          <w:tab w:val="left" w:pos="360"/>
        </w:tabs>
        <w:spacing w:after="172"/>
        <w:rPr>
          <w:rFonts w:cs="Tahoma"/>
          <w:b w:val="0"/>
          <w:szCs w:val="22"/>
        </w:rPr>
      </w:pPr>
      <w:r w:rsidRPr="003D5EF4">
        <w:rPr>
          <w:rFonts w:cs="Tahoma"/>
          <w:b w:val="0"/>
          <w:szCs w:val="22"/>
        </w:rPr>
        <w:t xml:space="preserve">The Forest Service </w:t>
      </w:r>
      <w:r w:rsidRPr="00A42561">
        <w:rPr>
          <w:rFonts w:cs="Tahoma"/>
          <w:b w:val="0"/>
          <w:i/>
          <w:szCs w:val="22"/>
        </w:rPr>
        <w:t>Federal Excess Property Management Information System</w:t>
      </w:r>
      <w:r w:rsidRPr="003D5EF4">
        <w:rPr>
          <w:rFonts w:cs="Tahoma"/>
          <w:b w:val="0"/>
          <w:szCs w:val="22"/>
        </w:rPr>
        <w:t xml:space="preserve"> (FEPMIS) database allows the Forest Service to collect </w:t>
      </w:r>
      <w:r w:rsidR="008227AF">
        <w:rPr>
          <w:rFonts w:cs="Tahoma"/>
          <w:b w:val="0"/>
          <w:szCs w:val="22"/>
        </w:rPr>
        <w:t>FEPP and FFP</w:t>
      </w:r>
      <w:r w:rsidR="008227AF" w:rsidRPr="003D5EF4">
        <w:rPr>
          <w:rFonts w:cs="Tahoma"/>
          <w:b w:val="0"/>
          <w:szCs w:val="22"/>
        </w:rPr>
        <w:t xml:space="preserve"> </w:t>
      </w:r>
      <w:r w:rsidRPr="003D5EF4">
        <w:rPr>
          <w:rFonts w:cs="Tahoma"/>
          <w:b w:val="0"/>
          <w:szCs w:val="22"/>
        </w:rPr>
        <w:t xml:space="preserve">information </w:t>
      </w:r>
      <w:r w:rsidR="00805FD7">
        <w:rPr>
          <w:rFonts w:cs="Tahoma"/>
          <w:b w:val="0"/>
          <w:szCs w:val="22"/>
        </w:rPr>
        <w:t xml:space="preserve">used to manage </w:t>
      </w:r>
      <w:r w:rsidR="00A42561">
        <w:rPr>
          <w:rFonts w:cs="Tahoma"/>
          <w:b w:val="0"/>
          <w:szCs w:val="22"/>
        </w:rPr>
        <w:t xml:space="preserve">property </w:t>
      </w:r>
      <w:r w:rsidR="00805FD7">
        <w:rPr>
          <w:rFonts w:cs="Tahoma"/>
          <w:b w:val="0"/>
          <w:szCs w:val="22"/>
        </w:rPr>
        <w:t xml:space="preserve">inventory </w:t>
      </w:r>
      <w:r w:rsidRPr="003D5EF4">
        <w:rPr>
          <w:rFonts w:cs="Tahoma"/>
          <w:b w:val="0"/>
          <w:szCs w:val="22"/>
        </w:rPr>
        <w:t xml:space="preserve">electronically.  Access to the database is limited to those </w:t>
      </w:r>
      <w:r w:rsidR="00213248">
        <w:rPr>
          <w:rFonts w:cs="Tahoma"/>
          <w:b w:val="0"/>
          <w:szCs w:val="22"/>
        </w:rPr>
        <w:t xml:space="preserve">state employees </w:t>
      </w:r>
      <w:r w:rsidRPr="003D5EF4">
        <w:rPr>
          <w:rFonts w:cs="Tahoma"/>
          <w:b w:val="0"/>
          <w:szCs w:val="22"/>
        </w:rPr>
        <w:t>with access authorized by Forest Service Management Officers working in the Fire and Aviation staff.</w:t>
      </w:r>
    </w:p>
    <w:p w:rsidR="003F5713" w:rsidRPr="003D5EF4" w:rsidRDefault="003F5713" w:rsidP="003F5713">
      <w:pPr>
        <w:ind w:left="720"/>
        <w:jc w:val="both"/>
        <w:rPr>
          <w:rFonts w:cs="Tahoma"/>
        </w:rPr>
      </w:pPr>
    </w:p>
    <w:p w:rsidR="00BD2A55" w:rsidRPr="00BD2A55" w:rsidRDefault="005C359A" w:rsidP="00BD2A55">
      <w:pPr>
        <w:pStyle w:val="BodyTextIndent2"/>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ind w:left="360"/>
        <w:rPr>
          <w:rFonts w:cs="Tahoma"/>
          <w:bCs/>
          <w:szCs w:val="22"/>
        </w:rPr>
      </w:pPr>
      <w:r w:rsidRPr="00BD2A55">
        <w:rPr>
          <w:rFonts w:cs="Tahoma"/>
        </w:rPr>
        <w:t>2.</w:t>
      </w:r>
      <w:r w:rsidRPr="00BD2A55">
        <w:rPr>
          <w:rFonts w:cs="Tahoma"/>
        </w:rPr>
        <w:tab/>
      </w:r>
      <w:r w:rsidR="00BD2A55" w:rsidRPr="00BD2A55">
        <w:rPr>
          <w:rFonts w:cs="Tahoma"/>
          <w:bCs/>
          <w:szCs w:val="22"/>
        </w:rPr>
        <w:t>Indicate how, by whom, and for what pur</w:t>
      </w:r>
      <w:r w:rsidR="00BD2A55" w:rsidRPr="00BD2A55">
        <w:rPr>
          <w:rFonts w:cs="Tahoma"/>
          <w:bCs/>
          <w:szCs w:val="22"/>
        </w:rPr>
        <w:softHyphen/>
        <w:t>pose the information is to be used. Except for a new collec</w:t>
      </w:r>
      <w:r w:rsidR="00BD2A55" w:rsidRPr="00BD2A55">
        <w:rPr>
          <w:rFonts w:cs="Tahoma"/>
          <w:bCs/>
          <w:szCs w:val="22"/>
        </w:rPr>
        <w:softHyphen/>
        <w:t>tion, indicate the actual use the agency has made of the infor</w:t>
      </w:r>
      <w:r w:rsidR="00BD2A55" w:rsidRPr="00BD2A55">
        <w:rPr>
          <w:rFonts w:cs="Tahoma"/>
          <w:bCs/>
          <w:szCs w:val="22"/>
        </w:rPr>
        <w:softHyphen/>
        <w:t>ma</w:t>
      </w:r>
      <w:r w:rsidR="00BD2A55" w:rsidRPr="00BD2A55">
        <w:rPr>
          <w:rFonts w:cs="Tahoma"/>
          <w:bCs/>
          <w:szCs w:val="22"/>
        </w:rPr>
        <w:softHyphen/>
        <w:t>tion received from the current collec</w:t>
      </w:r>
      <w:r w:rsidR="00BD2A55" w:rsidRPr="00BD2A55">
        <w:rPr>
          <w:rFonts w:cs="Tahoma"/>
          <w:bCs/>
          <w:szCs w:val="22"/>
        </w:rPr>
        <w:softHyphen/>
        <w:t>tion.</w:t>
      </w:r>
    </w:p>
    <w:p w:rsidR="00BD2A55" w:rsidRDefault="00BD2A55" w:rsidP="00BD2A55">
      <w:pPr>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
          <w:bCs/>
          <w:szCs w:val="22"/>
        </w:rPr>
      </w:pPr>
      <w:r w:rsidRPr="00BD2A55">
        <w:rPr>
          <w:rFonts w:cs="Tahoma"/>
          <w:b/>
          <w:bCs/>
          <w:szCs w:val="22"/>
        </w:rPr>
        <w:t>What information will be collected - reported or recorded?  (If there are pieces of information that are especially burdensome in the collection, a specific explanation should be provided.)</w:t>
      </w:r>
    </w:p>
    <w:p w:rsidR="001123B7" w:rsidRDefault="001123B7" w:rsidP="008227AF">
      <w:pPr>
        <w:pStyle w:val="BodyTextIndent"/>
        <w:spacing w:after="172"/>
        <w:ind w:firstLine="0"/>
        <w:jc w:val="both"/>
        <w:rPr>
          <w:rFonts w:cs="Tahoma"/>
          <w:b w:val="0"/>
          <w:szCs w:val="22"/>
        </w:rPr>
      </w:pPr>
    </w:p>
    <w:p w:rsidR="001123B7" w:rsidRDefault="00213248" w:rsidP="00213248">
      <w:pPr>
        <w:pStyle w:val="BodyTextIndent"/>
        <w:spacing w:after="172"/>
        <w:ind w:firstLine="0"/>
        <w:jc w:val="both"/>
        <w:rPr>
          <w:rFonts w:cs="Tahoma"/>
          <w:b w:val="0"/>
          <w:szCs w:val="22"/>
        </w:rPr>
      </w:pPr>
      <w:r>
        <w:rPr>
          <w:rFonts w:cs="Tahoma"/>
          <w:b w:val="0"/>
          <w:szCs w:val="22"/>
        </w:rPr>
        <w:t xml:space="preserve">FEPP and FFP Cooperative Agreements collect the state agency name, the points of contact information, and </w:t>
      </w:r>
      <w:r w:rsidR="00551CEA">
        <w:rPr>
          <w:rFonts w:cs="Tahoma"/>
          <w:b w:val="0"/>
          <w:szCs w:val="22"/>
        </w:rPr>
        <w:t>identify</w:t>
      </w:r>
      <w:r>
        <w:rPr>
          <w:rFonts w:cs="Tahoma"/>
          <w:b w:val="0"/>
          <w:szCs w:val="22"/>
        </w:rPr>
        <w:t xml:space="preserve"> </w:t>
      </w:r>
      <w:r w:rsidR="000A14F9">
        <w:rPr>
          <w:rFonts w:cs="Tahoma"/>
          <w:b w:val="0"/>
          <w:szCs w:val="22"/>
        </w:rPr>
        <w:t xml:space="preserve">and record the signature of </w:t>
      </w:r>
      <w:r>
        <w:rPr>
          <w:rFonts w:cs="Tahoma"/>
          <w:b w:val="0"/>
          <w:szCs w:val="22"/>
        </w:rPr>
        <w:t>the responsible official for the cooperating state.</w:t>
      </w:r>
    </w:p>
    <w:p w:rsidR="008227AF" w:rsidRPr="003D5EF4" w:rsidRDefault="008227AF" w:rsidP="008227AF">
      <w:pPr>
        <w:pStyle w:val="BodyTextIndent"/>
        <w:spacing w:after="172"/>
        <w:ind w:firstLine="0"/>
        <w:jc w:val="both"/>
        <w:rPr>
          <w:rFonts w:cs="Tahoma"/>
          <w:b w:val="0"/>
          <w:szCs w:val="22"/>
        </w:rPr>
      </w:pPr>
      <w:r w:rsidRPr="003D5EF4">
        <w:rPr>
          <w:rFonts w:cs="Tahoma"/>
          <w:b w:val="0"/>
          <w:szCs w:val="22"/>
        </w:rPr>
        <w:t>The following information will be collected via the FEPMIS database from the state employees authorized access to the database when new property items are acquired or when property is inventoried or disposed:</w:t>
      </w:r>
    </w:p>
    <w:p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Property details, including, manufacturer, model, year of manufacture, date of acquisition, Federal property identification number, serial number, condition of property, location of property, and users of property</w:t>
      </w:r>
    </w:p>
    <w:p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Requests for property</w:t>
      </w:r>
    </w:p>
    <w:p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lastRenderedPageBreak/>
        <w:t xml:space="preserve">Items excess to Federal agency needs   </w:t>
      </w:r>
    </w:p>
    <w:p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Reports of excess (when property is no longer needed or usable within the state agency)</w:t>
      </w:r>
    </w:p>
    <w:p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 xml:space="preserve">Change of Status (to request modification or cannibalization of property, or to report, lost, stolen, or damaged property items)  </w:t>
      </w:r>
    </w:p>
    <w:p w:rsidR="008227AF" w:rsidRPr="003D5EF4" w:rsidRDefault="008227AF" w:rsidP="008227A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ind w:left="1080" w:hanging="360"/>
        <w:jc w:val="both"/>
        <w:rPr>
          <w:rFonts w:cs="Tahoma"/>
          <w:b w:val="0"/>
          <w:szCs w:val="22"/>
        </w:rPr>
      </w:pPr>
      <w:r w:rsidRPr="003D5EF4">
        <w:rPr>
          <w:rFonts w:cs="Tahoma"/>
          <w:b w:val="0"/>
          <w:szCs w:val="22"/>
        </w:rPr>
        <w:t>Inventory management; verification and certification of property location; and item details and status</w:t>
      </w:r>
    </w:p>
    <w:p w:rsidR="000705C9" w:rsidRPr="000705C9" w:rsidRDefault="000705C9" w:rsidP="000705C9">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cs="Tahoma"/>
          <w:bCs/>
          <w:szCs w:val="22"/>
        </w:rPr>
      </w:pPr>
    </w:p>
    <w:p w:rsidR="000B2AEA" w:rsidRDefault="00BD2A55" w:rsidP="000B2AEA">
      <w:pPr>
        <w:pStyle w:val="BodyTextIndent"/>
        <w:numPr>
          <w:ilvl w:val="0"/>
          <w:numId w:val="20"/>
        </w:numPr>
        <w:spacing w:after="172"/>
        <w:jc w:val="both"/>
        <w:rPr>
          <w:rFonts w:cs="Tahoma"/>
          <w:bCs/>
          <w:szCs w:val="22"/>
        </w:rPr>
      </w:pPr>
      <w:r w:rsidRPr="00E81AD9">
        <w:rPr>
          <w:rFonts w:cs="Tahoma"/>
          <w:bCs/>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805FD7" w:rsidRPr="00FE7C19" w:rsidRDefault="00805FD7" w:rsidP="00805FD7">
      <w:pPr>
        <w:pStyle w:val="BodyTextIndent"/>
        <w:tabs>
          <w:tab w:val="clear" w:pos="720"/>
        </w:tabs>
        <w:spacing w:after="172"/>
        <w:ind w:firstLine="0"/>
        <w:jc w:val="both"/>
        <w:rPr>
          <w:rFonts w:cs="Tahoma"/>
          <w:b w:val="0"/>
          <w:bCs/>
          <w:szCs w:val="22"/>
        </w:rPr>
      </w:pPr>
      <w:r w:rsidRPr="00FE7C19">
        <w:rPr>
          <w:rFonts w:cs="Tahoma"/>
          <w:b w:val="0"/>
          <w:bCs/>
          <w:szCs w:val="22"/>
        </w:rPr>
        <w:t>The information is collected from States that participate in the</w:t>
      </w:r>
      <w:r w:rsidR="00FE7C19" w:rsidRPr="00FE7C19">
        <w:rPr>
          <w:rFonts w:cs="Tahoma"/>
          <w:b w:val="0"/>
          <w:bCs/>
          <w:szCs w:val="22"/>
        </w:rPr>
        <w:t xml:space="preserve"> FE</w:t>
      </w:r>
      <w:r w:rsidR="00FE7C19">
        <w:rPr>
          <w:rFonts w:cs="Tahoma"/>
          <w:b w:val="0"/>
          <w:bCs/>
          <w:szCs w:val="22"/>
        </w:rPr>
        <w:t>PP and FFP programs.</w:t>
      </w:r>
    </w:p>
    <w:p w:rsidR="00CB13FC" w:rsidRDefault="00BD2A55" w:rsidP="000B2AEA">
      <w:pPr>
        <w:pStyle w:val="BodyTextIndent"/>
        <w:numPr>
          <w:ilvl w:val="0"/>
          <w:numId w:val="20"/>
        </w:numPr>
        <w:tabs>
          <w:tab w:val="left" w:pos="360"/>
        </w:tabs>
        <w:spacing w:after="172"/>
        <w:jc w:val="both"/>
        <w:rPr>
          <w:rFonts w:cs="Tahoma"/>
          <w:b w:val="0"/>
          <w:bCs/>
          <w:szCs w:val="22"/>
        </w:rPr>
      </w:pPr>
      <w:r w:rsidRPr="00D4165F">
        <w:rPr>
          <w:rFonts w:cs="Tahoma"/>
          <w:bCs/>
          <w:szCs w:val="22"/>
        </w:rPr>
        <w:t>What will this information be used for - provide ALL uses?</w:t>
      </w:r>
      <w:r w:rsidR="008227AF">
        <w:rPr>
          <w:rFonts w:cs="Tahoma"/>
          <w:b w:val="0"/>
          <w:bCs/>
          <w:szCs w:val="22"/>
        </w:rPr>
        <w:t xml:space="preserve"> </w:t>
      </w:r>
    </w:p>
    <w:p w:rsidR="00CB13FC" w:rsidRPr="003D5EF4" w:rsidRDefault="00CB13FC" w:rsidP="00CB13FC">
      <w:pPr>
        <w:pStyle w:val="BodyTextIndent"/>
        <w:tabs>
          <w:tab w:val="clear" w:pos="720"/>
        </w:tabs>
        <w:spacing w:after="172"/>
        <w:ind w:firstLine="0"/>
        <w:jc w:val="both"/>
        <w:rPr>
          <w:rFonts w:cs="Tahoma"/>
          <w:b w:val="0"/>
          <w:szCs w:val="22"/>
        </w:rPr>
      </w:pPr>
      <w:r w:rsidRPr="003D5EF4">
        <w:rPr>
          <w:rFonts w:cs="Tahoma"/>
          <w:b w:val="0"/>
          <w:szCs w:val="22"/>
        </w:rPr>
        <w:t xml:space="preserve">The collected information is used to manage FEPP </w:t>
      </w:r>
      <w:r>
        <w:rPr>
          <w:rFonts w:cs="Tahoma"/>
          <w:b w:val="0"/>
          <w:szCs w:val="22"/>
        </w:rPr>
        <w:t xml:space="preserve">and FFP </w:t>
      </w:r>
      <w:r w:rsidRPr="003D5EF4">
        <w:rPr>
          <w:rFonts w:cs="Tahoma"/>
          <w:b w:val="0"/>
          <w:szCs w:val="22"/>
        </w:rPr>
        <w:t xml:space="preserve">from acquisition to disposal.  </w:t>
      </w:r>
    </w:p>
    <w:p w:rsidR="00CB13FC" w:rsidRPr="003D5EF4" w:rsidRDefault="00CB13FC" w:rsidP="00CB13FC">
      <w:pPr>
        <w:pStyle w:val="BodyTextIndent"/>
        <w:tabs>
          <w:tab w:val="clear" w:pos="720"/>
        </w:tabs>
        <w:spacing w:after="172"/>
        <w:ind w:firstLine="0"/>
        <w:jc w:val="both"/>
        <w:rPr>
          <w:rFonts w:cs="Tahoma"/>
          <w:b w:val="0"/>
          <w:szCs w:val="22"/>
        </w:rPr>
      </w:pPr>
      <w:r w:rsidRPr="003D5EF4">
        <w:rPr>
          <w:rFonts w:cs="Tahoma"/>
          <w:b w:val="0"/>
          <w:szCs w:val="22"/>
        </w:rPr>
        <w:t>In addition, this information is used to allow access to states for reporting changes in property information at the user level.  A Forest Service property technician verifies and loads the collected information into the National Finance Center’s (NFC) Property Management I</w:t>
      </w:r>
      <w:r w:rsidR="00551CEA">
        <w:rPr>
          <w:rFonts w:cs="Tahoma"/>
          <w:b w:val="0"/>
          <w:szCs w:val="22"/>
        </w:rPr>
        <w:t>nformation System (PMIS/PROP).</w:t>
      </w:r>
    </w:p>
    <w:p w:rsidR="00CB13FC" w:rsidRPr="003D5EF4" w:rsidRDefault="00CB13FC" w:rsidP="00CB13FC">
      <w:pPr>
        <w:pStyle w:val="BodyTextIndent"/>
        <w:tabs>
          <w:tab w:val="clear" w:pos="720"/>
        </w:tabs>
        <w:spacing w:after="172"/>
        <w:ind w:firstLine="0"/>
        <w:jc w:val="both"/>
        <w:rPr>
          <w:rFonts w:cs="Tahoma"/>
          <w:b w:val="0"/>
          <w:szCs w:val="22"/>
        </w:rPr>
      </w:pPr>
      <w:r w:rsidRPr="003D5EF4">
        <w:rPr>
          <w:rFonts w:cs="Tahoma"/>
          <w:b w:val="0"/>
          <w:szCs w:val="22"/>
        </w:rPr>
        <w:t xml:space="preserve">This information is used to create transfer forms (SF-122 and AD-107), disposal documents (SF-120 and AD-112), and inventory certification reports.  </w:t>
      </w:r>
    </w:p>
    <w:p w:rsidR="00CB13FC" w:rsidRPr="003D5EF4" w:rsidRDefault="00CB13FC" w:rsidP="00CB13FC">
      <w:pPr>
        <w:pStyle w:val="Level1"/>
        <w:numPr>
          <w:ilvl w:val="0"/>
          <w:numId w:val="0"/>
        </w:numPr>
        <w:spacing w:after="172"/>
        <w:ind w:left="720" w:hanging="24"/>
        <w:jc w:val="both"/>
        <w:outlineLvl w:val="9"/>
        <w:rPr>
          <w:rFonts w:cs="Tahoma"/>
          <w:bCs/>
          <w:szCs w:val="22"/>
        </w:rPr>
      </w:pPr>
      <w:r w:rsidRPr="003D5EF4">
        <w:rPr>
          <w:rFonts w:cs="Tahoma"/>
          <w:bCs/>
          <w:szCs w:val="22"/>
        </w:rPr>
        <w:t>The collected information is stored and retained according to the Forest Service records retention period for file code 6410 (per FSH 6209.11, 41, part 08):</w:t>
      </w:r>
    </w:p>
    <w:p w:rsidR="00CB13FC" w:rsidRPr="003D5EF4" w:rsidRDefault="00CB13FC" w:rsidP="00CB13FC">
      <w:pPr>
        <w:pStyle w:val="ruler1"/>
        <w:widowControl/>
        <w:numPr>
          <w:ilvl w:val="0"/>
          <w:numId w:val="18"/>
        </w:numPr>
        <w:tabs>
          <w:tab w:val="clear" w:pos="432"/>
          <w:tab w:val="clear" w:pos="1008"/>
          <w:tab w:val="clear" w:pos="5616"/>
          <w:tab w:val="clear" w:pos="6336"/>
          <w:tab w:val="clear" w:pos="7056"/>
          <w:tab w:val="clear" w:pos="7776"/>
          <w:tab w:val="clear" w:pos="8640"/>
          <w:tab w:val="left" w:pos="1080"/>
          <w:tab w:val="left" w:pos="5940"/>
          <w:tab w:val="left" w:pos="6660"/>
          <w:tab w:val="left" w:pos="7289"/>
          <w:tab w:val="left" w:pos="8100"/>
          <w:tab w:val="left" w:pos="8820"/>
        </w:tabs>
        <w:spacing w:after="172"/>
        <w:ind w:left="1080" w:hanging="360"/>
        <w:jc w:val="both"/>
        <w:rPr>
          <w:rFonts w:ascii="Tahoma" w:hAnsi="Tahoma" w:cs="Tahoma"/>
          <w:color w:val="auto"/>
          <w:szCs w:val="22"/>
        </w:rPr>
      </w:pPr>
      <w:r w:rsidRPr="003D5EF4">
        <w:rPr>
          <w:rFonts w:ascii="Tahoma" w:hAnsi="Tahoma" w:cs="Tahoma"/>
          <w:color w:val="auto"/>
          <w:szCs w:val="22"/>
        </w:rPr>
        <w:t>Excess and Surplus (Includes correspondence and forms relating to the declaration of personal property as excess and surplus and the acquisition of excess personal property.)  (N1-95-88-2) – Retention Period is 3 years after file closed.</w:t>
      </w:r>
    </w:p>
    <w:p w:rsidR="00CB13FC" w:rsidRDefault="00551CEA" w:rsidP="00551CEA">
      <w:pPr>
        <w:ind w:left="720"/>
        <w:jc w:val="both"/>
        <w:rPr>
          <w:rFonts w:cs="Tahoma"/>
          <w:szCs w:val="22"/>
        </w:rPr>
      </w:pPr>
      <w:r>
        <w:rPr>
          <w:rFonts w:cs="Tahoma"/>
          <w:szCs w:val="22"/>
        </w:rPr>
        <w:t xml:space="preserve">This information is used for </w:t>
      </w:r>
      <w:r w:rsidR="00CB13FC" w:rsidRPr="003D5EF4">
        <w:rPr>
          <w:rFonts w:cs="Tahoma"/>
          <w:szCs w:val="22"/>
        </w:rPr>
        <w:t>Records and Inventory</w:t>
      </w:r>
      <w:r>
        <w:rPr>
          <w:rFonts w:cs="Tahoma"/>
          <w:szCs w:val="22"/>
        </w:rPr>
        <w:t xml:space="preserve"> management.</w:t>
      </w:r>
    </w:p>
    <w:p w:rsidR="00551CEA" w:rsidRPr="003D5EF4" w:rsidRDefault="00551CEA" w:rsidP="00551CEA">
      <w:pPr>
        <w:ind w:left="720"/>
        <w:jc w:val="both"/>
        <w:rPr>
          <w:rFonts w:cs="Tahoma"/>
          <w:b/>
          <w:color w:val="3366FF"/>
          <w:szCs w:val="22"/>
        </w:rPr>
      </w:pPr>
    </w:p>
    <w:p w:rsidR="00CB13FC" w:rsidRPr="003D5EF4" w:rsidRDefault="00CB13FC" w:rsidP="00CB13FC">
      <w:pPr>
        <w:ind w:left="720"/>
        <w:jc w:val="both"/>
        <w:rPr>
          <w:rFonts w:cs="Tahoma"/>
          <w:szCs w:val="22"/>
        </w:rPr>
      </w:pPr>
      <w:r w:rsidRPr="003D5EF4">
        <w:rPr>
          <w:rFonts w:cs="Tahoma"/>
          <w:szCs w:val="22"/>
        </w:rPr>
        <w:t xml:space="preserve">Federal Excess Personal Property (FEPP) and Firefighter Property (FFP) cooperative agreement forms </w:t>
      </w:r>
      <w:r w:rsidR="000A14F9">
        <w:rPr>
          <w:rFonts w:cs="Tahoma"/>
          <w:szCs w:val="22"/>
        </w:rPr>
        <w:t xml:space="preserve">are used to </w:t>
      </w:r>
      <w:r w:rsidRPr="003D5EF4">
        <w:rPr>
          <w:rFonts w:cs="Tahoma"/>
          <w:szCs w:val="22"/>
        </w:rPr>
        <w:t xml:space="preserve">collect information from the participating state agency and outlines the requirements and rules for the cooperation.  </w:t>
      </w:r>
    </w:p>
    <w:p w:rsidR="00CB13FC" w:rsidRPr="003D5EF4" w:rsidRDefault="00CB13FC" w:rsidP="00CB13FC">
      <w:pPr>
        <w:ind w:left="720" w:hanging="720"/>
        <w:jc w:val="both"/>
        <w:rPr>
          <w:rFonts w:cs="Tahoma"/>
          <w:szCs w:val="22"/>
        </w:rPr>
      </w:pPr>
    </w:p>
    <w:p w:rsidR="00CB13FC" w:rsidRPr="003D5EF4" w:rsidRDefault="00CB13FC" w:rsidP="00CB13FC">
      <w:pPr>
        <w:ind w:left="720"/>
        <w:jc w:val="both"/>
        <w:rPr>
          <w:rFonts w:cs="Tahoma"/>
          <w:szCs w:val="22"/>
        </w:rPr>
      </w:pPr>
    </w:p>
    <w:p w:rsidR="00BD2A55" w:rsidRDefault="00CB13FC" w:rsidP="009763EC">
      <w:pPr>
        <w:pStyle w:val="ListParagraph"/>
        <w:rPr>
          <w:rFonts w:cs="Tahoma"/>
          <w:szCs w:val="22"/>
        </w:rPr>
      </w:pPr>
      <w:r w:rsidRPr="003D5EF4">
        <w:rPr>
          <w:rFonts w:cs="Tahoma"/>
          <w:szCs w:val="22"/>
        </w:rPr>
        <w:t xml:space="preserve">Control and administration of the Federal Excess Personal Property (FEPP) and Firefighter Property (FFP) agreements are currently approved </w:t>
      </w:r>
      <w:r>
        <w:rPr>
          <w:rFonts w:cs="Tahoma"/>
          <w:szCs w:val="22"/>
        </w:rPr>
        <w:t>under</w:t>
      </w:r>
      <w:r w:rsidRPr="003D5EF4">
        <w:rPr>
          <w:rFonts w:cs="Tahoma"/>
          <w:szCs w:val="22"/>
        </w:rPr>
        <w:t xml:space="preserve"> OMB</w:t>
      </w:r>
      <w:r>
        <w:rPr>
          <w:rFonts w:cs="Tahoma"/>
          <w:szCs w:val="22"/>
        </w:rPr>
        <w:t xml:space="preserve"> no.</w:t>
      </w:r>
      <w:r w:rsidRPr="003D5EF4">
        <w:rPr>
          <w:rFonts w:cs="Tahoma"/>
          <w:szCs w:val="22"/>
        </w:rPr>
        <w:t xml:space="preserve"> 0596-0218 </w:t>
      </w:r>
      <w:r w:rsidRPr="00BD2A55">
        <w:rPr>
          <w:rFonts w:cs="Tahoma"/>
          <w:i/>
          <w:szCs w:val="22"/>
        </w:rPr>
        <w:t>Federal Excess Personal Property</w:t>
      </w:r>
      <w:r>
        <w:rPr>
          <w:rFonts w:cs="Tahoma"/>
          <w:szCs w:val="22"/>
        </w:rPr>
        <w:t xml:space="preserve"> </w:t>
      </w:r>
      <w:r w:rsidRPr="00BD2A55">
        <w:rPr>
          <w:rFonts w:cs="Tahoma"/>
          <w:i/>
          <w:szCs w:val="22"/>
        </w:rPr>
        <w:t>(FEPMIS Database)</w:t>
      </w:r>
      <w:r w:rsidR="009763EC">
        <w:rPr>
          <w:rFonts w:cs="Tahoma"/>
          <w:szCs w:val="22"/>
        </w:rPr>
        <w:t xml:space="preserve">. </w:t>
      </w:r>
    </w:p>
    <w:p w:rsidR="007667DA" w:rsidRPr="000705C9" w:rsidRDefault="007667DA" w:rsidP="007667DA">
      <w:pPr>
        <w:ind w:left="720"/>
        <w:rPr>
          <w:rFonts w:cs="Tahoma"/>
          <w:szCs w:val="22"/>
        </w:rPr>
      </w:pPr>
    </w:p>
    <w:p w:rsidR="00BD2A55" w:rsidRPr="000705C9" w:rsidRDefault="00BD2A55" w:rsidP="007667DA">
      <w:pPr>
        <w:ind w:left="720"/>
        <w:rPr>
          <w:rFonts w:cs="Tahoma"/>
          <w:szCs w:val="22"/>
        </w:rPr>
      </w:pPr>
    </w:p>
    <w:p w:rsidR="009D65C8"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
          <w:bCs/>
          <w:szCs w:val="22"/>
        </w:rPr>
      </w:pPr>
      <w:r w:rsidRPr="00E81AD9">
        <w:rPr>
          <w:rFonts w:cs="Tahoma"/>
          <w:b/>
          <w:bCs/>
          <w:szCs w:val="22"/>
        </w:rPr>
        <w:t>How will the information be collected (e.g., forms, non-forms, electronically, face-to-face, over the phone, over the Internet)?  Does the respondent have multiple options for providing the information?  If so, what are they?</w:t>
      </w:r>
      <w:r w:rsidR="008227AF">
        <w:rPr>
          <w:rFonts w:cs="Tahoma"/>
          <w:b/>
          <w:bCs/>
          <w:szCs w:val="22"/>
        </w:rPr>
        <w:t xml:space="preserve"> </w:t>
      </w:r>
    </w:p>
    <w:p w:rsidR="00A20155" w:rsidRDefault="00BF2DFD" w:rsidP="00A20155">
      <w:pPr>
        <w:ind w:left="720"/>
        <w:jc w:val="both"/>
        <w:rPr>
          <w:rFonts w:cs="Tahoma"/>
          <w:szCs w:val="22"/>
        </w:rPr>
      </w:pPr>
      <w:r w:rsidRPr="003D5EF4">
        <w:rPr>
          <w:rFonts w:cs="Tahoma"/>
          <w:szCs w:val="22"/>
        </w:rPr>
        <w:lastRenderedPageBreak/>
        <w:t xml:space="preserve">Each state designates an Accountable Officer who will be responsible for the integrity of the program within their respective state.  This individual is responsible for filling out the required cooperative agreements </w:t>
      </w:r>
      <w:r>
        <w:rPr>
          <w:rFonts w:cs="Tahoma"/>
          <w:szCs w:val="22"/>
        </w:rPr>
        <w:t>that</w:t>
      </w:r>
      <w:r w:rsidRPr="003D5EF4">
        <w:rPr>
          <w:rFonts w:cs="Tahoma"/>
          <w:szCs w:val="22"/>
        </w:rPr>
        <w:t xml:space="preserve"> collect information from the participating state agency and outlines the requirements and rules for the cooperation.  Participating state agencies must submit separate agreements if they desire to be participating in both programs. </w:t>
      </w:r>
    </w:p>
    <w:p w:rsidR="000A14F9" w:rsidRDefault="000A14F9" w:rsidP="00A20155">
      <w:pPr>
        <w:ind w:left="720"/>
        <w:jc w:val="both"/>
        <w:rPr>
          <w:rFonts w:cs="Tahoma"/>
          <w:szCs w:val="22"/>
        </w:rPr>
      </w:pPr>
    </w:p>
    <w:p w:rsidR="000A14F9" w:rsidRPr="003D5EF4" w:rsidRDefault="000A14F9" w:rsidP="000A14F9">
      <w:pPr>
        <w:ind w:left="720"/>
        <w:jc w:val="both"/>
        <w:rPr>
          <w:rFonts w:cs="Tahoma"/>
          <w:szCs w:val="22"/>
        </w:rPr>
      </w:pPr>
      <w:r>
        <w:rPr>
          <w:rFonts w:cs="Tahoma"/>
          <w:szCs w:val="22"/>
        </w:rPr>
        <w:t>Accountable Officers complete and submit</w:t>
      </w:r>
      <w:r w:rsidRPr="003D5EF4">
        <w:rPr>
          <w:rFonts w:cs="Tahoma"/>
          <w:szCs w:val="22"/>
        </w:rPr>
        <w:t xml:space="preserve"> cooperative agreement documents for the state forestry agency that desires to participate in one or both of the programs.  Participating state agencies must submit separate agreements if they desire to be p</w:t>
      </w:r>
      <w:r>
        <w:rPr>
          <w:rFonts w:cs="Tahoma"/>
          <w:szCs w:val="22"/>
        </w:rPr>
        <w:t>articipating in both programs</w:t>
      </w:r>
      <w:r w:rsidRPr="003D5EF4">
        <w:rPr>
          <w:rFonts w:cs="Tahoma"/>
          <w:szCs w:val="22"/>
        </w:rPr>
        <w:t xml:space="preserve">.  </w:t>
      </w:r>
    </w:p>
    <w:p w:rsidR="00A20155" w:rsidRDefault="00A20155" w:rsidP="00A20155">
      <w:pPr>
        <w:ind w:left="720"/>
        <w:jc w:val="both"/>
        <w:rPr>
          <w:rFonts w:cs="Tahoma"/>
          <w:szCs w:val="22"/>
        </w:rPr>
      </w:pPr>
    </w:p>
    <w:p w:rsidR="000A14F9" w:rsidRDefault="00A20155" w:rsidP="00501659">
      <w:pPr>
        <w:ind w:left="720"/>
        <w:jc w:val="both"/>
        <w:rPr>
          <w:rFonts w:cs="Tahoma"/>
          <w:szCs w:val="22"/>
        </w:rPr>
      </w:pPr>
      <w:r>
        <w:rPr>
          <w:rFonts w:cs="Tahoma"/>
          <w:szCs w:val="22"/>
        </w:rPr>
        <w:t xml:space="preserve">FEPP and FFP Cooperative Agreements </w:t>
      </w:r>
      <w:r w:rsidR="00501659">
        <w:rPr>
          <w:rFonts w:cs="Tahoma"/>
          <w:szCs w:val="22"/>
        </w:rPr>
        <w:t xml:space="preserve">both </w:t>
      </w:r>
      <w:r w:rsidR="00D20125">
        <w:rPr>
          <w:rFonts w:cs="Tahoma"/>
          <w:szCs w:val="22"/>
        </w:rPr>
        <w:t xml:space="preserve">require hard signatures. FPP Agreements are collected on form FS-3100-10, and FFP Agreements are collected on form FS-3100-11.  </w:t>
      </w:r>
    </w:p>
    <w:p w:rsidR="000A14F9" w:rsidRDefault="000A14F9" w:rsidP="00501659">
      <w:pPr>
        <w:ind w:left="720"/>
        <w:jc w:val="both"/>
        <w:rPr>
          <w:rFonts w:cs="Tahoma"/>
          <w:szCs w:val="22"/>
        </w:rPr>
      </w:pPr>
    </w:p>
    <w:p w:rsidR="00BF2DFD" w:rsidRDefault="00D20125" w:rsidP="00501659">
      <w:pPr>
        <w:ind w:left="720"/>
        <w:jc w:val="both"/>
        <w:rPr>
          <w:rFonts w:cs="Tahoma"/>
          <w:szCs w:val="22"/>
        </w:rPr>
      </w:pPr>
      <w:r>
        <w:rPr>
          <w:rFonts w:cs="Tahoma"/>
          <w:szCs w:val="22"/>
        </w:rPr>
        <w:t xml:space="preserve">These </w:t>
      </w:r>
      <w:r w:rsidR="00501659">
        <w:rPr>
          <w:rFonts w:cs="Tahoma"/>
          <w:szCs w:val="22"/>
        </w:rPr>
        <w:t>forms</w:t>
      </w:r>
      <w:r>
        <w:rPr>
          <w:rFonts w:cs="Tahoma"/>
          <w:szCs w:val="22"/>
        </w:rPr>
        <w:t xml:space="preserve"> </w:t>
      </w:r>
      <w:r w:rsidR="003E7D61">
        <w:rPr>
          <w:rFonts w:cs="Tahoma"/>
          <w:szCs w:val="22"/>
        </w:rPr>
        <w:t>are</w:t>
      </w:r>
      <w:r w:rsidR="000A14F9">
        <w:rPr>
          <w:rFonts w:cs="Tahoma"/>
          <w:szCs w:val="22"/>
        </w:rPr>
        <w:t xml:space="preserve"> emailed to the state upon request.  The completed forms may be </w:t>
      </w:r>
      <w:r w:rsidR="00A20155">
        <w:rPr>
          <w:rFonts w:cs="Tahoma"/>
          <w:szCs w:val="22"/>
        </w:rPr>
        <w:t>submitted by a variety of means of the respondent’s choosing, such as</w:t>
      </w:r>
      <w:r w:rsidR="00A20155" w:rsidRPr="003D5EF4">
        <w:rPr>
          <w:rFonts w:cs="Tahoma"/>
          <w:szCs w:val="22"/>
        </w:rPr>
        <w:t xml:space="preserve"> </w:t>
      </w:r>
      <w:r w:rsidR="00A20155">
        <w:rPr>
          <w:rFonts w:cs="Tahoma"/>
          <w:szCs w:val="22"/>
        </w:rPr>
        <w:t>submitting hardcopy</w:t>
      </w:r>
      <w:r w:rsidR="00A20155" w:rsidRPr="003D5EF4">
        <w:rPr>
          <w:rFonts w:cs="Tahoma"/>
          <w:szCs w:val="22"/>
        </w:rPr>
        <w:t xml:space="preserve"> documentation </w:t>
      </w:r>
      <w:r w:rsidR="00A20155">
        <w:rPr>
          <w:rFonts w:cs="Tahoma"/>
          <w:szCs w:val="22"/>
        </w:rPr>
        <w:t>via any mail delivery service, scanned and sent by email,</w:t>
      </w:r>
      <w:r w:rsidR="00A20155" w:rsidRPr="003D5EF4">
        <w:rPr>
          <w:rFonts w:cs="Tahoma"/>
          <w:szCs w:val="22"/>
        </w:rPr>
        <w:t xml:space="preserve"> or by </w:t>
      </w:r>
      <w:r w:rsidR="00501659">
        <w:rPr>
          <w:rFonts w:cs="Tahoma"/>
          <w:szCs w:val="22"/>
        </w:rPr>
        <w:t>fax.</w:t>
      </w:r>
    </w:p>
    <w:p w:rsidR="00501659" w:rsidRDefault="00501659" w:rsidP="00501659">
      <w:pPr>
        <w:ind w:left="720"/>
        <w:jc w:val="both"/>
        <w:rPr>
          <w:rFonts w:cs="Tahoma"/>
          <w:szCs w:val="22"/>
        </w:rPr>
      </w:pPr>
    </w:p>
    <w:p w:rsidR="00BD2A55" w:rsidRDefault="008227AF" w:rsidP="009763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cs="Tahoma"/>
          <w:bCs/>
          <w:szCs w:val="22"/>
        </w:rPr>
      </w:pPr>
      <w:r w:rsidRPr="00D74812">
        <w:rPr>
          <w:rFonts w:cs="Tahoma"/>
          <w:bCs/>
          <w:szCs w:val="22"/>
        </w:rPr>
        <w:t xml:space="preserve">All information </w:t>
      </w:r>
      <w:r w:rsidR="00501659">
        <w:rPr>
          <w:rFonts w:cs="Tahoma"/>
          <w:bCs/>
          <w:szCs w:val="22"/>
        </w:rPr>
        <w:t>concerning property</w:t>
      </w:r>
      <w:r w:rsidR="00501659" w:rsidRPr="00D74812">
        <w:rPr>
          <w:rFonts w:cs="Tahoma"/>
          <w:bCs/>
          <w:szCs w:val="22"/>
        </w:rPr>
        <w:t xml:space="preserve"> </w:t>
      </w:r>
      <w:r w:rsidRPr="00D74812">
        <w:rPr>
          <w:rFonts w:cs="Tahoma"/>
          <w:bCs/>
          <w:szCs w:val="22"/>
        </w:rPr>
        <w:t>is collected electronically in</w:t>
      </w:r>
      <w:r w:rsidR="00501659">
        <w:rPr>
          <w:rFonts w:cs="Tahoma"/>
          <w:bCs/>
          <w:szCs w:val="22"/>
        </w:rPr>
        <w:t xml:space="preserve"> the</w:t>
      </w:r>
      <w:r w:rsidRPr="00D74812">
        <w:rPr>
          <w:rFonts w:cs="Tahoma"/>
          <w:bCs/>
          <w:szCs w:val="22"/>
        </w:rPr>
        <w:t xml:space="preserve"> FEPMIS</w:t>
      </w:r>
      <w:r w:rsidR="00501659">
        <w:rPr>
          <w:rFonts w:cs="Tahoma"/>
          <w:bCs/>
          <w:szCs w:val="22"/>
        </w:rPr>
        <w:t xml:space="preserve"> database</w:t>
      </w:r>
      <w:r w:rsidRPr="00D74812">
        <w:rPr>
          <w:rFonts w:cs="Tahoma"/>
          <w:bCs/>
          <w:szCs w:val="22"/>
        </w:rPr>
        <w:t>.</w:t>
      </w:r>
      <w:r w:rsidR="00FE7C19" w:rsidRPr="00FE7C19">
        <w:rPr>
          <w:rFonts w:cs="Tahoma"/>
          <w:szCs w:val="22"/>
        </w:rPr>
        <w:t xml:space="preserve"> </w:t>
      </w:r>
      <w:r w:rsidR="00501659">
        <w:rPr>
          <w:rFonts w:cs="Tahoma"/>
          <w:szCs w:val="22"/>
        </w:rPr>
        <w:t>There is</w:t>
      </w:r>
      <w:r w:rsidR="00FE7C19" w:rsidRPr="00FE7C19">
        <w:rPr>
          <w:rFonts w:cs="Tahoma"/>
          <w:szCs w:val="22"/>
        </w:rPr>
        <w:t xml:space="preserve"> no other op</w:t>
      </w:r>
      <w:r w:rsidR="00501659">
        <w:rPr>
          <w:rFonts w:cs="Tahoma"/>
          <w:szCs w:val="22"/>
        </w:rPr>
        <w:t>tion</w:t>
      </w:r>
      <w:r w:rsidR="00FE7C19">
        <w:rPr>
          <w:rFonts w:cs="Tahoma"/>
          <w:szCs w:val="22"/>
        </w:rPr>
        <w:t xml:space="preserve"> for reporting </w:t>
      </w:r>
      <w:r w:rsidR="00A20155">
        <w:rPr>
          <w:rFonts w:cs="Tahoma"/>
          <w:szCs w:val="22"/>
        </w:rPr>
        <w:t>property</w:t>
      </w:r>
      <w:r w:rsidR="00FE7C19">
        <w:rPr>
          <w:rFonts w:cs="Tahoma"/>
          <w:szCs w:val="22"/>
        </w:rPr>
        <w:t xml:space="preserve"> data.</w:t>
      </w:r>
    </w:p>
    <w:p w:rsidR="007667DA" w:rsidRPr="007667DA" w:rsidRDefault="007667DA" w:rsidP="007667DA">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cs="Tahoma"/>
          <w:bCs/>
          <w:szCs w:val="22"/>
        </w:rPr>
      </w:pPr>
    </w:p>
    <w:p w:rsidR="009D65C8" w:rsidRPr="00D74812"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Cs/>
          <w:szCs w:val="22"/>
        </w:rPr>
      </w:pPr>
      <w:r w:rsidRPr="00E81AD9">
        <w:rPr>
          <w:rFonts w:cs="Tahoma"/>
          <w:b/>
          <w:bCs/>
          <w:szCs w:val="22"/>
        </w:rPr>
        <w:t>How frequently will the information be collected?</w:t>
      </w:r>
      <w:r w:rsidR="008227AF">
        <w:rPr>
          <w:rFonts w:cs="Tahoma"/>
          <w:b/>
          <w:bCs/>
          <w:szCs w:val="22"/>
        </w:rPr>
        <w:t xml:space="preserve"> </w:t>
      </w:r>
    </w:p>
    <w:p w:rsidR="009763EC" w:rsidRPr="003E7D61" w:rsidRDefault="009763EC" w:rsidP="009763EC">
      <w:pPr>
        <w:ind w:left="720"/>
        <w:jc w:val="both"/>
        <w:rPr>
          <w:rFonts w:cs="Tahoma"/>
          <w:szCs w:val="22"/>
        </w:rPr>
      </w:pPr>
      <w:r w:rsidRPr="003E7D61">
        <w:rPr>
          <w:rFonts w:cs="Tahoma"/>
          <w:bCs/>
          <w:szCs w:val="22"/>
        </w:rPr>
        <w:t>FEPMIS data is collected</w:t>
      </w:r>
      <w:r w:rsidR="008227AF" w:rsidRPr="003E7D61">
        <w:rPr>
          <w:rFonts w:cs="Tahoma"/>
          <w:bCs/>
          <w:szCs w:val="22"/>
        </w:rPr>
        <w:t xml:space="preserve"> as </w:t>
      </w:r>
      <w:r w:rsidR="009D65C8" w:rsidRPr="003E7D61">
        <w:rPr>
          <w:rFonts w:cs="Tahoma"/>
          <w:bCs/>
          <w:szCs w:val="22"/>
        </w:rPr>
        <w:t xml:space="preserve">property </w:t>
      </w:r>
      <w:r w:rsidRPr="003E7D61">
        <w:rPr>
          <w:rFonts w:cs="Tahoma"/>
          <w:bCs/>
          <w:szCs w:val="22"/>
        </w:rPr>
        <w:t>status changes</w:t>
      </w:r>
      <w:r w:rsidR="008227AF" w:rsidRPr="003E7D61">
        <w:rPr>
          <w:rFonts w:cs="Tahoma"/>
          <w:bCs/>
          <w:szCs w:val="22"/>
        </w:rPr>
        <w:t>.</w:t>
      </w:r>
      <w:r w:rsidRPr="003E7D61">
        <w:rPr>
          <w:rFonts w:cs="Tahoma"/>
          <w:szCs w:val="22"/>
        </w:rPr>
        <w:t xml:space="preserve"> It is estimated that </w:t>
      </w:r>
      <w:r w:rsidR="003E7D61" w:rsidRPr="003E7D61">
        <w:rPr>
          <w:rFonts w:cs="Tahoma"/>
          <w:szCs w:val="22"/>
        </w:rPr>
        <w:t>56 respondents will provide on average</w:t>
      </w:r>
      <w:r w:rsidRPr="003E7D61">
        <w:rPr>
          <w:rFonts w:cs="Tahoma"/>
          <w:szCs w:val="22"/>
        </w:rPr>
        <w:t xml:space="preserve"> </w:t>
      </w:r>
      <w:r w:rsidR="003E7D61" w:rsidRPr="003E7D61">
        <w:rPr>
          <w:rFonts w:cs="Tahoma"/>
          <w:szCs w:val="22"/>
        </w:rPr>
        <w:t xml:space="preserve">96.4 </w:t>
      </w:r>
      <w:r w:rsidRPr="003E7D61">
        <w:rPr>
          <w:rFonts w:cs="Tahoma"/>
          <w:szCs w:val="22"/>
        </w:rPr>
        <w:t>responses each, for a total of 5,400 responses annually.</w:t>
      </w:r>
    </w:p>
    <w:p w:rsidR="009763EC" w:rsidRPr="003E7D61" w:rsidRDefault="009763EC" w:rsidP="009763EC">
      <w:pPr>
        <w:ind w:left="720"/>
        <w:jc w:val="both"/>
        <w:rPr>
          <w:rFonts w:cs="Tahoma"/>
          <w:szCs w:val="22"/>
        </w:rPr>
      </w:pPr>
    </w:p>
    <w:p w:rsidR="009763EC" w:rsidRDefault="009763EC" w:rsidP="009763EC">
      <w:pPr>
        <w:ind w:left="720"/>
        <w:jc w:val="both"/>
        <w:rPr>
          <w:rFonts w:cs="Tahoma"/>
          <w:szCs w:val="22"/>
        </w:rPr>
      </w:pPr>
      <w:r w:rsidRPr="003E7D61">
        <w:rPr>
          <w:rFonts w:cs="Tahoma"/>
          <w:szCs w:val="22"/>
        </w:rPr>
        <w:t>Cooperative Agreements are collected as a State signatory changes or every five (5) years, whichever is first.</w:t>
      </w:r>
      <w:r w:rsidRPr="003D5EF4">
        <w:rPr>
          <w:rFonts w:cs="Tahoma"/>
          <w:szCs w:val="22"/>
        </w:rPr>
        <w:t xml:space="preserve">  </w:t>
      </w:r>
    </w:p>
    <w:p w:rsidR="009763EC" w:rsidRPr="009763EC" w:rsidRDefault="009763EC" w:rsidP="009763EC">
      <w:pPr>
        <w:ind w:left="720"/>
        <w:jc w:val="both"/>
        <w:rPr>
          <w:rFonts w:cs="Tahoma"/>
          <w:szCs w:val="22"/>
        </w:rPr>
      </w:pPr>
    </w:p>
    <w:p w:rsidR="009D65C8"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
          <w:bCs/>
          <w:szCs w:val="22"/>
        </w:rPr>
      </w:pPr>
      <w:r w:rsidRPr="00E81AD9">
        <w:rPr>
          <w:rFonts w:cs="Tahoma"/>
          <w:b/>
          <w:bCs/>
          <w:szCs w:val="22"/>
        </w:rPr>
        <w:t>Will the information be shared with any other organizations inside or outside USDA or the government?</w:t>
      </w:r>
      <w:r w:rsidR="008227AF">
        <w:rPr>
          <w:rFonts w:cs="Tahoma"/>
          <w:b/>
          <w:bCs/>
          <w:szCs w:val="22"/>
        </w:rPr>
        <w:t xml:space="preserve"> </w:t>
      </w:r>
    </w:p>
    <w:p w:rsidR="00BD2A55" w:rsidRPr="00BF2DFD" w:rsidRDefault="00BF2DFD" w:rsidP="00BF2DFD">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cs="Tahoma"/>
          <w:b/>
          <w:bCs/>
          <w:szCs w:val="22"/>
        </w:rPr>
      </w:pPr>
      <w:r>
        <w:rPr>
          <w:rFonts w:cs="Tahoma"/>
          <w:bCs/>
          <w:szCs w:val="22"/>
        </w:rPr>
        <w:t xml:space="preserve">The information is used internally for property management purposes only, </w:t>
      </w:r>
      <w:r w:rsidR="00A20155">
        <w:rPr>
          <w:rFonts w:cs="Tahoma"/>
          <w:bCs/>
          <w:szCs w:val="22"/>
        </w:rPr>
        <w:t>and is</w:t>
      </w:r>
      <w:r>
        <w:rPr>
          <w:rFonts w:cs="Tahoma"/>
          <w:bCs/>
          <w:szCs w:val="22"/>
        </w:rPr>
        <w:t xml:space="preserve"> not shared.</w:t>
      </w:r>
    </w:p>
    <w:p w:rsidR="009D65C8" w:rsidRPr="00D74812" w:rsidRDefault="00BD2A55" w:rsidP="00BD2A55">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cs="Tahoma"/>
          <w:bCs/>
          <w:szCs w:val="22"/>
        </w:rPr>
      </w:pPr>
      <w:r w:rsidRPr="00E81AD9">
        <w:rPr>
          <w:rFonts w:cs="Tahoma"/>
          <w:b/>
          <w:bCs/>
          <w:szCs w:val="22"/>
        </w:rPr>
        <w:t>If this is an ongoing collection, how have the collection requirements changed over time?</w:t>
      </w:r>
      <w:r w:rsidR="008227AF">
        <w:rPr>
          <w:rFonts w:cs="Tahoma"/>
          <w:b/>
          <w:bCs/>
          <w:szCs w:val="22"/>
        </w:rPr>
        <w:t xml:space="preserve"> </w:t>
      </w:r>
    </w:p>
    <w:p w:rsidR="007667DA" w:rsidRDefault="00BF2DFD" w:rsidP="006B076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2"/>
        <w:jc w:val="both"/>
        <w:rPr>
          <w:rFonts w:cs="Tahoma"/>
          <w:bCs/>
          <w:szCs w:val="22"/>
        </w:rPr>
      </w:pPr>
      <w:r>
        <w:rPr>
          <w:rFonts w:cs="Tahoma"/>
          <w:bCs/>
          <w:szCs w:val="22"/>
        </w:rPr>
        <w:t>There have been n</w:t>
      </w:r>
      <w:r w:rsidR="008227AF" w:rsidRPr="00D74812">
        <w:rPr>
          <w:rFonts w:cs="Tahoma"/>
          <w:bCs/>
          <w:szCs w:val="22"/>
        </w:rPr>
        <w:t xml:space="preserve">o changes </w:t>
      </w:r>
      <w:r w:rsidR="006B076E">
        <w:rPr>
          <w:rFonts w:cs="Tahoma"/>
          <w:bCs/>
          <w:szCs w:val="22"/>
        </w:rPr>
        <w:t>to the collection requirements.</w:t>
      </w:r>
    </w:p>
    <w:p w:rsidR="0007462A" w:rsidRPr="00A20155" w:rsidRDefault="007667DA" w:rsidP="00A20155">
      <w:pPr>
        <w:ind w:left="720"/>
        <w:jc w:val="both"/>
        <w:rPr>
          <w:rFonts w:cs="Tahoma"/>
          <w:b/>
          <w:szCs w:val="22"/>
        </w:rPr>
      </w:pPr>
      <w:r w:rsidRPr="007667DA">
        <w:rPr>
          <w:rFonts w:cs="Tahoma"/>
          <w:b/>
          <w:szCs w:val="22"/>
        </w:rPr>
        <w:t>Please Note:</w:t>
      </w:r>
      <w:r>
        <w:rPr>
          <w:rFonts w:cs="Tahoma"/>
          <w:szCs w:val="22"/>
        </w:rPr>
        <w:t xml:space="preserve"> </w:t>
      </w:r>
      <w:r w:rsidRPr="00C124A9">
        <w:rPr>
          <w:rFonts w:cs="Tahoma"/>
          <w:szCs w:val="22"/>
        </w:rPr>
        <w:t xml:space="preserve">With this submission, Forest Service requests to combine the burden reported under </w:t>
      </w:r>
      <w:r>
        <w:rPr>
          <w:rFonts w:cs="Tahoma"/>
          <w:szCs w:val="22"/>
        </w:rPr>
        <w:t xml:space="preserve">OMB no. </w:t>
      </w:r>
      <w:r w:rsidRPr="00C124A9">
        <w:rPr>
          <w:rFonts w:cs="Tahoma"/>
          <w:szCs w:val="22"/>
        </w:rPr>
        <w:t xml:space="preserve">0596-0223 and </w:t>
      </w:r>
      <w:r>
        <w:rPr>
          <w:rFonts w:cs="Tahoma"/>
          <w:szCs w:val="22"/>
        </w:rPr>
        <w:t>OMB no. 0596-0218 into OMB control number</w:t>
      </w:r>
      <w:r w:rsidRPr="00C124A9">
        <w:rPr>
          <w:rFonts w:cs="Tahoma"/>
          <w:szCs w:val="22"/>
        </w:rPr>
        <w:t xml:space="preserve"> 0596-0223.  Forest Service inte</w:t>
      </w:r>
      <w:r>
        <w:rPr>
          <w:rFonts w:cs="Tahoma"/>
          <w:szCs w:val="22"/>
        </w:rPr>
        <w:t>nds to submit</w:t>
      </w:r>
      <w:r w:rsidRPr="00C124A9">
        <w:rPr>
          <w:rFonts w:cs="Tahoma"/>
          <w:szCs w:val="22"/>
        </w:rPr>
        <w:t xml:space="preserve"> a discontinue request for </w:t>
      </w:r>
      <w:r>
        <w:rPr>
          <w:rFonts w:cs="Tahoma"/>
          <w:szCs w:val="22"/>
        </w:rPr>
        <w:t xml:space="preserve">OMB no. </w:t>
      </w:r>
      <w:r w:rsidRPr="00C124A9">
        <w:rPr>
          <w:rFonts w:cs="Tahoma"/>
          <w:szCs w:val="22"/>
        </w:rPr>
        <w:t>0596-0218 upon OMB approval of this request.</w:t>
      </w:r>
      <w:r w:rsidR="002C1572" w:rsidRPr="003D5EF4">
        <w:rPr>
          <w:rFonts w:cs="Tahoma"/>
          <w:szCs w:val="22"/>
        </w:rPr>
        <w:t xml:space="preserve"> </w:t>
      </w:r>
    </w:p>
    <w:p w:rsidR="005C359A" w:rsidRPr="003D5EF4" w:rsidRDefault="005C359A" w:rsidP="005C359A">
      <w:pPr>
        <w:ind w:left="720"/>
        <w:rPr>
          <w:rFonts w:cs="Tahoma"/>
          <w:b/>
          <w:szCs w:val="22"/>
        </w:rPr>
      </w:pPr>
    </w:p>
    <w:p w:rsidR="00D60920" w:rsidRDefault="005C359A" w:rsidP="00A20155">
      <w:pPr>
        <w:ind w:left="720" w:hanging="720"/>
        <w:jc w:val="both"/>
        <w:rPr>
          <w:rFonts w:cs="Tahoma"/>
          <w:b/>
        </w:rPr>
      </w:pPr>
      <w:r w:rsidRPr="003D5EF4">
        <w:rPr>
          <w:rFonts w:cs="Tahoma"/>
          <w:b/>
        </w:rPr>
        <w:t xml:space="preserve">3. </w:t>
      </w:r>
      <w:r w:rsidRPr="003D5EF4">
        <w:rPr>
          <w:rFonts w:cs="Tahoma"/>
          <w:b/>
        </w:rPr>
        <w:tab/>
        <w:t xml:space="preserve">Describe whether, and to what extent, the collection of information involves the use of automated, electronic, mechanical, or other technological collection techniques or other forms of information technology, e.g., </w:t>
      </w:r>
      <w:r w:rsidRPr="003D5EF4">
        <w:rPr>
          <w:rFonts w:cs="Tahoma"/>
          <w:b/>
        </w:rPr>
        <w:lastRenderedPageBreak/>
        <w:t xml:space="preserve">permitting electronic submission of responses, and the basis for the decision for adopting this means of collection.  Also, describe any consideration of using information technology to reduce burden. </w:t>
      </w:r>
    </w:p>
    <w:p w:rsidR="00A20155" w:rsidRPr="00A20155" w:rsidRDefault="00A20155" w:rsidP="00A20155">
      <w:pPr>
        <w:ind w:left="720" w:hanging="720"/>
        <w:jc w:val="both"/>
        <w:rPr>
          <w:rFonts w:cs="Tahoma"/>
          <w:b/>
        </w:rPr>
      </w:pPr>
    </w:p>
    <w:p w:rsidR="002E0620" w:rsidRDefault="00A20155" w:rsidP="003F5713">
      <w:pPr>
        <w:ind w:left="720"/>
        <w:jc w:val="both"/>
        <w:rPr>
          <w:rFonts w:cs="Tahoma"/>
          <w:szCs w:val="22"/>
        </w:rPr>
      </w:pPr>
      <w:r w:rsidRPr="003D5EF4">
        <w:rPr>
          <w:rFonts w:cs="Tahoma"/>
          <w:szCs w:val="22"/>
        </w:rPr>
        <w:t xml:space="preserve">Use of modern information technology to reduce burden </w:t>
      </w:r>
      <w:r w:rsidR="002E0620">
        <w:rPr>
          <w:rFonts w:cs="Tahoma"/>
          <w:szCs w:val="22"/>
        </w:rPr>
        <w:t xml:space="preserve">for this collection </w:t>
      </w:r>
      <w:r w:rsidRPr="003D5EF4">
        <w:rPr>
          <w:rFonts w:cs="Tahoma"/>
          <w:szCs w:val="22"/>
        </w:rPr>
        <w:t>is encouraged</w:t>
      </w:r>
      <w:r w:rsidR="002E0620">
        <w:rPr>
          <w:rFonts w:cs="Tahoma"/>
          <w:szCs w:val="22"/>
        </w:rPr>
        <w:t xml:space="preserve"> </w:t>
      </w:r>
      <w:r w:rsidR="003E7D61">
        <w:rPr>
          <w:rFonts w:cs="Tahoma"/>
          <w:szCs w:val="22"/>
        </w:rPr>
        <w:t xml:space="preserve">and utilized </w:t>
      </w:r>
      <w:r w:rsidR="002E0620">
        <w:rPr>
          <w:rFonts w:cs="Tahoma"/>
          <w:szCs w:val="22"/>
        </w:rPr>
        <w:t>wher</w:t>
      </w:r>
      <w:r w:rsidRPr="003D5EF4">
        <w:rPr>
          <w:rFonts w:cs="Tahoma"/>
          <w:szCs w:val="22"/>
        </w:rPr>
        <w:t>ever possible.</w:t>
      </w:r>
      <w:r>
        <w:rPr>
          <w:rFonts w:cs="Tahoma"/>
          <w:szCs w:val="22"/>
        </w:rPr>
        <w:t xml:space="preserve"> </w:t>
      </w:r>
    </w:p>
    <w:p w:rsidR="002E0620" w:rsidRDefault="002E0620" w:rsidP="003F5713">
      <w:pPr>
        <w:ind w:left="720"/>
        <w:jc w:val="both"/>
        <w:rPr>
          <w:rFonts w:cs="Tahoma"/>
          <w:szCs w:val="22"/>
        </w:rPr>
      </w:pPr>
    </w:p>
    <w:p w:rsidR="00A20155" w:rsidRDefault="009D65C8" w:rsidP="003F5713">
      <w:pPr>
        <w:ind w:left="720"/>
        <w:jc w:val="both"/>
        <w:rPr>
          <w:rFonts w:cs="Tahoma"/>
          <w:szCs w:val="22"/>
        </w:rPr>
      </w:pPr>
      <w:r>
        <w:rPr>
          <w:rFonts w:cs="Tahoma"/>
          <w:szCs w:val="22"/>
        </w:rPr>
        <w:t xml:space="preserve">FEPP and FFP </w:t>
      </w:r>
      <w:r w:rsidR="006B076E">
        <w:rPr>
          <w:rFonts w:cs="Tahoma"/>
          <w:szCs w:val="22"/>
        </w:rPr>
        <w:t>Cooperative A</w:t>
      </w:r>
      <w:r>
        <w:rPr>
          <w:rFonts w:cs="Tahoma"/>
          <w:szCs w:val="22"/>
        </w:rPr>
        <w:t>greement</w:t>
      </w:r>
      <w:r w:rsidR="006B076E">
        <w:rPr>
          <w:rFonts w:cs="Tahoma"/>
          <w:szCs w:val="22"/>
        </w:rPr>
        <w:t>s</w:t>
      </w:r>
      <w:r>
        <w:rPr>
          <w:rFonts w:cs="Tahoma"/>
          <w:szCs w:val="22"/>
        </w:rPr>
        <w:t xml:space="preserve"> </w:t>
      </w:r>
      <w:r w:rsidR="006B076E" w:rsidRPr="003D5EF4">
        <w:rPr>
          <w:rFonts w:cs="Tahoma"/>
          <w:szCs w:val="22"/>
        </w:rPr>
        <w:t xml:space="preserve">require hard signatures </w:t>
      </w:r>
      <w:r w:rsidR="006B076E">
        <w:rPr>
          <w:rFonts w:cs="Tahoma"/>
          <w:szCs w:val="22"/>
        </w:rPr>
        <w:t xml:space="preserve">and </w:t>
      </w:r>
      <w:r w:rsidR="005C359A" w:rsidRPr="003D5EF4">
        <w:rPr>
          <w:rFonts w:cs="Tahoma"/>
          <w:szCs w:val="22"/>
        </w:rPr>
        <w:t xml:space="preserve">may </w:t>
      </w:r>
      <w:r w:rsidR="006B076E">
        <w:rPr>
          <w:rFonts w:cs="Tahoma"/>
          <w:szCs w:val="22"/>
        </w:rPr>
        <w:t>be submitted by a variety of means of the respondent’s choosing, such as</w:t>
      </w:r>
      <w:r w:rsidR="005C359A" w:rsidRPr="003D5EF4">
        <w:rPr>
          <w:rFonts w:cs="Tahoma"/>
          <w:szCs w:val="22"/>
        </w:rPr>
        <w:t xml:space="preserve"> </w:t>
      </w:r>
      <w:r w:rsidR="006B076E">
        <w:rPr>
          <w:rFonts w:cs="Tahoma"/>
          <w:szCs w:val="22"/>
        </w:rPr>
        <w:t>submitting hardcopy</w:t>
      </w:r>
      <w:r w:rsidR="006B076E" w:rsidRPr="003D5EF4">
        <w:rPr>
          <w:rFonts w:cs="Tahoma"/>
          <w:szCs w:val="22"/>
        </w:rPr>
        <w:t xml:space="preserve"> documentation </w:t>
      </w:r>
      <w:r w:rsidR="006B076E">
        <w:rPr>
          <w:rFonts w:cs="Tahoma"/>
          <w:szCs w:val="22"/>
        </w:rPr>
        <w:t>via any mail delivery service, scanned and sent by email,</w:t>
      </w:r>
      <w:r w:rsidR="005C359A" w:rsidRPr="003D5EF4">
        <w:rPr>
          <w:rFonts w:cs="Tahoma"/>
          <w:szCs w:val="22"/>
        </w:rPr>
        <w:t xml:space="preserve"> or by </w:t>
      </w:r>
      <w:r w:rsidR="002E0620">
        <w:rPr>
          <w:rFonts w:cs="Tahoma"/>
          <w:szCs w:val="22"/>
        </w:rPr>
        <w:t>fax.</w:t>
      </w:r>
    </w:p>
    <w:p w:rsidR="00A20155" w:rsidRDefault="00A20155" w:rsidP="003F5713">
      <w:pPr>
        <w:ind w:left="720"/>
        <w:jc w:val="both"/>
        <w:rPr>
          <w:rFonts w:cs="Tahoma"/>
          <w:szCs w:val="22"/>
        </w:rPr>
      </w:pPr>
    </w:p>
    <w:p w:rsidR="005C359A" w:rsidRPr="00A20155" w:rsidRDefault="00A20155" w:rsidP="003F5713">
      <w:pPr>
        <w:ind w:left="720"/>
        <w:jc w:val="both"/>
        <w:rPr>
          <w:rFonts w:cs="Tahoma"/>
          <w:szCs w:val="22"/>
        </w:rPr>
      </w:pPr>
      <w:r w:rsidRPr="00A20155">
        <w:rPr>
          <w:rFonts w:cs="Tahoma"/>
          <w:szCs w:val="22"/>
        </w:rPr>
        <w:t xml:space="preserve">All information </w:t>
      </w:r>
      <w:r>
        <w:rPr>
          <w:rFonts w:cs="Tahoma"/>
          <w:szCs w:val="22"/>
        </w:rPr>
        <w:t xml:space="preserve">on the </w:t>
      </w:r>
      <w:r w:rsidRPr="00A20155">
        <w:rPr>
          <w:rFonts w:cs="Tahoma"/>
          <w:szCs w:val="22"/>
        </w:rPr>
        <w:t xml:space="preserve">property is collected by use of the internet-based FEPMIS database.  This is accomplished by </w:t>
      </w:r>
      <w:r>
        <w:rPr>
          <w:rFonts w:cs="Tahoma"/>
          <w:szCs w:val="22"/>
        </w:rPr>
        <w:t xml:space="preserve">respondents </w:t>
      </w:r>
      <w:r w:rsidRPr="00A20155">
        <w:rPr>
          <w:rFonts w:cs="Tahoma"/>
          <w:szCs w:val="22"/>
        </w:rPr>
        <w:t>simply keying in the appropriate information into the appropriate screen in the database. The technology also manages inventory, certification, form generation, and reporting.  The use of the database considerably reduces the burden on State cooperators as well as Forest Service property management officers</w:t>
      </w:r>
      <w:r w:rsidR="002E0620">
        <w:rPr>
          <w:rFonts w:cs="Tahoma"/>
          <w:szCs w:val="22"/>
        </w:rPr>
        <w:t>, generating</w:t>
      </w:r>
      <w:r w:rsidRPr="00A20155">
        <w:rPr>
          <w:rFonts w:cs="Tahoma"/>
          <w:szCs w:val="22"/>
        </w:rPr>
        <w:t xml:space="preserve"> clear and concise documentation.</w:t>
      </w:r>
    </w:p>
    <w:p w:rsidR="005C359A" w:rsidRPr="003D5EF4" w:rsidRDefault="005C359A" w:rsidP="003F5713">
      <w:pPr>
        <w:ind w:left="720"/>
        <w:jc w:val="both"/>
        <w:rPr>
          <w:rFonts w:cs="Tahoma"/>
          <w:szCs w:val="22"/>
        </w:rPr>
      </w:pPr>
    </w:p>
    <w:p w:rsidR="005C359A" w:rsidRPr="003D5EF4" w:rsidRDefault="005C359A" w:rsidP="003F5713">
      <w:pPr>
        <w:ind w:left="720" w:hanging="720"/>
        <w:jc w:val="both"/>
        <w:rPr>
          <w:rFonts w:cs="Tahoma"/>
          <w:b/>
        </w:rPr>
      </w:pPr>
      <w:r w:rsidRPr="003D5EF4">
        <w:rPr>
          <w:rFonts w:cs="Tahoma"/>
          <w:b/>
        </w:rPr>
        <w:t>4.</w:t>
      </w:r>
      <w:r w:rsidRPr="003D5EF4">
        <w:rPr>
          <w:rFonts w:cs="Tahoma"/>
          <w:b/>
        </w:rPr>
        <w:tab/>
        <w:t>Describe efforts to identify duplication.  Show specifically why any similar information already available cannot be used or modified for use for the purpose described in item 2 above.</w:t>
      </w:r>
    </w:p>
    <w:p w:rsidR="005C359A" w:rsidRPr="003D5EF4" w:rsidRDefault="005C359A" w:rsidP="003F5713">
      <w:pPr>
        <w:ind w:left="720"/>
        <w:jc w:val="both"/>
        <w:rPr>
          <w:rFonts w:cs="Tahoma"/>
        </w:rPr>
      </w:pPr>
    </w:p>
    <w:p w:rsidR="00D60920" w:rsidRDefault="00D60920" w:rsidP="003F5713">
      <w:pPr>
        <w:ind w:left="720"/>
        <w:jc w:val="both"/>
        <w:rPr>
          <w:rFonts w:cs="Tahoma"/>
          <w:szCs w:val="22"/>
        </w:rPr>
      </w:pPr>
      <w:r w:rsidRPr="003D5EF4">
        <w:rPr>
          <w:rFonts w:cs="Tahoma"/>
          <w:szCs w:val="22"/>
        </w:rPr>
        <w:t xml:space="preserve">The </w:t>
      </w:r>
      <w:r w:rsidR="002E0620">
        <w:rPr>
          <w:rFonts w:cs="Tahoma"/>
          <w:szCs w:val="22"/>
        </w:rPr>
        <w:t>information is unique to particular pieces of property and to each Agreement. There are</w:t>
      </w:r>
      <w:r w:rsidRPr="003D5EF4">
        <w:rPr>
          <w:rFonts w:cs="Tahoma"/>
          <w:szCs w:val="22"/>
        </w:rPr>
        <w:t xml:space="preserve"> no other database</w:t>
      </w:r>
      <w:r w:rsidR="002E0620">
        <w:rPr>
          <w:rFonts w:cs="Tahoma"/>
          <w:szCs w:val="22"/>
        </w:rPr>
        <w:t>s</w:t>
      </w:r>
      <w:r w:rsidRPr="003D5EF4">
        <w:rPr>
          <w:rFonts w:cs="Tahoma"/>
          <w:szCs w:val="22"/>
        </w:rPr>
        <w:t xml:space="preserve"> or collection method</w:t>
      </w:r>
      <w:r w:rsidR="002E0620">
        <w:rPr>
          <w:rFonts w:cs="Tahoma"/>
          <w:szCs w:val="22"/>
        </w:rPr>
        <w:t>s</w:t>
      </w:r>
      <w:r w:rsidRPr="003D5EF4">
        <w:rPr>
          <w:rFonts w:cs="Tahoma"/>
          <w:szCs w:val="22"/>
        </w:rPr>
        <w:t xml:space="preserve"> that </w:t>
      </w:r>
      <w:r w:rsidR="002E0620">
        <w:rPr>
          <w:rFonts w:cs="Tahoma"/>
          <w:szCs w:val="22"/>
        </w:rPr>
        <w:t>collect this information</w:t>
      </w:r>
      <w:r w:rsidRPr="003D5EF4">
        <w:rPr>
          <w:rFonts w:cs="Tahoma"/>
          <w:szCs w:val="22"/>
        </w:rPr>
        <w:t xml:space="preserve">.  </w:t>
      </w:r>
    </w:p>
    <w:p w:rsidR="005C359A" w:rsidRPr="003D5EF4" w:rsidRDefault="005C359A" w:rsidP="003F5713">
      <w:pPr>
        <w:jc w:val="both"/>
        <w:rPr>
          <w:rFonts w:cs="Tahoma"/>
          <w:szCs w:val="22"/>
        </w:rPr>
      </w:pPr>
    </w:p>
    <w:p w:rsidR="005C359A" w:rsidRPr="003D5EF4" w:rsidRDefault="005C359A" w:rsidP="003F5713">
      <w:pPr>
        <w:ind w:left="720" w:hanging="720"/>
        <w:jc w:val="both"/>
        <w:rPr>
          <w:rFonts w:cs="Tahoma"/>
        </w:rPr>
      </w:pPr>
      <w:r w:rsidRPr="003D5EF4">
        <w:rPr>
          <w:rFonts w:cs="Tahoma"/>
          <w:b/>
        </w:rPr>
        <w:t>5.</w:t>
      </w:r>
      <w:r w:rsidRPr="003D5EF4">
        <w:rPr>
          <w:rFonts w:cs="Tahoma"/>
          <w:b/>
        </w:rPr>
        <w:tab/>
        <w:t>If the collection of information impacts small businesses or other small entities, describe any methods used to minimize burden.</w:t>
      </w:r>
    </w:p>
    <w:p w:rsidR="005C359A" w:rsidRPr="003D5EF4" w:rsidRDefault="005C359A" w:rsidP="003F5713">
      <w:pPr>
        <w:ind w:left="720"/>
        <w:jc w:val="both"/>
        <w:rPr>
          <w:rFonts w:cs="Tahoma"/>
        </w:rPr>
      </w:pPr>
    </w:p>
    <w:p w:rsidR="005C359A" w:rsidRPr="003D5EF4" w:rsidRDefault="002E0620" w:rsidP="00501659">
      <w:pPr>
        <w:ind w:left="720"/>
        <w:jc w:val="both"/>
        <w:rPr>
          <w:rFonts w:cs="Tahoma"/>
          <w:szCs w:val="22"/>
        </w:rPr>
      </w:pPr>
      <w:r>
        <w:rPr>
          <w:rFonts w:cs="Tahoma"/>
          <w:szCs w:val="22"/>
        </w:rPr>
        <w:t>This collection does not impact small entities</w:t>
      </w:r>
      <w:r w:rsidR="001553BE">
        <w:rPr>
          <w:rFonts w:cs="Tahoma"/>
          <w:szCs w:val="22"/>
        </w:rPr>
        <w:t>.</w:t>
      </w:r>
    </w:p>
    <w:p w:rsidR="005C359A" w:rsidRPr="003D5EF4" w:rsidRDefault="005C359A" w:rsidP="003F5713">
      <w:pPr>
        <w:ind w:left="720"/>
        <w:jc w:val="both"/>
        <w:rPr>
          <w:rFonts w:cs="Tahoma"/>
        </w:rPr>
      </w:pPr>
    </w:p>
    <w:p w:rsidR="005C359A" w:rsidRPr="003D5EF4" w:rsidRDefault="005C359A" w:rsidP="003F5713">
      <w:pPr>
        <w:ind w:left="720" w:hanging="720"/>
        <w:jc w:val="both"/>
        <w:rPr>
          <w:rFonts w:cs="Tahoma"/>
          <w:b/>
        </w:rPr>
      </w:pPr>
      <w:r w:rsidRPr="003D5EF4">
        <w:rPr>
          <w:rFonts w:cs="Tahoma"/>
          <w:b/>
        </w:rPr>
        <w:t xml:space="preserve">6. </w:t>
      </w:r>
      <w:r w:rsidRPr="003D5EF4">
        <w:rPr>
          <w:rFonts w:cs="Tahoma"/>
          <w:b/>
        </w:rPr>
        <w:tab/>
        <w:t>Describe the consequence to Federal program or policy activities if the collection is not conducted or is conducted less frequently, as well as any technical or legal obstacles to reducing burden.</w:t>
      </w:r>
    </w:p>
    <w:p w:rsidR="00D60920" w:rsidRPr="003D5EF4" w:rsidRDefault="00D60920" w:rsidP="003F5713">
      <w:pPr>
        <w:ind w:left="720" w:hanging="720"/>
        <w:jc w:val="both"/>
        <w:rPr>
          <w:rFonts w:cs="Tahoma"/>
          <w:b/>
        </w:rPr>
      </w:pPr>
    </w:p>
    <w:p w:rsidR="005C359A" w:rsidRDefault="005C359A" w:rsidP="003F5713">
      <w:pPr>
        <w:ind w:left="720" w:hanging="720"/>
        <w:jc w:val="both"/>
        <w:rPr>
          <w:rFonts w:cs="Tahoma"/>
          <w:szCs w:val="22"/>
        </w:rPr>
      </w:pPr>
      <w:r w:rsidRPr="003D5EF4">
        <w:rPr>
          <w:rFonts w:cs="Tahoma"/>
          <w:b/>
          <w:szCs w:val="22"/>
        </w:rPr>
        <w:tab/>
      </w:r>
      <w:r w:rsidRPr="003D5EF4">
        <w:rPr>
          <w:rFonts w:cs="Tahoma"/>
          <w:szCs w:val="22"/>
        </w:rPr>
        <w:t xml:space="preserve">Without the ability to collect the information requested </w:t>
      </w:r>
      <w:r w:rsidR="002E3C06">
        <w:rPr>
          <w:rFonts w:cs="Tahoma"/>
          <w:szCs w:val="22"/>
        </w:rPr>
        <w:t>of</w:t>
      </w:r>
      <w:r w:rsidR="002E3C06" w:rsidRPr="003D5EF4">
        <w:rPr>
          <w:rFonts w:cs="Tahoma"/>
          <w:szCs w:val="22"/>
        </w:rPr>
        <w:t xml:space="preserve"> </w:t>
      </w:r>
      <w:r w:rsidRPr="003D5EF4">
        <w:rPr>
          <w:rFonts w:cs="Tahoma"/>
          <w:szCs w:val="22"/>
        </w:rPr>
        <w:t>a respondent</w:t>
      </w:r>
      <w:r w:rsidR="00366B60">
        <w:rPr>
          <w:rFonts w:cs="Tahoma"/>
          <w:szCs w:val="22"/>
        </w:rPr>
        <w:t xml:space="preserve"> for cooperative agreement</w:t>
      </w:r>
      <w:r w:rsidRPr="003D5EF4">
        <w:rPr>
          <w:rFonts w:cs="Tahoma"/>
          <w:szCs w:val="22"/>
        </w:rPr>
        <w:t>, the Forest Service would not be able to conduct the activities falling under the authorities and instruments listed.  The agency would not be able to loan or transfer ownership of excess Department of Defense or Federal excess property.  There are no technical or legal obstacles to reducing burden.</w:t>
      </w:r>
    </w:p>
    <w:p w:rsidR="003E7D61" w:rsidRPr="003D5EF4" w:rsidRDefault="003E7D61" w:rsidP="003F5713">
      <w:pPr>
        <w:ind w:left="720" w:hanging="720"/>
        <w:jc w:val="both"/>
        <w:rPr>
          <w:rFonts w:cs="Tahoma"/>
          <w:szCs w:val="22"/>
        </w:rPr>
      </w:pPr>
    </w:p>
    <w:p w:rsidR="003E7D61" w:rsidRPr="003D5EF4" w:rsidRDefault="003E7D61" w:rsidP="003E7D61">
      <w:pPr>
        <w:ind w:left="720"/>
        <w:jc w:val="both"/>
        <w:rPr>
          <w:rFonts w:cs="Tahoma"/>
          <w:szCs w:val="22"/>
        </w:rPr>
      </w:pPr>
      <w:r w:rsidRPr="003D5EF4">
        <w:rPr>
          <w:rFonts w:cs="Tahoma"/>
          <w:szCs w:val="22"/>
        </w:rPr>
        <w:t>Inventory management of the property is essential to protect the interests of the Forest Service.  The database enables the users of the property to provide clear and accurate information to the Forest Service.  If FEPMIS would not be used; the chances of Forest Service property being lost and/or misidentified increases dramatically.  Currently there are over 30 thousand Federal inventory items on loan to the state cooperators with an acquisition value over 1 billion dollars.  Lost FEPP is lost money to the Federal government.</w:t>
      </w:r>
    </w:p>
    <w:p w:rsidR="003E7D61" w:rsidRPr="003D5EF4" w:rsidRDefault="003E7D61" w:rsidP="003E7D61">
      <w:pPr>
        <w:ind w:left="720"/>
        <w:jc w:val="both"/>
        <w:rPr>
          <w:rFonts w:cs="Tahoma"/>
          <w:szCs w:val="22"/>
        </w:rPr>
      </w:pPr>
    </w:p>
    <w:p w:rsidR="005C359A" w:rsidRPr="003D5EF4" w:rsidRDefault="005C359A" w:rsidP="005C359A">
      <w:pPr>
        <w:rPr>
          <w:rFonts w:cs="Tahoma"/>
          <w:szCs w:val="22"/>
        </w:rPr>
      </w:pPr>
    </w:p>
    <w:p w:rsidR="005C359A" w:rsidRPr="003D5EF4" w:rsidRDefault="005C359A" w:rsidP="003F5713">
      <w:pPr>
        <w:pStyle w:val="BodyTextIndent"/>
        <w:jc w:val="both"/>
        <w:rPr>
          <w:rFonts w:cs="Tahoma"/>
          <w:szCs w:val="24"/>
        </w:rPr>
      </w:pPr>
      <w:r w:rsidRPr="003D5EF4">
        <w:rPr>
          <w:rFonts w:cs="Tahoma"/>
          <w:szCs w:val="24"/>
        </w:rPr>
        <w:t>7.</w:t>
      </w:r>
      <w:r w:rsidRPr="003D5EF4">
        <w:rPr>
          <w:rFonts w:cs="Tahoma"/>
          <w:szCs w:val="24"/>
        </w:rPr>
        <w:tab/>
        <w:t>Explain any special circumstances that would cause an information collecti</w:t>
      </w:r>
      <w:r w:rsidRPr="003D5EF4">
        <w:rPr>
          <w:rFonts w:cs="Tahoma"/>
          <w:szCs w:val="24"/>
        </w:rPr>
        <w:softHyphen/>
        <w:t>on to be con</w:t>
      </w:r>
      <w:r w:rsidRPr="003D5EF4">
        <w:rPr>
          <w:rFonts w:cs="Tahoma"/>
          <w:szCs w:val="24"/>
        </w:rPr>
        <w:softHyphen/>
        <w:t>ducted in a manner:</w:t>
      </w:r>
    </w:p>
    <w:p w:rsidR="005C359A" w:rsidRPr="003D5EF4" w:rsidRDefault="005C359A" w:rsidP="003F5713">
      <w:pPr>
        <w:widowControl/>
        <w:numPr>
          <w:ilvl w:val="0"/>
          <w:numId w:val="3"/>
        </w:numPr>
        <w:tabs>
          <w:tab w:val="clear" w:pos="360"/>
        </w:tabs>
        <w:autoSpaceDE/>
        <w:autoSpaceDN/>
        <w:adjustRightInd/>
        <w:spacing w:after="80"/>
        <w:ind w:left="1170" w:hanging="450"/>
        <w:jc w:val="both"/>
        <w:rPr>
          <w:rFonts w:cs="Tahoma"/>
          <w:b/>
        </w:rPr>
      </w:pPr>
      <w:r w:rsidRPr="003D5EF4">
        <w:rPr>
          <w:rFonts w:cs="Tahoma"/>
          <w:b/>
        </w:rPr>
        <w:t>requiring respondents to report informa</w:t>
      </w:r>
      <w:r w:rsidRPr="003D5EF4">
        <w:rPr>
          <w:rFonts w:cs="Tahoma"/>
          <w:b/>
        </w:rPr>
        <w:softHyphen/>
        <w:t>tion to the agency more often than quarterly;</w:t>
      </w:r>
    </w:p>
    <w:p w:rsidR="0065765C" w:rsidRPr="003D5EF4" w:rsidRDefault="002E3C06" w:rsidP="009260F5">
      <w:pPr>
        <w:widowControl/>
        <w:autoSpaceDE/>
        <w:autoSpaceDN/>
        <w:adjustRightInd/>
        <w:spacing w:after="80"/>
        <w:ind w:left="1170"/>
        <w:jc w:val="both"/>
        <w:rPr>
          <w:rFonts w:cs="Tahoma"/>
          <w:b/>
          <w:szCs w:val="22"/>
        </w:rPr>
      </w:pPr>
      <w:r>
        <w:rPr>
          <w:rFonts w:cs="Tahoma"/>
          <w:szCs w:val="22"/>
        </w:rPr>
        <w:t>Although there is no requirement, a</w:t>
      </w:r>
      <w:r w:rsidR="0065765C" w:rsidRPr="003D5EF4">
        <w:rPr>
          <w:rFonts w:cs="Tahoma"/>
          <w:szCs w:val="22"/>
        </w:rPr>
        <w:t xml:space="preserve">cquisition and disposal of property items </w:t>
      </w:r>
      <w:r>
        <w:rPr>
          <w:rFonts w:cs="Tahoma"/>
          <w:szCs w:val="22"/>
        </w:rPr>
        <w:t>often occurs more often than quarterly</w:t>
      </w:r>
      <w:r w:rsidR="0065765C" w:rsidRPr="003D5EF4">
        <w:rPr>
          <w:rFonts w:cs="Tahoma"/>
          <w:szCs w:val="22"/>
        </w:rPr>
        <w:t xml:space="preserve">, therefore </w:t>
      </w:r>
      <w:r>
        <w:rPr>
          <w:rFonts w:cs="Tahoma"/>
          <w:szCs w:val="22"/>
        </w:rPr>
        <w:t>there may be instances when a respondent will respond more often than quarterly.</w:t>
      </w:r>
    </w:p>
    <w:p w:rsidR="005C359A" w:rsidRPr="003D5EF4" w:rsidRDefault="005C359A" w:rsidP="003F5713">
      <w:pPr>
        <w:widowControl/>
        <w:numPr>
          <w:ilvl w:val="0"/>
          <w:numId w:val="4"/>
        </w:numPr>
        <w:tabs>
          <w:tab w:val="clear" w:pos="360"/>
        </w:tabs>
        <w:autoSpaceDE/>
        <w:autoSpaceDN/>
        <w:adjustRightInd/>
        <w:spacing w:after="80"/>
        <w:ind w:left="1170" w:hanging="450"/>
        <w:jc w:val="both"/>
        <w:rPr>
          <w:rFonts w:cs="Tahoma"/>
          <w:b/>
        </w:rPr>
      </w:pPr>
      <w:r w:rsidRPr="003D5EF4">
        <w:rPr>
          <w:rFonts w:cs="Tahoma"/>
          <w:b/>
        </w:rPr>
        <w:t>requiring respondents to prepare a writ</w:t>
      </w:r>
      <w:r w:rsidRPr="003D5EF4">
        <w:rPr>
          <w:rFonts w:cs="Tahoma"/>
          <w:b/>
        </w:rPr>
        <w:softHyphen/>
        <w:t>ten response to a collection of infor</w:t>
      </w:r>
      <w:r w:rsidRPr="003D5EF4">
        <w:rPr>
          <w:rFonts w:cs="Tahoma"/>
          <w:b/>
        </w:rPr>
        <w:softHyphen/>
        <w:t>ma</w:t>
      </w:r>
      <w:r w:rsidRPr="003D5EF4">
        <w:rPr>
          <w:rFonts w:cs="Tahoma"/>
          <w:b/>
        </w:rPr>
        <w:softHyphen/>
        <w:t>tion in fewer than 30 days after receipt of it;</w:t>
      </w:r>
      <w:r w:rsidR="0065765C" w:rsidRPr="003D5EF4">
        <w:rPr>
          <w:rFonts w:cs="Tahoma"/>
          <w:b/>
        </w:rPr>
        <w:t xml:space="preserve">  </w:t>
      </w:r>
    </w:p>
    <w:p w:rsidR="005C359A" w:rsidRPr="003D5EF4" w:rsidRDefault="005C359A" w:rsidP="003F5713">
      <w:pPr>
        <w:widowControl/>
        <w:numPr>
          <w:ilvl w:val="0"/>
          <w:numId w:val="5"/>
        </w:numPr>
        <w:tabs>
          <w:tab w:val="clear" w:pos="360"/>
        </w:tabs>
        <w:autoSpaceDE/>
        <w:autoSpaceDN/>
        <w:adjustRightInd/>
        <w:spacing w:after="80"/>
        <w:ind w:left="1170" w:hanging="450"/>
        <w:jc w:val="both"/>
        <w:rPr>
          <w:rFonts w:cs="Tahoma"/>
          <w:b/>
        </w:rPr>
      </w:pPr>
      <w:r w:rsidRPr="003D5EF4">
        <w:rPr>
          <w:rFonts w:cs="Tahoma"/>
          <w:b/>
        </w:rPr>
        <w:t>requiring respondents to submit more than an original and two copies of any docu</w:t>
      </w:r>
      <w:r w:rsidRPr="003D5EF4">
        <w:rPr>
          <w:rFonts w:cs="Tahoma"/>
          <w:b/>
        </w:rPr>
        <w:softHyphen/>
        <w:t>ment;</w:t>
      </w:r>
    </w:p>
    <w:p w:rsidR="005C359A" w:rsidRPr="003D5EF4" w:rsidRDefault="005C359A" w:rsidP="003F5713">
      <w:pPr>
        <w:widowControl/>
        <w:numPr>
          <w:ilvl w:val="0"/>
          <w:numId w:val="6"/>
        </w:numPr>
        <w:tabs>
          <w:tab w:val="clear" w:pos="360"/>
        </w:tabs>
        <w:autoSpaceDE/>
        <w:autoSpaceDN/>
        <w:adjustRightInd/>
        <w:spacing w:after="80"/>
        <w:ind w:left="1170" w:hanging="450"/>
        <w:jc w:val="both"/>
        <w:rPr>
          <w:rFonts w:cs="Tahoma"/>
          <w:b/>
          <w:color w:val="000000"/>
        </w:rPr>
      </w:pPr>
      <w:r w:rsidRPr="003D5EF4">
        <w:rPr>
          <w:rFonts w:cs="Tahoma"/>
          <w:b/>
          <w:color w:val="000000"/>
        </w:rPr>
        <w:t>requiring respondents to retain re</w:t>
      </w:r>
      <w:r w:rsidRPr="003D5EF4">
        <w:rPr>
          <w:rFonts w:cs="Tahoma"/>
          <w:b/>
          <w:color w:val="000000"/>
        </w:rPr>
        <w:softHyphen/>
        <w:t>cords, other than health, medical, governm</w:t>
      </w:r>
      <w:r w:rsidRPr="003D5EF4">
        <w:rPr>
          <w:rFonts w:cs="Tahoma"/>
          <w:b/>
          <w:color w:val="000000"/>
        </w:rPr>
        <w:softHyphen/>
        <w:t>ent contract, grant-in-aid, or tax records for more than three years;</w:t>
      </w:r>
    </w:p>
    <w:p w:rsidR="0037124D" w:rsidRDefault="002C1572" w:rsidP="00D90EDB">
      <w:pPr>
        <w:widowControl/>
        <w:autoSpaceDE/>
        <w:autoSpaceDN/>
        <w:adjustRightInd/>
        <w:spacing w:after="80"/>
        <w:ind w:left="1170"/>
        <w:jc w:val="both"/>
        <w:rPr>
          <w:rFonts w:cs="Tahoma"/>
          <w:szCs w:val="22"/>
        </w:rPr>
      </w:pPr>
      <w:r w:rsidRPr="003D5EF4">
        <w:rPr>
          <w:rFonts w:cs="Tahoma"/>
          <w:szCs w:val="22"/>
        </w:rPr>
        <w:t xml:space="preserve">Federal Excess Personal Property (FEPP) and Firefighter Property (FFP) program Cooperative Agreements programs require the record keeping of property transferred in the </w:t>
      </w:r>
      <w:r w:rsidR="009260F5">
        <w:rPr>
          <w:rFonts w:cs="Tahoma"/>
          <w:szCs w:val="22"/>
        </w:rPr>
        <w:t xml:space="preserve">cooperative </w:t>
      </w:r>
      <w:r w:rsidRPr="003D5EF4">
        <w:rPr>
          <w:rFonts w:cs="Tahoma"/>
          <w:szCs w:val="22"/>
        </w:rPr>
        <w:t>agreement</w:t>
      </w:r>
      <w:r w:rsidR="00644B86" w:rsidRPr="003D5EF4">
        <w:rPr>
          <w:rFonts w:cs="Tahoma"/>
          <w:szCs w:val="22"/>
        </w:rPr>
        <w:t>s</w:t>
      </w:r>
      <w:r w:rsidR="006F1903">
        <w:rPr>
          <w:rFonts w:cs="Tahoma"/>
          <w:szCs w:val="22"/>
        </w:rPr>
        <w:t xml:space="preserve"> for six years and three months after year of final disposal.</w:t>
      </w:r>
      <w:r w:rsidR="006F1903" w:rsidRPr="003D5EF4">
        <w:rPr>
          <w:rFonts w:cs="Tahoma"/>
          <w:szCs w:val="22"/>
        </w:rPr>
        <w:t xml:space="preserve"> </w:t>
      </w:r>
      <w:r w:rsidRPr="003D5EF4">
        <w:rPr>
          <w:rFonts w:cs="Tahoma"/>
          <w:szCs w:val="22"/>
        </w:rPr>
        <w:t xml:space="preserve">Accountable Officers shall retain records of property to be available upon request by the Forest Service. </w:t>
      </w:r>
    </w:p>
    <w:p w:rsidR="00D90EDB" w:rsidRPr="003D5EF4" w:rsidRDefault="006F1903" w:rsidP="00D90EDB">
      <w:pPr>
        <w:widowControl/>
        <w:autoSpaceDE/>
        <w:autoSpaceDN/>
        <w:adjustRightInd/>
        <w:spacing w:after="80"/>
        <w:ind w:left="1170"/>
        <w:jc w:val="both"/>
        <w:rPr>
          <w:rFonts w:cs="Tahoma"/>
          <w:b/>
          <w:i/>
          <w:color w:val="FF0000"/>
          <w:szCs w:val="22"/>
        </w:rPr>
      </w:pPr>
      <w:r>
        <w:rPr>
          <w:rFonts w:cs="Tahoma"/>
          <w:szCs w:val="22"/>
        </w:rPr>
        <w:t xml:space="preserve">Cooperative agreements will be kept on file until </w:t>
      </w:r>
      <w:r w:rsidR="0037124D">
        <w:rPr>
          <w:rFonts w:cs="Tahoma"/>
          <w:szCs w:val="22"/>
        </w:rPr>
        <w:t>superseded by a new or updated</w:t>
      </w:r>
      <w:r>
        <w:rPr>
          <w:rFonts w:cs="Tahoma"/>
          <w:szCs w:val="22"/>
        </w:rPr>
        <w:t xml:space="preserve"> agreement.</w:t>
      </w:r>
    </w:p>
    <w:p w:rsidR="005C359A" w:rsidRPr="003D5EF4" w:rsidRDefault="005C359A" w:rsidP="003F5713">
      <w:pPr>
        <w:widowControl/>
        <w:numPr>
          <w:ilvl w:val="0"/>
          <w:numId w:val="7"/>
        </w:numPr>
        <w:tabs>
          <w:tab w:val="clear" w:pos="360"/>
        </w:tabs>
        <w:autoSpaceDE/>
        <w:autoSpaceDN/>
        <w:adjustRightInd/>
        <w:spacing w:after="80"/>
        <w:ind w:left="1170" w:hanging="450"/>
        <w:jc w:val="both"/>
        <w:rPr>
          <w:rFonts w:cs="Tahoma"/>
          <w:b/>
        </w:rPr>
      </w:pPr>
      <w:r w:rsidRPr="003D5EF4">
        <w:rPr>
          <w:rFonts w:cs="Tahoma"/>
          <w:b/>
        </w:rPr>
        <w:t>in connection with a statisti</w:t>
      </w:r>
      <w:r w:rsidRPr="003D5EF4">
        <w:rPr>
          <w:rFonts w:cs="Tahoma"/>
          <w:b/>
        </w:rPr>
        <w:softHyphen/>
        <w:t>cal sur</w:t>
      </w:r>
      <w:r w:rsidRPr="003D5EF4">
        <w:rPr>
          <w:rFonts w:cs="Tahoma"/>
          <w:b/>
        </w:rPr>
        <w:softHyphen/>
        <w:t>vey, that is not de</w:t>
      </w:r>
      <w:r w:rsidRPr="003D5EF4">
        <w:rPr>
          <w:rFonts w:cs="Tahoma"/>
          <w:b/>
        </w:rPr>
        <w:softHyphen/>
        <w:t>signed to produce valid and reli</w:t>
      </w:r>
      <w:r w:rsidRPr="003D5EF4">
        <w:rPr>
          <w:rFonts w:cs="Tahoma"/>
          <w:b/>
        </w:rPr>
        <w:softHyphen/>
        <w:t>able results that can be general</w:t>
      </w:r>
      <w:r w:rsidRPr="003D5EF4">
        <w:rPr>
          <w:rFonts w:cs="Tahoma"/>
          <w:b/>
        </w:rPr>
        <w:softHyphen/>
        <w:t>ized to the uni</w:t>
      </w:r>
      <w:r w:rsidRPr="003D5EF4">
        <w:rPr>
          <w:rFonts w:cs="Tahoma"/>
          <w:b/>
        </w:rPr>
        <w:softHyphen/>
        <w:t>verse of study;</w:t>
      </w:r>
    </w:p>
    <w:p w:rsidR="005C359A" w:rsidRPr="003D5EF4" w:rsidRDefault="005C359A" w:rsidP="003F5713">
      <w:pPr>
        <w:widowControl/>
        <w:numPr>
          <w:ilvl w:val="0"/>
          <w:numId w:val="8"/>
        </w:numPr>
        <w:tabs>
          <w:tab w:val="clear" w:pos="360"/>
        </w:tabs>
        <w:autoSpaceDE/>
        <w:autoSpaceDN/>
        <w:adjustRightInd/>
        <w:spacing w:after="80"/>
        <w:ind w:left="1170" w:hanging="450"/>
        <w:jc w:val="both"/>
        <w:rPr>
          <w:rFonts w:cs="Tahoma"/>
          <w:b/>
        </w:rPr>
      </w:pPr>
      <w:r w:rsidRPr="003D5EF4">
        <w:rPr>
          <w:rFonts w:cs="Tahoma"/>
          <w:b/>
        </w:rPr>
        <w:t>requiring the use of a statis</w:t>
      </w:r>
      <w:r w:rsidRPr="003D5EF4">
        <w:rPr>
          <w:rFonts w:cs="Tahoma"/>
          <w:b/>
        </w:rPr>
        <w:softHyphen/>
        <w:t>tical data classi</w:t>
      </w:r>
      <w:r w:rsidRPr="003D5EF4">
        <w:rPr>
          <w:rFonts w:cs="Tahoma"/>
          <w:b/>
        </w:rPr>
        <w:softHyphen/>
        <w:t>fication that has not been re</w:t>
      </w:r>
      <w:r w:rsidRPr="003D5EF4">
        <w:rPr>
          <w:rFonts w:cs="Tahoma"/>
          <w:b/>
        </w:rPr>
        <w:softHyphen/>
        <w:t>vie</w:t>
      </w:r>
      <w:r w:rsidRPr="003D5EF4">
        <w:rPr>
          <w:rFonts w:cs="Tahoma"/>
          <w:b/>
        </w:rPr>
        <w:softHyphen/>
        <w:t>wed and approved by OMB;</w:t>
      </w:r>
    </w:p>
    <w:p w:rsidR="005C359A" w:rsidRPr="003D5EF4" w:rsidRDefault="005C359A" w:rsidP="003F5713">
      <w:pPr>
        <w:widowControl/>
        <w:numPr>
          <w:ilvl w:val="0"/>
          <w:numId w:val="9"/>
        </w:numPr>
        <w:tabs>
          <w:tab w:val="clear" w:pos="360"/>
        </w:tabs>
        <w:autoSpaceDE/>
        <w:autoSpaceDN/>
        <w:adjustRightInd/>
        <w:spacing w:after="80"/>
        <w:ind w:left="1170" w:hanging="450"/>
        <w:jc w:val="both"/>
        <w:rPr>
          <w:rFonts w:cs="Tahoma"/>
          <w:b/>
        </w:rPr>
      </w:pPr>
      <w:r w:rsidRPr="003D5EF4">
        <w:rPr>
          <w:rFonts w:cs="Tahoma"/>
          <w:b/>
        </w:rPr>
        <w:t>that includes a pledge of confiden</w:t>
      </w:r>
      <w:r w:rsidRPr="003D5EF4">
        <w:rPr>
          <w:rFonts w:cs="Tahoma"/>
          <w:b/>
        </w:rPr>
        <w:softHyphen/>
        <w:t>tiali</w:t>
      </w:r>
      <w:r w:rsidRPr="003D5EF4">
        <w:rPr>
          <w:rFonts w:cs="Tahoma"/>
          <w:b/>
        </w:rPr>
        <w:softHyphen/>
        <w:t>ty that is not supported by au</w:t>
      </w:r>
      <w:r w:rsidRPr="003D5EF4">
        <w:rPr>
          <w:rFonts w:cs="Tahoma"/>
          <w:b/>
        </w:rPr>
        <w:softHyphen/>
        <w:t>thority estab</w:t>
      </w:r>
      <w:r w:rsidRPr="003D5EF4">
        <w:rPr>
          <w:rFonts w:cs="Tahoma"/>
          <w:b/>
        </w:rPr>
        <w:softHyphen/>
        <w:t>lished in statute or regu</w:t>
      </w:r>
      <w:r w:rsidRPr="003D5EF4">
        <w:rPr>
          <w:rFonts w:cs="Tahoma"/>
          <w:b/>
        </w:rPr>
        <w:softHyphen/>
        <w:t>la</w:t>
      </w:r>
      <w:r w:rsidRPr="003D5EF4">
        <w:rPr>
          <w:rFonts w:cs="Tahoma"/>
          <w:b/>
        </w:rPr>
        <w:softHyphen/>
        <w:t>tion, that is not sup</w:t>
      </w:r>
      <w:r w:rsidRPr="003D5EF4">
        <w:rPr>
          <w:rFonts w:cs="Tahoma"/>
          <w:b/>
        </w:rPr>
        <w:softHyphen/>
        <w:t>ported by dis</w:t>
      </w:r>
      <w:r w:rsidRPr="003D5EF4">
        <w:rPr>
          <w:rFonts w:cs="Tahoma"/>
          <w:b/>
        </w:rPr>
        <w:softHyphen/>
        <w:t>closure and data security policies that are consistent with the pledge, or which unneces</w:t>
      </w:r>
      <w:r w:rsidRPr="003D5EF4">
        <w:rPr>
          <w:rFonts w:cs="Tahoma"/>
          <w:b/>
        </w:rPr>
        <w:softHyphen/>
        <w:t>sarily impedes shar</w:t>
      </w:r>
      <w:r w:rsidRPr="003D5EF4">
        <w:rPr>
          <w:rFonts w:cs="Tahoma"/>
          <w:b/>
        </w:rPr>
        <w:softHyphen/>
        <w:t>ing of data with other agencies for com</w:t>
      </w:r>
      <w:r w:rsidRPr="003D5EF4">
        <w:rPr>
          <w:rFonts w:cs="Tahoma"/>
          <w:b/>
        </w:rPr>
        <w:softHyphen/>
        <w:t>patible confiden</w:t>
      </w:r>
      <w:r w:rsidRPr="003D5EF4">
        <w:rPr>
          <w:rFonts w:cs="Tahoma"/>
          <w:b/>
        </w:rPr>
        <w:softHyphen/>
        <w:t>tial use; or</w:t>
      </w:r>
    </w:p>
    <w:p w:rsidR="005C359A" w:rsidRPr="003D5EF4" w:rsidRDefault="005C359A" w:rsidP="003F5713">
      <w:pPr>
        <w:widowControl/>
        <w:numPr>
          <w:ilvl w:val="0"/>
          <w:numId w:val="10"/>
        </w:numPr>
        <w:tabs>
          <w:tab w:val="clear" w:pos="360"/>
          <w:tab w:val="num" w:pos="648"/>
        </w:tabs>
        <w:autoSpaceDE/>
        <w:autoSpaceDN/>
        <w:adjustRightInd/>
        <w:spacing w:after="80"/>
        <w:ind w:left="1170" w:hanging="450"/>
        <w:jc w:val="both"/>
        <w:rPr>
          <w:rFonts w:cs="Tahoma"/>
        </w:rPr>
      </w:pPr>
      <w:r w:rsidRPr="003D5EF4">
        <w:rPr>
          <w:rFonts w:cs="Tahoma"/>
          <w:b/>
        </w:rPr>
        <w:t>requiring respondents to submit propri</w:t>
      </w:r>
      <w:r w:rsidRPr="003D5EF4">
        <w:rPr>
          <w:rFonts w:cs="Tahoma"/>
          <w:b/>
        </w:rPr>
        <w:softHyphen/>
        <w:t>etary trade secret, or other confidential information unless the agency can demon</w:t>
      </w:r>
      <w:r w:rsidRPr="003D5EF4">
        <w:rPr>
          <w:rFonts w:cs="Tahoma"/>
          <w:b/>
        </w:rPr>
        <w:softHyphen/>
        <w:t>strate that it has instituted procedures to protect the information's confidentiality to the extent permit</w:t>
      </w:r>
      <w:r w:rsidRPr="003D5EF4">
        <w:rPr>
          <w:rFonts w:cs="Tahoma"/>
          <w:b/>
        </w:rPr>
        <w:softHyphen/>
        <w:t>ted by law.</w:t>
      </w:r>
    </w:p>
    <w:p w:rsidR="009260F5" w:rsidRDefault="009260F5" w:rsidP="003F5713">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jc w:val="both"/>
        <w:rPr>
          <w:rFonts w:cs="Tahoma"/>
          <w:szCs w:val="22"/>
        </w:rPr>
      </w:pPr>
    </w:p>
    <w:p w:rsidR="005C359A" w:rsidRPr="003D5EF4" w:rsidRDefault="005C359A" w:rsidP="003F5713">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0"/>
        <w:jc w:val="both"/>
        <w:rPr>
          <w:rFonts w:cs="Tahoma"/>
          <w:szCs w:val="22"/>
        </w:rPr>
      </w:pPr>
      <w:r w:rsidRPr="003D5EF4">
        <w:rPr>
          <w:rFonts w:cs="Tahoma"/>
          <w:szCs w:val="22"/>
        </w:rPr>
        <w:t>There are no other special circumstances.  The collection of information is conducted in a manner consistent with the guidelines in 5 CFR 1320.6.</w:t>
      </w:r>
    </w:p>
    <w:p w:rsidR="005C359A" w:rsidRPr="003D5EF4" w:rsidRDefault="005C359A" w:rsidP="005C359A">
      <w:pPr>
        <w:ind w:left="720" w:hanging="720"/>
        <w:rPr>
          <w:rFonts w:cs="Tahoma"/>
        </w:rPr>
      </w:pPr>
    </w:p>
    <w:p w:rsidR="009260F5" w:rsidRPr="009260F5" w:rsidRDefault="009260F5" w:rsidP="009260F5">
      <w:pPr>
        <w:widowControl/>
        <w:numPr>
          <w:ilvl w:val="0"/>
          <w:numId w:val="11"/>
        </w:numPr>
        <w:tabs>
          <w:tab w:val="clear" w:pos="720"/>
          <w:tab w:val="left" w:pos="722"/>
        </w:tabs>
        <w:autoSpaceDE/>
        <w:autoSpaceDN/>
        <w:adjustRightInd/>
        <w:jc w:val="both"/>
        <w:rPr>
          <w:rFonts w:cs="Tahoma"/>
          <w:b/>
          <w:bCs/>
        </w:rPr>
      </w:pPr>
      <w:r w:rsidRPr="009260F5">
        <w:rPr>
          <w:rFonts w:cs="Tahoma"/>
          <w:b/>
          <w:bCs/>
        </w:rPr>
        <w:t>If applicable, provide a copy and iden</w:t>
      </w:r>
      <w:r w:rsidRPr="009260F5">
        <w:rPr>
          <w:rFonts w:cs="Tahoma"/>
          <w:b/>
          <w:bCs/>
        </w:rPr>
        <w:softHyphen/>
        <w:t>tify the date and page number of publication in the Federal Register of the agency's notice, required by 5 CFR 1320.8 (d), soliciting com</w:t>
      </w:r>
      <w:r w:rsidRPr="009260F5">
        <w:rPr>
          <w:rFonts w:cs="Tahoma"/>
          <w:b/>
          <w:bCs/>
        </w:rPr>
        <w:softHyphen/>
        <w:t>ments on the information collection prior to submission to OMB. Summarize public com</w:t>
      </w:r>
      <w:r w:rsidRPr="009260F5">
        <w:rPr>
          <w:rFonts w:cs="Tahoma"/>
          <w:b/>
          <w:bCs/>
        </w:rPr>
        <w:softHyphen/>
        <w:t xml:space="preserve">ments received in response to that </w:t>
      </w:r>
      <w:r w:rsidRPr="009260F5">
        <w:rPr>
          <w:rFonts w:cs="Tahoma"/>
          <w:b/>
          <w:bCs/>
        </w:rPr>
        <w:lastRenderedPageBreak/>
        <w:t>notice and describe actions taken by the agency in response to these comments. Specifically address com</w:t>
      </w:r>
      <w:r w:rsidRPr="009260F5">
        <w:rPr>
          <w:rFonts w:cs="Tahoma"/>
          <w:b/>
          <w:bCs/>
        </w:rPr>
        <w:softHyphen/>
        <w:t xml:space="preserve">ments received on cost and hour burden. </w:t>
      </w:r>
    </w:p>
    <w:p w:rsidR="005C359A" w:rsidRPr="003D5EF4" w:rsidRDefault="005C359A" w:rsidP="003F5713">
      <w:pPr>
        <w:jc w:val="both"/>
        <w:rPr>
          <w:rFonts w:cs="Tahoma"/>
          <w:b/>
        </w:rPr>
      </w:pPr>
    </w:p>
    <w:p w:rsidR="005C359A" w:rsidRPr="003D5EF4" w:rsidRDefault="005C359A" w:rsidP="003F5713">
      <w:pPr>
        <w:ind w:left="720"/>
        <w:jc w:val="both"/>
        <w:rPr>
          <w:rFonts w:cs="Tahoma"/>
          <w:b/>
          <w:szCs w:val="22"/>
        </w:rPr>
      </w:pPr>
      <w:r w:rsidRPr="003D5EF4">
        <w:rPr>
          <w:rFonts w:cs="Tahoma"/>
          <w:szCs w:val="22"/>
        </w:rPr>
        <w:t>The Federal Register 60-day Notice for th</w:t>
      </w:r>
      <w:r w:rsidR="0069570D" w:rsidRPr="003D5EF4">
        <w:rPr>
          <w:rFonts w:cs="Tahoma"/>
          <w:szCs w:val="22"/>
        </w:rPr>
        <w:t xml:space="preserve">is </w:t>
      </w:r>
      <w:r w:rsidRPr="003D5EF4">
        <w:rPr>
          <w:rFonts w:cs="Tahoma"/>
          <w:szCs w:val="22"/>
        </w:rPr>
        <w:t xml:space="preserve">new information collection was published on </w:t>
      </w:r>
      <w:r w:rsidR="0065765C" w:rsidRPr="003D5EF4">
        <w:rPr>
          <w:rFonts w:cs="Tahoma"/>
          <w:szCs w:val="22"/>
        </w:rPr>
        <w:t>December 9, 2013</w:t>
      </w:r>
      <w:r w:rsidRPr="003D5EF4">
        <w:rPr>
          <w:rFonts w:cs="Tahoma"/>
          <w:szCs w:val="22"/>
        </w:rPr>
        <w:t>, Vol. 7</w:t>
      </w:r>
      <w:r w:rsidR="0065765C" w:rsidRPr="003D5EF4">
        <w:rPr>
          <w:rFonts w:cs="Tahoma"/>
          <w:szCs w:val="22"/>
        </w:rPr>
        <w:t>8</w:t>
      </w:r>
      <w:r w:rsidRPr="003D5EF4">
        <w:rPr>
          <w:rFonts w:cs="Tahoma"/>
          <w:szCs w:val="22"/>
        </w:rPr>
        <w:t xml:space="preserve">, No. </w:t>
      </w:r>
      <w:r w:rsidR="0065765C" w:rsidRPr="003D5EF4">
        <w:rPr>
          <w:rFonts w:cs="Tahoma"/>
          <w:szCs w:val="22"/>
        </w:rPr>
        <w:t>236</w:t>
      </w:r>
      <w:r w:rsidRPr="003D5EF4">
        <w:rPr>
          <w:rFonts w:cs="Tahoma"/>
          <w:szCs w:val="22"/>
        </w:rPr>
        <w:t xml:space="preserve">, page </w:t>
      </w:r>
      <w:r w:rsidR="0065765C" w:rsidRPr="003D5EF4">
        <w:rPr>
          <w:rFonts w:cs="Tahoma"/>
          <w:szCs w:val="22"/>
        </w:rPr>
        <w:t>73817</w:t>
      </w:r>
      <w:r w:rsidRPr="003D5EF4">
        <w:rPr>
          <w:rFonts w:cs="Tahoma"/>
          <w:szCs w:val="22"/>
        </w:rPr>
        <w:t xml:space="preserve">.  The Forest Service </w:t>
      </w:r>
      <w:r w:rsidR="004F54BF" w:rsidRPr="003D5EF4">
        <w:rPr>
          <w:rFonts w:cs="Tahoma"/>
          <w:szCs w:val="22"/>
        </w:rPr>
        <w:t>did not receive comments</w:t>
      </w:r>
      <w:r w:rsidRPr="003D5EF4">
        <w:rPr>
          <w:rFonts w:cs="Tahoma"/>
          <w:szCs w:val="22"/>
        </w:rPr>
        <w:t>.</w:t>
      </w:r>
    </w:p>
    <w:p w:rsidR="005C359A" w:rsidRPr="003D5EF4" w:rsidRDefault="005C359A" w:rsidP="003F5713">
      <w:pPr>
        <w:ind w:left="720"/>
        <w:jc w:val="both"/>
        <w:rPr>
          <w:rFonts w:cs="Tahoma"/>
          <w:b/>
          <w:szCs w:val="22"/>
        </w:rPr>
      </w:pPr>
    </w:p>
    <w:p w:rsidR="005C359A" w:rsidRPr="003D5EF4" w:rsidRDefault="005C359A" w:rsidP="003F5713">
      <w:pPr>
        <w:pStyle w:val="BodyTextIndent2"/>
        <w:rPr>
          <w:rFonts w:cs="Tahoma"/>
          <w:szCs w:val="24"/>
        </w:rPr>
      </w:pPr>
      <w:r w:rsidRPr="003D5EF4">
        <w:rPr>
          <w:rFonts w:cs="Tahoma"/>
          <w:szCs w:val="24"/>
        </w:rPr>
        <w:t xml:space="preserve">Describe efforts to consult with </w:t>
      </w:r>
      <w:r w:rsidR="009260F5">
        <w:rPr>
          <w:rFonts w:cs="Tahoma"/>
          <w:szCs w:val="24"/>
        </w:rPr>
        <w:t xml:space="preserve">knowledgeable </w:t>
      </w:r>
      <w:r w:rsidRPr="003D5EF4">
        <w:rPr>
          <w:rFonts w:cs="Tahoma"/>
          <w:szCs w:val="24"/>
        </w:rPr>
        <w:t xml:space="preserve">persons outside the agency to obtain </w:t>
      </w:r>
      <w:r w:rsidRPr="00704498">
        <w:rPr>
          <w:rFonts w:cs="Tahoma"/>
          <w:szCs w:val="24"/>
        </w:rPr>
        <w:t>their views on the availability of data, frequency of collection, the clarity of instructions and recordkeeping, disclosure, or reporting form</w:t>
      </w:r>
      <w:r w:rsidR="009260F5" w:rsidRPr="00704498">
        <w:rPr>
          <w:rFonts w:cs="Tahoma"/>
          <w:szCs w:val="24"/>
        </w:rPr>
        <w:t>at (if any)</w:t>
      </w:r>
      <w:r w:rsidRPr="00704498">
        <w:rPr>
          <w:rFonts w:cs="Tahoma"/>
          <w:szCs w:val="24"/>
        </w:rPr>
        <w:t>, and on the data elements to be recorded, disclosed, or reported.</w:t>
      </w:r>
      <w:r w:rsidRPr="003D5EF4">
        <w:rPr>
          <w:rFonts w:cs="Tahoma"/>
          <w:szCs w:val="24"/>
        </w:rPr>
        <w:t xml:space="preserve"> </w:t>
      </w:r>
    </w:p>
    <w:p w:rsidR="005C359A" w:rsidRPr="003D5EF4" w:rsidRDefault="005C359A" w:rsidP="005C359A">
      <w:pPr>
        <w:ind w:left="720"/>
        <w:rPr>
          <w:rFonts w:cs="Tahoma"/>
        </w:rPr>
      </w:pPr>
    </w:p>
    <w:p w:rsidR="00824388" w:rsidRPr="00F87A1F" w:rsidRDefault="00824388" w:rsidP="00F87A1F">
      <w:pPr>
        <w:ind w:left="720"/>
        <w:rPr>
          <w:rFonts w:cs="Tahoma"/>
          <w:szCs w:val="22"/>
        </w:rPr>
      </w:pPr>
      <w:r w:rsidRPr="0037124D">
        <w:rPr>
          <w:rFonts w:cs="Tahoma"/>
          <w:szCs w:val="22"/>
        </w:rPr>
        <w:t>The</w:t>
      </w:r>
      <w:r w:rsidR="00F87A1F">
        <w:rPr>
          <w:rFonts w:cs="Tahoma"/>
          <w:szCs w:val="22"/>
        </w:rPr>
        <w:t>se are</w:t>
      </w:r>
      <w:r w:rsidRPr="0037124D">
        <w:rPr>
          <w:rFonts w:cs="Tahoma"/>
          <w:szCs w:val="22"/>
        </w:rPr>
        <w:t xml:space="preserve"> the only </w:t>
      </w:r>
      <w:r w:rsidR="0037124D">
        <w:rPr>
          <w:rFonts w:cs="Tahoma"/>
          <w:szCs w:val="22"/>
        </w:rPr>
        <w:t xml:space="preserve">excess property </w:t>
      </w:r>
      <w:r w:rsidRPr="0037124D">
        <w:rPr>
          <w:rFonts w:cs="Tahoma"/>
          <w:szCs w:val="22"/>
        </w:rPr>
        <w:t>loan program</w:t>
      </w:r>
      <w:r w:rsidR="00F87A1F">
        <w:rPr>
          <w:rFonts w:cs="Tahoma"/>
          <w:szCs w:val="22"/>
        </w:rPr>
        <w:t>s</w:t>
      </w:r>
      <w:r w:rsidRPr="0037124D">
        <w:rPr>
          <w:rFonts w:cs="Tahoma"/>
          <w:szCs w:val="22"/>
        </w:rPr>
        <w:t xml:space="preserve"> </w:t>
      </w:r>
      <w:r w:rsidR="00C841BC" w:rsidRPr="0037124D">
        <w:rPr>
          <w:rFonts w:cs="Tahoma"/>
          <w:szCs w:val="22"/>
        </w:rPr>
        <w:t xml:space="preserve">in the Federal government, therefore </w:t>
      </w:r>
      <w:r w:rsidR="0037124D">
        <w:rPr>
          <w:rFonts w:cs="Tahoma"/>
          <w:szCs w:val="22"/>
        </w:rPr>
        <w:t>there are no knowledgeable persons outside the Agency to consult</w:t>
      </w:r>
      <w:r w:rsidR="00501659">
        <w:rPr>
          <w:rFonts w:cs="Tahoma"/>
          <w:szCs w:val="22"/>
        </w:rPr>
        <w:t xml:space="preserve"> with</w:t>
      </w:r>
      <w:r w:rsidR="0037124D">
        <w:rPr>
          <w:rFonts w:cs="Tahoma"/>
          <w:szCs w:val="22"/>
        </w:rPr>
        <w:t>.</w:t>
      </w:r>
    </w:p>
    <w:p w:rsidR="009260F5" w:rsidRDefault="009260F5" w:rsidP="003F5713">
      <w:pPr>
        <w:ind w:left="720"/>
        <w:jc w:val="both"/>
        <w:rPr>
          <w:rFonts w:cs="Tahoma"/>
          <w:szCs w:val="22"/>
        </w:rPr>
      </w:pPr>
    </w:p>
    <w:p w:rsidR="009260F5" w:rsidRPr="009260F5" w:rsidRDefault="009260F5" w:rsidP="009260F5">
      <w:pPr>
        <w:ind w:left="720"/>
        <w:jc w:val="both"/>
        <w:rPr>
          <w:rFonts w:cs="Tahoma"/>
          <w:b/>
          <w:bCs/>
          <w:szCs w:val="22"/>
        </w:rPr>
      </w:pPr>
      <w:r w:rsidRPr="009260F5">
        <w:rPr>
          <w:rFonts w:cs="Tahoma"/>
          <w:b/>
          <w:bCs/>
          <w:szCs w:val="22"/>
        </w:rPr>
        <w:t>Consultation with representatives of those from whom information is to be obtained or those who must compile records should occur at least once every 3 years even if the col</w:t>
      </w:r>
      <w:r w:rsidRPr="009260F5">
        <w:rPr>
          <w:rFonts w:cs="Tahoma"/>
          <w:b/>
          <w:bCs/>
          <w:szCs w:val="22"/>
        </w:rPr>
        <w:softHyphen/>
        <w:t xml:space="preserve">lection of information activity is the same as in prior periods. There may be circumstances that may preclude consultation in a specific situation. These circumstances should be explained.   </w:t>
      </w:r>
    </w:p>
    <w:p w:rsidR="0037124D" w:rsidRDefault="0037124D" w:rsidP="0037124D">
      <w:pPr>
        <w:ind w:left="720"/>
        <w:rPr>
          <w:rFonts w:cs="Tahoma"/>
          <w:i/>
          <w:szCs w:val="22"/>
        </w:rPr>
      </w:pPr>
    </w:p>
    <w:p w:rsidR="0037124D" w:rsidRPr="0037124D" w:rsidRDefault="0037124D" w:rsidP="0037124D">
      <w:pPr>
        <w:ind w:left="720"/>
        <w:rPr>
          <w:rFonts w:cs="Tahoma"/>
          <w:szCs w:val="22"/>
        </w:rPr>
      </w:pPr>
      <w:r w:rsidRPr="0037124D">
        <w:rPr>
          <w:rFonts w:cs="Tahoma"/>
          <w:szCs w:val="22"/>
        </w:rPr>
        <w:t>Respondents consulted:</w:t>
      </w:r>
    </w:p>
    <w:p w:rsidR="0037124D" w:rsidRPr="003D5EF4" w:rsidRDefault="0037124D" w:rsidP="0037124D">
      <w:pPr>
        <w:widowControl/>
        <w:numPr>
          <w:ilvl w:val="0"/>
          <w:numId w:val="15"/>
        </w:numPr>
        <w:autoSpaceDE/>
        <w:autoSpaceDN/>
        <w:adjustRightInd/>
        <w:jc w:val="both"/>
        <w:rPr>
          <w:rFonts w:cs="Tahoma"/>
          <w:szCs w:val="22"/>
        </w:rPr>
      </w:pPr>
      <w:r w:rsidRPr="003D5EF4">
        <w:rPr>
          <w:rFonts w:cs="Tahoma"/>
          <w:szCs w:val="22"/>
        </w:rPr>
        <w:t>Larry Biles, Kansas Forest Service – 785-532-3309</w:t>
      </w:r>
    </w:p>
    <w:p w:rsidR="0037124D" w:rsidRPr="003D5EF4" w:rsidRDefault="0037124D" w:rsidP="0037124D">
      <w:pPr>
        <w:widowControl/>
        <w:numPr>
          <w:ilvl w:val="0"/>
          <w:numId w:val="15"/>
        </w:numPr>
        <w:autoSpaceDE/>
        <w:autoSpaceDN/>
        <w:adjustRightInd/>
        <w:rPr>
          <w:rFonts w:cs="Tahoma"/>
          <w:szCs w:val="22"/>
        </w:rPr>
      </w:pPr>
      <w:r w:rsidRPr="003D5EF4">
        <w:rPr>
          <w:rFonts w:cs="Tahoma"/>
          <w:szCs w:val="22"/>
        </w:rPr>
        <w:t>Matt Weinell, Florida Forest Service – 850-681-5931</w:t>
      </w:r>
    </w:p>
    <w:p w:rsidR="0037124D" w:rsidRPr="003D5EF4" w:rsidRDefault="0037124D" w:rsidP="0037124D">
      <w:pPr>
        <w:widowControl/>
        <w:numPr>
          <w:ilvl w:val="0"/>
          <w:numId w:val="15"/>
        </w:numPr>
        <w:autoSpaceDE/>
        <w:autoSpaceDN/>
        <w:adjustRightInd/>
        <w:rPr>
          <w:rFonts w:cs="Tahoma"/>
          <w:szCs w:val="22"/>
        </w:rPr>
      </w:pPr>
      <w:r w:rsidRPr="003D5EF4">
        <w:rPr>
          <w:rFonts w:cs="Tahoma"/>
          <w:szCs w:val="22"/>
        </w:rPr>
        <w:t>Mark Armstrong, Missouri Department of Conservation – 417-532-7904</w:t>
      </w:r>
    </w:p>
    <w:p w:rsidR="0037124D" w:rsidRPr="003D5EF4" w:rsidRDefault="0037124D" w:rsidP="0037124D">
      <w:pPr>
        <w:widowControl/>
        <w:numPr>
          <w:ilvl w:val="0"/>
          <w:numId w:val="15"/>
        </w:numPr>
        <w:autoSpaceDE/>
        <w:autoSpaceDN/>
        <w:adjustRightInd/>
        <w:rPr>
          <w:rFonts w:cs="Tahoma"/>
          <w:szCs w:val="22"/>
        </w:rPr>
      </w:pPr>
      <w:r w:rsidRPr="003D5EF4">
        <w:rPr>
          <w:rFonts w:cs="Tahoma"/>
          <w:szCs w:val="22"/>
        </w:rPr>
        <w:t>Luke Saunier, Kentucky Division of Forestry – 502-330-0223</w:t>
      </w:r>
    </w:p>
    <w:p w:rsidR="0037124D" w:rsidRPr="003D5EF4" w:rsidRDefault="0037124D" w:rsidP="0037124D">
      <w:pPr>
        <w:widowControl/>
        <w:numPr>
          <w:ilvl w:val="0"/>
          <w:numId w:val="15"/>
        </w:numPr>
        <w:autoSpaceDE/>
        <w:autoSpaceDN/>
        <w:adjustRightInd/>
        <w:rPr>
          <w:rFonts w:cs="Tahoma"/>
          <w:szCs w:val="22"/>
        </w:rPr>
      </w:pPr>
      <w:r w:rsidRPr="003D5EF4">
        <w:rPr>
          <w:rFonts w:cs="Tahoma"/>
          <w:szCs w:val="22"/>
        </w:rPr>
        <w:t>Josiah Scott, Nebraska Forest Service – 402-472-1467</w:t>
      </w:r>
    </w:p>
    <w:p w:rsidR="0037124D" w:rsidRPr="003D5EF4" w:rsidRDefault="0037124D" w:rsidP="0037124D">
      <w:pPr>
        <w:ind w:left="1080"/>
        <w:rPr>
          <w:rFonts w:cs="Tahoma"/>
          <w:szCs w:val="22"/>
        </w:rPr>
      </w:pPr>
    </w:p>
    <w:p w:rsidR="001F7BFF" w:rsidRDefault="0037124D" w:rsidP="0037124D">
      <w:pPr>
        <w:ind w:left="720"/>
        <w:jc w:val="both"/>
        <w:rPr>
          <w:rFonts w:cs="Tahoma"/>
          <w:szCs w:val="22"/>
        </w:rPr>
      </w:pPr>
      <w:r w:rsidRPr="003D5EF4">
        <w:rPr>
          <w:rFonts w:cs="Tahoma"/>
          <w:szCs w:val="22"/>
        </w:rPr>
        <w:t xml:space="preserve"> The Forest Service contacted </w:t>
      </w:r>
      <w:r>
        <w:rPr>
          <w:rFonts w:cs="Tahoma"/>
          <w:szCs w:val="22"/>
        </w:rPr>
        <w:t xml:space="preserve">the above </w:t>
      </w:r>
      <w:r w:rsidRPr="003D5EF4">
        <w:rPr>
          <w:rFonts w:cs="Tahoma"/>
          <w:szCs w:val="22"/>
        </w:rPr>
        <w:t xml:space="preserve">Accountable Officers </w:t>
      </w:r>
      <w:r>
        <w:rPr>
          <w:rFonts w:cs="Tahoma"/>
          <w:szCs w:val="22"/>
        </w:rPr>
        <w:t xml:space="preserve">and FEPMIS users </w:t>
      </w:r>
      <w:r w:rsidRPr="003D5EF4">
        <w:rPr>
          <w:rFonts w:cs="Tahoma"/>
          <w:szCs w:val="22"/>
        </w:rPr>
        <w:t>across the country requesting comments on th</w:t>
      </w:r>
      <w:r w:rsidR="001F7BFF">
        <w:rPr>
          <w:rFonts w:cs="Tahoma"/>
          <w:szCs w:val="22"/>
        </w:rPr>
        <w:t>e cooperative agreements</w:t>
      </w:r>
      <w:r w:rsidRPr="003D5EF4">
        <w:rPr>
          <w:rFonts w:cs="Tahoma"/>
          <w:szCs w:val="22"/>
        </w:rPr>
        <w:t>.  In summary,</w:t>
      </w:r>
      <w:r>
        <w:rPr>
          <w:rFonts w:cs="Tahoma"/>
          <w:szCs w:val="22"/>
        </w:rPr>
        <w:t xml:space="preserve"> respondents </w:t>
      </w:r>
      <w:r w:rsidR="001F7BFF">
        <w:rPr>
          <w:rFonts w:cs="Tahoma"/>
          <w:szCs w:val="22"/>
        </w:rPr>
        <w:t xml:space="preserve">were happy to use the </w:t>
      </w:r>
      <w:r>
        <w:rPr>
          <w:rFonts w:cs="Tahoma"/>
          <w:szCs w:val="22"/>
        </w:rPr>
        <w:t xml:space="preserve">standard agreements </w:t>
      </w:r>
      <w:r w:rsidR="001F7BFF">
        <w:rPr>
          <w:rFonts w:cs="Tahoma"/>
          <w:szCs w:val="22"/>
        </w:rPr>
        <w:t>provided, and had no suggestions for improvement.</w:t>
      </w:r>
      <w:r>
        <w:rPr>
          <w:rFonts w:cs="Tahoma"/>
          <w:szCs w:val="22"/>
        </w:rPr>
        <w:t xml:space="preserve"> </w:t>
      </w:r>
    </w:p>
    <w:p w:rsidR="001F7BFF" w:rsidRDefault="001F7BFF" w:rsidP="0037124D">
      <w:pPr>
        <w:ind w:left="720"/>
        <w:jc w:val="both"/>
        <w:rPr>
          <w:rFonts w:cs="Tahoma"/>
          <w:szCs w:val="22"/>
        </w:rPr>
      </w:pPr>
    </w:p>
    <w:p w:rsidR="0037124D" w:rsidRDefault="001F7BFF" w:rsidP="0037124D">
      <w:pPr>
        <w:ind w:left="720"/>
        <w:jc w:val="both"/>
        <w:rPr>
          <w:rFonts w:cs="Tahoma"/>
          <w:szCs w:val="22"/>
        </w:rPr>
      </w:pPr>
      <w:r>
        <w:rPr>
          <w:rFonts w:cs="Tahoma"/>
          <w:szCs w:val="22"/>
        </w:rPr>
        <w:t xml:space="preserve">The overall comments concerning the </w:t>
      </w:r>
      <w:r w:rsidR="0037124D">
        <w:rPr>
          <w:rFonts w:cs="Tahoma"/>
          <w:szCs w:val="22"/>
        </w:rPr>
        <w:t xml:space="preserve">FEPMIS </w:t>
      </w:r>
      <w:r>
        <w:rPr>
          <w:rFonts w:cs="Tahoma"/>
          <w:szCs w:val="22"/>
        </w:rPr>
        <w:t>database is that it is simple and easy to use, and respondents had no suggestions for improvement.</w:t>
      </w:r>
    </w:p>
    <w:p w:rsidR="005C359A" w:rsidRPr="003D5EF4" w:rsidRDefault="005C359A" w:rsidP="003E7D61">
      <w:pPr>
        <w:rPr>
          <w:rFonts w:cs="Tahoma"/>
          <w:szCs w:val="22"/>
        </w:rPr>
      </w:pPr>
    </w:p>
    <w:p w:rsidR="005C359A" w:rsidRPr="003D5EF4" w:rsidRDefault="005C359A" w:rsidP="003F5713">
      <w:pPr>
        <w:widowControl/>
        <w:numPr>
          <w:ilvl w:val="0"/>
          <w:numId w:val="11"/>
        </w:numPr>
        <w:autoSpaceDE/>
        <w:autoSpaceDN/>
        <w:adjustRightInd/>
        <w:jc w:val="both"/>
        <w:rPr>
          <w:rFonts w:cs="Tahoma"/>
          <w:b/>
        </w:rPr>
      </w:pPr>
      <w:r w:rsidRPr="003D5EF4">
        <w:rPr>
          <w:rFonts w:cs="Tahoma"/>
          <w:b/>
        </w:rPr>
        <w:t xml:space="preserve">Explain any decision to provide any payment or gift to respondents, other than </w:t>
      </w:r>
      <w:r w:rsidR="003F5713" w:rsidRPr="003D5EF4">
        <w:rPr>
          <w:rFonts w:cs="Tahoma"/>
          <w:b/>
        </w:rPr>
        <w:t>remuneration</w:t>
      </w:r>
      <w:r w:rsidRPr="003D5EF4">
        <w:rPr>
          <w:rFonts w:cs="Tahoma"/>
          <w:b/>
        </w:rPr>
        <w:t xml:space="preserve"> of contractors or grantees.</w:t>
      </w:r>
    </w:p>
    <w:p w:rsidR="005C359A" w:rsidRPr="003D5EF4" w:rsidRDefault="005C359A" w:rsidP="005C359A">
      <w:pPr>
        <w:rPr>
          <w:rFonts w:cs="Tahoma"/>
          <w:b/>
        </w:rPr>
      </w:pPr>
    </w:p>
    <w:p w:rsidR="005C359A" w:rsidRPr="003D5EF4" w:rsidRDefault="005C359A" w:rsidP="005C359A">
      <w:pPr>
        <w:ind w:left="720"/>
        <w:rPr>
          <w:rFonts w:cs="Tahoma"/>
          <w:szCs w:val="22"/>
        </w:rPr>
      </w:pPr>
      <w:r w:rsidRPr="003D5EF4">
        <w:rPr>
          <w:rFonts w:cs="Tahoma"/>
          <w:szCs w:val="22"/>
        </w:rPr>
        <w:t xml:space="preserve">No financial incentive, payment or gift, will be </w:t>
      </w:r>
      <w:r w:rsidR="004A4DB8">
        <w:rPr>
          <w:rFonts w:cs="Tahoma"/>
          <w:szCs w:val="22"/>
        </w:rPr>
        <w:t>provided to respondents</w:t>
      </w:r>
      <w:r w:rsidRPr="003D5EF4">
        <w:rPr>
          <w:rFonts w:cs="Tahoma"/>
          <w:szCs w:val="22"/>
        </w:rPr>
        <w:t>.</w:t>
      </w:r>
    </w:p>
    <w:p w:rsidR="003F5713" w:rsidRPr="003D5EF4" w:rsidRDefault="003F5713" w:rsidP="005C359A">
      <w:pPr>
        <w:ind w:left="720"/>
        <w:rPr>
          <w:rFonts w:cs="Tahoma"/>
        </w:rPr>
      </w:pPr>
    </w:p>
    <w:p w:rsidR="005C359A" w:rsidRPr="003D5EF4" w:rsidRDefault="005C359A" w:rsidP="003F5713">
      <w:pPr>
        <w:widowControl/>
        <w:numPr>
          <w:ilvl w:val="0"/>
          <w:numId w:val="2"/>
        </w:numPr>
        <w:autoSpaceDE/>
        <w:autoSpaceDN/>
        <w:adjustRightInd/>
        <w:jc w:val="both"/>
        <w:rPr>
          <w:rFonts w:cs="Tahoma"/>
          <w:b/>
        </w:rPr>
      </w:pPr>
      <w:r w:rsidRPr="003D5EF4">
        <w:rPr>
          <w:rFonts w:cs="Tahoma"/>
          <w:b/>
        </w:rPr>
        <w:t>Describe any assurance of confidentiality provided to respondents and the basis for the assurance in statute, regulation, or agency policy.</w:t>
      </w:r>
    </w:p>
    <w:p w:rsidR="005C359A" w:rsidRPr="003D5EF4" w:rsidRDefault="005C359A" w:rsidP="003F5713">
      <w:pPr>
        <w:jc w:val="both"/>
        <w:rPr>
          <w:rFonts w:cs="Tahoma"/>
        </w:rPr>
      </w:pPr>
    </w:p>
    <w:p w:rsidR="005C359A" w:rsidRPr="003D5EF4" w:rsidRDefault="004A4DB8" w:rsidP="003F5713">
      <w:pPr>
        <w:ind w:left="720"/>
        <w:jc w:val="both"/>
        <w:rPr>
          <w:rFonts w:cs="Tahoma"/>
          <w:szCs w:val="22"/>
        </w:rPr>
      </w:pPr>
      <w:r>
        <w:rPr>
          <w:rFonts w:cs="Tahoma"/>
          <w:szCs w:val="22"/>
        </w:rPr>
        <w:t>No assurance of confidentiality is provided to respondents.</w:t>
      </w:r>
    </w:p>
    <w:p w:rsidR="005C359A" w:rsidRPr="003D5EF4" w:rsidRDefault="005C359A" w:rsidP="005C359A">
      <w:pPr>
        <w:rPr>
          <w:rFonts w:cs="Tahoma"/>
          <w:szCs w:val="22"/>
        </w:rPr>
      </w:pPr>
    </w:p>
    <w:p w:rsidR="005C359A" w:rsidRPr="003D5EF4" w:rsidRDefault="005C359A" w:rsidP="003F5713">
      <w:pPr>
        <w:widowControl/>
        <w:numPr>
          <w:ilvl w:val="0"/>
          <w:numId w:val="2"/>
        </w:numPr>
        <w:autoSpaceDE/>
        <w:autoSpaceDN/>
        <w:adjustRightInd/>
        <w:jc w:val="both"/>
        <w:rPr>
          <w:rFonts w:cs="Tahoma"/>
          <w:b/>
        </w:rPr>
      </w:pPr>
      <w:r w:rsidRPr="003D5EF4">
        <w:rPr>
          <w:rFonts w:cs="Tahoma"/>
          <w:b/>
        </w:rPr>
        <w:t xml:space="preserve">Provide additional justification for any questions of a sensitive nature, such as sexual behavior or attitudes, religious beliefs, and other matters that are </w:t>
      </w:r>
      <w:r w:rsidRPr="003D5EF4">
        <w:rPr>
          <w:rFonts w:cs="Tahoma"/>
          <w:b/>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359A" w:rsidRPr="003D5EF4" w:rsidRDefault="005C359A" w:rsidP="003F5713">
      <w:pPr>
        <w:jc w:val="both"/>
        <w:rPr>
          <w:rFonts w:cs="Tahoma"/>
          <w:b/>
        </w:rPr>
      </w:pPr>
    </w:p>
    <w:p w:rsidR="005C359A" w:rsidRPr="000C1416" w:rsidRDefault="005C359A" w:rsidP="003F5713">
      <w:pPr>
        <w:ind w:left="720"/>
        <w:jc w:val="both"/>
        <w:rPr>
          <w:rFonts w:cs="Tahoma"/>
          <w:szCs w:val="22"/>
        </w:rPr>
      </w:pPr>
      <w:r w:rsidRPr="000C1416">
        <w:rPr>
          <w:rFonts w:cs="Tahoma"/>
          <w:szCs w:val="22"/>
        </w:rPr>
        <w:t>There are no questions of a sensitive nature</w:t>
      </w:r>
      <w:r w:rsidR="004A4DB8" w:rsidRPr="000C1416">
        <w:rPr>
          <w:rFonts w:cs="Tahoma"/>
          <w:szCs w:val="22"/>
        </w:rPr>
        <w:t xml:space="preserve"> or</w:t>
      </w:r>
      <w:r w:rsidRPr="000C1416">
        <w:rPr>
          <w:rFonts w:cs="Tahoma"/>
          <w:szCs w:val="22"/>
        </w:rPr>
        <w:t xml:space="preserve"> commonly considered private.</w:t>
      </w:r>
    </w:p>
    <w:p w:rsidR="005C359A" w:rsidRPr="003D5EF4" w:rsidRDefault="005C359A" w:rsidP="003F5713">
      <w:pPr>
        <w:ind w:left="720"/>
        <w:jc w:val="both"/>
        <w:rPr>
          <w:rFonts w:cs="Tahoma"/>
        </w:rPr>
      </w:pPr>
    </w:p>
    <w:p w:rsidR="000C1416" w:rsidRPr="000C1416" w:rsidRDefault="000C1416" w:rsidP="000C1416">
      <w:pPr>
        <w:pStyle w:val="ListParagraph"/>
        <w:numPr>
          <w:ilvl w:val="0"/>
          <w:numId w:val="2"/>
        </w:numPr>
        <w:jc w:val="both"/>
        <w:rPr>
          <w:rFonts w:cs="Tahoma"/>
          <w:b/>
        </w:rPr>
      </w:pPr>
      <w:r w:rsidRPr="000C1416">
        <w:rPr>
          <w:rFonts w:cs="Tahoma"/>
          <w:b/>
        </w:rPr>
        <w:t>Provide estimates of the hour burden of the collection of information.  Indicate the number of respondents, frequency of response, annual hour burden, and an explanation of how the burden was estimated.</w:t>
      </w:r>
    </w:p>
    <w:p w:rsidR="000C1416" w:rsidRDefault="000C1416" w:rsidP="000C1416">
      <w:pPr>
        <w:ind w:left="720"/>
      </w:pPr>
    </w:p>
    <w:p w:rsidR="000C1416" w:rsidRDefault="000C1416" w:rsidP="000C1416">
      <w:pPr>
        <w:ind w:left="720"/>
      </w:pPr>
      <w:r w:rsidRPr="000C1416">
        <w:t xml:space="preserve">Please refer to supplemental document entitled </w:t>
      </w:r>
      <w:r w:rsidRPr="000C1416">
        <w:rPr>
          <w:i/>
        </w:rPr>
        <w:t>0596-0223 2014 FEPP Burden-Cost Spreadsheet</w:t>
      </w:r>
      <w:r w:rsidRPr="000C1416">
        <w:t xml:space="preserve"> for respondent burden and cost estimates.</w:t>
      </w:r>
    </w:p>
    <w:p w:rsidR="000C1416" w:rsidRDefault="000C1416" w:rsidP="000C1416">
      <w:pPr>
        <w:ind w:left="720"/>
      </w:pPr>
    </w:p>
    <w:p w:rsidR="000C1416" w:rsidRPr="00ED400B" w:rsidRDefault="000C1416" w:rsidP="000C1416">
      <w:pPr>
        <w:ind w:left="720"/>
      </w:pPr>
      <w:r w:rsidRPr="00ED400B">
        <w:t>The</w:t>
      </w:r>
      <w:r w:rsidR="00ED400B" w:rsidRPr="00ED400B">
        <w:t>re is one respondent for each of the 56 participating states/territories.</w:t>
      </w:r>
    </w:p>
    <w:p w:rsidR="00ED400B" w:rsidRPr="00ED400B" w:rsidRDefault="00ED400B" w:rsidP="000C1416">
      <w:pPr>
        <w:ind w:left="720"/>
      </w:pPr>
    </w:p>
    <w:p w:rsidR="000C1416" w:rsidRPr="00ED400B" w:rsidRDefault="000C1416" w:rsidP="000C1416">
      <w:pPr>
        <w:ind w:left="720"/>
      </w:pPr>
      <w:r w:rsidRPr="00ED400B">
        <w:t xml:space="preserve">The number of responses per respondent </w:t>
      </w:r>
      <w:r w:rsidR="00E03DB2" w:rsidRPr="00ED400B">
        <w:t xml:space="preserve">for the Cooperative Agreements </w:t>
      </w:r>
      <w:r w:rsidRPr="00ED400B">
        <w:t>was estimated by</w:t>
      </w:r>
      <w:r w:rsidR="00E03DB2" w:rsidRPr="00ED400B">
        <w:t xml:space="preserve"> </w:t>
      </w:r>
      <w:r w:rsidR="006E5A14" w:rsidRPr="00ED400B">
        <w:t>taking average number co</w:t>
      </w:r>
      <w:r w:rsidR="00ED400B" w:rsidRPr="00ED400B">
        <w:t>op</w:t>
      </w:r>
      <w:r w:rsidR="006E5A14" w:rsidRPr="00ED400B">
        <w:t>erative agreements received in any one year.</w:t>
      </w:r>
    </w:p>
    <w:p w:rsidR="000C1416" w:rsidRPr="00ED400B" w:rsidRDefault="000C1416" w:rsidP="000C1416">
      <w:pPr>
        <w:ind w:left="720"/>
      </w:pPr>
    </w:p>
    <w:p w:rsidR="000C1416" w:rsidRPr="00ED400B" w:rsidRDefault="000C1416" w:rsidP="000C1416">
      <w:pPr>
        <w:ind w:left="720"/>
      </w:pPr>
      <w:r w:rsidRPr="00ED400B">
        <w:t>The time per response was estimated by</w:t>
      </w:r>
      <w:r w:rsidR="00E03DB2" w:rsidRPr="00ED400B">
        <w:t xml:space="preserve"> </w:t>
      </w:r>
      <w:r w:rsidR="00ED400B" w:rsidRPr="00ED400B">
        <w:t>using the professional judgment of the program manager whom has extensive experience in performing each of these tasks.</w:t>
      </w:r>
      <w:r w:rsidR="00E03DB2" w:rsidRPr="00ED400B">
        <w:t xml:space="preserve"> </w:t>
      </w:r>
    </w:p>
    <w:p w:rsidR="000C1416" w:rsidRPr="00E03DB2" w:rsidRDefault="000C1416" w:rsidP="000C1416">
      <w:pPr>
        <w:ind w:left="720"/>
        <w:rPr>
          <w:highlight w:val="yellow"/>
        </w:rPr>
      </w:pPr>
    </w:p>
    <w:p w:rsidR="000C1416" w:rsidRDefault="000C1416" w:rsidP="000C1416">
      <w:pPr>
        <w:ind w:left="720"/>
        <w:rPr>
          <w:rFonts w:cs="Tahoma"/>
          <w:szCs w:val="22"/>
        </w:rPr>
      </w:pPr>
      <w:r w:rsidRPr="00ED400B">
        <w:t>The cost to respondents was estimated by</w:t>
      </w:r>
      <w:r w:rsidR="00ED400B" w:rsidRPr="00ED400B">
        <w:t xml:space="preserve"> estimating the cost per hour of state workers and multiplying by the number of hours, using data found at</w:t>
      </w:r>
      <w:r w:rsidR="00ED400B" w:rsidRPr="00ED400B">
        <w:rPr>
          <w:rFonts w:cs="Tahoma"/>
          <w:sz w:val="20"/>
          <w:szCs w:val="20"/>
        </w:rPr>
        <w:t xml:space="preserve"> </w:t>
      </w:r>
      <w:r w:rsidR="00ED400B" w:rsidRPr="00ED400B">
        <w:rPr>
          <w:rFonts w:cs="Tahoma"/>
          <w:szCs w:val="22"/>
        </w:rPr>
        <w:t>Department of Labor, Occupationa</w:t>
      </w:r>
      <w:r w:rsidR="00ED400B">
        <w:rPr>
          <w:rFonts w:cs="Tahoma"/>
          <w:szCs w:val="22"/>
        </w:rPr>
        <w:t xml:space="preserve">l Employment and Wages </w:t>
      </w:r>
      <w:hyperlink r:id="rId8" w:history="1">
        <w:r w:rsidR="00ED400B" w:rsidRPr="00ED400B">
          <w:rPr>
            <w:rFonts w:cs="Tahoma"/>
            <w:szCs w:val="22"/>
          </w:rPr>
          <w:t>http://www.bls.gov/oes/current/oes131199.htm</w:t>
        </w:r>
      </w:hyperlink>
      <w:r w:rsidR="00ED400B">
        <w:rPr>
          <w:rFonts w:cs="Tahoma"/>
          <w:szCs w:val="22"/>
        </w:rPr>
        <w:t xml:space="preserve"> </w:t>
      </w:r>
    </w:p>
    <w:p w:rsidR="00ED400B" w:rsidRDefault="00ED400B" w:rsidP="000C1416">
      <w:pPr>
        <w:ind w:left="720"/>
      </w:pPr>
    </w:p>
    <w:p w:rsidR="000C1416" w:rsidRDefault="000C1416" w:rsidP="000C141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cs="Tahoma"/>
          <w:b/>
          <w:bCs/>
          <w:szCs w:val="22"/>
        </w:rPr>
      </w:pPr>
      <w:r w:rsidRPr="00E81AD9">
        <w:rPr>
          <w:rFonts w:cs="Tahoma"/>
          <w:b/>
          <w:bCs/>
          <w:szCs w:val="22"/>
        </w:rPr>
        <w:t>Record keeping burden</w:t>
      </w:r>
      <w:r>
        <w:rPr>
          <w:rFonts w:cs="Tahoma"/>
          <w:b/>
          <w:bCs/>
          <w:szCs w:val="22"/>
        </w:rPr>
        <w:t>:</w:t>
      </w:r>
    </w:p>
    <w:p w:rsidR="009719ED" w:rsidRDefault="009719ED" w:rsidP="009719ED">
      <w:pPr>
        <w:ind w:left="720"/>
      </w:pPr>
      <w:r w:rsidRPr="000C1416">
        <w:t xml:space="preserve">Please refer to supplemental document entitled </w:t>
      </w:r>
      <w:r w:rsidRPr="000C1416">
        <w:rPr>
          <w:i/>
        </w:rPr>
        <w:t>0596-0223 2014 FEPP Burden-Cost Spreadsheet</w:t>
      </w:r>
      <w:r w:rsidRPr="000C1416">
        <w:t xml:space="preserve"> for respondent </w:t>
      </w:r>
      <w:r>
        <w:t xml:space="preserve">record keeping </w:t>
      </w:r>
      <w:r w:rsidRPr="000C1416">
        <w:t>burden and cost estimates.</w:t>
      </w:r>
    </w:p>
    <w:p w:rsidR="000C1416" w:rsidRPr="000C1416" w:rsidRDefault="000C1416" w:rsidP="00E03DB2"/>
    <w:p w:rsidR="005C359A" w:rsidRPr="00EB338A" w:rsidRDefault="00EB338A" w:rsidP="00ED400B">
      <w:pPr>
        <w:ind w:left="720"/>
        <w:rPr>
          <w:rFonts w:cs="Tahoma"/>
        </w:rPr>
      </w:pPr>
      <w:r>
        <w:rPr>
          <w:rFonts w:cs="Tahoma"/>
        </w:rPr>
        <w:t>Although there is no requirement, it is recommended that e</w:t>
      </w:r>
      <w:r w:rsidRPr="00EB338A">
        <w:rPr>
          <w:rFonts w:cs="Tahoma"/>
        </w:rPr>
        <w:t>ach state</w:t>
      </w:r>
      <w:r>
        <w:rPr>
          <w:rFonts w:cs="Tahoma"/>
        </w:rPr>
        <w:t xml:space="preserve"> </w:t>
      </w:r>
      <w:r w:rsidRPr="00EB338A">
        <w:rPr>
          <w:rFonts w:cs="Tahoma"/>
        </w:rPr>
        <w:t>store property records</w:t>
      </w:r>
      <w:r w:rsidR="00E03DB2" w:rsidRPr="00EB338A">
        <w:rPr>
          <w:rFonts w:cs="Tahoma"/>
        </w:rPr>
        <w:t xml:space="preserve"> </w:t>
      </w:r>
      <w:r w:rsidRPr="00EB338A">
        <w:rPr>
          <w:rFonts w:cs="Tahoma"/>
        </w:rPr>
        <w:t>for a period of 6 years and 3 months after the year of disposal. The estimated time for record keeping was estimated using the professional judgment of the program manager whom has extensive experience in performing this task.</w:t>
      </w:r>
    </w:p>
    <w:p w:rsidR="005C359A" w:rsidRPr="003D5EF4" w:rsidRDefault="005C359A" w:rsidP="005C359A">
      <w:pPr>
        <w:rPr>
          <w:rFonts w:cs="Tahoma"/>
        </w:rPr>
      </w:pPr>
    </w:p>
    <w:p w:rsidR="005C359A" w:rsidRPr="003D5EF4" w:rsidRDefault="005C359A" w:rsidP="003F5713">
      <w:pPr>
        <w:ind w:left="720" w:hanging="720"/>
        <w:jc w:val="both"/>
        <w:rPr>
          <w:rFonts w:cs="Tahoma"/>
          <w:b/>
        </w:rPr>
      </w:pPr>
      <w:r w:rsidRPr="003D5EF4">
        <w:rPr>
          <w:rFonts w:cs="Tahoma"/>
          <w:b/>
        </w:rPr>
        <w:t>13.</w:t>
      </w:r>
      <w:r w:rsidRPr="003D5EF4">
        <w:rPr>
          <w:rFonts w:cs="Tahoma"/>
          <w:b/>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5C359A" w:rsidRPr="003D5EF4" w:rsidRDefault="005C359A" w:rsidP="005C359A">
      <w:pPr>
        <w:ind w:left="720" w:hanging="720"/>
        <w:rPr>
          <w:rFonts w:cs="Tahoma"/>
          <w:b/>
        </w:rPr>
      </w:pPr>
    </w:p>
    <w:p w:rsidR="005C359A" w:rsidRPr="003D5EF4" w:rsidRDefault="005C359A" w:rsidP="005C35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cs="Tahoma"/>
          <w:szCs w:val="22"/>
        </w:rPr>
      </w:pPr>
      <w:r w:rsidRPr="003D5EF4">
        <w:rPr>
          <w:rFonts w:cs="Tahoma"/>
        </w:rPr>
        <w:tab/>
      </w:r>
      <w:r w:rsidR="00E84FBD" w:rsidRPr="003D5EF4">
        <w:rPr>
          <w:rFonts w:cs="Tahoma"/>
        </w:rPr>
        <w:tab/>
      </w:r>
      <w:r w:rsidRPr="003D5EF4">
        <w:rPr>
          <w:rFonts w:cs="Tahoma"/>
          <w:szCs w:val="22"/>
        </w:rPr>
        <w:t xml:space="preserve">There are no capital operation </w:t>
      </w:r>
      <w:r w:rsidR="000705C9">
        <w:rPr>
          <w:rFonts w:cs="Tahoma"/>
          <w:szCs w:val="22"/>
        </w:rPr>
        <w:t>or</w:t>
      </w:r>
      <w:r w:rsidRPr="003D5EF4">
        <w:rPr>
          <w:rFonts w:cs="Tahoma"/>
          <w:szCs w:val="22"/>
        </w:rPr>
        <w:t xml:space="preserve"> maintenance costs.</w:t>
      </w:r>
    </w:p>
    <w:p w:rsidR="00E84FBD" w:rsidRPr="003D5EF4" w:rsidRDefault="005C359A" w:rsidP="003F5713">
      <w:pPr>
        <w:ind w:left="720" w:hanging="720"/>
        <w:jc w:val="both"/>
        <w:rPr>
          <w:rFonts w:cs="Tahoma"/>
          <w:b/>
        </w:rPr>
      </w:pPr>
      <w:r w:rsidRPr="003D5EF4">
        <w:rPr>
          <w:rFonts w:cs="Tahoma"/>
          <w:b/>
        </w:rPr>
        <w:t>14.</w:t>
      </w:r>
      <w:r w:rsidRPr="003D5EF4">
        <w:rPr>
          <w:rFonts w:cs="Tahoma"/>
          <w:b/>
        </w:rPr>
        <w:tab/>
        <w:t>Provide estimates of annualized cost to the Federal government</w:t>
      </w:r>
      <w:r w:rsidRPr="003D5EF4">
        <w:rPr>
          <w:rFonts w:cs="Tahoma"/>
        </w:rPr>
        <w:t xml:space="preserve">.  </w:t>
      </w:r>
      <w:r w:rsidRPr="003D5EF4">
        <w:rPr>
          <w:rFonts w:cs="Tahoma"/>
          <w:b/>
        </w:rPr>
        <w:t xml:space="preserve">Also, provide a description of the method used to estimate cost and any other expense that would not have been incurred without this collection of </w:t>
      </w:r>
      <w:r w:rsidRPr="003D5EF4">
        <w:rPr>
          <w:rFonts w:cs="Tahoma"/>
          <w:b/>
        </w:rPr>
        <w:lastRenderedPageBreak/>
        <w:t>information.</w:t>
      </w:r>
    </w:p>
    <w:p w:rsidR="00704498" w:rsidRDefault="00704498" w:rsidP="00E84FBD">
      <w:pPr>
        <w:ind w:left="720" w:hanging="720"/>
        <w:rPr>
          <w:rFonts w:cs="Tahoma"/>
          <w:sz w:val="20"/>
          <w:szCs w:val="20"/>
        </w:rPr>
      </w:pPr>
    </w:p>
    <w:p w:rsidR="00E84FBD" w:rsidRPr="003D5EF4" w:rsidRDefault="00704498" w:rsidP="00704498">
      <w:pPr>
        <w:ind w:left="720"/>
        <w:rPr>
          <w:rFonts w:cs="Tahoma"/>
          <w:b/>
        </w:rPr>
      </w:pPr>
      <w:r>
        <w:rPr>
          <w:rFonts w:cs="Tahoma"/>
          <w:sz w:val="20"/>
          <w:szCs w:val="20"/>
        </w:rPr>
        <w:t>Hourly rates stated below are t</w:t>
      </w:r>
      <w:r w:rsidRPr="003D5EF4">
        <w:rPr>
          <w:rFonts w:cs="Tahoma"/>
          <w:sz w:val="20"/>
          <w:szCs w:val="20"/>
        </w:rPr>
        <w:t xml:space="preserve">aken from OPM: </w:t>
      </w:r>
      <w:r w:rsidRPr="003E7EEF">
        <w:rPr>
          <w:rFonts w:cs="Tahoma"/>
          <w:sz w:val="20"/>
          <w:szCs w:val="20"/>
        </w:rPr>
        <w:t>http://www.opm.gov/policy-data-oversight/pay-leave/salaries-wages/salary-tables/pdf/2014/GS_h.pdf</w:t>
      </w:r>
    </w:p>
    <w:p w:rsidR="001375E2" w:rsidRPr="003D5EF4" w:rsidRDefault="003F5713" w:rsidP="00E84FBD">
      <w:pPr>
        <w:ind w:left="720" w:hanging="720"/>
        <w:rPr>
          <w:rFonts w:cs="Tahoma"/>
          <w:b/>
        </w:rPr>
      </w:pPr>
      <w:r w:rsidRPr="003D5EF4">
        <w:rPr>
          <w:rFonts w:cs="Tahoma"/>
          <w:b/>
        </w:rPr>
        <w:t xml:space="preserve">  </w:t>
      </w:r>
    </w:p>
    <w:p w:rsidR="005C359A" w:rsidRPr="003D5EF4" w:rsidRDefault="003F5713" w:rsidP="00E84FBD">
      <w:pPr>
        <w:ind w:left="720" w:hanging="720"/>
        <w:rPr>
          <w:rFonts w:cs="Tahoma"/>
          <w:b/>
        </w:rPr>
      </w:pPr>
      <w:r w:rsidRPr="003D5EF4">
        <w:rPr>
          <w:rFonts w:cs="Tahoma"/>
          <w:b/>
        </w:rPr>
        <w:t xml:space="preserve">   </w:t>
      </w:r>
      <w:r w:rsidR="005C359A" w:rsidRPr="003D5EF4">
        <w:rPr>
          <w:rFonts w:cs="Tahoma"/>
          <w:b/>
        </w:rPr>
        <w:t xml:space="preserve">Table </w:t>
      </w:r>
      <w:r w:rsidR="00D04A30">
        <w:rPr>
          <w:rFonts w:cs="Tahoma"/>
          <w:b/>
        </w:rPr>
        <w:t>1</w:t>
      </w:r>
      <w:bookmarkStart w:id="0" w:name="_GoBack"/>
      <w:bookmarkEnd w:id="0"/>
      <w:r w:rsidR="005C359A" w:rsidRPr="003D5EF4">
        <w:rPr>
          <w:rFonts w:cs="Tahoma"/>
          <w:b/>
        </w:rPr>
        <w:t xml:space="preserve"> – Estimated Annual Cost to the Government</w:t>
      </w:r>
    </w:p>
    <w:tbl>
      <w:tblPr>
        <w:tblW w:w="4879" w:type="pct"/>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1087"/>
        <w:gridCol w:w="1351"/>
        <w:gridCol w:w="1149"/>
        <w:gridCol w:w="810"/>
        <w:gridCol w:w="2242"/>
      </w:tblGrid>
      <w:tr w:rsidR="00751127" w:rsidRPr="003D5EF4" w:rsidTr="00F83CF6">
        <w:trPr>
          <w:tblHeader/>
          <w:jc w:val="center"/>
        </w:trPr>
        <w:tc>
          <w:tcPr>
            <w:tcW w:w="2705" w:type="dxa"/>
            <w:shd w:val="clear" w:color="auto" w:fill="E6E6E6"/>
            <w:vAlign w:val="center"/>
          </w:tcPr>
          <w:p w:rsidR="00751127" w:rsidRPr="003D5EF4" w:rsidRDefault="00751127" w:rsidP="005C359A">
            <w:pPr>
              <w:jc w:val="center"/>
              <w:rPr>
                <w:rFonts w:cs="Tahoma"/>
                <w:b/>
                <w:smallCaps/>
                <w:sz w:val="18"/>
                <w:szCs w:val="18"/>
              </w:rPr>
            </w:pPr>
            <w:r w:rsidRPr="003D5EF4">
              <w:rPr>
                <w:rFonts w:cs="Tahoma"/>
                <w:b/>
                <w:smallCaps/>
                <w:sz w:val="18"/>
                <w:szCs w:val="18"/>
              </w:rPr>
              <w:t>Action Item</w:t>
            </w:r>
          </w:p>
        </w:tc>
        <w:tc>
          <w:tcPr>
            <w:tcW w:w="1087" w:type="dxa"/>
            <w:shd w:val="clear" w:color="auto" w:fill="E6E6E6"/>
            <w:vAlign w:val="center"/>
          </w:tcPr>
          <w:p w:rsidR="00751127" w:rsidRPr="003D5EF4" w:rsidRDefault="00751127" w:rsidP="005C359A">
            <w:pPr>
              <w:jc w:val="center"/>
              <w:rPr>
                <w:rFonts w:cs="Tahoma"/>
                <w:b/>
                <w:smallCaps/>
                <w:sz w:val="18"/>
                <w:szCs w:val="18"/>
              </w:rPr>
            </w:pPr>
            <w:r w:rsidRPr="003D5EF4">
              <w:rPr>
                <w:rFonts w:cs="Tahoma"/>
                <w:b/>
                <w:smallCaps/>
                <w:sz w:val="18"/>
                <w:szCs w:val="18"/>
              </w:rPr>
              <w:t>Number of Employees</w:t>
            </w:r>
          </w:p>
        </w:tc>
        <w:tc>
          <w:tcPr>
            <w:tcW w:w="1351" w:type="dxa"/>
            <w:shd w:val="clear" w:color="auto" w:fill="E6E6E6"/>
            <w:vAlign w:val="center"/>
          </w:tcPr>
          <w:p w:rsidR="00751127" w:rsidRPr="003D5EF4" w:rsidRDefault="00751127" w:rsidP="005C359A">
            <w:pPr>
              <w:jc w:val="center"/>
              <w:rPr>
                <w:rFonts w:cs="Tahoma"/>
                <w:b/>
                <w:smallCaps/>
                <w:sz w:val="18"/>
                <w:szCs w:val="18"/>
              </w:rPr>
            </w:pPr>
            <w:r w:rsidRPr="003D5EF4">
              <w:rPr>
                <w:rFonts w:cs="Tahoma"/>
                <w:b/>
                <w:smallCaps/>
                <w:sz w:val="18"/>
                <w:szCs w:val="18"/>
              </w:rPr>
              <w:t>GS Level</w:t>
            </w:r>
          </w:p>
        </w:tc>
        <w:tc>
          <w:tcPr>
            <w:tcW w:w="1149" w:type="dxa"/>
            <w:shd w:val="clear" w:color="auto" w:fill="E6E6E6"/>
            <w:vAlign w:val="center"/>
          </w:tcPr>
          <w:p w:rsidR="00751127" w:rsidRPr="003D5EF4" w:rsidRDefault="00751127" w:rsidP="005C359A">
            <w:pPr>
              <w:jc w:val="center"/>
              <w:rPr>
                <w:rFonts w:cs="Tahoma"/>
                <w:b/>
                <w:smallCaps/>
                <w:sz w:val="18"/>
                <w:szCs w:val="18"/>
              </w:rPr>
            </w:pPr>
            <w:r w:rsidRPr="003D5EF4">
              <w:rPr>
                <w:rFonts w:cs="Tahoma"/>
                <w:b/>
                <w:smallCaps/>
                <w:sz w:val="18"/>
                <w:szCs w:val="18"/>
              </w:rPr>
              <w:t>Hourly Rate</w:t>
            </w:r>
          </w:p>
        </w:tc>
        <w:tc>
          <w:tcPr>
            <w:tcW w:w="810" w:type="dxa"/>
            <w:shd w:val="clear" w:color="auto" w:fill="E6E6E6"/>
            <w:vAlign w:val="center"/>
          </w:tcPr>
          <w:p w:rsidR="00751127" w:rsidRPr="003D5EF4" w:rsidRDefault="00751127" w:rsidP="005C359A">
            <w:pPr>
              <w:jc w:val="center"/>
              <w:rPr>
                <w:rFonts w:cs="Tahoma"/>
                <w:b/>
                <w:smallCaps/>
                <w:sz w:val="18"/>
                <w:szCs w:val="18"/>
              </w:rPr>
            </w:pPr>
            <w:r w:rsidRPr="003D5EF4">
              <w:rPr>
                <w:rFonts w:cs="Tahoma"/>
                <w:b/>
                <w:smallCaps/>
                <w:sz w:val="18"/>
                <w:szCs w:val="18"/>
              </w:rPr>
              <w:t>Total</w:t>
            </w:r>
          </w:p>
          <w:p w:rsidR="00751127" w:rsidRPr="003D5EF4" w:rsidRDefault="00751127" w:rsidP="005C359A">
            <w:pPr>
              <w:jc w:val="center"/>
              <w:rPr>
                <w:rFonts w:cs="Tahoma"/>
                <w:b/>
                <w:smallCaps/>
                <w:sz w:val="18"/>
                <w:szCs w:val="18"/>
              </w:rPr>
            </w:pPr>
            <w:r w:rsidRPr="003D5EF4">
              <w:rPr>
                <w:rFonts w:cs="Tahoma"/>
                <w:b/>
                <w:smallCaps/>
                <w:sz w:val="18"/>
                <w:szCs w:val="18"/>
              </w:rPr>
              <w:t>Hours</w:t>
            </w:r>
          </w:p>
        </w:tc>
        <w:tc>
          <w:tcPr>
            <w:tcW w:w="2242" w:type="dxa"/>
            <w:shd w:val="clear" w:color="auto" w:fill="E6E6E6"/>
            <w:vAlign w:val="center"/>
          </w:tcPr>
          <w:p w:rsidR="00751127" w:rsidRPr="003D5EF4" w:rsidRDefault="00751127" w:rsidP="005C359A">
            <w:pPr>
              <w:jc w:val="center"/>
              <w:rPr>
                <w:rFonts w:cs="Tahoma"/>
                <w:b/>
                <w:smallCaps/>
                <w:sz w:val="18"/>
                <w:szCs w:val="18"/>
              </w:rPr>
            </w:pPr>
            <w:r w:rsidRPr="003D5EF4">
              <w:rPr>
                <w:rFonts w:cs="Tahoma"/>
                <w:b/>
                <w:smallCaps/>
                <w:sz w:val="18"/>
                <w:szCs w:val="18"/>
              </w:rPr>
              <w:t>Cost to Govt.</w:t>
            </w:r>
          </w:p>
        </w:tc>
      </w:tr>
      <w:tr w:rsidR="00751127" w:rsidRPr="003D5EF4" w:rsidTr="00F83CF6">
        <w:trPr>
          <w:tblHeader/>
          <w:jc w:val="center"/>
        </w:trPr>
        <w:tc>
          <w:tcPr>
            <w:tcW w:w="2705" w:type="dxa"/>
            <w:vAlign w:val="center"/>
          </w:tcPr>
          <w:p w:rsidR="00751127" w:rsidRPr="003D5EF4" w:rsidRDefault="00751127" w:rsidP="00751127">
            <w:pPr>
              <w:rPr>
                <w:rFonts w:cs="Tahoma"/>
                <w:sz w:val="20"/>
                <w:szCs w:val="20"/>
              </w:rPr>
            </w:pPr>
            <w:r w:rsidRPr="003D5EF4">
              <w:rPr>
                <w:rFonts w:cs="Tahoma"/>
                <w:sz w:val="20"/>
                <w:szCs w:val="20"/>
              </w:rPr>
              <w:t xml:space="preserve">Employee labor for developing, printing, storing </w:t>
            </w:r>
            <w:r>
              <w:rPr>
                <w:rFonts w:cs="Tahoma"/>
                <w:sz w:val="20"/>
                <w:szCs w:val="20"/>
              </w:rPr>
              <w:t xml:space="preserve">Agreement </w:t>
            </w:r>
            <w:r w:rsidRPr="003D5EF4">
              <w:rPr>
                <w:rFonts w:cs="Tahoma"/>
                <w:sz w:val="20"/>
                <w:szCs w:val="20"/>
              </w:rPr>
              <w:t>forms</w:t>
            </w:r>
          </w:p>
        </w:tc>
        <w:tc>
          <w:tcPr>
            <w:tcW w:w="1087" w:type="dxa"/>
            <w:vAlign w:val="center"/>
          </w:tcPr>
          <w:p w:rsidR="00751127" w:rsidRPr="003D5EF4" w:rsidRDefault="00751127" w:rsidP="005C359A">
            <w:pPr>
              <w:jc w:val="center"/>
              <w:rPr>
                <w:rFonts w:cs="Tahoma"/>
                <w:sz w:val="20"/>
                <w:szCs w:val="20"/>
              </w:rPr>
            </w:pPr>
            <w:r w:rsidRPr="003D5EF4">
              <w:rPr>
                <w:rFonts w:cs="Tahoma"/>
                <w:sz w:val="20"/>
                <w:szCs w:val="20"/>
              </w:rPr>
              <w:t>1</w:t>
            </w:r>
          </w:p>
        </w:tc>
        <w:tc>
          <w:tcPr>
            <w:tcW w:w="1351" w:type="dxa"/>
            <w:vAlign w:val="center"/>
          </w:tcPr>
          <w:p w:rsidR="00751127" w:rsidRPr="003D5EF4" w:rsidRDefault="00751127" w:rsidP="005C359A">
            <w:pPr>
              <w:jc w:val="center"/>
              <w:rPr>
                <w:rFonts w:cs="Tahoma"/>
                <w:sz w:val="20"/>
                <w:szCs w:val="20"/>
              </w:rPr>
            </w:pPr>
            <w:r w:rsidRPr="003D5EF4">
              <w:rPr>
                <w:rFonts w:cs="Tahoma"/>
                <w:sz w:val="20"/>
                <w:szCs w:val="20"/>
              </w:rPr>
              <w:t>GS-12/Step 5</w:t>
            </w:r>
          </w:p>
        </w:tc>
        <w:tc>
          <w:tcPr>
            <w:tcW w:w="1149" w:type="dxa"/>
            <w:vAlign w:val="center"/>
          </w:tcPr>
          <w:p w:rsidR="00751127" w:rsidRPr="003D5EF4" w:rsidRDefault="00751127" w:rsidP="008B24F5">
            <w:pPr>
              <w:jc w:val="center"/>
              <w:rPr>
                <w:rFonts w:cs="Tahoma"/>
                <w:sz w:val="20"/>
                <w:szCs w:val="20"/>
              </w:rPr>
            </w:pPr>
            <w:r w:rsidRPr="003D5EF4">
              <w:rPr>
                <w:rFonts w:cs="Tahoma"/>
                <w:sz w:val="20"/>
                <w:szCs w:val="20"/>
              </w:rPr>
              <w:t>$42.</w:t>
            </w:r>
            <w:r>
              <w:rPr>
                <w:rFonts w:cs="Tahoma"/>
                <w:sz w:val="20"/>
                <w:szCs w:val="20"/>
              </w:rPr>
              <w:t>97</w:t>
            </w:r>
          </w:p>
        </w:tc>
        <w:tc>
          <w:tcPr>
            <w:tcW w:w="810" w:type="dxa"/>
            <w:vAlign w:val="center"/>
          </w:tcPr>
          <w:p w:rsidR="00751127" w:rsidRPr="003D5EF4" w:rsidRDefault="00751127" w:rsidP="005C359A">
            <w:pPr>
              <w:jc w:val="center"/>
              <w:rPr>
                <w:rFonts w:cs="Tahoma"/>
                <w:sz w:val="20"/>
                <w:szCs w:val="20"/>
                <w:vertAlign w:val="superscript"/>
              </w:rPr>
            </w:pPr>
            <w:r w:rsidRPr="003D5EF4">
              <w:rPr>
                <w:rFonts w:cs="Tahoma"/>
                <w:sz w:val="20"/>
                <w:szCs w:val="20"/>
              </w:rPr>
              <w:t>60</w:t>
            </w:r>
          </w:p>
        </w:tc>
        <w:tc>
          <w:tcPr>
            <w:tcW w:w="2242" w:type="dxa"/>
            <w:vAlign w:val="center"/>
          </w:tcPr>
          <w:p w:rsidR="00751127" w:rsidRPr="003D5EF4" w:rsidRDefault="00751127" w:rsidP="00D0753A">
            <w:pPr>
              <w:jc w:val="center"/>
              <w:rPr>
                <w:rFonts w:cs="Tahoma"/>
                <w:smallCaps/>
                <w:sz w:val="20"/>
                <w:szCs w:val="20"/>
              </w:rPr>
            </w:pPr>
            <w:r w:rsidRPr="003D5EF4">
              <w:rPr>
                <w:rFonts w:cs="Tahoma"/>
                <w:smallCaps/>
                <w:sz w:val="20"/>
                <w:szCs w:val="20"/>
              </w:rPr>
              <w:t>$2,</w:t>
            </w:r>
            <w:r>
              <w:rPr>
                <w:rFonts w:cs="Tahoma"/>
                <w:smallCaps/>
                <w:sz w:val="20"/>
                <w:szCs w:val="20"/>
              </w:rPr>
              <w:t>578,20</w:t>
            </w:r>
          </w:p>
        </w:tc>
      </w:tr>
      <w:tr w:rsidR="00751127" w:rsidRPr="003D5EF4" w:rsidTr="00F83CF6">
        <w:trPr>
          <w:tblHeader/>
          <w:jc w:val="center"/>
        </w:trPr>
        <w:tc>
          <w:tcPr>
            <w:tcW w:w="2705" w:type="dxa"/>
            <w:vAlign w:val="center"/>
          </w:tcPr>
          <w:p w:rsidR="00751127" w:rsidRPr="003D5EF4" w:rsidRDefault="00751127" w:rsidP="00751127">
            <w:pPr>
              <w:rPr>
                <w:rFonts w:cs="Tahoma"/>
                <w:sz w:val="20"/>
                <w:szCs w:val="20"/>
              </w:rPr>
            </w:pPr>
            <w:r w:rsidRPr="003D5EF4">
              <w:rPr>
                <w:rFonts w:cs="Tahoma"/>
                <w:sz w:val="20"/>
                <w:szCs w:val="20"/>
              </w:rPr>
              <w:t>Employee labor for collecting Agreement</w:t>
            </w:r>
            <w:r>
              <w:rPr>
                <w:rFonts w:cs="Tahoma"/>
                <w:sz w:val="20"/>
                <w:szCs w:val="20"/>
              </w:rPr>
              <w:t xml:space="preserve"> information</w:t>
            </w:r>
          </w:p>
        </w:tc>
        <w:tc>
          <w:tcPr>
            <w:tcW w:w="1087" w:type="dxa"/>
            <w:vAlign w:val="center"/>
          </w:tcPr>
          <w:p w:rsidR="00751127" w:rsidRPr="003D5EF4" w:rsidRDefault="00751127" w:rsidP="005C359A">
            <w:pPr>
              <w:jc w:val="center"/>
              <w:rPr>
                <w:rFonts w:cs="Tahoma"/>
                <w:sz w:val="20"/>
                <w:szCs w:val="20"/>
              </w:rPr>
            </w:pPr>
            <w:r w:rsidRPr="003D5EF4">
              <w:rPr>
                <w:rFonts w:cs="Tahoma"/>
                <w:sz w:val="20"/>
                <w:szCs w:val="20"/>
              </w:rPr>
              <w:t>1</w:t>
            </w:r>
          </w:p>
        </w:tc>
        <w:tc>
          <w:tcPr>
            <w:tcW w:w="1351" w:type="dxa"/>
            <w:vAlign w:val="center"/>
          </w:tcPr>
          <w:p w:rsidR="00751127" w:rsidRPr="003D5EF4" w:rsidRDefault="00751127" w:rsidP="005C359A">
            <w:pPr>
              <w:jc w:val="center"/>
              <w:rPr>
                <w:rFonts w:cs="Tahoma"/>
                <w:sz w:val="20"/>
                <w:szCs w:val="20"/>
              </w:rPr>
            </w:pPr>
            <w:r w:rsidRPr="003D5EF4">
              <w:rPr>
                <w:rFonts w:cs="Tahoma"/>
                <w:sz w:val="20"/>
                <w:szCs w:val="20"/>
              </w:rPr>
              <w:t>GS-12/Step 5</w:t>
            </w:r>
          </w:p>
        </w:tc>
        <w:tc>
          <w:tcPr>
            <w:tcW w:w="1149" w:type="dxa"/>
            <w:vAlign w:val="center"/>
          </w:tcPr>
          <w:p w:rsidR="00751127" w:rsidRPr="003D5EF4" w:rsidRDefault="00751127" w:rsidP="008B24F5">
            <w:pPr>
              <w:jc w:val="center"/>
              <w:rPr>
                <w:rFonts w:cs="Tahoma"/>
                <w:sz w:val="20"/>
                <w:szCs w:val="20"/>
              </w:rPr>
            </w:pPr>
            <w:r w:rsidRPr="003D5EF4">
              <w:rPr>
                <w:rFonts w:cs="Tahoma"/>
                <w:sz w:val="20"/>
                <w:szCs w:val="20"/>
              </w:rPr>
              <w:t>$42.</w:t>
            </w:r>
            <w:r>
              <w:rPr>
                <w:rFonts w:cs="Tahoma"/>
                <w:sz w:val="20"/>
                <w:szCs w:val="20"/>
              </w:rPr>
              <w:t>97</w:t>
            </w:r>
          </w:p>
        </w:tc>
        <w:tc>
          <w:tcPr>
            <w:tcW w:w="810" w:type="dxa"/>
            <w:vAlign w:val="center"/>
          </w:tcPr>
          <w:p w:rsidR="00751127" w:rsidRPr="003D5EF4" w:rsidRDefault="00751127" w:rsidP="005C359A">
            <w:pPr>
              <w:jc w:val="center"/>
              <w:rPr>
                <w:rFonts w:cs="Tahoma"/>
                <w:sz w:val="20"/>
                <w:szCs w:val="20"/>
              </w:rPr>
            </w:pPr>
            <w:r w:rsidRPr="003D5EF4">
              <w:rPr>
                <w:rFonts w:cs="Tahoma"/>
                <w:sz w:val="20"/>
                <w:szCs w:val="20"/>
              </w:rPr>
              <w:t>30</w:t>
            </w:r>
          </w:p>
        </w:tc>
        <w:tc>
          <w:tcPr>
            <w:tcW w:w="2242" w:type="dxa"/>
            <w:vAlign w:val="center"/>
          </w:tcPr>
          <w:p w:rsidR="00751127" w:rsidRPr="003D5EF4" w:rsidRDefault="00751127" w:rsidP="00D0753A">
            <w:pPr>
              <w:jc w:val="center"/>
              <w:rPr>
                <w:rFonts w:cs="Tahoma"/>
                <w:smallCaps/>
                <w:sz w:val="20"/>
                <w:szCs w:val="20"/>
              </w:rPr>
            </w:pPr>
            <w:r w:rsidRPr="003D5EF4">
              <w:rPr>
                <w:rFonts w:cs="Tahoma"/>
                <w:smallCaps/>
                <w:sz w:val="20"/>
                <w:szCs w:val="20"/>
              </w:rPr>
              <w:t>$1,2</w:t>
            </w:r>
            <w:r>
              <w:rPr>
                <w:rFonts w:cs="Tahoma"/>
                <w:smallCaps/>
                <w:sz w:val="20"/>
                <w:szCs w:val="20"/>
              </w:rPr>
              <w:t>81</w:t>
            </w:r>
            <w:r w:rsidRPr="003D5EF4">
              <w:rPr>
                <w:rFonts w:cs="Tahoma"/>
                <w:smallCaps/>
                <w:sz w:val="20"/>
                <w:szCs w:val="20"/>
              </w:rPr>
              <w:t>.</w:t>
            </w:r>
            <w:r>
              <w:rPr>
                <w:rFonts w:cs="Tahoma"/>
                <w:smallCaps/>
                <w:sz w:val="20"/>
                <w:szCs w:val="20"/>
              </w:rPr>
              <w:t>1</w:t>
            </w:r>
            <w:r w:rsidRPr="003D5EF4">
              <w:rPr>
                <w:rFonts w:cs="Tahoma"/>
                <w:smallCaps/>
                <w:sz w:val="20"/>
                <w:szCs w:val="20"/>
              </w:rPr>
              <w:t>0</w:t>
            </w:r>
          </w:p>
        </w:tc>
      </w:tr>
      <w:tr w:rsidR="00751127" w:rsidRPr="003D5EF4" w:rsidTr="00F83CF6">
        <w:trPr>
          <w:tblHeader/>
          <w:jc w:val="center"/>
        </w:trPr>
        <w:tc>
          <w:tcPr>
            <w:tcW w:w="2705" w:type="dxa"/>
            <w:vAlign w:val="center"/>
          </w:tcPr>
          <w:p w:rsidR="00751127" w:rsidRPr="003D5EF4" w:rsidRDefault="00751127" w:rsidP="00704498">
            <w:pPr>
              <w:rPr>
                <w:rFonts w:cs="Tahoma"/>
                <w:sz w:val="20"/>
                <w:szCs w:val="20"/>
              </w:rPr>
            </w:pPr>
            <w:r w:rsidRPr="003D5EF4">
              <w:rPr>
                <w:rFonts w:cs="Tahoma"/>
                <w:sz w:val="20"/>
                <w:szCs w:val="20"/>
              </w:rPr>
              <w:t xml:space="preserve">Employee labor for analyzing, evaluating, summarizing, and/or reporting on the collected </w:t>
            </w:r>
            <w:r w:rsidR="00704498" w:rsidRPr="003D5EF4">
              <w:rPr>
                <w:rFonts w:cs="Tahoma"/>
                <w:sz w:val="20"/>
                <w:szCs w:val="20"/>
              </w:rPr>
              <w:t>Agreemen</w:t>
            </w:r>
            <w:r w:rsidR="00704498">
              <w:rPr>
                <w:rFonts w:cs="Tahoma"/>
                <w:sz w:val="20"/>
                <w:szCs w:val="20"/>
              </w:rPr>
              <w:t xml:space="preserve">t </w:t>
            </w:r>
            <w:r w:rsidRPr="003D5EF4">
              <w:rPr>
                <w:rFonts w:cs="Tahoma"/>
                <w:sz w:val="20"/>
                <w:szCs w:val="20"/>
              </w:rPr>
              <w:t>information</w:t>
            </w:r>
          </w:p>
        </w:tc>
        <w:tc>
          <w:tcPr>
            <w:tcW w:w="1087" w:type="dxa"/>
            <w:vAlign w:val="center"/>
          </w:tcPr>
          <w:p w:rsidR="00751127" w:rsidRPr="003D5EF4" w:rsidRDefault="00751127" w:rsidP="005C359A">
            <w:pPr>
              <w:jc w:val="center"/>
              <w:rPr>
                <w:rFonts w:cs="Tahoma"/>
                <w:sz w:val="20"/>
                <w:szCs w:val="20"/>
              </w:rPr>
            </w:pPr>
            <w:r w:rsidRPr="003D5EF4">
              <w:rPr>
                <w:rFonts w:cs="Tahoma"/>
                <w:sz w:val="20"/>
                <w:szCs w:val="20"/>
              </w:rPr>
              <w:t>1</w:t>
            </w:r>
          </w:p>
        </w:tc>
        <w:tc>
          <w:tcPr>
            <w:tcW w:w="1351" w:type="dxa"/>
            <w:vAlign w:val="center"/>
          </w:tcPr>
          <w:p w:rsidR="00751127" w:rsidRPr="003D5EF4" w:rsidRDefault="00751127" w:rsidP="005C359A">
            <w:pPr>
              <w:jc w:val="center"/>
              <w:rPr>
                <w:rFonts w:cs="Tahoma"/>
                <w:sz w:val="20"/>
                <w:szCs w:val="20"/>
              </w:rPr>
            </w:pPr>
            <w:r w:rsidRPr="003D5EF4">
              <w:rPr>
                <w:rFonts w:cs="Tahoma"/>
                <w:sz w:val="20"/>
                <w:szCs w:val="20"/>
              </w:rPr>
              <w:t>GS-12/Step 5</w:t>
            </w:r>
          </w:p>
        </w:tc>
        <w:tc>
          <w:tcPr>
            <w:tcW w:w="1149" w:type="dxa"/>
            <w:vAlign w:val="center"/>
          </w:tcPr>
          <w:p w:rsidR="00751127" w:rsidRPr="003D5EF4" w:rsidRDefault="00751127" w:rsidP="008B24F5">
            <w:pPr>
              <w:jc w:val="center"/>
              <w:rPr>
                <w:rFonts w:cs="Tahoma"/>
                <w:sz w:val="20"/>
                <w:szCs w:val="20"/>
              </w:rPr>
            </w:pPr>
            <w:r w:rsidRPr="003D5EF4">
              <w:rPr>
                <w:rFonts w:cs="Tahoma"/>
                <w:sz w:val="20"/>
                <w:szCs w:val="20"/>
              </w:rPr>
              <w:t>$42.</w:t>
            </w:r>
            <w:r>
              <w:rPr>
                <w:rFonts w:cs="Tahoma"/>
                <w:sz w:val="20"/>
                <w:szCs w:val="20"/>
              </w:rPr>
              <w:t>97</w:t>
            </w:r>
          </w:p>
        </w:tc>
        <w:tc>
          <w:tcPr>
            <w:tcW w:w="810" w:type="dxa"/>
            <w:vAlign w:val="center"/>
          </w:tcPr>
          <w:p w:rsidR="00751127" w:rsidRPr="003D5EF4" w:rsidRDefault="00751127" w:rsidP="005C359A">
            <w:pPr>
              <w:jc w:val="center"/>
              <w:rPr>
                <w:rFonts w:cs="Tahoma"/>
                <w:sz w:val="20"/>
                <w:szCs w:val="20"/>
              </w:rPr>
            </w:pPr>
            <w:r w:rsidRPr="003D5EF4">
              <w:rPr>
                <w:rFonts w:cs="Tahoma"/>
                <w:sz w:val="20"/>
                <w:szCs w:val="20"/>
              </w:rPr>
              <w:t>50</w:t>
            </w:r>
          </w:p>
        </w:tc>
        <w:tc>
          <w:tcPr>
            <w:tcW w:w="2242" w:type="dxa"/>
            <w:vAlign w:val="center"/>
          </w:tcPr>
          <w:p w:rsidR="00751127" w:rsidRPr="003D5EF4" w:rsidRDefault="00751127" w:rsidP="00D0753A">
            <w:pPr>
              <w:jc w:val="center"/>
              <w:rPr>
                <w:rFonts w:cs="Tahoma"/>
                <w:smallCaps/>
                <w:sz w:val="20"/>
                <w:szCs w:val="20"/>
              </w:rPr>
            </w:pPr>
            <w:r w:rsidRPr="003D5EF4">
              <w:rPr>
                <w:rFonts w:cs="Tahoma"/>
                <w:smallCaps/>
                <w:sz w:val="20"/>
                <w:szCs w:val="20"/>
              </w:rPr>
              <w:t>$2,1</w:t>
            </w:r>
            <w:r>
              <w:rPr>
                <w:rFonts w:cs="Tahoma"/>
                <w:smallCaps/>
                <w:sz w:val="20"/>
                <w:szCs w:val="20"/>
              </w:rPr>
              <w:t>48</w:t>
            </w:r>
            <w:r w:rsidRPr="003D5EF4">
              <w:rPr>
                <w:rFonts w:cs="Tahoma"/>
                <w:smallCaps/>
                <w:sz w:val="20"/>
                <w:szCs w:val="20"/>
              </w:rPr>
              <w:t>.50</w:t>
            </w:r>
          </w:p>
        </w:tc>
      </w:tr>
      <w:tr w:rsidR="00751127" w:rsidRPr="003D5EF4" w:rsidTr="00F83CF6">
        <w:trPr>
          <w:tblHeader/>
          <w:jc w:val="center"/>
        </w:trPr>
        <w:tc>
          <w:tcPr>
            <w:tcW w:w="2705" w:type="dxa"/>
          </w:tcPr>
          <w:p w:rsidR="00751127" w:rsidRPr="003D5EF4" w:rsidRDefault="00751127" w:rsidP="00572B94">
            <w:pPr>
              <w:spacing w:before="40" w:after="40"/>
              <w:rPr>
                <w:rFonts w:cs="Tahoma"/>
                <w:sz w:val="20"/>
                <w:szCs w:val="20"/>
              </w:rPr>
            </w:pPr>
            <w:r w:rsidRPr="003D5EF4">
              <w:rPr>
                <w:rFonts w:cs="Tahoma"/>
                <w:sz w:val="20"/>
                <w:szCs w:val="20"/>
              </w:rPr>
              <w:t>Employee Labor – Development of system/screens; collection of information; analyzing, evaluating, summarizing, and reporting; and, meetings, web design, conduct training, technical assistance, program reviews, and managing programs.</w:t>
            </w:r>
          </w:p>
        </w:tc>
        <w:tc>
          <w:tcPr>
            <w:tcW w:w="1087" w:type="dxa"/>
          </w:tcPr>
          <w:p w:rsidR="00751127" w:rsidRPr="003D5EF4" w:rsidRDefault="00751127" w:rsidP="00E860B9">
            <w:pPr>
              <w:spacing w:before="40" w:after="40"/>
              <w:jc w:val="center"/>
              <w:rPr>
                <w:rFonts w:cs="Tahoma"/>
                <w:sz w:val="20"/>
                <w:szCs w:val="20"/>
              </w:rPr>
            </w:pPr>
            <w:r w:rsidRPr="003D5EF4">
              <w:rPr>
                <w:rFonts w:cs="Tahoma"/>
                <w:sz w:val="20"/>
                <w:szCs w:val="20"/>
              </w:rPr>
              <w:t>1</w:t>
            </w:r>
          </w:p>
        </w:tc>
        <w:tc>
          <w:tcPr>
            <w:tcW w:w="1351" w:type="dxa"/>
          </w:tcPr>
          <w:p w:rsidR="00751127" w:rsidRPr="003D5EF4" w:rsidRDefault="00751127" w:rsidP="008B24F5">
            <w:pPr>
              <w:spacing w:before="40" w:after="40"/>
              <w:jc w:val="center"/>
              <w:rPr>
                <w:rFonts w:cs="Tahoma"/>
                <w:sz w:val="20"/>
                <w:szCs w:val="20"/>
              </w:rPr>
            </w:pPr>
            <w:r w:rsidRPr="003D5EF4">
              <w:rPr>
                <w:rFonts w:cs="Tahoma"/>
                <w:sz w:val="20"/>
                <w:szCs w:val="20"/>
              </w:rPr>
              <w:t xml:space="preserve">GS-14/Step </w:t>
            </w:r>
            <w:r>
              <w:rPr>
                <w:rFonts w:cs="Tahoma"/>
                <w:sz w:val="20"/>
                <w:szCs w:val="20"/>
              </w:rPr>
              <w:t>4</w:t>
            </w:r>
          </w:p>
        </w:tc>
        <w:tc>
          <w:tcPr>
            <w:tcW w:w="1149" w:type="dxa"/>
          </w:tcPr>
          <w:p w:rsidR="00751127" w:rsidRPr="003D5EF4" w:rsidRDefault="00751127" w:rsidP="008B24F5">
            <w:pPr>
              <w:spacing w:before="40" w:after="40"/>
              <w:jc w:val="center"/>
              <w:rPr>
                <w:rFonts w:cs="Tahoma"/>
                <w:sz w:val="20"/>
                <w:szCs w:val="20"/>
              </w:rPr>
            </w:pPr>
            <w:r w:rsidRPr="003D5EF4">
              <w:rPr>
                <w:rFonts w:cs="Tahoma"/>
                <w:sz w:val="20"/>
                <w:szCs w:val="20"/>
              </w:rPr>
              <w:t>$</w:t>
            </w:r>
            <w:r>
              <w:rPr>
                <w:rFonts w:cs="Tahoma"/>
                <w:sz w:val="20"/>
                <w:szCs w:val="20"/>
              </w:rPr>
              <w:t>58.62</w:t>
            </w:r>
          </w:p>
        </w:tc>
        <w:tc>
          <w:tcPr>
            <w:tcW w:w="810" w:type="dxa"/>
          </w:tcPr>
          <w:p w:rsidR="00751127" w:rsidRPr="003D5EF4" w:rsidRDefault="00751127" w:rsidP="00572B94">
            <w:pPr>
              <w:spacing w:before="40" w:after="40"/>
              <w:jc w:val="center"/>
              <w:rPr>
                <w:rFonts w:cs="Tahoma"/>
                <w:sz w:val="20"/>
                <w:szCs w:val="20"/>
              </w:rPr>
            </w:pPr>
            <w:r w:rsidRPr="003D5EF4">
              <w:rPr>
                <w:rFonts w:cs="Tahoma"/>
                <w:sz w:val="20"/>
                <w:szCs w:val="20"/>
              </w:rPr>
              <w:t>2080</w:t>
            </w:r>
          </w:p>
        </w:tc>
        <w:tc>
          <w:tcPr>
            <w:tcW w:w="2242" w:type="dxa"/>
          </w:tcPr>
          <w:p w:rsidR="00751127" w:rsidRPr="003D5EF4" w:rsidRDefault="00751127" w:rsidP="00D0753A">
            <w:pPr>
              <w:spacing w:before="40" w:after="40"/>
              <w:jc w:val="center"/>
              <w:rPr>
                <w:rFonts w:cs="Tahoma"/>
                <w:sz w:val="20"/>
                <w:szCs w:val="20"/>
              </w:rPr>
            </w:pPr>
            <w:r w:rsidRPr="003D5EF4">
              <w:rPr>
                <w:rFonts w:cs="Tahoma"/>
                <w:sz w:val="20"/>
                <w:szCs w:val="20"/>
              </w:rPr>
              <w:t>$1</w:t>
            </w:r>
            <w:r>
              <w:rPr>
                <w:rFonts w:cs="Tahoma"/>
                <w:sz w:val="20"/>
                <w:szCs w:val="20"/>
              </w:rPr>
              <w:t>21</w:t>
            </w:r>
            <w:r w:rsidRPr="003D5EF4">
              <w:rPr>
                <w:rFonts w:cs="Tahoma"/>
                <w:sz w:val="20"/>
                <w:szCs w:val="20"/>
              </w:rPr>
              <w:t>,9</w:t>
            </w:r>
            <w:r>
              <w:rPr>
                <w:rFonts w:cs="Tahoma"/>
                <w:sz w:val="20"/>
                <w:szCs w:val="20"/>
              </w:rPr>
              <w:t>29</w:t>
            </w:r>
            <w:r w:rsidRPr="003D5EF4">
              <w:rPr>
                <w:rFonts w:cs="Tahoma"/>
                <w:sz w:val="20"/>
                <w:szCs w:val="20"/>
              </w:rPr>
              <w:t>.</w:t>
            </w:r>
            <w:r>
              <w:rPr>
                <w:rFonts w:cs="Tahoma"/>
                <w:sz w:val="20"/>
                <w:szCs w:val="20"/>
              </w:rPr>
              <w:t>6</w:t>
            </w:r>
            <w:r w:rsidRPr="003D5EF4">
              <w:rPr>
                <w:rFonts w:cs="Tahoma"/>
                <w:sz w:val="20"/>
                <w:szCs w:val="20"/>
              </w:rPr>
              <w:t>0</w:t>
            </w:r>
          </w:p>
        </w:tc>
      </w:tr>
      <w:tr w:rsidR="00751127" w:rsidRPr="003D5EF4" w:rsidTr="00F83CF6">
        <w:trPr>
          <w:tblHeader/>
          <w:jc w:val="center"/>
        </w:trPr>
        <w:tc>
          <w:tcPr>
            <w:tcW w:w="2705" w:type="dxa"/>
          </w:tcPr>
          <w:p w:rsidR="00751127" w:rsidRPr="003D5EF4" w:rsidRDefault="00751127" w:rsidP="00572B94">
            <w:pPr>
              <w:spacing w:before="40" w:after="40"/>
              <w:rPr>
                <w:rFonts w:cs="Tahoma"/>
                <w:sz w:val="20"/>
                <w:szCs w:val="20"/>
              </w:rPr>
            </w:pPr>
            <w:r w:rsidRPr="003D5EF4">
              <w:rPr>
                <w:rFonts w:cs="Tahoma"/>
                <w:sz w:val="20"/>
                <w:szCs w:val="20"/>
              </w:rPr>
              <w:t>Employee Labor – Collection of information; analyzing, evaluating, summarizing, and reporting; and, program reviews and technical assistance</w:t>
            </w:r>
            <w:r w:rsidR="00704498">
              <w:rPr>
                <w:rFonts w:cs="Tahoma"/>
                <w:sz w:val="20"/>
                <w:szCs w:val="20"/>
              </w:rPr>
              <w:t xml:space="preserve"> for FEPMIS</w:t>
            </w:r>
          </w:p>
        </w:tc>
        <w:tc>
          <w:tcPr>
            <w:tcW w:w="1087" w:type="dxa"/>
          </w:tcPr>
          <w:p w:rsidR="00751127" w:rsidRPr="003D5EF4" w:rsidRDefault="00751127" w:rsidP="00572B94">
            <w:pPr>
              <w:spacing w:before="40" w:after="40"/>
              <w:jc w:val="center"/>
              <w:rPr>
                <w:rFonts w:cs="Tahoma"/>
                <w:sz w:val="20"/>
                <w:szCs w:val="20"/>
              </w:rPr>
            </w:pPr>
            <w:r w:rsidRPr="003D5EF4">
              <w:rPr>
                <w:rFonts w:cs="Tahoma"/>
                <w:sz w:val="20"/>
                <w:szCs w:val="20"/>
              </w:rPr>
              <w:t>9</w:t>
            </w:r>
          </w:p>
        </w:tc>
        <w:tc>
          <w:tcPr>
            <w:tcW w:w="1351" w:type="dxa"/>
          </w:tcPr>
          <w:p w:rsidR="00751127" w:rsidRPr="003D5EF4" w:rsidRDefault="00751127" w:rsidP="00572B94">
            <w:pPr>
              <w:spacing w:before="40" w:after="40"/>
              <w:jc w:val="center"/>
              <w:rPr>
                <w:rFonts w:cs="Tahoma"/>
                <w:sz w:val="20"/>
                <w:szCs w:val="20"/>
              </w:rPr>
            </w:pPr>
            <w:r w:rsidRPr="003D5EF4">
              <w:rPr>
                <w:rFonts w:cs="Tahoma"/>
                <w:sz w:val="20"/>
                <w:szCs w:val="20"/>
              </w:rPr>
              <w:t>(1) GS 12/1</w:t>
            </w:r>
          </w:p>
          <w:p w:rsidR="00751127" w:rsidRPr="003D5EF4" w:rsidRDefault="00751127" w:rsidP="00572B94">
            <w:pPr>
              <w:spacing w:before="40" w:after="40"/>
              <w:jc w:val="center"/>
              <w:rPr>
                <w:rFonts w:cs="Tahoma"/>
                <w:sz w:val="20"/>
                <w:szCs w:val="20"/>
              </w:rPr>
            </w:pPr>
            <w:r w:rsidRPr="003D5EF4">
              <w:rPr>
                <w:rFonts w:cs="Tahoma"/>
                <w:sz w:val="20"/>
                <w:szCs w:val="20"/>
              </w:rPr>
              <w:t>(3) GS 12/2</w:t>
            </w:r>
          </w:p>
          <w:p w:rsidR="00751127" w:rsidRPr="003D5EF4" w:rsidRDefault="00751127" w:rsidP="00572B94">
            <w:pPr>
              <w:spacing w:before="40" w:after="40"/>
              <w:jc w:val="center"/>
              <w:rPr>
                <w:rFonts w:cs="Tahoma"/>
                <w:sz w:val="20"/>
                <w:szCs w:val="20"/>
              </w:rPr>
            </w:pPr>
            <w:r w:rsidRPr="003D5EF4">
              <w:rPr>
                <w:rFonts w:cs="Tahoma"/>
                <w:sz w:val="20"/>
                <w:szCs w:val="20"/>
              </w:rPr>
              <w:t>(4) GS 12/3</w:t>
            </w:r>
          </w:p>
          <w:p w:rsidR="00751127" w:rsidRPr="003D5EF4" w:rsidRDefault="00751127" w:rsidP="00D0753A">
            <w:pPr>
              <w:spacing w:before="40" w:after="40"/>
              <w:jc w:val="center"/>
              <w:rPr>
                <w:rFonts w:cs="Tahoma"/>
                <w:sz w:val="20"/>
                <w:szCs w:val="20"/>
              </w:rPr>
            </w:pPr>
            <w:r w:rsidRPr="003D5EF4">
              <w:rPr>
                <w:rFonts w:cs="Tahoma"/>
                <w:sz w:val="20"/>
                <w:szCs w:val="20"/>
              </w:rPr>
              <w:t>(1) GS 13/</w:t>
            </w:r>
            <w:r>
              <w:rPr>
                <w:rFonts w:cs="Tahoma"/>
                <w:sz w:val="20"/>
                <w:szCs w:val="20"/>
              </w:rPr>
              <w:t>1</w:t>
            </w:r>
          </w:p>
        </w:tc>
        <w:tc>
          <w:tcPr>
            <w:tcW w:w="1149" w:type="dxa"/>
          </w:tcPr>
          <w:p w:rsidR="00751127" w:rsidRPr="003D5EF4" w:rsidRDefault="00751127" w:rsidP="00572B94">
            <w:pPr>
              <w:spacing w:before="40" w:after="40"/>
              <w:jc w:val="center"/>
              <w:rPr>
                <w:rFonts w:cs="Tahoma"/>
                <w:sz w:val="20"/>
                <w:szCs w:val="20"/>
              </w:rPr>
            </w:pPr>
            <w:r w:rsidRPr="003D5EF4">
              <w:rPr>
                <w:rFonts w:cs="Tahoma"/>
                <w:sz w:val="20"/>
                <w:szCs w:val="20"/>
              </w:rPr>
              <w:t>$37.</w:t>
            </w:r>
            <w:r>
              <w:rPr>
                <w:rFonts w:cs="Tahoma"/>
                <w:sz w:val="20"/>
                <w:szCs w:val="20"/>
              </w:rPr>
              <w:t>92</w:t>
            </w:r>
          </w:p>
          <w:p w:rsidR="00751127" w:rsidRPr="003D5EF4" w:rsidRDefault="00751127" w:rsidP="00572B94">
            <w:pPr>
              <w:spacing w:before="40" w:after="40"/>
              <w:jc w:val="center"/>
              <w:rPr>
                <w:rFonts w:cs="Tahoma"/>
                <w:sz w:val="20"/>
                <w:szCs w:val="20"/>
              </w:rPr>
            </w:pPr>
            <w:r>
              <w:rPr>
                <w:rFonts w:cs="Tahoma"/>
                <w:sz w:val="20"/>
                <w:szCs w:val="20"/>
              </w:rPr>
              <w:t>39.18</w:t>
            </w:r>
          </w:p>
          <w:p w:rsidR="00751127" w:rsidRPr="003D5EF4" w:rsidRDefault="00751127" w:rsidP="00572B94">
            <w:pPr>
              <w:spacing w:before="40" w:after="40"/>
              <w:jc w:val="center"/>
              <w:rPr>
                <w:rFonts w:cs="Tahoma"/>
                <w:sz w:val="20"/>
                <w:szCs w:val="20"/>
              </w:rPr>
            </w:pPr>
            <w:r w:rsidRPr="003D5EF4">
              <w:rPr>
                <w:rFonts w:cs="Tahoma"/>
                <w:sz w:val="20"/>
                <w:szCs w:val="20"/>
              </w:rPr>
              <w:t xml:space="preserve"> 40.</w:t>
            </w:r>
            <w:r>
              <w:rPr>
                <w:rFonts w:cs="Tahoma"/>
                <w:sz w:val="20"/>
                <w:szCs w:val="20"/>
              </w:rPr>
              <w:t>44</w:t>
            </w:r>
          </w:p>
          <w:p w:rsidR="00751127" w:rsidRPr="003D5EF4" w:rsidRDefault="00751127" w:rsidP="00572B94">
            <w:pPr>
              <w:spacing w:before="40" w:after="40"/>
              <w:jc w:val="center"/>
              <w:rPr>
                <w:rFonts w:cs="Tahoma"/>
                <w:sz w:val="20"/>
                <w:szCs w:val="20"/>
              </w:rPr>
            </w:pPr>
            <w:r>
              <w:rPr>
                <w:rFonts w:cs="Tahoma"/>
                <w:sz w:val="20"/>
                <w:szCs w:val="20"/>
              </w:rPr>
              <w:t>45.10</w:t>
            </w:r>
          </w:p>
        </w:tc>
        <w:tc>
          <w:tcPr>
            <w:tcW w:w="810" w:type="dxa"/>
          </w:tcPr>
          <w:p w:rsidR="00751127" w:rsidRPr="003D5EF4" w:rsidRDefault="00751127" w:rsidP="00572B94">
            <w:pPr>
              <w:spacing w:before="40" w:after="40"/>
              <w:jc w:val="center"/>
              <w:rPr>
                <w:rFonts w:cs="Tahoma"/>
                <w:sz w:val="20"/>
                <w:szCs w:val="20"/>
              </w:rPr>
            </w:pPr>
            <w:r w:rsidRPr="003D5EF4">
              <w:rPr>
                <w:rFonts w:cs="Tahoma"/>
                <w:sz w:val="20"/>
                <w:szCs w:val="20"/>
              </w:rPr>
              <w:t>2,080</w:t>
            </w:r>
          </w:p>
          <w:p w:rsidR="00751127" w:rsidRPr="003D5EF4" w:rsidRDefault="00751127" w:rsidP="00572B94">
            <w:pPr>
              <w:spacing w:before="40" w:after="40"/>
              <w:jc w:val="center"/>
              <w:rPr>
                <w:rFonts w:cs="Tahoma"/>
                <w:sz w:val="20"/>
                <w:szCs w:val="20"/>
              </w:rPr>
            </w:pPr>
            <w:r w:rsidRPr="003D5EF4">
              <w:rPr>
                <w:rFonts w:cs="Tahoma"/>
                <w:sz w:val="20"/>
                <w:szCs w:val="20"/>
              </w:rPr>
              <w:t>2,550</w:t>
            </w:r>
          </w:p>
          <w:p w:rsidR="00751127" w:rsidRPr="003D5EF4" w:rsidRDefault="00751127" w:rsidP="00572B94">
            <w:pPr>
              <w:spacing w:before="40" w:after="40"/>
              <w:jc w:val="center"/>
              <w:rPr>
                <w:rFonts w:cs="Tahoma"/>
                <w:sz w:val="20"/>
                <w:szCs w:val="20"/>
              </w:rPr>
            </w:pPr>
            <w:r w:rsidRPr="003D5EF4">
              <w:rPr>
                <w:rFonts w:cs="Tahoma"/>
                <w:sz w:val="20"/>
                <w:szCs w:val="20"/>
              </w:rPr>
              <w:t>1,550</w:t>
            </w:r>
          </w:p>
          <w:p w:rsidR="00751127" w:rsidRPr="003D5EF4" w:rsidRDefault="00751127" w:rsidP="00572B94">
            <w:pPr>
              <w:spacing w:before="40" w:after="40"/>
              <w:jc w:val="center"/>
              <w:rPr>
                <w:rFonts w:cs="Tahoma"/>
                <w:sz w:val="20"/>
                <w:szCs w:val="20"/>
              </w:rPr>
            </w:pPr>
            <w:r w:rsidRPr="003D5EF4">
              <w:rPr>
                <w:rFonts w:cs="Tahoma"/>
                <w:sz w:val="20"/>
                <w:szCs w:val="20"/>
              </w:rPr>
              <w:t>1,600</w:t>
            </w:r>
          </w:p>
        </w:tc>
        <w:tc>
          <w:tcPr>
            <w:tcW w:w="2242" w:type="dxa"/>
          </w:tcPr>
          <w:p w:rsidR="00751127" w:rsidRPr="003D5EF4" w:rsidRDefault="00751127" w:rsidP="00572B94">
            <w:pPr>
              <w:spacing w:before="40" w:after="40"/>
              <w:jc w:val="center"/>
              <w:rPr>
                <w:rFonts w:cs="Tahoma"/>
                <w:sz w:val="20"/>
                <w:szCs w:val="20"/>
              </w:rPr>
            </w:pPr>
            <w:r w:rsidRPr="003D5EF4">
              <w:rPr>
                <w:rFonts w:cs="Tahoma"/>
                <w:sz w:val="20"/>
                <w:szCs w:val="20"/>
              </w:rPr>
              <w:t>$ 78,8</w:t>
            </w:r>
            <w:r>
              <w:rPr>
                <w:rFonts w:cs="Tahoma"/>
                <w:sz w:val="20"/>
                <w:szCs w:val="20"/>
              </w:rPr>
              <w:t>7</w:t>
            </w:r>
            <w:r w:rsidRPr="003D5EF4">
              <w:rPr>
                <w:rFonts w:cs="Tahoma"/>
                <w:sz w:val="20"/>
                <w:szCs w:val="20"/>
              </w:rPr>
              <w:t>3.</w:t>
            </w:r>
            <w:r>
              <w:rPr>
                <w:rFonts w:cs="Tahoma"/>
                <w:sz w:val="20"/>
                <w:szCs w:val="20"/>
              </w:rPr>
              <w:t>6</w:t>
            </w:r>
            <w:r w:rsidRPr="003D5EF4">
              <w:rPr>
                <w:rFonts w:cs="Tahoma"/>
                <w:sz w:val="20"/>
                <w:szCs w:val="20"/>
              </w:rPr>
              <w:t>0</w:t>
            </w:r>
          </w:p>
          <w:p w:rsidR="00751127" w:rsidRPr="003D5EF4" w:rsidRDefault="00751127" w:rsidP="00572B94">
            <w:pPr>
              <w:spacing w:before="40" w:after="40"/>
              <w:jc w:val="center"/>
              <w:rPr>
                <w:rFonts w:cs="Tahoma"/>
                <w:sz w:val="20"/>
                <w:szCs w:val="20"/>
              </w:rPr>
            </w:pPr>
            <w:r w:rsidRPr="003D5EF4">
              <w:rPr>
                <w:rFonts w:cs="Tahoma"/>
                <w:sz w:val="20"/>
                <w:szCs w:val="20"/>
              </w:rPr>
              <w:t xml:space="preserve">  9</w:t>
            </w:r>
            <w:r>
              <w:rPr>
                <w:rFonts w:cs="Tahoma"/>
                <w:sz w:val="20"/>
                <w:szCs w:val="20"/>
              </w:rPr>
              <w:t>9</w:t>
            </w:r>
            <w:r w:rsidRPr="003D5EF4">
              <w:rPr>
                <w:rFonts w:cs="Tahoma"/>
                <w:sz w:val="20"/>
                <w:szCs w:val="20"/>
              </w:rPr>
              <w:t>,9</w:t>
            </w:r>
            <w:r>
              <w:rPr>
                <w:rFonts w:cs="Tahoma"/>
                <w:sz w:val="20"/>
                <w:szCs w:val="20"/>
              </w:rPr>
              <w:t>09</w:t>
            </w:r>
            <w:r w:rsidRPr="003D5EF4">
              <w:rPr>
                <w:rFonts w:cs="Tahoma"/>
                <w:sz w:val="20"/>
                <w:szCs w:val="20"/>
              </w:rPr>
              <w:t>.</w:t>
            </w:r>
            <w:r>
              <w:rPr>
                <w:rFonts w:cs="Tahoma"/>
                <w:sz w:val="20"/>
                <w:szCs w:val="20"/>
              </w:rPr>
              <w:t>0</w:t>
            </w:r>
            <w:r w:rsidRPr="003D5EF4">
              <w:rPr>
                <w:rFonts w:cs="Tahoma"/>
                <w:sz w:val="20"/>
                <w:szCs w:val="20"/>
              </w:rPr>
              <w:t>0</w:t>
            </w:r>
          </w:p>
          <w:p w:rsidR="00751127" w:rsidRPr="003D5EF4" w:rsidRDefault="00751127" w:rsidP="00572B94">
            <w:pPr>
              <w:spacing w:before="40" w:after="40"/>
              <w:jc w:val="center"/>
              <w:rPr>
                <w:rFonts w:cs="Tahoma"/>
                <w:sz w:val="20"/>
                <w:szCs w:val="20"/>
              </w:rPr>
            </w:pPr>
            <w:r w:rsidRPr="003D5EF4">
              <w:rPr>
                <w:rFonts w:cs="Tahoma"/>
                <w:sz w:val="20"/>
                <w:szCs w:val="20"/>
              </w:rPr>
              <w:t xml:space="preserve">  62,</w:t>
            </w:r>
            <w:r>
              <w:rPr>
                <w:rFonts w:cs="Tahoma"/>
                <w:sz w:val="20"/>
                <w:szCs w:val="20"/>
              </w:rPr>
              <w:t>682</w:t>
            </w:r>
            <w:r w:rsidRPr="003D5EF4">
              <w:rPr>
                <w:rFonts w:cs="Tahoma"/>
                <w:sz w:val="20"/>
                <w:szCs w:val="20"/>
              </w:rPr>
              <w:t>.</w:t>
            </w:r>
            <w:r>
              <w:rPr>
                <w:rFonts w:cs="Tahoma"/>
                <w:sz w:val="20"/>
                <w:szCs w:val="20"/>
              </w:rPr>
              <w:t>0</w:t>
            </w:r>
            <w:r w:rsidRPr="003D5EF4">
              <w:rPr>
                <w:rFonts w:cs="Tahoma"/>
                <w:sz w:val="20"/>
                <w:szCs w:val="20"/>
              </w:rPr>
              <w:t>0</w:t>
            </w:r>
          </w:p>
          <w:p w:rsidR="00751127" w:rsidRPr="003D5EF4" w:rsidRDefault="00751127" w:rsidP="00D0753A">
            <w:pPr>
              <w:spacing w:before="40" w:after="40"/>
              <w:jc w:val="center"/>
              <w:rPr>
                <w:rFonts w:cs="Tahoma"/>
                <w:sz w:val="20"/>
                <w:szCs w:val="20"/>
              </w:rPr>
            </w:pPr>
            <w:r w:rsidRPr="003D5EF4">
              <w:rPr>
                <w:rFonts w:cs="Tahoma"/>
                <w:sz w:val="20"/>
                <w:szCs w:val="20"/>
              </w:rPr>
              <w:t xml:space="preserve">  </w:t>
            </w:r>
            <w:r>
              <w:rPr>
                <w:rFonts w:cs="Tahoma"/>
                <w:sz w:val="20"/>
                <w:szCs w:val="20"/>
              </w:rPr>
              <w:t>72</w:t>
            </w:r>
            <w:r w:rsidRPr="003D5EF4">
              <w:rPr>
                <w:rFonts w:cs="Tahoma"/>
                <w:sz w:val="20"/>
                <w:szCs w:val="20"/>
              </w:rPr>
              <w:t>,</w:t>
            </w:r>
            <w:r>
              <w:rPr>
                <w:rFonts w:cs="Tahoma"/>
                <w:sz w:val="20"/>
                <w:szCs w:val="20"/>
              </w:rPr>
              <w:t>160</w:t>
            </w:r>
            <w:r w:rsidRPr="003D5EF4">
              <w:rPr>
                <w:rFonts w:cs="Tahoma"/>
                <w:sz w:val="20"/>
                <w:szCs w:val="20"/>
              </w:rPr>
              <w:t>.00</w:t>
            </w:r>
          </w:p>
        </w:tc>
      </w:tr>
      <w:tr w:rsidR="00751127" w:rsidRPr="003D5EF4" w:rsidTr="00F83CF6">
        <w:trPr>
          <w:tblHeader/>
          <w:jc w:val="center"/>
        </w:trPr>
        <w:tc>
          <w:tcPr>
            <w:tcW w:w="2705" w:type="dxa"/>
          </w:tcPr>
          <w:p w:rsidR="00751127" w:rsidRPr="003D5EF4" w:rsidRDefault="00751127" w:rsidP="009D6540">
            <w:pPr>
              <w:spacing w:before="40" w:after="40"/>
              <w:rPr>
                <w:rFonts w:cs="Tahoma"/>
                <w:sz w:val="20"/>
                <w:szCs w:val="20"/>
              </w:rPr>
            </w:pPr>
            <w:r w:rsidRPr="003D5EF4">
              <w:rPr>
                <w:rFonts w:cs="Tahoma"/>
                <w:sz w:val="20"/>
                <w:szCs w:val="20"/>
              </w:rPr>
              <w:t xml:space="preserve">Employee Labor – </w:t>
            </w:r>
            <w:r w:rsidR="009D6540">
              <w:rPr>
                <w:rFonts w:cs="Tahoma"/>
                <w:sz w:val="20"/>
                <w:szCs w:val="20"/>
              </w:rPr>
              <w:t>Data entry of FEPMIS information into NFC</w:t>
            </w:r>
          </w:p>
        </w:tc>
        <w:tc>
          <w:tcPr>
            <w:tcW w:w="1087" w:type="dxa"/>
          </w:tcPr>
          <w:p w:rsidR="00751127" w:rsidRPr="003D5EF4" w:rsidRDefault="00751127" w:rsidP="00572B94">
            <w:pPr>
              <w:spacing w:before="40" w:after="40"/>
              <w:jc w:val="center"/>
              <w:rPr>
                <w:rFonts w:cs="Tahoma"/>
                <w:sz w:val="20"/>
                <w:szCs w:val="20"/>
              </w:rPr>
            </w:pPr>
            <w:r w:rsidRPr="003D5EF4">
              <w:rPr>
                <w:rFonts w:cs="Tahoma"/>
                <w:sz w:val="20"/>
                <w:szCs w:val="20"/>
              </w:rPr>
              <w:t>9</w:t>
            </w:r>
          </w:p>
        </w:tc>
        <w:tc>
          <w:tcPr>
            <w:tcW w:w="1351" w:type="dxa"/>
          </w:tcPr>
          <w:p w:rsidR="00751127" w:rsidRPr="003D5EF4" w:rsidRDefault="00751127" w:rsidP="00572B94">
            <w:pPr>
              <w:spacing w:before="40" w:after="40"/>
              <w:jc w:val="center"/>
              <w:rPr>
                <w:rFonts w:cs="Tahoma"/>
                <w:sz w:val="20"/>
                <w:szCs w:val="20"/>
              </w:rPr>
            </w:pPr>
            <w:r w:rsidRPr="003D5EF4">
              <w:rPr>
                <w:rFonts w:cs="Tahoma"/>
                <w:sz w:val="20"/>
                <w:szCs w:val="20"/>
              </w:rPr>
              <w:t>(2) GS 7/3</w:t>
            </w:r>
          </w:p>
          <w:p w:rsidR="00751127" w:rsidRPr="003D5EF4" w:rsidRDefault="00751127" w:rsidP="00572B94">
            <w:pPr>
              <w:spacing w:before="40" w:after="40"/>
              <w:jc w:val="center"/>
              <w:rPr>
                <w:rFonts w:cs="Tahoma"/>
                <w:sz w:val="20"/>
                <w:szCs w:val="20"/>
              </w:rPr>
            </w:pPr>
            <w:r w:rsidRPr="003D5EF4">
              <w:rPr>
                <w:rFonts w:cs="Tahoma"/>
                <w:sz w:val="20"/>
                <w:szCs w:val="20"/>
              </w:rPr>
              <w:t>(1) GS 7/10</w:t>
            </w:r>
          </w:p>
          <w:p w:rsidR="00751127" w:rsidRPr="003D5EF4" w:rsidRDefault="00751127" w:rsidP="00572B94">
            <w:pPr>
              <w:spacing w:before="40" w:after="40"/>
              <w:jc w:val="center"/>
              <w:rPr>
                <w:rFonts w:cs="Tahoma"/>
                <w:sz w:val="20"/>
                <w:szCs w:val="20"/>
              </w:rPr>
            </w:pPr>
            <w:r w:rsidRPr="003D5EF4">
              <w:rPr>
                <w:rFonts w:cs="Tahoma"/>
                <w:sz w:val="20"/>
                <w:szCs w:val="20"/>
              </w:rPr>
              <w:t>(2) GS 9/3</w:t>
            </w:r>
          </w:p>
          <w:p w:rsidR="00751127" w:rsidRPr="003D5EF4" w:rsidRDefault="00751127" w:rsidP="00572B94">
            <w:pPr>
              <w:spacing w:before="40" w:after="40"/>
              <w:jc w:val="center"/>
              <w:rPr>
                <w:rFonts w:cs="Tahoma"/>
                <w:sz w:val="20"/>
                <w:szCs w:val="20"/>
              </w:rPr>
            </w:pPr>
            <w:r w:rsidRPr="003D5EF4">
              <w:rPr>
                <w:rFonts w:cs="Tahoma"/>
                <w:sz w:val="20"/>
                <w:szCs w:val="20"/>
              </w:rPr>
              <w:t>(1) GS 9/6</w:t>
            </w:r>
          </w:p>
          <w:p w:rsidR="00751127" w:rsidRPr="003D5EF4" w:rsidRDefault="00751127" w:rsidP="00572B94">
            <w:pPr>
              <w:spacing w:before="40" w:after="40"/>
              <w:jc w:val="center"/>
              <w:rPr>
                <w:rFonts w:cs="Tahoma"/>
                <w:sz w:val="20"/>
                <w:szCs w:val="20"/>
              </w:rPr>
            </w:pPr>
            <w:r w:rsidRPr="003D5EF4">
              <w:rPr>
                <w:rFonts w:cs="Tahoma"/>
                <w:sz w:val="20"/>
                <w:szCs w:val="20"/>
              </w:rPr>
              <w:t>(1) GS 11/2</w:t>
            </w:r>
          </w:p>
          <w:p w:rsidR="00751127" w:rsidRPr="003D5EF4" w:rsidRDefault="00751127" w:rsidP="00572B94">
            <w:pPr>
              <w:spacing w:before="40" w:after="40"/>
              <w:jc w:val="center"/>
              <w:rPr>
                <w:rFonts w:cs="Tahoma"/>
                <w:sz w:val="20"/>
                <w:szCs w:val="20"/>
              </w:rPr>
            </w:pPr>
            <w:r w:rsidRPr="003D5EF4">
              <w:rPr>
                <w:rFonts w:cs="Tahoma"/>
                <w:sz w:val="20"/>
                <w:szCs w:val="20"/>
              </w:rPr>
              <w:t>(1) GS 11/5</w:t>
            </w:r>
          </w:p>
          <w:p w:rsidR="00751127" w:rsidRPr="003D5EF4" w:rsidRDefault="00751127" w:rsidP="00572B94">
            <w:pPr>
              <w:spacing w:before="40" w:after="40"/>
              <w:jc w:val="center"/>
              <w:rPr>
                <w:rFonts w:cs="Tahoma"/>
                <w:sz w:val="20"/>
                <w:szCs w:val="20"/>
              </w:rPr>
            </w:pPr>
            <w:r w:rsidRPr="003D5EF4">
              <w:rPr>
                <w:rFonts w:cs="Tahoma"/>
                <w:sz w:val="20"/>
                <w:szCs w:val="20"/>
              </w:rPr>
              <w:t>(1) GS 11/6</w:t>
            </w:r>
          </w:p>
        </w:tc>
        <w:tc>
          <w:tcPr>
            <w:tcW w:w="1149" w:type="dxa"/>
          </w:tcPr>
          <w:p w:rsidR="00751127" w:rsidRPr="003D5EF4" w:rsidRDefault="00751127" w:rsidP="00572B94">
            <w:pPr>
              <w:spacing w:before="40" w:after="40"/>
              <w:jc w:val="center"/>
              <w:rPr>
                <w:rFonts w:cs="Tahoma"/>
                <w:sz w:val="20"/>
                <w:szCs w:val="20"/>
              </w:rPr>
            </w:pPr>
            <w:r w:rsidRPr="003D5EF4">
              <w:rPr>
                <w:rFonts w:cs="Tahoma"/>
                <w:sz w:val="20"/>
                <w:szCs w:val="20"/>
              </w:rPr>
              <w:t>$ 22.</w:t>
            </w:r>
            <w:r>
              <w:rPr>
                <w:rFonts w:cs="Tahoma"/>
                <w:sz w:val="20"/>
                <w:szCs w:val="20"/>
              </w:rPr>
              <w:t>80</w:t>
            </w:r>
          </w:p>
          <w:p w:rsidR="00751127" w:rsidRPr="003D5EF4" w:rsidRDefault="00751127" w:rsidP="00572B94">
            <w:pPr>
              <w:spacing w:before="40" w:after="40"/>
              <w:jc w:val="center"/>
              <w:rPr>
                <w:rFonts w:cs="Tahoma"/>
                <w:sz w:val="20"/>
                <w:szCs w:val="20"/>
              </w:rPr>
            </w:pPr>
            <w:r w:rsidRPr="003D5EF4">
              <w:rPr>
                <w:rFonts w:cs="Tahoma"/>
                <w:sz w:val="20"/>
                <w:szCs w:val="20"/>
              </w:rPr>
              <w:t xml:space="preserve">  27.</w:t>
            </w:r>
            <w:r>
              <w:rPr>
                <w:rFonts w:cs="Tahoma"/>
                <w:sz w:val="20"/>
                <w:szCs w:val="20"/>
              </w:rPr>
              <w:t>94</w:t>
            </w:r>
          </w:p>
          <w:p w:rsidR="00751127" w:rsidRPr="003D5EF4" w:rsidRDefault="00751127" w:rsidP="00572B94">
            <w:pPr>
              <w:spacing w:before="40" w:after="40"/>
              <w:jc w:val="center"/>
              <w:rPr>
                <w:rFonts w:cs="Tahoma"/>
                <w:sz w:val="20"/>
                <w:szCs w:val="20"/>
              </w:rPr>
            </w:pPr>
            <w:r w:rsidRPr="003D5EF4">
              <w:rPr>
                <w:rFonts w:cs="Tahoma"/>
                <w:sz w:val="20"/>
                <w:szCs w:val="20"/>
              </w:rPr>
              <w:t xml:space="preserve">  27.</w:t>
            </w:r>
            <w:r>
              <w:rPr>
                <w:rFonts w:cs="Tahoma"/>
                <w:sz w:val="20"/>
                <w:szCs w:val="20"/>
              </w:rPr>
              <w:t>90</w:t>
            </w:r>
          </w:p>
          <w:p w:rsidR="00751127" w:rsidRPr="003D5EF4" w:rsidRDefault="00751127" w:rsidP="00572B94">
            <w:pPr>
              <w:spacing w:before="40" w:after="40"/>
              <w:jc w:val="center"/>
              <w:rPr>
                <w:rFonts w:cs="Tahoma"/>
                <w:sz w:val="20"/>
                <w:szCs w:val="20"/>
              </w:rPr>
            </w:pPr>
            <w:r w:rsidRPr="003D5EF4">
              <w:rPr>
                <w:rFonts w:cs="Tahoma"/>
                <w:sz w:val="20"/>
                <w:szCs w:val="20"/>
              </w:rPr>
              <w:t xml:space="preserve">  30.</w:t>
            </w:r>
            <w:r w:rsidRPr="003D5EF4" w:rsidDel="009D69D7">
              <w:rPr>
                <w:rFonts w:cs="Tahoma"/>
                <w:sz w:val="20"/>
                <w:szCs w:val="20"/>
              </w:rPr>
              <w:t xml:space="preserve"> </w:t>
            </w:r>
            <w:r>
              <w:rPr>
                <w:rFonts w:cs="Tahoma"/>
                <w:sz w:val="20"/>
                <w:szCs w:val="20"/>
              </w:rPr>
              <w:t>51</w:t>
            </w:r>
          </w:p>
          <w:p w:rsidR="00751127" w:rsidRPr="003D5EF4" w:rsidRDefault="00751127" w:rsidP="00572B94">
            <w:pPr>
              <w:spacing w:before="40" w:after="40"/>
              <w:jc w:val="center"/>
              <w:rPr>
                <w:rFonts w:cs="Tahoma"/>
                <w:sz w:val="20"/>
                <w:szCs w:val="20"/>
              </w:rPr>
            </w:pPr>
            <w:r w:rsidRPr="003D5EF4">
              <w:rPr>
                <w:rFonts w:cs="Tahoma"/>
                <w:sz w:val="20"/>
                <w:szCs w:val="20"/>
              </w:rPr>
              <w:t xml:space="preserve">  32.</w:t>
            </w:r>
            <w:r w:rsidRPr="003D5EF4" w:rsidDel="009D69D7">
              <w:rPr>
                <w:rFonts w:cs="Tahoma"/>
                <w:sz w:val="20"/>
                <w:szCs w:val="20"/>
              </w:rPr>
              <w:t xml:space="preserve"> </w:t>
            </w:r>
            <w:r>
              <w:rPr>
                <w:rFonts w:cs="Tahoma"/>
                <w:sz w:val="20"/>
                <w:szCs w:val="20"/>
              </w:rPr>
              <w:t>69</w:t>
            </w:r>
          </w:p>
          <w:p w:rsidR="00751127" w:rsidRPr="003D5EF4" w:rsidRDefault="00751127" w:rsidP="00572B94">
            <w:pPr>
              <w:spacing w:before="40" w:after="40"/>
              <w:jc w:val="center"/>
              <w:rPr>
                <w:rFonts w:cs="Tahoma"/>
                <w:sz w:val="20"/>
                <w:szCs w:val="20"/>
              </w:rPr>
            </w:pPr>
            <w:r>
              <w:rPr>
                <w:rFonts w:cs="Tahoma"/>
                <w:sz w:val="20"/>
                <w:szCs w:val="20"/>
              </w:rPr>
              <w:t xml:space="preserve"> </w:t>
            </w:r>
            <w:r w:rsidRPr="003D5EF4">
              <w:rPr>
                <w:rFonts w:cs="Tahoma"/>
                <w:sz w:val="20"/>
                <w:szCs w:val="20"/>
              </w:rPr>
              <w:t>35.</w:t>
            </w:r>
            <w:r>
              <w:rPr>
                <w:rFonts w:cs="Tahoma"/>
                <w:sz w:val="20"/>
                <w:szCs w:val="20"/>
              </w:rPr>
              <w:t>8</w:t>
            </w:r>
            <w:r w:rsidRPr="003D5EF4">
              <w:rPr>
                <w:rFonts w:cs="Tahoma"/>
                <w:sz w:val="20"/>
                <w:szCs w:val="20"/>
              </w:rPr>
              <w:t>5</w:t>
            </w:r>
          </w:p>
          <w:p w:rsidR="00751127" w:rsidRPr="003D5EF4" w:rsidRDefault="00751127" w:rsidP="009D69D7">
            <w:pPr>
              <w:spacing w:before="40" w:after="40"/>
              <w:jc w:val="center"/>
              <w:rPr>
                <w:rFonts w:cs="Tahoma"/>
                <w:sz w:val="20"/>
                <w:szCs w:val="20"/>
              </w:rPr>
            </w:pPr>
            <w:r w:rsidRPr="003D5EF4">
              <w:rPr>
                <w:rFonts w:cs="Tahoma"/>
                <w:sz w:val="20"/>
                <w:szCs w:val="20"/>
              </w:rPr>
              <w:t xml:space="preserve">  36.</w:t>
            </w:r>
            <w:r>
              <w:rPr>
                <w:rFonts w:cs="Tahoma"/>
                <w:sz w:val="20"/>
                <w:szCs w:val="20"/>
              </w:rPr>
              <w:t>91</w:t>
            </w:r>
          </w:p>
        </w:tc>
        <w:tc>
          <w:tcPr>
            <w:tcW w:w="810" w:type="dxa"/>
          </w:tcPr>
          <w:p w:rsidR="00751127" w:rsidRPr="003D5EF4" w:rsidRDefault="00751127" w:rsidP="00572B94">
            <w:pPr>
              <w:spacing w:before="40" w:after="40"/>
              <w:jc w:val="center"/>
              <w:rPr>
                <w:rFonts w:cs="Tahoma"/>
                <w:sz w:val="20"/>
                <w:szCs w:val="20"/>
              </w:rPr>
            </w:pPr>
            <w:r w:rsidRPr="003D5EF4">
              <w:rPr>
                <w:rFonts w:cs="Tahoma"/>
                <w:sz w:val="20"/>
                <w:szCs w:val="20"/>
              </w:rPr>
              <w:t>1,800</w:t>
            </w:r>
          </w:p>
          <w:p w:rsidR="00751127" w:rsidRPr="003D5EF4" w:rsidRDefault="00751127" w:rsidP="00572B94">
            <w:pPr>
              <w:spacing w:before="40" w:after="40"/>
              <w:jc w:val="center"/>
              <w:rPr>
                <w:rFonts w:cs="Tahoma"/>
                <w:sz w:val="20"/>
                <w:szCs w:val="20"/>
              </w:rPr>
            </w:pPr>
            <w:r w:rsidRPr="003D5EF4">
              <w:rPr>
                <w:rFonts w:cs="Tahoma"/>
                <w:sz w:val="20"/>
                <w:szCs w:val="20"/>
              </w:rPr>
              <w:t>2,080</w:t>
            </w:r>
          </w:p>
          <w:p w:rsidR="00751127" w:rsidRPr="003D5EF4" w:rsidRDefault="00751127" w:rsidP="00572B94">
            <w:pPr>
              <w:spacing w:before="40" w:after="40"/>
              <w:jc w:val="center"/>
              <w:rPr>
                <w:rFonts w:cs="Tahoma"/>
                <w:sz w:val="20"/>
                <w:szCs w:val="20"/>
              </w:rPr>
            </w:pPr>
            <w:r w:rsidRPr="003D5EF4">
              <w:rPr>
                <w:rFonts w:cs="Tahoma"/>
                <w:sz w:val="20"/>
                <w:szCs w:val="20"/>
              </w:rPr>
              <w:t>2,880</w:t>
            </w:r>
          </w:p>
          <w:p w:rsidR="00751127" w:rsidRPr="003D5EF4" w:rsidRDefault="00751127" w:rsidP="00572B94">
            <w:pPr>
              <w:spacing w:before="40" w:after="40"/>
              <w:jc w:val="center"/>
              <w:rPr>
                <w:rFonts w:cs="Tahoma"/>
                <w:sz w:val="20"/>
                <w:szCs w:val="20"/>
              </w:rPr>
            </w:pPr>
            <w:r w:rsidRPr="003D5EF4">
              <w:rPr>
                <w:rFonts w:cs="Tahoma"/>
                <w:sz w:val="20"/>
                <w:szCs w:val="20"/>
              </w:rPr>
              <w:t>350</w:t>
            </w:r>
          </w:p>
          <w:p w:rsidR="00751127" w:rsidRPr="003D5EF4" w:rsidRDefault="00751127" w:rsidP="00572B94">
            <w:pPr>
              <w:spacing w:before="40" w:after="40"/>
              <w:jc w:val="center"/>
              <w:rPr>
                <w:rFonts w:cs="Tahoma"/>
                <w:sz w:val="20"/>
                <w:szCs w:val="20"/>
              </w:rPr>
            </w:pPr>
            <w:r w:rsidRPr="003D5EF4">
              <w:rPr>
                <w:rFonts w:cs="Tahoma"/>
                <w:sz w:val="20"/>
                <w:szCs w:val="20"/>
              </w:rPr>
              <w:t>200</w:t>
            </w:r>
          </w:p>
          <w:p w:rsidR="00751127" w:rsidRPr="003D5EF4" w:rsidRDefault="00751127" w:rsidP="00572B94">
            <w:pPr>
              <w:spacing w:before="40" w:after="40"/>
              <w:jc w:val="center"/>
              <w:rPr>
                <w:rFonts w:cs="Tahoma"/>
                <w:sz w:val="20"/>
                <w:szCs w:val="20"/>
              </w:rPr>
            </w:pPr>
            <w:r w:rsidRPr="003D5EF4">
              <w:rPr>
                <w:rFonts w:cs="Tahoma"/>
                <w:sz w:val="20"/>
                <w:szCs w:val="20"/>
              </w:rPr>
              <w:t>2,080</w:t>
            </w:r>
          </w:p>
          <w:p w:rsidR="00751127" w:rsidRPr="003D5EF4" w:rsidRDefault="00751127" w:rsidP="00572B94">
            <w:pPr>
              <w:spacing w:before="40" w:after="40"/>
              <w:jc w:val="center"/>
              <w:rPr>
                <w:rFonts w:cs="Tahoma"/>
                <w:sz w:val="20"/>
                <w:szCs w:val="20"/>
              </w:rPr>
            </w:pPr>
            <w:r w:rsidRPr="003D5EF4">
              <w:rPr>
                <w:rFonts w:cs="Tahoma"/>
                <w:sz w:val="20"/>
                <w:szCs w:val="20"/>
              </w:rPr>
              <w:t>2,080</w:t>
            </w:r>
          </w:p>
        </w:tc>
        <w:tc>
          <w:tcPr>
            <w:tcW w:w="2242" w:type="dxa"/>
          </w:tcPr>
          <w:p w:rsidR="00751127" w:rsidRPr="003D5EF4" w:rsidRDefault="00751127" w:rsidP="00572B94">
            <w:pPr>
              <w:spacing w:before="40" w:after="40"/>
              <w:jc w:val="center"/>
              <w:rPr>
                <w:rFonts w:cs="Tahoma"/>
                <w:sz w:val="20"/>
                <w:szCs w:val="20"/>
              </w:rPr>
            </w:pPr>
            <w:r w:rsidRPr="003D5EF4">
              <w:rPr>
                <w:rFonts w:cs="Tahoma"/>
                <w:sz w:val="20"/>
                <w:szCs w:val="20"/>
              </w:rPr>
              <w:t>$ 4</w:t>
            </w:r>
            <w:r>
              <w:rPr>
                <w:rFonts w:cs="Tahoma"/>
                <w:sz w:val="20"/>
                <w:szCs w:val="20"/>
              </w:rPr>
              <w:t>1</w:t>
            </w:r>
            <w:r w:rsidRPr="003D5EF4">
              <w:rPr>
                <w:rFonts w:cs="Tahoma"/>
                <w:sz w:val="20"/>
                <w:szCs w:val="20"/>
              </w:rPr>
              <w:t>,</w:t>
            </w:r>
            <w:r>
              <w:rPr>
                <w:rFonts w:cs="Tahoma"/>
                <w:sz w:val="20"/>
                <w:szCs w:val="20"/>
              </w:rPr>
              <w:t>040</w:t>
            </w:r>
            <w:r w:rsidRPr="003D5EF4">
              <w:rPr>
                <w:rFonts w:cs="Tahoma"/>
                <w:sz w:val="20"/>
                <w:szCs w:val="20"/>
              </w:rPr>
              <w:t>.00</w:t>
            </w:r>
          </w:p>
          <w:p w:rsidR="00751127" w:rsidRPr="003D5EF4" w:rsidRDefault="00751127" w:rsidP="00572B94">
            <w:pPr>
              <w:spacing w:before="40" w:after="40"/>
              <w:jc w:val="center"/>
              <w:rPr>
                <w:rFonts w:cs="Tahoma"/>
                <w:sz w:val="20"/>
                <w:szCs w:val="20"/>
              </w:rPr>
            </w:pPr>
            <w:r w:rsidRPr="003D5EF4">
              <w:rPr>
                <w:rFonts w:cs="Tahoma"/>
                <w:sz w:val="20"/>
                <w:szCs w:val="20"/>
              </w:rPr>
              <w:t xml:space="preserve">  5</w:t>
            </w:r>
            <w:r>
              <w:rPr>
                <w:rFonts w:cs="Tahoma"/>
                <w:sz w:val="20"/>
                <w:szCs w:val="20"/>
              </w:rPr>
              <w:t>8</w:t>
            </w:r>
            <w:r w:rsidRPr="003D5EF4">
              <w:rPr>
                <w:rFonts w:cs="Tahoma"/>
                <w:sz w:val="20"/>
                <w:szCs w:val="20"/>
              </w:rPr>
              <w:t>,</w:t>
            </w:r>
            <w:r>
              <w:rPr>
                <w:rFonts w:cs="Tahoma"/>
                <w:sz w:val="20"/>
                <w:szCs w:val="20"/>
              </w:rPr>
              <w:t>1</w:t>
            </w:r>
            <w:r w:rsidRPr="003D5EF4">
              <w:rPr>
                <w:rFonts w:cs="Tahoma"/>
                <w:sz w:val="20"/>
                <w:szCs w:val="20"/>
              </w:rPr>
              <w:t>1</w:t>
            </w:r>
            <w:r>
              <w:rPr>
                <w:rFonts w:cs="Tahoma"/>
                <w:sz w:val="20"/>
                <w:szCs w:val="20"/>
              </w:rPr>
              <w:t>5</w:t>
            </w:r>
            <w:r w:rsidRPr="003D5EF4">
              <w:rPr>
                <w:rFonts w:cs="Tahoma"/>
                <w:sz w:val="20"/>
                <w:szCs w:val="20"/>
              </w:rPr>
              <w:t>.</w:t>
            </w:r>
            <w:r>
              <w:rPr>
                <w:rFonts w:cs="Tahoma"/>
                <w:sz w:val="20"/>
                <w:szCs w:val="20"/>
              </w:rPr>
              <w:t>2</w:t>
            </w:r>
            <w:r w:rsidRPr="003D5EF4">
              <w:rPr>
                <w:rFonts w:cs="Tahoma"/>
                <w:sz w:val="20"/>
                <w:szCs w:val="20"/>
              </w:rPr>
              <w:t>0</w:t>
            </w:r>
          </w:p>
          <w:p w:rsidR="00751127" w:rsidRPr="003D5EF4" w:rsidRDefault="00751127" w:rsidP="00572B94">
            <w:pPr>
              <w:spacing w:before="40" w:after="40"/>
              <w:jc w:val="center"/>
              <w:rPr>
                <w:rFonts w:cs="Tahoma"/>
                <w:sz w:val="20"/>
                <w:szCs w:val="20"/>
              </w:rPr>
            </w:pPr>
            <w:r>
              <w:rPr>
                <w:rFonts w:cs="Tahoma"/>
                <w:sz w:val="20"/>
                <w:szCs w:val="20"/>
              </w:rPr>
              <w:t>80</w:t>
            </w:r>
            <w:r w:rsidRPr="003D5EF4">
              <w:rPr>
                <w:rFonts w:cs="Tahoma"/>
                <w:sz w:val="20"/>
                <w:szCs w:val="20"/>
              </w:rPr>
              <w:t>,</w:t>
            </w:r>
            <w:r>
              <w:rPr>
                <w:rFonts w:cs="Tahoma"/>
                <w:sz w:val="20"/>
                <w:szCs w:val="20"/>
              </w:rPr>
              <w:t>352</w:t>
            </w:r>
            <w:r w:rsidRPr="003D5EF4">
              <w:rPr>
                <w:rFonts w:cs="Tahoma"/>
                <w:sz w:val="20"/>
                <w:szCs w:val="20"/>
              </w:rPr>
              <w:t>.</w:t>
            </w:r>
            <w:r>
              <w:rPr>
                <w:rFonts w:cs="Tahoma"/>
                <w:sz w:val="20"/>
                <w:szCs w:val="20"/>
              </w:rPr>
              <w:t>0</w:t>
            </w:r>
            <w:r w:rsidRPr="003D5EF4">
              <w:rPr>
                <w:rFonts w:cs="Tahoma"/>
                <w:sz w:val="20"/>
                <w:szCs w:val="20"/>
              </w:rPr>
              <w:t>0</w:t>
            </w:r>
          </w:p>
          <w:p w:rsidR="00751127" w:rsidRPr="003D5EF4" w:rsidRDefault="00751127" w:rsidP="00572B94">
            <w:pPr>
              <w:spacing w:before="40" w:after="40"/>
              <w:jc w:val="center"/>
              <w:rPr>
                <w:rFonts w:cs="Tahoma"/>
                <w:sz w:val="20"/>
                <w:szCs w:val="20"/>
              </w:rPr>
            </w:pPr>
            <w:r w:rsidRPr="003D5EF4">
              <w:rPr>
                <w:rFonts w:cs="Tahoma"/>
                <w:sz w:val="20"/>
                <w:szCs w:val="20"/>
              </w:rPr>
              <w:t xml:space="preserve">  10,</w:t>
            </w:r>
            <w:r>
              <w:rPr>
                <w:rFonts w:cs="Tahoma"/>
                <w:sz w:val="20"/>
                <w:szCs w:val="20"/>
              </w:rPr>
              <w:t>6</w:t>
            </w:r>
            <w:r w:rsidRPr="003D5EF4">
              <w:rPr>
                <w:rFonts w:cs="Tahoma"/>
                <w:sz w:val="20"/>
                <w:szCs w:val="20"/>
              </w:rPr>
              <w:t>7</w:t>
            </w:r>
            <w:r>
              <w:rPr>
                <w:rFonts w:cs="Tahoma"/>
                <w:sz w:val="20"/>
                <w:szCs w:val="20"/>
              </w:rPr>
              <w:t>8</w:t>
            </w:r>
            <w:r w:rsidRPr="003D5EF4">
              <w:rPr>
                <w:rFonts w:cs="Tahoma"/>
                <w:sz w:val="20"/>
                <w:szCs w:val="20"/>
              </w:rPr>
              <w:t>.</w:t>
            </w:r>
            <w:r>
              <w:rPr>
                <w:rFonts w:cs="Tahoma"/>
                <w:sz w:val="20"/>
                <w:szCs w:val="20"/>
              </w:rPr>
              <w:t>5</w:t>
            </w:r>
            <w:r w:rsidRPr="003D5EF4">
              <w:rPr>
                <w:rFonts w:cs="Tahoma"/>
                <w:sz w:val="20"/>
                <w:szCs w:val="20"/>
              </w:rPr>
              <w:t>0</w:t>
            </w:r>
          </w:p>
          <w:p w:rsidR="00751127" w:rsidRPr="003D5EF4" w:rsidRDefault="00751127" w:rsidP="00572B94">
            <w:pPr>
              <w:spacing w:before="40" w:after="40"/>
              <w:jc w:val="center"/>
              <w:rPr>
                <w:rFonts w:cs="Tahoma"/>
                <w:sz w:val="20"/>
                <w:szCs w:val="20"/>
              </w:rPr>
            </w:pPr>
            <w:r w:rsidRPr="003D5EF4">
              <w:rPr>
                <w:rFonts w:cs="Tahoma"/>
                <w:sz w:val="20"/>
                <w:szCs w:val="20"/>
              </w:rPr>
              <w:t xml:space="preserve">    6,</w:t>
            </w:r>
            <w:r>
              <w:rPr>
                <w:rFonts w:cs="Tahoma"/>
                <w:sz w:val="20"/>
                <w:szCs w:val="20"/>
              </w:rPr>
              <w:t>538</w:t>
            </w:r>
            <w:r w:rsidRPr="003D5EF4">
              <w:rPr>
                <w:rFonts w:cs="Tahoma"/>
                <w:sz w:val="20"/>
                <w:szCs w:val="20"/>
              </w:rPr>
              <w:t>.00</w:t>
            </w:r>
          </w:p>
          <w:p w:rsidR="00751127" w:rsidRPr="003D5EF4" w:rsidRDefault="00751127" w:rsidP="00572B94">
            <w:pPr>
              <w:spacing w:before="40" w:after="40"/>
              <w:jc w:val="center"/>
              <w:rPr>
                <w:rFonts w:cs="Tahoma"/>
                <w:sz w:val="20"/>
                <w:szCs w:val="20"/>
              </w:rPr>
            </w:pPr>
            <w:r w:rsidRPr="003D5EF4">
              <w:rPr>
                <w:rFonts w:cs="Tahoma"/>
                <w:sz w:val="20"/>
                <w:szCs w:val="20"/>
              </w:rPr>
              <w:t xml:space="preserve">  7</w:t>
            </w:r>
            <w:r>
              <w:rPr>
                <w:rFonts w:cs="Tahoma"/>
                <w:sz w:val="20"/>
                <w:szCs w:val="20"/>
              </w:rPr>
              <w:t>4</w:t>
            </w:r>
            <w:r w:rsidRPr="003D5EF4">
              <w:rPr>
                <w:rFonts w:cs="Tahoma"/>
                <w:sz w:val="20"/>
                <w:szCs w:val="20"/>
              </w:rPr>
              <w:t>,</w:t>
            </w:r>
            <w:r>
              <w:rPr>
                <w:rFonts w:cs="Tahoma"/>
                <w:sz w:val="20"/>
                <w:szCs w:val="20"/>
              </w:rPr>
              <w:t>568</w:t>
            </w:r>
            <w:r w:rsidRPr="003D5EF4">
              <w:rPr>
                <w:rFonts w:cs="Tahoma"/>
                <w:sz w:val="20"/>
                <w:szCs w:val="20"/>
              </w:rPr>
              <w:t>.00</w:t>
            </w:r>
          </w:p>
          <w:p w:rsidR="00751127" w:rsidRPr="003D5EF4" w:rsidRDefault="00751127" w:rsidP="00C740D0">
            <w:pPr>
              <w:spacing w:before="40" w:after="40"/>
              <w:jc w:val="center"/>
              <w:rPr>
                <w:rFonts w:cs="Tahoma"/>
                <w:sz w:val="20"/>
                <w:szCs w:val="20"/>
              </w:rPr>
            </w:pPr>
            <w:r w:rsidRPr="003D5EF4">
              <w:rPr>
                <w:rFonts w:cs="Tahoma"/>
                <w:sz w:val="20"/>
                <w:szCs w:val="20"/>
              </w:rPr>
              <w:t xml:space="preserve">  76,</w:t>
            </w:r>
            <w:r>
              <w:rPr>
                <w:rFonts w:cs="Tahoma"/>
                <w:sz w:val="20"/>
                <w:szCs w:val="20"/>
              </w:rPr>
              <w:t>772</w:t>
            </w:r>
            <w:r w:rsidRPr="003D5EF4">
              <w:rPr>
                <w:rFonts w:cs="Tahoma"/>
                <w:sz w:val="20"/>
                <w:szCs w:val="20"/>
              </w:rPr>
              <w:t>.</w:t>
            </w:r>
            <w:r>
              <w:rPr>
                <w:rFonts w:cs="Tahoma"/>
                <w:sz w:val="20"/>
                <w:szCs w:val="20"/>
              </w:rPr>
              <w:t>8</w:t>
            </w:r>
            <w:r w:rsidRPr="003D5EF4">
              <w:rPr>
                <w:rFonts w:cs="Tahoma"/>
                <w:sz w:val="20"/>
                <w:szCs w:val="20"/>
              </w:rPr>
              <w:t>0</w:t>
            </w:r>
          </w:p>
        </w:tc>
      </w:tr>
      <w:tr w:rsidR="00751127" w:rsidRPr="003D5EF4" w:rsidTr="00F83CF6">
        <w:trPr>
          <w:tblHeader/>
          <w:jc w:val="center"/>
        </w:trPr>
        <w:tc>
          <w:tcPr>
            <w:tcW w:w="2705" w:type="dxa"/>
          </w:tcPr>
          <w:p w:rsidR="00751127" w:rsidRDefault="00751127" w:rsidP="00572B94">
            <w:pPr>
              <w:spacing w:before="40" w:after="40"/>
              <w:rPr>
                <w:rFonts w:cs="Tahoma"/>
                <w:sz w:val="20"/>
                <w:szCs w:val="20"/>
              </w:rPr>
            </w:pPr>
            <w:r>
              <w:rPr>
                <w:rFonts w:cs="Tahoma"/>
                <w:sz w:val="20"/>
                <w:szCs w:val="20"/>
              </w:rPr>
              <w:t>Office Supplies</w:t>
            </w:r>
          </w:p>
          <w:p w:rsidR="00751127" w:rsidRPr="003D5EF4" w:rsidRDefault="00751127" w:rsidP="00572B94">
            <w:pPr>
              <w:spacing w:before="40" w:after="40"/>
              <w:rPr>
                <w:rFonts w:cs="Tahoma"/>
                <w:sz w:val="20"/>
                <w:szCs w:val="20"/>
              </w:rPr>
            </w:pPr>
            <w:r w:rsidRPr="003D5EF4">
              <w:rPr>
                <w:rFonts w:cs="Tahoma"/>
                <w:sz w:val="20"/>
                <w:szCs w:val="20"/>
              </w:rPr>
              <w:t>(paper, file cabinet, fax machine</w:t>
            </w:r>
            <w:r>
              <w:rPr>
                <w:rFonts w:cs="Tahoma"/>
                <w:sz w:val="20"/>
                <w:szCs w:val="20"/>
              </w:rPr>
              <w:t>, etc.</w:t>
            </w:r>
            <w:r w:rsidRPr="003D5EF4">
              <w:rPr>
                <w:rFonts w:cs="Tahoma"/>
                <w:sz w:val="20"/>
                <w:szCs w:val="20"/>
              </w:rPr>
              <w:t>)</w:t>
            </w:r>
          </w:p>
        </w:tc>
        <w:tc>
          <w:tcPr>
            <w:tcW w:w="1087" w:type="dxa"/>
          </w:tcPr>
          <w:p w:rsidR="00751127" w:rsidRPr="003D5EF4" w:rsidRDefault="00751127" w:rsidP="00572B94">
            <w:pPr>
              <w:spacing w:before="40" w:after="40"/>
              <w:jc w:val="center"/>
              <w:rPr>
                <w:rFonts w:cs="Tahoma"/>
                <w:sz w:val="20"/>
                <w:szCs w:val="20"/>
              </w:rPr>
            </w:pPr>
            <w:r w:rsidRPr="003D5EF4">
              <w:rPr>
                <w:rFonts w:cs="Tahoma"/>
                <w:sz w:val="20"/>
                <w:szCs w:val="20"/>
              </w:rPr>
              <w:t>---</w:t>
            </w:r>
          </w:p>
        </w:tc>
        <w:tc>
          <w:tcPr>
            <w:tcW w:w="1351" w:type="dxa"/>
          </w:tcPr>
          <w:p w:rsidR="00751127" w:rsidRPr="003D5EF4" w:rsidRDefault="00751127" w:rsidP="00572B94">
            <w:pPr>
              <w:spacing w:before="40" w:after="40"/>
              <w:jc w:val="center"/>
              <w:rPr>
                <w:rFonts w:cs="Tahoma"/>
                <w:sz w:val="20"/>
                <w:szCs w:val="20"/>
              </w:rPr>
            </w:pPr>
            <w:r w:rsidRPr="003D5EF4">
              <w:rPr>
                <w:rFonts w:cs="Tahoma"/>
                <w:sz w:val="20"/>
                <w:szCs w:val="20"/>
              </w:rPr>
              <w:t>---</w:t>
            </w:r>
          </w:p>
        </w:tc>
        <w:tc>
          <w:tcPr>
            <w:tcW w:w="1149" w:type="dxa"/>
          </w:tcPr>
          <w:p w:rsidR="00751127" w:rsidRPr="003D5EF4" w:rsidRDefault="00751127" w:rsidP="00572B94">
            <w:pPr>
              <w:spacing w:before="40" w:after="40"/>
              <w:jc w:val="center"/>
              <w:rPr>
                <w:rFonts w:cs="Tahoma"/>
                <w:sz w:val="20"/>
                <w:szCs w:val="20"/>
              </w:rPr>
            </w:pPr>
            <w:r w:rsidRPr="003D5EF4">
              <w:rPr>
                <w:rFonts w:cs="Tahoma"/>
                <w:sz w:val="20"/>
                <w:szCs w:val="20"/>
              </w:rPr>
              <w:t>---</w:t>
            </w:r>
          </w:p>
        </w:tc>
        <w:tc>
          <w:tcPr>
            <w:tcW w:w="810" w:type="dxa"/>
          </w:tcPr>
          <w:p w:rsidR="00751127" w:rsidRPr="003D5EF4" w:rsidRDefault="00751127" w:rsidP="00572B94">
            <w:pPr>
              <w:spacing w:before="40" w:after="40"/>
              <w:jc w:val="center"/>
              <w:rPr>
                <w:rFonts w:cs="Tahoma"/>
                <w:sz w:val="20"/>
                <w:szCs w:val="20"/>
              </w:rPr>
            </w:pPr>
          </w:p>
        </w:tc>
        <w:tc>
          <w:tcPr>
            <w:tcW w:w="2242" w:type="dxa"/>
            <w:vAlign w:val="center"/>
          </w:tcPr>
          <w:p w:rsidR="00751127" w:rsidRPr="003D5EF4" w:rsidRDefault="00751127" w:rsidP="005C359A">
            <w:pPr>
              <w:jc w:val="center"/>
              <w:rPr>
                <w:rFonts w:cs="Tahoma"/>
                <w:smallCaps/>
                <w:sz w:val="20"/>
                <w:szCs w:val="20"/>
              </w:rPr>
            </w:pPr>
            <w:r w:rsidRPr="003D5EF4">
              <w:rPr>
                <w:rFonts w:cs="Tahoma"/>
                <w:sz w:val="20"/>
                <w:szCs w:val="20"/>
              </w:rPr>
              <w:t>$   5,000.00</w:t>
            </w:r>
          </w:p>
        </w:tc>
      </w:tr>
      <w:tr w:rsidR="00751127" w:rsidRPr="003D5EF4" w:rsidTr="00F83CF6">
        <w:trPr>
          <w:tblHeader/>
          <w:jc w:val="center"/>
        </w:trPr>
        <w:tc>
          <w:tcPr>
            <w:tcW w:w="2705" w:type="dxa"/>
          </w:tcPr>
          <w:p w:rsidR="00751127" w:rsidRDefault="00751127" w:rsidP="00572B94">
            <w:pPr>
              <w:spacing w:before="40" w:after="40"/>
              <w:rPr>
                <w:rFonts w:cs="Tahoma"/>
                <w:sz w:val="20"/>
                <w:szCs w:val="20"/>
              </w:rPr>
            </w:pPr>
            <w:r w:rsidRPr="003D5EF4">
              <w:rPr>
                <w:rFonts w:cs="Tahoma"/>
                <w:sz w:val="20"/>
                <w:szCs w:val="20"/>
              </w:rPr>
              <w:lastRenderedPageBreak/>
              <w:t>Travel Costs</w:t>
            </w:r>
          </w:p>
          <w:p w:rsidR="00751127" w:rsidRPr="003D5EF4" w:rsidRDefault="00751127" w:rsidP="00572B94">
            <w:pPr>
              <w:spacing w:before="40" w:after="40"/>
              <w:rPr>
                <w:rFonts w:cs="Tahoma"/>
                <w:sz w:val="20"/>
                <w:szCs w:val="20"/>
              </w:rPr>
            </w:pPr>
            <w:r>
              <w:rPr>
                <w:rFonts w:cs="Tahoma"/>
                <w:sz w:val="20"/>
                <w:szCs w:val="20"/>
              </w:rPr>
              <w:t>(</w:t>
            </w:r>
            <w:r w:rsidRPr="003D5EF4">
              <w:rPr>
                <w:rFonts w:cs="Tahoma"/>
                <w:sz w:val="20"/>
                <w:szCs w:val="20"/>
              </w:rPr>
              <w:t>18 employees conducting two reviews per year at a cost of $2,000 per trip</w:t>
            </w:r>
            <w:r>
              <w:rPr>
                <w:rFonts w:cs="Tahoma"/>
                <w:sz w:val="20"/>
                <w:szCs w:val="20"/>
              </w:rPr>
              <w:t>)</w:t>
            </w:r>
          </w:p>
        </w:tc>
        <w:tc>
          <w:tcPr>
            <w:tcW w:w="1087" w:type="dxa"/>
          </w:tcPr>
          <w:p w:rsidR="00751127" w:rsidRPr="003D5EF4" w:rsidRDefault="00751127" w:rsidP="00534A3D">
            <w:pPr>
              <w:spacing w:before="40" w:after="40"/>
              <w:jc w:val="center"/>
              <w:rPr>
                <w:rFonts w:cs="Tahoma"/>
                <w:sz w:val="20"/>
                <w:szCs w:val="20"/>
                <w:vertAlign w:val="superscript"/>
              </w:rPr>
            </w:pPr>
            <w:r w:rsidRPr="003D5EF4">
              <w:rPr>
                <w:rFonts w:cs="Tahoma"/>
                <w:sz w:val="20"/>
                <w:szCs w:val="20"/>
              </w:rPr>
              <w:t>18</w:t>
            </w:r>
          </w:p>
        </w:tc>
        <w:tc>
          <w:tcPr>
            <w:tcW w:w="1351" w:type="dxa"/>
          </w:tcPr>
          <w:p w:rsidR="00751127" w:rsidRPr="003D5EF4" w:rsidRDefault="00751127" w:rsidP="00572B94">
            <w:pPr>
              <w:spacing w:before="40" w:after="40"/>
              <w:jc w:val="center"/>
              <w:rPr>
                <w:rFonts w:cs="Tahoma"/>
                <w:sz w:val="20"/>
                <w:szCs w:val="20"/>
              </w:rPr>
            </w:pPr>
            <w:r w:rsidRPr="003D5EF4">
              <w:rPr>
                <w:rFonts w:cs="Tahoma"/>
                <w:sz w:val="20"/>
                <w:szCs w:val="20"/>
              </w:rPr>
              <w:t>---</w:t>
            </w:r>
          </w:p>
        </w:tc>
        <w:tc>
          <w:tcPr>
            <w:tcW w:w="1149" w:type="dxa"/>
          </w:tcPr>
          <w:p w:rsidR="00751127" w:rsidRPr="003D5EF4" w:rsidRDefault="00751127" w:rsidP="00572B94">
            <w:pPr>
              <w:spacing w:before="40" w:after="40"/>
              <w:jc w:val="center"/>
              <w:rPr>
                <w:rFonts w:cs="Tahoma"/>
                <w:sz w:val="20"/>
                <w:szCs w:val="20"/>
              </w:rPr>
            </w:pPr>
            <w:r w:rsidRPr="003D5EF4">
              <w:rPr>
                <w:rFonts w:cs="Tahoma"/>
                <w:sz w:val="20"/>
                <w:szCs w:val="20"/>
              </w:rPr>
              <w:t>---</w:t>
            </w:r>
          </w:p>
        </w:tc>
        <w:tc>
          <w:tcPr>
            <w:tcW w:w="810" w:type="dxa"/>
          </w:tcPr>
          <w:p w:rsidR="00751127" w:rsidRPr="003D5EF4" w:rsidRDefault="00751127" w:rsidP="00572B94">
            <w:pPr>
              <w:spacing w:before="40" w:after="40"/>
              <w:jc w:val="center"/>
              <w:rPr>
                <w:rFonts w:cs="Tahoma"/>
                <w:sz w:val="20"/>
                <w:szCs w:val="20"/>
              </w:rPr>
            </w:pPr>
          </w:p>
        </w:tc>
        <w:tc>
          <w:tcPr>
            <w:tcW w:w="2242" w:type="dxa"/>
            <w:vAlign w:val="center"/>
          </w:tcPr>
          <w:p w:rsidR="00751127" w:rsidRPr="003D5EF4" w:rsidRDefault="00751127" w:rsidP="00E860B9">
            <w:pPr>
              <w:jc w:val="center"/>
              <w:rPr>
                <w:rFonts w:cs="Tahoma"/>
                <w:smallCaps/>
                <w:sz w:val="20"/>
                <w:szCs w:val="20"/>
              </w:rPr>
            </w:pPr>
            <w:r w:rsidRPr="003D5EF4">
              <w:rPr>
                <w:rFonts w:cs="Tahoma"/>
                <w:sz w:val="20"/>
                <w:szCs w:val="20"/>
              </w:rPr>
              <w:t>$  72,000.00</w:t>
            </w:r>
          </w:p>
        </w:tc>
      </w:tr>
      <w:tr w:rsidR="00704498" w:rsidRPr="003D5EF4" w:rsidTr="00F83CF6">
        <w:trPr>
          <w:tblHeader/>
          <w:jc w:val="center"/>
        </w:trPr>
        <w:tc>
          <w:tcPr>
            <w:tcW w:w="2705" w:type="dxa"/>
          </w:tcPr>
          <w:p w:rsidR="00704498" w:rsidRPr="003D5EF4" w:rsidRDefault="00704498" w:rsidP="00572B94">
            <w:pPr>
              <w:spacing w:before="40" w:after="40"/>
              <w:rPr>
                <w:rFonts w:cs="Tahoma"/>
                <w:sz w:val="20"/>
                <w:szCs w:val="20"/>
              </w:rPr>
            </w:pPr>
            <w:r>
              <w:rPr>
                <w:rFonts w:cs="Tahoma"/>
                <w:sz w:val="20"/>
                <w:szCs w:val="20"/>
              </w:rPr>
              <w:t>Total Cost to Government</w:t>
            </w:r>
          </w:p>
        </w:tc>
        <w:tc>
          <w:tcPr>
            <w:tcW w:w="1087" w:type="dxa"/>
          </w:tcPr>
          <w:p w:rsidR="00704498" w:rsidRPr="003D5EF4" w:rsidRDefault="00704498" w:rsidP="00534A3D">
            <w:pPr>
              <w:spacing w:before="40" w:after="40"/>
              <w:jc w:val="center"/>
              <w:rPr>
                <w:rFonts w:cs="Tahoma"/>
                <w:sz w:val="20"/>
                <w:szCs w:val="20"/>
              </w:rPr>
            </w:pPr>
          </w:p>
        </w:tc>
        <w:tc>
          <w:tcPr>
            <w:tcW w:w="1351" w:type="dxa"/>
          </w:tcPr>
          <w:p w:rsidR="00704498" w:rsidRPr="003D5EF4" w:rsidRDefault="00704498" w:rsidP="00572B94">
            <w:pPr>
              <w:spacing w:before="40" w:after="40"/>
              <w:jc w:val="center"/>
              <w:rPr>
                <w:rFonts w:cs="Tahoma"/>
                <w:sz w:val="20"/>
                <w:szCs w:val="20"/>
              </w:rPr>
            </w:pPr>
          </w:p>
        </w:tc>
        <w:tc>
          <w:tcPr>
            <w:tcW w:w="1149" w:type="dxa"/>
          </w:tcPr>
          <w:p w:rsidR="00704498" w:rsidRPr="003D5EF4" w:rsidRDefault="00704498" w:rsidP="00572B94">
            <w:pPr>
              <w:spacing w:before="40" w:after="40"/>
              <w:jc w:val="center"/>
              <w:rPr>
                <w:rFonts w:cs="Tahoma"/>
                <w:sz w:val="20"/>
                <w:szCs w:val="20"/>
              </w:rPr>
            </w:pPr>
          </w:p>
        </w:tc>
        <w:tc>
          <w:tcPr>
            <w:tcW w:w="810" w:type="dxa"/>
          </w:tcPr>
          <w:p w:rsidR="00704498" w:rsidRPr="003D5EF4" w:rsidRDefault="00704498" w:rsidP="00572B94">
            <w:pPr>
              <w:spacing w:before="40" w:after="40"/>
              <w:jc w:val="center"/>
              <w:rPr>
                <w:rFonts w:cs="Tahoma"/>
                <w:sz w:val="20"/>
                <w:szCs w:val="20"/>
              </w:rPr>
            </w:pPr>
          </w:p>
        </w:tc>
        <w:tc>
          <w:tcPr>
            <w:tcW w:w="2242" w:type="dxa"/>
            <w:vAlign w:val="center"/>
          </w:tcPr>
          <w:p w:rsidR="00704498" w:rsidRPr="003D5EF4" w:rsidRDefault="00704498" w:rsidP="00E860B9">
            <w:pPr>
              <w:jc w:val="center"/>
              <w:rPr>
                <w:rFonts w:cs="Tahoma"/>
                <w:sz w:val="20"/>
                <w:szCs w:val="20"/>
              </w:rPr>
            </w:pPr>
            <w:r w:rsidRPr="00704498">
              <w:rPr>
                <w:rFonts w:cs="Tahoma"/>
                <w:sz w:val="20"/>
                <w:szCs w:val="20"/>
              </w:rPr>
              <w:t>$ 866,626.50</w:t>
            </w:r>
          </w:p>
        </w:tc>
      </w:tr>
    </w:tbl>
    <w:p w:rsidR="005C359A" w:rsidRPr="003D5EF4" w:rsidRDefault="005C359A" w:rsidP="005C359A">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40"/>
        <w:ind w:left="187" w:hanging="187"/>
        <w:jc w:val="both"/>
        <w:rPr>
          <w:rFonts w:cs="Tahoma"/>
          <w:color w:val="3366FF"/>
          <w:sz w:val="20"/>
          <w:szCs w:val="20"/>
        </w:rPr>
      </w:pPr>
    </w:p>
    <w:p w:rsidR="007855D1" w:rsidRPr="003D5EF4" w:rsidRDefault="007855D1" w:rsidP="005C359A">
      <w:pPr>
        <w:tabs>
          <w:tab w:val="left" w:pos="180"/>
        </w:tabs>
        <w:spacing w:after="40"/>
        <w:ind w:left="187" w:hanging="187"/>
        <w:rPr>
          <w:rFonts w:cs="Tahoma"/>
          <w:sz w:val="20"/>
          <w:szCs w:val="20"/>
        </w:rPr>
      </w:pPr>
    </w:p>
    <w:p w:rsidR="00E84FBD" w:rsidRPr="003D5EF4" w:rsidRDefault="00E84FBD" w:rsidP="003F5713">
      <w:pPr>
        <w:ind w:left="720" w:hanging="720"/>
        <w:jc w:val="both"/>
        <w:rPr>
          <w:rFonts w:cs="Tahoma"/>
          <w:b/>
        </w:rPr>
      </w:pPr>
      <w:r w:rsidRPr="003D5EF4">
        <w:rPr>
          <w:rFonts w:cs="Tahoma"/>
          <w:b/>
        </w:rPr>
        <w:t>15.</w:t>
      </w:r>
      <w:r w:rsidRPr="003D5EF4">
        <w:rPr>
          <w:rFonts w:cs="Tahoma"/>
          <w:b/>
        </w:rPr>
        <w:tab/>
        <w:t>Explain the reasons for any program changes or adjustments reported in Items 13 or 14 of the OMB Form 83-1.</w:t>
      </w:r>
    </w:p>
    <w:p w:rsidR="00E84FBD" w:rsidRPr="003D5EF4" w:rsidRDefault="00E84FBD" w:rsidP="00802CED">
      <w:pPr>
        <w:ind w:left="720" w:hanging="720"/>
        <w:rPr>
          <w:rFonts w:cs="Tahoma"/>
          <w:b/>
        </w:rPr>
      </w:pPr>
      <w:r w:rsidRPr="003D5EF4">
        <w:rPr>
          <w:rFonts w:cs="Tahoma"/>
          <w:b/>
        </w:rPr>
        <w:tab/>
      </w:r>
    </w:p>
    <w:p w:rsidR="007855D1" w:rsidRPr="00A731F2" w:rsidRDefault="00D20125" w:rsidP="00A731F2">
      <w:pPr>
        <w:spacing w:after="172"/>
        <w:ind w:left="720"/>
        <w:jc w:val="both"/>
        <w:rPr>
          <w:rFonts w:cs="Tahoma"/>
          <w:bCs/>
          <w:szCs w:val="22"/>
        </w:rPr>
      </w:pPr>
      <w:r>
        <w:rPr>
          <w:rFonts w:cs="Tahoma"/>
          <w:bCs/>
          <w:szCs w:val="22"/>
        </w:rPr>
        <w:t>T</w:t>
      </w:r>
      <w:r w:rsidR="00A731F2">
        <w:rPr>
          <w:rFonts w:cs="Tahoma"/>
          <w:bCs/>
          <w:szCs w:val="22"/>
        </w:rPr>
        <w:t>he burden</w:t>
      </w:r>
      <w:r w:rsidR="00B306C2">
        <w:rPr>
          <w:rFonts w:cs="Tahoma"/>
          <w:bCs/>
          <w:szCs w:val="22"/>
        </w:rPr>
        <w:t xml:space="preserve"> estimates have increased from 2</w:t>
      </w:r>
      <w:r w:rsidR="00A731F2">
        <w:rPr>
          <w:rFonts w:cs="Tahoma"/>
          <w:bCs/>
          <w:szCs w:val="22"/>
        </w:rPr>
        <w:t>0 annual respon</w:t>
      </w:r>
      <w:r w:rsidR="00B306C2">
        <w:rPr>
          <w:rFonts w:cs="Tahoma"/>
          <w:bCs/>
          <w:szCs w:val="22"/>
        </w:rPr>
        <w:t>ses to 5,420, and burden hours from 6</w:t>
      </w:r>
      <w:r w:rsidR="00A731F2">
        <w:rPr>
          <w:rFonts w:cs="Tahoma"/>
          <w:bCs/>
          <w:szCs w:val="22"/>
        </w:rPr>
        <w:t xml:space="preserve">0 to </w:t>
      </w:r>
      <w:r>
        <w:rPr>
          <w:rFonts w:cs="Tahoma"/>
          <w:bCs/>
          <w:szCs w:val="22"/>
        </w:rPr>
        <w:t>60</w:t>
      </w:r>
      <w:r w:rsidR="00B306C2">
        <w:rPr>
          <w:rFonts w:cs="Tahoma"/>
          <w:bCs/>
          <w:szCs w:val="22"/>
        </w:rPr>
        <w:t>0</w:t>
      </w:r>
      <w:r w:rsidRPr="00D20125">
        <w:rPr>
          <w:rFonts w:cs="Tahoma"/>
          <w:bCs/>
          <w:szCs w:val="22"/>
        </w:rPr>
        <w:t xml:space="preserve"> </w:t>
      </w:r>
      <w:r>
        <w:rPr>
          <w:rFonts w:cs="Tahoma"/>
          <w:bCs/>
          <w:szCs w:val="22"/>
        </w:rPr>
        <w:t>due to the addition of th</w:t>
      </w:r>
      <w:r w:rsidR="00B306C2">
        <w:rPr>
          <w:rFonts w:cs="Tahoma"/>
          <w:bCs/>
          <w:szCs w:val="22"/>
        </w:rPr>
        <w:t xml:space="preserve">e burden of OMB no. 0596-0218 </w:t>
      </w:r>
      <w:r>
        <w:rPr>
          <w:rFonts w:cs="Tahoma"/>
          <w:bCs/>
          <w:szCs w:val="22"/>
        </w:rPr>
        <w:t>to this control number.</w:t>
      </w:r>
    </w:p>
    <w:p w:rsidR="00E84FBD" w:rsidRPr="003D5EF4" w:rsidRDefault="00E84FBD" w:rsidP="003F5713">
      <w:pPr>
        <w:ind w:left="720" w:hanging="720"/>
        <w:jc w:val="both"/>
        <w:rPr>
          <w:rFonts w:cs="Tahoma"/>
          <w:b/>
        </w:rPr>
      </w:pPr>
      <w:r w:rsidRPr="003D5EF4">
        <w:rPr>
          <w:rFonts w:cs="Tahoma"/>
          <w:b/>
        </w:rPr>
        <w:t>16.</w:t>
      </w:r>
      <w:r w:rsidRPr="003D5EF4">
        <w:rPr>
          <w:rFonts w:cs="Tahoma"/>
          <w:b/>
        </w:rPr>
        <w:tab/>
        <w:t>For collections of information whose results are planned to be published, outline plans for tabulation and publication.</w:t>
      </w:r>
    </w:p>
    <w:p w:rsidR="00E84FBD" w:rsidRPr="003D5EF4" w:rsidRDefault="00E84FBD" w:rsidP="003F5713">
      <w:pPr>
        <w:ind w:left="720" w:hanging="720"/>
        <w:jc w:val="both"/>
        <w:rPr>
          <w:rFonts w:cs="Tahoma"/>
          <w:b/>
        </w:rPr>
      </w:pPr>
    </w:p>
    <w:p w:rsidR="00E84FBD" w:rsidRPr="003D5EF4" w:rsidRDefault="00E84FBD" w:rsidP="003F5713">
      <w:pPr>
        <w:ind w:left="720" w:hanging="720"/>
        <w:jc w:val="both"/>
        <w:rPr>
          <w:rFonts w:cs="Tahoma"/>
          <w:szCs w:val="22"/>
        </w:rPr>
      </w:pPr>
      <w:r w:rsidRPr="003D5EF4">
        <w:rPr>
          <w:rFonts w:cs="Tahoma"/>
        </w:rPr>
        <w:tab/>
      </w:r>
      <w:r w:rsidRPr="003D5EF4">
        <w:rPr>
          <w:rFonts w:cs="Tahoma"/>
          <w:szCs w:val="22"/>
        </w:rPr>
        <w:t>There are no plans for the information to be published.</w:t>
      </w:r>
    </w:p>
    <w:p w:rsidR="00E84FBD" w:rsidRPr="003D5EF4" w:rsidRDefault="00E84FBD" w:rsidP="003F5713">
      <w:pPr>
        <w:ind w:left="720"/>
        <w:jc w:val="both"/>
        <w:rPr>
          <w:rFonts w:cs="Tahoma"/>
          <w:b/>
        </w:rPr>
      </w:pPr>
    </w:p>
    <w:p w:rsidR="00E84FBD" w:rsidRPr="003D5EF4" w:rsidRDefault="00E84FBD" w:rsidP="003F5713">
      <w:pPr>
        <w:ind w:left="720" w:hanging="720"/>
        <w:jc w:val="both"/>
        <w:rPr>
          <w:rFonts w:cs="Tahoma"/>
        </w:rPr>
      </w:pPr>
      <w:r w:rsidRPr="003D5EF4">
        <w:rPr>
          <w:rFonts w:cs="Tahoma"/>
          <w:b/>
        </w:rPr>
        <w:t>17.</w:t>
      </w:r>
      <w:r w:rsidRPr="003D5EF4">
        <w:rPr>
          <w:rFonts w:cs="Tahoma"/>
          <w:b/>
        </w:rPr>
        <w:tab/>
        <w:t>If seeking approval to not display the expiration date for OMB approval of the information collection, explain the reasons that display would be inappropriate.</w:t>
      </w:r>
    </w:p>
    <w:p w:rsidR="00E84FBD" w:rsidRPr="003D5EF4" w:rsidRDefault="00E84FBD" w:rsidP="003F5713">
      <w:pPr>
        <w:ind w:left="720"/>
        <w:jc w:val="both"/>
        <w:rPr>
          <w:rFonts w:cs="Tahoma"/>
          <w:b/>
        </w:rPr>
      </w:pPr>
    </w:p>
    <w:p w:rsidR="004A6E4A" w:rsidRDefault="00C70412" w:rsidP="003F5713">
      <w:pPr>
        <w:ind w:left="720"/>
        <w:jc w:val="both"/>
        <w:rPr>
          <w:rFonts w:cs="Tahoma"/>
          <w:szCs w:val="22"/>
        </w:rPr>
      </w:pPr>
      <w:r>
        <w:rPr>
          <w:rFonts w:cs="Tahoma"/>
          <w:szCs w:val="22"/>
        </w:rPr>
        <w:t>The valid OMB control number</w:t>
      </w:r>
      <w:r w:rsidR="00EB338A">
        <w:rPr>
          <w:rFonts w:cs="Tahoma"/>
          <w:szCs w:val="22"/>
        </w:rPr>
        <w:t xml:space="preserve"> and Burden Statement</w:t>
      </w:r>
      <w:r>
        <w:rPr>
          <w:rFonts w:cs="Tahoma"/>
          <w:szCs w:val="22"/>
        </w:rPr>
        <w:t xml:space="preserve"> will be displayed on all instruments.</w:t>
      </w:r>
    </w:p>
    <w:p w:rsidR="004A6E4A" w:rsidRDefault="004A6E4A" w:rsidP="003F5713">
      <w:pPr>
        <w:ind w:left="720"/>
        <w:jc w:val="both"/>
        <w:rPr>
          <w:rFonts w:cs="Tahoma"/>
          <w:szCs w:val="22"/>
        </w:rPr>
      </w:pPr>
    </w:p>
    <w:p w:rsidR="004A6E4A" w:rsidRDefault="004A6E4A" w:rsidP="004A6E4A">
      <w:pPr>
        <w:ind w:left="720"/>
        <w:jc w:val="both"/>
        <w:rPr>
          <w:rFonts w:cs="Tahoma"/>
          <w:szCs w:val="22"/>
        </w:rPr>
      </w:pPr>
      <w:r>
        <w:rPr>
          <w:rFonts w:cs="Tahoma"/>
          <w:szCs w:val="22"/>
        </w:rPr>
        <w:t>Cooperative Agreements are valid for a period of 5 years from the date of execution. Cooperators often confuse the OMB</w:t>
      </w:r>
      <w:r w:rsidRPr="00A36191">
        <w:rPr>
          <w:rFonts w:cs="Tahoma"/>
          <w:szCs w:val="22"/>
        </w:rPr>
        <w:t xml:space="preserve"> </w:t>
      </w:r>
      <w:r>
        <w:rPr>
          <w:rFonts w:cs="Tahoma"/>
          <w:szCs w:val="22"/>
        </w:rPr>
        <w:t xml:space="preserve">approval </w:t>
      </w:r>
      <w:r w:rsidRPr="00A36191">
        <w:rPr>
          <w:rFonts w:cs="Tahoma"/>
          <w:szCs w:val="22"/>
        </w:rPr>
        <w:t xml:space="preserve">expiration date with </w:t>
      </w:r>
      <w:r>
        <w:rPr>
          <w:rFonts w:cs="Tahoma"/>
          <w:szCs w:val="22"/>
        </w:rPr>
        <w:t>the Agreement’s</w:t>
      </w:r>
      <w:r w:rsidRPr="00A36191">
        <w:rPr>
          <w:rFonts w:cs="Tahoma"/>
          <w:szCs w:val="22"/>
        </w:rPr>
        <w:t xml:space="preserve"> expiration</w:t>
      </w:r>
      <w:r w:rsidR="00C70412">
        <w:rPr>
          <w:rFonts w:cs="Tahoma"/>
          <w:szCs w:val="22"/>
        </w:rPr>
        <w:t xml:space="preserve"> or superseding date</w:t>
      </w:r>
      <w:r>
        <w:rPr>
          <w:rFonts w:cs="Tahoma"/>
          <w:szCs w:val="22"/>
        </w:rPr>
        <w:t>.</w:t>
      </w:r>
    </w:p>
    <w:p w:rsidR="004A6E4A" w:rsidRDefault="004A6E4A" w:rsidP="004A6E4A">
      <w:pPr>
        <w:ind w:left="720"/>
        <w:jc w:val="both"/>
        <w:rPr>
          <w:rFonts w:cs="Tahoma"/>
          <w:szCs w:val="22"/>
        </w:rPr>
      </w:pPr>
    </w:p>
    <w:p w:rsidR="00C70412" w:rsidRDefault="004A6E4A" w:rsidP="004A6E4A">
      <w:pPr>
        <w:ind w:left="720"/>
        <w:jc w:val="both"/>
        <w:rPr>
          <w:rFonts w:cs="Tahoma"/>
          <w:szCs w:val="22"/>
        </w:rPr>
      </w:pPr>
      <w:r>
        <w:rPr>
          <w:rFonts w:cs="Tahoma"/>
          <w:szCs w:val="22"/>
        </w:rPr>
        <w:t xml:space="preserve">The FEPMIS database is not publically available. Access and use </w:t>
      </w:r>
      <w:r w:rsidR="00C70412">
        <w:rPr>
          <w:rFonts w:cs="Tahoma"/>
          <w:szCs w:val="22"/>
        </w:rPr>
        <w:t>is</w:t>
      </w:r>
      <w:r>
        <w:rPr>
          <w:rFonts w:cs="Tahoma"/>
          <w:szCs w:val="22"/>
        </w:rPr>
        <w:t xml:space="preserve"> restricted to only </w:t>
      </w:r>
      <w:r w:rsidR="00C70412">
        <w:rPr>
          <w:rFonts w:cs="Tahoma"/>
          <w:szCs w:val="22"/>
        </w:rPr>
        <w:t xml:space="preserve">the authorized employees of </w:t>
      </w:r>
      <w:r>
        <w:rPr>
          <w:rFonts w:cs="Tahoma"/>
          <w:szCs w:val="22"/>
        </w:rPr>
        <w:t xml:space="preserve">the </w:t>
      </w:r>
      <w:r w:rsidR="00EB338A">
        <w:rPr>
          <w:rFonts w:cs="Tahoma"/>
          <w:szCs w:val="22"/>
        </w:rPr>
        <w:t>56</w:t>
      </w:r>
      <w:r w:rsidR="00C70412">
        <w:rPr>
          <w:rFonts w:cs="Tahoma"/>
          <w:szCs w:val="22"/>
        </w:rPr>
        <w:t xml:space="preserve"> states and</w:t>
      </w:r>
      <w:r>
        <w:rPr>
          <w:rFonts w:cs="Tahoma"/>
          <w:szCs w:val="22"/>
        </w:rPr>
        <w:t xml:space="preserve"> </w:t>
      </w:r>
      <w:r w:rsidR="00C70412">
        <w:rPr>
          <w:rFonts w:cs="Tahoma"/>
          <w:szCs w:val="22"/>
        </w:rPr>
        <w:t>territories currently participating in these programs</w:t>
      </w:r>
      <w:r w:rsidR="00381360">
        <w:rPr>
          <w:rFonts w:cs="Tahoma"/>
          <w:szCs w:val="22"/>
        </w:rPr>
        <w:t>, solely</w:t>
      </w:r>
      <w:r w:rsidR="00C70412">
        <w:rPr>
          <w:rFonts w:cs="Tahoma"/>
          <w:szCs w:val="22"/>
        </w:rPr>
        <w:t xml:space="preserve"> for the purposes of reporting the state or territory’s use, acquisition, and disposal of</w:t>
      </w:r>
      <w:r w:rsidR="00381360">
        <w:rPr>
          <w:rFonts w:cs="Tahoma"/>
          <w:szCs w:val="22"/>
        </w:rPr>
        <w:t xml:space="preserve"> the</w:t>
      </w:r>
      <w:r w:rsidR="00C70412">
        <w:rPr>
          <w:rFonts w:cs="Tahoma"/>
          <w:szCs w:val="22"/>
        </w:rPr>
        <w:t xml:space="preserve"> Federal property loaned</w:t>
      </w:r>
      <w:r w:rsidR="00274A33">
        <w:rPr>
          <w:rFonts w:cs="Tahoma"/>
          <w:szCs w:val="22"/>
        </w:rPr>
        <w:t xml:space="preserve"> or given</w:t>
      </w:r>
      <w:r w:rsidR="00C70412">
        <w:rPr>
          <w:rFonts w:cs="Tahoma"/>
          <w:szCs w:val="22"/>
        </w:rPr>
        <w:t xml:space="preserve"> to them</w:t>
      </w:r>
      <w:r>
        <w:rPr>
          <w:rFonts w:cs="Tahoma"/>
          <w:szCs w:val="22"/>
        </w:rPr>
        <w:t>. Maintaining the expiration date</w:t>
      </w:r>
      <w:r w:rsidR="00C70412">
        <w:rPr>
          <w:rFonts w:cs="Tahoma"/>
          <w:szCs w:val="22"/>
        </w:rPr>
        <w:t xml:space="preserve"> on this closed system is </w:t>
      </w:r>
      <w:r w:rsidR="00381360">
        <w:rPr>
          <w:rFonts w:cs="Tahoma"/>
          <w:szCs w:val="22"/>
        </w:rPr>
        <w:t xml:space="preserve">time consuming and </w:t>
      </w:r>
      <w:r w:rsidR="00C70412">
        <w:rPr>
          <w:rFonts w:cs="Tahoma"/>
          <w:szCs w:val="22"/>
        </w:rPr>
        <w:t xml:space="preserve">costly to the Agency, yet serves </w:t>
      </w:r>
      <w:r>
        <w:rPr>
          <w:rFonts w:cs="Tahoma"/>
          <w:szCs w:val="22"/>
        </w:rPr>
        <w:t xml:space="preserve">no </w:t>
      </w:r>
      <w:r w:rsidR="00C70412">
        <w:rPr>
          <w:rFonts w:cs="Tahoma"/>
          <w:szCs w:val="22"/>
        </w:rPr>
        <w:t xml:space="preserve">practical </w:t>
      </w:r>
      <w:r>
        <w:rPr>
          <w:rFonts w:cs="Tahoma"/>
          <w:szCs w:val="22"/>
        </w:rPr>
        <w:t>function</w:t>
      </w:r>
      <w:r w:rsidR="00C70412">
        <w:rPr>
          <w:rFonts w:cs="Tahoma"/>
          <w:szCs w:val="22"/>
        </w:rPr>
        <w:t>.</w:t>
      </w:r>
    </w:p>
    <w:p w:rsidR="00C70412" w:rsidRDefault="00C70412" w:rsidP="004A6E4A">
      <w:pPr>
        <w:ind w:left="720"/>
        <w:jc w:val="both"/>
        <w:rPr>
          <w:rFonts w:cs="Tahoma"/>
          <w:szCs w:val="22"/>
        </w:rPr>
      </w:pPr>
    </w:p>
    <w:p w:rsidR="004A6E4A" w:rsidRDefault="00C70412" w:rsidP="004A6E4A">
      <w:pPr>
        <w:ind w:left="720"/>
        <w:jc w:val="both"/>
        <w:rPr>
          <w:rFonts w:cs="Tahoma"/>
          <w:szCs w:val="22"/>
        </w:rPr>
      </w:pPr>
      <w:r>
        <w:rPr>
          <w:rFonts w:cs="Tahoma"/>
          <w:szCs w:val="22"/>
        </w:rPr>
        <w:t xml:space="preserve">Therefore, the Agency requests </w:t>
      </w:r>
      <w:r w:rsidRPr="00A36191">
        <w:rPr>
          <w:rFonts w:cs="Tahoma"/>
          <w:szCs w:val="22"/>
        </w:rPr>
        <w:t>approval to not display t</w:t>
      </w:r>
      <w:r>
        <w:rPr>
          <w:rFonts w:cs="Tahoma"/>
          <w:szCs w:val="22"/>
        </w:rPr>
        <w:t>he OMB expiration date.</w:t>
      </w:r>
    </w:p>
    <w:p w:rsidR="004A6E4A" w:rsidRPr="003D5EF4" w:rsidRDefault="004A6E4A" w:rsidP="003F5713">
      <w:pPr>
        <w:ind w:left="720"/>
        <w:jc w:val="both"/>
        <w:rPr>
          <w:rFonts w:cs="Tahoma"/>
          <w:b/>
        </w:rPr>
      </w:pPr>
    </w:p>
    <w:p w:rsidR="00E84FBD" w:rsidRPr="003D5EF4" w:rsidRDefault="00E84FBD" w:rsidP="003F5713">
      <w:pPr>
        <w:ind w:left="720" w:hanging="720"/>
        <w:jc w:val="both"/>
        <w:rPr>
          <w:rFonts w:cs="Tahoma"/>
        </w:rPr>
      </w:pPr>
      <w:r w:rsidRPr="003D5EF4">
        <w:rPr>
          <w:rFonts w:cs="Tahoma"/>
          <w:b/>
        </w:rPr>
        <w:t>18.</w:t>
      </w:r>
      <w:r w:rsidRPr="003D5EF4">
        <w:rPr>
          <w:rFonts w:cs="Tahoma"/>
          <w:b/>
        </w:rPr>
        <w:tab/>
        <w:t>Explain each exception to the certification statement identified in Item 19 "Certification for Paperwork Reduction Act."</w:t>
      </w:r>
    </w:p>
    <w:p w:rsidR="00E84FBD" w:rsidRPr="003D5EF4" w:rsidRDefault="00E84FBD" w:rsidP="003F5713">
      <w:pPr>
        <w:jc w:val="both"/>
        <w:rPr>
          <w:rFonts w:cs="Tahoma"/>
        </w:rPr>
      </w:pPr>
      <w:r w:rsidRPr="003D5EF4">
        <w:rPr>
          <w:rFonts w:cs="Tahoma"/>
        </w:rPr>
        <w:tab/>
      </w:r>
    </w:p>
    <w:p w:rsidR="00E84FBD" w:rsidRPr="00D20125" w:rsidRDefault="00E84FBD" w:rsidP="00D20125">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cs="Tahoma"/>
          <w:bCs/>
          <w:szCs w:val="22"/>
        </w:rPr>
      </w:pPr>
      <w:r w:rsidRPr="003D5EF4">
        <w:rPr>
          <w:rFonts w:cs="Tahoma"/>
        </w:rPr>
        <w:t>There are no exceptions to the certification statement.</w:t>
      </w:r>
      <w:r w:rsidR="000705C9">
        <w:rPr>
          <w:rFonts w:cs="Tahoma"/>
        </w:rPr>
        <w:t xml:space="preserve"> </w:t>
      </w:r>
      <w:r w:rsidR="000705C9" w:rsidRPr="000705C9">
        <w:rPr>
          <w:rFonts w:cs="Tahoma"/>
          <w:bCs/>
          <w:szCs w:val="22"/>
        </w:rPr>
        <w:t>The Agency can certify that this request complies with 5 CFR 1320.</w:t>
      </w:r>
    </w:p>
    <w:sectPr w:rsidR="00E84FBD" w:rsidRPr="00D20125" w:rsidSect="00D42FAE">
      <w:headerReference w:type="default" r:id="rId9"/>
      <w:footerReference w:type="default" r:id="rId10"/>
      <w:footerReference w:type="firs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5A" w:rsidRDefault="00F6515A" w:rsidP="00E84FBD">
      <w:r>
        <w:separator/>
      </w:r>
    </w:p>
  </w:endnote>
  <w:endnote w:type="continuationSeparator" w:id="0">
    <w:p w:rsidR="00F6515A" w:rsidRDefault="00F6515A" w:rsidP="00E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altName w:val="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5560"/>
      <w:docPartObj>
        <w:docPartGallery w:val="Page Numbers (Bottom of Page)"/>
        <w:docPartUnique/>
      </w:docPartObj>
    </w:sdtPr>
    <w:sdtEndPr/>
    <w:sdtContent>
      <w:sdt>
        <w:sdtPr>
          <w:id w:val="-1798448778"/>
          <w:docPartObj>
            <w:docPartGallery w:val="Page Numbers (Top of Page)"/>
            <w:docPartUnique/>
          </w:docPartObj>
        </w:sdtPr>
        <w:sdtEndPr/>
        <w:sdtContent>
          <w:p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D04A30">
              <w:rPr>
                <w:rFonts w:cs="Tahoma"/>
                <w:b/>
                <w:bCs/>
                <w:noProof/>
                <w:szCs w:val="22"/>
              </w:rPr>
              <w:t>9</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D04A30">
              <w:rPr>
                <w:rFonts w:cs="Tahoma"/>
                <w:b/>
                <w:bCs/>
                <w:noProof/>
                <w:szCs w:val="22"/>
              </w:rPr>
              <w:t>10</w:t>
            </w:r>
            <w:r w:rsidRPr="00D42FAE">
              <w:rPr>
                <w:rFonts w:cs="Tahoma"/>
                <w:b/>
                <w:bCs/>
                <w:szCs w:val="22"/>
              </w:rPr>
              <w:fldChar w:fldCharType="end"/>
            </w:r>
          </w:p>
        </w:sdtContent>
      </w:sdt>
    </w:sdtContent>
  </w:sdt>
  <w:p w:rsidR="000A14F9" w:rsidRDefault="000A1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153709"/>
      <w:docPartObj>
        <w:docPartGallery w:val="Page Numbers (Bottom of Page)"/>
        <w:docPartUnique/>
      </w:docPartObj>
    </w:sdtPr>
    <w:sdtEndPr/>
    <w:sdtContent>
      <w:sdt>
        <w:sdtPr>
          <w:id w:val="98381352"/>
          <w:docPartObj>
            <w:docPartGallery w:val="Page Numbers (Top of Page)"/>
            <w:docPartUnique/>
          </w:docPartObj>
        </w:sdtPr>
        <w:sdtEndPr/>
        <w:sdtContent>
          <w:p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D04A30">
              <w:rPr>
                <w:rFonts w:cs="Tahoma"/>
                <w:b/>
                <w:bCs/>
                <w:noProof/>
                <w:szCs w:val="22"/>
              </w:rPr>
              <w:t>1</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D04A30">
              <w:rPr>
                <w:rFonts w:cs="Tahoma"/>
                <w:b/>
                <w:bCs/>
                <w:noProof/>
                <w:szCs w:val="22"/>
              </w:rPr>
              <w:t>1</w:t>
            </w:r>
            <w:r w:rsidRPr="00D42FAE">
              <w:rPr>
                <w:rFonts w:cs="Tahoma"/>
                <w:b/>
                <w:bCs/>
                <w:szCs w:val="22"/>
              </w:rPr>
              <w:fldChar w:fldCharType="end"/>
            </w:r>
          </w:p>
        </w:sdtContent>
      </w:sdt>
    </w:sdtContent>
  </w:sdt>
  <w:p w:rsidR="000A14F9" w:rsidRDefault="000A1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5A" w:rsidRDefault="00F6515A" w:rsidP="00E84FBD">
      <w:r>
        <w:separator/>
      </w:r>
    </w:p>
  </w:footnote>
  <w:footnote w:type="continuationSeparator" w:id="0">
    <w:p w:rsidR="00F6515A" w:rsidRDefault="00F6515A" w:rsidP="00E8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F9" w:rsidRPr="003D5EF4" w:rsidRDefault="000A14F9" w:rsidP="00D42FA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 xml:space="preserve">2014 </w:t>
    </w:r>
    <w:r w:rsidRPr="00EC10FF">
      <w:rPr>
        <w:rFonts w:cs="Tahoma"/>
        <w:b/>
        <w:bCs/>
        <w:sz w:val="28"/>
        <w:szCs w:val="28"/>
        <w:u w:val="single"/>
      </w:rPr>
      <w:t>Supporting Statement for OMB 0596-</w:t>
    </w:r>
    <w:r>
      <w:rPr>
        <w:rFonts w:cs="Tahoma"/>
        <w:b/>
        <w:bCs/>
        <w:sz w:val="28"/>
        <w:szCs w:val="28"/>
        <w:u w:val="single"/>
      </w:rPr>
      <w:t>0223</w:t>
    </w:r>
  </w:p>
  <w:p w:rsidR="000A14F9" w:rsidRPr="003D5EF4" w:rsidRDefault="000A14F9" w:rsidP="00D42FAE">
    <w:pPr>
      <w:jc w:val="center"/>
      <w:rPr>
        <w:rFonts w:cs="Tahoma"/>
        <w:sz w:val="28"/>
        <w:szCs w:val="28"/>
      </w:rPr>
    </w:pPr>
    <w:r w:rsidRPr="003D5EF4">
      <w:rPr>
        <w:rFonts w:cs="Tahoma"/>
        <w:sz w:val="28"/>
        <w:szCs w:val="28"/>
      </w:rPr>
      <w:t>Federal Excess</w:t>
    </w:r>
    <w:r>
      <w:rPr>
        <w:rFonts w:cs="Tahoma"/>
        <w:sz w:val="28"/>
        <w:szCs w:val="28"/>
      </w:rPr>
      <w:t xml:space="preserve"> Personal</w:t>
    </w:r>
    <w:r w:rsidRPr="003D5EF4">
      <w:rPr>
        <w:rFonts w:cs="Tahoma"/>
        <w:sz w:val="28"/>
        <w:szCs w:val="28"/>
      </w:rPr>
      <w:t xml:space="preserve"> </w:t>
    </w:r>
    <w:r>
      <w:rPr>
        <w:rFonts w:cs="Tahoma"/>
        <w:sz w:val="28"/>
        <w:szCs w:val="28"/>
      </w:rPr>
      <w:t xml:space="preserve">&amp; Firefighter </w:t>
    </w:r>
    <w:r w:rsidRPr="003D5EF4">
      <w:rPr>
        <w:rFonts w:cs="Tahoma"/>
        <w:sz w:val="28"/>
        <w:szCs w:val="28"/>
      </w:rPr>
      <w:t xml:space="preserve">Property </w:t>
    </w:r>
    <w:r>
      <w:rPr>
        <w:rFonts w:cs="Tahoma"/>
        <w:sz w:val="28"/>
        <w:szCs w:val="28"/>
      </w:rPr>
      <w:t>Program Administration</w:t>
    </w:r>
  </w:p>
  <w:p w:rsidR="000A14F9" w:rsidRDefault="000A1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C0C48F5"/>
    <w:multiLevelType w:val="hybridMultilevel"/>
    <w:tmpl w:val="78525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22E19"/>
    <w:multiLevelType w:val="hybridMultilevel"/>
    <w:tmpl w:val="A95465EC"/>
    <w:lvl w:ilvl="0" w:tplc="78C8F90C">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D6E44DC"/>
    <w:multiLevelType w:val="hybridMultilevel"/>
    <w:tmpl w:val="EADA533A"/>
    <w:lvl w:ilvl="0" w:tplc="24F2BA02">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50564E"/>
    <w:multiLevelType w:val="hybridMultilevel"/>
    <w:tmpl w:val="4F2CD222"/>
    <w:lvl w:ilvl="0" w:tplc="24F2BA02">
      <w:start w:val="1"/>
      <w:numFmt w:val="bullet"/>
      <w:lvlText w:val=""/>
      <w:lvlJc w:val="left"/>
      <w:pPr>
        <w:tabs>
          <w:tab w:val="num" w:pos="1440"/>
        </w:tabs>
        <w:ind w:left="360"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B726E25"/>
    <w:multiLevelType w:val="hybridMultilevel"/>
    <w:tmpl w:val="9EE6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9D776C2"/>
    <w:multiLevelType w:val="hybridMultilevel"/>
    <w:tmpl w:val="B9D47EE2"/>
    <w:lvl w:ilvl="0" w:tplc="109EFDB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7">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72D5A98"/>
    <w:multiLevelType w:val="hybridMultilevel"/>
    <w:tmpl w:val="6C849F88"/>
    <w:lvl w:ilvl="0" w:tplc="24F2BA02">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86D301A"/>
    <w:multiLevelType w:val="hybridMultilevel"/>
    <w:tmpl w:val="776C01BC"/>
    <w:lvl w:ilvl="0" w:tplc="A9C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11"/>
  </w:num>
  <w:num w:numId="4">
    <w:abstractNumId w:val="10"/>
  </w:num>
  <w:num w:numId="5">
    <w:abstractNumId w:val="22"/>
  </w:num>
  <w:num w:numId="6">
    <w:abstractNumId w:val="19"/>
  </w:num>
  <w:num w:numId="7">
    <w:abstractNumId w:val="14"/>
  </w:num>
  <w:num w:numId="8">
    <w:abstractNumId w:val="7"/>
  </w:num>
  <w:num w:numId="9">
    <w:abstractNumId w:val="13"/>
  </w:num>
  <w:num w:numId="10">
    <w:abstractNumId w:val="15"/>
  </w:num>
  <w:num w:numId="11">
    <w:abstractNumId w:val="4"/>
  </w:num>
  <w:num w:numId="12">
    <w:abstractNumId w:val="17"/>
  </w:num>
  <w:num w:numId="13">
    <w:abstractNumId w:val="18"/>
  </w:num>
  <w:num w:numId="14">
    <w:abstractNumId w:val="9"/>
  </w:num>
  <w:num w:numId="15">
    <w:abstractNumId w:val="21"/>
  </w:num>
  <w:num w:numId="16">
    <w:abstractNumId w:val="8"/>
  </w:num>
  <w:num w:numId="17">
    <w:abstractNumId w:val="20"/>
  </w:num>
  <w:num w:numId="18">
    <w:abstractNumId w:val="5"/>
  </w:num>
  <w:num w:numId="19">
    <w:abstractNumId w:val="1"/>
  </w:num>
  <w:num w:numId="20">
    <w:abstractNumId w:val="3"/>
  </w:num>
  <w:num w:numId="21">
    <w:abstractNumId w:val="6"/>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7D"/>
    <w:rsid w:val="0004429B"/>
    <w:rsid w:val="000705C9"/>
    <w:rsid w:val="00072533"/>
    <w:rsid w:val="0007462A"/>
    <w:rsid w:val="000A14F9"/>
    <w:rsid w:val="000B2AEA"/>
    <w:rsid w:val="000B7C73"/>
    <w:rsid w:val="000C1416"/>
    <w:rsid w:val="000C791C"/>
    <w:rsid w:val="000D63DF"/>
    <w:rsid w:val="001123B7"/>
    <w:rsid w:val="001260C2"/>
    <w:rsid w:val="00134F7E"/>
    <w:rsid w:val="001375E2"/>
    <w:rsid w:val="001553BE"/>
    <w:rsid w:val="001F0546"/>
    <w:rsid w:val="001F7BFF"/>
    <w:rsid w:val="00202BA1"/>
    <w:rsid w:val="00213248"/>
    <w:rsid w:val="00274A33"/>
    <w:rsid w:val="002B3A72"/>
    <w:rsid w:val="002C1572"/>
    <w:rsid w:val="002C337C"/>
    <w:rsid w:val="002D2145"/>
    <w:rsid w:val="002E0620"/>
    <w:rsid w:val="002E3C06"/>
    <w:rsid w:val="00324A82"/>
    <w:rsid w:val="00327ADE"/>
    <w:rsid w:val="00354A68"/>
    <w:rsid w:val="00366B60"/>
    <w:rsid w:val="0037124D"/>
    <w:rsid w:val="00381360"/>
    <w:rsid w:val="003A3C6F"/>
    <w:rsid w:val="003D5EF4"/>
    <w:rsid w:val="003E3C49"/>
    <w:rsid w:val="003E7D61"/>
    <w:rsid w:val="003E7EEF"/>
    <w:rsid w:val="003F367D"/>
    <w:rsid w:val="003F5713"/>
    <w:rsid w:val="004200D8"/>
    <w:rsid w:val="00466154"/>
    <w:rsid w:val="00466D0A"/>
    <w:rsid w:val="004A4DB8"/>
    <w:rsid w:val="004A6E4A"/>
    <w:rsid w:val="004F54BF"/>
    <w:rsid w:val="00501659"/>
    <w:rsid w:val="005225FB"/>
    <w:rsid w:val="00534A3D"/>
    <w:rsid w:val="00541741"/>
    <w:rsid w:val="00551CEA"/>
    <w:rsid w:val="00554E7E"/>
    <w:rsid w:val="00572B94"/>
    <w:rsid w:val="005C187E"/>
    <w:rsid w:val="005C359A"/>
    <w:rsid w:val="006002DE"/>
    <w:rsid w:val="00644B86"/>
    <w:rsid w:val="0065765C"/>
    <w:rsid w:val="0069570D"/>
    <w:rsid w:val="006B076E"/>
    <w:rsid w:val="006C6E21"/>
    <w:rsid w:val="006E5A14"/>
    <w:rsid w:val="006F1903"/>
    <w:rsid w:val="00704498"/>
    <w:rsid w:val="00704B8A"/>
    <w:rsid w:val="00751127"/>
    <w:rsid w:val="007667DA"/>
    <w:rsid w:val="007855D1"/>
    <w:rsid w:val="007E0F3E"/>
    <w:rsid w:val="00802CED"/>
    <w:rsid w:val="00805FD7"/>
    <w:rsid w:val="008227AF"/>
    <w:rsid w:val="00824388"/>
    <w:rsid w:val="008524E3"/>
    <w:rsid w:val="008B24F5"/>
    <w:rsid w:val="0092107D"/>
    <w:rsid w:val="009260F5"/>
    <w:rsid w:val="00933C05"/>
    <w:rsid w:val="009625CF"/>
    <w:rsid w:val="009719ED"/>
    <w:rsid w:val="009763EC"/>
    <w:rsid w:val="009C3521"/>
    <w:rsid w:val="009D6540"/>
    <w:rsid w:val="009D65C8"/>
    <w:rsid w:val="009D69D7"/>
    <w:rsid w:val="00A20155"/>
    <w:rsid w:val="00A33231"/>
    <w:rsid w:val="00A42561"/>
    <w:rsid w:val="00A658BC"/>
    <w:rsid w:val="00A731F2"/>
    <w:rsid w:val="00AC35F6"/>
    <w:rsid w:val="00B0127A"/>
    <w:rsid w:val="00B306C2"/>
    <w:rsid w:val="00B917ED"/>
    <w:rsid w:val="00BC3E9C"/>
    <w:rsid w:val="00BD2A55"/>
    <w:rsid w:val="00BF2DFD"/>
    <w:rsid w:val="00C124A9"/>
    <w:rsid w:val="00C70412"/>
    <w:rsid w:val="00C740D0"/>
    <w:rsid w:val="00C841BC"/>
    <w:rsid w:val="00CB13FC"/>
    <w:rsid w:val="00CE110F"/>
    <w:rsid w:val="00CE6BF3"/>
    <w:rsid w:val="00CF0708"/>
    <w:rsid w:val="00D04A30"/>
    <w:rsid w:val="00D0753A"/>
    <w:rsid w:val="00D1411A"/>
    <w:rsid w:val="00D20125"/>
    <w:rsid w:val="00D25516"/>
    <w:rsid w:val="00D31EE7"/>
    <w:rsid w:val="00D42173"/>
    <w:rsid w:val="00D42FAE"/>
    <w:rsid w:val="00D45D29"/>
    <w:rsid w:val="00D60920"/>
    <w:rsid w:val="00D74812"/>
    <w:rsid w:val="00D827F1"/>
    <w:rsid w:val="00D90EDB"/>
    <w:rsid w:val="00DA66CB"/>
    <w:rsid w:val="00DC4495"/>
    <w:rsid w:val="00DD5199"/>
    <w:rsid w:val="00E0143D"/>
    <w:rsid w:val="00E03DB2"/>
    <w:rsid w:val="00E42AF5"/>
    <w:rsid w:val="00E73781"/>
    <w:rsid w:val="00E84FBD"/>
    <w:rsid w:val="00E860B9"/>
    <w:rsid w:val="00EB338A"/>
    <w:rsid w:val="00ED400B"/>
    <w:rsid w:val="00F04459"/>
    <w:rsid w:val="00F200E9"/>
    <w:rsid w:val="00F32535"/>
    <w:rsid w:val="00F6515A"/>
    <w:rsid w:val="00F83CF6"/>
    <w:rsid w:val="00F87A1F"/>
    <w:rsid w:val="00FA4F15"/>
    <w:rsid w:val="00FA5A6F"/>
    <w:rsid w:val="00FE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349637">
      <w:bodyDiv w:val="1"/>
      <w:marLeft w:val="0"/>
      <w:marRight w:val="0"/>
      <w:marTop w:val="0"/>
      <w:marBottom w:val="0"/>
      <w:divBdr>
        <w:top w:val="none" w:sz="0" w:space="0" w:color="auto"/>
        <w:left w:val="none" w:sz="0" w:space="0" w:color="auto"/>
        <w:bottom w:val="none" w:sz="0" w:space="0" w:color="auto"/>
        <w:right w:val="none" w:sz="0" w:space="0" w:color="auto"/>
      </w:divBdr>
    </w:div>
    <w:div w:id="2102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31199.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23742</CharactersWithSpaces>
  <SharedDoc>false</SharedDoc>
  <HLinks>
    <vt:vector size="6" baseType="variant">
      <vt:variant>
        <vt:i4>1376344</vt:i4>
      </vt:variant>
      <vt:variant>
        <vt:i4>0</vt:i4>
      </vt:variant>
      <vt:variant>
        <vt:i4>0</vt:i4>
      </vt:variant>
      <vt:variant>
        <vt:i4>5</vt:i4>
      </vt:variant>
      <vt:variant>
        <vt:lpwstr>http://www.bls.gov/oes/current/oes131199.htm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2014-03-11T12:56:00Z</dcterms:created>
  <dcterms:modified xsi:type="dcterms:W3CDTF">2014-03-11T12:56:00Z</dcterms:modified>
</cp:coreProperties>
</file>