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0B" w:rsidRPr="0013040C" w:rsidRDefault="001D050B" w:rsidP="001D050B">
      <w:pPr>
        <w:rPr>
          <w:b/>
          <w:sz w:val="36"/>
          <w:szCs w:val="36"/>
        </w:rPr>
      </w:pPr>
      <w:r w:rsidRPr="0013040C">
        <w:rPr>
          <w:b/>
          <w:sz w:val="36"/>
          <w:szCs w:val="36"/>
        </w:rPr>
        <w:t xml:space="preserve">Self Service </w:t>
      </w:r>
    </w:p>
    <w:tbl>
      <w:tblPr>
        <w:tblW w:w="30289" w:type="dxa"/>
        <w:tblInd w:w="108" w:type="dxa"/>
        <w:tblLook w:val="04A0" w:firstRow="1" w:lastRow="0" w:firstColumn="1" w:lastColumn="0" w:noHBand="0" w:noVBand="1"/>
      </w:tblPr>
      <w:tblGrid>
        <w:gridCol w:w="976"/>
        <w:gridCol w:w="496"/>
        <w:gridCol w:w="480"/>
        <w:gridCol w:w="976"/>
        <w:gridCol w:w="976"/>
        <w:gridCol w:w="5085"/>
        <w:gridCol w:w="2046"/>
        <w:gridCol w:w="976"/>
        <w:gridCol w:w="976"/>
        <w:gridCol w:w="976"/>
        <w:gridCol w:w="976"/>
        <w:gridCol w:w="1237"/>
        <w:gridCol w:w="3078"/>
        <w:gridCol w:w="770"/>
        <w:gridCol w:w="7187"/>
        <w:gridCol w:w="3078"/>
      </w:tblGrid>
      <w:tr w:rsidR="001D050B" w:rsidRPr="00A67DAE" w:rsidTr="00C14B08">
        <w:trPr>
          <w:trHeight w:val="300"/>
        </w:trPr>
        <w:tc>
          <w:tcPr>
            <w:tcW w:w="11035" w:type="dxa"/>
            <w:gridSpan w:val="7"/>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b/>
                <w:bCs/>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3"/>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300"/>
        </w:trPr>
        <w:tc>
          <w:tcPr>
            <w:tcW w:w="11035" w:type="dxa"/>
            <w:gridSpan w:val="7"/>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3"/>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300"/>
        </w:trPr>
        <w:tc>
          <w:tcPr>
            <w:tcW w:w="1472"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563" w:type="dxa"/>
            <w:gridSpan w:val="5"/>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3"/>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600"/>
        </w:trPr>
        <w:tc>
          <w:tcPr>
            <w:tcW w:w="30289" w:type="dxa"/>
            <w:gridSpan w:val="16"/>
            <w:tcBorders>
              <w:top w:val="nil"/>
              <w:left w:val="nil"/>
              <w:bottom w:val="nil"/>
              <w:right w:val="nil"/>
            </w:tcBorders>
            <w:shd w:val="clear" w:color="auto" w:fill="auto"/>
            <w:vAlign w:val="bottom"/>
            <w:hideMark/>
          </w:tcPr>
          <w:p w:rsidR="001D050B" w:rsidRDefault="001D050B" w:rsidP="00C14B08">
            <w:pPr>
              <w:spacing w:after="0" w:line="240" w:lineRule="auto"/>
              <w:rPr>
                <w:rFonts w:ascii="Calibri" w:eastAsia="Times New Roman" w:hAnsi="Calibri" w:cs="Times New Roman"/>
                <w:color w:val="000000"/>
                <w:sz w:val="24"/>
                <w:szCs w:val="24"/>
              </w:rPr>
            </w:pPr>
            <w:r w:rsidRPr="00A67DAE">
              <w:rPr>
                <w:rFonts w:ascii="Calibri" w:eastAsia="Times New Roman" w:hAnsi="Calibri" w:cs="Times New Roman"/>
                <w:color w:val="000000"/>
                <w:sz w:val="24"/>
                <w:szCs w:val="24"/>
              </w:rPr>
              <w:t>As of December 31, 2017, did this establishment offer a dedicated self-checkout lane for customers?</w:t>
            </w:r>
          </w:p>
          <w:p w:rsidR="001D050B" w:rsidRPr="00A67DAE" w:rsidRDefault="001D050B" w:rsidP="00C14B08">
            <w:pPr>
              <w:spacing w:after="0" w:line="240" w:lineRule="auto"/>
              <w:rPr>
                <w:rFonts w:ascii="Calibri" w:eastAsia="Times New Roman" w:hAnsi="Calibri" w:cs="Times New Roman"/>
                <w:color w:val="000000"/>
                <w:sz w:val="24"/>
                <w:szCs w:val="24"/>
              </w:rPr>
            </w:pPr>
          </w:p>
        </w:tc>
      </w:tr>
      <w:tr w:rsidR="001D050B" w:rsidRPr="00A67DAE" w:rsidTr="00C14B08">
        <w:trPr>
          <w:trHeight w:val="300"/>
        </w:trPr>
        <w:tc>
          <w:tcPr>
            <w:tcW w:w="1472"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r>
              <w:rPr>
                <w:rFonts w:ascii="Calibri" w:eastAsia="Times New Roman" w:hAnsi="Calibri" w:cs="Times New Roman"/>
                <w:noProof/>
                <w:color w:val="000000"/>
              </w:rPr>
              <mc:AlternateContent>
                <mc:Choice Requires="wps">
                  <w:drawing>
                    <wp:anchor distT="0" distB="0" distL="114300" distR="114300" simplePos="0" relativeHeight="251659264" behindDoc="0" locked="0" layoutInCell="1" allowOverlap="1" wp14:anchorId="69093D25" wp14:editId="227BADD4">
                      <wp:simplePos x="0" y="0"/>
                      <wp:positionH relativeFrom="column">
                        <wp:posOffset>228600</wp:posOffset>
                      </wp:positionH>
                      <wp:positionV relativeFrom="paragraph">
                        <wp:posOffset>0</wp:posOffset>
                      </wp:positionV>
                      <wp:extent cx="15240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1" cy="142875"/>
                              </a:xfrm>
                              <a:prstGeom prst="rect">
                                <a:avLst/>
                              </a:prstGeom>
                              <a:solidFill>
                                <a:sysClr val="window" lastClr="FFFFFF"/>
                              </a:solidFill>
                              <a:ln>
                                <a:solidFill>
                                  <a:sysClr val="windowText" lastClr="000000"/>
                                </a:solidFill>
                              </a:ln>
                            </wps:spPr>
                            <wps:style>
                              <a:lnRef idx="2">
                                <a:schemeClr val="accent6"/>
                              </a:lnRef>
                              <a:fillRef idx="1">
                                <a:schemeClr val="lt1"/>
                              </a:fillRef>
                              <a:effectRef idx="0">
                                <a:schemeClr val="accent6"/>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8pt;margin-top:0;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" fillcolor="window" strokecolor="windowText"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1D050B" w:rsidRPr="00A67DAE" w:rsidTr="00C14B08">
              <w:trPr>
                <w:trHeight w:val="300"/>
                <w:tblCellSpacing w:w="0" w:type="dxa"/>
              </w:trPr>
              <w:tc>
                <w:tcPr>
                  <w:tcW w:w="960" w:type="dxa"/>
                  <w:tcBorders>
                    <w:top w:val="nil"/>
                    <w:left w:val="nil"/>
                    <w:bottom w:val="nil"/>
                    <w:right w:val="nil"/>
                  </w:tcBorders>
                  <w:shd w:val="clear" w:color="auto" w:fill="auto"/>
                  <w:noWrap/>
                  <w:vAlign w:val="center"/>
                  <w:hideMark/>
                </w:tcPr>
                <w:p w:rsidR="001D050B" w:rsidRPr="00A67DAE" w:rsidRDefault="001D050B" w:rsidP="00C14B08">
                  <w:pPr>
                    <w:spacing w:after="0" w:line="240" w:lineRule="auto"/>
                    <w:rPr>
                      <w:rFonts w:ascii="Calibri" w:eastAsia="Times New Roman" w:hAnsi="Calibri" w:cs="Times New Roman"/>
                      <w:color w:val="000000"/>
                    </w:rPr>
                  </w:pPr>
                </w:p>
              </w:tc>
            </w:tr>
          </w:tbl>
          <w:p w:rsidR="001D050B" w:rsidRPr="00A67DAE" w:rsidRDefault="001D050B" w:rsidP="00C14B08">
            <w:pPr>
              <w:spacing w:after="0" w:line="240" w:lineRule="auto"/>
              <w:rPr>
                <w:rFonts w:ascii="Calibri" w:eastAsia="Times New Roman" w:hAnsi="Calibri" w:cs="Times New Roman"/>
                <w:color w:val="000000"/>
              </w:rPr>
            </w:pPr>
          </w:p>
        </w:tc>
        <w:tc>
          <w:tcPr>
            <w:tcW w:w="9563" w:type="dxa"/>
            <w:gridSpan w:val="5"/>
            <w:tcBorders>
              <w:top w:val="nil"/>
              <w:left w:val="nil"/>
              <w:bottom w:val="nil"/>
              <w:right w:val="nil"/>
            </w:tcBorders>
            <w:shd w:val="clear" w:color="auto" w:fill="auto"/>
            <w:noWrap/>
            <w:vAlign w:val="center"/>
            <w:hideMark/>
          </w:tcPr>
          <w:p w:rsidR="001D050B" w:rsidRPr="00A67DAE" w:rsidRDefault="001D050B" w:rsidP="00C14B08">
            <w:pPr>
              <w:spacing w:after="0" w:line="240" w:lineRule="auto"/>
              <w:rPr>
                <w:rFonts w:ascii="Calibri" w:eastAsia="Times New Roman" w:hAnsi="Calibri" w:cs="Times New Roman"/>
                <w:color w:val="000000"/>
              </w:rPr>
            </w:pPr>
            <w:r w:rsidRPr="00A67DAE">
              <w:rPr>
                <w:rFonts w:ascii="Calibri" w:eastAsia="Times New Roman" w:hAnsi="Calibri" w:cs="Times New Roman"/>
                <w:color w:val="000000"/>
              </w:rPr>
              <w:t>Yes</w:t>
            </w: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3"/>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300"/>
        </w:trPr>
        <w:tc>
          <w:tcPr>
            <w:tcW w:w="1472"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r>
              <w:rPr>
                <w:rFonts w:ascii="Calibri" w:eastAsia="Times New Roman" w:hAnsi="Calibri" w:cs="Times New Roman"/>
                <w:noProof/>
                <w:color w:val="000000"/>
              </w:rPr>
              <mc:AlternateContent>
                <mc:Choice Requires="wps">
                  <w:drawing>
                    <wp:anchor distT="0" distB="0" distL="114300" distR="114300" simplePos="0" relativeHeight="251660288" behindDoc="0" locked="0" layoutInCell="1" allowOverlap="1" wp14:anchorId="7DC85B61" wp14:editId="0A668F61">
                      <wp:simplePos x="0" y="0"/>
                      <wp:positionH relativeFrom="column">
                        <wp:posOffset>228600</wp:posOffset>
                      </wp:positionH>
                      <wp:positionV relativeFrom="paragraph">
                        <wp:posOffset>19050</wp:posOffset>
                      </wp:positionV>
                      <wp:extent cx="15240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1" cy="142875"/>
                              </a:xfrm>
                              <a:prstGeom prst="rect">
                                <a:avLst/>
                              </a:prstGeom>
                              <a:solidFill>
                                <a:sysClr val="window" lastClr="FFFFFF"/>
                              </a:solidFill>
                              <a:ln>
                                <a:solidFill>
                                  <a:sysClr val="windowText" lastClr="000000"/>
                                </a:solidFill>
                              </a:ln>
                            </wps:spPr>
                            <wps:style>
                              <a:lnRef idx="2">
                                <a:schemeClr val="accent6"/>
                              </a:lnRef>
                              <a:fillRef idx="1">
                                <a:schemeClr val="lt1"/>
                              </a:fillRef>
                              <a:effectRef idx="0">
                                <a:schemeClr val="accent6"/>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pt;margin-top:1.5pt;width:1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" fillcolor="window" strokecolor="windowText"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1D050B" w:rsidRPr="00A67DAE" w:rsidTr="00C14B08">
              <w:trPr>
                <w:trHeight w:val="300"/>
                <w:tblCellSpacing w:w="0" w:type="dxa"/>
              </w:trPr>
              <w:tc>
                <w:tcPr>
                  <w:tcW w:w="960" w:type="dxa"/>
                  <w:tcBorders>
                    <w:top w:val="nil"/>
                    <w:left w:val="nil"/>
                    <w:bottom w:val="nil"/>
                    <w:right w:val="nil"/>
                  </w:tcBorders>
                  <w:shd w:val="clear" w:color="auto" w:fill="auto"/>
                  <w:noWrap/>
                  <w:vAlign w:val="center"/>
                  <w:hideMark/>
                </w:tcPr>
                <w:p w:rsidR="001D050B" w:rsidRPr="00A67DAE" w:rsidRDefault="001D050B" w:rsidP="00C14B08">
                  <w:pPr>
                    <w:spacing w:after="0" w:line="240" w:lineRule="auto"/>
                    <w:rPr>
                      <w:rFonts w:ascii="Calibri" w:eastAsia="Times New Roman" w:hAnsi="Calibri" w:cs="Times New Roman"/>
                      <w:color w:val="000000"/>
                    </w:rPr>
                  </w:pPr>
                </w:p>
              </w:tc>
            </w:tr>
          </w:tbl>
          <w:p w:rsidR="001D050B" w:rsidRPr="00A67DAE" w:rsidRDefault="001D050B" w:rsidP="00C14B08">
            <w:pPr>
              <w:spacing w:after="0" w:line="240" w:lineRule="auto"/>
              <w:rPr>
                <w:rFonts w:ascii="Calibri" w:eastAsia="Times New Roman" w:hAnsi="Calibri" w:cs="Times New Roman"/>
                <w:color w:val="000000"/>
              </w:rPr>
            </w:pPr>
          </w:p>
        </w:tc>
        <w:tc>
          <w:tcPr>
            <w:tcW w:w="9563" w:type="dxa"/>
            <w:gridSpan w:val="5"/>
            <w:tcBorders>
              <w:top w:val="nil"/>
              <w:left w:val="nil"/>
              <w:bottom w:val="nil"/>
              <w:right w:val="nil"/>
            </w:tcBorders>
            <w:shd w:val="clear" w:color="auto" w:fill="auto"/>
            <w:noWrap/>
            <w:vAlign w:val="center"/>
            <w:hideMark/>
          </w:tcPr>
          <w:p w:rsidR="001D050B" w:rsidRPr="00A67DAE" w:rsidRDefault="001D050B" w:rsidP="00C14B08">
            <w:pPr>
              <w:spacing w:after="0" w:line="240" w:lineRule="auto"/>
              <w:ind w:left="940" w:hanging="940"/>
              <w:rPr>
                <w:rFonts w:ascii="Calibri" w:eastAsia="Times New Roman" w:hAnsi="Calibri" w:cs="Times New Roman"/>
                <w:color w:val="000000"/>
              </w:rPr>
            </w:pPr>
            <w:r w:rsidRPr="00A67DAE">
              <w:rPr>
                <w:rFonts w:ascii="Calibri" w:eastAsia="Times New Roman" w:hAnsi="Calibri" w:cs="Times New Roman"/>
                <w:color w:val="000000"/>
              </w:rPr>
              <w:t>No</w:t>
            </w: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3"/>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300"/>
        </w:trPr>
        <w:tc>
          <w:tcPr>
            <w:tcW w:w="1472"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563" w:type="dxa"/>
            <w:gridSpan w:val="5"/>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3"/>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300"/>
        </w:trPr>
        <w:tc>
          <w:tcPr>
            <w:tcW w:w="27211" w:type="dxa"/>
            <w:gridSpan w:val="15"/>
            <w:tcBorders>
              <w:top w:val="nil"/>
              <w:left w:val="nil"/>
              <w:bottom w:val="nil"/>
              <w:right w:val="nil"/>
            </w:tcBorders>
            <w:shd w:val="clear" w:color="auto" w:fill="auto"/>
            <w:noWrap/>
            <w:vAlign w:val="bottom"/>
            <w:hideMark/>
          </w:tcPr>
          <w:p w:rsidR="001D050B" w:rsidRDefault="001D050B" w:rsidP="00C14B08">
            <w:pPr>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Question will be asked for </w:t>
            </w:r>
            <w:r w:rsidRPr="001D21D2">
              <w:rPr>
                <w:rFonts w:ascii="Calibri" w:eastAsia="Times New Roman" w:hAnsi="Calibri" w:cs="Times New Roman"/>
                <w:b/>
                <w:color w:val="000000"/>
              </w:rPr>
              <w:t>2017 NAICS: 444110, 445110, 445120, 44611</w:t>
            </w:r>
            <w:r>
              <w:rPr>
                <w:rFonts w:ascii="Calibri" w:eastAsia="Times New Roman" w:hAnsi="Calibri" w:cs="Times New Roman"/>
                <w:b/>
                <w:color w:val="000000"/>
              </w:rPr>
              <w:t xml:space="preserve">0, 452111, </w:t>
            </w:r>
            <w:r w:rsidRPr="001D21D2">
              <w:rPr>
                <w:rFonts w:ascii="Calibri" w:eastAsia="Times New Roman" w:hAnsi="Calibri" w:cs="Times New Roman"/>
                <w:b/>
                <w:color w:val="000000"/>
              </w:rPr>
              <w:t>452112, 452910, 452990</w:t>
            </w:r>
          </w:p>
          <w:p w:rsidR="002E108C" w:rsidRDefault="002E108C" w:rsidP="00C14B08">
            <w:pPr>
              <w:spacing w:after="0" w:line="240" w:lineRule="auto"/>
              <w:rPr>
                <w:rFonts w:ascii="Calibri" w:eastAsia="Times New Roman" w:hAnsi="Calibri" w:cs="Times New Roman"/>
                <w:b/>
                <w:color w:val="000000"/>
              </w:rPr>
            </w:pPr>
          </w:p>
          <w:p w:rsidR="002E108C" w:rsidRDefault="002E108C" w:rsidP="00C14B08">
            <w:pPr>
              <w:spacing w:after="0" w:line="240" w:lineRule="auto"/>
              <w:rPr>
                <w:rFonts w:ascii="Calibri" w:eastAsia="Times New Roman" w:hAnsi="Calibri" w:cs="Times New Roman"/>
                <w:b/>
                <w:color w:val="000000"/>
              </w:rPr>
            </w:pPr>
          </w:p>
          <w:p w:rsidR="00763AE9" w:rsidRPr="00F7496D" w:rsidRDefault="00763AE9" w:rsidP="00F7496D">
            <w:pPr>
              <w:spacing w:after="0" w:line="240" w:lineRule="auto"/>
              <w:rPr>
                <w:rFonts w:ascii="Calibri" w:eastAsia="Times New Roman" w:hAnsi="Calibri" w:cs="Times New Roman"/>
                <w:b/>
                <w:color w:val="000000"/>
              </w:rPr>
            </w:pPr>
          </w:p>
        </w:tc>
        <w:tc>
          <w:tcPr>
            <w:tcW w:w="3078"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600"/>
        </w:trPr>
        <w:tc>
          <w:tcPr>
            <w:tcW w:w="30289" w:type="dxa"/>
            <w:gridSpan w:val="16"/>
            <w:tcBorders>
              <w:top w:val="nil"/>
              <w:left w:val="nil"/>
              <w:bottom w:val="nil"/>
              <w:right w:val="nil"/>
            </w:tcBorders>
            <w:shd w:val="clear" w:color="auto" w:fill="auto"/>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2E108C" w:rsidRPr="00A67DAE" w:rsidTr="00C14B08">
        <w:trPr>
          <w:gridAfter w:val="3"/>
          <w:wAfter w:w="11035" w:type="dxa"/>
          <w:trHeight w:val="300"/>
        </w:trPr>
        <w:tc>
          <w:tcPr>
            <w:tcW w:w="976" w:type="dxa"/>
            <w:tcBorders>
              <w:top w:val="nil"/>
              <w:left w:val="nil"/>
              <w:bottom w:val="nil"/>
              <w:right w:val="nil"/>
            </w:tcBorders>
            <w:shd w:val="clear" w:color="auto" w:fill="auto"/>
            <w:noWrap/>
            <w:vAlign w:val="bottom"/>
            <w:hideMark/>
          </w:tcPr>
          <w:p w:rsidR="002E108C" w:rsidRPr="00A67DAE" w:rsidRDefault="002E108C"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2E108C" w:rsidRPr="00A67DAE" w:rsidRDefault="002E108C"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2E108C" w:rsidRPr="00A67DAE" w:rsidRDefault="002E108C"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2E108C" w:rsidRPr="00A67DAE" w:rsidRDefault="002E108C" w:rsidP="00C14B08">
            <w:pPr>
              <w:spacing w:after="0" w:line="240" w:lineRule="auto"/>
              <w:rPr>
                <w:rFonts w:ascii="Calibri" w:eastAsia="Times New Roman" w:hAnsi="Calibri" w:cs="Times New Roman"/>
                <w:color w:val="000000"/>
              </w:rPr>
            </w:pPr>
          </w:p>
        </w:tc>
        <w:tc>
          <w:tcPr>
            <w:tcW w:w="5085" w:type="dxa"/>
            <w:tcBorders>
              <w:top w:val="nil"/>
              <w:left w:val="nil"/>
              <w:bottom w:val="nil"/>
              <w:right w:val="nil"/>
            </w:tcBorders>
            <w:shd w:val="clear" w:color="auto" w:fill="auto"/>
            <w:noWrap/>
            <w:vAlign w:val="bottom"/>
            <w:hideMark/>
          </w:tcPr>
          <w:p w:rsidR="002E108C" w:rsidRPr="00A67DAE" w:rsidRDefault="002E108C" w:rsidP="00C14B08">
            <w:pPr>
              <w:spacing w:after="0" w:line="240" w:lineRule="auto"/>
              <w:rPr>
                <w:rFonts w:ascii="Calibri" w:eastAsia="Times New Roman" w:hAnsi="Calibri" w:cs="Times New Roman"/>
                <w:color w:val="000000"/>
              </w:rPr>
            </w:pPr>
          </w:p>
        </w:tc>
        <w:tc>
          <w:tcPr>
            <w:tcW w:w="7187" w:type="dxa"/>
            <w:gridSpan w:val="6"/>
            <w:tcBorders>
              <w:top w:val="nil"/>
              <w:left w:val="nil"/>
              <w:bottom w:val="nil"/>
              <w:right w:val="nil"/>
            </w:tcBorders>
            <w:shd w:val="clear" w:color="auto" w:fill="auto"/>
            <w:noWrap/>
            <w:vAlign w:val="bottom"/>
            <w:hideMark/>
          </w:tcPr>
          <w:p w:rsidR="002E108C" w:rsidRPr="00A67DAE" w:rsidRDefault="002E108C" w:rsidP="00C14B08">
            <w:pPr>
              <w:spacing w:after="0" w:line="240" w:lineRule="auto"/>
              <w:rPr>
                <w:rFonts w:ascii="Calibri" w:eastAsia="Times New Roman" w:hAnsi="Calibri" w:cs="Times New Roman"/>
                <w:color w:val="000000"/>
              </w:rPr>
            </w:pPr>
          </w:p>
        </w:tc>
        <w:tc>
          <w:tcPr>
            <w:tcW w:w="3078" w:type="dxa"/>
            <w:tcBorders>
              <w:top w:val="nil"/>
              <w:left w:val="nil"/>
              <w:bottom w:val="nil"/>
              <w:right w:val="nil"/>
            </w:tcBorders>
            <w:shd w:val="clear" w:color="auto" w:fill="auto"/>
            <w:noWrap/>
            <w:vAlign w:val="bottom"/>
            <w:hideMark/>
          </w:tcPr>
          <w:p w:rsidR="002E108C" w:rsidRPr="00A67DAE" w:rsidRDefault="002E108C" w:rsidP="00C14B08">
            <w:pPr>
              <w:spacing w:after="0" w:line="240" w:lineRule="auto"/>
              <w:rPr>
                <w:rFonts w:ascii="Calibri" w:eastAsia="Times New Roman" w:hAnsi="Calibri" w:cs="Times New Roman"/>
                <w:color w:val="000000"/>
              </w:rPr>
            </w:pPr>
          </w:p>
        </w:tc>
      </w:tr>
      <w:tr w:rsidR="001D050B" w:rsidRPr="00A67DAE" w:rsidTr="00C14B08">
        <w:trPr>
          <w:trHeight w:val="300"/>
        </w:trPr>
        <w:tc>
          <w:tcPr>
            <w:tcW w:w="1472"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563" w:type="dxa"/>
            <w:gridSpan w:val="5"/>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3"/>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300"/>
        </w:trPr>
        <w:tc>
          <w:tcPr>
            <w:tcW w:w="11035" w:type="dxa"/>
            <w:gridSpan w:val="7"/>
            <w:tcBorders>
              <w:top w:val="nil"/>
              <w:left w:val="nil"/>
              <w:bottom w:val="nil"/>
              <w:right w:val="nil"/>
            </w:tcBorders>
            <w:shd w:val="clear" w:color="auto" w:fill="auto"/>
            <w:noWrap/>
            <w:vAlign w:val="bottom"/>
          </w:tcPr>
          <w:p w:rsidR="001D050B" w:rsidRDefault="001D050B" w:rsidP="00C14B08">
            <w:pPr>
              <w:spacing w:after="0" w:line="240" w:lineRule="auto"/>
              <w:rPr>
                <w:rFonts w:ascii="Calibri" w:eastAsia="Times New Roman" w:hAnsi="Calibri" w:cs="Times New Roman"/>
                <w:b/>
                <w:bCs/>
                <w:color w:val="000000"/>
              </w:rPr>
            </w:pPr>
          </w:p>
          <w:p w:rsidR="001D050B" w:rsidRDefault="001D050B" w:rsidP="00C14B08">
            <w:pPr>
              <w:spacing w:after="0" w:line="240" w:lineRule="auto"/>
              <w:rPr>
                <w:rFonts w:ascii="Calibri" w:eastAsia="Times New Roman" w:hAnsi="Calibri" w:cs="Times New Roman"/>
                <w:b/>
                <w:bCs/>
                <w:color w:val="000000"/>
              </w:rPr>
            </w:pPr>
          </w:p>
          <w:p w:rsidR="001D050B" w:rsidRDefault="001D050B" w:rsidP="00C14B08">
            <w:pPr>
              <w:spacing w:after="0" w:line="240" w:lineRule="auto"/>
              <w:rPr>
                <w:rFonts w:ascii="Calibri" w:eastAsia="Times New Roman" w:hAnsi="Calibri" w:cs="Times New Roman"/>
                <w:b/>
                <w:bCs/>
                <w:color w:val="000000"/>
              </w:rPr>
            </w:pPr>
          </w:p>
          <w:p w:rsidR="001D050B" w:rsidRDefault="001D050B" w:rsidP="00C14B08">
            <w:pPr>
              <w:spacing w:after="0" w:line="240" w:lineRule="auto"/>
              <w:rPr>
                <w:rFonts w:ascii="Calibri" w:eastAsia="Times New Roman" w:hAnsi="Calibri" w:cs="Times New Roman"/>
                <w:b/>
                <w:bCs/>
                <w:color w:val="000000"/>
              </w:rPr>
            </w:pPr>
          </w:p>
          <w:p w:rsidR="001D050B" w:rsidRDefault="001D050B" w:rsidP="00C14B08">
            <w:pPr>
              <w:spacing w:after="0" w:line="240" w:lineRule="auto"/>
              <w:rPr>
                <w:rFonts w:ascii="Calibri" w:eastAsia="Times New Roman" w:hAnsi="Calibri" w:cs="Times New Roman"/>
                <w:b/>
                <w:bCs/>
                <w:color w:val="000000"/>
              </w:rPr>
            </w:pPr>
          </w:p>
          <w:p w:rsidR="001D050B" w:rsidRDefault="001D050B" w:rsidP="001D050B">
            <w:pPr>
              <w:spacing w:after="0" w:line="240" w:lineRule="auto"/>
              <w:rPr>
                <w:rFonts w:ascii="Calibri" w:eastAsia="Times New Roman" w:hAnsi="Calibri" w:cs="Times New Roman"/>
                <w:b/>
                <w:bCs/>
                <w:color w:val="000000"/>
              </w:rPr>
            </w:pPr>
          </w:p>
          <w:p w:rsidR="001D050B" w:rsidRDefault="001D050B" w:rsidP="001D050B">
            <w:pPr>
              <w:spacing w:after="0" w:line="240" w:lineRule="auto"/>
              <w:rPr>
                <w:rFonts w:ascii="Calibri" w:eastAsia="Times New Roman" w:hAnsi="Calibri" w:cs="Times New Roman"/>
                <w:b/>
                <w:bCs/>
                <w:color w:val="000000"/>
              </w:rPr>
            </w:pPr>
          </w:p>
          <w:p w:rsidR="001D050B" w:rsidRDefault="001D050B" w:rsidP="001D050B">
            <w:pPr>
              <w:spacing w:after="0" w:line="240" w:lineRule="auto"/>
              <w:rPr>
                <w:rFonts w:ascii="Calibri" w:eastAsia="Times New Roman" w:hAnsi="Calibri" w:cs="Times New Roman"/>
                <w:b/>
                <w:bCs/>
                <w:color w:val="000000"/>
              </w:rPr>
            </w:pPr>
          </w:p>
          <w:p w:rsidR="001D050B" w:rsidRDefault="001D050B" w:rsidP="001D050B">
            <w:pPr>
              <w:spacing w:after="0" w:line="240" w:lineRule="auto"/>
              <w:rPr>
                <w:rFonts w:ascii="Calibri" w:eastAsia="Times New Roman" w:hAnsi="Calibri" w:cs="Times New Roman"/>
                <w:b/>
                <w:bCs/>
                <w:color w:val="000000"/>
              </w:rPr>
            </w:pPr>
          </w:p>
          <w:p w:rsidR="001D050B" w:rsidRDefault="001D050B" w:rsidP="001D050B">
            <w:pPr>
              <w:spacing w:after="0" w:line="240" w:lineRule="auto"/>
              <w:rPr>
                <w:rFonts w:ascii="Calibri" w:eastAsia="Times New Roman" w:hAnsi="Calibri" w:cs="Times New Roman"/>
                <w:b/>
                <w:bCs/>
                <w:color w:val="000000"/>
              </w:rPr>
            </w:pPr>
          </w:p>
          <w:p w:rsidR="001D050B" w:rsidRDefault="001D050B" w:rsidP="001D050B">
            <w:pPr>
              <w:spacing w:after="0" w:line="240" w:lineRule="auto"/>
              <w:rPr>
                <w:rFonts w:ascii="Calibri" w:eastAsia="Times New Roman" w:hAnsi="Calibri" w:cs="Times New Roman"/>
                <w:b/>
                <w:bCs/>
                <w:color w:val="000000"/>
              </w:rPr>
            </w:pPr>
          </w:p>
          <w:p w:rsidR="001D050B" w:rsidRDefault="001D050B" w:rsidP="001D050B">
            <w:pPr>
              <w:spacing w:after="0" w:line="240" w:lineRule="auto"/>
              <w:rPr>
                <w:rFonts w:ascii="Calibri" w:eastAsia="Times New Roman" w:hAnsi="Calibri" w:cs="Times New Roman"/>
                <w:b/>
                <w:bCs/>
                <w:color w:val="000000"/>
              </w:rPr>
            </w:pPr>
          </w:p>
          <w:p w:rsidR="001D050B" w:rsidRDefault="001D050B" w:rsidP="001D050B">
            <w:pPr>
              <w:spacing w:after="0" w:line="240" w:lineRule="auto"/>
              <w:rPr>
                <w:rFonts w:ascii="Calibri" w:eastAsia="Times New Roman" w:hAnsi="Calibri" w:cs="Times New Roman"/>
                <w:b/>
                <w:bCs/>
                <w:color w:val="000000"/>
              </w:rPr>
            </w:pPr>
          </w:p>
          <w:p w:rsidR="001D050B" w:rsidRDefault="001D050B" w:rsidP="001D050B">
            <w:pPr>
              <w:spacing w:after="0" w:line="240" w:lineRule="auto"/>
              <w:rPr>
                <w:rFonts w:ascii="Calibri" w:eastAsia="Times New Roman" w:hAnsi="Calibri" w:cs="Times New Roman"/>
                <w:b/>
                <w:bCs/>
                <w:color w:val="000000"/>
              </w:rPr>
            </w:pPr>
          </w:p>
          <w:p w:rsidR="001D050B" w:rsidRDefault="001D050B" w:rsidP="001D050B">
            <w:pPr>
              <w:spacing w:after="0" w:line="240" w:lineRule="auto"/>
              <w:rPr>
                <w:rFonts w:ascii="Calibri" w:eastAsia="Times New Roman" w:hAnsi="Calibri" w:cs="Times New Roman"/>
                <w:b/>
                <w:bCs/>
                <w:color w:val="000000"/>
              </w:rPr>
            </w:pPr>
          </w:p>
          <w:p w:rsidR="001D050B" w:rsidRDefault="001D050B" w:rsidP="00C14B08">
            <w:pPr>
              <w:spacing w:after="0" w:line="240" w:lineRule="auto"/>
              <w:rPr>
                <w:rFonts w:ascii="Calibri" w:eastAsia="Times New Roman" w:hAnsi="Calibri" w:cs="Times New Roman"/>
                <w:b/>
                <w:bCs/>
                <w:color w:val="000000"/>
              </w:rPr>
            </w:pPr>
          </w:p>
          <w:p w:rsidR="001D050B" w:rsidRDefault="001D050B" w:rsidP="00C14B08">
            <w:pPr>
              <w:spacing w:after="0" w:line="240" w:lineRule="auto"/>
              <w:rPr>
                <w:rFonts w:ascii="Calibri" w:eastAsia="Times New Roman" w:hAnsi="Calibri" w:cs="Times New Roman"/>
                <w:b/>
                <w:bCs/>
                <w:color w:val="000000"/>
              </w:rPr>
            </w:pPr>
          </w:p>
          <w:p w:rsidR="001D050B" w:rsidRDefault="001D050B" w:rsidP="00C14B08">
            <w:pPr>
              <w:spacing w:after="0" w:line="240" w:lineRule="auto"/>
              <w:rPr>
                <w:rFonts w:ascii="Calibri" w:eastAsia="Times New Roman" w:hAnsi="Calibri" w:cs="Times New Roman"/>
                <w:b/>
                <w:bCs/>
                <w:color w:val="000000"/>
              </w:rPr>
            </w:pPr>
          </w:p>
          <w:p w:rsidR="001D050B" w:rsidRDefault="001D050B" w:rsidP="00C14B08">
            <w:pPr>
              <w:spacing w:after="0" w:line="240" w:lineRule="auto"/>
              <w:rPr>
                <w:rFonts w:ascii="Calibri" w:eastAsia="Times New Roman" w:hAnsi="Calibri" w:cs="Times New Roman"/>
                <w:b/>
                <w:bCs/>
                <w:color w:val="000000"/>
              </w:rPr>
            </w:pPr>
          </w:p>
          <w:p w:rsidR="001D050B" w:rsidRDefault="001D050B" w:rsidP="00C14B08">
            <w:pPr>
              <w:spacing w:after="0" w:line="240" w:lineRule="auto"/>
              <w:rPr>
                <w:rFonts w:ascii="Calibri" w:eastAsia="Times New Roman" w:hAnsi="Calibri" w:cs="Times New Roman"/>
                <w:b/>
                <w:bCs/>
                <w:color w:val="000000"/>
              </w:rPr>
            </w:pPr>
          </w:p>
          <w:p w:rsidR="001D050B" w:rsidRDefault="001D050B" w:rsidP="00C14B08">
            <w:pPr>
              <w:spacing w:after="0" w:line="240" w:lineRule="auto"/>
              <w:rPr>
                <w:rFonts w:ascii="Calibri" w:eastAsia="Times New Roman" w:hAnsi="Calibri" w:cs="Times New Roman"/>
                <w:b/>
                <w:bCs/>
                <w:color w:val="000000"/>
              </w:rPr>
            </w:pPr>
          </w:p>
          <w:p w:rsidR="001D050B" w:rsidRPr="00A67DAE" w:rsidRDefault="001D050B" w:rsidP="00C14B08">
            <w:pPr>
              <w:spacing w:after="0" w:line="240" w:lineRule="auto"/>
              <w:rPr>
                <w:rFonts w:ascii="Calibri" w:eastAsia="Times New Roman" w:hAnsi="Calibri" w:cs="Times New Roman"/>
                <w:b/>
                <w:bCs/>
                <w:color w:val="000000"/>
              </w:rPr>
            </w:pPr>
          </w:p>
        </w:tc>
        <w:tc>
          <w:tcPr>
            <w:tcW w:w="976" w:type="dxa"/>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3"/>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bl>
    <w:p w:rsidR="00F7496D" w:rsidRDefault="00F7496D">
      <w:r>
        <w:br w:type="page"/>
      </w:r>
    </w:p>
    <w:tbl>
      <w:tblPr>
        <w:tblW w:w="30289" w:type="dxa"/>
        <w:tblInd w:w="108" w:type="dxa"/>
        <w:tblLook w:val="04A0" w:firstRow="1" w:lastRow="0" w:firstColumn="1" w:lastColumn="0" w:noHBand="0" w:noVBand="1"/>
      </w:tblPr>
      <w:tblGrid>
        <w:gridCol w:w="1472"/>
        <w:gridCol w:w="9508"/>
        <w:gridCol w:w="55"/>
        <w:gridCol w:w="921"/>
        <w:gridCol w:w="55"/>
        <w:gridCol w:w="921"/>
        <w:gridCol w:w="55"/>
        <w:gridCol w:w="921"/>
        <w:gridCol w:w="55"/>
        <w:gridCol w:w="921"/>
        <w:gridCol w:w="55"/>
        <w:gridCol w:w="5030"/>
        <w:gridCol w:w="55"/>
        <w:gridCol w:w="4054"/>
        <w:gridCol w:w="3133"/>
        <w:gridCol w:w="921"/>
        <w:gridCol w:w="2157"/>
      </w:tblGrid>
      <w:tr w:rsidR="001D050B" w:rsidTr="00C14B08">
        <w:trPr>
          <w:gridAfter w:val="1"/>
          <w:wAfter w:w="2157" w:type="dxa"/>
          <w:trHeight w:val="300"/>
        </w:trPr>
        <w:tc>
          <w:tcPr>
            <w:tcW w:w="10980" w:type="dxa"/>
            <w:gridSpan w:val="2"/>
            <w:tcBorders>
              <w:top w:val="nil"/>
              <w:left w:val="nil"/>
              <w:bottom w:val="nil"/>
              <w:right w:val="nil"/>
            </w:tcBorders>
            <w:shd w:val="clear" w:color="auto" w:fill="auto"/>
            <w:noWrap/>
            <w:vAlign w:val="bottom"/>
          </w:tcPr>
          <w:p w:rsidR="001D050B" w:rsidRPr="00A67DAE" w:rsidRDefault="001D050B" w:rsidP="00C14B08">
            <w:pPr>
              <w:rPr>
                <w:rFonts w:ascii="Calibri" w:hAnsi="Calibri"/>
                <w:b/>
                <w:bCs/>
                <w:color w:val="000000"/>
                <w:sz w:val="36"/>
                <w:szCs w:val="36"/>
              </w:rPr>
            </w:pPr>
            <w:r>
              <w:rPr>
                <w:rFonts w:ascii="Calibri" w:hAnsi="Calibri"/>
                <w:b/>
                <w:bCs/>
                <w:color w:val="000000"/>
                <w:sz w:val="36"/>
                <w:szCs w:val="36"/>
              </w:rPr>
              <w:lastRenderedPageBreak/>
              <w:t>Pre-Ordering or Delivery Services</w:t>
            </w:r>
          </w:p>
        </w:tc>
        <w:tc>
          <w:tcPr>
            <w:tcW w:w="976" w:type="dxa"/>
            <w:gridSpan w:val="2"/>
            <w:tcBorders>
              <w:top w:val="nil"/>
              <w:left w:val="nil"/>
              <w:bottom w:val="nil"/>
              <w:right w:val="nil"/>
            </w:tcBorders>
            <w:shd w:val="clear" w:color="auto" w:fill="auto"/>
            <w:noWrap/>
            <w:vAlign w:val="bottom"/>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5085"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109"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054"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r>
      <w:tr w:rsidR="001D050B" w:rsidTr="00C14B08">
        <w:trPr>
          <w:gridAfter w:val="1"/>
          <w:wAfter w:w="2157" w:type="dxa"/>
          <w:trHeight w:val="300"/>
        </w:trPr>
        <w:tc>
          <w:tcPr>
            <w:tcW w:w="10980" w:type="dxa"/>
            <w:gridSpan w:val="2"/>
            <w:tcBorders>
              <w:top w:val="nil"/>
              <w:left w:val="nil"/>
              <w:bottom w:val="nil"/>
              <w:right w:val="nil"/>
            </w:tcBorders>
            <w:shd w:val="clear" w:color="auto" w:fill="auto"/>
            <w:noWrap/>
            <w:vAlign w:val="bottom"/>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5085"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109"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054"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r>
      <w:tr w:rsidR="001D050B" w:rsidTr="00C14B08">
        <w:trPr>
          <w:gridAfter w:val="1"/>
          <w:wAfter w:w="2157" w:type="dxa"/>
          <w:trHeight w:val="300"/>
        </w:trPr>
        <w:tc>
          <w:tcPr>
            <w:tcW w:w="1472" w:type="dxa"/>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508" w:type="dxa"/>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5085"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109"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054"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r>
      <w:tr w:rsidR="001D050B" w:rsidTr="00C14B08">
        <w:trPr>
          <w:gridAfter w:val="1"/>
          <w:wAfter w:w="2157" w:type="dxa"/>
          <w:trHeight w:val="600"/>
        </w:trPr>
        <w:tc>
          <w:tcPr>
            <w:tcW w:w="28132" w:type="dxa"/>
            <w:gridSpan w:val="16"/>
            <w:tcBorders>
              <w:top w:val="nil"/>
              <w:left w:val="nil"/>
              <w:bottom w:val="nil"/>
              <w:right w:val="nil"/>
            </w:tcBorders>
            <w:shd w:val="clear" w:color="auto" w:fill="auto"/>
            <w:vAlign w:val="bottom"/>
            <w:hideMark/>
          </w:tcPr>
          <w:p w:rsidR="001D050B" w:rsidRDefault="001D050B" w:rsidP="00C14B08">
            <w:pPr>
              <w:rPr>
                <w:rFonts w:ascii="Calibri" w:hAnsi="Calibri"/>
                <w:color w:val="000000"/>
                <w:sz w:val="24"/>
                <w:szCs w:val="24"/>
              </w:rPr>
            </w:pPr>
            <w:r>
              <w:rPr>
                <w:rFonts w:ascii="Calibri" w:hAnsi="Calibri"/>
                <w:color w:val="000000"/>
              </w:rPr>
              <w:t>As of December 31, 2017, did this establishment offer pre-ordering or delivery services for customers?</w:t>
            </w:r>
          </w:p>
        </w:tc>
      </w:tr>
      <w:tr w:rsidR="001D050B" w:rsidTr="00C14B08">
        <w:trPr>
          <w:gridAfter w:val="1"/>
          <w:wAfter w:w="2157" w:type="dxa"/>
          <w:trHeight w:val="300"/>
        </w:trPr>
        <w:tc>
          <w:tcPr>
            <w:tcW w:w="1472" w:type="dxa"/>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r>
              <w:rPr>
                <w:rFonts w:ascii="Calibri" w:hAnsi="Calibri"/>
                <w:noProof/>
                <w:color w:val="000000"/>
              </w:rPr>
              <mc:AlternateContent>
                <mc:Choice Requires="wps">
                  <w:drawing>
                    <wp:anchor distT="0" distB="0" distL="114300" distR="114300" simplePos="0" relativeHeight="251661312" behindDoc="0" locked="0" layoutInCell="1" allowOverlap="1" wp14:anchorId="44EB93EE" wp14:editId="1C96F03F">
                      <wp:simplePos x="0" y="0"/>
                      <wp:positionH relativeFrom="column">
                        <wp:posOffset>228600</wp:posOffset>
                      </wp:positionH>
                      <wp:positionV relativeFrom="paragraph">
                        <wp:posOffset>9525</wp:posOffset>
                      </wp:positionV>
                      <wp:extent cx="15240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33351" cy="142875"/>
                              </a:xfrm>
                              <a:prstGeom prst="rect">
                                <a:avLst/>
                              </a:prstGeom>
                              <a:solidFill>
                                <a:sysClr val="window" lastClr="FFFFFF"/>
                              </a:solidFill>
                              <a:ln>
                                <a:solidFill>
                                  <a:sysClr val="windowText" lastClr="000000"/>
                                </a:solidFill>
                              </a:ln>
                            </wps:spPr>
                            <wps:style>
                              <a:lnRef idx="2">
                                <a:schemeClr val="accent6"/>
                              </a:lnRef>
                              <a:fillRef idx="1">
                                <a:schemeClr val="lt1"/>
                              </a:fillRef>
                              <a:effectRef idx="0">
                                <a:schemeClr val="accent6"/>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8pt;margin-top:.75pt;width:12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" fillcolor="window" strokecolor="windowText"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1D050B" w:rsidTr="00C14B08">
              <w:trPr>
                <w:trHeight w:val="300"/>
                <w:tblCellSpacing w:w="0" w:type="dxa"/>
              </w:trPr>
              <w:tc>
                <w:tcPr>
                  <w:tcW w:w="960" w:type="dxa"/>
                  <w:tcBorders>
                    <w:top w:val="nil"/>
                    <w:left w:val="nil"/>
                    <w:bottom w:val="nil"/>
                    <w:right w:val="nil"/>
                  </w:tcBorders>
                  <w:shd w:val="clear" w:color="auto" w:fill="auto"/>
                  <w:noWrap/>
                  <w:vAlign w:val="center"/>
                  <w:hideMark/>
                </w:tcPr>
                <w:p w:rsidR="001D050B" w:rsidRDefault="001D050B" w:rsidP="00C14B08">
                  <w:pPr>
                    <w:rPr>
                      <w:rFonts w:ascii="Calibri" w:hAnsi="Calibri"/>
                      <w:color w:val="000000"/>
                    </w:rPr>
                  </w:pPr>
                </w:p>
              </w:tc>
            </w:tr>
          </w:tbl>
          <w:p w:rsidR="001D050B" w:rsidRDefault="001D050B" w:rsidP="00C14B08">
            <w:pPr>
              <w:rPr>
                <w:rFonts w:ascii="Calibri" w:hAnsi="Calibri"/>
                <w:color w:val="000000"/>
              </w:rPr>
            </w:pPr>
          </w:p>
        </w:tc>
        <w:tc>
          <w:tcPr>
            <w:tcW w:w="9508" w:type="dxa"/>
            <w:tcBorders>
              <w:top w:val="nil"/>
              <w:left w:val="nil"/>
              <w:bottom w:val="nil"/>
              <w:right w:val="nil"/>
            </w:tcBorders>
            <w:shd w:val="clear" w:color="auto" w:fill="auto"/>
            <w:noWrap/>
            <w:vAlign w:val="center"/>
            <w:hideMark/>
          </w:tcPr>
          <w:p w:rsidR="001D050B" w:rsidRDefault="001D050B" w:rsidP="00C14B08">
            <w:pPr>
              <w:rPr>
                <w:rFonts w:ascii="Calibri" w:hAnsi="Calibri"/>
                <w:color w:val="000000"/>
              </w:rPr>
            </w:pPr>
            <w:r>
              <w:rPr>
                <w:rFonts w:ascii="Calibri" w:hAnsi="Calibri"/>
                <w:color w:val="000000"/>
              </w:rPr>
              <w:t>Yes</w:t>
            </w: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5085"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109"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054"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r>
      <w:tr w:rsidR="001D050B" w:rsidTr="00C14B08">
        <w:trPr>
          <w:gridAfter w:val="1"/>
          <w:wAfter w:w="2157" w:type="dxa"/>
          <w:trHeight w:val="300"/>
        </w:trPr>
        <w:tc>
          <w:tcPr>
            <w:tcW w:w="1472" w:type="dxa"/>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r>
              <w:rPr>
                <w:rFonts w:ascii="Calibri" w:hAnsi="Calibri"/>
                <w:noProof/>
                <w:color w:val="000000"/>
              </w:rPr>
              <mc:AlternateContent>
                <mc:Choice Requires="wps">
                  <w:drawing>
                    <wp:anchor distT="0" distB="0" distL="114300" distR="114300" simplePos="0" relativeHeight="251662336" behindDoc="0" locked="0" layoutInCell="1" allowOverlap="1" wp14:anchorId="658B721B" wp14:editId="31A5721E">
                      <wp:simplePos x="0" y="0"/>
                      <wp:positionH relativeFrom="column">
                        <wp:posOffset>228600</wp:posOffset>
                      </wp:positionH>
                      <wp:positionV relativeFrom="paragraph">
                        <wp:posOffset>9525</wp:posOffset>
                      </wp:positionV>
                      <wp:extent cx="152400" cy="1714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33351" cy="142875"/>
                              </a:xfrm>
                              <a:prstGeom prst="rect">
                                <a:avLst/>
                              </a:prstGeom>
                              <a:solidFill>
                                <a:sysClr val="window" lastClr="FFFFFF"/>
                              </a:solidFill>
                              <a:ln>
                                <a:solidFill>
                                  <a:sysClr val="windowText" lastClr="000000"/>
                                </a:solidFill>
                              </a:ln>
                            </wps:spPr>
                            <wps:style>
                              <a:lnRef idx="2">
                                <a:schemeClr val="accent6"/>
                              </a:lnRef>
                              <a:fillRef idx="1">
                                <a:schemeClr val="lt1"/>
                              </a:fillRef>
                              <a:effectRef idx="0">
                                <a:schemeClr val="accent6"/>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8pt;margin-top:.75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" fillcolor="window" strokecolor="windowText"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1D050B" w:rsidTr="00C14B08">
              <w:trPr>
                <w:trHeight w:val="300"/>
                <w:tblCellSpacing w:w="0" w:type="dxa"/>
              </w:trPr>
              <w:tc>
                <w:tcPr>
                  <w:tcW w:w="960" w:type="dxa"/>
                  <w:tcBorders>
                    <w:top w:val="nil"/>
                    <w:left w:val="nil"/>
                    <w:bottom w:val="nil"/>
                    <w:right w:val="nil"/>
                  </w:tcBorders>
                  <w:shd w:val="clear" w:color="auto" w:fill="auto"/>
                  <w:noWrap/>
                  <w:vAlign w:val="center"/>
                  <w:hideMark/>
                </w:tcPr>
                <w:p w:rsidR="001D050B" w:rsidRDefault="001D050B" w:rsidP="00C14B08">
                  <w:pPr>
                    <w:rPr>
                      <w:rFonts w:ascii="Calibri" w:hAnsi="Calibri"/>
                      <w:color w:val="000000"/>
                    </w:rPr>
                  </w:pPr>
                </w:p>
              </w:tc>
            </w:tr>
          </w:tbl>
          <w:p w:rsidR="001D050B" w:rsidRDefault="001D050B" w:rsidP="00C14B08">
            <w:pPr>
              <w:rPr>
                <w:rFonts w:ascii="Calibri" w:hAnsi="Calibri"/>
                <w:color w:val="000000"/>
              </w:rPr>
            </w:pPr>
          </w:p>
        </w:tc>
        <w:tc>
          <w:tcPr>
            <w:tcW w:w="9508" w:type="dxa"/>
            <w:tcBorders>
              <w:top w:val="nil"/>
              <w:left w:val="nil"/>
              <w:bottom w:val="nil"/>
              <w:right w:val="nil"/>
            </w:tcBorders>
            <w:shd w:val="clear" w:color="auto" w:fill="auto"/>
            <w:noWrap/>
            <w:vAlign w:val="center"/>
            <w:hideMark/>
          </w:tcPr>
          <w:p w:rsidR="001D050B" w:rsidRDefault="001D050B" w:rsidP="00C14B08">
            <w:pPr>
              <w:rPr>
                <w:rFonts w:ascii="Calibri" w:hAnsi="Calibri"/>
                <w:color w:val="000000"/>
              </w:rPr>
            </w:pPr>
            <w:r>
              <w:rPr>
                <w:rFonts w:ascii="Calibri" w:hAnsi="Calibri"/>
                <w:color w:val="000000"/>
              </w:rPr>
              <w:t>No</w:t>
            </w: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5085"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109"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054"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r>
      <w:tr w:rsidR="001D050B" w:rsidTr="00C14B08">
        <w:trPr>
          <w:gridAfter w:val="1"/>
          <w:wAfter w:w="2157" w:type="dxa"/>
          <w:trHeight w:val="300"/>
        </w:trPr>
        <w:tc>
          <w:tcPr>
            <w:tcW w:w="1472" w:type="dxa"/>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508" w:type="dxa"/>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5085"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109"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054"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r>
      <w:tr w:rsidR="001D050B" w:rsidTr="00C14B08">
        <w:trPr>
          <w:gridAfter w:val="1"/>
          <w:wAfter w:w="2157" w:type="dxa"/>
          <w:trHeight w:val="300"/>
        </w:trPr>
        <w:tc>
          <w:tcPr>
            <w:tcW w:w="10980"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b/>
                <w:color w:val="000000"/>
              </w:rPr>
            </w:pPr>
            <w:r w:rsidRPr="0013040C">
              <w:rPr>
                <w:rFonts w:ascii="Calibri" w:hAnsi="Calibri"/>
                <w:b/>
                <w:color w:val="000000"/>
              </w:rPr>
              <w:t xml:space="preserve">Question will be asked for 2017 NAICS: </w:t>
            </w:r>
            <w:r w:rsidRPr="001D21D2">
              <w:rPr>
                <w:rFonts w:ascii="Calibri" w:hAnsi="Calibri"/>
                <w:b/>
                <w:color w:val="000000"/>
              </w:rPr>
              <w:t>45110</w:t>
            </w:r>
          </w:p>
          <w:p w:rsidR="00F840E6" w:rsidRDefault="00F840E6" w:rsidP="00C14B08">
            <w:pPr>
              <w:rPr>
                <w:rFonts w:ascii="Calibri" w:hAnsi="Calibri"/>
                <w:b/>
                <w:color w:val="000000"/>
              </w:rPr>
            </w:pPr>
          </w:p>
          <w:p w:rsidR="00F840E6" w:rsidRPr="001D21D2" w:rsidRDefault="00F840E6" w:rsidP="00C14B08">
            <w:pPr>
              <w:rPr>
                <w:rFonts w:ascii="Calibri" w:hAnsi="Calibri"/>
                <w:b/>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976"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5085"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109"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c>
          <w:tcPr>
            <w:tcW w:w="4054" w:type="dxa"/>
            <w:gridSpan w:val="2"/>
            <w:tcBorders>
              <w:top w:val="nil"/>
              <w:left w:val="nil"/>
              <w:bottom w:val="nil"/>
              <w:right w:val="nil"/>
            </w:tcBorders>
            <w:shd w:val="clear" w:color="auto" w:fill="auto"/>
            <w:noWrap/>
            <w:vAlign w:val="bottom"/>
            <w:hideMark/>
          </w:tcPr>
          <w:p w:rsidR="001D050B" w:rsidRDefault="001D050B" w:rsidP="00C14B08">
            <w:pPr>
              <w:rPr>
                <w:rFonts w:ascii="Calibri" w:hAnsi="Calibri"/>
                <w:color w:val="000000"/>
              </w:rPr>
            </w:pPr>
          </w:p>
        </w:tc>
      </w:tr>
      <w:tr w:rsidR="001D050B" w:rsidTr="00C14B08">
        <w:trPr>
          <w:gridAfter w:val="1"/>
          <w:wAfter w:w="2157" w:type="dxa"/>
          <w:trHeight w:val="600"/>
        </w:trPr>
        <w:tc>
          <w:tcPr>
            <w:tcW w:w="28132" w:type="dxa"/>
            <w:gridSpan w:val="16"/>
            <w:tcBorders>
              <w:top w:val="nil"/>
              <w:left w:val="nil"/>
              <w:bottom w:val="nil"/>
              <w:right w:val="nil"/>
            </w:tcBorders>
            <w:shd w:val="clear" w:color="auto" w:fill="auto"/>
            <w:vAlign w:val="bottom"/>
            <w:hideMark/>
          </w:tcPr>
          <w:p w:rsidR="001D050B" w:rsidRDefault="001D050B" w:rsidP="00C14B08">
            <w:pPr>
              <w:rPr>
                <w:rFonts w:ascii="Calibri" w:hAnsi="Calibri"/>
                <w:color w:val="000000"/>
              </w:rPr>
            </w:pPr>
          </w:p>
        </w:tc>
      </w:tr>
      <w:tr w:rsidR="001D050B" w:rsidRPr="00A67DAE" w:rsidTr="00C14B08">
        <w:trPr>
          <w:trHeight w:val="300"/>
        </w:trPr>
        <w:tc>
          <w:tcPr>
            <w:tcW w:w="11035" w:type="dxa"/>
            <w:gridSpan w:val="3"/>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300"/>
        </w:trPr>
        <w:tc>
          <w:tcPr>
            <w:tcW w:w="1472" w:type="dxa"/>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563" w:type="dxa"/>
            <w:gridSpan w:val="2"/>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600"/>
        </w:trPr>
        <w:tc>
          <w:tcPr>
            <w:tcW w:w="30289" w:type="dxa"/>
            <w:gridSpan w:val="17"/>
            <w:tcBorders>
              <w:top w:val="nil"/>
              <w:left w:val="nil"/>
              <w:bottom w:val="nil"/>
              <w:right w:val="nil"/>
            </w:tcBorders>
            <w:shd w:val="clear" w:color="auto" w:fill="auto"/>
            <w:vAlign w:val="bottom"/>
          </w:tcPr>
          <w:p w:rsidR="001D050B" w:rsidRPr="00A67DAE" w:rsidRDefault="001D050B" w:rsidP="00C14B08">
            <w:pPr>
              <w:spacing w:after="0" w:line="240" w:lineRule="auto"/>
              <w:rPr>
                <w:rFonts w:ascii="Calibri" w:eastAsia="Times New Roman" w:hAnsi="Calibri" w:cs="Times New Roman"/>
                <w:color w:val="000000"/>
                <w:sz w:val="24"/>
                <w:szCs w:val="24"/>
              </w:rPr>
            </w:pPr>
          </w:p>
        </w:tc>
      </w:tr>
      <w:tr w:rsidR="001D050B" w:rsidRPr="00A67DAE" w:rsidTr="00C14B08">
        <w:trPr>
          <w:trHeight w:val="300"/>
        </w:trPr>
        <w:tc>
          <w:tcPr>
            <w:tcW w:w="1472" w:type="dxa"/>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563" w:type="dxa"/>
            <w:gridSpan w:val="2"/>
            <w:tcBorders>
              <w:top w:val="nil"/>
              <w:left w:val="nil"/>
              <w:bottom w:val="nil"/>
              <w:right w:val="nil"/>
            </w:tcBorders>
            <w:shd w:val="clear" w:color="auto" w:fill="auto"/>
            <w:noWrap/>
            <w:vAlign w:val="center"/>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300"/>
        </w:trPr>
        <w:tc>
          <w:tcPr>
            <w:tcW w:w="1472" w:type="dxa"/>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563" w:type="dxa"/>
            <w:gridSpan w:val="2"/>
            <w:tcBorders>
              <w:top w:val="nil"/>
              <w:left w:val="nil"/>
              <w:bottom w:val="nil"/>
              <w:right w:val="nil"/>
            </w:tcBorders>
            <w:shd w:val="clear" w:color="auto" w:fill="auto"/>
            <w:noWrap/>
            <w:vAlign w:val="center"/>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300"/>
        </w:trPr>
        <w:tc>
          <w:tcPr>
            <w:tcW w:w="1472" w:type="dxa"/>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563" w:type="dxa"/>
            <w:gridSpan w:val="2"/>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r w:rsidR="001D050B" w:rsidRPr="00A67DAE" w:rsidTr="00C14B08">
        <w:trPr>
          <w:trHeight w:val="300"/>
        </w:trPr>
        <w:tc>
          <w:tcPr>
            <w:tcW w:w="11035" w:type="dxa"/>
            <w:gridSpan w:val="3"/>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5085"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7187"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c>
          <w:tcPr>
            <w:tcW w:w="3078" w:type="dxa"/>
            <w:gridSpan w:val="2"/>
            <w:tcBorders>
              <w:top w:val="nil"/>
              <w:left w:val="nil"/>
              <w:bottom w:val="nil"/>
              <w:right w:val="nil"/>
            </w:tcBorders>
            <w:shd w:val="clear" w:color="auto" w:fill="auto"/>
            <w:noWrap/>
            <w:vAlign w:val="bottom"/>
            <w:hideMark/>
          </w:tcPr>
          <w:p w:rsidR="001D050B" w:rsidRPr="00A67DAE" w:rsidRDefault="001D050B" w:rsidP="00C14B08">
            <w:pPr>
              <w:spacing w:after="0" w:line="240" w:lineRule="auto"/>
              <w:rPr>
                <w:rFonts w:ascii="Calibri" w:eastAsia="Times New Roman" w:hAnsi="Calibri" w:cs="Times New Roman"/>
                <w:color w:val="000000"/>
              </w:rPr>
            </w:pPr>
          </w:p>
        </w:tc>
      </w:tr>
    </w:tbl>
    <w:p w:rsidR="001D050B" w:rsidRDefault="001D050B" w:rsidP="001D050B">
      <w:pPr>
        <w:ind w:left="360"/>
      </w:pPr>
    </w:p>
    <w:p w:rsidR="001D050B" w:rsidRDefault="001D050B" w:rsidP="001D050B">
      <w:r>
        <w:tab/>
      </w:r>
    </w:p>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Pr>
        <w:rPr>
          <w:b/>
          <w:sz w:val="36"/>
          <w:szCs w:val="36"/>
        </w:rPr>
      </w:pPr>
    </w:p>
    <w:p w:rsidR="001D050B" w:rsidRDefault="001D050B" w:rsidP="001D050B">
      <w:pPr>
        <w:rPr>
          <w:b/>
          <w:sz w:val="36"/>
          <w:szCs w:val="36"/>
        </w:rPr>
      </w:pPr>
    </w:p>
    <w:p w:rsidR="001D050B" w:rsidRPr="00415941" w:rsidRDefault="001D050B" w:rsidP="001D050B">
      <w:pPr>
        <w:rPr>
          <w:b/>
          <w:sz w:val="36"/>
          <w:szCs w:val="36"/>
        </w:rPr>
      </w:pPr>
      <w:r w:rsidRPr="00415941">
        <w:rPr>
          <w:b/>
          <w:sz w:val="36"/>
          <w:szCs w:val="36"/>
        </w:rPr>
        <w:lastRenderedPageBreak/>
        <w:t>Self Service</w:t>
      </w:r>
    </w:p>
    <w:p w:rsidR="001D050B" w:rsidRDefault="001D050B" w:rsidP="001D050B"/>
    <w:p w:rsidR="001D050B" w:rsidRDefault="001D050B" w:rsidP="001D050B">
      <w:r>
        <w:tab/>
      </w:r>
      <w:r>
        <w:tab/>
      </w:r>
      <w:r>
        <w:tab/>
      </w:r>
      <w:r>
        <w:tab/>
      </w:r>
      <w:r>
        <w:tab/>
      </w:r>
      <w:r>
        <w:tab/>
      </w:r>
      <w:r>
        <w:tab/>
      </w:r>
      <w:r>
        <w:tab/>
      </w:r>
      <w:r>
        <w:tab/>
      </w:r>
      <w:r>
        <w:tab/>
      </w:r>
      <w:r>
        <w:tab/>
      </w:r>
      <w:r>
        <w:tab/>
      </w:r>
    </w:p>
    <w:p w:rsidR="001D050B" w:rsidRDefault="001D050B" w:rsidP="001D050B">
      <w:r>
        <w:t xml:space="preserve">As of December 31, 2017, did this establishment use electronic devices for self-service table orders and/or payment (for example, through the use of a restaurant-provided electronic device at the table)?  </w:t>
      </w:r>
      <w:r>
        <w:tab/>
      </w:r>
      <w:r>
        <w:tab/>
      </w:r>
      <w:r>
        <w:tab/>
      </w:r>
      <w:r>
        <w:tab/>
      </w:r>
      <w:r>
        <w:tab/>
      </w:r>
      <w:r>
        <w:tab/>
      </w:r>
      <w:r>
        <w:tab/>
      </w:r>
      <w:r>
        <w:tab/>
      </w:r>
      <w:r>
        <w:tab/>
      </w:r>
      <w:r>
        <w:tab/>
      </w:r>
      <w:r>
        <w:tab/>
      </w:r>
      <w:r>
        <w:tab/>
      </w:r>
    </w:p>
    <w:p w:rsidR="001D050B" w:rsidRDefault="001D050B" w:rsidP="001D050B">
      <w:r>
        <w:t>Yes</w:t>
      </w:r>
    </w:p>
    <w:p w:rsidR="001D050B" w:rsidRDefault="001D050B" w:rsidP="001D050B">
      <w:r>
        <w:t>No</w:t>
      </w:r>
      <w:r>
        <w:tab/>
      </w:r>
      <w:r>
        <w:tab/>
      </w:r>
      <w:r>
        <w:tab/>
      </w:r>
      <w:r>
        <w:tab/>
      </w:r>
      <w:r>
        <w:tab/>
      </w:r>
      <w:r>
        <w:tab/>
      </w:r>
      <w:r>
        <w:tab/>
      </w:r>
      <w:r>
        <w:tab/>
      </w:r>
      <w:r>
        <w:tab/>
      </w:r>
      <w:r>
        <w:tab/>
      </w:r>
      <w:r>
        <w:tab/>
      </w:r>
      <w:r>
        <w:tab/>
      </w:r>
    </w:p>
    <w:p w:rsidR="001D050B" w:rsidRPr="001D21D2" w:rsidRDefault="001D050B" w:rsidP="001D050B">
      <w:pPr>
        <w:rPr>
          <w:b/>
        </w:rPr>
      </w:pPr>
      <w:r>
        <w:rPr>
          <w:rFonts w:ascii="Calibri" w:eastAsia="Times New Roman" w:hAnsi="Calibri" w:cs="Times New Roman"/>
          <w:b/>
          <w:color w:val="000000"/>
        </w:rPr>
        <w:t xml:space="preserve">Question will be asked for </w:t>
      </w:r>
      <w:r w:rsidRPr="001D21D2">
        <w:rPr>
          <w:rFonts w:ascii="Calibri" w:eastAsia="Times New Roman" w:hAnsi="Calibri" w:cs="Times New Roman"/>
          <w:b/>
          <w:color w:val="000000"/>
        </w:rPr>
        <w:t xml:space="preserve">2017 NAICS: </w:t>
      </w:r>
      <w:r w:rsidRPr="001D21D2">
        <w:rPr>
          <w:b/>
        </w:rPr>
        <w:t>722410,  722511, 722513, 722514, and 722515</w:t>
      </w:r>
      <w:r w:rsidRPr="001D21D2">
        <w:rPr>
          <w:b/>
        </w:rPr>
        <w:tab/>
      </w:r>
      <w:r w:rsidRPr="001D21D2">
        <w:rPr>
          <w:b/>
        </w:rPr>
        <w:tab/>
      </w:r>
      <w:r w:rsidRPr="001D21D2">
        <w:rPr>
          <w:b/>
        </w:rPr>
        <w:tab/>
      </w:r>
      <w:r w:rsidRPr="001D21D2">
        <w:rPr>
          <w:b/>
        </w:rPr>
        <w:tab/>
      </w:r>
      <w:r w:rsidRPr="001D21D2">
        <w:rPr>
          <w:b/>
        </w:rPr>
        <w:tab/>
      </w:r>
      <w:r w:rsidRPr="001D21D2">
        <w:rPr>
          <w:b/>
        </w:rPr>
        <w:tab/>
      </w:r>
      <w:r w:rsidRPr="001D21D2">
        <w:rPr>
          <w:b/>
        </w:rPr>
        <w:tab/>
      </w:r>
      <w:r w:rsidRPr="001D21D2">
        <w:rPr>
          <w:b/>
        </w:rPr>
        <w:tab/>
      </w:r>
      <w:r w:rsidRPr="001D21D2">
        <w:rPr>
          <w:b/>
        </w:rPr>
        <w:tab/>
      </w:r>
      <w:r w:rsidRPr="001D21D2">
        <w:rPr>
          <w:b/>
        </w:rPr>
        <w:tab/>
      </w:r>
      <w:r w:rsidRPr="001D21D2">
        <w:rPr>
          <w:b/>
        </w:rPr>
        <w:tab/>
      </w:r>
      <w:r w:rsidRPr="001D21D2">
        <w:rPr>
          <w:b/>
        </w:rPr>
        <w:tab/>
      </w:r>
    </w:p>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Pr>
        <w:rPr>
          <w:b/>
          <w:sz w:val="36"/>
          <w:szCs w:val="36"/>
        </w:rPr>
      </w:pPr>
      <w:r>
        <w:rPr>
          <w:b/>
          <w:sz w:val="36"/>
          <w:szCs w:val="36"/>
        </w:rPr>
        <w:br w:type="page"/>
      </w:r>
    </w:p>
    <w:p w:rsidR="001D050B" w:rsidRDefault="001D050B" w:rsidP="001D050B">
      <w:pPr>
        <w:rPr>
          <w:b/>
          <w:sz w:val="36"/>
          <w:szCs w:val="36"/>
        </w:rPr>
      </w:pPr>
      <w:r w:rsidRPr="00200052">
        <w:rPr>
          <w:b/>
          <w:sz w:val="36"/>
          <w:szCs w:val="36"/>
        </w:rPr>
        <w:lastRenderedPageBreak/>
        <w:t>Retail Health Clinics</w:t>
      </w:r>
    </w:p>
    <w:p w:rsidR="001D050B" w:rsidRPr="00200052" w:rsidRDefault="001D050B" w:rsidP="001D050B">
      <w:pPr>
        <w:numPr>
          <w:ilvl w:val="0"/>
          <w:numId w:val="1"/>
        </w:numPr>
        <w:spacing w:after="0"/>
        <w:contextualSpacing/>
        <w:rPr>
          <w:rFonts w:ascii="Times New Roman" w:hAnsi="Times New Roman" w:cs="Times New Roman"/>
        </w:rPr>
      </w:pPr>
      <w:r w:rsidRPr="00200052">
        <w:rPr>
          <w:rFonts w:ascii="Times New Roman" w:hAnsi="Times New Roman" w:cs="Times New Roman"/>
        </w:rPr>
        <w:t>Does this establishment operate or lease space for a retail clinic? {Y/N}</w:t>
      </w:r>
    </w:p>
    <w:p w:rsidR="001D050B" w:rsidRPr="00200052" w:rsidRDefault="001D050B" w:rsidP="001D050B">
      <w:pPr>
        <w:spacing w:after="0"/>
        <w:ind w:left="720"/>
        <w:contextualSpacing/>
        <w:rPr>
          <w:rFonts w:ascii="Times New Roman" w:hAnsi="Times New Roman" w:cs="Times New Roman"/>
        </w:rPr>
      </w:pPr>
    </w:p>
    <w:p w:rsidR="001D050B" w:rsidRPr="00200052" w:rsidRDefault="001D050B" w:rsidP="001D050B">
      <w:pPr>
        <w:spacing w:after="0"/>
        <w:rPr>
          <w:rFonts w:ascii="Times New Roman" w:hAnsi="Times New Roman" w:cs="Times New Roman"/>
        </w:rPr>
      </w:pPr>
      <w:r w:rsidRPr="00200052">
        <w:rPr>
          <w:rFonts w:ascii="Times New Roman" w:hAnsi="Times New Roman" w:cs="Times New Roman"/>
        </w:rPr>
        <w:t>{The next questions to be asked only of establishments that have a clinic }</w:t>
      </w:r>
    </w:p>
    <w:p w:rsidR="001D050B" w:rsidRPr="00200052" w:rsidRDefault="001D050B" w:rsidP="001D050B">
      <w:pPr>
        <w:spacing w:after="0"/>
        <w:ind w:left="720"/>
        <w:contextualSpacing/>
        <w:rPr>
          <w:rFonts w:ascii="Times New Roman" w:hAnsi="Times New Roman" w:cs="Times New Roman"/>
        </w:rPr>
      </w:pPr>
    </w:p>
    <w:p w:rsidR="001D050B" w:rsidRPr="00200052" w:rsidRDefault="001D050B" w:rsidP="001D050B">
      <w:pPr>
        <w:numPr>
          <w:ilvl w:val="0"/>
          <w:numId w:val="1"/>
        </w:numPr>
        <w:spacing w:after="0"/>
        <w:contextualSpacing/>
        <w:rPr>
          <w:rFonts w:ascii="Times New Roman" w:hAnsi="Times New Roman" w:cs="Times New Roman"/>
        </w:rPr>
      </w:pPr>
      <w:r>
        <w:rPr>
          <w:rFonts w:ascii="Times New Roman" w:hAnsi="Times New Roman" w:cs="Times New Roman"/>
        </w:rPr>
        <w:t>What was the t</w:t>
      </w:r>
      <w:r w:rsidRPr="00200052">
        <w:rPr>
          <w:rFonts w:ascii="Times New Roman" w:hAnsi="Times New Roman" w:cs="Times New Roman"/>
        </w:rPr>
        <w:t>otal revenue from patient-care services</w:t>
      </w:r>
      <w:r>
        <w:rPr>
          <w:rFonts w:ascii="Times New Roman" w:hAnsi="Times New Roman" w:cs="Times New Roman"/>
        </w:rPr>
        <w:t xml:space="preserve"> from this retail clinic?</w:t>
      </w:r>
      <w:r w:rsidRPr="00200052">
        <w:rPr>
          <w:rFonts w:ascii="Times New Roman" w:hAnsi="Times New Roman" w:cs="Times New Roman"/>
        </w:rPr>
        <w:t xml:space="preserve"> {round to nearest 000}</w:t>
      </w:r>
    </w:p>
    <w:p w:rsidR="001D050B" w:rsidRPr="00200052" w:rsidRDefault="001D050B" w:rsidP="001D050B">
      <w:pPr>
        <w:spacing w:after="0"/>
        <w:ind w:left="720"/>
        <w:contextualSpacing/>
        <w:rPr>
          <w:rFonts w:ascii="Times New Roman" w:hAnsi="Times New Roman" w:cs="Times New Roman"/>
        </w:rPr>
      </w:pPr>
    </w:p>
    <w:p w:rsidR="001D050B" w:rsidRPr="00200052" w:rsidRDefault="001D050B" w:rsidP="001D050B">
      <w:pPr>
        <w:numPr>
          <w:ilvl w:val="0"/>
          <w:numId w:val="1"/>
        </w:numPr>
        <w:spacing w:after="0"/>
        <w:contextualSpacing/>
        <w:rPr>
          <w:rFonts w:ascii="Times New Roman" w:hAnsi="Times New Roman" w:cs="Times New Roman"/>
        </w:rPr>
      </w:pPr>
      <w:r w:rsidRPr="00200052">
        <w:rPr>
          <w:rFonts w:ascii="Times New Roman" w:hAnsi="Times New Roman" w:cs="Times New Roman"/>
        </w:rPr>
        <w:t xml:space="preserve">Does this establishment offer any of the following patient care services? </w:t>
      </w:r>
    </w:p>
    <w:p w:rsidR="001D050B" w:rsidRPr="00200052" w:rsidRDefault="001D050B" w:rsidP="001D050B">
      <w:pPr>
        <w:spacing w:after="0"/>
        <w:ind w:left="360"/>
        <w:contextualSpacing/>
        <w:rPr>
          <w:rFonts w:ascii="Times New Roman" w:hAnsi="Times New Roman" w:cs="Times New Roman"/>
        </w:rPr>
      </w:pPr>
      <w:r w:rsidRPr="00200052">
        <w:rPr>
          <w:rFonts w:ascii="Times New Roman" w:hAnsi="Times New Roman" w:cs="Times New Roman"/>
          <w:i/>
        </w:rPr>
        <w:t>Check all appropriate boxes</w:t>
      </w:r>
    </w:p>
    <w:p w:rsidR="001D050B" w:rsidRPr="00200052" w:rsidRDefault="001D050B" w:rsidP="001D050B">
      <w:pPr>
        <w:spacing w:after="0" w:line="240" w:lineRule="auto"/>
        <w:ind w:firstLine="720"/>
        <w:rPr>
          <w:rFonts w:ascii="Times New Roman" w:hAnsi="Times New Roman" w:cs="Times New Roman"/>
        </w:rPr>
      </w:pPr>
      <w:r w:rsidRPr="00200052">
        <w:rPr>
          <w:rFonts w:ascii="Times New Roman" w:hAnsi="Times New Roman" w:cs="Times New Roman"/>
        </w:rPr>
        <w:t>- Flu shots</w:t>
      </w:r>
    </w:p>
    <w:p w:rsidR="001D050B" w:rsidRPr="00200052" w:rsidRDefault="001D050B" w:rsidP="001D050B">
      <w:pPr>
        <w:spacing w:after="0" w:line="240" w:lineRule="auto"/>
        <w:ind w:firstLine="720"/>
        <w:rPr>
          <w:rFonts w:ascii="Times New Roman" w:hAnsi="Times New Roman" w:cs="Times New Roman"/>
        </w:rPr>
      </w:pPr>
      <w:r w:rsidRPr="00200052">
        <w:rPr>
          <w:rFonts w:ascii="Times New Roman" w:hAnsi="Times New Roman" w:cs="Times New Roman"/>
        </w:rPr>
        <w:t>- Immunizations other than flu shots</w:t>
      </w:r>
      <w:r>
        <w:rPr>
          <w:rFonts w:ascii="Times New Roman" w:hAnsi="Times New Roman" w:cs="Times New Roman"/>
        </w:rPr>
        <w:t>,</w:t>
      </w:r>
      <w:r w:rsidRPr="00200052">
        <w:rPr>
          <w:rFonts w:ascii="Times New Roman" w:hAnsi="Times New Roman" w:cs="Times New Roman"/>
        </w:rPr>
        <w:t xml:space="preserve"> such as travel immunizations</w:t>
      </w:r>
    </w:p>
    <w:p w:rsidR="001D050B" w:rsidRPr="00200052" w:rsidRDefault="001D050B" w:rsidP="001D050B">
      <w:pPr>
        <w:spacing w:after="0" w:line="240" w:lineRule="auto"/>
        <w:ind w:firstLine="720"/>
        <w:rPr>
          <w:rFonts w:ascii="Times New Roman" w:hAnsi="Times New Roman" w:cs="Times New Roman"/>
        </w:rPr>
      </w:pPr>
      <w:r w:rsidRPr="00200052">
        <w:rPr>
          <w:rFonts w:ascii="Times New Roman" w:hAnsi="Times New Roman" w:cs="Times New Roman"/>
        </w:rPr>
        <w:t>- Other preventive health care services</w:t>
      </w:r>
      <w:r>
        <w:rPr>
          <w:rFonts w:ascii="Times New Roman" w:hAnsi="Times New Roman" w:cs="Times New Roman"/>
        </w:rPr>
        <w:t>,</w:t>
      </w:r>
      <w:r w:rsidRPr="00200052">
        <w:rPr>
          <w:rFonts w:ascii="Times New Roman" w:hAnsi="Times New Roman" w:cs="Times New Roman"/>
        </w:rPr>
        <w:t xml:space="preserve"> including biometric screenings or lab tests </w:t>
      </w:r>
    </w:p>
    <w:p w:rsidR="001D050B" w:rsidRPr="00200052" w:rsidRDefault="001D050B" w:rsidP="001D050B">
      <w:pPr>
        <w:spacing w:after="0" w:line="240" w:lineRule="auto"/>
        <w:ind w:left="720"/>
        <w:rPr>
          <w:rFonts w:ascii="Times New Roman" w:hAnsi="Times New Roman" w:cs="Times New Roman"/>
        </w:rPr>
      </w:pPr>
      <w:r w:rsidRPr="00200052">
        <w:rPr>
          <w:rFonts w:ascii="Times New Roman" w:hAnsi="Times New Roman" w:cs="Times New Roman"/>
        </w:rPr>
        <w:t>- Mild acute care, for example diagnosis and treatment of sore throats or minor skin conditions</w:t>
      </w:r>
    </w:p>
    <w:p w:rsidR="001D050B" w:rsidRPr="00200052" w:rsidRDefault="001D050B" w:rsidP="001D050B">
      <w:pPr>
        <w:spacing w:after="0" w:line="240" w:lineRule="auto"/>
        <w:ind w:left="720"/>
        <w:rPr>
          <w:rFonts w:ascii="Times New Roman" w:hAnsi="Times New Roman" w:cs="Times New Roman"/>
        </w:rPr>
      </w:pPr>
      <w:r w:rsidRPr="00200052">
        <w:rPr>
          <w:rFonts w:ascii="Times New Roman" w:hAnsi="Times New Roman" w:cs="Times New Roman"/>
        </w:rPr>
        <w:t xml:space="preserve">- Chronic disease screening, monitoring, and/or management for conditions such as hypertension, diabetes, high cholesterol, </w:t>
      </w:r>
      <w:r>
        <w:rPr>
          <w:rFonts w:ascii="Times New Roman" w:hAnsi="Times New Roman" w:cs="Times New Roman"/>
        </w:rPr>
        <w:t>or</w:t>
      </w:r>
      <w:r w:rsidRPr="00200052">
        <w:rPr>
          <w:rFonts w:ascii="Times New Roman" w:hAnsi="Times New Roman" w:cs="Times New Roman"/>
        </w:rPr>
        <w:t xml:space="preserve"> asthma</w:t>
      </w:r>
    </w:p>
    <w:p w:rsidR="001D050B" w:rsidRPr="00200052" w:rsidRDefault="001D050B" w:rsidP="001D050B">
      <w:pPr>
        <w:spacing w:after="0" w:line="240" w:lineRule="auto"/>
        <w:ind w:left="720"/>
        <w:rPr>
          <w:rFonts w:ascii="Times New Roman" w:hAnsi="Times New Roman" w:cs="Times New Roman"/>
        </w:rPr>
      </w:pPr>
      <w:r w:rsidRPr="00200052">
        <w:rPr>
          <w:rFonts w:ascii="Times New Roman" w:hAnsi="Times New Roman" w:cs="Times New Roman"/>
        </w:rPr>
        <w:t>- Behavioral health screenings to help identify common mental health conditions</w:t>
      </w:r>
    </w:p>
    <w:p w:rsidR="001D050B" w:rsidRPr="00200052" w:rsidRDefault="001D050B" w:rsidP="001D050B">
      <w:pPr>
        <w:spacing w:after="0" w:line="240" w:lineRule="auto"/>
        <w:ind w:left="720"/>
        <w:rPr>
          <w:rFonts w:ascii="Times New Roman" w:hAnsi="Times New Roman" w:cs="Times New Roman"/>
        </w:rPr>
      </w:pPr>
      <w:r w:rsidRPr="00200052">
        <w:rPr>
          <w:rFonts w:ascii="Times New Roman" w:hAnsi="Times New Roman" w:cs="Times New Roman"/>
        </w:rPr>
        <w:t>- Weight management programs</w:t>
      </w:r>
    </w:p>
    <w:p w:rsidR="001D050B" w:rsidRPr="00200052" w:rsidRDefault="001D050B" w:rsidP="001D050B">
      <w:pPr>
        <w:spacing w:after="0" w:line="240" w:lineRule="auto"/>
        <w:ind w:left="720"/>
        <w:rPr>
          <w:rFonts w:ascii="Times New Roman" w:hAnsi="Times New Roman" w:cs="Times New Roman"/>
        </w:rPr>
      </w:pPr>
      <w:r w:rsidRPr="00200052">
        <w:rPr>
          <w:rFonts w:ascii="Times New Roman" w:hAnsi="Times New Roman" w:cs="Times New Roman"/>
        </w:rPr>
        <w:t>- Pharmacotherapy management program, which may include delivery of medications and consultation to hospital patients</w:t>
      </w:r>
    </w:p>
    <w:p w:rsidR="001D050B" w:rsidRPr="00200052" w:rsidRDefault="001D050B" w:rsidP="001D050B">
      <w:pPr>
        <w:spacing w:after="0" w:line="240" w:lineRule="auto"/>
        <w:ind w:left="720"/>
        <w:rPr>
          <w:rFonts w:ascii="Times New Roman" w:hAnsi="Times New Roman" w:cs="Times New Roman"/>
        </w:rPr>
      </w:pPr>
      <w:r w:rsidRPr="00200052">
        <w:rPr>
          <w:rFonts w:ascii="Times New Roman" w:hAnsi="Times New Roman" w:cs="Times New Roman"/>
        </w:rPr>
        <w:t>- Information on health insurance options</w:t>
      </w:r>
    </w:p>
    <w:p w:rsidR="001D050B" w:rsidRPr="00200052" w:rsidRDefault="001D050B" w:rsidP="001D050B">
      <w:pPr>
        <w:spacing w:after="0" w:line="240" w:lineRule="auto"/>
        <w:ind w:left="720"/>
        <w:rPr>
          <w:rFonts w:ascii="Times New Roman" w:hAnsi="Times New Roman" w:cs="Times New Roman"/>
        </w:rPr>
      </w:pPr>
      <w:r w:rsidRPr="00200052">
        <w:rPr>
          <w:rFonts w:ascii="Times New Roman" w:hAnsi="Times New Roman" w:cs="Times New Roman"/>
        </w:rPr>
        <w:t xml:space="preserve">- Other patient services - </w:t>
      </w:r>
      <w:r w:rsidRPr="00200052">
        <w:rPr>
          <w:rFonts w:ascii="Times New Roman" w:hAnsi="Times New Roman" w:cs="Times New Roman"/>
          <w:i/>
        </w:rPr>
        <w:t>Describe</w:t>
      </w:r>
      <w:r w:rsidRPr="00200052">
        <w:rPr>
          <w:rFonts w:ascii="Times New Roman" w:hAnsi="Times New Roman" w:cs="Times New Roman"/>
        </w:rPr>
        <w:t xml:space="preserve"> {write-in box}</w:t>
      </w:r>
    </w:p>
    <w:p w:rsidR="001D050B" w:rsidRPr="00200052" w:rsidRDefault="001D050B" w:rsidP="001D050B">
      <w:pPr>
        <w:spacing w:after="0"/>
        <w:ind w:left="720"/>
        <w:contextualSpacing/>
        <w:rPr>
          <w:rFonts w:ascii="Times New Roman" w:hAnsi="Times New Roman" w:cs="Times New Roman"/>
        </w:rPr>
      </w:pPr>
    </w:p>
    <w:p w:rsidR="001D050B" w:rsidRPr="00200052" w:rsidRDefault="001D050B" w:rsidP="001D050B">
      <w:pPr>
        <w:numPr>
          <w:ilvl w:val="0"/>
          <w:numId w:val="1"/>
        </w:numPr>
        <w:spacing w:after="0"/>
        <w:contextualSpacing/>
        <w:rPr>
          <w:rFonts w:ascii="Times New Roman" w:hAnsi="Times New Roman" w:cs="Times New Roman"/>
        </w:rPr>
      </w:pPr>
      <w:r w:rsidRPr="00200052">
        <w:rPr>
          <w:rFonts w:ascii="Times New Roman" w:hAnsi="Times New Roman" w:cs="Times New Roman"/>
        </w:rPr>
        <w:t>Who operates the retail clinic?</w:t>
      </w:r>
    </w:p>
    <w:p w:rsidR="001D050B" w:rsidRPr="00200052" w:rsidRDefault="001D050B" w:rsidP="001D050B">
      <w:pPr>
        <w:spacing w:after="0" w:line="240" w:lineRule="auto"/>
        <w:ind w:firstLine="360"/>
        <w:rPr>
          <w:rFonts w:ascii="Times New Roman" w:hAnsi="Times New Roman" w:cs="Times New Roman"/>
          <w:i/>
        </w:rPr>
      </w:pPr>
      <w:r w:rsidRPr="00200052">
        <w:rPr>
          <w:rFonts w:ascii="Times New Roman" w:hAnsi="Times New Roman" w:cs="Times New Roman"/>
          <w:i/>
        </w:rPr>
        <w:t>Choose the best answer</w:t>
      </w:r>
    </w:p>
    <w:p w:rsidR="001D050B" w:rsidRPr="00200052" w:rsidRDefault="001D050B" w:rsidP="001D050B">
      <w:pPr>
        <w:spacing w:after="0" w:line="240" w:lineRule="auto"/>
        <w:ind w:firstLine="720"/>
        <w:contextualSpacing/>
        <w:rPr>
          <w:rFonts w:ascii="Times New Roman" w:hAnsi="Times New Roman" w:cs="Times New Roman"/>
        </w:rPr>
      </w:pPr>
      <w:r w:rsidRPr="00200052">
        <w:rPr>
          <w:rFonts w:ascii="Times New Roman" w:hAnsi="Times New Roman" w:cs="Times New Roman"/>
        </w:rPr>
        <w:t>-Operate own clinic</w:t>
      </w:r>
    </w:p>
    <w:p w:rsidR="001D050B" w:rsidRPr="00200052" w:rsidRDefault="001D050B" w:rsidP="001D050B">
      <w:pPr>
        <w:spacing w:after="0" w:line="240" w:lineRule="auto"/>
        <w:ind w:firstLine="720"/>
        <w:contextualSpacing/>
        <w:rPr>
          <w:rFonts w:ascii="Times New Roman" w:hAnsi="Times New Roman" w:cs="Times New Roman"/>
        </w:rPr>
      </w:pPr>
      <w:r w:rsidRPr="00200052">
        <w:rPr>
          <w:rFonts w:ascii="Times New Roman" w:hAnsi="Times New Roman" w:cs="Times New Roman"/>
        </w:rPr>
        <w:t>-Lease space to other business or health system that operates clinic</w:t>
      </w:r>
    </w:p>
    <w:p w:rsidR="001D050B" w:rsidRPr="00200052" w:rsidRDefault="001D050B" w:rsidP="001D050B">
      <w:pPr>
        <w:spacing w:after="0" w:line="240" w:lineRule="auto"/>
        <w:ind w:firstLine="720"/>
        <w:contextualSpacing/>
        <w:rPr>
          <w:rFonts w:ascii="Times New Roman" w:hAnsi="Times New Roman" w:cs="Times New Roman"/>
        </w:rPr>
      </w:pPr>
      <w:r w:rsidRPr="00200052">
        <w:rPr>
          <w:rFonts w:ascii="Times New Roman" w:hAnsi="Times New Roman" w:cs="Times New Roman"/>
        </w:rPr>
        <w:t>-Partner or jointly operate clinic with another business or health system</w:t>
      </w:r>
    </w:p>
    <w:p w:rsidR="001D050B" w:rsidRPr="00200052" w:rsidRDefault="001D050B" w:rsidP="001D050B">
      <w:pPr>
        <w:spacing w:after="0" w:line="240" w:lineRule="auto"/>
        <w:ind w:firstLine="720"/>
        <w:contextualSpacing/>
        <w:rPr>
          <w:rFonts w:ascii="Times New Roman" w:hAnsi="Times New Roman" w:cs="Times New Roman"/>
        </w:rPr>
      </w:pPr>
    </w:p>
    <w:p w:rsidR="001D050B" w:rsidRPr="00200052" w:rsidRDefault="001D050B" w:rsidP="001D050B">
      <w:pPr>
        <w:numPr>
          <w:ilvl w:val="0"/>
          <w:numId w:val="1"/>
        </w:numPr>
        <w:contextualSpacing/>
        <w:rPr>
          <w:rFonts w:ascii="Times New Roman" w:hAnsi="Times New Roman" w:cs="Times New Roman"/>
        </w:rPr>
      </w:pPr>
      <w:r w:rsidRPr="00200052">
        <w:rPr>
          <w:rFonts w:ascii="Times New Roman" w:hAnsi="Times New Roman" w:cs="Times New Roman"/>
        </w:rPr>
        <w:t>Which of the following does the retail clinic use</w:t>
      </w:r>
      <w:r>
        <w:rPr>
          <w:rFonts w:ascii="Times New Roman" w:hAnsi="Times New Roman" w:cs="Times New Roman"/>
        </w:rPr>
        <w:t>?</w:t>
      </w:r>
    </w:p>
    <w:p w:rsidR="001D050B" w:rsidRPr="00200052" w:rsidRDefault="001D050B" w:rsidP="001D050B">
      <w:pPr>
        <w:spacing w:after="0" w:line="240" w:lineRule="auto"/>
        <w:ind w:left="360"/>
        <w:contextualSpacing/>
        <w:rPr>
          <w:rFonts w:ascii="Times New Roman" w:hAnsi="Times New Roman" w:cs="Times New Roman"/>
        </w:rPr>
      </w:pPr>
      <w:r w:rsidRPr="00200052">
        <w:rPr>
          <w:rFonts w:ascii="Times New Roman" w:hAnsi="Times New Roman" w:cs="Times New Roman"/>
          <w:i/>
        </w:rPr>
        <w:t xml:space="preserve">Check all that apply </w:t>
      </w:r>
    </w:p>
    <w:p w:rsidR="001D050B" w:rsidRPr="00200052" w:rsidRDefault="001D050B" w:rsidP="001D050B">
      <w:pPr>
        <w:ind w:left="360" w:firstLine="360"/>
        <w:contextualSpacing/>
        <w:rPr>
          <w:rFonts w:ascii="Times New Roman" w:hAnsi="Times New Roman" w:cs="Times New Roman"/>
        </w:rPr>
      </w:pPr>
      <w:r w:rsidRPr="00200052">
        <w:rPr>
          <w:rFonts w:ascii="Times New Roman" w:hAnsi="Times New Roman" w:cs="Times New Roman"/>
        </w:rPr>
        <w:t>- Electronic health records</w:t>
      </w:r>
    </w:p>
    <w:p w:rsidR="001D050B" w:rsidRPr="00200052" w:rsidRDefault="001D050B" w:rsidP="001D050B">
      <w:pPr>
        <w:ind w:left="360" w:firstLine="360"/>
        <w:contextualSpacing/>
        <w:rPr>
          <w:rFonts w:ascii="Times New Roman" w:hAnsi="Times New Roman" w:cs="Times New Roman"/>
        </w:rPr>
      </w:pPr>
      <w:r w:rsidRPr="00200052">
        <w:rPr>
          <w:rFonts w:ascii="Times New Roman" w:hAnsi="Times New Roman" w:cs="Times New Roman"/>
        </w:rPr>
        <w:t xml:space="preserve">- </w:t>
      </w:r>
      <w:proofErr w:type="spellStart"/>
      <w:r w:rsidRPr="00200052">
        <w:rPr>
          <w:rFonts w:ascii="Times New Roman" w:hAnsi="Times New Roman" w:cs="Times New Roman"/>
        </w:rPr>
        <w:t>ePrescribing</w:t>
      </w:r>
      <w:proofErr w:type="spellEnd"/>
    </w:p>
    <w:p w:rsidR="001D050B" w:rsidRPr="00200052" w:rsidRDefault="001D050B" w:rsidP="001D050B">
      <w:pPr>
        <w:ind w:left="360" w:firstLine="360"/>
        <w:contextualSpacing/>
        <w:rPr>
          <w:rFonts w:ascii="Times New Roman" w:hAnsi="Times New Roman" w:cs="Times New Roman"/>
        </w:rPr>
      </w:pPr>
      <w:r w:rsidRPr="00200052">
        <w:rPr>
          <w:rFonts w:ascii="Times New Roman" w:hAnsi="Times New Roman" w:cs="Times New Roman"/>
        </w:rPr>
        <w:t>- Telemedicine</w:t>
      </w:r>
    </w:p>
    <w:p w:rsidR="001D050B" w:rsidRPr="00200052" w:rsidRDefault="001D050B" w:rsidP="001D050B">
      <w:pPr>
        <w:ind w:left="720"/>
        <w:contextualSpacing/>
        <w:rPr>
          <w:rFonts w:ascii="Times New Roman" w:hAnsi="Times New Roman" w:cs="Times New Roman"/>
        </w:rPr>
      </w:pPr>
      <w:r w:rsidRPr="00200052">
        <w:rPr>
          <w:rFonts w:ascii="Times New Roman" w:hAnsi="Times New Roman" w:cs="Times New Roman"/>
        </w:rPr>
        <w:t>- Mobile coaching applications</w:t>
      </w:r>
    </w:p>
    <w:p w:rsidR="001D050B" w:rsidRPr="00200052" w:rsidRDefault="001D050B" w:rsidP="001D050B">
      <w:pPr>
        <w:ind w:left="720"/>
        <w:contextualSpacing/>
        <w:rPr>
          <w:rFonts w:ascii="Times New Roman" w:hAnsi="Times New Roman" w:cs="Times New Roman"/>
        </w:rPr>
      </w:pPr>
      <w:r w:rsidRPr="00200052">
        <w:rPr>
          <w:rFonts w:ascii="Times New Roman" w:hAnsi="Times New Roman" w:cs="Times New Roman"/>
        </w:rPr>
        <w:t>- Interactive patient-interview software</w:t>
      </w:r>
    </w:p>
    <w:p w:rsidR="001D050B" w:rsidRPr="00200052" w:rsidRDefault="001D050B" w:rsidP="001D050B">
      <w:pPr>
        <w:ind w:left="360"/>
        <w:contextualSpacing/>
        <w:rPr>
          <w:rFonts w:ascii="Times New Roman" w:hAnsi="Times New Roman" w:cs="Times New Roman"/>
        </w:rPr>
      </w:pPr>
    </w:p>
    <w:p w:rsidR="001D050B" w:rsidRPr="00200052" w:rsidRDefault="001D050B" w:rsidP="001D050B">
      <w:pPr>
        <w:numPr>
          <w:ilvl w:val="0"/>
          <w:numId w:val="1"/>
        </w:numPr>
        <w:contextualSpacing/>
        <w:rPr>
          <w:rFonts w:ascii="Times New Roman" w:hAnsi="Times New Roman" w:cs="Times New Roman"/>
        </w:rPr>
      </w:pPr>
      <w:r>
        <w:rPr>
          <w:rFonts w:ascii="Times New Roman" w:hAnsi="Times New Roman" w:cs="Times New Roman"/>
        </w:rPr>
        <w:t>What was the n</w:t>
      </w:r>
      <w:r w:rsidRPr="00200052">
        <w:rPr>
          <w:rFonts w:ascii="Times New Roman" w:hAnsi="Times New Roman" w:cs="Times New Roman"/>
        </w:rPr>
        <w:t xml:space="preserve">umber of retail-clinic employees for </w:t>
      </w:r>
      <w:r>
        <w:rPr>
          <w:rFonts w:ascii="Times New Roman" w:hAnsi="Times New Roman" w:cs="Times New Roman"/>
        </w:rPr>
        <w:t xml:space="preserve">the </w:t>
      </w:r>
      <w:r w:rsidRPr="00200052">
        <w:rPr>
          <w:rFonts w:ascii="Times New Roman" w:hAnsi="Times New Roman" w:cs="Times New Roman"/>
        </w:rPr>
        <w:t>pay period including March 12, 2017</w:t>
      </w:r>
      <w:r>
        <w:rPr>
          <w:rFonts w:ascii="Times New Roman" w:hAnsi="Times New Roman" w:cs="Times New Roman"/>
        </w:rPr>
        <w:t>?</w:t>
      </w:r>
    </w:p>
    <w:p w:rsidR="001D050B" w:rsidRPr="00200052" w:rsidRDefault="001D050B" w:rsidP="001D050B">
      <w:pPr>
        <w:ind w:left="360"/>
        <w:contextualSpacing/>
        <w:rPr>
          <w:rFonts w:ascii="Times New Roman" w:hAnsi="Times New Roman" w:cs="Times New Roman"/>
        </w:rPr>
      </w:pPr>
    </w:p>
    <w:p w:rsidR="001D050B" w:rsidRPr="00200052" w:rsidRDefault="001D050B" w:rsidP="001D050B">
      <w:pPr>
        <w:numPr>
          <w:ilvl w:val="0"/>
          <w:numId w:val="1"/>
        </w:numPr>
        <w:contextualSpacing/>
        <w:rPr>
          <w:rFonts w:ascii="Times New Roman" w:hAnsi="Times New Roman" w:cs="Times New Roman"/>
        </w:rPr>
      </w:pPr>
      <w:r>
        <w:rPr>
          <w:rFonts w:ascii="Times New Roman" w:hAnsi="Times New Roman" w:cs="Times New Roman"/>
        </w:rPr>
        <w:t>What was the number of employees</w:t>
      </w:r>
      <w:r w:rsidRPr="00200052">
        <w:rPr>
          <w:rFonts w:ascii="Times New Roman" w:hAnsi="Times New Roman" w:cs="Times New Roman"/>
        </w:rPr>
        <w:t xml:space="preserve"> by occupation</w:t>
      </w:r>
      <w:r>
        <w:rPr>
          <w:rFonts w:ascii="Times New Roman" w:hAnsi="Times New Roman" w:cs="Times New Roman"/>
        </w:rPr>
        <w:t xml:space="preserve"> for the following types of employees for the pay period including March 12, 2017?</w:t>
      </w:r>
      <w:r w:rsidRPr="00200052">
        <w:rPr>
          <w:rFonts w:ascii="Times New Roman" w:hAnsi="Times New Roman" w:cs="Times New Roman"/>
        </w:rPr>
        <w:t xml:space="preserve"> The total should equal the number reported in {6}.</w:t>
      </w:r>
    </w:p>
    <w:p w:rsidR="001D050B" w:rsidRPr="00200052" w:rsidRDefault="001D050B" w:rsidP="001D050B">
      <w:pPr>
        <w:spacing w:after="0" w:line="240" w:lineRule="auto"/>
        <w:ind w:left="360"/>
        <w:contextualSpacing/>
        <w:rPr>
          <w:rFonts w:ascii="Times New Roman" w:hAnsi="Times New Roman" w:cs="Times New Roman"/>
        </w:rPr>
      </w:pPr>
      <w:r w:rsidRPr="00200052">
        <w:rPr>
          <w:rFonts w:ascii="Times New Roman" w:hAnsi="Times New Roman" w:cs="Times New Roman"/>
        </w:rPr>
        <w:tab/>
        <w:t>- Nurse practitioner</w:t>
      </w:r>
    </w:p>
    <w:p w:rsidR="001D050B" w:rsidRPr="00200052" w:rsidRDefault="001D050B" w:rsidP="001D050B">
      <w:pPr>
        <w:spacing w:after="0" w:line="240" w:lineRule="auto"/>
        <w:rPr>
          <w:rFonts w:ascii="Times New Roman" w:hAnsi="Times New Roman" w:cs="Times New Roman"/>
        </w:rPr>
      </w:pPr>
      <w:r w:rsidRPr="00200052">
        <w:rPr>
          <w:rFonts w:ascii="Times New Roman" w:hAnsi="Times New Roman" w:cs="Times New Roman"/>
        </w:rPr>
        <w:tab/>
        <w:t>- Physicians’ assistant</w:t>
      </w:r>
    </w:p>
    <w:p w:rsidR="001D050B" w:rsidRPr="00200052" w:rsidRDefault="001D050B" w:rsidP="001D050B">
      <w:pPr>
        <w:spacing w:after="0" w:line="240" w:lineRule="auto"/>
        <w:rPr>
          <w:rFonts w:ascii="Times New Roman" w:hAnsi="Times New Roman" w:cs="Times New Roman"/>
        </w:rPr>
      </w:pPr>
      <w:r w:rsidRPr="00200052">
        <w:rPr>
          <w:rFonts w:ascii="Times New Roman" w:hAnsi="Times New Roman" w:cs="Times New Roman"/>
        </w:rPr>
        <w:tab/>
        <w:t>- Pharmacists</w:t>
      </w:r>
    </w:p>
    <w:p w:rsidR="001D050B" w:rsidRPr="00200052" w:rsidRDefault="001D050B" w:rsidP="001D050B">
      <w:pPr>
        <w:spacing w:after="0" w:line="240" w:lineRule="auto"/>
        <w:ind w:firstLine="720"/>
        <w:rPr>
          <w:rFonts w:ascii="Times New Roman" w:hAnsi="Times New Roman" w:cs="Times New Roman"/>
        </w:rPr>
      </w:pPr>
      <w:r w:rsidRPr="00200052">
        <w:rPr>
          <w:rFonts w:ascii="Times New Roman" w:hAnsi="Times New Roman" w:cs="Times New Roman"/>
        </w:rPr>
        <w:t>- Primary care physicians</w:t>
      </w:r>
    </w:p>
    <w:p w:rsidR="001D050B" w:rsidRPr="00200052" w:rsidRDefault="001D050B" w:rsidP="001D050B">
      <w:pPr>
        <w:spacing w:after="0" w:line="240" w:lineRule="auto"/>
        <w:rPr>
          <w:rFonts w:ascii="Times New Roman" w:hAnsi="Times New Roman" w:cs="Times New Roman"/>
        </w:rPr>
      </w:pPr>
      <w:r w:rsidRPr="00200052">
        <w:rPr>
          <w:rFonts w:ascii="Times New Roman" w:hAnsi="Times New Roman" w:cs="Times New Roman"/>
        </w:rPr>
        <w:tab/>
        <w:t>- All other health practitioners</w:t>
      </w:r>
    </w:p>
    <w:p w:rsidR="001D050B" w:rsidRPr="00200052" w:rsidRDefault="001D050B" w:rsidP="001D050B">
      <w:pPr>
        <w:spacing w:after="0" w:line="240" w:lineRule="auto"/>
        <w:rPr>
          <w:rFonts w:ascii="Times New Roman" w:hAnsi="Times New Roman" w:cs="Times New Roman"/>
        </w:rPr>
      </w:pPr>
      <w:r w:rsidRPr="00200052">
        <w:rPr>
          <w:rFonts w:ascii="Times New Roman" w:hAnsi="Times New Roman" w:cs="Times New Roman"/>
        </w:rPr>
        <w:tab/>
        <w:t>- All other employees</w:t>
      </w:r>
    </w:p>
    <w:p w:rsidR="001D050B" w:rsidRDefault="001D050B" w:rsidP="001D050B">
      <w:pPr>
        <w:rPr>
          <w:rFonts w:ascii="Times New Roman" w:hAnsi="Times New Roman" w:cs="Times New Roman"/>
        </w:rPr>
      </w:pPr>
      <w:r w:rsidRPr="00200052">
        <w:rPr>
          <w:rFonts w:ascii="Times New Roman" w:hAnsi="Times New Roman" w:cs="Times New Roman"/>
        </w:rPr>
        <w:tab/>
        <w:t>- TOTAL (Sum of lines 1-6 should equal {6})</w:t>
      </w:r>
    </w:p>
    <w:p w:rsidR="001D050B" w:rsidRPr="001D21D2" w:rsidRDefault="001D050B" w:rsidP="001D050B">
      <w:pPr>
        <w:rPr>
          <w:rFonts w:ascii="Arial" w:eastAsia="Times New Roman" w:hAnsi="Arial" w:cs="Arial"/>
          <w:b/>
          <w:color w:val="000000"/>
          <w:sz w:val="18"/>
          <w:szCs w:val="18"/>
        </w:rPr>
      </w:pPr>
      <w:r>
        <w:rPr>
          <w:rFonts w:ascii="Calibri" w:eastAsia="Times New Roman" w:hAnsi="Calibri" w:cs="Times New Roman"/>
          <w:b/>
          <w:color w:val="000000"/>
        </w:rPr>
        <w:lastRenderedPageBreak/>
        <w:t xml:space="preserve">Question will be asked for </w:t>
      </w:r>
      <w:r w:rsidRPr="001D21D2">
        <w:rPr>
          <w:rFonts w:ascii="Calibri" w:eastAsia="Times New Roman" w:hAnsi="Calibri" w:cs="Times New Roman"/>
          <w:b/>
          <w:color w:val="000000"/>
        </w:rPr>
        <w:t xml:space="preserve">2017 NAICS: </w:t>
      </w:r>
      <w:r w:rsidRPr="001D21D2">
        <w:rPr>
          <w:rFonts w:ascii="Arial" w:eastAsia="Times New Roman" w:hAnsi="Arial" w:cs="Arial"/>
          <w:b/>
          <w:color w:val="000000"/>
          <w:sz w:val="18"/>
          <w:szCs w:val="18"/>
        </w:rPr>
        <w:t>452111; 45211210; 45211220; 452210; 45291010; 45291020; 445110; 445120; 445210; 445220; 445230; 445291; 445310; 446110; 446120; 446191; 446199</w:t>
      </w:r>
    </w:p>
    <w:p w:rsidR="001D050B" w:rsidRPr="00200052" w:rsidRDefault="001D050B" w:rsidP="001D050B"/>
    <w:p w:rsidR="001D050B" w:rsidRDefault="001D050B" w:rsidP="001D050B">
      <w:pPr>
        <w:rPr>
          <w:b/>
          <w:sz w:val="36"/>
          <w:szCs w:val="36"/>
        </w:rPr>
      </w:pPr>
      <w:r>
        <w:rPr>
          <w:b/>
          <w:sz w:val="36"/>
          <w:szCs w:val="36"/>
        </w:rPr>
        <w:br w:type="page"/>
      </w:r>
    </w:p>
    <w:p w:rsidR="001D050B" w:rsidRDefault="001D050B" w:rsidP="001D050B">
      <w:pPr>
        <w:rPr>
          <w:b/>
          <w:sz w:val="36"/>
          <w:szCs w:val="36"/>
        </w:rPr>
      </w:pPr>
      <w:r>
        <w:rPr>
          <w:b/>
          <w:sz w:val="36"/>
          <w:szCs w:val="36"/>
        </w:rPr>
        <w:lastRenderedPageBreak/>
        <w:t>Split between “Machinery and Equipment” and “Buildings and Other Structures”</w:t>
      </w:r>
    </w:p>
    <w:p w:rsidR="001D050B" w:rsidRDefault="001D050B" w:rsidP="001D050B">
      <w:pPr>
        <w:rPr>
          <w:b/>
        </w:rPr>
      </w:pPr>
      <w:r>
        <w:rPr>
          <w:noProof/>
        </w:rPr>
        <w:drawing>
          <wp:inline distT="0" distB="0" distL="0" distR="0" wp14:anchorId="28DEFE99" wp14:editId="0DDA0F39">
            <wp:extent cx="5486400" cy="231354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2313549"/>
                    </a:xfrm>
                    <a:prstGeom prst="rect">
                      <a:avLst/>
                    </a:prstGeom>
                  </pic:spPr>
                </pic:pic>
              </a:graphicData>
            </a:graphic>
          </wp:inline>
        </w:drawing>
      </w:r>
    </w:p>
    <w:p w:rsidR="001D050B" w:rsidRDefault="00DA7A11" w:rsidP="001D050B">
      <w:pPr>
        <w:rPr>
          <w:b/>
        </w:rPr>
      </w:pPr>
      <w:r>
        <w:rPr>
          <w:rFonts w:ascii="Calibri" w:eastAsia="Times New Roman" w:hAnsi="Calibri" w:cs="Times New Roman"/>
          <w:b/>
          <w:color w:val="000000"/>
        </w:rPr>
        <w:t>Question will be asked for</w:t>
      </w:r>
      <w:r w:rsidR="001D050B">
        <w:rPr>
          <w:b/>
        </w:rPr>
        <w:t xml:space="preserve"> NAICS: All manufacturing (31-33)</w:t>
      </w: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sz w:val="36"/>
          <w:szCs w:val="36"/>
        </w:rPr>
      </w:pPr>
      <w:r w:rsidRPr="00A867E1">
        <w:rPr>
          <w:b/>
          <w:sz w:val="36"/>
          <w:szCs w:val="36"/>
        </w:rPr>
        <w:lastRenderedPageBreak/>
        <w:t>Water Use</w:t>
      </w:r>
    </w:p>
    <w:p w:rsidR="001D050B" w:rsidRDefault="001D050B" w:rsidP="001D050B">
      <w:pPr>
        <w:spacing w:after="0" w:line="240" w:lineRule="auto"/>
        <w:rPr>
          <w:rFonts w:ascii="Times New Roman" w:eastAsia="Times New Roman" w:hAnsi="Times New Roman" w:cs="Times New Roman"/>
          <w:sz w:val="24"/>
          <w:szCs w:val="24"/>
        </w:rPr>
      </w:pPr>
      <w:r w:rsidRPr="00A867E1">
        <w:rPr>
          <w:rFonts w:ascii="Times New Roman" w:eastAsia="Times New Roman" w:hAnsi="Times New Roman" w:cs="Times New Roman"/>
          <w:sz w:val="24"/>
          <w:szCs w:val="24"/>
        </w:rPr>
        <w:t xml:space="preserve">As is standard, offer a </w:t>
      </w:r>
      <w:r w:rsidRPr="00A867E1">
        <w:rPr>
          <w:rFonts w:ascii="Times New Roman" w:eastAsia="Times New Roman" w:hAnsi="Times New Roman" w:cs="Times New Roman"/>
          <w:i/>
          <w:sz w:val="24"/>
          <w:szCs w:val="24"/>
        </w:rPr>
        <w:t>Mark ‘X’ if None</w:t>
      </w:r>
      <w:r w:rsidRPr="00A867E1">
        <w:rPr>
          <w:rFonts w:ascii="Times New Roman" w:eastAsia="Times New Roman" w:hAnsi="Times New Roman" w:cs="Times New Roman"/>
          <w:sz w:val="24"/>
          <w:szCs w:val="24"/>
        </w:rPr>
        <w:t xml:space="preserve"> option for the two quantity questions.    </w:t>
      </w:r>
    </w:p>
    <w:p w:rsidR="001D050B" w:rsidRDefault="001D050B" w:rsidP="001D050B">
      <w:pPr>
        <w:spacing w:after="0" w:line="240" w:lineRule="auto"/>
        <w:rPr>
          <w:rFonts w:ascii="Times New Roman" w:eastAsia="Times New Roman" w:hAnsi="Times New Roman" w:cs="Times New Roman"/>
          <w:sz w:val="24"/>
          <w:szCs w:val="24"/>
        </w:rPr>
      </w:pPr>
    </w:p>
    <w:p w:rsidR="001D050B" w:rsidRPr="00A867E1" w:rsidRDefault="001D050B" w:rsidP="001D050B">
      <w:pPr>
        <w:spacing w:after="0" w:line="240" w:lineRule="auto"/>
        <w:rPr>
          <w:rFonts w:ascii="Times New Roman" w:eastAsia="Times New Roman" w:hAnsi="Times New Roman" w:cs="Times New Roman"/>
          <w:sz w:val="24"/>
          <w:szCs w:val="24"/>
        </w:rPr>
      </w:pPr>
    </w:p>
    <w:p w:rsidR="001D050B" w:rsidRPr="00A867E1" w:rsidRDefault="001D050B" w:rsidP="001D050B">
      <w:pPr>
        <w:spacing w:after="0" w:line="240" w:lineRule="auto"/>
        <w:rPr>
          <w:rFonts w:eastAsia="Times New Roman" w:cs="Times New Roman"/>
          <w:sz w:val="16"/>
          <w:szCs w:val="16"/>
        </w:rPr>
      </w:pPr>
      <w:r w:rsidRPr="00A867E1">
        <w:rPr>
          <w:rFonts w:eastAsia="Times New Roman" w:cs="Times New Roman"/>
          <w:b/>
        </w:rPr>
        <w:t xml:space="preserve">1. </w:t>
      </w:r>
      <w:r>
        <w:rPr>
          <w:rFonts w:eastAsia="Times New Roman" w:cs="Times New Roman"/>
          <w:b/>
        </w:rPr>
        <w:t>What was this establishment’s water intake in 2017, that is, the quantity of new water introduced into the establishment for the first time, regardless of source or quality?</w:t>
      </w:r>
    </w:p>
    <w:p w:rsidR="001D050B" w:rsidRPr="00A867E1" w:rsidRDefault="001D050B" w:rsidP="001D050B">
      <w:pPr>
        <w:spacing w:after="0" w:line="240" w:lineRule="auto"/>
        <w:ind w:left="360"/>
        <w:rPr>
          <w:rFonts w:eastAsia="Times New Roman" w:cs="Times New Roman"/>
        </w:rPr>
      </w:pPr>
      <w:r w:rsidRPr="00A867E1">
        <w:rPr>
          <w:rFonts w:eastAsia="Times New Roman" w:cs="Times New Roman"/>
        </w:rPr>
        <w:t xml:space="preserve">Include water used in the production process and auxiliary operations (such as cooling and condensing, boiler feed, sanitary and domestic use). </w:t>
      </w:r>
    </w:p>
    <w:p w:rsidR="001D050B" w:rsidRDefault="001D050B" w:rsidP="001D050B">
      <w:pPr>
        <w:spacing w:after="0" w:line="240" w:lineRule="auto"/>
        <w:rPr>
          <w:rFonts w:eastAsia="Times New Roman" w:cs="Times New Roman"/>
          <w:b/>
          <w:u w:val="single"/>
        </w:rPr>
      </w:pPr>
    </w:p>
    <w:p w:rsidR="001D050B" w:rsidRPr="00A867E1" w:rsidRDefault="001D050B" w:rsidP="001D050B">
      <w:pPr>
        <w:spacing w:after="0" w:line="240" w:lineRule="auto"/>
        <w:ind w:left="6480" w:firstLine="720"/>
        <w:rPr>
          <w:rFonts w:eastAsia="Times New Roman" w:cs="Times New Roman"/>
          <w:b/>
        </w:rPr>
      </w:pPr>
      <w:r w:rsidRPr="00A867E1">
        <w:rPr>
          <w:rFonts w:eastAsia="Times New Roman" w:cs="Times New Roman"/>
          <w:b/>
          <w:iCs/>
        </w:rPr>
        <w:t xml:space="preserve"> </w:t>
      </w:r>
      <w:r w:rsidRPr="00A867E1">
        <w:rPr>
          <w:rFonts w:eastAsia="Times New Roman" w:cs="Times New Roman"/>
          <w:b/>
        </w:rPr>
        <w:t xml:space="preserve">         _ , _ _ _ , _ _ _ ,000,000 gallons</w:t>
      </w:r>
    </w:p>
    <w:p w:rsidR="001D050B" w:rsidRPr="00A867E1" w:rsidRDefault="001D050B" w:rsidP="001D050B">
      <w:pPr>
        <w:spacing w:after="0" w:line="240" w:lineRule="auto"/>
        <w:rPr>
          <w:rFonts w:eastAsia="Times New Roman" w:cs="Times New Roman"/>
          <w:b/>
          <w:u w:val="single"/>
        </w:rPr>
      </w:pPr>
    </w:p>
    <w:p w:rsidR="001D050B" w:rsidRPr="00A867E1" w:rsidRDefault="001D050B" w:rsidP="001D050B">
      <w:pPr>
        <w:spacing w:after="0" w:line="240" w:lineRule="auto"/>
        <w:rPr>
          <w:rFonts w:eastAsia="Times New Roman" w:cs="Times New Roman"/>
          <w:b/>
        </w:rPr>
      </w:pPr>
      <w:r w:rsidRPr="00A867E1">
        <w:rPr>
          <w:rFonts w:eastAsia="Times New Roman" w:cs="Times New Roman"/>
          <w:b/>
        </w:rPr>
        <w:t xml:space="preserve">2. </w:t>
      </w:r>
      <w:r>
        <w:rPr>
          <w:rFonts w:eastAsia="Times New Roman" w:cs="Times New Roman"/>
          <w:b/>
        </w:rPr>
        <w:t>What was this establishment’s gross water use in 2017, that is, the quantity of water that would have been required if no water had been recirculated or reused?</w:t>
      </w:r>
      <w:r w:rsidRPr="00A867E1">
        <w:rPr>
          <w:rFonts w:eastAsia="Times New Roman" w:cs="Times New Roman"/>
          <w:b/>
        </w:rPr>
        <w:t xml:space="preserve">   </w:t>
      </w:r>
    </w:p>
    <w:p w:rsidR="001D050B" w:rsidRPr="00A867E1" w:rsidRDefault="001D050B" w:rsidP="001D050B">
      <w:pPr>
        <w:spacing w:after="0" w:line="240" w:lineRule="auto"/>
        <w:rPr>
          <w:rFonts w:eastAsia="Times New Roman" w:cs="Times New Roman"/>
          <w:sz w:val="16"/>
          <w:szCs w:val="16"/>
          <w:u w:val="single"/>
        </w:rPr>
      </w:pPr>
    </w:p>
    <w:p w:rsidR="001D050B" w:rsidRPr="00A867E1" w:rsidRDefault="001D050B" w:rsidP="001D050B">
      <w:pPr>
        <w:spacing w:after="0" w:line="240" w:lineRule="auto"/>
        <w:ind w:left="360"/>
        <w:rPr>
          <w:rFonts w:eastAsia="Times New Roman" w:cs="Times New Roman"/>
        </w:rPr>
      </w:pPr>
      <w:r w:rsidRPr="00A867E1">
        <w:rPr>
          <w:rFonts w:eastAsia="Times New Roman" w:cs="Times New Roman"/>
        </w:rPr>
        <w:t>For example, if total water intake was 500 million gallons and, of these 500 million gallons, 100 million gallons were used twice for cooling purposes and once for washing products or materials, the total water required would be 300 million gallons, plus the 400 million gallons not recirculated, for a total of 700 million gallons of gross water use (less consumption and evaporation loss).</w:t>
      </w:r>
    </w:p>
    <w:p w:rsidR="001D050B" w:rsidRDefault="001D050B" w:rsidP="001D050B">
      <w:pPr>
        <w:spacing w:after="0" w:line="240" w:lineRule="auto"/>
        <w:rPr>
          <w:rFonts w:eastAsia="Times New Roman" w:cs="Times New Roman"/>
          <w:b/>
          <w:u w:val="single"/>
        </w:rPr>
      </w:pPr>
    </w:p>
    <w:p w:rsidR="001D050B" w:rsidRPr="00A867E1" w:rsidRDefault="001D050B" w:rsidP="001D050B">
      <w:pPr>
        <w:spacing w:after="0" w:line="240" w:lineRule="auto"/>
        <w:ind w:left="6480" w:firstLine="720"/>
        <w:rPr>
          <w:rFonts w:eastAsia="Times New Roman" w:cs="Times New Roman"/>
          <w:b/>
        </w:rPr>
      </w:pPr>
      <w:r w:rsidRPr="00A867E1">
        <w:rPr>
          <w:rFonts w:eastAsia="Times New Roman" w:cs="Times New Roman"/>
          <w:b/>
          <w:iCs/>
        </w:rPr>
        <w:t xml:space="preserve"> </w:t>
      </w:r>
      <w:r w:rsidRPr="00A867E1">
        <w:rPr>
          <w:rFonts w:eastAsia="Times New Roman" w:cs="Times New Roman"/>
          <w:b/>
        </w:rPr>
        <w:t xml:space="preserve">         _ , _ _ _ , _ _ _ ,000,000 gallons</w:t>
      </w:r>
    </w:p>
    <w:p w:rsidR="001D050B" w:rsidRPr="00A867E1" w:rsidRDefault="001D050B" w:rsidP="001D050B">
      <w:pPr>
        <w:spacing w:after="0" w:line="240" w:lineRule="auto"/>
        <w:rPr>
          <w:rFonts w:eastAsia="Times New Roman" w:cs="Times New Roman"/>
          <w:u w:val="single"/>
        </w:rPr>
      </w:pPr>
    </w:p>
    <w:p w:rsidR="001D050B" w:rsidRPr="00A867E1" w:rsidRDefault="001D050B" w:rsidP="001D050B">
      <w:pPr>
        <w:spacing w:after="0" w:line="240" w:lineRule="auto"/>
        <w:rPr>
          <w:rFonts w:eastAsia="Times New Roman" w:cs="Times New Roman"/>
          <w:b/>
        </w:rPr>
      </w:pPr>
      <w:r w:rsidRPr="00A867E1">
        <w:rPr>
          <w:rFonts w:eastAsia="Times New Roman" w:cs="Times New Roman"/>
          <w:b/>
        </w:rPr>
        <w:t xml:space="preserve">3. </w:t>
      </w:r>
      <w:r>
        <w:rPr>
          <w:rFonts w:eastAsia="Times New Roman" w:cs="Times New Roman"/>
          <w:b/>
        </w:rPr>
        <w:t>What was this establishment’s main source of new water in 2017?</w:t>
      </w:r>
      <w:r w:rsidRPr="00A867E1">
        <w:rPr>
          <w:rFonts w:eastAsia="Times New Roman" w:cs="Times New Roman"/>
          <w:b/>
        </w:rPr>
        <w:t xml:space="preserve">    (Mark only one.)</w:t>
      </w:r>
      <w:r w:rsidRPr="00A867E1">
        <w:rPr>
          <w:rFonts w:eastAsia="Times New Roman" w:cs="Times New Roman"/>
          <w:b/>
          <w:highlight w:val="red"/>
        </w:rPr>
        <w:br/>
      </w:r>
      <w:r w:rsidRPr="00A867E1">
        <w:rPr>
          <w:rFonts w:eastAsia="Times New Roman" w:cs="Times New Roman"/>
          <w:b/>
        </w:rPr>
        <w:t xml:space="preserve">     □ Public water system (publicly- or privately-owned utility</w:t>
      </w:r>
      <w:r>
        <w:rPr>
          <w:rFonts w:eastAsia="Times New Roman" w:cs="Times New Roman"/>
          <w:b/>
        </w:rPr>
        <w:t>, whose primary purpose is the supply of water to the general public and/or industrial users</w:t>
      </w:r>
      <w:r w:rsidRPr="00A867E1">
        <w:rPr>
          <w:rFonts w:eastAsia="Times New Roman" w:cs="Times New Roman"/>
          <w:b/>
        </w:rPr>
        <w:t>)</w:t>
      </w:r>
    </w:p>
    <w:p w:rsidR="001D050B" w:rsidRDefault="001D050B" w:rsidP="001D050B">
      <w:pPr>
        <w:tabs>
          <w:tab w:val="left" w:pos="720"/>
        </w:tabs>
        <w:spacing w:after="0" w:line="240" w:lineRule="auto"/>
        <w:rPr>
          <w:rFonts w:eastAsia="Times New Roman" w:cs="Times New Roman"/>
          <w:b/>
        </w:rPr>
      </w:pPr>
      <w:r w:rsidRPr="00A867E1">
        <w:rPr>
          <w:rFonts w:eastAsia="Times New Roman" w:cs="Times New Roman"/>
          <w:b/>
        </w:rPr>
        <w:t xml:space="preserve">     □ Self-supplied water system (</w:t>
      </w:r>
      <w:r>
        <w:rPr>
          <w:rFonts w:eastAsia="Times New Roman" w:cs="Times New Roman"/>
          <w:b/>
        </w:rPr>
        <w:t>e.g., through its own system of pumps, pipes, hoses, etc.</w:t>
      </w:r>
      <w:r w:rsidRPr="00A867E1">
        <w:rPr>
          <w:rFonts w:eastAsia="Times New Roman" w:cs="Times New Roman"/>
          <w:b/>
        </w:rPr>
        <w:t>)</w:t>
      </w:r>
    </w:p>
    <w:p w:rsidR="001D050B" w:rsidRPr="00A867E1" w:rsidRDefault="001D050B" w:rsidP="001D050B">
      <w:pPr>
        <w:tabs>
          <w:tab w:val="left" w:pos="720"/>
        </w:tabs>
        <w:spacing w:after="0" w:line="240" w:lineRule="auto"/>
        <w:rPr>
          <w:rFonts w:eastAsia="Times New Roman" w:cs="Times New Roman"/>
          <w:b/>
        </w:rPr>
      </w:pPr>
      <w:r w:rsidRPr="00A867E1">
        <w:rPr>
          <w:rFonts w:eastAsia="Times New Roman" w:cs="Times New Roman"/>
          <w:b/>
        </w:rPr>
        <w:t xml:space="preserve">     □ </w:t>
      </w:r>
      <w:r>
        <w:rPr>
          <w:rFonts w:eastAsia="Times New Roman" w:cs="Times New Roman"/>
          <w:b/>
        </w:rPr>
        <w:t>Another source that is not primarily a water utility</w:t>
      </w:r>
      <w:r w:rsidRPr="00A867E1">
        <w:rPr>
          <w:rFonts w:eastAsia="Times New Roman" w:cs="Times New Roman"/>
          <w:b/>
        </w:rPr>
        <w:t xml:space="preserve"> (</w:t>
      </w:r>
      <w:r>
        <w:rPr>
          <w:rFonts w:eastAsia="Times New Roman" w:cs="Times New Roman"/>
          <w:b/>
        </w:rPr>
        <w:t>i.e., a joint water supply system</w:t>
      </w:r>
      <w:r w:rsidRPr="00A867E1">
        <w:rPr>
          <w:rFonts w:eastAsia="Times New Roman" w:cs="Times New Roman"/>
          <w:b/>
        </w:rPr>
        <w:t>)</w:t>
      </w:r>
      <w:r w:rsidRPr="00A867E1">
        <w:rPr>
          <w:rFonts w:eastAsia="Times New Roman" w:cs="Times New Roman"/>
          <w:b/>
        </w:rPr>
        <w:br/>
      </w:r>
    </w:p>
    <w:p w:rsidR="001D050B" w:rsidRPr="00A867E1" w:rsidRDefault="001D050B" w:rsidP="001D050B">
      <w:pPr>
        <w:spacing w:after="0" w:line="240" w:lineRule="auto"/>
        <w:rPr>
          <w:rFonts w:eastAsia="Times New Roman" w:cs="Times New Roman"/>
          <w:b/>
        </w:rPr>
      </w:pPr>
      <w:r w:rsidRPr="00A867E1">
        <w:rPr>
          <w:rFonts w:eastAsia="Times New Roman" w:cs="Times New Roman"/>
          <w:b/>
        </w:rPr>
        <w:t xml:space="preserve">     □ Other sources </w:t>
      </w:r>
      <w:r>
        <w:rPr>
          <w:rFonts w:eastAsia="Times New Roman" w:cs="Times New Roman"/>
          <w:b/>
        </w:rPr>
        <w:t>(may include rainwater and truck deliveries)</w:t>
      </w:r>
    </w:p>
    <w:p w:rsidR="001D050B" w:rsidRPr="00A867E1" w:rsidRDefault="001D050B" w:rsidP="001D050B">
      <w:pPr>
        <w:spacing w:after="0" w:line="240" w:lineRule="auto"/>
        <w:rPr>
          <w:rFonts w:eastAsia="Times New Roman" w:cs="Times New Roman"/>
          <w:sz w:val="16"/>
          <w:szCs w:val="16"/>
        </w:rPr>
      </w:pPr>
    </w:p>
    <w:p w:rsidR="001D050B" w:rsidRDefault="001D050B" w:rsidP="001D050B">
      <w:pPr>
        <w:spacing w:after="0" w:line="240" w:lineRule="auto"/>
        <w:ind w:left="360"/>
        <w:rPr>
          <w:rFonts w:eastAsia="Times New Roman" w:cs="Times New Roman"/>
        </w:rPr>
      </w:pPr>
      <w:r w:rsidRPr="00A867E1">
        <w:rPr>
          <w:rFonts w:eastAsia="Times New Roman" w:cs="Times New Roman"/>
        </w:rPr>
        <w:t xml:space="preserve">. </w:t>
      </w:r>
    </w:p>
    <w:p w:rsidR="001D050B" w:rsidRDefault="001D050B" w:rsidP="001D050B">
      <w:pPr>
        <w:spacing w:after="0" w:line="240" w:lineRule="auto"/>
        <w:ind w:left="360"/>
        <w:rPr>
          <w:rFonts w:eastAsia="Times New Roman" w:cs="Times New Roman"/>
        </w:rPr>
      </w:pPr>
    </w:p>
    <w:p w:rsidR="001D050B" w:rsidRDefault="001D050B" w:rsidP="001D050B">
      <w:pPr>
        <w:spacing w:after="0" w:line="240" w:lineRule="auto"/>
        <w:ind w:left="360"/>
        <w:rPr>
          <w:rFonts w:eastAsia="Times New Roman" w:cs="Times New Roman"/>
        </w:rPr>
      </w:pPr>
      <w:r>
        <w:rPr>
          <w:rFonts w:eastAsia="Times New Roman" w:cs="Times New Roman"/>
        </w:rPr>
        <w:t>4.</w:t>
      </w:r>
      <w:r>
        <w:rPr>
          <w:rFonts w:eastAsia="Times New Roman" w:cs="Times New Roman"/>
        </w:rPr>
        <w:tab/>
        <w:t>(If checked public water system) Which of the following was this establishment’s public water system? (Mark only one.)</w:t>
      </w:r>
    </w:p>
    <w:p w:rsidR="001D050B" w:rsidRPr="00A867E1" w:rsidRDefault="001D050B" w:rsidP="001D050B">
      <w:pPr>
        <w:spacing w:after="0" w:line="240" w:lineRule="auto"/>
        <w:ind w:left="720"/>
        <w:rPr>
          <w:rFonts w:eastAsia="Times New Roman" w:cs="Times New Roman"/>
          <w:b/>
        </w:rPr>
      </w:pPr>
      <w:r w:rsidRPr="00A867E1">
        <w:rPr>
          <w:rFonts w:eastAsia="Times New Roman" w:cs="Times New Roman"/>
          <w:b/>
        </w:rPr>
        <w:t>□ Potable</w:t>
      </w:r>
    </w:p>
    <w:p w:rsidR="001D050B" w:rsidRPr="00A867E1" w:rsidRDefault="001D050B" w:rsidP="001D050B">
      <w:pPr>
        <w:spacing w:after="0" w:line="240" w:lineRule="auto"/>
        <w:ind w:firstLine="720"/>
        <w:rPr>
          <w:rFonts w:eastAsia="Times New Roman" w:cs="Times New Roman"/>
          <w:b/>
        </w:rPr>
      </w:pPr>
      <w:r w:rsidRPr="00A867E1">
        <w:rPr>
          <w:rFonts w:eastAsia="Times New Roman" w:cs="Times New Roman"/>
          <w:b/>
        </w:rPr>
        <w:t>□ Reclaimed wastewater</w:t>
      </w:r>
    </w:p>
    <w:p w:rsidR="001D050B" w:rsidRDefault="001D050B" w:rsidP="001D050B">
      <w:pPr>
        <w:spacing w:after="0" w:line="240" w:lineRule="auto"/>
        <w:ind w:left="360"/>
        <w:rPr>
          <w:rFonts w:eastAsia="Times New Roman" w:cs="Times New Roman"/>
        </w:rPr>
      </w:pPr>
    </w:p>
    <w:p w:rsidR="001D050B" w:rsidRDefault="001D050B" w:rsidP="001D050B">
      <w:pPr>
        <w:spacing w:after="0" w:line="240" w:lineRule="auto"/>
        <w:ind w:left="360"/>
        <w:rPr>
          <w:rFonts w:eastAsia="Times New Roman" w:cs="Times New Roman"/>
        </w:rPr>
      </w:pPr>
      <w:r>
        <w:rPr>
          <w:rFonts w:eastAsia="Times New Roman" w:cs="Times New Roman"/>
        </w:rPr>
        <w:t xml:space="preserve">5. </w:t>
      </w:r>
      <w:r>
        <w:rPr>
          <w:rFonts w:eastAsia="Times New Roman" w:cs="Times New Roman"/>
        </w:rPr>
        <w:tab/>
        <w:t>(If checked self-supplied water system) Which of the following was the source of this establishment’s self-supplied water system?  (Mark only one.)</w:t>
      </w:r>
    </w:p>
    <w:p w:rsidR="001D050B" w:rsidRPr="00A867E1" w:rsidRDefault="001D050B" w:rsidP="001D050B">
      <w:pPr>
        <w:tabs>
          <w:tab w:val="left" w:pos="720"/>
        </w:tabs>
        <w:spacing w:after="0" w:line="240" w:lineRule="auto"/>
        <w:rPr>
          <w:rFonts w:eastAsia="Times New Roman" w:cs="Times New Roman"/>
          <w:b/>
        </w:rPr>
      </w:pPr>
      <w:r w:rsidRPr="00A867E1">
        <w:rPr>
          <w:rFonts w:eastAsia="Times New Roman" w:cs="Times New Roman"/>
          <w:b/>
        </w:rPr>
        <w:t xml:space="preserve">     □ </w:t>
      </w:r>
      <w:r>
        <w:rPr>
          <w:rFonts w:eastAsia="Times New Roman" w:cs="Times New Roman"/>
          <w:b/>
        </w:rPr>
        <w:t>R</w:t>
      </w:r>
      <w:r w:rsidRPr="00A867E1">
        <w:rPr>
          <w:rFonts w:eastAsia="Times New Roman" w:cs="Times New Roman"/>
          <w:b/>
        </w:rPr>
        <w:t>ivers, streams, lakes</w:t>
      </w:r>
      <w:r>
        <w:rPr>
          <w:rFonts w:eastAsia="Times New Roman" w:cs="Times New Roman"/>
          <w:b/>
        </w:rPr>
        <w:t>, etc.</w:t>
      </w:r>
      <w:r w:rsidRPr="00A867E1">
        <w:rPr>
          <w:rFonts w:eastAsia="Times New Roman" w:cs="Times New Roman"/>
          <w:b/>
        </w:rPr>
        <w:br/>
        <w:t xml:space="preserve">     □ </w:t>
      </w:r>
      <w:r>
        <w:rPr>
          <w:rFonts w:eastAsia="Times New Roman" w:cs="Times New Roman"/>
          <w:b/>
        </w:rPr>
        <w:t>We</w:t>
      </w:r>
      <w:r w:rsidRPr="00A867E1">
        <w:rPr>
          <w:rFonts w:eastAsia="Times New Roman" w:cs="Times New Roman"/>
          <w:b/>
        </w:rPr>
        <w:t>lls, deep springs</w:t>
      </w:r>
      <w:r>
        <w:rPr>
          <w:rFonts w:eastAsia="Times New Roman" w:cs="Times New Roman"/>
          <w:b/>
        </w:rPr>
        <w:t>, etc.</w:t>
      </w:r>
      <w:r w:rsidRPr="00A867E1">
        <w:rPr>
          <w:rFonts w:eastAsia="Times New Roman" w:cs="Times New Roman"/>
          <w:b/>
        </w:rPr>
        <w:br/>
        <w:t xml:space="preserve">     □ </w:t>
      </w:r>
      <w:r>
        <w:rPr>
          <w:rFonts w:eastAsia="Times New Roman" w:cs="Times New Roman"/>
          <w:b/>
        </w:rPr>
        <w:t>E</w:t>
      </w:r>
      <w:r w:rsidRPr="00A867E1">
        <w:rPr>
          <w:rFonts w:eastAsia="Times New Roman" w:cs="Times New Roman"/>
          <w:b/>
        </w:rPr>
        <w:t>stuaries, bays, oceans</w:t>
      </w:r>
      <w:r>
        <w:rPr>
          <w:rFonts w:eastAsia="Times New Roman" w:cs="Times New Roman"/>
          <w:b/>
        </w:rPr>
        <w:t>, etc.</w:t>
      </w:r>
    </w:p>
    <w:p w:rsidR="001D050B" w:rsidRPr="00A867E1" w:rsidRDefault="001D050B" w:rsidP="001D050B">
      <w:pPr>
        <w:tabs>
          <w:tab w:val="left" w:pos="720"/>
        </w:tabs>
        <w:spacing w:after="0" w:line="240" w:lineRule="auto"/>
        <w:rPr>
          <w:rFonts w:eastAsia="Times New Roman" w:cs="Times New Roman"/>
          <w:b/>
        </w:rPr>
      </w:pPr>
      <w:r w:rsidRPr="00A867E1">
        <w:rPr>
          <w:rFonts w:eastAsia="Times New Roman" w:cs="Times New Roman"/>
          <w:b/>
        </w:rPr>
        <w:t xml:space="preserve">     □ </w:t>
      </w:r>
      <w:r>
        <w:rPr>
          <w:rFonts w:eastAsia="Times New Roman" w:cs="Times New Roman"/>
          <w:b/>
        </w:rPr>
        <w:t>M</w:t>
      </w:r>
      <w:r w:rsidRPr="00A867E1">
        <w:rPr>
          <w:rFonts w:eastAsia="Times New Roman" w:cs="Times New Roman"/>
          <w:b/>
        </w:rPr>
        <w:t>ine water (</w:t>
      </w:r>
      <w:r>
        <w:rPr>
          <w:rFonts w:eastAsia="Times New Roman" w:cs="Times New Roman"/>
          <w:b/>
        </w:rPr>
        <w:t xml:space="preserve">e.g., </w:t>
      </w:r>
      <w:r w:rsidRPr="00A867E1">
        <w:rPr>
          <w:rFonts w:eastAsia="Times New Roman" w:cs="Times New Roman"/>
          <w:b/>
        </w:rPr>
        <w:t xml:space="preserve">underground mines, quarries, </w:t>
      </w:r>
      <w:r>
        <w:rPr>
          <w:rFonts w:eastAsia="Times New Roman" w:cs="Times New Roman"/>
          <w:b/>
        </w:rPr>
        <w:t>open pits, or other surface mining operations</w:t>
      </w:r>
      <w:r w:rsidRPr="00A867E1">
        <w:rPr>
          <w:rFonts w:eastAsia="Times New Roman" w:cs="Times New Roman"/>
          <w:b/>
        </w:rPr>
        <w:t>)</w:t>
      </w:r>
    </w:p>
    <w:p w:rsidR="001D050B" w:rsidRPr="00A867E1" w:rsidRDefault="001D050B" w:rsidP="001D050B">
      <w:pPr>
        <w:tabs>
          <w:tab w:val="left" w:pos="720"/>
        </w:tabs>
        <w:spacing w:after="0" w:line="240" w:lineRule="auto"/>
        <w:rPr>
          <w:rFonts w:eastAsia="Times New Roman" w:cs="Times New Roman"/>
          <w:b/>
        </w:rPr>
      </w:pPr>
      <w:r w:rsidRPr="00A867E1">
        <w:rPr>
          <w:rFonts w:eastAsia="Times New Roman" w:cs="Times New Roman"/>
          <w:b/>
        </w:rPr>
        <w:t xml:space="preserve">     □ </w:t>
      </w:r>
      <w:r>
        <w:rPr>
          <w:rFonts w:eastAsia="Times New Roman" w:cs="Times New Roman"/>
          <w:b/>
        </w:rPr>
        <w:t>W</w:t>
      </w:r>
      <w:r w:rsidRPr="00A867E1">
        <w:rPr>
          <w:rFonts w:eastAsia="Times New Roman" w:cs="Times New Roman"/>
          <w:b/>
        </w:rPr>
        <w:t>ater</w:t>
      </w:r>
      <w:r>
        <w:rPr>
          <w:rFonts w:eastAsia="Times New Roman" w:cs="Times New Roman"/>
          <w:b/>
        </w:rPr>
        <w:t xml:space="preserve"> produced with oil</w:t>
      </w:r>
    </w:p>
    <w:p w:rsidR="001D050B" w:rsidRDefault="001D050B" w:rsidP="001D050B">
      <w:pPr>
        <w:tabs>
          <w:tab w:val="left" w:pos="720"/>
        </w:tabs>
        <w:spacing w:after="0" w:line="240" w:lineRule="auto"/>
        <w:rPr>
          <w:rFonts w:eastAsia="Times New Roman" w:cs="Times New Roman"/>
          <w:b/>
        </w:rPr>
      </w:pPr>
      <w:r w:rsidRPr="00A867E1">
        <w:rPr>
          <w:rFonts w:eastAsia="Times New Roman" w:cs="Times New Roman"/>
          <w:b/>
        </w:rPr>
        <w:t xml:space="preserve">     □ </w:t>
      </w:r>
      <w:r>
        <w:rPr>
          <w:rFonts w:eastAsia="Times New Roman" w:cs="Times New Roman"/>
          <w:b/>
        </w:rPr>
        <w:t>Other (Please specify: ____________________________ )</w:t>
      </w:r>
    </w:p>
    <w:p w:rsidR="001D050B" w:rsidRDefault="001D050B" w:rsidP="001D050B">
      <w:pPr>
        <w:spacing w:after="0" w:line="240" w:lineRule="auto"/>
        <w:ind w:left="360"/>
        <w:rPr>
          <w:rFonts w:eastAsia="Times New Roman" w:cs="Times New Roman"/>
        </w:rPr>
      </w:pPr>
    </w:p>
    <w:p w:rsidR="001D050B" w:rsidRPr="001D21D2" w:rsidRDefault="00DA7A11" w:rsidP="001D050B">
      <w:pPr>
        <w:spacing w:after="0" w:line="240" w:lineRule="auto"/>
        <w:ind w:left="360"/>
        <w:rPr>
          <w:rFonts w:eastAsia="Times New Roman" w:cs="Times New Roman"/>
          <w:b/>
        </w:rPr>
      </w:pPr>
      <w:r>
        <w:rPr>
          <w:rFonts w:ascii="Calibri" w:eastAsia="Times New Roman" w:hAnsi="Calibri" w:cs="Times New Roman"/>
          <w:b/>
          <w:color w:val="000000"/>
        </w:rPr>
        <w:t>Question will be asked for</w:t>
      </w:r>
      <w:r w:rsidR="001D050B" w:rsidRPr="001D21D2">
        <w:rPr>
          <w:rFonts w:eastAsia="Times New Roman" w:cs="Times New Roman"/>
          <w:b/>
        </w:rPr>
        <w:t xml:space="preserve"> NAICS:  333110, 325199, 325193, 322121, 324110, 325180, 322130, 211111, 3221110, 325312, 325110, 325312, 325110, 211112, 322122, 212234, 212321, 325311, 325130, 311611, 311411, 311421, 311615, 213111, 311314, 325211, 331313, 327310, 32520, 311221, 325998, 331511, 212392, 321113, 312120, </w:t>
      </w:r>
      <w:r w:rsidR="001D050B" w:rsidRPr="001D21D2">
        <w:rPr>
          <w:rFonts w:eastAsia="Times New Roman" w:cs="Times New Roman"/>
          <w:b/>
        </w:rPr>
        <w:lastRenderedPageBreak/>
        <w:t>325194, 212210, 212312, 212322, 331315, 212112, 322299, 331210, 326199, 311224, 325320, 321912, 212111, 311511, 311422, 325220, 325212, 325411</w:t>
      </w:r>
    </w:p>
    <w:p w:rsidR="001D050B" w:rsidRPr="00A867E1" w:rsidRDefault="001D050B" w:rsidP="001D050B">
      <w:pPr>
        <w:spacing w:after="0" w:line="240" w:lineRule="auto"/>
        <w:ind w:left="360"/>
        <w:rPr>
          <w:rFonts w:eastAsia="Times New Roman" w:cs="Times New Roman"/>
        </w:rPr>
      </w:pPr>
    </w:p>
    <w:p w:rsidR="001D050B" w:rsidRPr="00A867E1"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sz w:val="36"/>
          <w:szCs w:val="36"/>
        </w:rPr>
      </w:pPr>
      <w:r>
        <w:rPr>
          <w:b/>
          <w:sz w:val="36"/>
          <w:szCs w:val="36"/>
        </w:rPr>
        <w:br w:type="page"/>
      </w:r>
    </w:p>
    <w:p w:rsidR="001D050B" w:rsidRDefault="001D050B" w:rsidP="001D050B">
      <w:pPr>
        <w:rPr>
          <w:b/>
          <w:sz w:val="36"/>
          <w:szCs w:val="36"/>
        </w:rPr>
      </w:pPr>
      <w:r w:rsidRPr="00A867E1">
        <w:rPr>
          <w:b/>
          <w:sz w:val="36"/>
          <w:szCs w:val="36"/>
        </w:rPr>
        <w:lastRenderedPageBreak/>
        <w:t>Break out of Percentage of Receipts for Wired Telecommunications Carriers</w:t>
      </w:r>
    </w:p>
    <w:tbl>
      <w:tblPr>
        <w:tblW w:w="10882" w:type="dxa"/>
        <w:tblInd w:w="93" w:type="dxa"/>
        <w:tblLook w:val="04A0" w:firstRow="1" w:lastRow="0" w:firstColumn="1" w:lastColumn="0" w:noHBand="0" w:noVBand="1"/>
      </w:tblPr>
      <w:tblGrid>
        <w:gridCol w:w="4070"/>
        <w:gridCol w:w="4070"/>
        <w:gridCol w:w="1380"/>
        <w:gridCol w:w="222"/>
        <w:gridCol w:w="640"/>
        <w:gridCol w:w="500"/>
      </w:tblGrid>
      <w:tr w:rsidR="001D050B" w:rsidRPr="00A867E1" w:rsidTr="00DA7A11">
        <w:trPr>
          <w:trHeight w:val="270"/>
        </w:trPr>
        <w:tc>
          <w:tcPr>
            <w:tcW w:w="8140" w:type="dxa"/>
            <w:gridSpan w:val="2"/>
            <w:tcBorders>
              <w:top w:val="nil"/>
              <w:left w:val="nil"/>
              <w:bottom w:val="nil"/>
              <w:right w:val="nil"/>
            </w:tcBorders>
            <w:shd w:val="clear" w:color="auto" w:fill="auto"/>
            <w:noWrap/>
            <w:vAlign w:val="bottom"/>
            <w:hideMark/>
          </w:tcPr>
          <w:p w:rsidR="001D050B" w:rsidRDefault="001D050B" w:rsidP="00C14B0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Of this establishment’s total receipts ($x, fill from earlier question), what percent was from each of the following?</w:t>
            </w:r>
          </w:p>
          <w:p w:rsidR="001D050B" w:rsidRDefault="001D050B" w:rsidP="00C14B08">
            <w:pPr>
              <w:spacing w:after="0" w:line="240" w:lineRule="auto"/>
              <w:rPr>
                <w:rFonts w:ascii="Arial" w:eastAsia="Times New Roman" w:hAnsi="Arial" w:cs="Arial"/>
                <w:color w:val="000000"/>
                <w:sz w:val="16"/>
                <w:szCs w:val="16"/>
              </w:rPr>
            </w:pPr>
          </w:p>
          <w:p w:rsidR="001D050B" w:rsidRPr="00A867E1" w:rsidRDefault="001D050B" w:rsidP="00C14B0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w:t>
            </w:r>
            <w:r w:rsidRPr="00A867E1">
              <w:rPr>
                <w:rFonts w:ascii="Arial" w:eastAsia="Times New Roman" w:hAnsi="Arial" w:cs="Arial"/>
                <w:color w:val="000000"/>
                <w:sz w:val="16"/>
                <w:szCs w:val="16"/>
              </w:rPr>
              <w:t>roadband internet access from “bundled” services</w:t>
            </w:r>
          </w:p>
        </w:tc>
        <w:tc>
          <w:tcPr>
            <w:tcW w:w="138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r w:rsidRPr="00A867E1">
              <w:rPr>
                <w:rFonts w:ascii="Arial" w:eastAsia="Times New Roman" w:hAnsi="Arial" w:cs="Arial"/>
                <w:color w:val="000000"/>
                <w:sz w:val="16"/>
                <w:szCs w:val="16"/>
              </w:rPr>
              <w:t> </w:t>
            </w:r>
          </w:p>
        </w:tc>
        <w:tc>
          <w:tcPr>
            <w:tcW w:w="50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r w:rsidRPr="00A867E1">
              <w:rPr>
                <w:rFonts w:ascii="Arial" w:eastAsia="Times New Roman" w:hAnsi="Arial" w:cs="Arial"/>
                <w:color w:val="000000"/>
                <w:sz w:val="16"/>
                <w:szCs w:val="16"/>
              </w:rPr>
              <w:t>%</w:t>
            </w:r>
          </w:p>
        </w:tc>
      </w:tr>
      <w:tr w:rsidR="001D050B" w:rsidRPr="00A867E1" w:rsidTr="00DA7A11">
        <w:trPr>
          <w:trHeight w:val="270"/>
        </w:trPr>
        <w:tc>
          <w:tcPr>
            <w:tcW w:w="8140" w:type="dxa"/>
            <w:gridSpan w:val="2"/>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w:t>
            </w:r>
            <w:r w:rsidRPr="00A867E1">
              <w:rPr>
                <w:rFonts w:ascii="Arial" w:eastAsia="Times New Roman" w:hAnsi="Arial" w:cs="Arial"/>
                <w:color w:val="000000"/>
                <w:sz w:val="16"/>
                <w:szCs w:val="16"/>
              </w:rPr>
              <w:t>roadband internet access from “unbundled” or “stand alone” services</w:t>
            </w:r>
          </w:p>
        </w:tc>
        <w:tc>
          <w:tcPr>
            <w:tcW w:w="138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c>
          <w:tcPr>
            <w:tcW w:w="640" w:type="dxa"/>
            <w:tcBorders>
              <w:top w:val="nil"/>
              <w:left w:val="single" w:sz="8" w:space="0" w:color="auto"/>
              <w:bottom w:val="single" w:sz="8" w:space="0" w:color="auto"/>
              <w:right w:val="single" w:sz="8" w:space="0" w:color="auto"/>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r w:rsidRPr="00A867E1">
              <w:rPr>
                <w:rFonts w:ascii="Arial" w:eastAsia="Times New Roman" w:hAnsi="Arial" w:cs="Arial"/>
                <w:color w:val="000000"/>
                <w:sz w:val="16"/>
                <w:szCs w:val="16"/>
              </w:rPr>
              <w:t> </w:t>
            </w:r>
          </w:p>
        </w:tc>
        <w:tc>
          <w:tcPr>
            <w:tcW w:w="50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r w:rsidRPr="00A867E1">
              <w:rPr>
                <w:rFonts w:ascii="Arial" w:eastAsia="Times New Roman" w:hAnsi="Arial" w:cs="Arial"/>
                <w:color w:val="000000"/>
                <w:sz w:val="16"/>
                <w:szCs w:val="16"/>
              </w:rPr>
              <w:t>%</w:t>
            </w:r>
          </w:p>
        </w:tc>
      </w:tr>
      <w:tr w:rsidR="001D050B" w:rsidRPr="00A867E1" w:rsidTr="00DA7A11">
        <w:trPr>
          <w:trHeight w:val="255"/>
        </w:trPr>
        <w:tc>
          <w:tcPr>
            <w:tcW w:w="407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Calibri" w:eastAsia="Times New Roman" w:hAnsi="Calibri" w:cs="Times New Roman"/>
                <w:color w:val="000000"/>
                <w:sz w:val="16"/>
                <w:szCs w:val="16"/>
              </w:rPr>
            </w:pPr>
          </w:p>
        </w:tc>
        <w:tc>
          <w:tcPr>
            <w:tcW w:w="407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138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c>
          <w:tcPr>
            <w:tcW w:w="64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right"/>
              <w:rPr>
                <w:rFonts w:ascii="Arial" w:eastAsia="Times New Roman" w:hAnsi="Arial" w:cs="Arial"/>
                <w:color w:val="000000"/>
                <w:sz w:val="16"/>
                <w:szCs w:val="16"/>
              </w:rPr>
            </w:pPr>
            <w:r w:rsidRPr="00A867E1">
              <w:rPr>
                <w:rFonts w:ascii="Arial" w:eastAsia="Times New Roman" w:hAnsi="Arial" w:cs="Arial"/>
                <w:color w:val="000000"/>
                <w:sz w:val="16"/>
                <w:szCs w:val="16"/>
              </w:rPr>
              <w:t>100</w:t>
            </w:r>
          </w:p>
        </w:tc>
        <w:tc>
          <w:tcPr>
            <w:tcW w:w="50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r w:rsidRPr="00A867E1">
              <w:rPr>
                <w:rFonts w:ascii="Arial" w:eastAsia="Times New Roman" w:hAnsi="Arial" w:cs="Arial"/>
                <w:color w:val="000000"/>
                <w:sz w:val="16"/>
                <w:szCs w:val="16"/>
              </w:rPr>
              <w:t>%</w:t>
            </w:r>
          </w:p>
        </w:tc>
      </w:tr>
      <w:tr w:rsidR="001D050B" w:rsidRPr="00A867E1" w:rsidTr="00DA7A11">
        <w:trPr>
          <w:trHeight w:val="270"/>
        </w:trPr>
        <w:tc>
          <w:tcPr>
            <w:tcW w:w="4070" w:type="dxa"/>
            <w:tcBorders>
              <w:top w:val="nil"/>
              <w:left w:val="nil"/>
              <w:bottom w:val="nil"/>
              <w:right w:val="nil"/>
            </w:tcBorders>
            <w:shd w:val="clear" w:color="auto" w:fill="auto"/>
            <w:noWrap/>
            <w:vAlign w:val="bottom"/>
            <w:hideMark/>
          </w:tcPr>
          <w:p w:rsidR="001D050B" w:rsidRDefault="001D050B" w:rsidP="00C14B0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Of this establishment’s total receipts ($x, fill from earlier question), what percent was from each of the following?</w:t>
            </w:r>
          </w:p>
          <w:p w:rsidR="001D050B" w:rsidRPr="00A867E1" w:rsidRDefault="001D050B" w:rsidP="00C14B08">
            <w:pPr>
              <w:spacing w:after="0" w:line="240" w:lineRule="auto"/>
              <w:rPr>
                <w:rFonts w:ascii="Calibri" w:eastAsia="Times New Roman" w:hAnsi="Calibri" w:cs="Times New Roman"/>
                <w:color w:val="000000"/>
                <w:sz w:val="16"/>
                <w:szCs w:val="16"/>
              </w:rPr>
            </w:pPr>
          </w:p>
        </w:tc>
        <w:tc>
          <w:tcPr>
            <w:tcW w:w="407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138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c>
          <w:tcPr>
            <w:tcW w:w="64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50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r>
      <w:tr w:rsidR="001D050B" w:rsidRPr="00A867E1" w:rsidTr="00DA7A11">
        <w:trPr>
          <w:trHeight w:val="270"/>
        </w:trPr>
        <w:tc>
          <w:tcPr>
            <w:tcW w:w="8140" w:type="dxa"/>
            <w:gridSpan w:val="2"/>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I</w:t>
            </w:r>
            <w:r w:rsidRPr="00A867E1">
              <w:rPr>
                <w:rFonts w:ascii="Arial" w:eastAsia="Times New Roman" w:hAnsi="Arial" w:cs="Arial"/>
                <w:color w:val="000000"/>
                <w:sz w:val="16"/>
                <w:szCs w:val="16"/>
              </w:rPr>
              <w:t>nternet telephone services from “bundled” services</w:t>
            </w:r>
          </w:p>
        </w:tc>
        <w:tc>
          <w:tcPr>
            <w:tcW w:w="138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r w:rsidRPr="00A867E1">
              <w:rPr>
                <w:rFonts w:ascii="Arial" w:eastAsia="Times New Roman" w:hAnsi="Arial" w:cs="Arial"/>
                <w:color w:val="000000"/>
                <w:sz w:val="16"/>
                <w:szCs w:val="16"/>
              </w:rPr>
              <w:t> </w:t>
            </w:r>
          </w:p>
        </w:tc>
        <w:tc>
          <w:tcPr>
            <w:tcW w:w="50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r w:rsidRPr="00A867E1">
              <w:rPr>
                <w:rFonts w:ascii="Arial" w:eastAsia="Times New Roman" w:hAnsi="Arial" w:cs="Arial"/>
                <w:color w:val="000000"/>
                <w:sz w:val="16"/>
                <w:szCs w:val="16"/>
              </w:rPr>
              <w:t>%</w:t>
            </w:r>
          </w:p>
        </w:tc>
      </w:tr>
      <w:tr w:rsidR="001D050B" w:rsidRPr="00A867E1" w:rsidTr="00DA7A11">
        <w:trPr>
          <w:trHeight w:val="270"/>
        </w:trPr>
        <w:tc>
          <w:tcPr>
            <w:tcW w:w="8140" w:type="dxa"/>
            <w:gridSpan w:val="2"/>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I</w:t>
            </w:r>
            <w:r w:rsidRPr="00A867E1">
              <w:rPr>
                <w:rFonts w:ascii="Arial" w:eastAsia="Times New Roman" w:hAnsi="Arial" w:cs="Arial"/>
                <w:color w:val="000000"/>
                <w:sz w:val="16"/>
                <w:szCs w:val="16"/>
              </w:rPr>
              <w:t>nternet telephone services from “unbundled” or “stand alone” services</w:t>
            </w:r>
          </w:p>
        </w:tc>
        <w:tc>
          <w:tcPr>
            <w:tcW w:w="138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c>
          <w:tcPr>
            <w:tcW w:w="640" w:type="dxa"/>
            <w:tcBorders>
              <w:top w:val="nil"/>
              <w:left w:val="single" w:sz="8" w:space="0" w:color="auto"/>
              <w:bottom w:val="single" w:sz="8" w:space="0" w:color="auto"/>
              <w:right w:val="single" w:sz="8" w:space="0" w:color="auto"/>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r w:rsidRPr="00A867E1">
              <w:rPr>
                <w:rFonts w:ascii="Arial" w:eastAsia="Times New Roman" w:hAnsi="Arial" w:cs="Arial"/>
                <w:color w:val="000000"/>
                <w:sz w:val="16"/>
                <w:szCs w:val="16"/>
              </w:rPr>
              <w:t> </w:t>
            </w:r>
          </w:p>
        </w:tc>
        <w:tc>
          <w:tcPr>
            <w:tcW w:w="50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r w:rsidRPr="00A867E1">
              <w:rPr>
                <w:rFonts w:ascii="Arial" w:eastAsia="Times New Roman" w:hAnsi="Arial" w:cs="Arial"/>
                <w:color w:val="000000"/>
                <w:sz w:val="16"/>
                <w:szCs w:val="16"/>
              </w:rPr>
              <w:t>%</w:t>
            </w:r>
          </w:p>
        </w:tc>
      </w:tr>
      <w:tr w:rsidR="001D050B" w:rsidRPr="00A867E1" w:rsidTr="00DA7A11">
        <w:trPr>
          <w:trHeight w:val="255"/>
        </w:trPr>
        <w:tc>
          <w:tcPr>
            <w:tcW w:w="407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407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138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c>
          <w:tcPr>
            <w:tcW w:w="64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right"/>
              <w:rPr>
                <w:rFonts w:ascii="Arial" w:eastAsia="Times New Roman" w:hAnsi="Arial" w:cs="Arial"/>
                <w:color w:val="000000"/>
                <w:sz w:val="16"/>
                <w:szCs w:val="16"/>
              </w:rPr>
            </w:pPr>
            <w:r w:rsidRPr="00A867E1">
              <w:rPr>
                <w:rFonts w:ascii="Arial" w:eastAsia="Times New Roman" w:hAnsi="Arial" w:cs="Arial"/>
                <w:color w:val="000000"/>
                <w:sz w:val="16"/>
                <w:szCs w:val="16"/>
              </w:rPr>
              <w:t>100</w:t>
            </w:r>
          </w:p>
        </w:tc>
        <w:tc>
          <w:tcPr>
            <w:tcW w:w="50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r w:rsidRPr="00A867E1">
              <w:rPr>
                <w:rFonts w:ascii="Arial" w:eastAsia="Times New Roman" w:hAnsi="Arial" w:cs="Arial"/>
                <w:color w:val="000000"/>
                <w:sz w:val="16"/>
                <w:szCs w:val="16"/>
              </w:rPr>
              <w:t>%</w:t>
            </w:r>
          </w:p>
        </w:tc>
      </w:tr>
      <w:tr w:rsidR="001D050B" w:rsidRPr="00A867E1" w:rsidTr="00DA7A11">
        <w:trPr>
          <w:trHeight w:val="270"/>
        </w:trPr>
        <w:tc>
          <w:tcPr>
            <w:tcW w:w="4070" w:type="dxa"/>
            <w:tcBorders>
              <w:top w:val="nil"/>
              <w:left w:val="nil"/>
              <w:bottom w:val="nil"/>
              <w:right w:val="nil"/>
            </w:tcBorders>
            <w:shd w:val="clear" w:color="auto" w:fill="auto"/>
            <w:noWrap/>
            <w:vAlign w:val="bottom"/>
            <w:hideMark/>
          </w:tcPr>
          <w:p w:rsidR="001D050B" w:rsidRDefault="001D050B" w:rsidP="00C14B0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Of this establishment’s total receipts ($x, fill from earlier question), what percent was from each of the following?</w:t>
            </w:r>
          </w:p>
          <w:p w:rsidR="001D050B" w:rsidRPr="00A867E1" w:rsidRDefault="001D050B" w:rsidP="00C14B08">
            <w:pPr>
              <w:spacing w:after="0" w:line="240" w:lineRule="auto"/>
              <w:rPr>
                <w:rFonts w:ascii="Calibri" w:eastAsia="Times New Roman" w:hAnsi="Calibri" w:cs="Times New Roman"/>
                <w:color w:val="000000"/>
                <w:sz w:val="16"/>
                <w:szCs w:val="16"/>
              </w:rPr>
            </w:pPr>
          </w:p>
        </w:tc>
        <w:tc>
          <w:tcPr>
            <w:tcW w:w="407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138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c>
          <w:tcPr>
            <w:tcW w:w="64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50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r>
      <w:tr w:rsidR="001D050B" w:rsidRPr="00A867E1" w:rsidTr="00DA7A11">
        <w:trPr>
          <w:trHeight w:val="270"/>
        </w:trPr>
        <w:tc>
          <w:tcPr>
            <w:tcW w:w="8140" w:type="dxa"/>
            <w:gridSpan w:val="2"/>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w:t>
            </w:r>
            <w:r w:rsidRPr="00A867E1">
              <w:rPr>
                <w:rFonts w:ascii="Arial" w:eastAsia="Times New Roman" w:hAnsi="Arial" w:cs="Arial"/>
                <w:color w:val="000000"/>
                <w:sz w:val="16"/>
                <w:szCs w:val="16"/>
              </w:rPr>
              <w:t>ultichannel programming distribution services from “bundled” services.</w:t>
            </w:r>
          </w:p>
        </w:tc>
        <w:tc>
          <w:tcPr>
            <w:tcW w:w="138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r w:rsidRPr="00A867E1">
              <w:rPr>
                <w:rFonts w:ascii="Arial" w:eastAsia="Times New Roman" w:hAnsi="Arial" w:cs="Arial"/>
                <w:color w:val="000000"/>
                <w:sz w:val="16"/>
                <w:szCs w:val="16"/>
              </w:rPr>
              <w:t> </w:t>
            </w:r>
          </w:p>
        </w:tc>
        <w:tc>
          <w:tcPr>
            <w:tcW w:w="50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r w:rsidRPr="00A867E1">
              <w:rPr>
                <w:rFonts w:ascii="Arial" w:eastAsia="Times New Roman" w:hAnsi="Arial" w:cs="Arial"/>
                <w:color w:val="000000"/>
                <w:sz w:val="16"/>
                <w:szCs w:val="16"/>
              </w:rPr>
              <w:t>%</w:t>
            </w:r>
          </w:p>
        </w:tc>
      </w:tr>
      <w:tr w:rsidR="001D050B" w:rsidRPr="00A867E1" w:rsidTr="00DA7A11">
        <w:trPr>
          <w:trHeight w:val="270"/>
        </w:trPr>
        <w:tc>
          <w:tcPr>
            <w:tcW w:w="9520" w:type="dxa"/>
            <w:gridSpan w:val="3"/>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w:t>
            </w:r>
            <w:r w:rsidRPr="00A867E1">
              <w:rPr>
                <w:rFonts w:ascii="Arial" w:eastAsia="Times New Roman" w:hAnsi="Arial" w:cs="Arial"/>
                <w:color w:val="000000"/>
                <w:sz w:val="16"/>
                <w:szCs w:val="16"/>
              </w:rPr>
              <w:t>ultichannel programming distribution services from “unbundled” or “stand alone” services.</w:t>
            </w:r>
          </w:p>
        </w:tc>
        <w:tc>
          <w:tcPr>
            <w:tcW w:w="222"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c>
          <w:tcPr>
            <w:tcW w:w="640" w:type="dxa"/>
            <w:tcBorders>
              <w:top w:val="nil"/>
              <w:left w:val="single" w:sz="8" w:space="0" w:color="auto"/>
              <w:bottom w:val="single" w:sz="8" w:space="0" w:color="auto"/>
              <w:right w:val="single" w:sz="8" w:space="0" w:color="auto"/>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r w:rsidRPr="00A867E1">
              <w:rPr>
                <w:rFonts w:ascii="Arial" w:eastAsia="Times New Roman" w:hAnsi="Arial" w:cs="Arial"/>
                <w:color w:val="000000"/>
                <w:sz w:val="16"/>
                <w:szCs w:val="16"/>
              </w:rPr>
              <w:t> </w:t>
            </w:r>
          </w:p>
        </w:tc>
        <w:tc>
          <w:tcPr>
            <w:tcW w:w="50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r w:rsidRPr="00A867E1">
              <w:rPr>
                <w:rFonts w:ascii="Arial" w:eastAsia="Times New Roman" w:hAnsi="Arial" w:cs="Arial"/>
                <w:color w:val="000000"/>
                <w:sz w:val="16"/>
                <w:szCs w:val="16"/>
              </w:rPr>
              <w:t>%</w:t>
            </w:r>
          </w:p>
        </w:tc>
      </w:tr>
      <w:tr w:rsidR="001D050B" w:rsidRPr="00A867E1" w:rsidTr="00DA7A11">
        <w:trPr>
          <w:trHeight w:val="255"/>
        </w:trPr>
        <w:tc>
          <w:tcPr>
            <w:tcW w:w="407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407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138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p>
        </w:tc>
        <w:tc>
          <w:tcPr>
            <w:tcW w:w="64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right"/>
              <w:rPr>
                <w:rFonts w:ascii="Arial" w:eastAsia="Times New Roman" w:hAnsi="Arial" w:cs="Arial"/>
                <w:color w:val="000000"/>
                <w:sz w:val="16"/>
                <w:szCs w:val="16"/>
              </w:rPr>
            </w:pPr>
            <w:r w:rsidRPr="00A867E1">
              <w:rPr>
                <w:rFonts w:ascii="Arial" w:eastAsia="Times New Roman" w:hAnsi="Arial" w:cs="Arial"/>
                <w:color w:val="000000"/>
                <w:sz w:val="16"/>
                <w:szCs w:val="16"/>
              </w:rPr>
              <w:t>100</w:t>
            </w:r>
          </w:p>
        </w:tc>
        <w:tc>
          <w:tcPr>
            <w:tcW w:w="500" w:type="dxa"/>
            <w:tcBorders>
              <w:top w:val="nil"/>
              <w:left w:val="nil"/>
              <w:bottom w:val="nil"/>
              <w:right w:val="nil"/>
            </w:tcBorders>
            <w:shd w:val="clear" w:color="auto" w:fill="auto"/>
            <w:noWrap/>
            <w:vAlign w:val="bottom"/>
            <w:hideMark/>
          </w:tcPr>
          <w:p w:rsidR="001D050B" w:rsidRPr="00A867E1" w:rsidRDefault="001D050B" w:rsidP="00C14B08">
            <w:pPr>
              <w:spacing w:after="0" w:line="240" w:lineRule="auto"/>
              <w:jc w:val="center"/>
              <w:rPr>
                <w:rFonts w:ascii="Arial" w:eastAsia="Times New Roman" w:hAnsi="Arial" w:cs="Arial"/>
                <w:color w:val="000000"/>
                <w:sz w:val="16"/>
                <w:szCs w:val="16"/>
              </w:rPr>
            </w:pPr>
            <w:r w:rsidRPr="00A867E1">
              <w:rPr>
                <w:rFonts w:ascii="Arial" w:eastAsia="Times New Roman" w:hAnsi="Arial" w:cs="Arial"/>
                <w:color w:val="000000"/>
                <w:sz w:val="16"/>
                <w:szCs w:val="16"/>
              </w:rPr>
              <w:t>%</w:t>
            </w:r>
          </w:p>
        </w:tc>
      </w:tr>
    </w:tbl>
    <w:p w:rsidR="001D050B" w:rsidRPr="001D21D2" w:rsidRDefault="00DA7A11" w:rsidP="001D050B">
      <w:pPr>
        <w:rPr>
          <w:rFonts w:ascii="Arial" w:eastAsia="Times New Roman" w:hAnsi="Arial" w:cs="Arial"/>
          <w:b/>
          <w:color w:val="000000"/>
          <w:sz w:val="18"/>
          <w:szCs w:val="18"/>
        </w:rPr>
      </w:pPr>
      <w:r>
        <w:rPr>
          <w:rFonts w:ascii="Calibri" w:eastAsia="Times New Roman" w:hAnsi="Calibri" w:cs="Times New Roman"/>
          <w:b/>
          <w:color w:val="000000"/>
        </w:rPr>
        <w:t>Question will be asked for</w:t>
      </w:r>
      <w:r w:rsidR="001D050B" w:rsidRPr="001D21D2">
        <w:rPr>
          <w:b/>
        </w:rPr>
        <w:t xml:space="preserve"> NAICS:</w:t>
      </w:r>
      <w:r w:rsidR="001D050B" w:rsidRPr="001D21D2">
        <w:rPr>
          <w:b/>
          <w:sz w:val="36"/>
          <w:szCs w:val="36"/>
        </w:rPr>
        <w:t xml:space="preserve"> </w:t>
      </w:r>
      <w:r w:rsidR="001D050B" w:rsidRPr="001D21D2">
        <w:rPr>
          <w:rFonts w:ascii="Arial" w:eastAsia="Times New Roman" w:hAnsi="Arial" w:cs="Arial"/>
          <w:b/>
          <w:color w:val="000000"/>
          <w:sz w:val="18"/>
          <w:szCs w:val="18"/>
        </w:rPr>
        <w:t>51711010; 51711020; 51711030; 51721010; 51721020</w:t>
      </w:r>
    </w:p>
    <w:p w:rsidR="001D050B" w:rsidRPr="00A867E1" w:rsidRDefault="001D050B" w:rsidP="001D050B">
      <w:pPr>
        <w:rPr>
          <w:b/>
          <w:sz w:val="36"/>
          <w:szCs w:val="36"/>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sz w:val="36"/>
          <w:szCs w:val="36"/>
        </w:rPr>
      </w:pPr>
      <w:r w:rsidRPr="0084252F">
        <w:rPr>
          <w:b/>
          <w:sz w:val="36"/>
          <w:szCs w:val="36"/>
        </w:rPr>
        <w:t>Cloud Computing</w:t>
      </w:r>
      <w:r>
        <w:rPr>
          <w:b/>
          <w:sz w:val="36"/>
          <w:szCs w:val="36"/>
        </w:rPr>
        <w:t xml:space="preserve"> from the Distribution of Software on Physical Mediums</w:t>
      </w:r>
    </w:p>
    <w:p w:rsidR="001D050B" w:rsidRDefault="001D050B" w:rsidP="001D050B">
      <w:pPr>
        <w:rPr>
          <w:b/>
          <w:sz w:val="36"/>
          <w:szCs w:val="36"/>
        </w:rPr>
      </w:pPr>
      <w:r w:rsidRPr="00832813">
        <w:rPr>
          <w:noProof/>
          <w:sz w:val="24"/>
          <w:szCs w:val="24"/>
        </w:rPr>
        <w:drawing>
          <wp:inline distT="0" distB="0" distL="0" distR="0" wp14:anchorId="1179A642" wp14:editId="02EBF5CA">
            <wp:extent cx="6858000" cy="1742454"/>
            <wp:effectExtent l="0" t="0" r="0" b="0"/>
            <wp:docPr id="14" name="Picture 14" descr="cid:image003.png@01D1068F.E29F5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1068F.E29F5D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858000" cy="1742454"/>
                    </a:xfrm>
                    <a:prstGeom prst="rect">
                      <a:avLst/>
                    </a:prstGeom>
                    <a:noFill/>
                    <a:ln>
                      <a:noFill/>
                    </a:ln>
                  </pic:spPr>
                </pic:pic>
              </a:graphicData>
            </a:graphic>
          </wp:inline>
        </w:drawing>
      </w:r>
    </w:p>
    <w:p w:rsidR="001D050B" w:rsidRDefault="001D050B" w:rsidP="001D050B">
      <w:pPr>
        <w:rPr>
          <w:b/>
        </w:rPr>
      </w:pPr>
      <w:r>
        <w:rPr>
          <w:b/>
        </w:rPr>
        <w:t>Of this establishment’s 2017 total software revenue ($x, fill from earlier question), what percent was from each of the following?</w:t>
      </w:r>
    </w:p>
    <w:p w:rsidR="001D050B" w:rsidRDefault="001D050B" w:rsidP="001D050B">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2017 Percent</w:t>
      </w:r>
    </w:p>
    <w:p w:rsidR="001D050B" w:rsidRDefault="001D050B" w:rsidP="001D050B">
      <w:pPr>
        <w:pStyle w:val="ListParagraph"/>
        <w:numPr>
          <w:ilvl w:val="0"/>
          <w:numId w:val="3"/>
        </w:numPr>
        <w:rPr>
          <w:b/>
        </w:rPr>
      </w:pPr>
      <w:r>
        <w:rPr>
          <w:b/>
        </w:rPr>
        <w:t>Physical media (e.g., CD-ROM, DVD-ROM, etc.)</w:t>
      </w:r>
      <w:r>
        <w:rPr>
          <w:b/>
        </w:rPr>
        <w:tab/>
      </w:r>
      <w:r>
        <w:rPr>
          <w:b/>
        </w:rPr>
        <w:tab/>
      </w:r>
      <w:r>
        <w:rPr>
          <w:b/>
        </w:rPr>
        <w:tab/>
      </w:r>
      <w:r>
        <w:rPr>
          <w:b/>
        </w:rPr>
        <w:tab/>
      </w:r>
      <w:r>
        <w:rPr>
          <w:b/>
        </w:rPr>
        <w:tab/>
      </w:r>
      <w:r>
        <w:rPr>
          <w:b/>
        </w:rPr>
        <w:tab/>
      </w:r>
      <w:r>
        <w:rPr>
          <w:b/>
        </w:rPr>
        <w:tab/>
      </w:r>
      <w:r>
        <w:rPr>
          <w:b/>
        </w:rPr>
        <w:tab/>
        <w:t>%</w:t>
      </w:r>
    </w:p>
    <w:p w:rsidR="001D050B" w:rsidRDefault="001D050B" w:rsidP="001D050B">
      <w:pPr>
        <w:pStyle w:val="ListParagraph"/>
        <w:numPr>
          <w:ilvl w:val="0"/>
          <w:numId w:val="3"/>
        </w:numPr>
        <w:rPr>
          <w:b/>
        </w:rPr>
      </w:pPr>
      <w:r>
        <w:rPr>
          <w:b/>
        </w:rPr>
        <w:t>Digital distribution (e.g., Internet, LAN downloads, etc.)</w:t>
      </w:r>
      <w:r>
        <w:rPr>
          <w:b/>
        </w:rPr>
        <w:tab/>
      </w:r>
      <w:r>
        <w:rPr>
          <w:b/>
        </w:rPr>
        <w:tab/>
      </w:r>
      <w:r>
        <w:rPr>
          <w:b/>
        </w:rPr>
        <w:tab/>
      </w:r>
      <w:r>
        <w:rPr>
          <w:b/>
        </w:rPr>
        <w:tab/>
      </w:r>
      <w:r>
        <w:rPr>
          <w:b/>
        </w:rPr>
        <w:tab/>
      </w:r>
      <w:r>
        <w:rPr>
          <w:b/>
        </w:rPr>
        <w:tab/>
        <w:t>%</w:t>
      </w:r>
    </w:p>
    <w:p w:rsidR="001D050B" w:rsidRDefault="001D050B" w:rsidP="001D050B">
      <w:pPr>
        <w:pStyle w:val="ListParagraph"/>
        <w:numPr>
          <w:ilvl w:val="0"/>
          <w:numId w:val="3"/>
        </w:numPr>
        <w:rPr>
          <w:b/>
        </w:rPr>
      </w:pPr>
      <w:r>
        <w:rPr>
          <w:b/>
        </w:rPr>
        <w:t>Cloud access (e.g. subscriptions, pay as you go, etc.)</w:t>
      </w:r>
      <w:r>
        <w:rPr>
          <w:b/>
        </w:rPr>
        <w:tab/>
      </w:r>
      <w:r>
        <w:rPr>
          <w:b/>
        </w:rPr>
        <w:tab/>
      </w:r>
      <w:r>
        <w:rPr>
          <w:b/>
        </w:rPr>
        <w:tab/>
      </w:r>
      <w:r>
        <w:rPr>
          <w:b/>
        </w:rPr>
        <w:tab/>
      </w:r>
      <w:r>
        <w:rPr>
          <w:b/>
        </w:rPr>
        <w:tab/>
      </w:r>
      <w:r>
        <w:rPr>
          <w:b/>
        </w:rPr>
        <w:tab/>
      </w:r>
      <w:r>
        <w:rPr>
          <w:b/>
        </w:rPr>
        <w:tab/>
        <w:t>%</w:t>
      </w:r>
    </w:p>
    <w:p w:rsidR="001D050B" w:rsidRPr="0013040C" w:rsidRDefault="001D050B" w:rsidP="001D050B">
      <w:pPr>
        <w:pStyle w:val="ListParagraph"/>
        <w:numPr>
          <w:ilvl w:val="0"/>
          <w:numId w:val="3"/>
        </w:numPr>
        <w:rPr>
          <w:b/>
        </w:rPr>
      </w:pPr>
      <w:r>
        <w:rPr>
          <w:b/>
        </w:rPr>
        <w:t>TOTAL</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100%</w:t>
      </w:r>
    </w:p>
    <w:p w:rsidR="001D050B" w:rsidRDefault="001D050B" w:rsidP="001D050B">
      <w:pPr>
        <w:rPr>
          <w:b/>
        </w:rPr>
      </w:pPr>
    </w:p>
    <w:p w:rsidR="001D050B" w:rsidRDefault="00DA7A11" w:rsidP="001D050B">
      <w:pPr>
        <w:rPr>
          <w:b/>
        </w:rPr>
      </w:pPr>
      <w:r>
        <w:rPr>
          <w:rFonts w:ascii="Calibri" w:eastAsia="Times New Roman" w:hAnsi="Calibri" w:cs="Times New Roman"/>
          <w:b/>
          <w:color w:val="000000"/>
        </w:rPr>
        <w:t>Question will be asked for</w:t>
      </w:r>
      <w:r w:rsidR="001D050B" w:rsidRPr="0084252F">
        <w:rPr>
          <w:b/>
        </w:rPr>
        <w:t xml:space="preserve"> NAICS</w:t>
      </w:r>
      <w:r w:rsidR="001D050B">
        <w:rPr>
          <w:b/>
        </w:rPr>
        <w:t>: 511210</w:t>
      </w: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rPr>
      </w:pPr>
    </w:p>
    <w:p w:rsidR="001D050B" w:rsidRDefault="001D050B" w:rsidP="001D050B">
      <w:pPr>
        <w:rPr>
          <w:b/>
          <w:sz w:val="36"/>
          <w:szCs w:val="36"/>
        </w:rPr>
      </w:pPr>
      <w:r>
        <w:rPr>
          <w:b/>
          <w:sz w:val="36"/>
          <w:szCs w:val="36"/>
        </w:rPr>
        <w:br w:type="page"/>
      </w:r>
    </w:p>
    <w:p w:rsidR="001D050B" w:rsidRDefault="001D050B" w:rsidP="001D050B">
      <w:pPr>
        <w:rPr>
          <w:b/>
          <w:sz w:val="36"/>
          <w:szCs w:val="36"/>
        </w:rPr>
      </w:pPr>
      <w:r w:rsidRPr="008C0AF1">
        <w:rPr>
          <w:b/>
          <w:sz w:val="36"/>
          <w:szCs w:val="36"/>
        </w:rPr>
        <w:lastRenderedPageBreak/>
        <w:t>Property Type</w:t>
      </w:r>
    </w:p>
    <w:p w:rsidR="001D050B" w:rsidRDefault="001D050B" w:rsidP="001D050B">
      <w:r>
        <w:fldChar w:fldCharType="begin"/>
      </w:r>
      <w:r>
        <w:instrText xml:space="preserve"> LINK </w:instrText>
      </w:r>
      <w:r w:rsidR="00F7496D">
        <w:instrText xml:space="preserve">Excel.Sheet.12 "\\\\it171oafs-oa17.boc.ad.census.gov\\ECON_SHARE\\_2017 Economic Census\\2017 EC Content\\2017 Sector 72 Special Inquiries (AECSB) by 4 digit NAICS BLS Comments Census Response.xlsx" "New Inquiries for 2017!R8C1:R9C2" </w:instrText>
      </w:r>
      <w:r>
        <w:instrText xml:space="preserve">\a \f 4 \h </w:instrText>
      </w:r>
      <w:r>
        <w:fldChar w:fldCharType="separate"/>
      </w:r>
    </w:p>
    <w:tbl>
      <w:tblPr>
        <w:tblW w:w="3860" w:type="dxa"/>
        <w:tblInd w:w="93" w:type="dxa"/>
        <w:tblLook w:val="04A0" w:firstRow="1" w:lastRow="0" w:firstColumn="1" w:lastColumn="0" w:noHBand="0" w:noVBand="1"/>
      </w:tblPr>
      <w:tblGrid>
        <w:gridCol w:w="2460"/>
        <w:gridCol w:w="1586"/>
      </w:tblGrid>
      <w:tr w:rsidR="001D050B" w:rsidRPr="00CC08ED" w:rsidTr="00C14B08">
        <w:trPr>
          <w:trHeight w:val="3675"/>
        </w:trPr>
        <w:tc>
          <w:tcPr>
            <w:tcW w:w="2460" w:type="dxa"/>
            <w:tcBorders>
              <w:top w:val="single" w:sz="4" w:space="0" w:color="auto"/>
              <w:left w:val="single" w:sz="4" w:space="0" w:color="auto"/>
              <w:bottom w:val="single" w:sz="4" w:space="0" w:color="auto"/>
              <w:right w:val="single" w:sz="4" w:space="0" w:color="auto"/>
            </w:tcBorders>
            <w:shd w:val="clear" w:color="000000" w:fill="BFBFBF"/>
            <w:noWrap/>
            <w:hideMark/>
          </w:tcPr>
          <w:p w:rsidR="001D050B" w:rsidRPr="0013040C" w:rsidRDefault="001D050B" w:rsidP="00C14B08">
            <w:pPr>
              <w:spacing w:after="0" w:line="240" w:lineRule="auto"/>
              <w:rPr>
                <w:rFonts w:ascii="Calibri" w:eastAsia="Times New Roman" w:hAnsi="Calibri" w:cs="Times New Roman"/>
                <w:b/>
                <w:bCs/>
                <w:color w:val="000000"/>
              </w:rPr>
            </w:pPr>
            <w:r w:rsidRPr="0013040C">
              <w:rPr>
                <w:rFonts w:ascii="Calibri" w:eastAsia="Times New Roman" w:hAnsi="Calibri" w:cs="Times New Roman"/>
                <w:b/>
                <w:bCs/>
                <w:color w:val="000000"/>
              </w:rPr>
              <w:t xml:space="preserve">Question </w:t>
            </w:r>
          </w:p>
        </w:tc>
        <w:tc>
          <w:tcPr>
            <w:tcW w:w="1400" w:type="dxa"/>
            <w:tcBorders>
              <w:top w:val="single" w:sz="4" w:space="0" w:color="auto"/>
              <w:left w:val="nil"/>
              <w:bottom w:val="single" w:sz="4" w:space="0" w:color="auto"/>
              <w:right w:val="nil"/>
            </w:tcBorders>
            <w:shd w:val="clear" w:color="auto" w:fill="auto"/>
            <w:hideMark/>
          </w:tcPr>
          <w:p w:rsidR="001D050B" w:rsidRPr="0013040C" w:rsidRDefault="001D050B" w:rsidP="00C14B08">
            <w:pPr>
              <w:spacing w:after="0" w:line="240" w:lineRule="auto"/>
              <w:rPr>
                <w:rFonts w:ascii="Calibri" w:eastAsia="Times New Roman" w:hAnsi="Calibri" w:cs="Times New Roman"/>
                <w:color w:val="000000"/>
              </w:rPr>
            </w:pPr>
            <w:r w:rsidRPr="0013040C">
              <w:rPr>
                <w:rFonts w:ascii="Calibri" w:eastAsia="Times New Roman" w:hAnsi="Calibri" w:cs="Times New Roman"/>
                <w:color w:val="000000"/>
              </w:rPr>
              <w:t xml:space="preserve">Which of the following best describes this establishment? </w:t>
            </w:r>
            <w:r w:rsidRPr="0013040C">
              <w:rPr>
                <w:rFonts w:ascii="Calibri" w:eastAsia="Times New Roman" w:hAnsi="Calibri" w:cs="Times New Roman"/>
                <w:color w:val="000000"/>
              </w:rPr>
              <w:br/>
            </w:r>
            <w:r w:rsidRPr="0013040C">
              <w:rPr>
                <w:rFonts w:ascii="Calibri" w:eastAsia="Times New Roman" w:hAnsi="Calibri" w:cs="Times New Roman"/>
                <w:color w:val="000000"/>
              </w:rPr>
              <w:br/>
            </w:r>
            <w:r w:rsidRPr="0013040C">
              <w:rPr>
                <w:rFonts w:ascii="Calibri" w:eastAsia="Times New Roman" w:hAnsi="Calibri" w:cs="Times New Roman"/>
                <w:b/>
                <w:bCs/>
                <w:i/>
                <w:iCs/>
                <w:color w:val="000000"/>
              </w:rPr>
              <w:t xml:space="preserve">Limited-service facility </w:t>
            </w:r>
            <w:r w:rsidRPr="0013040C">
              <w:rPr>
                <w:rFonts w:ascii="Calibri" w:eastAsia="Times New Roman" w:hAnsi="Calibri" w:cs="Times New Roman"/>
                <w:i/>
                <w:iCs/>
                <w:color w:val="000000"/>
              </w:rPr>
              <w:t xml:space="preserve">- hotels and motels that provide lodging but very few additional services or amenities.  These hotels and motels do not earn revenues from food and beverage services (such as operating a restaurant on-site or providing catering services).  A hotel/motel which earns no food and beverage revenues but offers a free continental breakfast should still be considered a limited-service hotel. </w:t>
            </w:r>
            <w:r w:rsidRPr="0013040C">
              <w:rPr>
                <w:rFonts w:ascii="Calibri" w:eastAsia="Times New Roman" w:hAnsi="Calibri" w:cs="Times New Roman"/>
                <w:i/>
                <w:iCs/>
                <w:color w:val="000000"/>
              </w:rPr>
              <w:br/>
            </w:r>
            <w:r w:rsidRPr="0013040C">
              <w:rPr>
                <w:rFonts w:ascii="Calibri" w:eastAsia="Times New Roman" w:hAnsi="Calibri" w:cs="Times New Roman"/>
                <w:i/>
                <w:iCs/>
                <w:color w:val="000000"/>
              </w:rPr>
              <w:br/>
            </w:r>
            <w:r w:rsidRPr="0013040C">
              <w:rPr>
                <w:rFonts w:ascii="Calibri" w:eastAsia="Times New Roman" w:hAnsi="Calibri" w:cs="Times New Roman"/>
                <w:b/>
                <w:bCs/>
                <w:i/>
                <w:iCs/>
                <w:color w:val="000000"/>
              </w:rPr>
              <w:t>Full-service facility</w:t>
            </w:r>
            <w:r w:rsidRPr="0013040C">
              <w:rPr>
                <w:rFonts w:ascii="Calibri" w:eastAsia="Times New Roman" w:hAnsi="Calibri" w:cs="Times New Roman"/>
                <w:i/>
                <w:iCs/>
                <w:color w:val="000000"/>
              </w:rPr>
              <w:t xml:space="preserve"> - hotels and motels that offer food and beverage </w:t>
            </w:r>
            <w:r w:rsidRPr="0013040C">
              <w:rPr>
                <w:rFonts w:ascii="Calibri" w:eastAsia="Times New Roman" w:hAnsi="Calibri" w:cs="Times New Roman"/>
                <w:i/>
                <w:iCs/>
                <w:color w:val="000000"/>
              </w:rPr>
              <w:lastRenderedPageBreak/>
              <w:t>services, lounge facilities, and meeting spaces.  These hotels and motels typically also offer bell service and room service.</w:t>
            </w:r>
            <w:r w:rsidRPr="0013040C">
              <w:rPr>
                <w:rFonts w:ascii="Calibri" w:eastAsia="Times New Roman" w:hAnsi="Calibri" w:cs="Times New Roman"/>
                <w:i/>
                <w:iCs/>
                <w:color w:val="000000"/>
              </w:rPr>
              <w:br/>
            </w:r>
            <w:r w:rsidRPr="0013040C">
              <w:rPr>
                <w:rFonts w:ascii="Calibri" w:eastAsia="Times New Roman" w:hAnsi="Calibri" w:cs="Times New Roman"/>
                <w:i/>
                <w:iCs/>
                <w:color w:val="000000"/>
              </w:rPr>
              <w:br/>
            </w:r>
            <w:r w:rsidRPr="0013040C">
              <w:rPr>
                <w:rFonts w:ascii="Calibri" w:eastAsia="Times New Roman" w:hAnsi="Calibri" w:cs="Times New Roman"/>
                <w:b/>
                <w:bCs/>
                <w:i/>
                <w:iCs/>
                <w:color w:val="000000"/>
              </w:rPr>
              <w:t>Luxury facility</w:t>
            </w:r>
            <w:r w:rsidRPr="0013040C">
              <w:rPr>
                <w:rFonts w:ascii="Calibri" w:eastAsia="Times New Roman" w:hAnsi="Calibri" w:cs="Times New Roman"/>
                <w:i/>
                <w:iCs/>
                <w:color w:val="000000"/>
              </w:rPr>
              <w:t xml:space="preserve"> - hotels that offer all the services of a full-service hotel as well as additional services, which may include 24-hour room service, upscale restaurants managed in-house, and concierge services.</w:t>
            </w:r>
          </w:p>
        </w:tc>
      </w:tr>
      <w:tr w:rsidR="001D050B" w:rsidRPr="00CC08ED" w:rsidTr="00C14B08">
        <w:trPr>
          <w:trHeight w:val="960"/>
        </w:trPr>
        <w:tc>
          <w:tcPr>
            <w:tcW w:w="2460" w:type="dxa"/>
            <w:tcBorders>
              <w:top w:val="nil"/>
              <w:left w:val="single" w:sz="4" w:space="0" w:color="auto"/>
              <w:bottom w:val="single" w:sz="4" w:space="0" w:color="auto"/>
              <w:right w:val="single" w:sz="4" w:space="0" w:color="auto"/>
            </w:tcBorders>
            <w:shd w:val="clear" w:color="000000" w:fill="BFBFBF"/>
            <w:noWrap/>
            <w:hideMark/>
          </w:tcPr>
          <w:p w:rsidR="001D050B" w:rsidRPr="0013040C" w:rsidRDefault="001D050B" w:rsidP="00C14B08">
            <w:pPr>
              <w:spacing w:after="0" w:line="240" w:lineRule="auto"/>
              <w:rPr>
                <w:rFonts w:ascii="Calibri" w:eastAsia="Times New Roman" w:hAnsi="Calibri" w:cs="Times New Roman"/>
                <w:b/>
                <w:bCs/>
                <w:color w:val="000000"/>
              </w:rPr>
            </w:pPr>
            <w:r w:rsidRPr="0013040C">
              <w:rPr>
                <w:rFonts w:ascii="Calibri" w:eastAsia="Times New Roman" w:hAnsi="Calibri" w:cs="Times New Roman"/>
                <w:b/>
                <w:bCs/>
                <w:color w:val="000000"/>
              </w:rPr>
              <w:lastRenderedPageBreak/>
              <w:t>Responses to Question</w:t>
            </w:r>
          </w:p>
        </w:tc>
        <w:tc>
          <w:tcPr>
            <w:tcW w:w="1400" w:type="dxa"/>
            <w:tcBorders>
              <w:top w:val="nil"/>
              <w:left w:val="nil"/>
              <w:bottom w:val="single" w:sz="4" w:space="0" w:color="auto"/>
              <w:right w:val="nil"/>
            </w:tcBorders>
            <w:shd w:val="clear" w:color="auto" w:fill="auto"/>
            <w:hideMark/>
          </w:tcPr>
          <w:p w:rsidR="001D050B" w:rsidRPr="0013040C" w:rsidRDefault="001D050B" w:rsidP="00C14B08">
            <w:pPr>
              <w:spacing w:after="0" w:line="240" w:lineRule="auto"/>
              <w:rPr>
                <w:rFonts w:ascii="Calibri" w:eastAsia="Times New Roman" w:hAnsi="Calibri" w:cs="Times New Roman"/>
                <w:color w:val="000000"/>
              </w:rPr>
            </w:pPr>
            <w:r w:rsidRPr="0013040C">
              <w:rPr>
                <w:rFonts w:ascii="Calibri" w:eastAsia="Times New Roman" w:hAnsi="Calibri" w:cs="Times New Roman"/>
                <w:color w:val="000000"/>
              </w:rPr>
              <w:t xml:space="preserve">Limited-service facility </w:t>
            </w:r>
            <w:r w:rsidRPr="0013040C">
              <w:rPr>
                <w:rFonts w:ascii="Calibri" w:eastAsia="Times New Roman" w:hAnsi="Calibri" w:cs="Times New Roman"/>
                <w:color w:val="000000"/>
              </w:rPr>
              <w:br/>
              <w:t xml:space="preserve">Full-service facility </w:t>
            </w:r>
            <w:r w:rsidRPr="0013040C">
              <w:rPr>
                <w:rFonts w:ascii="Calibri" w:eastAsia="Times New Roman" w:hAnsi="Calibri" w:cs="Times New Roman"/>
                <w:color w:val="000000"/>
              </w:rPr>
              <w:br/>
              <w:t xml:space="preserve">Luxury facility </w:t>
            </w:r>
          </w:p>
        </w:tc>
      </w:tr>
    </w:tbl>
    <w:p w:rsidR="001D050B" w:rsidRPr="001B0299" w:rsidRDefault="001D050B" w:rsidP="001D050B">
      <w:pPr>
        <w:rPr>
          <w:b/>
          <w:sz w:val="36"/>
          <w:szCs w:val="36"/>
        </w:rPr>
      </w:pPr>
      <w:r>
        <w:rPr>
          <w:b/>
          <w:sz w:val="36"/>
          <w:szCs w:val="36"/>
        </w:rPr>
        <w:fldChar w:fldCharType="end"/>
      </w:r>
    </w:p>
    <w:p w:rsidR="001D050B" w:rsidRPr="001B0299" w:rsidRDefault="00DA7A11" w:rsidP="001D050B">
      <w:pPr>
        <w:rPr>
          <w:rFonts w:ascii="Arial" w:eastAsia="Times New Roman" w:hAnsi="Arial" w:cs="Arial"/>
          <w:b/>
          <w:color w:val="000000"/>
          <w:sz w:val="18"/>
          <w:szCs w:val="18"/>
        </w:rPr>
      </w:pPr>
      <w:r>
        <w:rPr>
          <w:rFonts w:ascii="Calibri" w:eastAsia="Times New Roman" w:hAnsi="Calibri" w:cs="Times New Roman"/>
          <w:b/>
          <w:color w:val="000000"/>
        </w:rPr>
        <w:t>Question will be asked for</w:t>
      </w:r>
      <w:r w:rsidR="001D050B" w:rsidRPr="001B0299">
        <w:rPr>
          <w:b/>
        </w:rPr>
        <w:t xml:space="preserve"> NAICS: </w:t>
      </w:r>
      <w:r w:rsidR="001D050B" w:rsidRPr="001B0299">
        <w:rPr>
          <w:rFonts w:ascii="Arial" w:eastAsia="Times New Roman" w:hAnsi="Arial" w:cs="Arial"/>
          <w:b/>
          <w:color w:val="000000"/>
          <w:sz w:val="18"/>
          <w:szCs w:val="18"/>
        </w:rPr>
        <w:t>721110, 721120, 721191, 721199</w:t>
      </w:r>
    </w:p>
    <w:p w:rsidR="001D050B" w:rsidRPr="008C0AF1" w:rsidRDefault="001D050B" w:rsidP="001D050B">
      <w:pPr>
        <w:rPr>
          <w:b/>
        </w:rPr>
      </w:pPr>
    </w:p>
    <w:p w:rsidR="001D050B" w:rsidRDefault="001D050B" w:rsidP="001D050B">
      <w:pPr>
        <w:rPr>
          <w:b/>
          <w:sz w:val="36"/>
          <w:szCs w:val="36"/>
        </w:rPr>
      </w:pPr>
      <w:r>
        <w:rPr>
          <w:b/>
          <w:sz w:val="36"/>
          <w:szCs w:val="36"/>
        </w:rPr>
        <w:br w:type="page"/>
      </w:r>
    </w:p>
    <w:p w:rsidR="001D050B" w:rsidRDefault="001D050B" w:rsidP="001D050B">
      <w:pPr>
        <w:rPr>
          <w:b/>
          <w:sz w:val="36"/>
          <w:szCs w:val="36"/>
        </w:rPr>
      </w:pPr>
      <w:r>
        <w:rPr>
          <w:b/>
          <w:sz w:val="36"/>
          <w:szCs w:val="36"/>
        </w:rPr>
        <w:lastRenderedPageBreak/>
        <w:t>Multiple Investors/Joint Ventures</w:t>
      </w:r>
    </w:p>
    <w:p w:rsidR="001D050B" w:rsidRPr="004320CB" w:rsidRDefault="001D050B" w:rsidP="001D050B">
      <w:pPr>
        <w:numPr>
          <w:ilvl w:val="0"/>
          <w:numId w:val="2"/>
        </w:numPr>
        <w:spacing w:after="0" w:line="240" w:lineRule="auto"/>
      </w:pPr>
      <w:r w:rsidRPr="004320CB">
        <w:t>Does this location have other multiple investors?</w:t>
      </w:r>
    </w:p>
    <w:p w:rsidR="001D050B" w:rsidRPr="004320CB" w:rsidRDefault="001D050B" w:rsidP="001D050B">
      <w:pPr>
        <w:spacing w:after="0" w:line="240" w:lineRule="auto"/>
        <w:ind w:firstLine="720"/>
      </w:pPr>
      <w:r w:rsidRPr="004320CB">
        <w:t>Yes – go to B</w:t>
      </w:r>
    </w:p>
    <w:p w:rsidR="001D050B" w:rsidRPr="004320CB" w:rsidRDefault="001D050B" w:rsidP="001D050B">
      <w:pPr>
        <w:spacing w:after="0" w:line="240" w:lineRule="auto"/>
        <w:ind w:left="720"/>
      </w:pPr>
      <w:r w:rsidRPr="004320CB">
        <w:t>No – go to next question</w:t>
      </w:r>
    </w:p>
    <w:p w:rsidR="001D050B" w:rsidRPr="004320CB" w:rsidRDefault="001D050B" w:rsidP="001D050B">
      <w:pPr>
        <w:spacing w:after="0" w:line="240" w:lineRule="auto"/>
      </w:pPr>
    </w:p>
    <w:p w:rsidR="001D050B" w:rsidRPr="004320CB" w:rsidRDefault="001D050B" w:rsidP="001D050B">
      <w:pPr>
        <w:spacing w:after="0" w:line="240" w:lineRule="auto"/>
      </w:pPr>
    </w:p>
    <w:p w:rsidR="001D050B" w:rsidRDefault="001D050B" w:rsidP="001D050B">
      <w:pPr>
        <w:numPr>
          <w:ilvl w:val="0"/>
          <w:numId w:val="2"/>
        </w:numPr>
        <w:spacing w:after="0" w:line="240" w:lineRule="auto"/>
      </w:pPr>
      <w:r w:rsidRPr="004320CB">
        <w:t>List all investors</w:t>
      </w:r>
    </w:p>
    <w:p w:rsidR="001D050B" w:rsidRPr="004320CB" w:rsidRDefault="001D050B" w:rsidP="001D050B">
      <w:pPr>
        <w:spacing w:after="0" w:line="240" w:lineRule="auto"/>
        <w:ind w:left="720"/>
      </w:pPr>
    </w:p>
    <w:p w:rsidR="001D050B" w:rsidRDefault="001D050B" w:rsidP="001D050B">
      <w:r w:rsidRPr="004320CB">
        <w:t xml:space="preserve">        Name of company</w:t>
      </w:r>
      <w:r w:rsidRPr="004320CB">
        <w:tab/>
        <w:t xml:space="preserve">                            Address</w:t>
      </w:r>
      <w:r w:rsidRPr="004320CB">
        <w:tab/>
      </w:r>
      <w:r w:rsidRPr="004320CB">
        <w:tab/>
      </w:r>
      <w:r w:rsidRPr="004320CB">
        <w:tab/>
      </w:r>
      <w:r w:rsidRPr="004320CB">
        <w:tab/>
        <w:t>Percentage  of investment</w:t>
      </w:r>
    </w:p>
    <w:p w:rsidR="001D050B" w:rsidRDefault="001D050B" w:rsidP="001D050B"/>
    <w:p w:rsidR="001D050B" w:rsidRDefault="001D050B" w:rsidP="001D050B"/>
    <w:p w:rsidR="001D050B" w:rsidRPr="001D21D2" w:rsidRDefault="00DA7A11" w:rsidP="001D050B">
      <w:pPr>
        <w:rPr>
          <w:b/>
        </w:rPr>
      </w:pPr>
      <w:r>
        <w:rPr>
          <w:rFonts w:ascii="Calibri" w:eastAsia="Times New Roman" w:hAnsi="Calibri" w:cs="Times New Roman"/>
          <w:b/>
          <w:color w:val="000000"/>
        </w:rPr>
        <w:t>Question will be asked for</w:t>
      </w:r>
      <w:r w:rsidR="001D050B" w:rsidRPr="001D21D2">
        <w:rPr>
          <w:b/>
        </w:rPr>
        <w:t xml:space="preserve"> NAICS: 211111</w:t>
      </w:r>
      <w:bookmarkStart w:id="0" w:name="_GoBack"/>
      <w:bookmarkEnd w:id="0"/>
    </w:p>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Default="001D050B" w:rsidP="001D050B"/>
    <w:p w:rsidR="001D050B" w:rsidRPr="004320CB" w:rsidRDefault="001D050B" w:rsidP="001D050B">
      <w:pPr>
        <w:rPr>
          <w:b/>
        </w:rPr>
      </w:pPr>
    </w:p>
    <w:p w:rsidR="001E4B6F" w:rsidRDefault="001E4B6F"/>
    <w:sectPr w:rsidR="001E4B6F" w:rsidSect="00C14B0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0D0" w:rsidRDefault="00BD30D0">
      <w:pPr>
        <w:spacing w:after="0" w:line="240" w:lineRule="auto"/>
      </w:pPr>
      <w:r>
        <w:separator/>
      </w:r>
    </w:p>
  </w:endnote>
  <w:endnote w:type="continuationSeparator" w:id="0">
    <w:p w:rsidR="00BD30D0" w:rsidRDefault="00BD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D0" w:rsidRDefault="00BD30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043284"/>
      <w:docPartObj>
        <w:docPartGallery w:val="Page Numbers (Bottom of Page)"/>
        <w:docPartUnique/>
      </w:docPartObj>
    </w:sdtPr>
    <w:sdtEndPr>
      <w:rPr>
        <w:noProof/>
      </w:rPr>
    </w:sdtEndPr>
    <w:sdtContent>
      <w:p w:rsidR="00BD30D0" w:rsidRDefault="00BD30D0">
        <w:pPr>
          <w:pStyle w:val="Footer"/>
          <w:jc w:val="right"/>
        </w:pPr>
        <w:r>
          <w:fldChar w:fldCharType="begin"/>
        </w:r>
        <w:r>
          <w:instrText xml:space="preserve"> PAGE   \* MERGEFORMAT </w:instrText>
        </w:r>
        <w:r>
          <w:fldChar w:fldCharType="separate"/>
        </w:r>
        <w:r w:rsidR="00DA7A11">
          <w:rPr>
            <w:noProof/>
          </w:rPr>
          <w:t>1</w:t>
        </w:r>
        <w:r>
          <w:rPr>
            <w:noProof/>
          </w:rPr>
          <w:fldChar w:fldCharType="end"/>
        </w:r>
      </w:p>
    </w:sdtContent>
  </w:sdt>
  <w:p w:rsidR="00BD30D0" w:rsidRDefault="00BD30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D0" w:rsidRDefault="00BD3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0D0" w:rsidRDefault="00BD30D0">
      <w:pPr>
        <w:spacing w:after="0" w:line="240" w:lineRule="auto"/>
      </w:pPr>
      <w:r>
        <w:separator/>
      </w:r>
    </w:p>
  </w:footnote>
  <w:footnote w:type="continuationSeparator" w:id="0">
    <w:p w:rsidR="00BD30D0" w:rsidRDefault="00BD3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D0" w:rsidRDefault="00BD30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D0" w:rsidRDefault="00BD30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D0" w:rsidRDefault="00BD3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62F8"/>
    <w:multiLevelType w:val="hybridMultilevel"/>
    <w:tmpl w:val="788E3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20F71"/>
    <w:multiLevelType w:val="hybridMultilevel"/>
    <w:tmpl w:val="0AF4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035AFE"/>
    <w:multiLevelType w:val="hybridMultilevel"/>
    <w:tmpl w:val="6EDC4A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79636A4"/>
    <w:multiLevelType w:val="hybridMultilevel"/>
    <w:tmpl w:val="F2CC32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0B"/>
    <w:rsid w:val="00002AAB"/>
    <w:rsid w:val="0000468F"/>
    <w:rsid w:val="0000645C"/>
    <w:rsid w:val="0000702F"/>
    <w:rsid w:val="00007649"/>
    <w:rsid w:val="00007949"/>
    <w:rsid w:val="00010404"/>
    <w:rsid w:val="00010514"/>
    <w:rsid w:val="00023AAB"/>
    <w:rsid w:val="00024D6A"/>
    <w:rsid w:val="00025021"/>
    <w:rsid w:val="000268F0"/>
    <w:rsid w:val="000400DE"/>
    <w:rsid w:val="00043EB5"/>
    <w:rsid w:val="00044C19"/>
    <w:rsid w:val="000550F9"/>
    <w:rsid w:val="00060C80"/>
    <w:rsid w:val="00060F13"/>
    <w:rsid w:val="00063914"/>
    <w:rsid w:val="0007177F"/>
    <w:rsid w:val="00076CC7"/>
    <w:rsid w:val="000819F3"/>
    <w:rsid w:val="00081A33"/>
    <w:rsid w:val="000A1476"/>
    <w:rsid w:val="000C4B32"/>
    <w:rsid w:val="000D0206"/>
    <w:rsid w:val="000D0E1C"/>
    <w:rsid w:val="000D1B9E"/>
    <w:rsid w:val="000D33AC"/>
    <w:rsid w:val="000E144B"/>
    <w:rsid w:val="000F4D33"/>
    <w:rsid w:val="0010217E"/>
    <w:rsid w:val="00102522"/>
    <w:rsid w:val="00106519"/>
    <w:rsid w:val="00112412"/>
    <w:rsid w:val="00112EA5"/>
    <w:rsid w:val="00115F7F"/>
    <w:rsid w:val="00117595"/>
    <w:rsid w:val="00117F86"/>
    <w:rsid w:val="0012098C"/>
    <w:rsid w:val="001226BA"/>
    <w:rsid w:val="00122A2B"/>
    <w:rsid w:val="001255A2"/>
    <w:rsid w:val="001375FC"/>
    <w:rsid w:val="00152313"/>
    <w:rsid w:val="00154174"/>
    <w:rsid w:val="00166664"/>
    <w:rsid w:val="00171AF7"/>
    <w:rsid w:val="00171B08"/>
    <w:rsid w:val="00172B3B"/>
    <w:rsid w:val="00172E8D"/>
    <w:rsid w:val="00174B5D"/>
    <w:rsid w:val="00175FCF"/>
    <w:rsid w:val="00176E2C"/>
    <w:rsid w:val="00184C66"/>
    <w:rsid w:val="001855B9"/>
    <w:rsid w:val="00186C04"/>
    <w:rsid w:val="001907F8"/>
    <w:rsid w:val="001914E0"/>
    <w:rsid w:val="00193D50"/>
    <w:rsid w:val="00197A8A"/>
    <w:rsid w:val="001A1E5F"/>
    <w:rsid w:val="001A278E"/>
    <w:rsid w:val="001A2D2F"/>
    <w:rsid w:val="001A382F"/>
    <w:rsid w:val="001A4131"/>
    <w:rsid w:val="001B1F14"/>
    <w:rsid w:val="001B2148"/>
    <w:rsid w:val="001B7109"/>
    <w:rsid w:val="001B74FC"/>
    <w:rsid w:val="001C4EEF"/>
    <w:rsid w:val="001C6986"/>
    <w:rsid w:val="001C7F0A"/>
    <w:rsid w:val="001D050B"/>
    <w:rsid w:val="001D625E"/>
    <w:rsid w:val="001E08FD"/>
    <w:rsid w:val="001E3B93"/>
    <w:rsid w:val="001E4B6F"/>
    <w:rsid w:val="001E6215"/>
    <w:rsid w:val="001F45D0"/>
    <w:rsid w:val="002034DF"/>
    <w:rsid w:val="00205C8A"/>
    <w:rsid w:val="00214414"/>
    <w:rsid w:val="002159FF"/>
    <w:rsid w:val="002161E7"/>
    <w:rsid w:val="00216890"/>
    <w:rsid w:val="0021705A"/>
    <w:rsid w:val="00217221"/>
    <w:rsid w:val="00220478"/>
    <w:rsid w:val="002217FA"/>
    <w:rsid w:val="002224EC"/>
    <w:rsid w:val="00224152"/>
    <w:rsid w:val="00225EFC"/>
    <w:rsid w:val="00227108"/>
    <w:rsid w:val="00230904"/>
    <w:rsid w:val="002319BD"/>
    <w:rsid w:val="002329C2"/>
    <w:rsid w:val="0023570D"/>
    <w:rsid w:val="002361E3"/>
    <w:rsid w:val="002367DF"/>
    <w:rsid w:val="00241224"/>
    <w:rsid w:val="0024526D"/>
    <w:rsid w:val="00247524"/>
    <w:rsid w:val="00250109"/>
    <w:rsid w:val="0025549B"/>
    <w:rsid w:val="002651FA"/>
    <w:rsid w:val="00270FDF"/>
    <w:rsid w:val="002769F0"/>
    <w:rsid w:val="00277B9A"/>
    <w:rsid w:val="00282384"/>
    <w:rsid w:val="00282E6D"/>
    <w:rsid w:val="00286AD7"/>
    <w:rsid w:val="00290952"/>
    <w:rsid w:val="00290BE4"/>
    <w:rsid w:val="00290D50"/>
    <w:rsid w:val="002928D1"/>
    <w:rsid w:val="0029767C"/>
    <w:rsid w:val="002A4D6E"/>
    <w:rsid w:val="002B7A96"/>
    <w:rsid w:val="002C494B"/>
    <w:rsid w:val="002C670C"/>
    <w:rsid w:val="002D1F1C"/>
    <w:rsid w:val="002D3610"/>
    <w:rsid w:val="002D62C8"/>
    <w:rsid w:val="002E0C40"/>
    <w:rsid w:val="002E108C"/>
    <w:rsid w:val="002E535D"/>
    <w:rsid w:val="002E5776"/>
    <w:rsid w:val="002E6852"/>
    <w:rsid w:val="002F2AFC"/>
    <w:rsid w:val="002F32C8"/>
    <w:rsid w:val="002F65E5"/>
    <w:rsid w:val="00301E42"/>
    <w:rsid w:val="00304E2F"/>
    <w:rsid w:val="00307485"/>
    <w:rsid w:val="00310171"/>
    <w:rsid w:val="00312D4C"/>
    <w:rsid w:val="00316A2D"/>
    <w:rsid w:val="003206A2"/>
    <w:rsid w:val="003214DB"/>
    <w:rsid w:val="003248AE"/>
    <w:rsid w:val="00331EFD"/>
    <w:rsid w:val="0033358E"/>
    <w:rsid w:val="00335AC9"/>
    <w:rsid w:val="00336AE9"/>
    <w:rsid w:val="00354512"/>
    <w:rsid w:val="00357029"/>
    <w:rsid w:val="00357613"/>
    <w:rsid w:val="003611E1"/>
    <w:rsid w:val="00363776"/>
    <w:rsid w:val="003667E0"/>
    <w:rsid w:val="00374D2B"/>
    <w:rsid w:val="00377B39"/>
    <w:rsid w:val="00384E59"/>
    <w:rsid w:val="00384FE3"/>
    <w:rsid w:val="003852F4"/>
    <w:rsid w:val="00386C29"/>
    <w:rsid w:val="003937E2"/>
    <w:rsid w:val="00395DC8"/>
    <w:rsid w:val="003A4487"/>
    <w:rsid w:val="003A6280"/>
    <w:rsid w:val="003A646F"/>
    <w:rsid w:val="003B053E"/>
    <w:rsid w:val="003B73E9"/>
    <w:rsid w:val="003B772C"/>
    <w:rsid w:val="003C048B"/>
    <w:rsid w:val="003C08A7"/>
    <w:rsid w:val="003C0CE7"/>
    <w:rsid w:val="003C1F5A"/>
    <w:rsid w:val="003C6F5A"/>
    <w:rsid w:val="003C774D"/>
    <w:rsid w:val="003C77CB"/>
    <w:rsid w:val="003D08BD"/>
    <w:rsid w:val="003D15CE"/>
    <w:rsid w:val="003D5E61"/>
    <w:rsid w:val="003D6CDB"/>
    <w:rsid w:val="003E301D"/>
    <w:rsid w:val="003E5714"/>
    <w:rsid w:val="003E6BD0"/>
    <w:rsid w:val="003E7B7A"/>
    <w:rsid w:val="003F270C"/>
    <w:rsid w:val="004010D5"/>
    <w:rsid w:val="004022C6"/>
    <w:rsid w:val="00403272"/>
    <w:rsid w:val="00404B83"/>
    <w:rsid w:val="00405743"/>
    <w:rsid w:val="0041110E"/>
    <w:rsid w:val="00416462"/>
    <w:rsid w:val="004177FE"/>
    <w:rsid w:val="004216CE"/>
    <w:rsid w:val="00423151"/>
    <w:rsid w:val="00426724"/>
    <w:rsid w:val="00432224"/>
    <w:rsid w:val="00432466"/>
    <w:rsid w:val="00440571"/>
    <w:rsid w:val="00442AE0"/>
    <w:rsid w:val="00443046"/>
    <w:rsid w:val="0044550B"/>
    <w:rsid w:val="00445C7A"/>
    <w:rsid w:val="00445F71"/>
    <w:rsid w:val="00451524"/>
    <w:rsid w:val="00453F26"/>
    <w:rsid w:val="00454C86"/>
    <w:rsid w:val="0046025C"/>
    <w:rsid w:val="00470BD2"/>
    <w:rsid w:val="0047199D"/>
    <w:rsid w:val="00471F41"/>
    <w:rsid w:val="00472B6F"/>
    <w:rsid w:val="00473837"/>
    <w:rsid w:val="00481EA8"/>
    <w:rsid w:val="00483A32"/>
    <w:rsid w:val="004856F1"/>
    <w:rsid w:val="00491369"/>
    <w:rsid w:val="004929A3"/>
    <w:rsid w:val="004945A9"/>
    <w:rsid w:val="004A24CF"/>
    <w:rsid w:val="004A2DA9"/>
    <w:rsid w:val="004A325E"/>
    <w:rsid w:val="004A57E1"/>
    <w:rsid w:val="004B019A"/>
    <w:rsid w:val="004B0595"/>
    <w:rsid w:val="004B3BE5"/>
    <w:rsid w:val="004B3CE7"/>
    <w:rsid w:val="004B58D8"/>
    <w:rsid w:val="004B7E25"/>
    <w:rsid w:val="004C35D7"/>
    <w:rsid w:val="004C68A7"/>
    <w:rsid w:val="004D4BEE"/>
    <w:rsid w:val="004D5050"/>
    <w:rsid w:val="004E6B56"/>
    <w:rsid w:val="004F0C59"/>
    <w:rsid w:val="004F6AFA"/>
    <w:rsid w:val="00505700"/>
    <w:rsid w:val="00505794"/>
    <w:rsid w:val="0051262E"/>
    <w:rsid w:val="0051543D"/>
    <w:rsid w:val="005170EB"/>
    <w:rsid w:val="00521CC3"/>
    <w:rsid w:val="00523B7B"/>
    <w:rsid w:val="00526F5E"/>
    <w:rsid w:val="00530A5D"/>
    <w:rsid w:val="00533357"/>
    <w:rsid w:val="005420DD"/>
    <w:rsid w:val="00551CEA"/>
    <w:rsid w:val="00555183"/>
    <w:rsid w:val="005627B9"/>
    <w:rsid w:val="00567553"/>
    <w:rsid w:val="00570FE9"/>
    <w:rsid w:val="00574BB5"/>
    <w:rsid w:val="00575CBB"/>
    <w:rsid w:val="00576662"/>
    <w:rsid w:val="00584667"/>
    <w:rsid w:val="00585C28"/>
    <w:rsid w:val="00586C34"/>
    <w:rsid w:val="005B2206"/>
    <w:rsid w:val="005B2944"/>
    <w:rsid w:val="005B3766"/>
    <w:rsid w:val="005C3082"/>
    <w:rsid w:val="005C3C48"/>
    <w:rsid w:val="005C513E"/>
    <w:rsid w:val="005C5C58"/>
    <w:rsid w:val="005D3174"/>
    <w:rsid w:val="005D7184"/>
    <w:rsid w:val="005D7805"/>
    <w:rsid w:val="005E5A74"/>
    <w:rsid w:val="005F6305"/>
    <w:rsid w:val="0060097D"/>
    <w:rsid w:val="00604E2D"/>
    <w:rsid w:val="00611638"/>
    <w:rsid w:val="00611CE2"/>
    <w:rsid w:val="00631C63"/>
    <w:rsid w:val="00633C8D"/>
    <w:rsid w:val="00636E22"/>
    <w:rsid w:val="0064044E"/>
    <w:rsid w:val="00644D22"/>
    <w:rsid w:val="00647398"/>
    <w:rsid w:val="00647BE6"/>
    <w:rsid w:val="00653E70"/>
    <w:rsid w:val="0065678A"/>
    <w:rsid w:val="00657478"/>
    <w:rsid w:val="006735CE"/>
    <w:rsid w:val="00676183"/>
    <w:rsid w:val="006777D8"/>
    <w:rsid w:val="00680F47"/>
    <w:rsid w:val="00683738"/>
    <w:rsid w:val="0068373A"/>
    <w:rsid w:val="00687932"/>
    <w:rsid w:val="006960C1"/>
    <w:rsid w:val="00697736"/>
    <w:rsid w:val="006A0315"/>
    <w:rsid w:val="006A0773"/>
    <w:rsid w:val="006A1119"/>
    <w:rsid w:val="006A2E45"/>
    <w:rsid w:val="006A383A"/>
    <w:rsid w:val="006B2FF9"/>
    <w:rsid w:val="006C0482"/>
    <w:rsid w:val="006D0D5C"/>
    <w:rsid w:val="006D56FF"/>
    <w:rsid w:val="006E06D9"/>
    <w:rsid w:val="006E0A85"/>
    <w:rsid w:val="006E1FA1"/>
    <w:rsid w:val="006E6281"/>
    <w:rsid w:val="006E75DA"/>
    <w:rsid w:val="006F28E9"/>
    <w:rsid w:val="006F291C"/>
    <w:rsid w:val="006F2D07"/>
    <w:rsid w:val="00701167"/>
    <w:rsid w:val="00701A2C"/>
    <w:rsid w:val="007044F3"/>
    <w:rsid w:val="0070483B"/>
    <w:rsid w:val="00705DD0"/>
    <w:rsid w:val="00706F71"/>
    <w:rsid w:val="007104FA"/>
    <w:rsid w:val="00713CE0"/>
    <w:rsid w:val="0071727A"/>
    <w:rsid w:val="00717482"/>
    <w:rsid w:val="0071770F"/>
    <w:rsid w:val="00720092"/>
    <w:rsid w:val="00720690"/>
    <w:rsid w:val="007329FE"/>
    <w:rsid w:val="00732D39"/>
    <w:rsid w:val="00732DBD"/>
    <w:rsid w:val="00735368"/>
    <w:rsid w:val="00735AF5"/>
    <w:rsid w:val="00740187"/>
    <w:rsid w:val="00742D21"/>
    <w:rsid w:val="007456BC"/>
    <w:rsid w:val="007465B5"/>
    <w:rsid w:val="00746F73"/>
    <w:rsid w:val="00753648"/>
    <w:rsid w:val="00755323"/>
    <w:rsid w:val="00757641"/>
    <w:rsid w:val="0076311D"/>
    <w:rsid w:val="00763AE9"/>
    <w:rsid w:val="00771819"/>
    <w:rsid w:val="007720DC"/>
    <w:rsid w:val="00773320"/>
    <w:rsid w:val="007805CA"/>
    <w:rsid w:val="00783A87"/>
    <w:rsid w:val="007841B6"/>
    <w:rsid w:val="00784BEE"/>
    <w:rsid w:val="007919B2"/>
    <w:rsid w:val="007A708C"/>
    <w:rsid w:val="007B0C85"/>
    <w:rsid w:val="007B0CE0"/>
    <w:rsid w:val="007B4D64"/>
    <w:rsid w:val="007C1BB4"/>
    <w:rsid w:val="007C464E"/>
    <w:rsid w:val="007C5655"/>
    <w:rsid w:val="007C5D2F"/>
    <w:rsid w:val="007C72C8"/>
    <w:rsid w:val="007D24E4"/>
    <w:rsid w:val="007D4BFF"/>
    <w:rsid w:val="007D63B1"/>
    <w:rsid w:val="007E0077"/>
    <w:rsid w:val="007F487E"/>
    <w:rsid w:val="00804626"/>
    <w:rsid w:val="00810512"/>
    <w:rsid w:val="008114CA"/>
    <w:rsid w:val="00817284"/>
    <w:rsid w:val="00817473"/>
    <w:rsid w:val="00820139"/>
    <w:rsid w:val="008219A6"/>
    <w:rsid w:val="00822497"/>
    <w:rsid w:val="00825420"/>
    <w:rsid w:val="00841B12"/>
    <w:rsid w:val="00842027"/>
    <w:rsid w:val="00846922"/>
    <w:rsid w:val="00851188"/>
    <w:rsid w:val="00852370"/>
    <w:rsid w:val="00852902"/>
    <w:rsid w:val="00854FD7"/>
    <w:rsid w:val="008704F9"/>
    <w:rsid w:val="008728B1"/>
    <w:rsid w:val="0087447A"/>
    <w:rsid w:val="00876086"/>
    <w:rsid w:val="00887BC1"/>
    <w:rsid w:val="00890597"/>
    <w:rsid w:val="00891E1F"/>
    <w:rsid w:val="00893B66"/>
    <w:rsid w:val="00895916"/>
    <w:rsid w:val="008A1606"/>
    <w:rsid w:val="008A2366"/>
    <w:rsid w:val="008A5691"/>
    <w:rsid w:val="008B7056"/>
    <w:rsid w:val="008C1A32"/>
    <w:rsid w:val="008C2504"/>
    <w:rsid w:val="008C34E0"/>
    <w:rsid w:val="008C748D"/>
    <w:rsid w:val="008D1827"/>
    <w:rsid w:val="008D25B9"/>
    <w:rsid w:val="008D5257"/>
    <w:rsid w:val="008D6E6E"/>
    <w:rsid w:val="008D7205"/>
    <w:rsid w:val="008E08D7"/>
    <w:rsid w:val="008E1119"/>
    <w:rsid w:val="008F044D"/>
    <w:rsid w:val="009002E8"/>
    <w:rsid w:val="0090269D"/>
    <w:rsid w:val="00903365"/>
    <w:rsid w:val="00903C49"/>
    <w:rsid w:val="009059C7"/>
    <w:rsid w:val="00906585"/>
    <w:rsid w:val="00911BE1"/>
    <w:rsid w:val="009154DC"/>
    <w:rsid w:val="0092177A"/>
    <w:rsid w:val="0092742A"/>
    <w:rsid w:val="00934F31"/>
    <w:rsid w:val="009428FD"/>
    <w:rsid w:val="00947E5F"/>
    <w:rsid w:val="009514B5"/>
    <w:rsid w:val="00953989"/>
    <w:rsid w:val="009574A6"/>
    <w:rsid w:val="0097092F"/>
    <w:rsid w:val="00971885"/>
    <w:rsid w:val="009734E2"/>
    <w:rsid w:val="00974058"/>
    <w:rsid w:val="00981A03"/>
    <w:rsid w:val="00981E23"/>
    <w:rsid w:val="00986440"/>
    <w:rsid w:val="00987328"/>
    <w:rsid w:val="00991439"/>
    <w:rsid w:val="009930F6"/>
    <w:rsid w:val="00996389"/>
    <w:rsid w:val="009A22B6"/>
    <w:rsid w:val="009A5B38"/>
    <w:rsid w:val="009B5163"/>
    <w:rsid w:val="009B5697"/>
    <w:rsid w:val="009B59E4"/>
    <w:rsid w:val="009B6ED5"/>
    <w:rsid w:val="009B7792"/>
    <w:rsid w:val="009C3F99"/>
    <w:rsid w:val="009C5D4C"/>
    <w:rsid w:val="009D1E4D"/>
    <w:rsid w:val="009E64BE"/>
    <w:rsid w:val="009F0658"/>
    <w:rsid w:val="009F6477"/>
    <w:rsid w:val="009F6DEE"/>
    <w:rsid w:val="009F7E52"/>
    <w:rsid w:val="00A079DE"/>
    <w:rsid w:val="00A10216"/>
    <w:rsid w:val="00A11E99"/>
    <w:rsid w:val="00A13228"/>
    <w:rsid w:val="00A13AC8"/>
    <w:rsid w:val="00A13BB3"/>
    <w:rsid w:val="00A34C0E"/>
    <w:rsid w:val="00A44AB0"/>
    <w:rsid w:val="00A45A5C"/>
    <w:rsid w:val="00A5391E"/>
    <w:rsid w:val="00A554E8"/>
    <w:rsid w:val="00A56F03"/>
    <w:rsid w:val="00A61071"/>
    <w:rsid w:val="00A743C5"/>
    <w:rsid w:val="00A74B6F"/>
    <w:rsid w:val="00A91080"/>
    <w:rsid w:val="00A940DD"/>
    <w:rsid w:val="00A947C9"/>
    <w:rsid w:val="00A95657"/>
    <w:rsid w:val="00AA163D"/>
    <w:rsid w:val="00AA5EE4"/>
    <w:rsid w:val="00AB33B0"/>
    <w:rsid w:val="00AB3DA8"/>
    <w:rsid w:val="00AC106F"/>
    <w:rsid w:val="00AC2058"/>
    <w:rsid w:val="00AC4D0A"/>
    <w:rsid w:val="00AD358A"/>
    <w:rsid w:val="00AD42D2"/>
    <w:rsid w:val="00AD4F41"/>
    <w:rsid w:val="00AD7625"/>
    <w:rsid w:val="00AE586F"/>
    <w:rsid w:val="00AF12F7"/>
    <w:rsid w:val="00AF326A"/>
    <w:rsid w:val="00AF6914"/>
    <w:rsid w:val="00B01643"/>
    <w:rsid w:val="00B017BC"/>
    <w:rsid w:val="00B106B5"/>
    <w:rsid w:val="00B12032"/>
    <w:rsid w:val="00B13440"/>
    <w:rsid w:val="00B1692D"/>
    <w:rsid w:val="00B222AC"/>
    <w:rsid w:val="00B240FB"/>
    <w:rsid w:val="00B26A8C"/>
    <w:rsid w:val="00B26A9E"/>
    <w:rsid w:val="00B31984"/>
    <w:rsid w:val="00B335F9"/>
    <w:rsid w:val="00B35135"/>
    <w:rsid w:val="00B36808"/>
    <w:rsid w:val="00B42BF6"/>
    <w:rsid w:val="00B44F2A"/>
    <w:rsid w:val="00B473E9"/>
    <w:rsid w:val="00B51DCE"/>
    <w:rsid w:val="00B52164"/>
    <w:rsid w:val="00B524E7"/>
    <w:rsid w:val="00B52CDC"/>
    <w:rsid w:val="00B53FEF"/>
    <w:rsid w:val="00B614E4"/>
    <w:rsid w:val="00B63056"/>
    <w:rsid w:val="00B65520"/>
    <w:rsid w:val="00B70E82"/>
    <w:rsid w:val="00B72425"/>
    <w:rsid w:val="00B77D51"/>
    <w:rsid w:val="00B81211"/>
    <w:rsid w:val="00B8129E"/>
    <w:rsid w:val="00B8188A"/>
    <w:rsid w:val="00B83778"/>
    <w:rsid w:val="00BB4D26"/>
    <w:rsid w:val="00BB5CDD"/>
    <w:rsid w:val="00BB5FBB"/>
    <w:rsid w:val="00BC1212"/>
    <w:rsid w:val="00BC305E"/>
    <w:rsid w:val="00BC386E"/>
    <w:rsid w:val="00BC58B8"/>
    <w:rsid w:val="00BC6182"/>
    <w:rsid w:val="00BC6B22"/>
    <w:rsid w:val="00BD30D0"/>
    <w:rsid w:val="00BD3635"/>
    <w:rsid w:val="00BD6358"/>
    <w:rsid w:val="00BD7B6C"/>
    <w:rsid w:val="00BF3235"/>
    <w:rsid w:val="00BF6168"/>
    <w:rsid w:val="00C045B6"/>
    <w:rsid w:val="00C0532E"/>
    <w:rsid w:val="00C07A44"/>
    <w:rsid w:val="00C07C60"/>
    <w:rsid w:val="00C14B08"/>
    <w:rsid w:val="00C177B0"/>
    <w:rsid w:val="00C22576"/>
    <w:rsid w:val="00C26F86"/>
    <w:rsid w:val="00C34618"/>
    <w:rsid w:val="00C37FE7"/>
    <w:rsid w:val="00C42984"/>
    <w:rsid w:val="00C4393D"/>
    <w:rsid w:val="00C45A60"/>
    <w:rsid w:val="00C46A47"/>
    <w:rsid w:val="00C5272F"/>
    <w:rsid w:val="00C567EF"/>
    <w:rsid w:val="00C569B6"/>
    <w:rsid w:val="00C57C71"/>
    <w:rsid w:val="00C62ECC"/>
    <w:rsid w:val="00C735EE"/>
    <w:rsid w:val="00C74674"/>
    <w:rsid w:val="00C823F2"/>
    <w:rsid w:val="00C85FAE"/>
    <w:rsid w:val="00C875C1"/>
    <w:rsid w:val="00C912C9"/>
    <w:rsid w:val="00C91F69"/>
    <w:rsid w:val="00C955E1"/>
    <w:rsid w:val="00C96C28"/>
    <w:rsid w:val="00C96E36"/>
    <w:rsid w:val="00CA0761"/>
    <w:rsid w:val="00CA1AC2"/>
    <w:rsid w:val="00CB3601"/>
    <w:rsid w:val="00CC089F"/>
    <w:rsid w:val="00CC1159"/>
    <w:rsid w:val="00CC1649"/>
    <w:rsid w:val="00CC27EA"/>
    <w:rsid w:val="00CC7B80"/>
    <w:rsid w:val="00CD065A"/>
    <w:rsid w:val="00CD077F"/>
    <w:rsid w:val="00CD4827"/>
    <w:rsid w:val="00CD4B4C"/>
    <w:rsid w:val="00CD620C"/>
    <w:rsid w:val="00CE0CEB"/>
    <w:rsid w:val="00CE1ED0"/>
    <w:rsid w:val="00CE1FA1"/>
    <w:rsid w:val="00CF1030"/>
    <w:rsid w:val="00D03373"/>
    <w:rsid w:val="00D1261D"/>
    <w:rsid w:val="00D13F00"/>
    <w:rsid w:val="00D2279A"/>
    <w:rsid w:val="00D24C8E"/>
    <w:rsid w:val="00D3134F"/>
    <w:rsid w:val="00D3754A"/>
    <w:rsid w:val="00D3757F"/>
    <w:rsid w:val="00D40166"/>
    <w:rsid w:val="00D42A3E"/>
    <w:rsid w:val="00D432AE"/>
    <w:rsid w:val="00D52B35"/>
    <w:rsid w:val="00D53CE6"/>
    <w:rsid w:val="00D54010"/>
    <w:rsid w:val="00D615F0"/>
    <w:rsid w:val="00D61875"/>
    <w:rsid w:val="00D62D18"/>
    <w:rsid w:val="00D6552E"/>
    <w:rsid w:val="00D6633B"/>
    <w:rsid w:val="00D70939"/>
    <w:rsid w:val="00D8334A"/>
    <w:rsid w:val="00D851BC"/>
    <w:rsid w:val="00D912EB"/>
    <w:rsid w:val="00DA4B58"/>
    <w:rsid w:val="00DA506E"/>
    <w:rsid w:val="00DA7A11"/>
    <w:rsid w:val="00DB117F"/>
    <w:rsid w:val="00DB4AB6"/>
    <w:rsid w:val="00DC0545"/>
    <w:rsid w:val="00DC52E9"/>
    <w:rsid w:val="00DC7766"/>
    <w:rsid w:val="00DD3016"/>
    <w:rsid w:val="00DE0BF6"/>
    <w:rsid w:val="00DE3EF0"/>
    <w:rsid w:val="00DF06B5"/>
    <w:rsid w:val="00DF3508"/>
    <w:rsid w:val="00DF5B0B"/>
    <w:rsid w:val="00DF5C18"/>
    <w:rsid w:val="00DF62B9"/>
    <w:rsid w:val="00E01947"/>
    <w:rsid w:val="00E03859"/>
    <w:rsid w:val="00E042F0"/>
    <w:rsid w:val="00E11F98"/>
    <w:rsid w:val="00E14B1A"/>
    <w:rsid w:val="00E24ED5"/>
    <w:rsid w:val="00E3038A"/>
    <w:rsid w:val="00E32929"/>
    <w:rsid w:val="00E34C9A"/>
    <w:rsid w:val="00E404F4"/>
    <w:rsid w:val="00E42FD9"/>
    <w:rsid w:val="00E44774"/>
    <w:rsid w:val="00E44DB2"/>
    <w:rsid w:val="00E456B9"/>
    <w:rsid w:val="00E5399C"/>
    <w:rsid w:val="00E54887"/>
    <w:rsid w:val="00E559CA"/>
    <w:rsid w:val="00E57819"/>
    <w:rsid w:val="00E64DDB"/>
    <w:rsid w:val="00E65800"/>
    <w:rsid w:val="00E76CDD"/>
    <w:rsid w:val="00E80AC9"/>
    <w:rsid w:val="00E9052B"/>
    <w:rsid w:val="00E91FE9"/>
    <w:rsid w:val="00E96AA4"/>
    <w:rsid w:val="00E97B83"/>
    <w:rsid w:val="00EA075E"/>
    <w:rsid w:val="00EA674C"/>
    <w:rsid w:val="00EB25C2"/>
    <w:rsid w:val="00EB44D2"/>
    <w:rsid w:val="00EB6393"/>
    <w:rsid w:val="00EC591B"/>
    <w:rsid w:val="00ED3A46"/>
    <w:rsid w:val="00ED3C05"/>
    <w:rsid w:val="00ED67F1"/>
    <w:rsid w:val="00ED74BC"/>
    <w:rsid w:val="00EE3D0E"/>
    <w:rsid w:val="00EF036B"/>
    <w:rsid w:val="00EF103B"/>
    <w:rsid w:val="00EF144F"/>
    <w:rsid w:val="00EF43C3"/>
    <w:rsid w:val="00EF5A91"/>
    <w:rsid w:val="00F0262C"/>
    <w:rsid w:val="00F02CC9"/>
    <w:rsid w:val="00F03CC4"/>
    <w:rsid w:val="00F0416E"/>
    <w:rsid w:val="00F06A15"/>
    <w:rsid w:val="00F1301F"/>
    <w:rsid w:val="00F15C77"/>
    <w:rsid w:val="00F232D3"/>
    <w:rsid w:val="00F23978"/>
    <w:rsid w:val="00F25B5B"/>
    <w:rsid w:val="00F3042E"/>
    <w:rsid w:val="00F33956"/>
    <w:rsid w:val="00F374B6"/>
    <w:rsid w:val="00F40CD1"/>
    <w:rsid w:val="00F44270"/>
    <w:rsid w:val="00F47896"/>
    <w:rsid w:val="00F47BB0"/>
    <w:rsid w:val="00F5143E"/>
    <w:rsid w:val="00F602AD"/>
    <w:rsid w:val="00F61EA5"/>
    <w:rsid w:val="00F64D75"/>
    <w:rsid w:val="00F65528"/>
    <w:rsid w:val="00F65F5A"/>
    <w:rsid w:val="00F70718"/>
    <w:rsid w:val="00F7496D"/>
    <w:rsid w:val="00F7666F"/>
    <w:rsid w:val="00F80916"/>
    <w:rsid w:val="00F83298"/>
    <w:rsid w:val="00F840E6"/>
    <w:rsid w:val="00F90891"/>
    <w:rsid w:val="00F90A85"/>
    <w:rsid w:val="00F90F3F"/>
    <w:rsid w:val="00F91CB0"/>
    <w:rsid w:val="00F946D5"/>
    <w:rsid w:val="00FA29DE"/>
    <w:rsid w:val="00FA7D4A"/>
    <w:rsid w:val="00FB6AF6"/>
    <w:rsid w:val="00FB6C11"/>
    <w:rsid w:val="00FB700F"/>
    <w:rsid w:val="00FC1BE2"/>
    <w:rsid w:val="00FC2B0B"/>
    <w:rsid w:val="00FC6A0D"/>
    <w:rsid w:val="00FD0577"/>
    <w:rsid w:val="00FD489E"/>
    <w:rsid w:val="00FD50D7"/>
    <w:rsid w:val="00FE179F"/>
    <w:rsid w:val="00FE19D9"/>
    <w:rsid w:val="00FE3FBA"/>
    <w:rsid w:val="00FF4D22"/>
    <w:rsid w:val="00FF59DF"/>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50B"/>
    <w:pPr>
      <w:ind w:left="720"/>
      <w:contextualSpacing/>
    </w:pPr>
  </w:style>
  <w:style w:type="paragraph" w:styleId="Header">
    <w:name w:val="header"/>
    <w:basedOn w:val="Normal"/>
    <w:link w:val="HeaderChar"/>
    <w:uiPriority w:val="99"/>
    <w:unhideWhenUsed/>
    <w:rsid w:val="001D0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50B"/>
  </w:style>
  <w:style w:type="paragraph" w:styleId="Footer">
    <w:name w:val="footer"/>
    <w:basedOn w:val="Normal"/>
    <w:link w:val="FooterChar"/>
    <w:uiPriority w:val="99"/>
    <w:unhideWhenUsed/>
    <w:rsid w:val="001D0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50B"/>
  </w:style>
  <w:style w:type="character" w:styleId="CommentReference">
    <w:name w:val="annotation reference"/>
    <w:basedOn w:val="DefaultParagraphFont"/>
    <w:uiPriority w:val="99"/>
    <w:semiHidden/>
    <w:unhideWhenUsed/>
    <w:rsid w:val="001D050B"/>
    <w:rPr>
      <w:sz w:val="16"/>
      <w:szCs w:val="16"/>
    </w:rPr>
  </w:style>
  <w:style w:type="paragraph" w:styleId="CommentText">
    <w:name w:val="annotation text"/>
    <w:basedOn w:val="Normal"/>
    <w:link w:val="CommentTextChar"/>
    <w:uiPriority w:val="99"/>
    <w:semiHidden/>
    <w:unhideWhenUsed/>
    <w:rsid w:val="001D050B"/>
    <w:pPr>
      <w:spacing w:line="240" w:lineRule="auto"/>
    </w:pPr>
    <w:rPr>
      <w:sz w:val="20"/>
      <w:szCs w:val="20"/>
    </w:rPr>
  </w:style>
  <w:style w:type="character" w:customStyle="1" w:styleId="CommentTextChar">
    <w:name w:val="Comment Text Char"/>
    <w:basedOn w:val="DefaultParagraphFont"/>
    <w:link w:val="CommentText"/>
    <w:uiPriority w:val="99"/>
    <w:semiHidden/>
    <w:rsid w:val="001D050B"/>
    <w:rPr>
      <w:sz w:val="20"/>
      <w:szCs w:val="20"/>
    </w:rPr>
  </w:style>
  <w:style w:type="paragraph" w:styleId="BalloonText">
    <w:name w:val="Balloon Text"/>
    <w:basedOn w:val="Normal"/>
    <w:link w:val="BalloonTextChar"/>
    <w:uiPriority w:val="99"/>
    <w:semiHidden/>
    <w:unhideWhenUsed/>
    <w:rsid w:val="001D0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50B"/>
    <w:pPr>
      <w:ind w:left="720"/>
      <w:contextualSpacing/>
    </w:pPr>
  </w:style>
  <w:style w:type="paragraph" w:styleId="Header">
    <w:name w:val="header"/>
    <w:basedOn w:val="Normal"/>
    <w:link w:val="HeaderChar"/>
    <w:uiPriority w:val="99"/>
    <w:unhideWhenUsed/>
    <w:rsid w:val="001D0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50B"/>
  </w:style>
  <w:style w:type="paragraph" w:styleId="Footer">
    <w:name w:val="footer"/>
    <w:basedOn w:val="Normal"/>
    <w:link w:val="FooterChar"/>
    <w:uiPriority w:val="99"/>
    <w:unhideWhenUsed/>
    <w:rsid w:val="001D0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50B"/>
  </w:style>
  <w:style w:type="character" w:styleId="CommentReference">
    <w:name w:val="annotation reference"/>
    <w:basedOn w:val="DefaultParagraphFont"/>
    <w:uiPriority w:val="99"/>
    <w:semiHidden/>
    <w:unhideWhenUsed/>
    <w:rsid w:val="001D050B"/>
    <w:rPr>
      <w:sz w:val="16"/>
      <w:szCs w:val="16"/>
    </w:rPr>
  </w:style>
  <w:style w:type="paragraph" w:styleId="CommentText">
    <w:name w:val="annotation text"/>
    <w:basedOn w:val="Normal"/>
    <w:link w:val="CommentTextChar"/>
    <w:uiPriority w:val="99"/>
    <w:semiHidden/>
    <w:unhideWhenUsed/>
    <w:rsid w:val="001D050B"/>
    <w:pPr>
      <w:spacing w:line="240" w:lineRule="auto"/>
    </w:pPr>
    <w:rPr>
      <w:sz w:val="20"/>
      <w:szCs w:val="20"/>
    </w:rPr>
  </w:style>
  <w:style w:type="character" w:customStyle="1" w:styleId="CommentTextChar">
    <w:name w:val="Comment Text Char"/>
    <w:basedOn w:val="DefaultParagraphFont"/>
    <w:link w:val="CommentText"/>
    <w:uiPriority w:val="99"/>
    <w:semiHidden/>
    <w:rsid w:val="001D050B"/>
    <w:rPr>
      <w:sz w:val="20"/>
      <w:szCs w:val="20"/>
    </w:rPr>
  </w:style>
  <w:style w:type="paragraph" w:styleId="BalloonText">
    <w:name w:val="Balloon Text"/>
    <w:basedOn w:val="Normal"/>
    <w:link w:val="BalloonTextChar"/>
    <w:uiPriority w:val="99"/>
    <w:semiHidden/>
    <w:unhideWhenUsed/>
    <w:rsid w:val="001D0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cid:image003.png@01D1068F.E29F5D80"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3BE2A8A0.dotm</Template>
  <TotalTime>0</TotalTime>
  <Pages>14</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Beck</dc:creator>
  <cp:lastModifiedBy>Jennifer L Beck</cp:lastModifiedBy>
  <cp:revision>2</cp:revision>
  <dcterms:created xsi:type="dcterms:W3CDTF">2016-06-15T15:47:00Z</dcterms:created>
  <dcterms:modified xsi:type="dcterms:W3CDTF">2016-06-15T15:47:00Z</dcterms:modified>
</cp:coreProperties>
</file>