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B4" w:rsidRPr="00262EB4" w:rsidRDefault="00262EB4" w:rsidP="00262EB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>JUSTIFICATION FOR CHANGE</w:t>
      </w:r>
    </w:p>
    <w:p w:rsidR="00262EB4" w:rsidRDefault="00262EB4" w:rsidP="00262EB4">
      <w:pPr>
        <w:jc w:val="center"/>
        <w:rPr>
          <w:b/>
          <w:bCs/>
          <w:szCs w:val="22"/>
        </w:rPr>
      </w:pPr>
      <w:r w:rsidRPr="00262EB4">
        <w:rPr>
          <w:b/>
          <w:bCs/>
          <w:szCs w:val="22"/>
        </w:rPr>
        <w:t xml:space="preserve">ALASKA </w:t>
      </w:r>
      <w:r w:rsidR="00250F35">
        <w:rPr>
          <w:b/>
          <w:bCs/>
          <w:szCs w:val="22"/>
        </w:rPr>
        <w:t>PACIFIC HALIBUT FISHERIES:</w:t>
      </w:r>
    </w:p>
    <w:p w:rsidR="00250F35" w:rsidRPr="00262EB4" w:rsidRDefault="00250F35" w:rsidP="00262EB4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SUBSISTENCE REGISTRATION AND MARKING OF GEAR</w:t>
      </w:r>
    </w:p>
    <w:p w:rsidR="00262EB4" w:rsidRPr="00262EB4" w:rsidRDefault="00250F35" w:rsidP="00262EB4">
      <w:pPr>
        <w:jc w:val="center"/>
        <w:rPr>
          <w:b/>
          <w:bCs/>
          <w:szCs w:val="22"/>
        </w:rPr>
      </w:pPr>
      <w:proofErr w:type="gramStart"/>
      <w:r>
        <w:rPr>
          <w:b/>
          <w:bCs/>
          <w:szCs w:val="22"/>
        </w:rPr>
        <w:t>OMB CONTROL NO.</w:t>
      </w:r>
      <w:proofErr w:type="gramEnd"/>
      <w:r>
        <w:rPr>
          <w:b/>
          <w:bCs/>
          <w:szCs w:val="22"/>
        </w:rPr>
        <w:t xml:space="preserve"> 0648-0460</w:t>
      </w:r>
    </w:p>
    <w:p w:rsidR="00262EB4" w:rsidRDefault="00262EB4" w:rsidP="00AD0062">
      <w:pPr>
        <w:rPr>
          <w:b/>
          <w:bCs/>
          <w:szCs w:val="22"/>
        </w:rPr>
      </w:pPr>
    </w:p>
    <w:p w:rsidR="00262EB4" w:rsidRDefault="00262EB4" w:rsidP="00AD0062">
      <w:pPr>
        <w:rPr>
          <w:b/>
          <w:bCs/>
          <w:szCs w:val="22"/>
        </w:rPr>
      </w:pPr>
    </w:p>
    <w:p w:rsidR="00262EB4" w:rsidRPr="006A2909" w:rsidRDefault="00D76742" w:rsidP="001A51C2">
      <w:pPr>
        <w:rPr>
          <w:b/>
        </w:rPr>
      </w:pPr>
      <w:r>
        <w:rPr>
          <w:b/>
        </w:rPr>
        <w:t xml:space="preserve">JUSTIFICATION FOR CHANGE: </w:t>
      </w:r>
      <w:r w:rsidR="00250F35">
        <w:rPr>
          <w:b/>
        </w:rPr>
        <w:t xml:space="preserve">Add </w:t>
      </w:r>
      <w:r w:rsidR="001A51C2">
        <w:rPr>
          <w:b/>
        </w:rPr>
        <w:t xml:space="preserve">field to indicate verifier relationship to applicant on </w:t>
      </w:r>
      <w:r w:rsidR="001A51C2" w:rsidRPr="001A51C2">
        <w:rPr>
          <w:b/>
        </w:rPr>
        <w:t>Subsistence Halibut</w:t>
      </w:r>
      <w:r w:rsidR="001A51C2">
        <w:rPr>
          <w:b/>
        </w:rPr>
        <w:t xml:space="preserve"> </w:t>
      </w:r>
      <w:r w:rsidR="001A51C2" w:rsidRPr="001A51C2">
        <w:rPr>
          <w:b/>
        </w:rPr>
        <w:t>Registration Certificate (SHARC)</w:t>
      </w:r>
      <w:r w:rsidR="001A51C2">
        <w:rPr>
          <w:b/>
        </w:rPr>
        <w:t xml:space="preserve"> </w:t>
      </w:r>
      <w:r w:rsidR="001A51C2" w:rsidRPr="001A51C2">
        <w:rPr>
          <w:b/>
        </w:rPr>
        <w:t xml:space="preserve">Application </w:t>
      </w:r>
      <w:proofErr w:type="gramStart"/>
      <w:r w:rsidR="001A51C2" w:rsidRPr="001A51C2">
        <w:rPr>
          <w:b/>
        </w:rPr>
        <w:t>For A</w:t>
      </w:r>
      <w:proofErr w:type="gramEnd"/>
      <w:r w:rsidR="001A51C2" w:rsidRPr="001A51C2">
        <w:rPr>
          <w:b/>
        </w:rPr>
        <w:t xml:space="preserve"> Rural Resident</w:t>
      </w:r>
      <w:r w:rsidR="00054E63">
        <w:rPr>
          <w:b/>
        </w:rPr>
        <w:t>.</w:t>
      </w:r>
    </w:p>
    <w:p w:rsidR="00262EB4" w:rsidRDefault="00262EB4" w:rsidP="00AD0062">
      <w:pPr>
        <w:rPr>
          <w:b/>
          <w:bCs/>
          <w:szCs w:val="22"/>
        </w:rPr>
      </w:pPr>
    </w:p>
    <w:p w:rsidR="00B45F51" w:rsidRDefault="00B45F51" w:rsidP="00B45F51">
      <w:r>
        <w:t xml:space="preserve">The United States </w:t>
      </w:r>
      <w:r w:rsidR="00D76742">
        <w:t xml:space="preserve">(U.S.) </w:t>
      </w:r>
      <w:r>
        <w:t>and Canada participate in the International Pacific Halibut Commission and promulgate regulations governing the Pacific halibut fishery under the authority of the Northern Pacific Halibut Act of 1982 (Halibut Act).</w:t>
      </w:r>
      <w:r w:rsidR="00D76742">
        <w:t xml:space="preserve"> </w:t>
      </w:r>
      <w:r>
        <w:t xml:space="preserve"> Regulations governing the allocation and </w:t>
      </w:r>
      <w:bookmarkStart w:id="0" w:name="_GoBack"/>
      <w:bookmarkEnd w:id="0"/>
      <w:r>
        <w:t xml:space="preserve">catch of halibut in U.S. Convention waters that are in agreement with the Halibut Act may be developed by the North Pacific Fishery Management Council (Council). </w:t>
      </w:r>
      <w:r w:rsidR="00D76742">
        <w:t xml:space="preserve"> </w:t>
      </w:r>
      <w:r>
        <w:t xml:space="preserve">Regulations recommended by the Council must be approved by the Secretary of Commerce (Secretary) before being implemented through the National Marine Fisheries Service (NMFS). </w:t>
      </w:r>
    </w:p>
    <w:p w:rsidR="00B45F51" w:rsidRDefault="00B45F51" w:rsidP="00B45F51"/>
    <w:p w:rsidR="00B45F51" w:rsidRDefault="00B45F51" w:rsidP="00B45F51">
      <w:r>
        <w:t xml:space="preserve">In October 2000, the Council adopted a halibut program that recognizes the Alaska subsistence halibut fishery. </w:t>
      </w:r>
      <w:r w:rsidR="00D76742">
        <w:t xml:space="preserve"> </w:t>
      </w:r>
      <w:r>
        <w:t>This program was approved by the Secretary and regulations that carry out this program have been in effect since May 15, 2003.</w:t>
      </w:r>
      <w:r w:rsidR="00D76742">
        <w:t xml:space="preserve"> </w:t>
      </w:r>
      <w:r>
        <w:t xml:space="preserve"> The regulations that govern the subsistence halibut fishery can be found at 50 CFR Part 300.</w:t>
      </w:r>
    </w:p>
    <w:p w:rsidR="00B45F51" w:rsidRDefault="00B45F51" w:rsidP="00B45F51"/>
    <w:p w:rsidR="00B45F51" w:rsidRDefault="00B45F51" w:rsidP="00B45F51">
      <w:r>
        <w:t>Subsistence halibut is halibut caught by an eligible rural resident or a member of an Alaska Native tribe for direct personal or family consumption as food, sharing for personal or family consumption as food, or for customary trade.</w:t>
      </w:r>
    </w:p>
    <w:p w:rsidR="00B45F51" w:rsidRDefault="00B45F51" w:rsidP="00B45F51"/>
    <w:p w:rsidR="00E36426" w:rsidRDefault="00E36426" w:rsidP="00E36426">
      <w:r w:rsidRPr="00E36426">
        <w:t>A person must register as a subsistence halibut fisher and possess a valid subsistence halibut registration certificate</w:t>
      </w:r>
      <w:r w:rsidR="0089408E">
        <w:t xml:space="preserve"> </w:t>
      </w:r>
      <w:r>
        <w:t>(SHARC)</w:t>
      </w:r>
      <w:r w:rsidRPr="00E36426">
        <w:t xml:space="preserve"> in his or her name issued by NMFS before he or she begins subsistence fishing for hali</w:t>
      </w:r>
      <w:r>
        <w:t xml:space="preserve">but in waters in and off Alaska.  </w:t>
      </w:r>
      <w:r w:rsidR="004A20C5">
        <w:t>A rural SHARC may not be issued to anyone who has not maintained a domicile within the municipal or census boundaries for an eligible rural community or within a described rural area for 12 consecutive months prior to the date of application.</w:t>
      </w:r>
      <w:r>
        <w:t xml:space="preserve">  </w:t>
      </w:r>
      <w:r w:rsidR="004A20C5">
        <w:t>A rural SHARC may not be issued to anyone who is claiming residency in another state, territory, or country.</w:t>
      </w:r>
    </w:p>
    <w:p w:rsidR="00E36426" w:rsidRDefault="00E36426" w:rsidP="00E36426"/>
    <w:p w:rsidR="00B45F51" w:rsidRDefault="00B45F51" w:rsidP="0089408E">
      <w:r w:rsidRPr="00AF667F">
        <w:t>This change request would</w:t>
      </w:r>
      <w:r>
        <w:t xml:space="preserve"> add </w:t>
      </w:r>
      <w:r w:rsidR="0089408E">
        <w:t xml:space="preserve">a </w:t>
      </w:r>
      <w:r>
        <w:t>field</w:t>
      </w:r>
      <w:r w:rsidR="003E7E37">
        <w:t xml:space="preserve"> to the SHARC application</w:t>
      </w:r>
      <w:r w:rsidR="0089408E">
        <w:t xml:space="preserve"> to indicate the relationship of</w:t>
      </w:r>
      <w:r w:rsidR="003E7E37">
        <w:t xml:space="preserve"> a</w:t>
      </w:r>
      <w:r w:rsidR="0089408E">
        <w:t xml:space="preserve"> verifier to the applicant.</w:t>
      </w:r>
      <w:r w:rsidR="00C16C30">
        <w:t xml:space="preserve">  This is necessary because w</w:t>
      </w:r>
      <w:r w:rsidR="00C16C30" w:rsidRPr="00C16C30">
        <w:t xml:space="preserve">e </w:t>
      </w:r>
      <w:r w:rsidR="00F116B1">
        <w:t xml:space="preserve">receive requests from </w:t>
      </w:r>
      <w:r w:rsidR="00C16C30" w:rsidRPr="00C16C30">
        <w:t>people with the same last names and we don't know if they a</w:t>
      </w:r>
      <w:r w:rsidR="00D76742">
        <w:t xml:space="preserve">re family members or </w:t>
      </w:r>
      <w:proofErr w:type="gramStart"/>
      <w:r w:rsidR="00D76742">
        <w:t xml:space="preserve">not </w:t>
      </w:r>
      <w:r w:rsidR="00C16C30" w:rsidRPr="00C16C30">
        <w:t>some family members are n</w:t>
      </w:r>
      <w:r w:rsidR="00D76742">
        <w:t>ot allowed to be verifiers</w:t>
      </w:r>
      <w:proofErr w:type="gramEnd"/>
      <w:r w:rsidR="00D76742">
        <w:t>.</w:t>
      </w:r>
    </w:p>
    <w:p w:rsidR="00B45F51" w:rsidRDefault="00B45F51" w:rsidP="00B45F51">
      <w:pPr>
        <w:tabs>
          <w:tab w:val="left" w:pos="360"/>
          <w:tab w:val="left" w:pos="720"/>
        </w:tabs>
      </w:pPr>
    </w:p>
    <w:p w:rsidR="00B45F51" w:rsidRDefault="00D76742" w:rsidP="00B45F51">
      <w:r>
        <w:t>There will</w:t>
      </w:r>
      <w:r w:rsidR="00F116B1">
        <w:t xml:space="preserve"> be no burden or cost change tor this information collection.</w:t>
      </w:r>
    </w:p>
    <w:p w:rsidR="00F946FB" w:rsidRDefault="00F946FB" w:rsidP="00F946FB"/>
    <w:sectPr w:rsidR="00F9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62"/>
    <w:rsid w:val="00054E63"/>
    <w:rsid w:val="001A51C2"/>
    <w:rsid w:val="00241F14"/>
    <w:rsid w:val="00250F35"/>
    <w:rsid w:val="00262EB4"/>
    <w:rsid w:val="003E7E37"/>
    <w:rsid w:val="004A20C5"/>
    <w:rsid w:val="004E4A75"/>
    <w:rsid w:val="00556219"/>
    <w:rsid w:val="006135F7"/>
    <w:rsid w:val="006A2909"/>
    <w:rsid w:val="0089408E"/>
    <w:rsid w:val="00AD0062"/>
    <w:rsid w:val="00B35EC7"/>
    <w:rsid w:val="00B45F51"/>
    <w:rsid w:val="00BB3EF9"/>
    <w:rsid w:val="00C16C30"/>
    <w:rsid w:val="00C34902"/>
    <w:rsid w:val="00CD2601"/>
    <w:rsid w:val="00D24E2A"/>
    <w:rsid w:val="00D76742"/>
    <w:rsid w:val="00D928B8"/>
    <w:rsid w:val="00E36426"/>
    <w:rsid w:val="00EA52E1"/>
    <w:rsid w:val="00F116B1"/>
    <w:rsid w:val="00F731C2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D0062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D0062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5562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67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7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1750-3868-4B4B-8146-40CC8D97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Patsy Bearden</dc:creator>
  <cp:lastModifiedBy>Sarah Brabson</cp:lastModifiedBy>
  <cp:revision>10</cp:revision>
  <cp:lastPrinted>2013-11-25T16:20:00Z</cp:lastPrinted>
  <dcterms:created xsi:type="dcterms:W3CDTF">2013-11-19T20:16:00Z</dcterms:created>
  <dcterms:modified xsi:type="dcterms:W3CDTF">2013-11-25T16:51:00Z</dcterms:modified>
</cp:coreProperties>
</file>