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992" w:rsidRPr="0033497A" w:rsidRDefault="00C656EE" w:rsidP="006D5C44">
      <w:pPr>
        <w:pStyle w:val="Header"/>
        <w:jc w:val="center"/>
        <w:rPr>
          <w:rFonts w:ascii="Calibri" w:hAnsi="Calibri"/>
          <w:b/>
        </w:rPr>
      </w:pPr>
      <w:r w:rsidRPr="0033497A">
        <w:rPr>
          <w:rFonts w:ascii="Calibri" w:hAnsi="Calibri"/>
          <w:b/>
        </w:rPr>
        <w:t>201</w:t>
      </w:r>
      <w:r w:rsidR="009E397A" w:rsidRPr="0033497A">
        <w:rPr>
          <w:rFonts w:ascii="Calibri" w:hAnsi="Calibri"/>
          <w:b/>
        </w:rPr>
        <w:t>4</w:t>
      </w:r>
      <w:r w:rsidRPr="0033497A">
        <w:rPr>
          <w:rFonts w:ascii="Calibri" w:hAnsi="Calibri"/>
          <w:b/>
        </w:rPr>
        <w:t>-201</w:t>
      </w:r>
      <w:r w:rsidR="009E397A" w:rsidRPr="0033497A">
        <w:rPr>
          <w:rFonts w:ascii="Calibri" w:hAnsi="Calibri"/>
          <w:b/>
        </w:rPr>
        <w:t>5</w:t>
      </w:r>
      <w:r w:rsidRPr="0033497A">
        <w:rPr>
          <w:rFonts w:ascii="Calibri" w:hAnsi="Calibri"/>
          <w:b/>
        </w:rPr>
        <w:t xml:space="preserve"> Federal Student Aid Application Comments Tracking Summary </w:t>
      </w:r>
    </w:p>
    <w:p w:rsidR="00C656EE" w:rsidRPr="0033497A" w:rsidRDefault="00636754" w:rsidP="006D5C44">
      <w:pPr>
        <w:pStyle w:val="Header"/>
        <w:jc w:val="center"/>
        <w:rPr>
          <w:rFonts w:ascii="Calibri" w:hAnsi="Calibri"/>
          <w:b/>
        </w:rPr>
      </w:pPr>
      <w:r w:rsidRPr="0033497A">
        <w:rPr>
          <w:rFonts w:ascii="Calibri" w:hAnsi="Calibri"/>
          <w:b/>
        </w:rPr>
        <w:t>(</w:t>
      </w:r>
      <w:r w:rsidR="00E57992" w:rsidRPr="0033497A">
        <w:rPr>
          <w:rFonts w:ascii="Calibri" w:hAnsi="Calibri"/>
          <w:b/>
        </w:rPr>
        <w:t>30 Day</w:t>
      </w:r>
      <w:r w:rsidRPr="0033497A">
        <w:rPr>
          <w:rFonts w:ascii="Calibri" w:hAnsi="Calibri"/>
          <w:b/>
        </w:rPr>
        <w:t xml:space="preserve"> draft)</w:t>
      </w:r>
    </w:p>
    <w:p w:rsidR="00C656EE" w:rsidRPr="0033497A" w:rsidRDefault="00C656EE" w:rsidP="00E70CCD">
      <w:pPr>
        <w:pStyle w:val="Header"/>
        <w:contextualSpacing/>
        <w:rPr>
          <w:rFonts w:ascii="Calibri" w:hAnsi="Calibri"/>
          <w:b/>
        </w:rPr>
      </w:pPr>
    </w:p>
    <w:p w:rsidR="00C656EE" w:rsidRPr="0033497A" w:rsidRDefault="00C656EE" w:rsidP="00E70CCD">
      <w:pPr>
        <w:pStyle w:val="hdr1"/>
        <w:spacing w:before="0"/>
        <w:ind w:left="0"/>
        <w:contextualSpacing/>
        <w:jc w:val="left"/>
        <w:rPr>
          <w:rFonts w:ascii="Calibri" w:hAnsi="Calibri"/>
          <w:b/>
          <w:szCs w:val="24"/>
        </w:rPr>
      </w:pPr>
    </w:p>
    <w:tbl>
      <w:tblPr>
        <w:tblStyle w:val="TableGrid"/>
        <w:tblW w:w="5044" w:type="pct"/>
        <w:tblLayout w:type="fixed"/>
        <w:tblLook w:val="0000" w:firstRow="0" w:lastRow="0" w:firstColumn="0" w:lastColumn="0" w:noHBand="0" w:noVBand="0"/>
      </w:tblPr>
      <w:tblGrid>
        <w:gridCol w:w="877"/>
        <w:gridCol w:w="6520"/>
        <w:gridCol w:w="1440"/>
        <w:gridCol w:w="5036"/>
      </w:tblGrid>
      <w:tr w:rsidR="003E6732" w:rsidRPr="0033497A" w:rsidTr="00C61B7F">
        <w:trPr>
          <w:trHeight w:val="432"/>
          <w:tblHeader/>
        </w:trPr>
        <w:tc>
          <w:tcPr>
            <w:tcW w:w="316" w:type="pct"/>
          </w:tcPr>
          <w:p w:rsidR="003E6732" w:rsidRPr="0033497A" w:rsidRDefault="003E6732" w:rsidP="00C61B7F">
            <w:pPr>
              <w:contextualSpacing/>
              <w:jc w:val="center"/>
              <w:rPr>
                <w:rFonts w:ascii="Calibri" w:hAnsi="Calibri"/>
                <w:b/>
              </w:rPr>
            </w:pPr>
          </w:p>
        </w:tc>
        <w:tc>
          <w:tcPr>
            <w:tcW w:w="2350" w:type="pct"/>
          </w:tcPr>
          <w:p w:rsidR="003E6732" w:rsidRPr="0033497A" w:rsidRDefault="003E6732" w:rsidP="00A86A98">
            <w:pPr>
              <w:contextualSpacing/>
              <w:jc w:val="center"/>
              <w:rPr>
                <w:rFonts w:ascii="Calibri" w:hAnsi="Calibri"/>
                <w:b/>
              </w:rPr>
            </w:pPr>
            <w:r w:rsidRPr="0033497A">
              <w:rPr>
                <w:rFonts w:ascii="Calibri" w:hAnsi="Calibri"/>
                <w:b/>
              </w:rPr>
              <w:t>Comment</w:t>
            </w:r>
          </w:p>
        </w:tc>
        <w:tc>
          <w:tcPr>
            <w:tcW w:w="519" w:type="pct"/>
          </w:tcPr>
          <w:p w:rsidR="003E6732" w:rsidRPr="0033497A" w:rsidRDefault="003E6732" w:rsidP="00A86A98">
            <w:pPr>
              <w:contextualSpacing/>
              <w:jc w:val="center"/>
              <w:rPr>
                <w:rFonts w:ascii="Calibri" w:hAnsi="Calibri"/>
                <w:b/>
              </w:rPr>
            </w:pPr>
            <w:r w:rsidRPr="0033497A">
              <w:rPr>
                <w:rFonts w:ascii="Calibri" w:hAnsi="Calibri"/>
                <w:b/>
              </w:rPr>
              <w:t>Status</w:t>
            </w:r>
          </w:p>
        </w:tc>
        <w:tc>
          <w:tcPr>
            <w:tcW w:w="1815" w:type="pct"/>
          </w:tcPr>
          <w:p w:rsidR="003E6732" w:rsidRPr="0033497A" w:rsidRDefault="003E6732" w:rsidP="00A86A98">
            <w:pPr>
              <w:contextualSpacing/>
              <w:jc w:val="center"/>
              <w:rPr>
                <w:rFonts w:ascii="Calibri" w:hAnsi="Calibri"/>
                <w:b/>
              </w:rPr>
            </w:pPr>
            <w:r w:rsidRPr="0033497A">
              <w:rPr>
                <w:rFonts w:ascii="Calibri" w:hAnsi="Calibri"/>
                <w:b/>
              </w:rPr>
              <w:t>Resolution</w:t>
            </w:r>
          </w:p>
        </w:tc>
      </w:tr>
      <w:tr w:rsidR="003E6732" w:rsidRPr="0033497A" w:rsidTr="00C61B7F">
        <w:trPr>
          <w:trHeight w:val="432"/>
        </w:trPr>
        <w:tc>
          <w:tcPr>
            <w:tcW w:w="316" w:type="pct"/>
          </w:tcPr>
          <w:p w:rsidR="003E6732" w:rsidRPr="0033497A" w:rsidRDefault="00C61B7F" w:rsidP="00C61B7F">
            <w:pPr>
              <w:jc w:val="center"/>
              <w:rPr>
                <w:rFonts w:ascii="Calibri" w:hAnsi="Calibri"/>
                <w:b/>
              </w:rPr>
            </w:pPr>
            <w:r w:rsidRPr="0033497A">
              <w:rPr>
                <w:rFonts w:ascii="Calibri" w:hAnsi="Calibri"/>
                <w:b/>
              </w:rPr>
              <w:t>1</w:t>
            </w:r>
          </w:p>
        </w:tc>
        <w:tc>
          <w:tcPr>
            <w:tcW w:w="2350" w:type="pct"/>
          </w:tcPr>
          <w:p w:rsidR="003E6732" w:rsidRPr="0033497A" w:rsidRDefault="003E6732" w:rsidP="00EF62A0">
            <w:pPr>
              <w:pStyle w:val="alignleft"/>
              <w:rPr>
                <w:rFonts w:ascii="Calibri" w:hAnsi="Calibri"/>
              </w:rPr>
            </w:pPr>
            <w:r w:rsidRPr="0033497A">
              <w:rPr>
                <w:rFonts w:ascii="Calibri" w:hAnsi="Calibri"/>
              </w:rPr>
              <w:t xml:space="preserve">Q.45j “Money received, or paid on your behalf (e.g., bills), not reported elsewhere on this form. This includes money that you received from a </w:t>
            </w:r>
            <w:r w:rsidRPr="0033497A">
              <w:rPr>
                <w:rFonts w:ascii="Calibri" w:hAnsi="Calibri"/>
                <w:strike/>
              </w:rPr>
              <w:t>non-custodial</w:t>
            </w:r>
            <w:r w:rsidRPr="0033497A">
              <w:rPr>
                <w:rFonts w:ascii="Calibri" w:hAnsi="Calibri"/>
              </w:rPr>
              <w:t xml:space="preserve"> parent </w:t>
            </w:r>
            <w:r w:rsidRPr="0033497A">
              <w:rPr>
                <w:rFonts w:ascii="Calibri" w:hAnsi="Calibri"/>
                <w:b/>
              </w:rPr>
              <w:t>whose information is not reported on this form</w:t>
            </w:r>
            <w:r w:rsidRPr="0033497A">
              <w:rPr>
                <w:rFonts w:ascii="Calibri" w:hAnsi="Calibri"/>
              </w:rPr>
              <w:t xml:space="preserve"> that is not part of a legal child support agreement. See Notes page 2.”</w:t>
            </w:r>
          </w:p>
          <w:p w:rsidR="003E6732" w:rsidRPr="0033497A" w:rsidRDefault="003E6732" w:rsidP="00EF62A0">
            <w:pPr>
              <w:pStyle w:val="alignleft"/>
              <w:rPr>
                <w:rFonts w:ascii="Calibri" w:hAnsi="Calibri"/>
              </w:rPr>
            </w:pPr>
            <w:r w:rsidRPr="0033497A">
              <w:rPr>
                <w:rFonts w:ascii="Calibri" w:hAnsi="Calibri"/>
              </w:rPr>
              <w:t>By expanding the scope to include any parent whose information is not reported on the FAFSA, this question would encompass financial support from parents given to independent students, which should also be included.</w:t>
            </w:r>
          </w:p>
        </w:tc>
        <w:tc>
          <w:tcPr>
            <w:tcW w:w="519" w:type="pct"/>
          </w:tcPr>
          <w:p w:rsidR="003E6732" w:rsidRPr="0033497A" w:rsidRDefault="00BC7BC6" w:rsidP="00793D40">
            <w:pPr>
              <w:contextualSpacing/>
              <w:rPr>
                <w:rFonts w:ascii="Calibri" w:hAnsi="Calibri"/>
              </w:rPr>
            </w:pPr>
            <w:r w:rsidRPr="0033497A">
              <w:rPr>
                <w:rFonts w:ascii="Calibri" w:hAnsi="Calibri"/>
              </w:rPr>
              <w:t>Resolved</w:t>
            </w:r>
          </w:p>
        </w:tc>
        <w:tc>
          <w:tcPr>
            <w:tcW w:w="1815" w:type="pct"/>
          </w:tcPr>
          <w:p w:rsidR="003E6732" w:rsidRPr="0033497A" w:rsidRDefault="00BC7BC6" w:rsidP="00141714">
            <w:pPr>
              <w:contextualSpacing/>
              <w:rPr>
                <w:rFonts w:ascii="Calibri" w:hAnsi="Calibri"/>
              </w:rPr>
            </w:pPr>
            <w:r w:rsidRPr="0033497A">
              <w:rPr>
                <w:rFonts w:ascii="Calibri" w:hAnsi="Calibri"/>
              </w:rPr>
              <w:t xml:space="preserve">Question 45j will be </w:t>
            </w:r>
            <w:r w:rsidR="00B41215" w:rsidRPr="0033497A">
              <w:rPr>
                <w:rFonts w:ascii="Calibri" w:hAnsi="Calibri"/>
              </w:rPr>
              <w:t>revised to</w:t>
            </w:r>
            <w:r w:rsidRPr="0033497A">
              <w:rPr>
                <w:rFonts w:ascii="Calibri" w:hAnsi="Calibri"/>
              </w:rPr>
              <w:t xml:space="preserve"> read:  “Money received, or paid on your behalf (e.g., bills), not reported elsewhere on this form. This includes money that you received from a parent whose financial information is not reported on this form </w:t>
            </w:r>
            <w:r w:rsidR="00570162" w:rsidRPr="0033497A">
              <w:rPr>
                <w:rFonts w:ascii="Calibri" w:hAnsi="Calibri"/>
              </w:rPr>
              <w:t xml:space="preserve">and </w:t>
            </w:r>
            <w:r w:rsidRPr="0033497A">
              <w:rPr>
                <w:rFonts w:ascii="Calibri" w:hAnsi="Calibri"/>
              </w:rPr>
              <w:t>that is not part of a legal child support agreement. See Notes page 2.”</w:t>
            </w:r>
          </w:p>
        </w:tc>
      </w:tr>
      <w:tr w:rsidR="00E57992" w:rsidRPr="0033497A" w:rsidTr="00C61B7F">
        <w:trPr>
          <w:trHeight w:val="432"/>
        </w:trPr>
        <w:tc>
          <w:tcPr>
            <w:tcW w:w="316" w:type="pct"/>
          </w:tcPr>
          <w:p w:rsidR="00E57992" w:rsidRPr="0033497A" w:rsidRDefault="00C61B7F" w:rsidP="00C61B7F">
            <w:pPr>
              <w:jc w:val="center"/>
              <w:rPr>
                <w:rFonts w:ascii="Calibri" w:hAnsi="Calibri"/>
                <w:b/>
              </w:rPr>
            </w:pPr>
            <w:r w:rsidRPr="0033497A">
              <w:rPr>
                <w:rFonts w:ascii="Calibri" w:hAnsi="Calibri"/>
                <w:b/>
              </w:rPr>
              <w:t>2</w:t>
            </w:r>
          </w:p>
        </w:tc>
        <w:tc>
          <w:tcPr>
            <w:tcW w:w="2350" w:type="pct"/>
          </w:tcPr>
          <w:p w:rsidR="00E57992" w:rsidRPr="0033497A" w:rsidRDefault="00E57992" w:rsidP="00E57992">
            <w:pPr>
              <w:pStyle w:val="alignleft"/>
              <w:rPr>
                <w:rFonts w:ascii="Calibri" w:hAnsi="Calibri" w:cs="Calibri"/>
              </w:rPr>
            </w:pPr>
            <w:r w:rsidRPr="0033497A">
              <w:rPr>
                <w:rFonts w:ascii="Calibri" w:hAnsi="Calibri" w:cs="Calibri"/>
              </w:rPr>
              <w:t>The question about having a bachelors degree before July 1, 2014, is too vague and then also too specific.</w:t>
            </w:r>
            <w:r w:rsidRPr="0033497A">
              <w:rPr>
                <w:rFonts w:ascii="Calibri" w:hAnsi="Calibri" w:cs="Calibri"/>
              </w:rPr>
              <w:br/>
            </w:r>
            <w:r w:rsidRPr="0033497A">
              <w:rPr>
                <w:rFonts w:ascii="Calibri" w:hAnsi="Calibri" w:cs="Calibri"/>
              </w:rPr>
              <w:br/>
              <w:t xml:space="preserve">The question says "Will you have your first </w:t>
            </w:r>
            <w:proofErr w:type="gramStart"/>
            <w:r w:rsidRPr="0033497A">
              <w:rPr>
                <w:rFonts w:ascii="Calibri" w:hAnsi="Calibri" w:cs="Calibri"/>
              </w:rPr>
              <w:t>bachelors</w:t>
            </w:r>
            <w:proofErr w:type="gramEnd"/>
            <w:r w:rsidRPr="0033497A">
              <w:rPr>
                <w:rFonts w:ascii="Calibri" w:hAnsi="Calibri" w:cs="Calibri"/>
              </w:rPr>
              <w:t xml:space="preserve"> degree". I think it should read "Will you have completed your first </w:t>
            </w:r>
            <w:proofErr w:type="gramStart"/>
            <w:r w:rsidRPr="0033497A">
              <w:rPr>
                <w:rFonts w:ascii="Calibri" w:hAnsi="Calibri" w:cs="Calibri"/>
              </w:rPr>
              <w:t>bachelors</w:t>
            </w:r>
            <w:proofErr w:type="gramEnd"/>
            <w:r w:rsidRPr="0033497A">
              <w:rPr>
                <w:rFonts w:ascii="Calibri" w:hAnsi="Calibri" w:cs="Calibri"/>
              </w:rPr>
              <w:t xml:space="preserve"> degree". Then it gives a date of July 1st, 2014. But many schools have summer semesters that a student could be completing their Bachelors requirements in, and have a bachelors degree completed before the new school year begins. Shouldn't it say prior to the start of the 2014-15 school </w:t>
            </w:r>
            <w:proofErr w:type="gramStart"/>
            <w:r w:rsidRPr="0033497A">
              <w:rPr>
                <w:rFonts w:ascii="Calibri" w:hAnsi="Calibri" w:cs="Calibri"/>
              </w:rPr>
              <w:t>year</w:t>
            </w:r>
            <w:proofErr w:type="gramEnd"/>
            <w:r w:rsidRPr="0033497A">
              <w:rPr>
                <w:rFonts w:ascii="Calibri" w:hAnsi="Calibri" w:cs="Calibri"/>
              </w:rPr>
              <w:t>? So, all in all, my thought is that the question should read:</w:t>
            </w:r>
            <w:r w:rsidRPr="0033497A">
              <w:rPr>
                <w:rFonts w:ascii="Calibri" w:hAnsi="Calibri" w:cs="Calibri"/>
              </w:rPr>
              <w:br/>
            </w:r>
            <w:r w:rsidRPr="0033497A">
              <w:rPr>
                <w:rFonts w:ascii="Calibri" w:hAnsi="Calibri" w:cs="Calibri"/>
              </w:rPr>
              <w:br/>
              <w:t xml:space="preserve">"Will you have completed your first Bachelors degree prior to the start of the 2014-2015 school </w:t>
            </w:r>
            <w:proofErr w:type="gramStart"/>
            <w:r w:rsidRPr="0033497A">
              <w:rPr>
                <w:rFonts w:ascii="Calibri" w:hAnsi="Calibri" w:cs="Calibri"/>
              </w:rPr>
              <w:t>year</w:t>
            </w:r>
            <w:proofErr w:type="gramEnd"/>
            <w:r w:rsidRPr="0033497A">
              <w:rPr>
                <w:rFonts w:ascii="Calibri" w:hAnsi="Calibri" w:cs="Calibri"/>
              </w:rPr>
              <w:t>?" Then in the instructions, tell the student that they should contact the school for that student's start date for the school year.</w:t>
            </w:r>
          </w:p>
        </w:tc>
        <w:tc>
          <w:tcPr>
            <w:tcW w:w="519" w:type="pct"/>
          </w:tcPr>
          <w:p w:rsidR="00E57992" w:rsidRPr="0033497A" w:rsidRDefault="00E57992" w:rsidP="00E57992">
            <w:pPr>
              <w:contextualSpacing/>
              <w:rPr>
                <w:rFonts w:ascii="Calibri" w:hAnsi="Calibri"/>
              </w:rPr>
            </w:pPr>
            <w:r w:rsidRPr="0033497A">
              <w:rPr>
                <w:rFonts w:ascii="Calibri" w:hAnsi="Calibri"/>
              </w:rPr>
              <w:t>Resolved.</w:t>
            </w:r>
          </w:p>
        </w:tc>
        <w:tc>
          <w:tcPr>
            <w:tcW w:w="1815" w:type="pct"/>
          </w:tcPr>
          <w:p w:rsidR="00E57992" w:rsidRPr="0033497A" w:rsidRDefault="00E57992" w:rsidP="00E57992">
            <w:pPr>
              <w:contextualSpacing/>
              <w:rPr>
                <w:rFonts w:ascii="Calibri" w:hAnsi="Calibri"/>
              </w:rPr>
            </w:pPr>
            <w:bookmarkStart w:id="0" w:name="CommentSeven"/>
            <w:bookmarkStart w:id="1" w:name="CommentTwo"/>
            <w:bookmarkEnd w:id="1"/>
            <w:r w:rsidRPr="0033497A">
              <w:rPr>
                <w:rFonts w:ascii="Calibri" w:hAnsi="Calibri"/>
              </w:rPr>
              <w:t>FAFSA on the Web Help text will be updated to clarify this information for applicants.  The FAFSA on the Web Help topic “Am I eligible to receive financial aid?” will read:</w:t>
            </w:r>
          </w:p>
          <w:bookmarkEnd w:id="0"/>
          <w:p w:rsidR="00E57992" w:rsidRPr="0033497A" w:rsidRDefault="00E57992" w:rsidP="00E57992">
            <w:pPr>
              <w:contextualSpacing/>
              <w:rPr>
                <w:rFonts w:ascii="Calibri" w:hAnsi="Calibri"/>
              </w:rPr>
            </w:pPr>
          </w:p>
          <w:p w:rsidR="00E57992" w:rsidRPr="0033497A" w:rsidRDefault="00E57992" w:rsidP="00E57992">
            <w:pPr>
              <w:contextualSpacing/>
              <w:rPr>
                <w:rFonts w:ascii="Calibri" w:hAnsi="Calibri"/>
              </w:rPr>
            </w:pPr>
            <w:r w:rsidRPr="0033497A">
              <w:rPr>
                <w:rFonts w:ascii="Calibri" w:hAnsi="Calibri"/>
              </w:rPr>
              <w:t xml:space="preserve">“Many types of federal student aid, such as the Federal Pell Grant or subsidized loans where the government pays the interest while you are in college, also require you to have financial need. Additionally, once you have a bachelor’s degree or a first professional degree, you are generally not eligible for Pell or Federal Supplemental Educational Opportunity Grants (FSEOG). </w:t>
            </w:r>
          </w:p>
          <w:p w:rsidR="00E57992" w:rsidRPr="0033497A" w:rsidRDefault="00E57992" w:rsidP="00E57992">
            <w:pPr>
              <w:contextualSpacing/>
              <w:rPr>
                <w:rFonts w:ascii="Calibri" w:hAnsi="Calibri"/>
              </w:rPr>
            </w:pPr>
          </w:p>
          <w:p w:rsidR="00E57992" w:rsidRPr="0033497A" w:rsidRDefault="00E57992" w:rsidP="00E57992">
            <w:pPr>
              <w:contextualSpacing/>
              <w:rPr>
                <w:rFonts w:ascii="Calibri" w:hAnsi="Calibri"/>
              </w:rPr>
            </w:pPr>
            <w:r w:rsidRPr="0033497A">
              <w:rPr>
                <w:rFonts w:ascii="Calibri" w:hAnsi="Calibri"/>
              </w:rPr>
              <w:t>Other requirements may apply. Contact the financial aid office at your college for more information.”</w:t>
            </w:r>
          </w:p>
        </w:tc>
      </w:tr>
      <w:tr w:rsidR="00E57992" w:rsidRPr="0033497A" w:rsidTr="00C61B7F">
        <w:trPr>
          <w:trHeight w:val="432"/>
        </w:trPr>
        <w:tc>
          <w:tcPr>
            <w:tcW w:w="316" w:type="pct"/>
          </w:tcPr>
          <w:p w:rsidR="00E57992" w:rsidRPr="0033497A" w:rsidRDefault="00C61B7F" w:rsidP="00C61B7F">
            <w:pPr>
              <w:jc w:val="center"/>
              <w:rPr>
                <w:rFonts w:ascii="Calibri" w:hAnsi="Calibri"/>
                <w:b/>
              </w:rPr>
            </w:pPr>
            <w:r w:rsidRPr="0033497A">
              <w:rPr>
                <w:rFonts w:ascii="Calibri" w:hAnsi="Calibri"/>
                <w:b/>
              </w:rPr>
              <w:lastRenderedPageBreak/>
              <w:t>3</w:t>
            </w:r>
          </w:p>
        </w:tc>
        <w:tc>
          <w:tcPr>
            <w:tcW w:w="2350" w:type="pct"/>
          </w:tcPr>
          <w:p w:rsidR="00E57992" w:rsidRPr="0033497A" w:rsidRDefault="00E57992" w:rsidP="00E57992">
            <w:pPr>
              <w:pStyle w:val="alignleft"/>
              <w:rPr>
                <w:rFonts w:ascii="Calibri" w:hAnsi="Calibri" w:cs="Calibri"/>
              </w:rPr>
            </w:pPr>
            <w:r w:rsidRPr="0033497A">
              <w:rPr>
                <w:rFonts w:ascii="Calibri" w:hAnsi="Calibri" w:cs="Calibri"/>
              </w:rPr>
              <w:t>Regarding Revised the "Notes for questions 42 and 43 (page 4), 45j (page 5), and 91 and 92 (page 7)," it states, "Investments include real estate (do not include the home you live in), rental property . . ."</w:t>
            </w:r>
            <w:r w:rsidRPr="0033497A">
              <w:rPr>
                <w:rFonts w:ascii="Calibri" w:hAnsi="Calibri" w:cs="Calibri"/>
              </w:rPr>
              <w:br/>
            </w:r>
            <w:r w:rsidRPr="0033497A">
              <w:rPr>
                <w:rFonts w:ascii="Calibri" w:hAnsi="Calibri" w:cs="Calibri"/>
              </w:rPr>
              <w:br/>
              <w:t>To avoid a hanging participle, I would suggest you change the wording, "do not include the home you live in" to "do not include the home in which you live."</w:t>
            </w:r>
          </w:p>
        </w:tc>
        <w:tc>
          <w:tcPr>
            <w:tcW w:w="519" w:type="pct"/>
          </w:tcPr>
          <w:p w:rsidR="00E57992" w:rsidRPr="0033497A" w:rsidRDefault="00E57992" w:rsidP="00E57992">
            <w:pPr>
              <w:contextualSpacing/>
              <w:rPr>
                <w:rFonts w:ascii="Calibri" w:hAnsi="Calibri"/>
              </w:rPr>
            </w:pPr>
            <w:r w:rsidRPr="0033497A">
              <w:rPr>
                <w:rFonts w:ascii="Calibri" w:hAnsi="Calibri"/>
              </w:rPr>
              <w:t>Resolved.</w:t>
            </w:r>
          </w:p>
        </w:tc>
        <w:tc>
          <w:tcPr>
            <w:tcW w:w="1815" w:type="pct"/>
          </w:tcPr>
          <w:p w:rsidR="00E57992" w:rsidRPr="0033497A" w:rsidRDefault="00E57992" w:rsidP="00E57992">
            <w:pPr>
              <w:contextualSpacing/>
              <w:rPr>
                <w:rFonts w:ascii="Calibri" w:hAnsi="Calibri"/>
              </w:rPr>
            </w:pPr>
            <w:r w:rsidRPr="0033497A">
              <w:rPr>
                <w:rFonts w:ascii="Calibri" w:hAnsi="Calibri"/>
              </w:rPr>
              <w:t xml:space="preserve">The Notes for questions 42 and 43 (page 4), 45j (page 5), and 91 and 92 (page 7) will </w:t>
            </w:r>
            <w:r w:rsidR="00FD607E" w:rsidRPr="0033497A">
              <w:rPr>
                <w:rFonts w:ascii="Calibri" w:hAnsi="Calibri"/>
              </w:rPr>
              <w:t xml:space="preserve">be revised to </w:t>
            </w:r>
            <w:r w:rsidRPr="0033497A">
              <w:rPr>
                <w:rFonts w:ascii="Calibri" w:hAnsi="Calibri"/>
              </w:rPr>
              <w:t>read:  “</w:t>
            </w:r>
            <w:r w:rsidRPr="0033497A">
              <w:rPr>
                <w:rFonts w:ascii="Calibri" w:hAnsi="Calibri"/>
                <w:b/>
                <w:bCs/>
              </w:rPr>
              <w:t xml:space="preserve">Investments include </w:t>
            </w:r>
            <w:r w:rsidRPr="0033497A">
              <w:rPr>
                <w:rFonts w:ascii="Calibri" w:hAnsi="Calibri"/>
              </w:rPr>
              <w:t>real estate (do not include the home in which you live), rental property (includes a unit within a family home that has its own entrance, kitchen, and bath rented to someone other than a family member), trust funds, UGMA and UTMA accounts, money market funds, mutual funds, certificates of deposit, stocks, stock options, bonds, other securities, installment and land sale contracts (including mortgages held), commodities, etc.”</w:t>
            </w:r>
          </w:p>
        </w:tc>
      </w:tr>
      <w:tr w:rsidR="00E57992" w:rsidRPr="0033497A" w:rsidTr="00C61B7F">
        <w:trPr>
          <w:trHeight w:val="432"/>
        </w:trPr>
        <w:tc>
          <w:tcPr>
            <w:tcW w:w="316" w:type="pct"/>
          </w:tcPr>
          <w:p w:rsidR="00E57992" w:rsidRPr="0033497A" w:rsidRDefault="00C61B7F" w:rsidP="00C61B7F">
            <w:pPr>
              <w:jc w:val="center"/>
              <w:rPr>
                <w:rFonts w:ascii="Calibri" w:hAnsi="Calibri"/>
                <w:b/>
              </w:rPr>
            </w:pPr>
            <w:r w:rsidRPr="0033497A">
              <w:rPr>
                <w:rFonts w:ascii="Calibri" w:hAnsi="Calibri"/>
                <w:b/>
              </w:rPr>
              <w:t>4</w:t>
            </w:r>
          </w:p>
        </w:tc>
        <w:tc>
          <w:tcPr>
            <w:tcW w:w="2350" w:type="pct"/>
          </w:tcPr>
          <w:p w:rsidR="00E57992" w:rsidRPr="0033497A" w:rsidRDefault="00E57992" w:rsidP="00E57992">
            <w:pPr>
              <w:pStyle w:val="alignleft"/>
              <w:rPr>
                <w:rFonts w:ascii="Calibri" w:hAnsi="Calibri"/>
              </w:rPr>
            </w:pPr>
            <w:r w:rsidRPr="0033497A">
              <w:rPr>
                <w:rFonts w:ascii="Calibri" w:hAnsi="Calibri"/>
              </w:rPr>
              <w:t>In FAFSA instruction "Notes for Step Four, Questions 59-64....</w:t>
            </w:r>
            <w:proofErr w:type="gramStart"/>
            <w:r w:rsidRPr="0033497A">
              <w:rPr>
                <w:rFonts w:ascii="Calibri" w:hAnsi="Calibri"/>
              </w:rPr>
              <w:t>",</w:t>
            </w:r>
            <w:proofErr w:type="gramEnd"/>
            <w:r w:rsidRPr="0033497A">
              <w:rPr>
                <w:rFonts w:ascii="Calibri" w:hAnsi="Calibri"/>
              </w:rPr>
              <w:t xml:space="preserve"> the first bullet note should be changed as needed to ensure proper context around the topics involved.</w:t>
            </w:r>
          </w:p>
          <w:p w:rsidR="00E57992" w:rsidRPr="0033497A" w:rsidRDefault="00E57992" w:rsidP="00E57992">
            <w:pPr>
              <w:pStyle w:val="alignleft"/>
              <w:rPr>
                <w:rFonts w:ascii="Calibri" w:hAnsi="Calibri"/>
              </w:rPr>
            </w:pPr>
            <w:r w:rsidRPr="0033497A">
              <w:rPr>
                <w:rFonts w:ascii="Calibri" w:hAnsi="Calibri"/>
              </w:rPr>
              <w:t>Current wording: "If your parent was never married or is widowed and does not live with your other legal parent, answer the questions about that parent."</w:t>
            </w:r>
          </w:p>
          <w:p w:rsidR="00E57992" w:rsidRPr="0033497A" w:rsidRDefault="00E57992" w:rsidP="00E57992">
            <w:pPr>
              <w:pStyle w:val="alignleft"/>
              <w:rPr>
                <w:rFonts w:ascii="Calibri" w:hAnsi="Calibri"/>
              </w:rPr>
            </w:pPr>
            <w:r w:rsidRPr="0033497A">
              <w:rPr>
                <w:rFonts w:ascii="Calibri" w:hAnsi="Calibri"/>
              </w:rPr>
              <w:t>Suggested wording: "If your parent was never married and does not live with your other legal parent, or if your parent is widowed and not remarried, answer the question about that parent."</w:t>
            </w:r>
          </w:p>
        </w:tc>
        <w:tc>
          <w:tcPr>
            <w:tcW w:w="519" w:type="pct"/>
          </w:tcPr>
          <w:p w:rsidR="00E57992" w:rsidRPr="0033497A" w:rsidRDefault="00E57992" w:rsidP="00E57992">
            <w:pPr>
              <w:contextualSpacing/>
              <w:rPr>
                <w:rFonts w:ascii="Calibri" w:hAnsi="Calibri"/>
              </w:rPr>
            </w:pPr>
            <w:r w:rsidRPr="0033497A">
              <w:rPr>
                <w:rFonts w:ascii="Calibri" w:hAnsi="Calibri"/>
              </w:rPr>
              <w:t>Resolved.</w:t>
            </w:r>
          </w:p>
        </w:tc>
        <w:tc>
          <w:tcPr>
            <w:tcW w:w="1815" w:type="pct"/>
          </w:tcPr>
          <w:p w:rsidR="00E57992" w:rsidRPr="0033497A" w:rsidRDefault="00E57992" w:rsidP="00E57992">
            <w:pPr>
              <w:rPr>
                <w:rFonts w:ascii="Calibri" w:hAnsi="Calibri"/>
              </w:rPr>
            </w:pPr>
            <w:r w:rsidRPr="0033497A">
              <w:rPr>
                <w:rFonts w:ascii="Calibri" w:hAnsi="Calibri"/>
              </w:rPr>
              <w:t xml:space="preserve">The first bullet under the Notes for Step Four, Questions 59-94 (pages 6 and 7) will </w:t>
            </w:r>
            <w:r w:rsidR="00FD607E" w:rsidRPr="0033497A">
              <w:rPr>
                <w:rFonts w:ascii="Calibri" w:hAnsi="Calibri"/>
              </w:rPr>
              <w:t xml:space="preserve">be revised to </w:t>
            </w:r>
            <w:r w:rsidRPr="0033497A">
              <w:rPr>
                <w:rFonts w:ascii="Calibri" w:hAnsi="Calibri"/>
              </w:rPr>
              <w:t>read:  "If your parent was never married and does not live with your other legal parent, or if your parent is widowed and not remarried, answer the question about that parent."</w:t>
            </w:r>
          </w:p>
        </w:tc>
      </w:tr>
      <w:tr w:rsidR="00E57992" w:rsidRPr="0033497A" w:rsidTr="00C61B7F">
        <w:trPr>
          <w:trHeight w:val="432"/>
        </w:trPr>
        <w:tc>
          <w:tcPr>
            <w:tcW w:w="316" w:type="pct"/>
          </w:tcPr>
          <w:p w:rsidR="00E57992" w:rsidRPr="0033497A" w:rsidRDefault="00C61B7F" w:rsidP="00C61B7F">
            <w:pPr>
              <w:jc w:val="center"/>
              <w:rPr>
                <w:rFonts w:ascii="Calibri" w:hAnsi="Calibri"/>
                <w:b/>
              </w:rPr>
            </w:pPr>
            <w:r w:rsidRPr="0033497A">
              <w:rPr>
                <w:rFonts w:ascii="Calibri" w:hAnsi="Calibri"/>
                <w:b/>
              </w:rPr>
              <w:t>5</w:t>
            </w:r>
          </w:p>
        </w:tc>
        <w:tc>
          <w:tcPr>
            <w:tcW w:w="2350" w:type="pct"/>
          </w:tcPr>
          <w:p w:rsidR="00E57992" w:rsidRPr="0033497A" w:rsidRDefault="00E57992" w:rsidP="00E57992">
            <w:pPr>
              <w:pStyle w:val="alignleft"/>
              <w:rPr>
                <w:rFonts w:ascii="Calibri" w:hAnsi="Calibri"/>
              </w:rPr>
            </w:pPr>
            <w:r w:rsidRPr="0033497A">
              <w:rPr>
                <w:rFonts w:ascii="Calibri" w:hAnsi="Calibri"/>
              </w:rPr>
              <w:t xml:space="preserve">I believe that there needs to be a clarification in the FAFSA with respect to question 59 (parent's marital status). According to Dear Colleague letter GEN-13-12, dependent students whose biological parents live together are required to include both </w:t>
            </w:r>
            <w:proofErr w:type="gramStart"/>
            <w:r w:rsidRPr="0033497A">
              <w:rPr>
                <w:rFonts w:ascii="Calibri" w:hAnsi="Calibri"/>
              </w:rPr>
              <w:t>parent’s</w:t>
            </w:r>
            <w:proofErr w:type="gramEnd"/>
            <w:r w:rsidRPr="0033497A">
              <w:rPr>
                <w:rFonts w:ascii="Calibri" w:hAnsi="Calibri"/>
              </w:rPr>
              <w:t xml:space="preserve"> information regardless of marital status. Every year, we get a number of students whose parents are either divorced or legally separated that still live together. It’s clear that if the parents are divorced, yet still live in the same household, they </w:t>
            </w:r>
            <w:r w:rsidRPr="0033497A">
              <w:rPr>
                <w:rFonts w:ascii="Calibri" w:hAnsi="Calibri"/>
              </w:rPr>
              <w:lastRenderedPageBreak/>
              <w:t xml:space="preserve">should file with the new “Unmarried and both </w:t>
            </w:r>
            <w:proofErr w:type="gramStart"/>
            <w:r w:rsidRPr="0033497A">
              <w:rPr>
                <w:rFonts w:ascii="Calibri" w:hAnsi="Calibri"/>
              </w:rPr>
              <w:t>parents living</w:t>
            </w:r>
            <w:proofErr w:type="gramEnd"/>
            <w:r w:rsidRPr="0033497A">
              <w:rPr>
                <w:rFonts w:ascii="Calibri" w:hAnsi="Calibri"/>
              </w:rPr>
              <w:t xml:space="preserve"> together” status, as the instructions explicitly point out. However, it’s not at all clear what they should do if they are legally separated, but still live in the same household. Using the new status wouldn’t be correct, as they are still married, but if they choose the “separated/divorced” category, then only 1 parent’s information will be accepted by the FAFSA on the Web logic. Married would seem to be the most correct choice, but the way the choices are labeled, and the way the instructions are worded, I don't believe most people in this situation would use this. I believe that it would be clearer to include a sentence in the "Married" section of the instructions to indicate that persons in this situation should use this category, such as: "If </w:t>
            </w:r>
            <w:proofErr w:type="gramStart"/>
            <w:r w:rsidRPr="0033497A">
              <w:rPr>
                <w:rFonts w:ascii="Calibri" w:hAnsi="Calibri"/>
              </w:rPr>
              <w:t>your</w:t>
            </w:r>
            <w:proofErr w:type="gramEnd"/>
            <w:r w:rsidRPr="0033497A">
              <w:rPr>
                <w:rFonts w:ascii="Calibri" w:hAnsi="Calibri"/>
              </w:rPr>
              <w:t xml:space="preserve"> legal parents are legally separated but living together, select “Married”, not "Divorced or Separated".</w:t>
            </w:r>
          </w:p>
        </w:tc>
        <w:tc>
          <w:tcPr>
            <w:tcW w:w="519" w:type="pct"/>
          </w:tcPr>
          <w:p w:rsidR="00E57992" w:rsidRPr="0033497A" w:rsidRDefault="00E57992" w:rsidP="00E57992">
            <w:pPr>
              <w:contextualSpacing/>
              <w:rPr>
                <w:rFonts w:ascii="Calibri" w:hAnsi="Calibri"/>
              </w:rPr>
            </w:pPr>
            <w:r w:rsidRPr="0033497A">
              <w:rPr>
                <w:rFonts w:ascii="Calibri" w:hAnsi="Calibri"/>
              </w:rPr>
              <w:lastRenderedPageBreak/>
              <w:t>Resolved.</w:t>
            </w:r>
          </w:p>
        </w:tc>
        <w:tc>
          <w:tcPr>
            <w:tcW w:w="1815" w:type="pct"/>
          </w:tcPr>
          <w:p w:rsidR="00E57992" w:rsidRPr="0033497A" w:rsidRDefault="00E57992" w:rsidP="00FD607E">
            <w:pPr>
              <w:contextualSpacing/>
              <w:rPr>
                <w:rFonts w:ascii="Calibri" w:hAnsi="Calibri"/>
              </w:rPr>
            </w:pPr>
            <w:r w:rsidRPr="0033497A">
              <w:rPr>
                <w:rFonts w:ascii="Calibri" w:hAnsi="Calibri"/>
              </w:rPr>
              <w:t xml:space="preserve">The third bullet under the Notes for Step Four, Questions 59-94 (pages 6 and 7), will </w:t>
            </w:r>
            <w:r w:rsidR="00FD607E" w:rsidRPr="0033497A">
              <w:rPr>
                <w:rFonts w:ascii="Calibri" w:hAnsi="Calibri"/>
              </w:rPr>
              <w:t xml:space="preserve">be revised to </w:t>
            </w:r>
            <w:r w:rsidRPr="0033497A">
              <w:rPr>
                <w:rFonts w:ascii="Calibri" w:hAnsi="Calibri"/>
              </w:rPr>
              <w:t xml:space="preserve">read:  </w:t>
            </w:r>
            <w:r w:rsidR="00FD607E" w:rsidRPr="0033497A">
              <w:rPr>
                <w:rFonts w:ascii="Calibri" w:hAnsi="Calibri"/>
              </w:rPr>
              <w:t>“</w:t>
            </w:r>
            <w:r w:rsidR="00C9226C" w:rsidRPr="00C9226C">
              <w:rPr>
                <w:rFonts w:ascii="Calibri" w:hAnsi="Calibri"/>
              </w:rPr>
              <w:t>If your parents are married, select “Married or remarried.” Consistent with the Supreme Court decision holding Section 3 of the Defens</w:t>
            </w:r>
            <w:r w:rsidR="00F905F8">
              <w:rPr>
                <w:rFonts w:ascii="Calibri" w:hAnsi="Calibri"/>
              </w:rPr>
              <w:t>e of Marriage Act (DOMA) uncons</w:t>
            </w:r>
            <w:r w:rsidR="00C9226C" w:rsidRPr="00C9226C">
              <w:rPr>
                <w:rFonts w:ascii="Calibri" w:hAnsi="Calibri"/>
              </w:rPr>
              <w:t xml:space="preserve">titutional, same-sex couples must report their marital status as married if they were </w:t>
            </w:r>
            <w:r w:rsidR="00C9226C" w:rsidRPr="00C9226C">
              <w:rPr>
                <w:rFonts w:ascii="Calibri" w:hAnsi="Calibri"/>
              </w:rPr>
              <w:lastRenderedPageBreak/>
              <w:t>legally married in a state or other jurisdiction (foreign country) that permits same-sex marriage, without regard to where the couple resides. If your legal parents are divorced but living together, select “Unmarried and both parents living together.” If your legal parents are separated but living together, select “Married or remarried,” not “Divorced or separated.”</w:t>
            </w:r>
          </w:p>
        </w:tc>
      </w:tr>
      <w:tr w:rsidR="00E57992" w:rsidRPr="0033497A" w:rsidTr="00C61B7F">
        <w:trPr>
          <w:trHeight w:val="432"/>
        </w:trPr>
        <w:tc>
          <w:tcPr>
            <w:tcW w:w="316" w:type="pct"/>
          </w:tcPr>
          <w:p w:rsidR="00E57992" w:rsidRPr="0033497A" w:rsidRDefault="00C61B7F" w:rsidP="00C61B7F">
            <w:pPr>
              <w:jc w:val="center"/>
              <w:rPr>
                <w:rFonts w:ascii="Calibri" w:hAnsi="Calibri"/>
                <w:b/>
              </w:rPr>
            </w:pPr>
            <w:r w:rsidRPr="0033497A">
              <w:rPr>
                <w:rFonts w:ascii="Calibri" w:hAnsi="Calibri"/>
                <w:b/>
              </w:rPr>
              <w:lastRenderedPageBreak/>
              <w:t>6</w:t>
            </w:r>
          </w:p>
        </w:tc>
        <w:tc>
          <w:tcPr>
            <w:tcW w:w="2350" w:type="pct"/>
          </w:tcPr>
          <w:p w:rsidR="00E57992" w:rsidRPr="0033497A" w:rsidRDefault="00E57992" w:rsidP="00E57992">
            <w:pPr>
              <w:pStyle w:val="alignleft"/>
              <w:rPr>
                <w:rFonts w:ascii="Calibri" w:hAnsi="Calibri"/>
              </w:rPr>
            </w:pPr>
            <w:r w:rsidRPr="0033497A">
              <w:rPr>
                <w:rFonts w:ascii="Calibri" w:hAnsi="Calibri"/>
              </w:rPr>
              <w:t xml:space="preserve">There should be notes/additional clarification for questions #74 and #96 (reporting the number of family members in college), to state that certain military academies as well as certain foreign colleges and universities should not be included. Ideally, families should be </w:t>
            </w:r>
            <w:proofErr w:type="spellStart"/>
            <w:proofErr w:type="gramStart"/>
            <w:r w:rsidRPr="0033497A">
              <w:rPr>
                <w:rFonts w:ascii="Calibri" w:hAnsi="Calibri"/>
              </w:rPr>
              <w:t>be</w:t>
            </w:r>
            <w:proofErr w:type="spellEnd"/>
            <w:proofErr w:type="gramEnd"/>
            <w:r w:rsidRPr="0033497A">
              <w:rPr>
                <w:rFonts w:ascii="Calibri" w:hAnsi="Calibri"/>
              </w:rPr>
              <w:t xml:space="preserve"> provided a link to the list of eligible Title IV institutions that may be counted.</w:t>
            </w:r>
          </w:p>
        </w:tc>
        <w:tc>
          <w:tcPr>
            <w:tcW w:w="519" w:type="pct"/>
          </w:tcPr>
          <w:p w:rsidR="00E57992" w:rsidRPr="0033497A" w:rsidRDefault="00E57992" w:rsidP="00E57992">
            <w:pPr>
              <w:contextualSpacing/>
              <w:rPr>
                <w:rFonts w:ascii="Calibri" w:hAnsi="Calibri"/>
              </w:rPr>
            </w:pPr>
            <w:r w:rsidRPr="0033497A">
              <w:rPr>
                <w:rFonts w:ascii="Calibri" w:hAnsi="Calibri"/>
              </w:rPr>
              <w:t>Resolved.</w:t>
            </w:r>
          </w:p>
        </w:tc>
        <w:tc>
          <w:tcPr>
            <w:tcW w:w="1815" w:type="pct"/>
          </w:tcPr>
          <w:p w:rsidR="00E57992" w:rsidRPr="0033497A" w:rsidRDefault="00E57992" w:rsidP="00E57992">
            <w:pPr>
              <w:rPr>
                <w:rFonts w:ascii="Calibri" w:hAnsi="Calibri"/>
              </w:rPr>
            </w:pPr>
            <w:r w:rsidRPr="0033497A">
              <w:rPr>
                <w:rFonts w:ascii="Calibri" w:hAnsi="Calibri"/>
              </w:rPr>
              <w:t>FAFSA on the Web</w:t>
            </w:r>
            <w:r w:rsidR="00FD607E" w:rsidRPr="0033497A">
              <w:rPr>
                <w:rFonts w:ascii="Calibri" w:hAnsi="Calibri"/>
              </w:rPr>
              <w:t xml:space="preserve"> help text</w:t>
            </w:r>
            <w:r w:rsidRPr="0033497A">
              <w:rPr>
                <w:rFonts w:ascii="Calibri" w:hAnsi="Calibri"/>
              </w:rPr>
              <w:t xml:space="preserve"> will be revised for both the parent and the student to include this information.</w:t>
            </w:r>
          </w:p>
          <w:p w:rsidR="00E57992" w:rsidRPr="0033497A" w:rsidRDefault="00E57992" w:rsidP="00E57992">
            <w:pPr>
              <w:rPr>
                <w:rFonts w:ascii="Calibri" w:hAnsi="Calibri"/>
              </w:rPr>
            </w:pPr>
          </w:p>
          <w:p w:rsidR="00E57992" w:rsidRPr="0033497A" w:rsidRDefault="00E57992" w:rsidP="00E57992">
            <w:pPr>
              <w:rPr>
                <w:rFonts w:ascii="Calibri" w:hAnsi="Calibri"/>
              </w:rPr>
            </w:pPr>
            <w:r w:rsidRPr="0033497A">
              <w:rPr>
                <w:rFonts w:ascii="Calibri" w:hAnsi="Calibri"/>
              </w:rPr>
              <w:t xml:space="preserve">The parent </w:t>
            </w:r>
            <w:r w:rsidR="008136EC" w:rsidRPr="0033497A">
              <w:rPr>
                <w:rFonts w:ascii="Calibri" w:hAnsi="Calibri"/>
              </w:rPr>
              <w:t>help topic will</w:t>
            </w:r>
            <w:r w:rsidRPr="0033497A">
              <w:rPr>
                <w:rFonts w:ascii="Calibri" w:hAnsi="Calibri"/>
              </w:rPr>
              <w:t xml:space="preserve"> read:  “Enter the number of people in your parents’ household who will attend college between July 1, 2014 and June 30, 2015.  </w:t>
            </w:r>
          </w:p>
          <w:p w:rsidR="00F905F8" w:rsidRDefault="00F905F8" w:rsidP="00E57992">
            <w:pPr>
              <w:rPr>
                <w:rFonts w:ascii="Calibri" w:hAnsi="Calibri"/>
                <w:b/>
              </w:rPr>
            </w:pPr>
          </w:p>
          <w:p w:rsidR="00E57992" w:rsidRPr="00F905F8" w:rsidRDefault="00E57992" w:rsidP="00E57992">
            <w:pPr>
              <w:rPr>
                <w:rFonts w:ascii="Calibri" w:hAnsi="Calibri"/>
                <w:b/>
              </w:rPr>
            </w:pPr>
            <w:r w:rsidRPr="00F905F8">
              <w:rPr>
                <w:rFonts w:ascii="Calibri" w:hAnsi="Calibri"/>
                <w:b/>
              </w:rPr>
              <w:t>Include:</w:t>
            </w:r>
          </w:p>
          <w:p w:rsidR="00E57992" w:rsidRPr="0033497A" w:rsidRDefault="00E57992" w:rsidP="00E57992">
            <w:pPr>
              <w:rPr>
                <w:rFonts w:ascii="Calibri" w:hAnsi="Calibri"/>
              </w:rPr>
            </w:pPr>
            <w:r w:rsidRPr="0033497A">
              <w:rPr>
                <w:rFonts w:ascii="Calibri" w:hAnsi="Calibri"/>
              </w:rPr>
              <w:t>•Yourself, even if you will attend college less than half-time in 2014-2015.</w:t>
            </w:r>
          </w:p>
          <w:p w:rsidR="00E57992" w:rsidRPr="0033497A" w:rsidRDefault="00E57992" w:rsidP="00E57992">
            <w:pPr>
              <w:rPr>
                <w:rFonts w:ascii="Calibri" w:hAnsi="Calibri"/>
              </w:rPr>
            </w:pPr>
            <w:r w:rsidRPr="0033497A">
              <w:rPr>
                <w:rFonts w:ascii="Calibri" w:hAnsi="Calibri"/>
              </w:rPr>
              <w:t>•Other people in your parents’ household only if they will attend college at least half-time in 2014-2015, in a program that leads to a college degree or certificate.</w:t>
            </w:r>
          </w:p>
          <w:p w:rsidR="00E57992" w:rsidRPr="0033497A" w:rsidRDefault="00E57992" w:rsidP="00E57992">
            <w:pPr>
              <w:rPr>
                <w:rFonts w:ascii="Calibri" w:hAnsi="Calibri"/>
              </w:rPr>
            </w:pPr>
          </w:p>
          <w:p w:rsidR="00E57992" w:rsidRPr="0033497A" w:rsidRDefault="00E57992" w:rsidP="00E57992">
            <w:pPr>
              <w:rPr>
                <w:rFonts w:ascii="Calibri" w:hAnsi="Calibri"/>
              </w:rPr>
            </w:pPr>
            <w:r w:rsidRPr="0033497A">
              <w:rPr>
                <w:rFonts w:ascii="Calibri" w:hAnsi="Calibri"/>
                <w:b/>
              </w:rPr>
              <w:lastRenderedPageBreak/>
              <w:t>Do not include</w:t>
            </w:r>
            <w:r w:rsidRPr="0033497A">
              <w:rPr>
                <w:rFonts w:ascii="Calibri" w:hAnsi="Calibri"/>
              </w:rPr>
              <w:t>:</w:t>
            </w:r>
          </w:p>
          <w:p w:rsidR="00E57992" w:rsidRPr="0033497A" w:rsidRDefault="00E57992" w:rsidP="00E57992">
            <w:pPr>
              <w:rPr>
                <w:rFonts w:ascii="Calibri" w:hAnsi="Calibri"/>
              </w:rPr>
            </w:pPr>
            <w:r w:rsidRPr="0033497A">
              <w:rPr>
                <w:rFonts w:ascii="Calibri" w:hAnsi="Calibri"/>
              </w:rPr>
              <w:t xml:space="preserve">•Your parents, even if they are enrolled at least half-time in 2014-2015 in a </w:t>
            </w:r>
            <w:r w:rsidR="008136EC" w:rsidRPr="0033497A">
              <w:rPr>
                <w:rFonts w:ascii="Calibri" w:hAnsi="Calibri"/>
              </w:rPr>
              <w:t xml:space="preserve">program </w:t>
            </w:r>
            <w:r w:rsidRPr="0033497A">
              <w:rPr>
                <w:rFonts w:ascii="Calibri" w:hAnsi="Calibri"/>
              </w:rPr>
              <w:t>leading to a degree or a certificate.</w:t>
            </w:r>
          </w:p>
          <w:p w:rsidR="00E57992" w:rsidRPr="0033497A" w:rsidRDefault="00E57992" w:rsidP="00E57992">
            <w:pPr>
              <w:rPr>
                <w:rFonts w:ascii="Calibri" w:hAnsi="Calibri"/>
              </w:rPr>
            </w:pPr>
            <w:r w:rsidRPr="0033497A">
              <w:rPr>
                <w:rFonts w:ascii="Calibri" w:hAnsi="Calibri"/>
              </w:rPr>
              <w:t>•Students at a U.S. service academy, because most of their primary educational expenses are paid for by the federal government.”</w:t>
            </w:r>
          </w:p>
          <w:p w:rsidR="00E57992" w:rsidRPr="0033497A" w:rsidRDefault="00E57992" w:rsidP="00E57992">
            <w:pPr>
              <w:rPr>
                <w:rFonts w:ascii="Calibri" w:hAnsi="Calibri"/>
              </w:rPr>
            </w:pPr>
          </w:p>
          <w:p w:rsidR="00E57992" w:rsidRPr="0033497A" w:rsidRDefault="00E57992" w:rsidP="00E57992">
            <w:pPr>
              <w:rPr>
                <w:rFonts w:ascii="Calibri" w:hAnsi="Calibri"/>
              </w:rPr>
            </w:pPr>
            <w:r w:rsidRPr="0033497A">
              <w:rPr>
                <w:rFonts w:ascii="Calibri" w:hAnsi="Calibri"/>
              </w:rPr>
              <w:t xml:space="preserve">The student </w:t>
            </w:r>
            <w:r w:rsidR="008136EC" w:rsidRPr="0033497A">
              <w:rPr>
                <w:rFonts w:ascii="Calibri" w:hAnsi="Calibri"/>
              </w:rPr>
              <w:t xml:space="preserve">help topic </w:t>
            </w:r>
            <w:r w:rsidRPr="0033497A">
              <w:rPr>
                <w:rFonts w:ascii="Calibri" w:hAnsi="Calibri"/>
              </w:rPr>
              <w:t>will read:  “You must enter the number of people in your household who will attend college between July 1, 2014 and June 30, 2015.</w:t>
            </w:r>
          </w:p>
          <w:p w:rsidR="00F905F8" w:rsidRDefault="00F905F8" w:rsidP="00E57992">
            <w:pPr>
              <w:rPr>
                <w:rFonts w:ascii="Calibri" w:hAnsi="Calibri"/>
              </w:rPr>
            </w:pPr>
          </w:p>
          <w:p w:rsidR="00E57992" w:rsidRPr="00F905F8" w:rsidRDefault="00E57992" w:rsidP="00E57992">
            <w:pPr>
              <w:rPr>
                <w:rFonts w:ascii="Calibri" w:hAnsi="Calibri"/>
                <w:b/>
              </w:rPr>
            </w:pPr>
            <w:r w:rsidRPr="00F905F8">
              <w:rPr>
                <w:rFonts w:ascii="Calibri" w:hAnsi="Calibri"/>
                <w:b/>
              </w:rPr>
              <w:t>Include:</w:t>
            </w:r>
          </w:p>
          <w:p w:rsidR="00E57992" w:rsidRPr="0033497A" w:rsidRDefault="00E57992" w:rsidP="00E57992">
            <w:pPr>
              <w:rPr>
                <w:rFonts w:ascii="Calibri" w:hAnsi="Calibri"/>
              </w:rPr>
            </w:pPr>
            <w:r w:rsidRPr="0033497A">
              <w:rPr>
                <w:rFonts w:ascii="Calibri" w:hAnsi="Calibri"/>
              </w:rPr>
              <w:t>•Yourself even if you will attend college less than half-time in 2014-2015.</w:t>
            </w:r>
          </w:p>
          <w:p w:rsidR="00E57992" w:rsidRPr="0033497A" w:rsidRDefault="00E57992" w:rsidP="00E57992">
            <w:pPr>
              <w:rPr>
                <w:rFonts w:ascii="Calibri" w:hAnsi="Calibri"/>
              </w:rPr>
            </w:pPr>
            <w:r w:rsidRPr="0033497A">
              <w:rPr>
                <w:rFonts w:ascii="Calibri" w:hAnsi="Calibri"/>
              </w:rPr>
              <w:t>•Other people in your household only if they will attend college at least half time in 2014-2015, in a program that leads to a college degree or certificate.</w:t>
            </w:r>
          </w:p>
          <w:p w:rsidR="008136EC" w:rsidRPr="0033497A" w:rsidRDefault="008136EC" w:rsidP="00E57992">
            <w:pPr>
              <w:rPr>
                <w:rFonts w:ascii="Calibri" w:hAnsi="Calibri"/>
              </w:rPr>
            </w:pPr>
          </w:p>
          <w:p w:rsidR="00E57992" w:rsidRPr="0033497A" w:rsidRDefault="00E57992" w:rsidP="00E57992">
            <w:pPr>
              <w:rPr>
                <w:rFonts w:ascii="Calibri" w:hAnsi="Calibri"/>
              </w:rPr>
            </w:pPr>
            <w:r w:rsidRPr="0033497A">
              <w:rPr>
                <w:rFonts w:ascii="Calibri" w:hAnsi="Calibri"/>
                <w:b/>
              </w:rPr>
              <w:t>Do not include</w:t>
            </w:r>
            <w:r w:rsidRPr="0033497A">
              <w:rPr>
                <w:rFonts w:ascii="Calibri" w:hAnsi="Calibri"/>
              </w:rPr>
              <w:t>:</w:t>
            </w:r>
          </w:p>
          <w:p w:rsidR="00E57992" w:rsidRPr="0033497A" w:rsidRDefault="00E57992" w:rsidP="00E57992">
            <w:pPr>
              <w:rPr>
                <w:rFonts w:ascii="Calibri" w:hAnsi="Calibri"/>
              </w:rPr>
            </w:pPr>
            <w:r w:rsidRPr="0033497A">
              <w:rPr>
                <w:rFonts w:ascii="Calibri" w:hAnsi="Calibri"/>
              </w:rPr>
              <w:t>•Students at a U.S. service academy, because most of their primary educational expenses are paid for by the federal government.”</w:t>
            </w:r>
          </w:p>
        </w:tc>
      </w:tr>
      <w:tr w:rsidR="00E57992" w:rsidRPr="0033497A" w:rsidTr="00C61B7F">
        <w:trPr>
          <w:trHeight w:val="432"/>
        </w:trPr>
        <w:tc>
          <w:tcPr>
            <w:tcW w:w="316" w:type="pct"/>
          </w:tcPr>
          <w:p w:rsidR="00E57992" w:rsidRPr="0033497A" w:rsidRDefault="00C61B7F" w:rsidP="00C61B7F">
            <w:pPr>
              <w:jc w:val="center"/>
              <w:rPr>
                <w:rFonts w:ascii="Calibri" w:hAnsi="Calibri"/>
                <w:b/>
              </w:rPr>
            </w:pPr>
            <w:r w:rsidRPr="0033497A">
              <w:rPr>
                <w:rFonts w:ascii="Calibri" w:hAnsi="Calibri"/>
                <w:b/>
              </w:rPr>
              <w:lastRenderedPageBreak/>
              <w:t>7</w:t>
            </w:r>
          </w:p>
        </w:tc>
        <w:tc>
          <w:tcPr>
            <w:tcW w:w="2350" w:type="pct"/>
          </w:tcPr>
          <w:p w:rsidR="00E57992" w:rsidRPr="0033497A" w:rsidRDefault="00E57992" w:rsidP="00E57992">
            <w:pPr>
              <w:pStyle w:val="alignleft"/>
              <w:rPr>
                <w:rFonts w:ascii="Calibri" w:hAnsi="Calibri"/>
              </w:rPr>
            </w:pPr>
            <w:r w:rsidRPr="0033497A">
              <w:rPr>
                <w:rFonts w:ascii="Calibri" w:hAnsi="Calibri"/>
              </w:rPr>
              <w:t xml:space="preserve">Question 28 poses a problem with students earning their bachelor's degree in the Fall. The question asks the student if they will earn a bachelor's before July 1, 2014, but makes no consideration that the student could get their bachelor's just afterwards like in December. Unless the transcripts are submitted a student who answers the question correctly but earns their degree in the Fall and transfers to another school to </w:t>
            </w:r>
            <w:r w:rsidRPr="0033497A">
              <w:rPr>
                <w:rFonts w:ascii="Calibri" w:hAnsi="Calibri"/>
              </w:rPr>
              <w:lastRenderedPageBreak/>
              <w:t xml:space="preserve">earn some additional credit would be incorrectly paid </w:t>
            </w:r>
            <w:proofErr w:type="spellStart"/>
            <w:r w:rsidRPr="0033497A">
              <w:rPr>
                <w:rFonts w:ascii="Calibri" w:hAnsi="Calibri"/>
              </w:rPr>
              <w:t>pell</w:t>
            </w:r>
            <w:proofErr w:type="spellEnd"/>
            <w:r w:rsidRPr="0033497A">
              <w:rPr>
                <w:rFonts w:ascii="Calibri" w:hAnsi="Calibri"/>
              </w:rPr>
              <w:t>. Could the question be worded differently or could there be a way for schools to know when a student has earned a bachelor's degree through the clearing house and on the ISIR?</w:t>
            </w:r>
          </w:p>
        </w:tc>
        <w:tc>
          <w:tcPr>
            <w:tcW w:w="519" w:type="pct"/>
          </w:tcPr>
          <w:p w:rsidR="00E57992" w:rsidRPr="0033497A" w:rsidRDefault="00E57992" w:rsidP="00E57992">
            <w:pPr>
              <w:contextualSpacing/>
              <w:rPr>
                <w:rFonts w:ascii="Calibri" w:hAnsi="Calibri"/>
              </w:rPr>
            </w:pPr>
            <w:r w:rsidRPr="0033497A">
              <w:rPr>
                <w:rFonts w:ascii="Calibri" w:hAnsi="Calibri"/>
              </w:rPr>
              <w:lastRenderedPageBreak/>
              <w:t>Resolved.</w:t>
            </w:r>
          </w:p>
        </w:tc>
        <w:tc>
          <w:tcPr>
            <w:tcW w:w="1815" w:type="pct"/>
          </w:tcPr>
          <w:p w:rsidR="00E57992" w:rsidRPr="0033497A" w:rsidRDefault="00946FF7" w:rsidP="00E57992">
            <w:pPr>
              <w:contextualSpacing/>
              <w:rPr>
                <w:rFonts w:ascii="Calibri" w:hAnsi="Calibri"/>
              </w:rPr>
            </w:pPr>
            <w:hyperlink w:anchor="CommentTwo" w:history="1">
              <w:r w:rsidR="00E57992" w:rsidRPr="0033497A">
                <w:rPr>
                  <w:rStyle w:val="Hyperlink"/>
                  <w:rFonts w:ascii="Calibri" w:hAnsi="Calibri"/>
                </w:rPr>
                <w:t>Refer to co</w:t>
              </w:r>
              <w:r w:rsidR="00E57992" w:rsidRPr="0033497A">
                <w:rPr>
                  <w:rStyle w:val="Hyperlink"/>
                  <w:rFonts w:ascii="Calibri" w:hAnsi="Calibri"/>
                </w:rPr>
                <w:t>m</w:t>
              </w:r>
              <w:r w:rsidR="00E57992" w:rsidRPr="0033497A">
                <w:rPr>
                  <w:rStyle w:val="Hyperlink"/>
                  <w:rFonts w:ascii="Calibri" w:hAnsi="Calibri"/>
                </w:rPr>
                <w:t>ment #</w:t>
              </w:r>
              <w:r w:rsidR="00630DBE" w:rsidRPr="0033497A">
                <w:rPr>
                  <w:rStyle w:val="Hyperlink"/>
                  <w:rFonts w:ascii="Calibri" w:hAnsi="Calibri"/>
                </w:rPr>
                <w:t>2</w:t>
              </w:r>
              <w:r w:rsidR="00E57992" w:rsidRPr="0033497A">
                <w:rPr>
                  <w:rStyle w:val="Hyperlink"/>
                  <w:rFonts w:ascii="Calibri" w:hAnsi="Calibri"/>
                </w:rPr>
                <w:t xml:space="preserve"> for resolution.</w:t>
              </w:r>
            </w:hyperlink>
          </w:p>
        </w:tc>
      </w:tr>
      <w:tr w:rsidR="00E57992" w:rsidRPr="0033497A" w:rsidTr="00C61B7F">
        <w:trPr>
          <w:trHeight w:val="432"/>
        </w:trPr>
        <w:tc>
          <w:tcPr>
            <w:tcW w:w="316" w:type="pct"/>
          </w:tcPr>
          <w:p w:rsidR="00E57992" w:rsidRPr="0033497A" w:rsidRDefault="00C61B7F" w:rsidP="00C61B7F">
            <w:pPr>
              <w:jc w:val="center"/>
              <w:rPr>
                <w:rFonts w:ascii="Calibri" w:hAnsi="Calibri"/>
                <w:b/>
              </w:rPr>
            </w:pPr>
            <w:r w:rsidRPr="0033497A">
              <w:rPr>
                <w:rFonts w:ascii="Calibri" w:hAnsi="Calibri"/>
                <w:b/>
              </w:rPr>
              <w:lastRenderedPageBreak/>
              <w:t>8</w:t>
            </w:r>
          </w:p>
        </w:tc>
        <w:tc>
          <w:tcPr>
            <w:tcW w:w="2350" w:type="pct"/>
          </w:tcPr>
          <w:p w:rsidR="00E57992" w:rsidRPr="0033497A" w:rsidRDefault="00E57992" w:rsidP="00E57992">
            <w:pPr>
              <w:pStyle w:val="alignleft"/>
              <w:rPr>
                <w:rFonts w:ascii="Calibri" w:hAnsi="Calibri"/>
              </w:rPr>
            </w:pPr>
            <w:r w:rsidRPr="0033497A">
              <w:rPr>
                <w:rFonts w:ascii="Calibri" w:hAnsi="Calibri"/>
              </w:rPr>
              <w:t>We recommend changing this sentence in the Notes for Step Four section at the top of page 9:</w:t>
            </w:r>
          </w:p>
          <w:p w:rsidR="00E57992" w:rsidRPr="0033497A" w:rsidRDefault="00E57992" w:rsidP="00E57992">
            <w:pPr>
              <w:pStyle w:val="alignleft"/>
              <w:rPr>
                <w:rFonts w:ascii="Calibri" w:hAnsi="Calibri"/>
              </w:rPr>
            </w:pPr>
            <w:r w:rsidRPr="0033497A">
              <w:rPr>
                <w:rFonts w:ascii="Calibri" w:hAnsi="Calibri"/>
              </w:rPr>
              <w:t>Current wording:  Additional instructions about who is considered a parent on this form:</w:t>
            </w:r>
          </w:p>
          <w:p w:rsidR="00E57992" w:rsidRPr="0033497A" w:rsidRDefault="00E57992" w:rsidP="00E57992">
            <w:pPr>
              <w:pStyle w:val="alignleft"/>
              <w:rPr>
                <w:rFonts w:ascii="Calibri" w:hAnsi="Calibri"/>
              </w:rPr>
            </w:pPr>
            <w:r w:rsidRPr="0033497A">
              <w:rPr>
                <w:rFonts w:ascii="Calibri" w:hAnsi="Calibri"/>
              </w:rPr>
              <w:t>Proposed wording: Review all instructions below to determine who is considered a parent on this form.</w:t>
            </w:r>
          </w:p>
        </w:tc>
        <w:tc>
          <w:tcPr>
            <w:tcW w:w="519" w:type="pct"/>
          </w:tcPr>
          <w:p w:rsidR="00E57992" w:rsidRPr="0033497A" w:rsidRDefault="00E57992" w:rsidP="00E57992">
            <w:pPr>
              <w:contextualSpacing/>
              <w:rPr>
                <w:rFonts w:ascii="Calibri" w:hAnsi="Calibri"/>
              </w:rPr>
            </w:pPr>
            <w:r w:rsidRPr="0033497A">
              <w:rPr>
                <w:rFonts w:ascii="Calibri" w:hAnsi="Calibri"/>
              </w:rPr>
              <w:t>Resolved.</w:t>
            </w:r>
          </w:p>
        </w:tc>
        <w:tc>
          <w:tcPr>
            <w:tcW w:w="1815" w:type="pct"/>
          </w:tcPr>
          <w:p w:rsidR="00E57992" w:rsidRPr="0033497A" w:rsidRDefault="00E57992" w:rsidP="00E57992">
            <w:pPr>
              <w:contextualSpacing/>
              <w:rPr>
                <w:rFonts w:ascii="Calibri" w:hAnsi="Calibri"/>
              </w:rPr>
            </w:pPr>
            <w:r w:rsidRPr="0033497A">
              <w:rPr>
                <w:rFonts w:ascii="Calibri" w:hAnsi="Calibri"/>
              </w:rPr>
              <w:t>The paper FAFSA will be updated to reflect this change.</w:t>
            </w:r>
          </w:p>
        </w:tc>
      </w:tr>
      <w:tr w:rsidR="00141714" w:rsidRPr="0033497A" w:rsidTr="00C61B7F">
        <w:trPr>
          <w:trHeight w:val="432"/>
        </w:trPr>
        <w:tc>
          <w:tcPr>
            <w:tcW w:w="316" w:type="pct"/>
          </w:tcPr>
          <w:p w:rsidR="00141714" w:rsidRPr="0033497A" w:rsidRDefault="00C61B7F" w:rsidP="00C61B7F">
            <w:pPr>
              <w:jc w:val="center"/>
              <w:rPr>
                <w:rFonts w:ascii="Calibri" w:hAnsi="Calibri"/>
                <w:b/>
              </w:rPr>
            </w:pPr>
            <w:r w:rsidRPr="0033497A">
              <w:rPr>
                <w:rFonts w:ascii="Calibri" w:hAnsi="Calibri"/>
                <w:b/>
              </w:rPr>
              <w:t>9</w:t>
            </w:r>
          </w:p>
        </w:tc>
        <w:tc>
          <w:tcPr>
            <w:tcW w:w="2350" w:type="pct"/>
          </w:tcPr>
          <w:p w:rsidR="00141714" w:rsidRPr="0033497A" w:rsidRDefault="00141714" w:rsidP="00141714">
            <w:pPr>
              <w:pStyle w:val="alignleft"/>
              <w:rPr>
                <w:rFonts w:ascii="Calibri" w:hAnsi="Calibri"/>
              </w:rPr>
            </w:pPr>
            <w:r w:rsidRPr="0033497A">
              <w:rPr>
                <w:rFonts w:ascii="Calibri" w:hAnsi="Calibri"/>
              </w:rPr>
              <w:t xml:space="preserve">a. Item # 31. </w:t>
            </w:r>
            <w:proofErr w:type="gramStart"/>
            <w:r w:rsidRPr="0033497A">
              <w:rPr>
                <w:rFonts w:ascii="Calibri" w:hAnsi="Calibri"/>
              </w:rPr>
              <w:t>on</w:t>
            </w:r>
            <w:proofErr w:type="gramEnd"/>
            <w:r w:rsidRPr="0033497A">
              <w:rPr>
                <w:rFonts w:ascii="Calibri" w:hAnsi="Calibri"/>
              </w:rPr>
              <w:t xml:space="preserve"> the FAFSA, I would like to suggest that you add the work "employment" after work-study. We believe this may assist in students understanding that they are to work for this funding.</w:t>
            </w:r>
            <w:r w:rsidRPr="0033497A">
              <w:rPr>
                <w:rFonts w:ascii="Calibri" w:hAnsi="Calibri"/>
              </w:rPr>
              <w:br/>
            </w:r>
            <w:r w:rsidRPr="0033497A">
              <w:rPr>
                <w:rFonts w:ascii="Calibri" w:hAnsi="Calibri"/>
              </w:rPr>
              <w:br/>
              <w:t>b. For items #80 thru # 83, would it be helpful or necessary to indicate parent 1 and parent 2 given the new inclusion of unmarried parents. Also, will it make a difference as to the order that they complete the answer, if there are two parents for any verification documentation requested/</w:t>
            </w:r>
            <w:proofErr w:type="gramStart"/>
            <w:r w:rsidRPr="0033497A">
              <w:rPr>
                <w:rFonts w:ascii="Calibri" w:hAnsi="Calibri"/>
              </w:rPr>
              <w:t>submitted.</w:t>
            </w:r>
            <w:proofErr w:type="gramEnd"/>
            <w:r w:rsidRPr="0033497A">
              <w:rPr>
                <w:rFonts w:ascii="Calibri" w:hAnsi="Calibri"/>
              </w:rPr>
              <w:t xml:space="preserve"> </w:t>
            </w:r>
            <w:r w:rsidRPr="0033497A">
              <w:rPr>
                <w:rFonts w:ascii="Calibri" w:hAnsi="Calibri"/>
              </w:rPr>
              <w:br/>
            </w:r>
            <w:r w:rsidRPr="0033497A">
              <w:rPr>
                <w:rFonts w:ascii="Calibri" w:hAnsi="Calibri"/>
              </w:rPr>
              <w:br/>
              <w:t>c. Items #24 and 25, is this impacted by the new parent category?</w:t>
            </w:r>
            <w:r w:rsidRPr="0033497A">
              <w:rPr>
                <w:rFonts w:ascii="Calibri" w:hAnsi="Calibri"/>
              </w:rPr>
              <w:br/>
            </w:r>
          </w:p>
        </w:tc>
        <w:tc>
          <w:tcPr>
            <w:tcW w:w="519" w:type="pct"/>
          </w:tcPr>
          <w:p w:rsidR="00141714" w:rsidRPr="0033497A" w:rsidRDefault="00141714" w:rsidP="00141714">
            <w:pPr>
              <w:contextualSpacing/>
              <w:rPr>
                <w:rFonts w:ascii="Calibri" w:hAnsi="Calibri"/>
              </w:rPr>
            </w:pPr>
            <w:r w:rsidRPr="0033497A">
              <w:rPr>
                <w:rFonts w:ascii="Calibri" w:hAnsi="Calibri"/>
              </w:rPr>
              <w:t>a. Resolved.</w:t>
            </w:r>
          </w:p>
          <w:p w:rsidR="00141714" w:rsidRPr="0033497A" w:rsidRDefault="00141714" w:rsidP="00141714">
            <w:pPr>
              <w:contextualSpacing/>
              <w:rPr>
                <w:rFonts w:ascii="Calibri" w:hAnsi="Calibri"/>
              </w:rPr>
            </w:pPr>
            <w:r w:rsidRPr="0033497A">
              <w:rPr>
                <w:rFonts w:ascii="Calibri" w:hAnsi="Calibri"/>
              </w:rPr>
              <w:t>No Change.</w:t>
            </w:r>
          </w:p>
          <w:p w:rsidR="00141714" w:rsidRPr="0033497A" w:rsidRDefault="00141714" w:rsidP="00141714">
            <w:pPr>
              <w:contextualSpacing/>
              <w:rPr>
                <w:rFonts w:ascii="Calibri" w:hAnsi="Calibri"/>
              </w:rPr>
            </w:pPr>
          </w:p>
          <w:p w:rsidR="00141714" w:rsidRPr="0033497A" w:rsidRDefault="00141714" w:rsidP="00141714">
            <w:pPr>
              <w:contextualSpacing/>
              <w:rPr>
                <w:rFonts w:ascii="Calibri" w:hAnsi="Calibri"/>
              </w:rPr>
            </w:pPr>
            <w:r w:rsidRPr="0033497A">
              <w:rPr>
                <w:rFonts w:ascii="Calibri" w:hAnsi="Calibri"/>
              </w:rPr>
              <w:t>b. Resolved.</w:t>
            </w:r>
          </w:p>
          <w:p w:rsidR="00141714" w:rsidRPr="0033497A" w:rsidRDefault="00141714" w:rsidP="00141714">
            <w:pPr>
              <w:contextualSpacing/>
              <w:rPr>
                <w:rFonts w:ascii="Calibri" w:hAnsi="Calibri"/>
              </w:rPr>
            </w:pPr>
            <w:r w:rsidRPr="0033497A">
              <w:rPr>
                <w:rFonts w:ascii="Calibri" w:hAnsi="Calibri"/>
              </w:rPr>
              <w:t>No Change.</w:t>
            </w:r>
          </w:p>
          <w:p w:rsidR="00141714" w:rsidRPr="0033497A" w:rsidRDefault="00141714" w:rsidP="00141714">
            <w:pPr>
              <w:contextualSpacing/>
              <w:rPr>
                <w:rFonts w:ascii="Calibri" w:hAnsi="Calibri"/>
              </w:rPr>
            </w:pPr>
          </w:p>
          <w:p w:rsidR="00141714" w:rsidRPr="0033497A" w:rsidRDefault="00141714" w:rsidP="00141714">
            <w:pPr>
              <w:contextualSpacing/>
              <w:rPr>
                <w:rFonts w:ascii="Calibri" w:hAnsi="Calibri"/>
              </w:rPr>
            </w:pPr>
            <w:r w:rsidRPr="0033497A">
              <w:rPr>
                <w:rFonts w:ascii="Calibri" w:hAnsi="Calibri"/>
              </w:rPr>
              <w:t>c. Resolved.</w:t>
            </w:r>
          </w:p>
          <w:p w:rsidR="00141714" w:rsidRPr="0033497A" w:rsidRDefault="00141714" w:rsidP="00141714">
            <w:pPr>
              <w:contextualSpacing/>
              <w:rPr>
                <w:rFonts w:ascii="Calibri" w:hAnsi="Calibri"/>
              </w:rPr>
            </w:pPr>
          </w:p>
        </w:tc>
        <w:tc>
          <w:tcPr>
            <w:tcW w:w="1815" w:type="pct"/>
          </w:tcPr>
          <w:p w:rsidR="00141714" w:rsidRPr="0033497A" w:rsidRDefault="00141714" w:rsidP="00141714">
            <w:pPr>
              <w:rPr>
                <w:rFonts w:asciiTheme="minorHAnsi" w:hAnsiTheme="minorHAnsi"/>
              </w:rPr>
            </w:pPr>
            <w:r w:rsidRPr="0033497A">
              <w:rPr>
                <w:rFonts w:asciiTheme="minorHAnsi" w:hAnsiTheme="minorHAnsi"/>
              </w:rPr>
              <w:t>a. Th</w:t>
            </w:r>
            <w:r w:rsidR="00630DBE" w:rsidRPr="0033497A">
              <w:rPr>
                <w:rFonts w:asciiTheme="minorHAnsi" w:hAnsiTheme="minorHAnsi"/>
              </w:rPr>
              <w:t>is is a stylistic preference that</w:t>
            </w:r>
            <w:r w:rsidRPr="0033497A">
              <w:rPr>
                <w:rFonts w:asciiTheme="minorHAnsi" w:hAnsiTheme="minorHAnsi"/>
              </w:rPr>
              <w:t xml:space="preserve"> would make the question redundant.  The word “work” already indicates a form of employment.</w:t>
            </w:r>
          </w:p>
          <w:p w:rsidR="00141714" w:rsidRPr="0033497A" w:rsidRDefault="00141714" w:rsidP="00141714">
            <w:pPr>
              <w:rPr>
                <w:rFonts w:asciiTheme="minorHAnsi" w:hAnsiTheme="minorHAnsi"/>
              </w:rPr>
            </w:pPr>
          </w:p>
          <w:p w:rsidR="00141714" w:rsidRPr="0033497A" w:rsidRDefault="00141714" w:rsidP="00141714">
            <w:pPr>
              <w:rPr>
                <w:rFonts w:asciiTheme="minorHAnsi" w:hAnsiTheme="minorHAnsi"/>
              </w:rPr>
            </w:pPr>
            <w:r w:rsidRPr="0033497A">
              <w:rPr>
                <w:rFonts w:asciiTheme="minorHAnsi" w:hAnsiTheme="minorHAnsi"/>
              </w:rPr>
              <w:t xml:space="preserve">b. </w:t>
            </w:r>
            <w:r w:rsidR="00BC6B28" w:rsidRPr="0033497A">
              <w:rPr>
                <w:rFonts w:asciiTheme="minorHAnsi" w:hAnsiTheme="minorHAnsi"/>
              </w:rPr>
              <w:t xml:space="preserve">Only questions 24, 25, 61-68, 88 and 89 are specific to one parent, </w:t>
            </w:r>
            <w:r w:rsidR="00E16D56" w:rsidRPr="0033497A">
              <w:rPr>
                <w:rFonts w:asciiTheme="minorHAnsi" w:hAnsiTheme="minorHAnsi"/>
              </w:rPr>
              <w:t>and question</w:t>
            </w:r>
            <w:r w:rsidR="00BC6B28" w:rsidRPr="0033497A">
              <w:rPr>
                <w:rFonts w:asciiTheme="minorHAnsi" w:hAnsiTheme="minorHAnsi"/>
              </w:rPr>
              <w:t xml:space="preserve"> labels were updated to reflect Parent 1 or Parent 2.  All other parent questions apply to one parent or two parents as determined by question 59</w:t>
            </w:r>
            <w:r w:rsidRPr="0033497A">
              <w:rPr>
                <w:rFonts w:asciiTheme="minorHAnsi" w:hAnsiTheme="minorHAnsi"/>
              </w:rPr>
              <w:t xml:space="preserve">. </w:t>
            </w:r>
            <w:r w:rsidR="00E16D56" w:rsidRPr="0033497A">
              <w:rPr>
                <w:rFonts w:asciiTheme="minorHAnsi" w:hAnsiTheme="minorHAnsi"/>
              </w:rPr>
              <w:t xml:space="preserve">The Department of Education believes that to include references to Parent 1 and Parent 2 in questions that didn’t previously reference mother or father would add undue burden and decrease readability.  </w:t>
            </w:r>
            <w:r w:rsidRPr="0033497A">
              <w:rPr>
                <w:rFonts w:asciiTheme="minorHAnsi" w:hAnsiTheme="minorHAnsi"/>
              </w:rPr>
              <w:t xml:space="preserve">  </w:t>
            </w:r>
          </w:p>
          <w:p w:rsidR="00141714" w:rsidRPr="0033497A" w:rsidRDefault="00141714" w:rsidP="00141714">
            <w:pPr>
              <w:rPr>
                <w:rFonts w:asciiTheme="minorHAnsi" w:hAnsiTheme="minorHAnsi"/>
              </w:rPr>
            </w:pPr>
          </w:p>
          <w:p w:rsidR="00141714" w:rsidRPr="0033497A" w:rsidRDefault="00141714" w:rsidP="00141714">
            <w:pPr>
              <w:rPr>
                <w:rFonts w:ascii="Calibri" w:hAnsi="Calibri"/>
              </w:rPr>
            </w:pPr>
            <w:r w:rsidRPr="0033497A">
              <w:rPr>
                <w:rFonts w:asciiTheme="minorHAnsi" w:hAnsiTheme="minorHAnsi"/>
              </w:rPr>
              <w:t>c. FAFSA question numbers 24 and 25 are impacted by the category and have been updated to read “Highest school completed by Parent 1” and “Highest school completed by Parent 2”.</w:t>
            </w:r>
          </w:p>
        </w:tc>
      </w:tr>
      <w:tr w:rsidR="00141714" w:rsidRPr="0033497A" w:rsidTr="00C61B7F">
        <w:trPr>
          <w:trHeight w:val="432"/>
        </w:trPr>
        <w:tc>
          <w:tcPr>
            <w:tcW w:w="316" w:type="pct"/>
          </w:tcPr>
          <w:p w:rsidR="00141714" w:rsidRPr="0033497A" w:rsidRDefault="00C61B7F" w:rsidP="00C61B7F">
            <w:pPr>
              <w:jc w:val="center"/>
              <w:rPr>
                <w:rFonts w:ascii="Calibri" w:hAnsi="Calibri"/>
                <w:b/>
              </w:rPr>
            </w:pPr>
            <w:r w:rsidRPr="0033497A">
              <w:rPr>
                <w:rFonts w:ascii="Calibri" w:hAnsi="Calibri"/>
                <w:b/>
              </w:rPr>
              <w:lastRenderedPageBreak/>
              <w:t>10</w:t>
            </w:r>
          </w:p>
        </w:tc>
        <w:tc>
          <w:tcPr>
            <w:tcW w:w="2350" w:type="pct"/>
          </w:tcPr>
          <w:p w:rsidR="00141714" w:rsidRPr="0033497A" w:rsidRDefault="00141714" w:rsidP="00141714">
            <w:pPr>
              <w:pStyle w:val="alignleft"/>
              <w:rPr>
                <w:rFonts w:ascii="Calibri" w:hAnsi="Calibri"/>
              </w:rPr>
            </w:pPr>
            <w:r w:rsidRPr="0033497A">
              <w:rPr>
                <w:rFonts w:ascii="Calibri" w:hAnsi="Calibri"/>
              </w:rPr>
              <w:t xml:space="preserve">We recommend the following revisions to Step Four of the paper FAFSA: </w:t>
            </w:r>
          </w:p>
          <w:p w:rsidR="00141714" w:rsidRPr="0033497A" w:rsidRDefault="00141714" w:rsidP="00141714">
            <w:pPr>
              <w:pStyle w:val="alignleft"/>
              <w:rPr>
                <w:rFonts w:ascii="Calibri" w:hAnsi="Calibri"/>
              </w:rPr>
            </w:pPr>
            <w:r w:rsidRPr="0033497A">
              <w:rPr>
                <w:rFonts w:ascii="Calibri" w:hAnsi="Calibri"/>
              </w:rPr>
              <w:t>a. At the top of page 6, after the sentence that reads “Complete this step if you (the student) answered “No” to all questions in Step Three”, we recommend adding this sentence:  IMPORTANT - Before you continue, review all Notes on page 9 to determine who is considered a parent on this form.</w:t>
            </w:r>
          </w:p>
          <w:p w:rsidR="00141714" w:rsidRPr="0033497A" w:rsidRDefault="00141714" w:rsidP="00141714">
            <w:pPr>
              <w:pStyle w:val="alignleft"/>
              <w:rPr>
                <w:rFonts w:ascii="Calibri" w:hAnsi="Calibri"/>
              </w:rPr>
            </w:pPr>
            <w:r w:rsidRPr="0033497A">
              <w:rPr>
                <w:rFonts w:ascii="Calibri" w:hAnsi="Calibri"/>
              </w:rPr>
              <w:t>b. Errors in answering questions 80-94 when a student’s parents are “Unmarried and both parents living together” may be highly likely.  Therefore, we recommend bolding (in addition to highlighting) the following sentence which immediately precedes question 80 on page 6 to emphasize the need to seek assistance:  If your answer to question 59 was “Unmarried and both parents living together,” contact 1-800-4-FED-AID for assistance in answering questions 80-94.</w:t>
            </w:r>
          </w:p>
        </w:tc>
        <w:tc>
          <w:tcPr>
            <w:tcW w:w="519" w:type="pct"/>
          </w:tcPr>
          <w:p w:rsidR="00141714" w:rsidRPr="0033497A" w:rsidRDefault="00141714" w:rsidP="00141714">
            <w:pPr>
              <w:contextualSpacing/>
              <w:rPr>
                <w:rFonts w:ascii="Calibri" w:hAnsi="Calibri"/>
              </w:rPr>
            </w:pPr>
            <w:r w:rsidRPr="0033497A">
              <w:rPr>
                <w:rFonts w:ascii="Calibri" w:hAnsi="Calibri"/>
              </w:rPr>
              <w:t>a. Resolved.</w:t>
            </w:r>
          </w:p>
          <w:p w:rsidR="00141714" w:rsidRPr="0033497A" w:rsidRDefault="00630DBE" w:rsidP="00141714">
            <w:pPr>
              <w:contextualSpacing/>
              <w:rPr>
                <w:rFonts w:ascii="Calibri" w:hAnsi="Calibri"/>
              </w:rPr>
            </w:pPr>
            <w:r w:rsidRPr="0033497A">
              <w:rPr>
                <w:rFonts w:ascii="Calibri" w:hAnsi="Calibri"/>
              </w:rPr>
              <w:t xml:space="preserve">No </w:t>
            </w:r>
            <w:r w:rsidR="00141714" w:rsidRPr="0033497A">
              <w:rPr>
                <w:rFonts w:ascii="Calibri" w:hAnsi="Calibri"/>
              </w:rPr>
              <w:t>Change.</w:t>
            </w:r>
          </w:p>
          <w:p w:rsidR="00141714" w:rsidRPr="0033497A" w:rsidRDefault="00141714" w:rsidP="00141714">
            <w:pPr>
              <w:contextualSpacing/>
              <w:rPr>
                <w:rFonts w:ascii="Calibri" w:hAnsi="Calibri"/>
              </w:rPr>
            </w:pPr>
          </w:p>
          <w:p w:rsidR="00141714" w:rsidRPr="0033497A" w:rsidRDefault="00141714" w:rsidP="00141714">
            <w:pPr>
              <w:contextualSpacing/>
              <w:rPr>
                <w:rFonts w:ascii="Calibri" w:hAnsi="Calibri"/>
              </w:rPr>
            </w:pPr>
            <w:r w:rsidRPr="0033497A">
              <w:rPr>
                <w:rFonts w:ascii="Calibri" w:hAnsi="Calibri"/>
              </w:rPr>
              <w:t>b. Resolved.</w:t>
            </w:r>
          </w:p>
        </w:tc>
        <w:tc>
          <w:tcPr>
            <w:tcW w:w="1815" w:type="pct"/>
          </w:tcPr>
          <w:p w:rsidR="00141714" w:rsidRPr="0033497A" w:rsidRDefault="00141714" w:rsidP="00141714">
            <w:pPr>
              <w:contextualSpacing/>
              <w:rPr>
                <w:rFonts w:ascii="Calibri" w:hAnsi="Calibri"/>
              </w:rPr>
            </w:pPr>
            <w:r w:rsidRPr="0033497A">
              <w:rPr>
                <w:rFonts w:ascii="Calibri" w:hAnsi="Calibri"/>
              </w:rPr>
              <w:t>a. The Department</w:t>
            </w:r>
            <w:r w:rsidR="00C61B7F" w:rsidRPr="0033497A">
              <w:rPr>
                <w:rFonts w:ascii="Calibri" w:hAnsi="Calibri"/>
              </w:rPr>
              <w:t xml:space="preserve"> of Education</w:t>
            </w:r>
            <w:r w:rsidRPr="0033497A">
              <w:rPr>
                <w:rFonts w:ascii="Calibri" w:hAnsi="Calibri"/>
              </w:rPr>
              <w:t xml:space="preserve"> believes that this is repetitive. The current language </w:t>
            </w:r>
            <w:r w:rsidR="00630DBE" w:rsidRPr="0033497A">
              <w:rPr>
                <w:rFonts w:ascii="Calibri" w:hAnsi="Calibri"/>
              </w:rPr>
              <w:t>reads</w:t>
            </w:r>
            <w:r w:rsidRPr="0033497A">
              <w:rPr>
                <w:rFonts w:ascii="Calibri" w:hAnsi="Calibri"/>
              </w:rPr>
              <w:t>: If your parent was never married, widowed, divorced, separated or remarried, see the Notes on page 9 for additional instructions.</w:t>
            </w:r>
          </w:p>
          <w:p w:rsidR="00141714" w:rsidRPr="0033497A" w:rsidRDefault="00141714" w:rsidP="00141714">
            <w:pPr>
              <w:contextualSpacing/>
              <w:rPr>
                <w:rFonts w:ascii="Calibri" w:hAnsi="Calibri"/>
              </w:rPr>
            </w:pPr>
          </w:p>
          <w:p w:rsidR="00141714" w:rsidRPr="0033497A" w:rsidRDefault="00141714" w:rsidP="00141714">
            <w:pPr>
              <w:contextualSpacing/>
              <w:rPr>
                <w:rFonts w:ascii="Calibri" w:hAnsi="Calibri"/>
              </w:rPr>
            </w:pPr>
            <w:r w:rsidRPr="0033497A">
              <w:rPr>
                <w:rFonts w:ascii="Calibri" w:hAnsi="Calibri"/>
              </w:rPr>
              <w:t>b. The text will be bolded as recommended.</w:t>
            </w:r>
          </w:p>
        </w:tc>
      </w:tr>
      <w:tr w:rsidR="00141714" w:rsidRPr="0033497A" w:rsidTr="00C61B7F">
        <w:trPr>
          <w:trHeight w:val="432"/>
        </w:trPr>
        <w:tc>
          <w:tcPr>
            <w:tcW w:w="316" w:type="pct"/>
          </w:tcPr>
          <w:p w:rsidR="00141714" w:rsidRPr="0033497A" w:rsidRDefault="00C61B7F" w:rsidP="00C61B7F">
            <w:pPr>
              <w:jc w:val="center"/>
              <w:rPr>
                <w:rFonts w:ascii="Calibri" w:hAnsi="Calibri"/>
                <w:b/>
              </w:rPr>
            </w:pPr>
            <w:r w:rsidRPr="0033497A">
              <w:rPr>
                <w:rFonts w:ascii="Calibri" w:hAnsi="Calibri"/>
                <w:b/>
              </w:rPr>
              <w:t>11</w:t>
            </w:r>
          </w:p>
        </w:tc>
        <w:tc>
          <w:tcPr>
            <w:tcW w:w="2350" w:type="pct"/>
          </w:tcPr>
          <w:p w:rsidR="00141714" w:rsidRPr="0033497A" w:rsidRDefault="00141714" w:rsidP="00141714">
            <w:pPr>
              <w:pStyle w:val="alignleft"/>
              <w:rPr>
                <w:rFonts w:ascii="Calibri" w:hAnsi="Calibri"/>
              </w:rPr>
            </w:pPr>
            <w:r w:rsidRPr="0033497A">
              <w:rPr>
                <w:rFonts w:ascii="Calibri" w:hAnsi="Calibri"/>
              </w:rPr>
              <w:t xml:space="preserve">Q.26 General Educational Development (GED) certificate or state equivalent test. </w:t>
            </w:r>
          </w:p>
          <w:p w:rsidR="00141714" w:rsidRPr="0033497A" w:rsidRDefault="00141714" w:rsidP="00141714">
            <w:pPr>
              <w:pStyle w:val="alignleft"/>
              <w:rPr>
                <w:rFonts w:ascii="Calibri" w:hAnsi="Calibri"/>
              </w:rPr>
            </w:pPr>
            <w:r w:rsidRPr="0033497A">
              <w:rPr>
                <w:rFonts w:ascii="Calibri" w:hAnsi="Calibri"/>
              </w:rPr>
              <w:t>Students may not know what constitutes a state equivalent test in their state. We recommend further instructions directing them to this information.</w:t>
            </w:r>
          </w:p>
        </w:tc>
        <w:tc>
          <w:tcPr>
            <w:tcW w:w="519" w:type="pct"/>
          </w:tcPr>
          <w:p w:rsidR="00141714" w:rsidRPr="0033497A" w:rsidRDefault="00141714" w:rsidP="00141714">
            <w:pPr>
              <w:contextualSpacing/>
              <w:rPr>
                <w:rFonts w:ascii="Calibri" w:hAnsi="Calibri"/>
              </w:rPr>
            </w:pPr>
            <w:r w:rsidRPr="0033497A">
              <w:rPr>
                <w:rFonts w:ascii="Calibri" w:hAnsi="Calibri"/>
              </w:rPr>
              <w:t>Forwarded to Appropriate Business Unit</w:t>
            </w:r>
          </w:p>
        </w:tc>
        <w:tc>
          <w:tcPr>
            <w:tcW w:w="1815" w:type="pct"/>
          </w:tcPr>
          <w:p w:rsidR="00141714" w:rsidRPr="0033497A" w:rsidRDefault="00C61B7F" w:rsidP="00141714">
            <w:pPr>
              <w:contextualSpacing/>
              <w:rPr>
                <w:rFonts w:ascii="Calibri" w:hAnsi="Calibri"/>
              </w:rPr>
            </w:pPr>
            <w:r w:rsidRPr="0033497A">
              <w:rPr>
                <w:rFonts w:asciiTheme="minorHAnsi" w:hAnsiTheme="minorHAnsi" w:cstheme="minorHAnsi"/>
              </w:rPr>
              <w:t>The Department</w:t>
            </w:r>
            <w:r w:rsidR="00141714" w:rsidRPr="0033497A">
              <w:rPr>
                <w:rFonts w:asciiTheme="minorHAnsi" w:hAnsiTheme="minorHAnsi" w:cstheme="minorHAnsi"/>
              </w:rPr>
              <w:t xml:space="preserve"> has referred this suggestion to the appropriate business unit to review recommendations.  </w:t>
            </w:r>
          </w:p>
        </w:tc>
      </w:tr>
      <w:tr w:rsidR="00CE3699" w:rsidRPr="0033497A" w:rsidTr="00C61B7F">
        <w:trPr>
          <w:trHeight w:val="432"/>
        </w:trPr>
        <w:tc>
          <w:tcPr>
            <w:tcW w:w="316" w:type="pct"/>
          </w:tcPr>
          <w:p w:rsidR="00CE3699" w:rsidRPr="0033497A" w:rsidRDefault="00CE3699" w:rsidP="00C61B7F">
            <w:pPr>
              <w:jc w:val="center"/>
              <w:rPr>
                <w:rFonts w:ascii="Calibri" w:hAnsi="Calibri"/>
                <w:b/>
              </w:rPr>
            </w:pPr>
            <w:r w:rsidRPr="0033497A">
              <w:rPr>
                <w:rFonts w:ascii="Calibri" w:hAnsi="Calibri"/>
                <w:b/>
              </w:rPr>
              <w:t>12</w:t>
            </w:r>
          </w:p>
        </w:tc>
        <w:tc>
          <w:tcPr>
            <w:tcW w:w="2350" w:type="pct"/>
          </w:tcPr>
          <w:p w:rsidR="00CE3699" w:rsidRPr="0033497A" w:rsidRDefault="00CE3699" w:rsidP="00E57992">
            <w:pPr>
              <w:pStyle w:val="alignleft"/>
              <w:rPr>
                <w:rFonts w:ascii="Calibri" w:hAnsi="Calibri"/>
              </w:rPr>
            </w:pPr>
            <w:r w:rsidRPr="0033497A">
              <w:rPr>
                <w:rFonts w:ascii="Calibri" w:hAnsi="Calibri"/>
              </w:rPr>
              <w:t>I was recently informed by a counselor that colleges use the FAFSA to deny students admission or limit financial aid. The counselor received this information from this article: http://www.insidehighered.com/news/2013/10/28/colleges-use-fafsa-information-reject-students-and-potentially-lower-financial-</w:t>
            </w:r>
            <w:proofErr w:type="gramStart"/>
            <w:r w:rsidRPr="0033497A">
              <w:rPr>
                <w:rFonts w:ascii="Calibri" w:hAnsi="Calibri"/>
              </w:rPr>
              <w:t>aid .</w:t>
            </w:r>
            <w:proofErr w:type="gramEnd"/>
            <w:r w:rsidRPr="0033497A">
              <w:rPr>
                <w:rFonts w:ascii="Calibri" w:hAnsi="Calibri"/>
              </w:rPr>
              <w:br/>
            </w:r>
            <w:r w:rsidRPr="0033497A">
              <w:rPr>
                <w:rFonts w:ascii="Calibri" w:hAnsi="Calibri"/>
              </w:rPr>
              <w:br/>
              <w:t xml:space="preserve">Is it possible to deny colleges and universities access to the other </w:t>
            </w:r>
            <w:proofErr w:type="gramStart"/>
            <w:r w:rsidRPr="0033497A">
              <w:rPr>
                <w:rFonts w:ascii="Calibri" w:hAnsi="Calibri"/>
              </w:rPr>
              <w:t>colleges</w:t>
            </w:r>
            <w:proofErr w:type="gramEnd"/>
            <w:r w:rsidRPr="0033497A">
              <w:rPr>
                <w:rFonts w:ascii="Calibri" w:hAnsi="Calibri"/>
              </w:rPr>
              <w:t xml:space="preserve"> students list on their FAFSA? </w:t>
            </w:r>
          </w:p>
        </w:tc>
        <w:tc>
          <w:tcPr>
            <w:tcW w:w="519" w:type="pct"/>
          </w:tcPr>
          <w:p w:rsidR="00CE3699" w:rsidRPr="0033497A" w:rsidRDefault="00CE3699" w:rsidP="00E57992">
            <w:pPr>
              <w:contextualSpacing/>
              <w:rPr>
                <w:rFonts w:ascii="Calibri" w:hAnsi="Calibri"/>
              </w:rPr>
            </w:pPr>
            <w:r w:rsidRPr="0033497A">
              <w:rPr>
                <w:rFonts w:ascii="Calibri" w:hAnsi="Calibri"/>
              </w:rPr>
              <w:t>Forwarded to Appropriate Business Unit</w:t>
            </w:r>
          </w:p>
        </w:tc>
        <w:tc>
          <w:tcPr>
            <w:tcW w:w="1815" w:type="pct"/>
          </w:tcPr>
          <w:p w:rsidR="00CE3699" w:rsidRPr="0033497A" w:rsidRDefault="00CE3699" w:rsidP="00E57992">
            <w:pPr>
              <w:contextualSpacing/>
              <w:rPr>
                <w:rFonts w:ascii="Calibri" w:hAnsi="Calibri"/>
              </w:rPr>
            </w:pPr>
            <w:r w:rsidRPr="0033497A">
              <w:rPr>
                <w:rFonts w:asciiTheme="minorHAnsi" w:hAnsiTheme="minorHAnsi" w:cstheme="minorHAnsi"/>
              </w:rPr>
              <w:t xml:space="preserve">The Department has referred this suggestion to the appropriate business unit to review recommendations.  </w:t>
            </w:r>
          </w:p>
        </w:tc>
      </w:tr>
      <w:tr w:rsidR="00CE3699" w:rsidRPr="0033497A" w:rsidTr="00C61B7F">
        <w:trPr>
          <w:trHeight w:val="432"/>
        </w:trPr>
        <w:tc>
          <w:tcPr>
            <w:tcW w:w="316" w:type="pct"/>
          </w:tcPr>
          <w:p w:rsidR="00CE3699" w:rsidRPr="0033497A" w:rsidRDefault="00CE3699" w:rsidP="00C61B7F">
            <w:pPr>
              <w:jc w:val="center"/>
              <w:rPr>
                <w:rFonts w:ascii="Calibri" w:hAnsi="Calibri"/>
                <w:b/>
              </w:rPr>
            </w:pPr>
            <w:bookmarkStart w:id="2" w:name="_GoBack"/>
            <w:bookmarkEnd w:id="2"/>
            <w:r w:rsidRPr="0033497A">
              <w:rPr>
                <w:rFonts w:ascii="Calibri" w:hAnsi="Calibri"/>
                <w:b/>
              </w:rPr>
              <w:lastRenderedPageBreak/>
              <w:t>13</w:t>
            </w:r>
          </w:p>
        </w:tc>
        <w:tc>
          <w:tcPr>
            <w:tcW w:w="2350" w:type="pct"/>
          </w:tcPr>
          <w:p w:rsidR="00CE3699" w:rsidRPr="0033497A" w:rsidRDefault="00CE3699" w:rsidP="00E57992">
            <w:pPr>
              <w:pStyle w:val="alignleft"/>
              <w:rPr>
                <w:rFonts w:ascii="Calibri" w:hAnsi="Calibri"/>
              </w:rPr>
            </w:pPr>
            <w:r w:rsidRPr="0033497A">
              <w:rPr>
                <w:rFonts w:ascii="Calibri" w:hAnsi="Calibri"/>
              </w:rPr>
              <w:t xml:space="preserve">The new answer option on parent marital status of “unmarried and both parents living together” should also be asked of the student’s marital status. It seems unfair that only dependent parents get put into this group while independent students do not. </w:t>
            </w:r>
          </w:p>
        </w:tc>
        <w:tc>
          <w:tcPr>
            <w:tcW w:w="519" w:type="pct"/>
          </w:tcPr>
          <w:p w:rsidR="00CE3699" w:rsidRPr="0033497A" w:rsidRDefault="00CE3699" w:rsidP="00E57992">
            <w:pPr>
              <w:contextualSpacing/>
              <w:rPr>
                <w:rFonts w:ascii="Calibri" w:hAnsi="Calibri"/>
              </w:rPr>
            </w:pPr>
            <w:r w:rsidRPr="0033497A">
              <w:rPr>
                <w:rFonts w:ascii="Calibri" w:hAnsi="Calibri"/>
              </w:rPr>
              <w:t>Resolved.</w:t>
            </w:r>
          </w:p>
          <w:p w:rsidR="00CE3699" w:rsidRPr="0033497A" w:rsidRDefault="00CE3699" w:rsidP="00E57992">
            <w:pPr>
              <w:contextualSpacing/>
              <w:rPr>
                <w:rFonts w:ascii="Calibri" w:hAnsi="Calibri"/>
              </w:rPr>
            </w:pPr>
            <w:r w:rsidRPr="0033497A">
              <w:rPr>
                <w:rFonts w:ascii="Calibri" w:hAnsi="Calibri"/>
              </w:rPr>
              <w:t>No Change.</w:t>
            </w:r>
          </w:p>
        </w:tc>
        <w:tc>
          <w:tcPr>
            <w:tcW w:w="1815" w:type="pct"/>
          </w:tcPr>
          <w:p w:rsidR="00CE3699" w:rsidRPr="0033497A" w:rsidRDefault="00CE3699" w:rsidP="00CE3699">
            <w:pPr>
              <w:contextualSpacing/>
              <w:rPr>
                <w:rFonts w:ascii="Calibri" w:hAnsi="Calibri"/>
              </w:rPr>
            </w:pPr>
            <w:r w:rsidRPr="0033497A">
              <w:rPr>
                <w:rFonts w:ascii="Calibri" w:hAnsi="Calibri"/>
              </w:rPr>
              <w:t xml:space="preserve">The family contribution for a dependent student is defined in Section 475 of the Higher Education Act, as amended.  For each student, the expected family contribution is equal to the parents’ contribution and throughout this </w:t>
            </w:r>
            <w:proofErr w:type="gramStart"/>
            <w:r w:rsidRPr="0033497A">
              <w:rPr>
                <w:rFonts w:ascii="Calibri" w:hAnsi="Calibri"/>
              </w:rPr>
              <w:t>section,</w:t>
            </w:r>
            <w:proofErr w:type="gramEnd"/>
            <w:r w:rsidRPr="0033497A">
              <w:rPr>
                <w:rFonts w:ascii="Calibri" w:hAnsi="Calibri"/>
              </w:rPr>
              <w:t xml:space="preserve"> the parents are referenced without regard to their marital status.  It is the relationship of the dependent student to the parents and not the marital status that is significant.</w:t>
            </w:r>
          </w:p>
        </w:tc>
      </w:tr>
      <w:tr w:rsidR="00CE3699" w:rsidRPr="0033497A" w:rsidTr="00C61B7F">
        <w:trPr>
          <w:trHeight w:val="432"/>
        </w:trPr>
        <w:tc>
          <w:tcPr>
            <w:tcW w:w="316" w:type="pct"/>
          </w:tcPr>
          <w:p w:rsidR="00CE3699" w:rsidRPr="0033497A" w:rsidRDefault="00CE3699" w:rsidP="00C61B7F">
            <w:pPr>
              <w:jc w:val="center"/>
              <w:rPr>
                <w:rFonts w:ascii="Calibri" w:hAnsi="Calibri"/>
                <w:b/>
              </w:rPr>
            </w:pPr>
            <w:r w:rsidRPr="0033497A">
              <w:rPr>
                <w:rFonts w:ascii="Calibri" w:hAnsi="Calibri"/>
                <w:b/>
              </w:rPr>
              <w:t>14</w:t>
            </w:r>
          </w:p>
        </w:tc>
        <w:tc>
          <w:tcPr>
            <w:tcW w:w="2350" w:type="pct"/>
          </w:tcPr>
          <w:p w:rsidR="00CE3699" w:rsidRPr="0033497A" w:rsidRDefault="00CE3699" w:rsidP="00EF62A0">
            <w:pPr>
              <w:pStyle w:val="alignleft"/>
              <w:rPr>
                <w:rFonts w:ascii="Calibri" w:hAnsi="Calibri"/>
              </w:rPr>
            </w:pPr>
            <w:r w:rsidRPr="0033497A">
              <w:rPr>
                <w:rFonts w:ascii="Calibri" w:hAnsi="Calibri"/>
              </w:rPr>
              <w:t>Student 4. (Parent Instructions)</w:t>
            </w:r>
            <w:r w:rsidRPr="0033497A">
              <w:rPr>
                <w:rFonts w:ascii="Calibri" w:hAnsi="Calibri"/>
              </w:rPr>
              <w:br/>
              <w:t xml:space="preserve">Answer all the questions in Step Four even if you do not live with your legal parents (your biological and/or adoptive parents). Grandparents, foster parents, legal guardians, aunts and uncles, or other people are not considered parents on this form unless they have legally adopted you. If </w:t>
            </w:r>
            <w:proofErr w:type="gramStart"/>
            <w:r w:rsidRPr="0033497A">
              <w:rPr>
                <w:rFonts w:ascii="Calibri" w:hAnsi="Calibri"/>
              </w:rPr>
              <w:t>your</w:t>
            </w:r>
            <w:proofErr w:type="gramEnd"/>
            <w:r w:rsidRPr="0033497A">
              <w:rPr>
                <w:rFonts w:ascii="Calibri" w:hAnsi="Calibri"/>
              </w:rPr>
              <w:t xml:space="preserve"> legal parents are married to each other or are not married to each other and live together, answer the questions about both of them. If you parent was never married or is remarried, divorced, separated or widowed, see Notes page 9 for additional instructions.</w:t>
            </w:r>
            <w:r w:rsidRPr="0033497A">
              <w:rPr>
                <w:rFonts w:ascii="Calibri" w:hAnsi="Calibri"/>
              </w:rPr>
              <w:br/>
            </w:r>
            <w:r w:rsidRPr="0033497A">
              <w:rPr>
                <w:rFonts w:ascii="Calibri" w:hAnsi="Calibri"/>
              </w:rPr>
              <w:br/>
              <w:t>Added text expands the scope of who is not considered a parent so the instructions aren’t misinterpreted as allowing people other than those specifically listed to be considered a parent in the absence of legal adoption.</w:t>
            </w:r>
          </w:p>
          <w:p w:rsidR="00CE3699" w:rsidRPr="0033497A" w:rsidRDefault="00CE3699" w:rsidP="00EF62A0">
            <w:pPr>
              <w:pStyle w:val="alignleft"/>
              <w:rPr>
                <w:rFonts w:ascii="Calibri" w:hAnsi="Calibri"/>
              </w:rPr>
            </w:pPr>
            <w:r w:rsidRPr="0033497A">
              <w:rPr>
                <w:rFonts w:ascii="Calibri" w:hAnsi="Calibri"/>
              </w:rPr>
              <w:t>These instructions also preclude same-sex stepparents who are legally married to an applicant’s legal parent, but who have not adopted the student, from being included on the FAFSA. Without DOMA guidance from ED, we are unable to determine if this was the intent.</w:t>
            </w:r>
          </w:p>
        </w:tc>
        <w:tc>
          <w:tcPr>
            <w:tcW w:w="519" w:type="pct"/>
          </w:tcPr>
          <w:p w:rsidR="00CE3699" w:rsidRPr="0033497A" w:rsidRDefault="00CE3699" w:rsidP="00793D40">
            <w:pPr>
              <w:contextualSpacing/>
              <w:rPr>
                <w:rFonts w:ascii="Calibri" w:hAnsi="Calibri"/>
              </w:rPr>
            </w:pPr>
            <w:r w:rsidRPr="0033497A">
              <w:rPr>
                <w:rFonts w:ascii="Calibri" w:hAnsi="Calibri"/>
              </w:rPr>
              <w:t>Resolved.</w:t>
            </w:r>
          </w:p>
          <w:p w:rsidR="00CE3699" w:rsidRPr="0033497A" w:rsidRDefault="00CE3699" w:rsidP="00793D40">
            <w:pPr>
              <w:contextualSpacing/>
              <w:rPr>
                <w:rFonts w:ascii="Calibri" w:hAnsi="Calibri"/>
              </w:rPr>
            </w:pPr>
            <w:r w:rsidRPr="0033497A">
              <w:rPr>
                <w:rFonts w:ascii="Calibri" w:hAnsi="Calibri"/>
              </w:rPr>
              <w:t>No Change.</w:t>
            </w:r>
          </w:p>
        </w:tc>
        <w:tc>
          <w:tcPr>
            <w:tcW w:w="1815" w:type="pct"/>
          </w:tcPr>
          <w:p w:rsidR="00AA464A" w:rsidRPr="0033497A" w:rsidRDefault="00F905F8" w:rsidP="00AA464A">
            <w:pPr>
              <w:contextualSpacing/>
              <w:rPr>
                <w:rFonts w:ascii="Calibri" w:hAnsi="Calibri"/>
              </w:rPr>
            </w:pPr>
            <w:r w:rsidRPr="00F905F8">
              <w:rPr>
                <w:rFonts w:ascii="Calibri" w:hAnsi="Calibri"/>
              </w:rPr>
              <w:t xml:space="preserve">The third bullet under the </w:t>
            </w:r>
            <w:r w:rsidR="00AA464A" w:rsidRPr="0033497A">
              <w:rPr>
                <w:rFonts w:ascii="Calibri" w:hAnsi="Calibri"/>
              </w:rPr>
              <w:t>Notes for Step Four, questions 59-94 (pages 6 and 7) state: “</w:t>
            </w:r>
            <w:r w:rsidRPr="00F905F8">
              <w:rPr>
                <w:rFonts w:ascii="Calibri" w:hAnsi="Calibri"/>
              </w:rPr>
              <w:t>If your parents are married, select “Married or remarried.” Consistent with the Supreme Court decision holding Section 3 of the Defens</w:t>
            </w:r>
            <w:r>
              <w:rPr>
                <w:rFonts w:ascii="Calibri" w:hAnsi="Calibri"/>
              </w:rPr>
              <w:t>e of Marriage Act (DOMA) uncons</w:t>
            </w:r>
            <w:r w:rsidRPr="00F905F8">
              <w:rPr>
                <w:rFonts w:ascii="Calibri" w:hAnsi="Calibri"/>
              </w:rPr>
              <w:t xml:space="preserve">titutional, same-sex couples must report their marital status as married if they were legally married in a state or other jurisdiction (foreign country) that permits same-sex marriage, without regard to where the couple resides. If your legal parents are divorced but living together, select “Unmarried and both parents living together.” If your legal parents are separated but living together, select “Married or remarried,” not “Divorced or separated.” </w:t>
            </w:r>
          </w:p>
          <w:p w:rsidR="00AA464A" w:rsidRPr="0033497A" w:rsidRDefault="00AA464A" w:rsidP="00AA464A">
            <w:pPr>
              <w:contextualSpacing/>
              <w:rPr>
                <w:rFonts w:ascii="Calibri" w:hAnsi="Calibri"/>
              </w:rPr>
            </w:pPr>
          </w:p>
          <w:p w:rsidR="00CE3699" w:rsidRPr="0033497A" w:rsidRDefault="00AA464A" w:rsidP="00AA464A">
            <w:pPr>
              <w:contextualSpacing/>
              <w:rPr>
                <w:rFonts w:ascii="Calibri" w:hAnsi="Calibri"/>
              </w:rPr>
            </w:pPr>
            <w:r w:rsidRPr="0033497A">
              <w:rPr>
                <w:rFonts w:ascii="Calibri" w:hAnsi="Calibri"/>
              </w:rPr>
              <w:t xml:space="preserve">When the reported marital status is “Married or remarried,” information for both the parent and the stepparent must be reported.  </w:t>
            </w:r>
          </w:p>
        </w:tc>
      </w:tr>
      <w:tr w:rsidR="00CE3699" w:rsidRPr="0033497A" w:rsidTr="00C61B7F">
        <w:trPr>
          <w:trHeight w:val="432"/>
        </w:trPr>
        <w:tc>
          <w:tcPr>
            <w:tcW w:w="316" w:type="pct"/>
          </w:tcPr>
          <w:p w:rsidR="00CE3699" w:rsidRPr="0033497A" w:rsidRDefault="00CE3699" w:rsidP="00C61B7F">
            <w:pPr>
              <w:jc w:val="center"/>
              <w:rPr>
                <w:rFonts w:ascii="Calibri" w:hAnsi="Calibri"/>
                <w:b/>
              </w:rPr>
            </w:pPr>
            <w:r w:rsidRPr="0033497A">
              <w:rPr>
                <w:rFonts w:ascii="Calibri" w:hAnsi="Calibri"/>
                <w:b/>
              </w:rPr>
              <w:lastRenderedPageBreak/>
              <w:t>15</w:t>
            </w:r>
          </w:p>
        </w:tc>
        <w:tc>
          <w:tcPr>
            <w:tcW w:w="2350" w:type="pct"/>
          </w:tcPr>
          <w:p w:rsidR="00CE3699" w:rsidRPr="0033497A" w:rsidRDefault="00CE3699" w:rsidP="00DF6451">
            <w:pPr>
              <w:pStyle w:val="alignleft"/>
              <w:rPr>
                <w:rFonts w:ascii="Calibri" w:hAnsi="Calibri"/>
              </w:rPr>
            </w:pPr>
            <w:r w:rsidRPr="0033497A">
              <w:rPr>
                <w:rFonts w:ascii="Calibri" w:hAnsi="Calibri"/>
              </w:rPr>
              <w:t xml:space="preserve">Question 16 on the FAFSA for 14-15. </w:t>
            </w:r>
            <w:proofErr w:type="spellStart"/>
            <w:r w:rsidRPr="0033497A">
              <w:rPr>
                <w:rFonts w:ascii="Calibri" w:hAnsi="Calibri"/>
              </w:rPr>
              <w:t>Maritial</w:t>
            </w:r>
            <w:proofErr w:type="spellEnd"/>
            <w:r w:rsidRPr="0033497A">
              <w:rPr>
                <w:rFonts w:ascii="Calibri" w:hAnsi="Calibri"/>
              </w:rPr>
              <w:t xml:space="preserve"> Status. The instructions do cover the DOMA act. However, there is no </w:t>
            </w:r>
            <w:proofErr w:type="gramStart"/>
            <w:r w:rsidRPr="0033497A">
              <w:rPr>
                <w:rFonts w:ascii="Calibri" w:hAnsi="Calibri"/>
              </w:rPr>
              <w:t>instructions</w:t>
            </w:r>
            <w:proofErr w:type="gramEnd"/>
            <w:r w:rsidRPr="0033497A">
              <w:rPr>
                <w:rFonts w:ascii="Calibri" w:hAnsi="Calibri"/>
              </w:rPr>
              <w:t xml:space="preserve"> regarding people who may not be married but live together. There was an earlier notice that stated people who live together as the parent and/or </w:t>
            </w:r>
            <w:proofErr w:type="gramStart"/>
            <w:r w:rsidRPr="0033497A">
              <w:rPr>
                <w:rFonts w:ascii="Calibri" w:hAnsi="Calibri"/>
              </w:rPr>
              <w:t>student who are</w:t>
            </w:r>
            <w:proofErr w:type="gramEnd"/>
            <w:r w:rsidRPr="0033497A">
              <w:rPr>
                <w:rFonts w:ascii="Calibri" w:hAnsi="Calibri"/>
              </w:rPr>
              <w:t xml:space="preserve"> contributing to the household income should be included on the FAFSA. So, if, for example, two parents live together but not married and you want both incomes included on the FAFSA, wouldn't you add that in this section so we can catch in the verification process that they live together we will need both Tax transcripts. Otherwise, we would have no way of knowing this.</w:t>
            </w:r>
          </w:p>
        </w:tc>
        <w:tc>
          <w:tcPr>
            <w:tcW w:w="519" w:type="pct"/>
          </w:tcPr>
          <w:p w:rsidR="00CE3699" w:rsidRPr="0033497A" w:rsidRDefault="00CE3699">
            <w:pPr>
              <w:contextualSpacing/>
              <w:rPr>
                <w:rFonts w:ascii="Calibri" w:hAnsi="Calibri"/>
              </w:rPr>
            </w:pPr>
            <w:r w:rsidRPr="0033497A">
              <w:rPr>
                <w:rFonts w:ascii="Calibri" w:hAnsi="Calibri"/>
              </w:rPr>
              <w:t>Resolved.</w:t>
            </w:r>
          </w:p>
          <w:p w:rsidR="00CE3699" w:rsidRPr="0033497A" w:rsidRDefault="00CE3699">
            <w:pPr>
              <w:contextualSpacing/>
              <w:rPr>
                <w:rFonts w:ascii="Calibri" w:hAnsi="Calibri"/>
              </w:rPr>
            </w:pPr>
            <w:r w:rsidRPr="0033497A">
              <w:rPr>
                <w:rFonts w:ascii="Calibri" w:hAnsi="Calibri"/>
              </w:rPr>
              <w:t>No Change</w:t>
            </w:r>
          </w:p>
        </w:tc>
        <w:tc>
          <w:tcPr>
            <w:tcW w:w="1815" w:type="pct"/>
          </w:tcPr>
          <w:p w:rsidR="00CE3699" w:rsidRPr="0033497A" w:rsidRDefault="00CE3699" w:rsidP="00AA464A">
            <w:pPr>
              <w:rPr>
                <w:rFonts w:ascii="Calibri" w:hAnsi="Calibri"/>
              </w:rPr>
            </w:pPr>
            <w:r w:rsidRPr="0033497A">
              <w:rPr>
                <w:rFonts w:ascii="Calibri" w:hAnsi="Calibri"/>
              </w:rPr>
              <w:t>Question 16 is specific to the student applicant and not the parents.  There is no response option of “Unmarried and living together” for the student; this response option exists only for the parent.  There is specific guidance contained in bullet 2 under the “Notes for Step Four, questions 59-94 (pages 6 and 7)” on the paper FAFSA for parents who are unmarried and living together.</w:t>
            </w:r>
          </w:p>
        </w:tc>
      </w:tr>
      <w:tr w:rsidR="00CE3699" w:rsidRPr="0033497A" w:rsidTr="00C61B7F">
        <w:trPr>
          <w:trHeight w:val="432"/>
        </w:trPr>
        <w:tc>
          <w:tcPr>
            <w:tcW w:w="316" w:type="pct"/>
          </w:tcPr>
          <w:p w:rsidR="00CE3699" w:rsidRPr="0033497A" w:rsidRDefault="00CE3699" w:rsidP="00C61B7F">
            <w:pPr>
              <w:jc w:val="center"/>
              <w:rPr>
                <w:rFonts w:ascii="Calibri" w:hAnsi="Calibri"/>
                <w:b/>
              </w:rPr>
            </w:pPr>
            <w:r w:rsidRPr="0033497A">
              <w:rPr>
                <w:rFonts w:ascii="Calibri" w:hAnsi="Calibri"/>
                <w:b/>
              </w:rPr>
              <w:t>16</w:t>
            </w:r>
          </w:p>
        </w:tc>
        <w:tc>
          <w:tcPr>
            <w:tcW w:w="2350" w:type="pct"/>
          </w:tcPr>
          <w:p w:rsidR="00CE3699" w:rsidRPr="0033497A" w:rsidRDefault="00CE3699" w:rsidP="00C62D4A">
            <w:pPr>
              <w:pStyle w:val="alignleft"/>
              <w:rPr>
                <w:rFonts w:ascii="Calibri" w:hAnsi="Calibri"/>
              </w:rPr>
            </w:pPr>
            <w:r w:rsidRPr="0033497A">
              <w:rPr>
                <w:rFonts w:ascii="Calibri" w:hAnsi="Calibri"/>
              </w:rPr>
              <w:t>Could suffix be a separate field instead of included in the last name? This will help match ISIRs with data in enterprise systems.</w:t>
            </w:r>
          </w:p>
        </w:tc>
        <w:tc>
          <w:tcPr>
            <w:tcW w:w="519" w:type="pct"/>
          </w:tcPr>
          <w:p w:rsidR="00CE3699" w:rsidRPr="0033497A" w:rsidRDefault="00CE3699">
            <w:pPr>
              <w:contextualSpacing/>
              <w:rPr>
                <w:rFonts w:ascii="Calibri" w:hAnsi="Calibri"/>
              </w:rPr>
            </w:pPr>
            <w:r w:rsidRPr="0033497A">
              <w:rPr>
                <w:rFonts w:ascii="Calibri" w:hAnsi="Calibri"/>
              </w:rPr>
              <w:t>Resolved.</w:t>
            </w:r>
          </w:p>
          <w:p w:rsidR="00CE3699" w:rsidRPr="0033497A" w:rsidRDefault="00CE3699">
            <w:pPr>
              <w:contextualSpacing/>
              <w:rPr>
                <w:rFonts w:ascii="Calibri" w:hAnsi="Calibri"/>
              </w:rPr>
            </w:pPr>
            <w:r w:rsidRPr="0033497A">
              <w:rPr>
                <w:rFonts w:ascii="Calibri" w:hAnsi="Calibri"/>
              </w:rPr>
              <w:t>No Change.</w:t>
            </w:r>
          </w:p>
        </w:tc>
        <w:tc>
          <w:tcPr>
            <w:tcW w:w="1815" w:type="pct"/>
          </w:tcPr>
          <w:p w:rsidR="00CE3699" w:rsidRPr="0033497A" w:rsidRDefault="00CE3699" w:rsidP="003D7388">
            <w:pPr>
              <w:contextualSpacing/>
              <w:rPr>
                <w:rFonts w:ascii="Calibri" w:hAnsi="Calibri"/>
              </w:rPr>
            </w:pPr>
            <w:r w:rsidRPr="0033497A">
              <w:rPr>
                <w:rFonts w:ascii="Calibri" w:hAnsi="Calibri"/>
              </w:rPr>
              <w:t>Spacing limitations prevent this from being included on the paper FAFSA. Each year, third party software providers are given Federal Student Aid (FSA) specifications for Institutional Student Information Record (ISIR) processing.</w:t>
            </w:r>
          </w:p>
        </w:tc>
      </w:tr>
      <w:tr w:rsidR="00CE3699" w:rsidRPr="0033497A" w:rsidTr="00C61B7F">
        <w:trPr>
          <w:trHeight w:val="432"/>
        </w:trPr>
        <w:tc>
          <w:tcPr>
            <w:tcW w:w="316" w:type="pct"/>
          </w:tcPr>
          <w:p w:rsidR="00CE3699" w:rsidRPr="0033497A" w:rsidRDefault="00CE3699" w:rsidP="00C61B7F">
            <w:pPr>
              <w:jc w:val="center"/>
              <w:rPr>
                <w:rFonts w:ascii="Calibri" w:hAnsi="Calibri"/>
                <w:b/>
              </w:rPr>
            </w:pPr>
            <w:r w:rsidRPr="0033497A">
              <w:rPr>
                <w:rFonts w:ascii="Calibri" w:hAnsi="Calibri"/>
                <w:b/>
              </w:rPr>
              <w:t>17</w:t>
            </w:r>
          </w:p>
        </w:tc>
        <w:tc>
          <w:tcPr>
            <w:tcW w:w="2350" w:type="pct"/>
          </w:tcPr>
          <w:p w:rsidR="00CE3699" w:rsidRPr="0033497A" w:rsidRDefault="00CE3699" w:rsidP="00EF62A0">
            <w:pPr>
              <w:pStyle w:val="alignleft"/>
              <w:rPr>
                <w:rFonts w:ascii="Calibri" w:hAnsi="Calibri"/>
              </w:rPr>
            </w:pPr>
            <w:r w:rsidRPr="0033497A">
              <w:rPr>
                <w:rFonts w:ascii="Calibri" w:hAnsi="Calibri"/>
              </w:rPr>
              <w:t>Instructions for 80-94</w:t>
            </w:r>
          </w:p>
          <w:p w:rsidR="00CE3699" w:rsidRPr="0033497A" w:rsidRDefault="00CE3699" w:rsidP="00EF62A0">
            <w:pPr>
              <w:pStyle w:val="alignleft"/>
              <w:rPr>
                <w:rFonts w:ascii="Calibri" w:hAnsi="Calibri"/>
              </w:rPr>
            </w:pPr>
            <w:r w:rsidRPr="0033497A">
              <w:rPr>
                <w:rFonts w:ascii="Calibri" w:hAnsi="Calibri"/>
              </w:rPr>
              <w:t>If your answer to question 59 was “Unmarried and both parents living together,” contact 1-800-4-FED-AID for assistance with answering questions 80-94.</w:t>
            </w:r>
            <w:r w:rsidRPr="0033497A">
              <w:rPr>
                <w:rFonts w:ascii="Calibri" w:hAnsi="Calibri"/>
              </w:rPr>
              <w:br/>
            </w:r>
            <w:r w:rsidRPr="0033497A">
              <w:rPr>
                <w:rFonts w:ascii="Calibri" w:hAnsi="Calibri"/>
              </w:rPr>
              <w:br/>
              <w:t>Clear instructions should be provided on how to answer questions 80-94 and then if students need assistance, they can be directed to contact 1-800-4-FED-AID. Referring all affected students to 1-800-4-FED-AID upfront automatically adds another step for affected applicants and precludes financial aid administrators and other advisors from properly counseling applicants, since they don’t know what the guidance from 1-800-4-FED-AID will be or if it’s accurate.</w:t>
            </w:r>
          </w:p>
        </w:tc>
        <w:tc>
          <w:tcPr>
            <w:tcW w:w="519" w:type="pct"/>
          </w:tcPr>
          <w:p w:rsidR="00CE3699" w:rsidRPr="0033497A" w:rsidRDefault="00CE3699" w:rsidP="00793D40">
            <w:pPr>
              <w:contextualSpacing/>
              <w:rPr>
                <w:rFonts w:ascii="Calibri" w:hAnsi="Calibri"/>
              </w:rPr>
            </w:pPr>
            <w:r w:rsidRPr="0033497A">
              <w:rPr>
                <w:rFonts w:ascii="Calibri" w:hAnsi="Calibri"/>
              </w:rPr>
              <w:t>Resolved.</w:t>
            </w:r>
          </w:p>
          <w:p w:rsidR="00CE3699" w:rsidRPr="0033497A" w:rsidRDefault="00CE3699" w:rsidP="00793D40">
            <w:pPr>
              <w:contextualSpacing/>
              <w:rPr>
                <w:rFonts w:ascii="Calibri" w:hAnsi="Calibri"/>
              </w:rPr>
            </w:pPr>
            <w:r w:rsidRPr="0033497A">
              <w:rPr>
                <w:rFonts w:ascii="Calibri" w:hAnsi="Calibri"/>
              </w:rPr>
              <w:t>No Change.</w:t>
            </w:r>
          </w:p>
        </w:tc>
        <w:tc>
          <w:tcPr>
            <w:tcW w:w="1815" w:type="pct"/>
          </w:tcPr>
          <w:p w:rsidR="00CE3699" w:rsidRPr="0033497A" w:rsidRDefault="00CE3699" w:rsidP="00D2008D">
            <w:pPr>
              <w:contextualSpacing/>
              <w:rPr>
                <w:rFonts w:ascii="Calibri" w:hAnsi="Calibri"/>
              </w:rPr>
            </w:pPr>
            <w:r w:rsidRPr="0033497A">
              <w:rPr>
                <w:rFonts w:ascii="Calibri" w:hAnsi="Calibri"/>
              </w:rPr>
              <w:t>The current FAFSA instructions for parents who are unmarried and living together state:  “If your legal parents (biological and/or adoptive) are not married to each other and live together, select “Unmarried and both parents living together” and provide information about both of them</w:t>
            </w:r>
          </w:p>
          <w:p w:rsidR="00CE3699" w:rsidRPr="0033497A" w:rsidRDefault="00CE3699" w:rsidP="00D2008D">
            <w:pPr>
              <w:contextualSpacing/>
              <w:rPr>
                <w:rFonts w:ascii="Calibri" w:hAnsi="Calibri"/>
              </w:rPr>
            </w:pPr>
            <w:r w:rsidRPr="0033497A">
              <w:rPr>
                <w:rFonts w:ascii="Calibri" w:hAnsi="Calibri"/>
              </w:rPr>
              <w:t>regardless of their gender. Do not include any person who is not married to your parent and who is not a legal or biological parent.</w:t>
            </w:r>
          </w:p>
          <w:p w:rsidR="00CE3699" w:rsidRPr="0033497A" w:rsidRDefault="00CE3699" w:rsidP="00D2008D">
            <w:pPr>
              <w:contextualSpacing/>
              <w:rPr>
                <w:rFonts w:ascii="Calibri" w:hAnsi="Calibri"/>
              </w:rPr>
            </w:pPr>
            <w:r w:rsidRPr="0033497A">
              <w:rPr>
                <w:rFonts w:ascii="Calibri" w:hAnsi="Calibri"/>
              </w:rPr>
              <w:t>Contact 1-800-4-FED-AID for assistance in completing questions</w:t>
            </w:r>
          </w:p>
          <w:p w:rsidR="00CE3699" w:rsidRPr="0033497A" w:rsidRDefault="00CE3699" w:rsidP="00D2008D">
            <w:pPr>
              <w:contextualSpacing/>
              <w:rPr>
                <w:rFonts w:ascii="Calibri" w:hAnsi="Calibri"/>
              </w:rPr>
            </w:pPr>
            <w:r w:rsidRPr="0033497A">
              <w:rPr>
                <w:rFonts w:ascii="Calibri" w:hAnsi="Calibri"/>
              </w:rPr>
              <w:t xml:space="preserve">80-94.”  </w:t>
            </w:r>
          </w:p>
          <w:p w:rsidR="00CE3699" w:rsidRPr="0033497A" w:rsidRDefault="00CE3699" w:rsidP="00D2008D">
            <w:pPr>
              <w:contextualSpacing/>
              <w:rPr>
                <w:rFonts w:ascii="Calibri" w:hAnsi="Calibri"/>
              </w:rPr>
            </w:pPr>
          </w:p>
          <w:p w:rsidR="00CE3699" w:rsidRPr="0033497A" w:rsidRDefault="00CE3699" w:rsidP="00D2008D">
            <w:pPr>
              <w:contextualSpacing/>
              <w:rPr>
                <w:rFonts w:ascii="Calibri" w:hAnsi="Calibri"/>
              </w:rPr>
            </w:pPr>
            <w:r w:rsidRPr="0033497A">
              <w:rPr>
                <w:rFonts w:ascii="Calibri" w:hAnsi="Calibri"/>
              </w:rPr>
              <w:t xml:space="preserve">The instructions direct applicants to include both legal parents who are not married to each other, and to select “Unmarried and both parents living </w:t>
            </w:r>
            <w:r w:rsidRPr="0033497A">
              <w:rPr>
                <w:rFonts w:ascii="Calibri" w:hAnsi="Calibri"/>
              </w:rPr>
              <w:lastRenderedPageBreak/>
              <w:t>together”.  The statement to contact 800-4-FED-AID was added to assist in case applicants have additional questions.</w:t>
            </w:r>
          </w:p>
        </w:tc>
      </w:tr>
      <w:tr w:rsidR="00CE3699" w:rsidRPr="0033497A" w:rsidTr="00C61B7F">
        <w:trPr>
          <w:trHeight w:val="432"/>
        </w:trPr>
        <w:tc>
          <w:tcPr>
            <w:tcW w:w="316" w:type="pct"/>
          </w:tcPr>
          <w:p w:rsidR="00CE3699" w:rsidRPr="0033497A" w:rsidRDefault="00CE3699" w:rsidP="00C61B7F">
            <w:pPr>
              <w:jc w:val="center"/>
              <w:rPr>
                <w:rFonts w:ascii="Calibri" w:hAnsi="Calibri"/>
                <w:b/>
              </w:rPr>
            </w:pPr>
            <w:r w:rsidRPr="0033497A">
              <w:rPr>
                <w:rFonts w:ascii="Calibri" w:hAnsi="Calibri"/>
                <w:b/>
              </w:rPr>
              <w:lastRenderedPageBreak/>
              <w:t>18</w:t>
            </w:r>
          </w:p>
        </w:tc>
        <w:tc>
          <w:tcPr>
            <w:tcW w:w="2350" w:type="pct"/>
          </w:tcPr>
          <w:p w:rsidR="00CE3699" w:rsidRPr="0033497A" w:rsidRDefault="00CE3699" w:rsidP="00EF62A0">
            <w:pPr>
              <w:pStyle w:val="alignleft"/>
              <w:rPr>
                <w:rFonts w:ascii="Calibri" w:hAnsi="Calibri"/>
              </w:rPr>
            </w:pPr>
            <w:r w:rsidRPr="0033497A">
              <w:rPr>
                <w:rFonts w:ascii="Calibri" w:hAnsi="Calibri"/>
              </w:rPr>
              <w:t>We recommend the following revision to question 26 on page 3 of the paper FAFSA</w:t>
            </w:r>
            <w:proofErr w:type="gramStart"/>
            <w:r w:rsidRPr="0033497A">
              <w:rPr>
                <w:rFonts w:ascii="Calibri" w:hAnsi="Calibri"/>
              </w:rPr>
              <w:t>:</w:t>
            </w:r>
            <w:proofErr w:type="gramEnd"/>
            <w:r w:rsidRPr="0033497A">
              <w:rPr>
                <w:rFonts w:ascii="Calibri" w:hAnsi="Calibri"/>
              </w:rPr>
              <w:br/>
            </w:r>
            <w:r w:rsidRPr="0033497A">
              <w:rPr>
                <w:rFonts w:ascii="Calibri" w:hAnsi="Calibri"/>
              </w:rPr>
              <w:br/>
              <w:t>Immediately following the question, "When you begin college in the 2014-2015 school year, what will be your high school completion status?", add in parentheses (“None of the above” means you do not have a high school diploma, GED, or equivalent and did not complete secondary school in a home school setting.)</w:t>
            </w:r>
          </w:p>
        </w:tc>
        <w:tc>
          <w:tcPr>
            <w:tcW w:w="519" w:type="pct"/>
          </w:tcPr>
          <w:p w:rsidR="00CE3699" w:rsidRPr="0033497A" w:rsidRDefault="00CE3699" w:rsidP="00793D40">
            <w:pPr>
              <w:contextualSpacing/>
              <w:rPr>
                <w:rFonts w:ascii="Calibri" w:hAnsi="Calibri"/>
              </w:rPr>
            </w:pPr>
            <w:r w:rsidRPr="0033497A">
              <w:rPr>
                <w:rFonts w:ascii="Calibri" w:hAnsi="Calibri"/>
              </w:rPr>
              <w:t>Resolved.</w:t>
            </w:r>
          </w:p>
          <w:p w:rsidR="00CE3699" w:rsidRPr="0033497A" w:rsidRDefault="00CE3699" w:rsidP="00793D40">
            <w:pPr>
              <w:contextualSpacing/>
              <w:rPr>
                <w:rFonts w:ascii="Calibri" w:hAnsi="Calibri"/>
              </w:rPr>
            </w:pPr>
            <w:r w:rsidRPr="0033497A">
              <w:rPr>
                <w:rFonts w:ascii="Calibri" w:hAnsi="Calibri"/>
              </w:rPr>
              <w:t>No Change.</w:t>
            </w:r>
          </w:p>
        </w:tc>
        <w:tc>
          <w:tcPr>
            <w:tcW w:w="1815" w:type="pct"/>
          </w:tcPr>
          <w:p w:rsidR="00CE3699" w:rsidRPr="0033497A" w:rsidRDefault="00AA464A" w:rsidP="00AA464A">
            <w:pPr>
              <w:contextualSpacing/>
              <w:rPr>
                <w:rFonts w:ascii="Calibri" w:hAnsi="Calibri"/>
              </w:rPr>
            </w:pPr>
            <w:r w:rsidRPr="0033497A">
              <w:rPr>
                <w:rFonts w:asciiTheme="minorHAnsi" w:hAnsiTheme="minorHAnsi"/>
              </w:rPr>
              <w:t>This is a stylistic preference that would make the response redundant.</w:t>
            </w:r>
          </w:p>
        </w:tc>
      </w:tr>
      <w:tr w:rsidR="00CE3699" w:rsidRPr="00D40D62" w:rsidTr="00C61B7F">
        <w:trPr>
          <w:trHeight w:val="432"/>
        </w:trPr>
        <w:tc>
          <w:tcPr>
            <w:tcW w:w="316" w:type="pct"/>
          </w:tcPr>
          <w:p w:rsidR="00CE3699" w:rsidRPr="0033497A" w:rsidRDefault="00CE3699" w:rsidP="00C61B7F">
            <w:pPr>
              <w:jc w:val="center"/>
              <w:rPr>
                <w:rFonts w:ascii="Calibri" w:hAnsi="Calibri"/>
                <w:b/>
              </w:rPr>
            </w:pPr>
            <w:r w:rsidRPr="0033497A">
              <w:rPr>
                <w:rFonts w:ascii="Calibri" w:hAnsi="Calibri"/>
                <w:b/>
              </w:rPr>
              <w:t>19</w:t>
            </w:r>
          </w:p>
        </w:tc>
        <w:tc>
          <w:tcPr>
            <w:tcW w:w="2350" w:type="pct"/>
          </w:tcPr>
          <w:p w:rsidR="00CE3699" w:rsidRPr="0033497A" w:rsidRDefault="00CE3699" w:rsidP="00107103">
            <w:pPr>
              <w:pStyle w:val="alignleft"/>
              <w:rPr>
                <w:rFonts w:ascii="Calibri" w:hAnsi="Calibri"/>
              </w:rPr>
            </w:pPr>
            <w:r w:rsidRPr="0033497A">
              <w:rPr>
                <w:rFonts w:ascii="Calibri" w:hAnsi="Calibri"/>
              </w:rPr>
              <w:t xml:space="preserve">Based on DCL ID: GEN-13-16 Subject: 2014-2015 Award Year: FAFSA Information to be Verified and Acceptable Documentation, and “Nontax filers-If an institution questions a claim that the tax filer has not, will not, and is not required to file a 2013 Internal Revenue Service (IRS) income tax return, the institution must require the applicant to submit a “Verification of </w:t>
            </w:r>
            <w:proofErr w:type="spellStart"/>
            <w:r w:rsidRPr="0033497A">
              <w:rPr>
                <w:rFonts w:ascii="Calibri" w:hAnsi="Calibri"/>
              </w:rPr>
              <w:t>Nonfiling</w:t>
            </w:r>
            <w:proofErr w:type="spellEnd"/>
            <w:r w:rsidRPr="0033497A">
              <w:rPr>
                <w:rFonts w:ascii="Calibri" w:hAnsi="Calibri"/>
              </w:rPr>
              <w:t xml:space="preserve">” from the IRS that the tax filer did not file a 2013 IRS income tax return. The request for “Verification of </w:t>
            </w:r>
            <w:proofErr w:type="spellStart"/>
            <w:r w:rsidRPr="0033497A">
              <w:rPr>
                <w:rFonts w:ascii="Calibri" w:hAnsi="Calibri"/>
              </w:rPr>
              <w:t>Nonfiling</w:t>
            </w:r>
            <w:proofErr w:type="spellEnd"/>
            <w:r w:rsidRPr="0033497A">
              <w:rPr>
                <w:rFonts w:ascii="Calibri" w:hAnsi="Calibri"/>
              </w:rPr>
              <w:t xml:space="preserve">” can be obtained by the tax filer using IRS Form 4506-T and checking box 7. IMPORTANT: According to the IRS, a response to the request for a “Verification of </w:t>
            </w:r>
            <w:proofErr w:type="spellStart"/>
            <w:r w:rsidRPr="0033497A">
              <w:rPr>
                <w:rFonts w:ascii="Calibri" w:hAnsi="Calibri"/>
              </w:rPr>
              <w:t>Nonfiling</w:t>
            </w:r>
            <w:proofErr w:type="spellEnd"/>
            <w:r w:rsidRPr="0033497A">
              <w:rPr>
                <w:rFonts w:ascii="Calibri" w:hAnsi="Calibri"/>
              </w:rPr>
              <w:t xml:space="preserve">” for the 2013 tax year will not be issued until after June 15, 2014.” In light of the length of time that it will take in cases where the institution needs the Verification of </w:t>
            </w:r>
            <w:proofErr w:type="spellStart"/>
            <w:r w:rsidRPr="0033497A">
              <w:rPr>
                <w:rFonts w:ascii="Calibri" w:hAnsi="Calibri"/>
              </w:rPr>
              <w:t>Nonfiling</w:t>
            </w:r>
            <w:proofErr w:type="spellEnd"/>
            <w:r w:rsidRPr="0033497A">
              <w:rPr>
                <w:rFonts w:ascii="Calibri" w:hAnsi="Calibri"/>
              </w:rPr>
              <w:t>, it would be beneficial to the student and the institution if the IRS DRT could include an additional flag to indicate verified non-filer status. This may only be possible after the normal tax filing deadline of 4/15/2014, but would be a valuable addition.</w:t>
            </w:r>
          </w:p>
        </w:tc>
        <w:tc>
          <w:tcPr>
            <w:tcW w:w="519" w:type="pct"/>
          </w:tcPr>
          <w:p w:rsidR="00CE3699" w:rsidRPr="0033497A" w:rsidRDefault="00CE3699" w:rsidP="00793D40">
            <w:pPr>
              <w:contextualSpacing/>
              <w:rPr>
                <w:rFonts w:ascii="Calibri" w:hAnsi="Calibri"/>
              </w:rPr>
            </w:pPr>
            <w:r w:rsidRPr="0033497A">
              <w:rPr>
                <w:rFonts w:ascii="Calibri" w:hAnsi="Calibri"/>
              </w:rPr>
              <w:t>Resolved.  No change.</w:t>
            </w:r>
          </w:p>
        </w:tc>
        <w:tc>
          <w:tcPr>
            <w:tcW w:w="1815" w:type="pct"/>
          </w:tcPr>
          <w:p w:rsidR="00CE3699" w:rsidRPr="00636754" w:rsidRDefault="00CE3699" w:rsidP="00AA464A">
            <w:pPr>
              <w:rPr>
                <w:rFonts w:ascii="Calibri" w:hAnsi="Calibri"/>
              </w:rPr>
            </w:pPr>
            <w:r w:rsidRPr="0033497A">
              <w:rPr>
                <w:rFonts w:ascii="Calibri" w:hAnsi="Calibri"/>
              </w:rPr>
              <w:t>The IRS Data Retrieval Tool does not currently include non-tax filer information, and to explore the possibility of obtaining this information would be a collaborative effort between the IRS and the Department of Education.  The Department will have conversations to explore this issue.</w:t>
            </w:r>
          </w:p>
        </w:tc>
      </w:tr>
    </w:tbl>
    <w:p w:rsidR="00C656EE" w:rsidRPr="00D40D62" w:rsidRDefault="00C656EE" w:rsidP="0041180D">
      <w:pPr>
        <w:contextualSpacing/>
        <w:rPr>
          <w:rFonts w:ascii="Calibri" w:hAnsi="Calibri"/>
        </w:rPr>
      </w:pPr>
    </w:p>
    <w:sectPr w:rsidR="00C656EE" w:rsidRPr="00D40D62" w:rsidSect="0093596F">
      <w:footerReference w:type="default" r:id="rId9"/>
      <w:type w:val="continuous"/>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B89" w:rsidRDefault="00260B89">
      <w:r>
        <w:separator/>
      </w:r>
    </w:p>
  </w:endnote>
  <w:endnote w:type="continuationSeparator" w:id="0">
    <w:p w:rsidR="00260B89" w:rsidRDefault="0026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PSWBD K+ Myriad Pro">
    <w:altName w:val="PSWBD K+ Myriad Pro"/>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162" w:rsidRDefault="00570162">
    <w:pPr>
      <w:pStyle w:val="Footer"/>
      <w:jc w:val="center"/>
      <w:rPr>
        <w:rFonts w:ascii="Arial Narrow" w:hAnsi="Arial Narrow"/>
      </w:rPr>
    </w:pPr>
    <w:r>
      <w:tab/>
    </w:r>
    <w:r>
      <w:rPr>
        <w:rFonts w:ascii="Trebuchet MS" w:hAnsi="Trebuchet MS"/>
      </w:rPr>
      <w:t xml:space="preserve">                         </w:t>
    </w:r>
    <w:r>
      <w:rPr>
        <w:rFonts w:ascii="Arial Narrow" w:hAnsi="Arial Narrow"/>
      </w:rPr>
      <w:t xml:space="preserve">Page </w:t>
    </w:r>
    <w:r>
      <w:rPr>
        <w:rFonts w:ascii="Arial Narrow" w:hAnsi="Arial Narrow"/>
      </w:rPr>
      <w:fldChar w:fldCharType="begin"/>
    </w:r>
    <w:r>
      <w:rPr>
        <w:rFonts w:ascii="Arial Narrow" w:hAnsi="Arial Narrow"/>
      </w:rPr>
      <w:instrText xml:space="preserve"> PAGE </w:instrText>
    </w:r>
    <w:r>
      <w:rPr>
        <w:rFonts w:ascii="Arial Narrow" w:hAnsi="Arial Narrow"/>
      </w:rPr>
      <w:fldChar w:fldCharType="separate"/>
    </w:r>
    <w:r w:rsidR="00946FF7">
      <w:rPr>
        <w:rFonts w:ascii="Arial Narrow" w:hAnsi="Arial Narrow"/>
        <w:noProof/>
      </w:rPr>
      <w:t>1</w:t>
    </w:r>
    <w:r>
      <w:rPr>
        <w:rFonts w:ascii="Arial Narrow" w:hAnsi="Arial Narrow"/>
      </w:rPr>
      <w:fldChar w:fldCharType="end"/>
    </w:r>
    <w:r>
      <w:rPr>
        <w:rFonts w:ascii="Arial Narrow" w:hAnsi="Arial Narrow"/>
      </w:rPr>
      <w:t xml:space="preserve"> of </w:t>
    </w:r>
    <w:r>
      <w:rPr>
        <w:rFonts w:ascii="Arial Narrow" w:hAnsi="Arial Narrow"/>
      </w:rPr>
      <w:fldChar w:fldCharType="begin"/>
    </w:r>
    <w:r>
      <w:rPr>
        <w:rFonts w:ascii="Arial Narrow" w:hAnsi="Arial Narrow"/>
      </w:rPr>
      <w:instrText xml:space="preserve"> NUMPAGES </w:instrText>
    </w:r>
    <w:r>
      <w:rPr>
        <w:rFonts w:ascii="Arial Narrow" w:hAnsi="Arial Narrow"/>
      </w:rPr>
      <w:fldChar w:fldCharType="separate"/>
    </w:r>
    <w:r w:rsidR="00946FF7">
      <w:rPr>
        <w:rFonts w:ascii="Arial Narrow" w:hAnsi="Arial Narrow"/>
        <w:noProof/>
      </w:rPr>
      <w:t>9</w:t>
    </w:r>
    <w:r>
      <w:rPr>
        <w:rFonts w:ascii="Arial Narrow" w:hAnsi="Arial Narrow"/>
      </w:rPr>
      <w:fldChar w:fldCharType="end"/>
    </w:r>
    <w:r>
      <w:rPr>
        <w:rFonts w:ascii="Arial Narrow" w:hAnsi="Arial Narrow"/>
      </w:rPr>
      <w:t xml:space="preserve"> </w:t>
    </w:r>
    <w:r>
      <w:rPr>
        <w:rFonts w:ascii="Arial Narrow" w:hAnsi="Arial Narrow"/>
      </w:rPr>
      <w:tab/>
    </w:r>
    <w:r>
      <w:rPr>
        <w:rFonts w:ascii="Arial Narrow" w:hAnsi="Arial Narrow"/>
      </w:rPr>
      <w:fldChar w:fldCharType="begin"/>
    </w:r>
    <w:r>
      <w:rPr>
        <w:rFonts w:ascii="Arial Narrow" w:hAnsi="Arial Narrow"/>
      </w:rPr>
      <w:instrText xml:space="preserve"> DATE \@ "M/d/yyyy" </w:instrText>
    </w:r>
    <w:r>
      <w:rPr>
        <w:rFonts w:ascii="Arial Narrow" w:hAnsi="Arial Narrow"/>
      </w:rPr>
      <w:fldChar w:fldCharType="separate"/>
    </w:r>
    <w:r w:rsidR="00D21E01">
      <w:rPr>
        <w:rFonts w:ascii="Arial Narrow" w:hAnsi="Arial Narrow"/>
        <w:noProof/>
      </w:rPr>
      <w:t>12/3/2013</w:t>
    </w:r>
    <w:r>
      <w:rPr>
        <w:rFonts w:ascii="Arial Narrow" w:hAnsi="Arial Narro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B89" w:rsidRDefault="00260B89">
      <w:r>
        <w:separator/>
      </w:r>
    </w:p>
  </w:footnote>
  <w:footnote w:type="continuationSeparator" w:id="0">
    <w:p w:rsidR="00260B89" w:rsidRDefault="00260B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531"/>
    <w:multiLevelType w:val="hybridMultilevel"/>
    <w:tmpl w:val="81B44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31F93"/>
    <w:multiLevelType w:val="hybridMultilevel"/>
    <w:tmpl w:val="AECEA3A0"/>
    <w:lvl w:ilvl="0" w:tplc="04090011">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578AA"/>
    <w:multiLevelType w:val="hybridMultilevel"/>
    <w:tmpl w:val="A300E4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4A6DE8"/>
    <w:multiLevelType w:val="hybridMultilevel"/>
    <w:tmpl w:val="0CBCDF9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AF752D1"/>
    <w:multiLevelType w:val="hybridMultilevel"/>
    <w:tmpl w:val="CDF24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4147D9"/>
    <w:multiLevelType w:val="hybridMultilevel"/>
    <w:tmpl w:val="A336CD9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0E810B13"/>
    <w:multiLevelType w:val="hybridMultilevel"/>
    <w:tmpl w:val="6B96C87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18141FF"/>
    <w:multiLevelType w:val="hybridMultilevel"/>
    <w:tmpl w:val="247AC900"/>
    <w:lvl w:ilvl="0" w:tplc="04090011">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123B9D"/>
    <w:multiLevelType w:val="hybridMultilevel"/>
    <w:tmpl w:val="5F76929A"/>
    <w:lvl w:ilvl="0" w:tplc="04090011">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C32AC9"/>
    <w:multiLevelType w:val="hybridMultilevel"/>
    <w:tmpl w:val="1A94023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5993A0F"/>
    <w:multiLevelType w:val="hybridMultilevel"/>
    <w:tmpl w:val="DF382296"/>
    <w:lvl w:ilvl="0" w:tplc="04090011">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7319E2"/>
    <w:multiLevelType w:val="hybridMultilevel"/>
    <w:tmpl w:val="CC46269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D225F8C"/>
    <w:multiLevelType w:val="hybridMultilevel"/>
    <w:tmpl w:val="3B56B2AA"/>
    <w:lvl w:ilvl="0" w:tplc="04090011">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232D8D"/>
    <w:multiLevelType w:val="hybridMultilevel"/>
    <w:tmpl w:val="94BC613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19462B6"/>
    <w:multiLevelType w:val="hybridMultilevel"/>
    <w:tmpl w:val="61464AF4"/>
    <w:lvl w:ilvl="0" w:tplc="10CE0D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C34ED7"/>
    <w:multiLevelType w:val="hybridMultilevel"/>
    <w:tmpl w:val="72628DA2"/>
    <w:lvl w:ilvl="0" w:tplc="5EA2CB1C">
      <w:start w:val="1"/>
      <w:numFmt w:val="lowerLetter"/>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30916CD3"/>
    <w:multiLevelType w:val="hybridMultilevel"/>
    <w:tmpl w:val="05E2F0DA"/>
    <w:lvl w:ilvl="0" w:tplc="6B22546A">
      <w:start w:val="1"/>
      <w:numFmt w:val="decimal"/>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0F0B6E"/>
    <w:multiLevelType w:val="hybridMultilevel"/>
    <w:tmpl w:val="C664A808"/>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3851464B"/>
    <w:multiLevelType w:val="hybridMultilevel"/>
    <w:tmpl w:val="12B60D40"/>
    <w:lvl w:ilvl="0" w:tplc="95C888E6">
      <w:start w:val="1"/>
      <w:numFmt w:val="decimal"/>
      <w:lvlText w:val="%1)"/>
      <w:lvlJc w:val="left"/>
      <w:pPr>
        <w:ind w:left="90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3D2900AF"/>
    <w:multiLevelType w:val="hybridMultilevel"/>
    <w:tmpl w:val="EFC2AD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nsid w:val="42C00E31"/>
    <w:multiLevelType w:val="hybridMultilevel"/>
    <w:tmpl w:val="2F727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nsid w:val="460B68EC"/>
    <w:multiLevelType w:val="multilevel"/>
    <w:tmpl w:val="05E2F0DA"/>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EC361CD"/>
    <w:multiLevelType w:val="hybridMultilevel"/>
    <w:tmpl w:val="3FD8C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01090E"/>
    <w:multiLevelType w:val="hybridMultilevel"/>
    <w:tmpl w:val="1A94023E"/>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53C15208"/>
    <w:multiLevelType w:val="hybridMultilevel"/>
    <w:tmpl w:val="A2AAD4E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86A2D81"/>
    <w:multiLevelType w:val="hybridMultilevel"/>
    <w:tmpl w:val="5D5E6682"/>
    <w:lvl w:ilvl="0" w:tplc="07828246">
      <w:start w:val="1"/>
      <w:numFmt w:val="decimal"/>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C0178F"/>
    <w:multiLevelType w:val="hybridMultilevel"/>
    <w:tmpl w:val="ECDC6C9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97B0179"/>
    <w:multiLevelType w:val="hybridMultilevel"/>
    <w:tmpl w:val="CF9E9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9733F6"/>
    <w:multiLevelType w:val="hybridMultilevel"/>
    <w:tmpl w:val="341A4C1C"/>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nsid w:val="59EE5A6F"/>
    <w:multiLevelType w:val="hybridMultilevel"/>
    <w:tmpl w:val="E4BE0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C27523"/>
    <w:multiLevelType w:val="hybridMultilevel"/>
    <w:tmpl w:val="7A129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E646AA"/>
    <w:multiLevelType w:val="hybridMultilevel"/>
    <w:tmpl w:val="BAFE1B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0C073D8"/>
    <w:multiLevelType w:val="hybridMultilevel"/>
    <w:tmpl w:val="1C322320"/>
    <w:lvl w:ilvl="0" w:tplc="C6A4F968">
      <w:start w:val="1"/>
      <w:numFmt w:val="decimal"/>
      <w:lvlText w:val="%1."/>
      <w:lvlJc w:val="left"/>
      <w:pPr>
        <w:ind w:left="72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3">
    <w:nsid w:val="65BB099B"/>
    <w:multiLevelType w:val="hybridMultilevel"/>
    <w:tmpl w:val="3E442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7E2EC1"/>
    <w:multiLevelType w:val="hybridMultilevel"/>
    <w:tmpl w:val="B17C98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A4937D0"/>
    <w:multiLevelType w:val="multilevel"/>
    <w:tmpl w:val="BA7846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6">
    <w:nsid w:val="6B735A1F"/>
    <w:multiLevelType w:val="hybridMultilevel"/>
    <w:tmpl w:val="2754215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06C4146"/>
    <w:multiLevelType w:val="hybridMultilevel"/>
    <w:tmpl w:val="C0D687D6"/>
    <w:lvl w:ilvl="0" w:tplc="ED2C403A">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AB6D1B"/>
    <w:multiLevelType w:val="hybridMultilevel"/>
    <w:tmpl w:val="FE76AF64"/>
    <w:lvl w:ilvl="0" w:tplc="ED2C403A">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3BE12E1"/>
    <w:multiLevelType w:val="hybridMultilevel"/>
    <w:tmpl w:val="2E5C100A"/>
    <w:lvl w:ilvl="0" w:tplc="04090011">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9A5522"/>
    <w:multiLevelType w:val="multilevel"/>
    <w:tmpl w:val="6E4837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1">
    <w:nsid w:val="7BB531FC"/>
    <w:multiLevelType w:val="hybridMultilevel"/>
    <w:tmpl w:val="ADCE4C0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36"/>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9"/>
  </w:num>
  <w:num w:numId="11">
    <w:abstractNumId w:val="5"/>
  </w:num>
  <w:num w:numId="12">
    <w:abstractNumId w:val="4"/>
  </w:num>
  <w:num w:numId="13">
    <w:abstractNumId w:val="38"/>
  </w:num>
  <w:num w:numId="14">
    <w:abstractNumId w:val="37"/>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23"/>
  </w:num>
  <w:num w:numId="19">
    <w:abstractNumId w:val="28"/>
  </w:num>
  <w:num w:numId="2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6"/>
  </w:num>
  <w:num w:numId="23">
    <w:abstractNumId w:val="3"/>
  </w:num>
  <w:num w:numId="24">
    <w:abstractNumId w:val="13"/>
  </w:num>
  <w:num w:numId="25">
    <w:abstractNumId w:val="11"/>
  </w:num>
  <w:num w:numId="26">
    <w:abstractNumId w:val="24"/>
  </w:num>
  <w:num w:numId="27">
    <w:abstractNumId w:val="30"/>
  </w:num>
  <w:num w:numId="28">
    <w:abstractNumId w:val="16"/>
  </w:num>
  <w:num w:numId="29">
    <w:abstractNumId w:val="27"/>
  </w:num>
  <w:num w:numId="30">
    <w:abstractNumId w:val="0"/>
  </w:num>
  <w:num w:numId="31">
    <w:abstractNumId w:val="29"/>
  </w:num>
  <w:num w:numId="32">
    <w:abstractNumId w:val="25"/>
  </w:num>
  <w:num w:numId="33">
    <w:abstractNumId w:val="21"/>
  </w:num>
  <w:num w:numId="34">
    <w:abstractNumId w:val="22"/>
  </w:num>
  <w:num w:numId="35">
    <w:abstractNumId w:val="33"/>
  </w:num>
  <w:num w:numId="36">
    <w:abstractNumId w:val="8"/>
  </w:num>
  <w:num w:numId="37">
    <w:abstractNumId w:val="1"/>
  </w:num>
  <w:num w:numId="38">
    <w:abstractNumId w:val="7"/>
  </w:num>
  <w:num w:numId="39">
    <w:abstractNumId w:val="39"/>
  </w:num>
  <w:num w:numId="40">
    <w:abstractNumId w:val="10"/>
  </w:num>
  <w:num w:numId="41">
    <w:abstractNumId w:val="12"/>
  </w:num>
  <w:num w:numId="42">
    <w:abstractNumId w:val="14"/>
  </w:num>
  <w:num w:numId="43">
    <w:abstractNumId w:val="31"/>
  </w:num>
  <w:num w:numId="4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255"/>
    <w:rsid w:val="0000344E"/>
    <w:rsid w:val="00003540"/>
    <w:rsid w:val="00010814"/>
    <w:rsid w:val="00012616"/>
    <w:rsid w:val="00022A7B"/>
    <w:rsid w:val="000232EA"/>
    <w:rsid w:val="00025489"/>
    <w:rsid w:val="000270C3"/>
    <w:rsid w:val="000342B5"/>
    <w:rsid w:val="00036178"/>
    <w:rsid w:val="00041365"/>
    <w:rsid w:val="00045022"/>
    <w:rsid w:val="0004628C"/>
    <w:rsid w:val="000462E1"/>
    <w:rsid w:val="00046DDD"/>
    <w:rsid w:val="00046FF4"/>
    <w:rsid w:val="000475ED"/>
    <w:rsid w:val="0005510E"/>
    <w:rsid w:val="00055CF7"/>
    <w:rsid w:val="00056869"/>
    <w:rsid w:val="00056AE2"/>
    <w:rsid w:val="000611A0"/>
    <w:rsid w:val="0006213C"/>
    <w:rsid w:val="00064053"/>
    <w:rsid w:val="00081A81"/>
    <w:rsid w:val="00096D52"/>
    <w:rsid w:val="000A07E1"/>
    <w:rsid w:val="000A312E"/>
    <w:rsid w:val="000A38E5"/>
    <w:rsid w:val="000A5B3C"/>
    <w:rsid w:val="000A6010"/>
    <w:rsid w:val="000A68D0"/>
    <w:rsid w:val="000A78E1"/>
    <w:rsid w:val="000A7C5C"/>
    <w:rsid w:val="000B48E9"/>
    <w:rsid w:val="000C0B24"/>
    <w:rsid w:val="000C31D2"/>
    <w:rsid w:val="000C5483"/>
    <w:rsid w:val="000D1187"/>
    <w:rsid w:val="000D2DE3"/>
    <w:rsid w:val="000D30D1"/>
    <w:rsid w:val="000D6C62"/>
    <w:rsid w:val="000D6DB8"/>
    <w:rsid w:val="000E246C"/>
    <w:rsid w:val="000E313B"/>
    <w:rsid w:val="000E44E3"/>
    <w:rsid w:val="000E695C"/>
    <w:rsid w:val="000E6AF2"/>
    <w:rsid w:val="000E7DCC"/>
    <w:rsid w:val="000F3D70"/>
    <w:rsid w:val="000F5612"/>
    <w:rsid w:val="000F7D33"/>
    <w:rsid w:val="001004B5"/>
    <w:rsid w:val="001008E1"/>
    <w:rsid w:val="00102ED7"/>
    <w:rsid w:val="0010453B"/>
    <w:rsid w:val="0010562D"/>
    <w:rsid w:val="001060AA"/>
    <w:rsid w:val="00107103"/>
    <w:rsid w:val="00107976"/>
    <w:rsid w:val="00111183"/>
    <w:rsid w:val="00111E30"/>
    <w:rsid w:val="00115C56"/>
    <w:rsid w:val="001217CD"/>
    <w:rsid w:val="0012221E"/>
    <w:rsid w:val="001264B8"/>
    <w:rsid w:val="00130288"/>
    <w:rsid w:val="00131B67"/>
    <w:rsid w:val="00133B30"/>
    <w:rsid w:val="0013587C"/>
    <w:rsid w:val="00141714"/>
    <w:rsid w:val="00142501"/>
    <w:rsid w:val="0014556A"/>
    <w:rsid w:val="00151FE2"/>
    <w:rsid w:val="0015237E"/>
    <w:rsid w:val="00160D7E"/>
    <w:rsid w:val="0017378A"/>
    <w:rsid w:val="00175630"/>
    <w:rsid w:val="00185A2C"/>
    <w:rsid w:val="00185A44"/>
    <w:rsid w:val="00187316"/>
    <w:rsid w:val="001903CE"/>
    <w:rsid w:val="001930C7"/>
    <w:rsid w:val="00195875"/>
    <w:rsid w:val="00196CF9"/>
    <w:rsid w:val="001978FF"/>
    <w:rsid w:val="001A10FD"/>
    <w:rsid w:val="001A586B"/>
    <w:rsid w:val="001A5F72"/>
    <w:rsid w:val="001C2B00"/>
    <w:rsid w:val="001C3046"/>
    <w:rsid w:val="001C4849"/>
    <w:rsid w:val="001C5CA9"/>
    <w:rsid w:val="001C7F67"/>
    <w:rsid w:val="001D4E4E"/>
    <w:rsid w:val="001D62AC"/>
    <w:rsid w:val="001D67D9"/>
    <w:rsid w:val="001D7C5D"/>
    <w:rsid w:val="001D7F48"/>
    <w:rsid w:val="001E0734"/>
    <w:rsid w:val="001E2F13"/>
    <w:rsid w:val="001F16F7"/>
    <w:rsid w:val="001F3AF9"/>
    <w:rsid w:val="001F3C11"/>
    <w:rsid w:val="001F475C"/>
    <w:rsid w:val="001F4E50"/>
    <w:rsid w:val="001F5FF9"/>
    <w:rsid w:val="001F79FB"/>
    <w:rsid w:val="0020258B"/>
    <w:rsid w:val="00204795"/>
    <w:rsid w:val="00204B80"/>
    <w:rsid w:val="002073A3"/>
    <w:rsid w:val="00212532"/>
    <w:rsid w:val="0021718E"/>
    <w:rsid w:val="00217A4D"/>
    <w:rsid w:val="0022181F"/>
    <w:rsid w:val="00224629"/>
    <w:rsid w:val="00230E92"/>
    <w:rsid w:val="002331D4"/>
    <w:rsid w:val="00236729"/>
    <w:rsid w:val="002416FA"/>
    <w:rsid w:val="0024215B"/>
    <w:rsid w:val="00250B3D"/>
    <w:rsid w:val="00254024"/>
    <w:rsid w:val="00256D01"/>
    <w:rsid w:val="00260B89"/>
    <w:rsid w:val="00262A2E"/>
    <w:rsid w:val="00267E41"/>
    <w:rsid w:val="00274623"/>
    <w:rsid w:val="002778C5"/>
    <w:rsid w:val="00280F69"/>
    <w:rsid w:val="002816B9"/>
    <w:rsid w:val="00283057"/>
    <w:rsid w:val="002847F1"/>
    <w:rsid w:val="00293BF7"/>
    <w:rsid w:val="00295B8D"/>
    <w:rsid w:val="002A0624"/>
    <w:rsid w:val="002A401A"/>
    <w:rsid w:val="002B37A3"/>
    <w:rsid w:val="002B38F9"/>
    <w:rsid w:val="002B5DBE"/>
    <w:rsid w:val="002B69DC"/>
    <w:rsid w:val="002C0BD9"/>
    <w:rsid w:val="002C2031"/>
    <w:rsid w:val="002C40DE"/>
    <w:rsid w:val="002C7982"/>
    <w:rsid w:val="002C7D3B"/>
    <w:rsid w:val="002D000C"/>
    <w:rsid w:val="002D1C9C"/>
    <w:rsid w:val="002D1EF4"/>
    <w:rsid w:val="002D2584"/>
    <w:rsid w:val="002D2639"/>
    <w:rsid w:val="002D4A7D"/>
    <w:rsid w:val="002E0F9B"/>
    <w:rsid w:val="002E26ED"/>
    <w:rsid w:val="002E54BA"/>
    <w:rsid w:val="002F17B5"/>
    <w:rsid w:val="002F1F3C"/>
    <w:rsid w:val="002F4025"/>
    <w:rsid w:val="002F76ED"/>
    <w:rsid w:val="0030034D"/>
    <w:rsid w:val="00301BF9"/>
    <w:rsid w:val="00302C28"/>
    <w:rsid w:val="00306AC2"/>
    <w:rsid w:val="00307B51"/>
    <w:rsid w:val="00310E19"/>
    <w:rsid w:val="00311ED3"/>
    <w:rsid w:val="003230B2"/>
    <w:rsid w:val="0032754D"/>
    <w:rsid w:val="00330D29"/>
    <w:rsid w:val="00331B20"/>
    <w:rsid w:val="00331EAF"/>
    <w:rsid w:val="00332430"/>
    <w:rsid w:val="003338E8"/>
    <w:rsid w:val="0033497A"/>
    <w:rsid w:val="003355BD"/>
    <w:rsid w:val="00340627"/>
    <w:rsid w:val="00341B6D"/>
    <w:rsid w:val="00341BF0"/>
    <w:rsid w:val="003448CB"/>
    <w:rsid w:val="0034636C"/>
    <w:rsid w:val="003532E5"/>
    <w:rsid w:val="00354E05"/>
    <w:rsid w:val="00356FA5"/>
    <w:rsid w:val="00363FF0"/>
    <w:rsid w:val="00373086"/>
    <w:rsid w:val="00373DA8"/>
    <w:rsid w:val="00381674"/>
    <w:rsid w:val="00384E23"/>
    <w:rsid w:val="00390E05"/>
    <w:rsid w:val="003954AB"/>
    <w:rsid w:val="003A5049"/>
    <w:rsid w:val="003B28B7"/>
    <w:rsid w:val="003B5345"/>
    <w:rsid w:val="003B5544"/>
    <w:rsid w:val="003B599C"/>
    <w:rsid w:val="003C12CE"/>
    <w:rsid w:val="003C25DC"/>
    <w:rsid w:val="003C4E17"/>
    <w:rsid w:val="003C54BA"/>
    <w:rsid w:val="003C6BF4"/>
    <w:rsid w:val="003C7F42"/>
    <w:rsid w:val="003D173A"/>
    <w:rsid w:val="003D2A72"/>
    <w:rsid w:val="003D2ABE"/>
    <w:rsid w:val="003D315F"/>
    <w:rsid w:val="003D3528"/>
    <w:rsid w:val="003D47C9"/>
    <w:rsid w:val="003D7388"/>
    <w:rsid w:val="003E0C57"/>
    <w:rsid w:val="003E1680"/>
    <w:rsid w:val="003E6732"/>
    <w:rsid w:val="003F45FF"/>
    <w:rsid w:val="003F590C"/>
    <w:rsid w:val="003F5CD3"/>
    <w:rsid w:val="004029D5"/>
    <w:rsid w:val="004032B5"/>
    <w:rsid w:val="004033D5"/>
    <w:rsid w:val="00404721"/>
    <w:rsid w:val="0040579C"/>
    <w:rsid w:val="0041180D"/>
    <w:rsid w:val="00417283"/>
    <w:rsid w:val="00417394"/>
    <w:rsid w:val="0041797D"/>
    <w:rsid w:val="00421230"/>
    <w:rsid w:val="00424336"/>
    <w:rsid w:val="004254C3"/>
    <w:rsid w:val="00425BF4"/>
    <w:rsid w:val="0043134E"/>
    <w:rsid w:val="004357BA"/>
    <w:rsid w:val="00436EE7"/>
    <w:rsid w:val="00441CFE"/>
    <w:rsid w:val="00441D88"/>
    <w:rsid w:val="004427A4"/>
    <w:rsid w:val="00442865"/>
    <w:rsid w:val="004433F2"/>
    <w:rsid w:val="00445372"/>
    <w:rsid w:val="00446C4C"/>
    <w:rsid w:val="00456A5A"/>
    <w:rsid w:val="00456AAC"/>
    <w:rsid w:val="00457D0E"/>
    <w:rsid w:val="004621D7"/>
    <w:rsid w:val="00466098"/>
    <w:rsid w:val="0047501C"/>
    <w:rsid w:val="00476DF9"/>
    <w:rsid w:val="00477DD0"/>
    <w:rsid w:val="004817C1"/>
    <w:rsid w:val="004838DB"/>
    <w:rsid w:val="00483EE0"/>
    <w:rsid w:val="00486D55"/>
    <w:rsid w:val="00493B7D"/>
    <w:rsid w:val="004A2A46"/>
    <w:rsid w:val="004A5321"/>
    <w:rsid w:val="004A7606"/>
    <w:rsid w:val="004A7693"/>
    <w:rsid w:val="004B22F5"/>
    <w:rsid w:val="004B3C1B"/>
    <w:rsid w:val="004B6761"/>
    <w:rsid w:val="004C2316"/>
    <w:rsid w:val="004C53D6"/>
    <w:rsid w:val="004C7246"/>
    <w:rsid w:val="004D00E5"/>
    <w:rsid w:val="004D3A59"/>
    <w:rsid w:val="004D4CD7"/>
    <w:rsid w:val="004D7E10"/>
    <w:rsid w:val="004E0EC3"/>
    <w:rsid w:val="004E0FCA"/>
    <w:rsid w:val="004E6A71"/>
    <w:rsid w:val="004F111F"/>
    <w:rsid w:val="004F4786"/>
    <w:rsid w:val="004F71C9"/>
    <w:rsid w:val="00500D18"/>
    <w:rsid w:val="00503540"/>
    <w:rsid w:val="00503ED6"/>
    <w:rsid w:val="00504DF0"/>
    <w:rsid w:val="00507D63"/>
    <w:rsid w:val="00511181"/>
    <w:rsid w:val="00514F04"/>
    <w:rsid w:val="00522A42"/>
    <w:rsid w:val="005239CD"/>
    <w:rsid w:val="00525279"/>
    <w:rsid w:val="00527F42"/>
    <w:rsid w:val="00532D62"/>
    <w:rsid w:val="00535009"/>
    <w:rsid w:val="005379A5"/>
    <w:rsid w:val="005538CB"/>
    <w:rsid w:val="0056002A"/>
    <w:rsid w:val="00564E6B"/>
    <w:rsid w:val="00567CD8"/>
    <w:rsid w:val="00570162"/>
    <w:rsid w:val="0057099E"/>
    <w:rsid w:val="00584566"/>
    <w:rsid w:val="0058583F"/>
    <w:rsid w:val="00586E91"/>
    <w:rsid w:val="00596FE4"/>
    <w:rsid w:val="005A3469"/>
    <w:rsid w:val="005A46CD"/>
    <w:rsid w:val="005A6D08"/>
    <w:rsid w:val="005B5FF6"/>
    <w:rsid w:val="005C021C"/>
    <w:rsid w:val="005C08F2"/>
    <w:rsid w:val="005C146B"/>
    <w:rsid w:val="005C3F15"/>
    <w:rsid w:val="005C73BE"/>
    <w:rsid w:val="005D0BC8"/>
    <w:rsid w:val="005D33F8"/>
    <w:rsid w:val="005D53EC"/>
    <w:rsid w:val="005E02DC"/>
    <w:rsid w:val="005E049C"/>
    <w:rsid w:val="005E210C"/>
    <w:rsid w:val="005E2A8E"/>
    <w:rsid w:val="005E2C51"/>
    <w:rsid w:val="00600B65"/>
    <w:rsid w:val="00601092"/>
    <w:rsid w:val="0060494F"/>
    <w:rsid w:val="006115B0"/>
    <w:rsid w:val="0061210A"/>
    <w:rsid w:val="00612E86"/>
    <w:rsid w:val="00613A72"/>
    <w:rsid w:val="006154E4"/>
    <w:rsid w:val="00621F31"/>
    <w:rsid w:val="00623995"/>
    <w:rsid w:val="00630DBE"/>
    <w:rsid w:val="0063128B"/>
    <w:rsid w:val="00636754"/>
    <w:rsid w:val="00637C87"/>
    <w:rsid w:val="00644635"/>
    <w:rsid w:val="00645A2E"/>
    <w:rsid w:val="00645D5C"/>
    <w:rsid w:val="00646CE9"/>
    <w:rsid w:val="00646EA2"/>
    <w:rsid w:val="00647E39"/>
    <w:rsid w:val="00647F85"/>
    <w:rsid w:val="00647FA7"/>
    <w:rsid w:val="00653258"/>
    <w:rsid w:val="00653DAE"/>
    <w:rsid w:val="0065638A"/>
    <w:rsid w:val="0066087C"/>
    <w:rsid w:val="00663176"/>
    <w:rsid w:val="00663389"/>
    <w:rsid w:val="00664859"/>
    <w:rsid w:val="006667C0"/>
    <w:rsid w:val="00666AA0"/>
    <w:rsid w:val="00675210"/>
    <w:rsid w:val="00676E3B"/>
    <w:rsid w:val="00680845"/>
    <w:rsid w:val="00687E24"/>
    <w:rsid w:val="00691AFE"/>
    <w:rsid w:val="00691E48"/>
    <w:rsid w:val="00693BA2"/>
    <w:rsid w:val="00695A85"/>
    <w:rsid w:val="00696835"/>
    <w:rsid w:val="006A093E"/>
    <w:rsid w:val="006A2A3B"/>
    <w:rsid w:val="006A46AB"/>
    <w:rsid w:val="006A6112"/>
    <w:rsid w:val="006B52CB"/>
    <w:rsid w:val="006C1598"/>
    <w:rsid w:val="006C291F"/>
    <w:rsid w:val="006C4D2D"/>
    <w:rsid w:val="006D5C44"/>
    <w:rsid w:val="006E6AA1"/>
    <w:rsid w:val="006F11BD"/>
    <w:rsid w:val="007022BF"/>
    <w:rsid w:val="00702DB9"/>
    <w:rsid w:val="00706529"/>
    <w:rsid w:val="00707A4E"/>
    <w:rsid w:val="00716225"/>
    <w:rsid w:val="007172AC"/>
    <w:rsid w:val="007173B1"/>
    <w:rsid w:val="00723588"/>
    <w:rsid w:val="00723FD7"/>
    <w:rsid w:val="00731D8C"/>
    <w:rsid w:val="00733B54"/>
    <w:rsid w:val="007374C5"/>
    <w:rsid w:val="007436E8"/>
    <w:rsid w:val="0074402A"/>
    <w:rsid w:val="007441B7"/>
    <w:rsid w:val="007455CE"/>
    <w:rsid w:val="00746481"/>
    <w:rsid w:val="007468C5"/>
    <w:rsid w:val="00751074"/>
    <w:rsid w:val="00751A0B"/>
    <w:rsid w:val="00755B8C"/>
    <w:rsid w:val="007602BE"/>
    <w:rsid w:val="00763F72"/>
    <w:rsid w:val="0076621A"/>
    <w:rsid w:val="00792CCE"/>
    <w:rsid w:val="00793CB6"/>
    <w:rsid w:val="00793D40"/>
    <w:rsid w:val="00794BB5"/>
    <w:rsid w:val="00794D07"/>
    <w:rsid w:val="00795DBD"/>
    <w:rsid w:val="007A0404"/>
    <w:rsid w:val="007A268D"/>
    <w:rsid w:val="007A635F"/>
    <w:rsid w:val="007A7B84"/>
    <w:rsid w:val="007B18BA"/>
    <w:rsid w:val="007B320D"/>
    <w:rsid w:val="007B63DC"/>
    <w:rsid w:val="007B6D0E"/>
    <w:rsid w:val="007C1612"/>
    <w:rsid w:val="007C50B5"/>
    <w:rsid w:val="007C5D43"/>
    <w:rsid w:val="007D23BB"/>
    <w:rsid w:val="007D68D4"/>
    <w:rsid w:val="007D79C2"/>
    <w:rsid w:val="007E192A"/>
    <w:rsid w:val="007E2D68"/>
    <w:rsid w:val="007E5831"/>
    <w:rsid w:val="007F3268"/>
    <w:rsid w:val="007F3351"/>
    <w:rsid w:val="007F54A5"/>
    <w:rsid w:val="007F624A"/>
    <w:rsid w:val="00805FA4"/>
    <w:rsid w:val="008114DB"/>
    <w:rsid w:val="008136EC"/>
    <w:rsid w:val="00816D1D"/>
    <w:rsid w:val="00817635"/>
    <w:rsid w:val="008201EF"/>
    <w:rsid w:val="00820364"/>
    <w:rsid w:val="00825371"/>
    <w:rsid w:val="008317FA"/>
    <w:rsid w:val="008319BD"/>
    <w:rsid w:val="00835A46"/>
    <w:rsid w:val="00842465"/>
    <w:rsid w:val="00846C58"/>
    <w:rsid w:val="00847A82"/>
    <w:rsid w:val="00852D4C"/>
    <w:rsid w:val="00855C43"/>
    <w:rsid w:val="00856AB0"/>
    <w:rsid w:val="00860B9C"/>
    <w:rsid w:val="008627D0"/>
    <w:rsid w:val="008627DD"/>
    <w:rsid w:val="00863255"/>
    <w:rsid w:val="00863259"/>
    <w:rsid w:val="00865A83"/>
    <w:rsid w:val="00866027"/>
    <w:rsid w:val="00871DE7"/>
    <w:rsid w:val="00877025"/>
    <w:rsid w:val="00877062"/>
    <w:rsid w:val="0088163B"/>
    <w:rsid w:val="0088478C"/>
    <w:rsid w:val="00884832"/>
    <w:rsid w:val="00885DA2"/>
    <w:rsid w:val="008864BC"/>
    <w:rsid w:val="0089051A"/>
    <w:rsid w:val="008918AB"/>
    <w:rsid w:val="0089252F"/>
    <w:rsid w:val="00897BCA"/>
    <w:rsid w:val="00897CCA"/>
    <w:rsid w:val="008A4BA3"/>
    <w:rsid w:val="008A6F2D"/>
    <w:rsid w:val="008B10CD"/>
    <w:rsid w:val="008B2849"/>
    <w:rsid w:val="008B3DDC"/>
    <w:rsid w:val="008C1977"/>
    <w:rsid w:val="008C2A68"/>
    <w:rsid w:val="008C4570"/>
    <w:rsid w:val="008C52F0"/>
    <w:rsid w:val="008C53EA"/>
    <w:rsid w:val="008C637D"/>
    <w:rsid w:val="008D05D6"/>
    <w:rsid w:val="008D1342"/>
    <w:rsid w:val="008D794B"/>
    <w:rsid w:val="008D7C51"/>
    <w:rsid w:val="008E2FCC"/>
    <w:rsid w:val="008E369F"/>
    <w:rsid w:val="008E39CD"/>
    <w:rsid w:val="008F0255"/>
    <w:rsid w:val="008F0BA8"/>
    <w:rsid w:val="008F2532"/>
    <w:rsid w:val="008F4458"/>
    <w:rsid w:val="008F79E8"/>
    <w:rsid w:val="00902353"/>
    <w:rsid w:val="00902D3D"/>
    <w:rsid w:val="00904E6E"/>
    <w:rsid w:val="0090515D"/>
    <w:rsid w:val="00907656"/>
    <w:rsid w:val="00912A4C"/>
    <w:rsid w:val="009136CE"/>
    <w:rsid w:val="00915BE5"/>
    <w:rsid w:val="00916B91"/>
    <w:rsid w:val="00916C02"/>
    <w:rsid w:val="00920C94"/>
    <w:rsid w:val="00920FF0"/>
    <w:rsid w:val="00921B1A"/>
    <w:rsid w:val="0092351F"/>
    <w:rsid w:val="009245EE"/>
    <w:rsid w:val="00924F4E"/>
    <w:rsid w:val="00924FDC"/>
    <w:rsid w:val="0092503B"/>
    <w:rsid w:val="00930331"/>
    <w:rsid w:val="00932868"/>
    <w:rsid w:val="009330AD"/>
    <w:rsid w:val="0093596F"/>
    <w:rsid w:val="00940E0D"/>
    <w:rsid w:val="00940FB6"/>
    <w:rsid w:val="00942C62"/>
    <w:rsid w:val="00946811"/>
    <w:rsid w:val="00946FF7"/>
    <w:rsid w:val="00947754"/>
    <w:rsid w:val="00947CF2"/>
    <w:rsid w:val="00954CFD"/>
    <w:rsid w:val="009561EA"/>
    <w:rsid w:val="009620B4"/>
    <w:rsid w:val="00962D51"/>
    <w:rsid w:val="0096512A"/>
    <w:rsid w:val="00965686"/>
    <w:rsid w:val="009666E5"/>
    <w:rsid w:val="00972EF2"/>
    <w:rsid w:val="00980CDB"/>
    <w:rsid w:val="00980FA3"/>
    <w:rsid w:val="009810CB"/>
    <w:rsid w:val="00983E94"/>
    <w:rsid w:val="00984D0E"/>
    <w:rsid w:val="00987F39"/>
    <w:rsid w:val="009919EC"/>
    <w:rsid w:val="00991DC8"/>
    <w:rsid w:val="00992195"/>
    <w:rsid w:val="0099276F"/>
    <w:rsid w:val="00992B6A"/>
    <w:rsid w:val="00993450"/>
    <w:rsid w:val="00994EB9"/>
    <w:rsid w:val="0099670F"/>
    <w:rsid w:val="009A22BC"/>
    <w:rsid w:val="009A3613"/>
    <w:rsid w:val="009A5EBE"/>
    <w:rsid w:val="009A5EDA"/>
    <w:rsid w:val="009B1732"/>
    <w:rsid w:val="009B5047"/>
    <w:rsid w:val="009B57C9"/>
    <w:rsid w:val="009B7FC4"/>
    <w:rsid w:val="009C1F35"/>
    <w:rsid w:val="009D1168"/>
    <w:rsid w:val="009D3E18"/>
    <w:rsid w:val="009D58A8"/>
    <w:rsid w:val="009E1A2F"/>
    <w:rsid w:val="009E3423"/>
    <w:rsid w:val="009E397A"/>
    <w:rsid w:val="009F2D04"/>
    <w:rsid w:val="009F3278"/>
    <w:rsid w:val="009F627C"/>
    <w:rsid w:val="00A02CEE"/>
    <w:rsid w:val="00A056EC"/>
    <w:rsid w:val="00A1073F"/>
    <w:rsid w:val="00A1464D"/>
    <w:rsid w:val="00A207D8"/>
    <w:rsid w:val="00A265E1"/>
    <w:rsid w:val="00A330EB"/>
    <w:rsid w:val="00A374CC"/>
    <w:rsid w:val="00A40305"/>
    <w:rsid w:val="00A4064B"/>
    <w:rsid w:val="00A458C3"/>
    <w:rsid w:val="00A5195A"/>
    <w:rsid w:val="00A53EA8"/>
    <w:rsid w:val="00A567D6"/>
    <w:rsid w:val="00A604DA"/>
    <w:rsid w:val="00A625BF"/>
    <w:rsid w:val="00A66377"/>
    <w:rsid w:val="00A66918"/>
    <w:rsid w:val="00A66C3C"/>
    <w:rsid w:val="00A71804"/>
    <w:rsid w:val="00A74C5A"/>
    <w:rsid w:val="00A75475"/>
    <w:rsid w:val="00A7614A"/>
    <w:rsid w:val="00A800A6"/>
    <w:rsid w:val="00A86A98"/>
    <w:rsid w:val="00A86F0A"/>
    <w:rsid w:val="00A91124"/>
    <w:rsid w:val="00A920B5"/>
    <w:rsid w:val="00AA10A6"/>
    <w:rsid w:val="00AA464A"/>
    <w:rsid w:val="00AA4EAF"/>
    <w:rsid w:val="00AA6120"/>
    <w:rsid w:val="00AB0506"/>
    <w:rsid w:val="00AB0DD5"/>
    <w:rsid w:val="00AB115E"/>
    <w:rsid w:val="00AB250D"/>
    <w:rsid w:val="00AB4E6B"/>
    <w:rsid w:val="00AC063D"/>
    <w:rsid w:val="00AC6638"/>
    <w:rsid w:val="00AC6770"/>
    <w:rsid w:val="00AD0ADD"/>
    <w:rsid w:val="00AE1A25"/>
    <w:rsid w:val="00AE2132"/>
    <w:rsid w:val="00AF5773"/>
    <w:rsid w:val="00B008DB"/>
    <w:rsid w:val="00B021EC"/>
    <w:rsid w:val="00B0311A"/>
    <w:rsid w:val="00B03A93"/>
    <w:rsid w:val="00B07E13"/>
    <w:rsid w:val="00B148F2"/>
    <w:rsid w:val="00B166BF"/>
    <w:rsid w:val="00B1716D"/>
    <w:rsid w:val="00B21113"/>
    <w:rsid w:val="00B21E2F"/>
    <w:rsid w:val="00B2203C"/>
    <w:rsid w:val="00B3106D"/>
    <w:rsid w:val="00B33036"/>
    <w:rsid w:val="00B349C2"/>
    <w:rsid w:val="00B35459"/>
    <w:rsid w:val="00B35E98"/>
    <w:rsid w:val="00B41215"/>
    <w:rsid w:val="00B416B9"/>
    <w:rsid w:val="00B43A3C"/>
    <w:rsid w:val="00B4528D"/>
    <w:rsid w:val="00B50EAB"/>
    <w:rsid w:val="00B57B43"/>
    <w:rsid w:val="00B57C57"/>
    <w:rsid w:val="00B623FC"/>
    <w:rsid w:val="00B626FC"/>
    <w:rsid w:val="00B66C50"/>
    <w:rsid w:val="00B73C6F"/>
    <w:rsid w:val="00B74C59"/>
    <w:rsid w:val="00B859AD"/>
    <w:rsid w:val="00B86B5F"/>
    <w:rsid w:val="00B9434D"/>
    <w:rsid w:val="00B9578A"/>
    <w:rsid w:val="00B9595A"/>
    <w:rsid w:val="00BA07C8"/>
    <w:rsid w:val="00BA4C52"/>
    <w:rsid w:val="00BA5DED"/>
    <w:rsid w:val="00BA6E64"/>
    <w:rsid w:val="00BA7D0B"/>
    <w:rsid w:val="00BA7EEA"/>
    <w:rsid w:val="00BB4667"/>
    <w:rsid w:val="00BB74D8"/>
    <w:rsid w:val="00BB754B"/>
    <w:rsid w:val="00BC6B28"/>
    <w:rsid w:val="00BC7BC6"/>
    <w:rsid w:val="00BD2556"/>
    <w:rsid w:val="00BD5B70"/>
    <w:rsid w:val="00BD7741"/>
    <w:rsid w:val="00BE21A5"/>
    <w:rsid w:val="00BE24FD"/>
    <w:rsid w:val="00BF1118"/>
    <w:rsid w:val="00BF25A5"/>
    <w:rsid w:val="00BF2E34"/>
    <w:rsid w:val="00C0072E"/>
    <w:rsid w:val="00C01AF7"/>
    <w:rsid w:val="00C0548D"/>
    <w:rsid w:val="00C06BC3"/>
    <w:rsid w:val="00C10098"/>
    <w:rsid w:val="00C1038B"/>
    <w:rsid w:val="00C12E69"/>
    <w:rsid w:val="00C13922"/>
    <w:rsid w:val="00C13E9C"/>
    <w:rsid w:val="00C14BF4"/>
    <w:rsid w:val="00C17178"/>
    <w:rsid w:val="00C21D81"/>
    <w:rsid w:val="00C24177"/>
    <w:rsid w:val="00C2670E"/>
    <w:rsid w:val="00C26A48"/>
    <w:rsid w:val="00C34577"/>
    <w:rsid w:val="00C354EE"/>
    <w:rsid w:val="00C42C87"/>
    <w:rsid w:val="00C456A9"/>
    <w:rsid w:val="00C5165C"/>
    <w:rsid w:val="00C53331"/>
    <w:rsid w:val="00C54D1B"/>
    <w:rsid w:val="00C55A9D"/>
    <w:rsid w:val="00C61B7F"/>
    <w:rsid w:val="00C62D4A"/>
    <w:rsid w:val="00C656EE"/>
    <w:rsid w:val="00C714ED"/>
    <w:rsid w:val="00C71B51"/>
    <w:rsid w:val="00C7318C"/>
    <w:rsid w:val="00C74750"/>
    <w:rsid w:val="00C76EE0"/>
    <w:rsid w:val="00C77330"/>
    <w:rsid w:val="00C77999"/>
    <w:rsid w:val="00C85043"/>
    <w:rsid w:val="00C8621F"/>
    <w:rsid w:val="00C86EBB"/>
    <w:rsid w:val="00C90E17"/>
    <w:rsid w:val="00C9226C"/>
    <w:rsid w:val="00C959B2"/>
    <w:rsid w:val="00C966E5"/>
    <w:rsid w:val="00CA01D9"/>
    <w:rsid w:val="00CB2539"/>
    <w:rsid w:val="00CC198A"/>
    <w:rsid w:val="00CD0EC1"/>
    <w:rsid w:val="00CD1D10"/>
    <w:rsid w:val="00CD3592"/>
    <w:rsid w:val="00CD72BC"/>
    <w:rsid w:val="00CD7C88"/>
    <w:rsid w:val="00CE2BE7"/>
    <w:rsid w:val="00CE3699"/>
    <w:rsid w:val="00CE37E8"/>
    <w:rsid w:val="00CE47F6"/>
    <w:rsid w:val="00CE743B"/>
    <w:rsid w:val="00CE7759"/>
    <w:rsid w:val="00CF06A1"/>
    <w:rsid w:val="00CF1735"/>
    <w:rsid w:val="00CF242C"/>
    <w:rsid w:val="00CF4E61"/>
    <w:rsid w:val="00CF7CE6"/>
    <w:rsid w:val="00D051E7"/>
    <w:rsid w:val="00D05BDA"/>
    <w:rsid w:val="00D0693C"/>
    <w:rsid w:val="00D10164"/>
    <w:rsid w:val="00D12435"/>
    <w:rsid w:val="00D2008D"/>
    <w:rsid w:val="00D21E01"/>
    <w:rsid w:val="00D26441"/>
    <w:rsid w:val="00D27757"/>
    <w:rsid w:val="00D30D62"/>
    <w:rsid w:val="00D32B4D"/>
    <w:rsid w:val="00D370B2"/>
    <w:rsid w:val="00D40D62"/>
    <w:rsid w:val="00D41557"/>
    <w:rsid w:val="00D4725D"/>
    <w:rsid w:val="00D47EC4"/>
    <w:rsid w:val="00D500C3"/>
    <w:rsid w:val="00D551C1"/>
    <w:rsid w:val="00D6690B"/>
    <w:rsid w:val="00D66D03"/>
    <w:rsid w:val="00D71702"/>
    <w:rsid w:val="00D73431"/>
    <w:rsid w:val="00D74658"/>
    <w:rsid w:val="00D74CF5"/>
    <w:rsid w:val="00D76680"/>
    <w:rsid w:val="00D83533"/>
    <w:rsid w:val="00D9082A"/>
    <w:rsid w:val="00D9289F"/>
    <w:rsid w:val="00D941E2"/>
    <w:rsid w:val="00D972B4"/>
    <w:rsid w:val="00D973FA"/>
    <w:rsid w:val="00DA299B"/>
    <w:rsid w:val="00DA3D1B"/>
    <w:rsid w:val="00DB4045"/>
    <w:rsid w:val="00DB4F0E"/>
    <w:rsid w:val="00DC40DC"/>
    <w:rsid w:val="00DD64A2"/>
    <w:rsid w:val="00DE5547"/>
    <w:rsid w:val="00DE567D"/>
    <w:rsid w:val="00DE5D74"/>
    <w:rsid w:val="00DF1D22"/>
    <w:rsid w:val="00DF22ED"/>
    <w:rsid w:val="00DF593D"/>
    <w:rsid w:val="00DF6451"/>
    <w:rsid w:val="00DF74C3"/>
    <w:rsid w:val="00E01D31"/>
    <w:rsid w:val="00E0769C"/>
    <w:rsid w:val="00E118B7"/>
    <w:rsid w:val="00E12532"/>
    <w:rsid w:val="00E163A4"/>
    <w:rsid w:val="00E16D56"/>
    <w:rsid w:val="00E22086"/>
    <w:rsid w:val="00E255E6"/>
    <w:rsid w:val="00E3341E"/>
    <w:rsid w:val="00E36A82"/>
    <w:rsid w:val="00E4274F"/>
    <w:rsid w:val="00E42767"/>
    <w:rsid w:val="00E427F1"/>
    <w:rsid w:val="00E44862"/>
    <w:rsid w:val="00E473C4"/>
    <w:rsid w:val="00E52F71"/>
    <w:rsid w:val="00E56FAF"/>
    <w:rsid w:val="00E57992"/>
    <w:rsid w:val="00E648DC"/>
    <w:rsid w:val="00E6602B"/>
    <w:rsid w:val="00E7029F"/>
    <w:rsid w:val="00E70CCD"/>
    <w:rsid w:val="00E77BD1"/>
    <w:rsid w:val="00E81620"/>
    <w:rsid w:val="00E822FC"/>
    <w:rsid w:val="00E93904"/>
    <w:rsid w:val="00E93E52"/>
    <w:rsid w:val="00E94EC5"/>
    <w:rsid w:val="00EA4A50"/>
    <w:rsid w:val="00EA66E1"/>
    <w:rsid w:val="00EA6B9A"/>
    <w:rsid w:val="00EB1640"/>
    <w:rsid w:val="00EB7146"/>
    <w:rsid w:val="00EB7CC3"/>
    <w:rsid w:val="00EC2554"/>
    <w:rsid w:val="00EC3E6C"/>
    <w:rsid w:val="00EC6AD0"/>
    <w:rsid w:val="00ED2645"/>
    <w:rsid w:val="00EE0477"/>
    <w:rsid w:val="00EE258E"/>
    <w:rsid w:val="00EE2950"/>
    <w:rsid w:val="00EE5274"/>
    <w:rsid w:val="00EE5D20"/>
    <w:rsid w:val="00EF399C"/>
    <w:rsid w:val="00EF4D09"/>
    <w:rsid w:val="00EF62A0"/>
    <w:rsid w:val="00EF6751"/>
    <w:rsid w:val="00F0089E"/>
    <w:rsid w:val="00F06BF5"/>
    <w:rsid w:val="00F17153"/>
    <w:rsid w:val="00F21966"/>
    <w:rsid w:val="00F23C85"/>
    <w:rsid w:val="00F30553"/>
    <w:rsid w:val="00F373F8"/>
    <w:rsid w:val="00F44DFC"/>
    <w:rsid w:val="00F50923"/>
    <w:rsid w:val="00F52CA9"/>
    <w:rsid w:val="00F555EE"/>
    <w:rsid w:val="00F563B4"/>
    <w:rsid w:val="00F566C8"/>
    <w:rsid w:val="00F57370"/>
    <w:rsid w:val="00F616BC"/>
    <w:rsid w:val="00F6189F"/>
    <w:rsid w:val="00F64572"/>
    <w:rsid w:val="00F64C17"/>
    <w:rsid w:val="00F64D91"/>
    <w:rsid w:val="00F72F2F"/>
    <w:rsid w:val="00F72F97"/>
    <w:rsid w:val="00F81D5E"/>
    <w:rsid w:val="00F820ED"/>
    <w:rsid w:val="00F8231F"/>
    <w:rsid w:val="00F841EE"/>
    <w:rsid w:val="00F85433"/>
    <w:rsid w:val="00F90456"/>
    <w:rsid w:val="00F905F8"/>
    <w:rsid w:val="00F91F15"/>
    <w:rsid w:val="00F960AF"/>
    <w:rsid w:val="00FA009A"/>
    <w:rsid w:val="00FA6A3A"/>
    <w:rsid w:val="00FB0EC6"/>
    <w:rsid w:val="00FB37AC"/>
    <w:rsid w:val="00FB509C"/>
    <w:rsid w:val="00FB78F4"/>
    <w:rsid w:val="00FC216E"/>
    <w:rsid w:val="00FC28F1"/>
    <w:rsid w:val="00FC63DA"/>
    <w:rsid w:val="00FC6438"/>
    <w:rsid w:val="00FC7F50"/>
    <w:rsid w:val="00FD2035"/>
    <w:rsid w:val="00FD4074"/>
    <w:rsid w:val="00FD5576"/>
    <w:rsid w:val="00FD607E"/>
    <w:rsid w:val="00FE3AE5"/>
    <w:rsid w:val="00FE44B3"/>
    <w:rsid w:val="00FE56A6"/>
    <w:rsid w:val="00FF1B20"/>
    <w:rsid w:val="00FF57C4"/>
    <w:rsid w:val="00FF631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C62"/>
    <w:rPr>
      <w:sz w:val="24"/>
      <w:szCs w:val="24"/>
    </w:rPr>
  </w:style>
  <w:style w:type="paragraph" w:styleId="Heading1">
    <w:name w:val="heading 1"/>
    <w:basedOn w:val="Normal"/>
    <w:next w:val="Normal"/>
    <w:link w:val="Heading1Char"/>
    <w:uiPriority w:val="99"/>
    <w:qFormat/>
    <w:rsid w:val="00EF399C"/>
    <w:pPr>
      <w:keepNext/>
      <w:outlineLvl w:val="0"/>
    </w:pPr>
    <w:rPr>
      <w:rFonts w:ascii="Arial" w:hAnsi="Arial" w:cs="Arial"/>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F67"/>
    <w:rPr>
      <w:rFonts w:ascii="Cambria" w:hAnsi="Cambria" w:cs="Times New Roman"/>
      <w:b/>
      <w:bCs/>
      <w:kern w:val="32"/>
      <w:sz w:val="32"/>
      <w:szCs w:val="32"/>
    </w:rPr>
  </w:style>
  <w:style w:type="character" w:styleId="FollowedHyperlink">
    <w:name w:val="FollowedHyperlink"/>
    <w:basedOn w:val="DefaultParagraphFont"/>
    <w:uiPriority w:val="99"/>
    <w:rsid w:val="00EF399C"/>
    <w:rPr>
      <w:rFonts w:cs="Times New Roman"/>
      <w:color w:val="800080"/>
      <w:u w:val="single"/>
    </w:rPr>
  </w:style>
  <w:style w:type="paragraph" w:styleId="BodyText3">
    <w:name w:val="Body Text 3"/>
    <w:basedOn w:val="Normal"/>
    <w:link w:val="BodyText3Char"/>
    <w:uiPriority w:val="99"/>
    <w:rsid w:val="00EF399C"/>
    <w:rPr>
      <w:rFonts w:ascii="Arial" w:hAnsi="Arial" w:cs="Arial"/>
      <w:b/>
      <w:bCs/>
      <w:sz w:val="20"/>
      <w:szCs w:val="20"/>
    </w:rPr>
  </w:style>
  <w:style w:type="character" w:customStyle="1" w:styleId="BodyText3Char">
    <w:name w:val="Body Text 3 Char"/>
    <w:basedOn w:val="DefaultParagraphFont"/>
    <w:link w:val="BodyText3"/>
    <w:uiPriority w:val="99"/>
    <w:semiHidden/>
    <w:locked/>
    <w:rsid w:val="001C7F67"/>
    <w:rPr>
      <w:rFonts w:cs="Times New Roman"/>
      <w:sz w:val="16"/>
      <w:szCs w:val="16"/>
    </w:rPr>
  </w:style>
  <w:style w:type="paragraph" w:styleId="BodyText">
    <w:name w:val="Body Text"/>
    <w:basedOn w:val="Normal"/>
    <w:link w:val="BodyTextChar"/>
    <w:uiPriority w:val="99"/>
    <w:rsid w:val="00EF399C"/>
    <w:pPr>
      <w:spacing w:after="120"/>
    </w:pPr>
  </w:style>
  <w:style w:type="character" w:customStyle="1" w:styleId="BodyTextChar">
    <w:name w:val="Body Text Char"/>
    <w:basedOn w:val="DefaultParagraphFont"/>
    <w:link w:val="BodyText"/>
    <w:uiPriority w:val="99"/>
    <w:semiHidden/>
    <w:locked/>
    <w:rsid w:val="001C7F67"/>
    <w:rPr>
      <w:rFonts w:cs="Times New Roman"/>
      <w:sz w:val="24"/>
      <w:szCs w:val="24"/>
    </w:rPr>
  </w:style>
  <w:style w:type="character" w:styleId="Strong">
    <w:name w:val="Strong"/>
    <w:basedOn w:val="DefaultParagraphFont"/>
    <w:uiPriority w:val="99"/>
    <w:qFormat/>
    <w:rsid w:val="00EF399C"/>
    <w:rPr>
      <w:rFonts w:cs="Times New Roman"/>
      <w:b/>
      <w:bCs/>
    </w:rPr>
  </w:style>
  <w:style w:type="character" w:customStyle="1" w:styleId="footer1">
    <w:name w:val="footer1"/>
    <w:basedOn w:val="DefaultParagraphFont"/>
    <w:uiPriority w:val="99"/>
    <w:rsid w:val="00EF399C"/>
    <w:rPr>
      <w:rFonts w:cs="Times New Roman"/>
      <w:b/>
      <w:bCs/>
      <w:color w:val="05143A"/>
      <w:sz w:val="14"/>
      <w:szCs w:val="14"/>
      <w:u w:val="none"/>
      <w:effect w:val="none"/>
    </w:rPr>
  </w:style>
  <w:style w:type="paragraph" w:styleId="NormalWeb">
    <w:name w:val="Normal (Web)"/>
    <w:basedOn w:val="Normal"/>
    <w:uiPriority w:val="99"/>
    <w:rsid w:val="00EF399C"/>
    <w:pPr>
      <w:spacing w:before="100" w:beforeAutospacing="1" w:after="100" w:afterAutospacing="1"/>
    </w:pPr>
    <w:rPr>
      <w:rFonts w:ascii="Arial Unicode MS" w:hAnsi="Arial Unicode MS" w:cs="Arial Unicode MS"/>
    </w:rPr>
  </w:style>
  <w:style w:type="character" w:styleId="Hyperlink">
    <w:name w:val="Hyperlink"/>
    <w:basedOn w:val="DefaultParagraphFont"/>
    <w:uiPriority w:val="99"/>
    <w:rsid w:val="00EF399C"/>
    <w:rPr>
      <w:rFonts w:cs="Times New Roman"/>
      <w:color w:val="0000FF"/>
      <w:u w:val="single"/>
    </w:rPr>
  </w:style>
  <w:style w:type="paragraph" w:customStyle="1" w:styleId="Default">
    <w:name w:val="Default"/>
    <w:basedOn w:val="Normal"/>
    <w:uiPriority w:val="99"/>
    <w:rsid w:val="00EF399C"/>
    <w:rPr>
      <w:rFonts w:ascii="Helvetica Neue" w:hAnsi="Helvetica Neue" w:cs="Arial Unicode MS"/>
      <w:color w:val="000000"/>
    </w:rPr>
  </w:style>
  <w:style w:type="paragraph" w:styleId="FootnoteText">
    <w:name w:val="footnote text"/>
    <w:basedOn w:val="Normal"/>
    <w:link w:val="FootnoteTextChar"/>
    <w:uiPriority w:val="99"/>
    <w:semiHidden/>
    <w:rsid w:val="00EF399C"/>
    <w:rPr>
      <w:sz w:val="20"/>
      <w:szCs w:val="20"/>
    </w:rPr>
  </w:style>
  <w:style w:type="character" w:customStyle="1" w:styleId="FootnoteTextChar">
    <w:name w:val="Footnote Text Char"/>
    <w:basedOn w:val="DefaultParagraphFont"/>
    <w:link w:val="FootnoteText"/>
    <w:uiPriority w:val="99"/>
    <w:semiHidden/>
    <w:locked/>
    <w:rsid w:val="001C7F67"/>
    <w:rPr>
      <w:rFonts w:cs="Times New Roman"/>
      <w:sz w:val="20"/>
      <w:szCs w:val="20"/>
    </w:rPr>
  </w:style>
  <w:style w:type="character" w:styleId="FootnoteReference">
    <w:name w:val="footnote reference"/>
    <w:basedOn w:val="DefaultParagraphFont"/>
    <w:uiPriority w:val="99"/>
    <w:semiHidden/>
    <w:rsid w:val="00EF399C"/>
    <w:rPr>
      <w:rFonts w:cs="Times New Roman"/>
      <w:vertAlign w:val="superscript"/>
    </w:rPr>
  </w:style>
  <w:style w:type="character" w:customStyle="1" w:styleId="yshortcuts">
    <w:name w:val="yshortcuts"/>
    <w:basedOn w:val="DefaultParagraphFont"/>
    <w:uiPriority w:val="99"/>
    <w:rsid w:val="00EF399C"/>
    <w:rPr>
      <w:rFonts w:cs="Times New Roman"/>
    </w:rPr>
  </w:style>
  <w:style w:type="paragraph" w:styleId="Header">
    <w:name w:val="header"/>
    <w:basedOn w:val="Normal"/>
    <w:link w:val="HeaderChar"/>
    <w:uiPriority w:val="99"/>
    <w:rsid w:val="00EF399C"/>
    <w:pPr>
      <w:tabs>
        <w:tab w:val="center" w:pos="4320"/>
        <w:tab w:val="right" w:pos="8640"/>
      </w:tabs>
    </w:pPr>
  </w:style>
  <w:style w:type="character" w:customStyle="1" w:styleId="HeaderChar">
    <w:name w:val="Header Char"/>
    <w:basedOn w:val="DefaultParagraphFont"/>
    <w:link w:val="Header"/>
    <w:uiPriority w:val="99"/>
    <w:semiHidden/>
    <w:locked/>
    <w:rsid w:val="001C7F67"/>
    <w:rPr>
      <w:rFonts w:cs="Times New Roman"/>
      <w:sz w:val="24"/>
      <w:szCs w:val="24"/>
    </w:rPr>
  </w:style>
  <w:style w:type="paragraph" w:styleId="Footer">
    <w:name w:val="footer"/>
    <w:basedOn w:val="Normal"/>
    <w:link w:val="FooterChar"/>
    <w:uiPriority w:val="99"/>
    <w:rsid w:val="00EF399C"/>
    <w:pPr>
      <w:tabs>
        <w:tab w:val="center" w:pos="4320"/>
        <w:tab w:val="right" w:pos="8640"/>
      </w:tabs>
    </w:pPr>
  </w:style>
  <w:style w:type="character" w:customStyle="1" w:styleId="FooterChar">
    <w:name w:val="Footer Char"/>
    <w:basedOn w:val="DefaultParagraphFont"/>
    <w:link w:val="Footer"/>
    <w:uiPriority w:val="99"/>
    <w:semiHidden/>
    <w:locked/>
    <w:rsid w:val="001C7F67"/>
    <w:rPr>
      <w:rFonts w:cs="Times New Roman"/>
      <w:sz w:val="24"/>
      <w:szCs w:val="24"/>
    </w:rPr>
  </w:style>
  <w:style w:type="character" w:styleId="PageNumber">
    <w:name w:val="page number"/>
    <w:basedOn w:val="DefaultParagraphFont"/>
    <w:uiPriority w:val="99"/>
    <w:rsid w:val="00EF399C"/>
    <w:rPr>
      <w:rFonts w:cs="Times New Roman"/>
    </w:rPr>
  </w:style>
  <w:style w:type="paragraph" w:styleId="BodyTextIndent">
    <w:name w:val="Body Text Indent"/>
    <w:basedOn w:val="Normal"/>
    <w:link w:val="BodyTextIndentChar"/>
    <w:uiPriority w:val="99"/>
    <w:rsid w:val="00EF399C"/>
    <w:pPr>
      <w:spacing w:after="120"/>
      <w:ind w:left="360"/>
    </w:pPr>
  </w:style>
  <w:style w:type="character" w:customStyle="1" w:styleId="BodyTextIndentChar">
    <w:name w:val="Body Text Indent Char"/>
    <w:basedOn w:val="DefaultParagraphFont"/>
    <w:link w:val="BodyTextIndent"/>
    <w:uiPriority w:val="99"/>
    <w:semiHidden/>
    <w:locked/>
    <w:rsid w:val="001C7F67"/>
    <w:rPr>
      <w:rFonts w:cs="Times New Roman"/>
      <w:sz w:val="24"/>
      <w:szCs w:val="24"/>
    </w:rPr>
  </w:style>
  <w:style w:type="paragraph" w:styleId="CommentText">
    <w:name w:val="annotation text"/>
    <w:basedOn w:val="Normal"/>
    <w:link w:val="CommentTextChar"/>
    <w:uiPriority w:val="99"/>
    <w:semiHidden/>
    <w:rsid w:val="00EF399C"/>
    <w:pPr>
      <w:widowControl w:val="0"/>
    </w:pPr>
    <w:rPr>
      <w:rFonts w:ascii="Arial" w:hAnsi="Arial"/>
      <w:sz w:val="20"/>
      <w:szCs w:val="20"/>
    </w:rPr>
  </w:style>
  <w:style w:type="character" w:customStyle="1" w:styleId="CommentTextChar">
    <w:name w:val="Comment Text Char"/>
    <w:basedOn w:val="DefaultParagraphFont"/>
    <w:link w:val="CommentText"/>
    <w:uiPriority w:val="99"/>
    <w:semiHidden/>
    <w:locked/>
    <w:rsid w:val="00A920B5"/>
    <w:rPr>
      <w:rFonts w:ascii="Arial" w:hAnsi="Arial" w:cs="Times New Roman"/>
      <w:snapToGrid w:val="0"/>
    </w:rPr>
  </w:style>
  <w:style w:type="paragraph" w:customStyle="1" w:styleId="hdr1">
    <w:name w:val="hdr1"/>
    <w:basedOn w:val="Normal"/>
    <w:uiPriority w:val="99"/>
    <w:rsid w:val="00EF399C"/>
    <w:pPr>
      <w:spacing w:before="60"/>
      <w:ind w:left="540"/>
      <w:jc w:val="both"/>
    </w:pPr>
    <w:rPr>
      <w:rFonts w:ascii="Century Schoolbook" w:hAnsi="Century Schoolbook"/>
      <w:szCs w:val="20"/>
    </w:rPr>
  </w:style>
  <w:style w:type="paragraph" w:styleId="BodyText2">
    <w:name w:val="Body Text 2"/>
    <w:basedOn w:val="Normal"/>
    <w:link w:val="BodyText2Char"/>
    <w:uiPriority w:val="99"/>
    <w:rsid w:val="00EF399C"/>
    <w:rPr>
      <w:rFonts w:ascii="Arial Narrow" w:hAnsi="Arial Narrow"/>
      <w:b/>
      <w:sz w:val="18"/>
      <w:szCs w:val="20"/>
    </w:rPr>
  </w:style>
  <w:style w:type="character" w:customStyle="1" w:styleId="BodyText2Char">
    <w:name w:val="Body Text 2 Char"/>
    <w:basedOn w:val="DefaultParagraphFont"/>
    <w:link w:val="BodyText2"/>
    <w:uiPriority w:val="99"/>
    <w:semiHidden/>
    <w:locked/>
    <w:rsid w:val="001C7F67"/>
    <w:rPr>
      <w:rFonts w:cs="Times New Roman"/>
      <w:sz w:val="24"/>
      <w:szCs w:val="24"/>
    </w:rPr>
  </w:style>
  <w:style w:type="paragraph" w:styleId="BalloonText">
    <w:name w:val="Balloon Text"/>
    <w:basedOn w:val="Normal"/>
    <w:link w:val="BalloonTextChar"/>
    <w:uiPriority w:val="99"/>
    <w:semiHidden/>
    <w:rsid w:val="00EF39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F67"/>
    <w:rPr>
      <w:rFonts w:cs="Times New Roman"/>
      <w:sz w:val="2"/>
    </w:rPr>
  </w:style>
  <w:style w:type="paragraph" w:styleId="ListParagraph">
    <w:name w:val="List Paragraph"/>
    <w:basedOn w:val="Normal"/>
    <w:uiPriority w:val="99"/>
    <w:qFormat/>
    <w:rsid w:val="00BD2556"/>
    <w:pPr>
      <w:ind w:left="720"/>
      <w:contextualSpacing/>
    </w:pPr>
  </w:style>
  <w:style w:type="paragraph" w:styleId="PlainText">
    <w:name w:val="Plain Text"/>
    <w:basedOn w:val="Normal"/>
    <w:link w:val="PlainTextChar"/>
    <w:uiPriority w:val="99"/>
    <w:rsid w:val="000D30D1"/>
    <w:rPr>
      <w:rFonts w:ascii="Consolas" w:hAnsi="Consolas"/>
      <w:sz w:val="21"/>
      <w:szCs w:val="21"/>
    </w:rPr>
  </w:style>
  <w:style w:type="character" w:customStyle="1" w:styleId="PlainTextChar">
    <w:name w:val="Plain Text Char"/>
    <w:basedOn w:val="DefaultParagraphFont"/>
    <w:link w:val="PlainText"/>
    <w:uiPriority w:val="99"/>
    <w:locked/>
    <w:rsid w:val="000D30D1"/>
    <w:rPr>
      <w:rFonts w:ascii="Consolas" w:hAnsi="Consolas" w:cs="Times New Roman"/>
      <w:sz w:val="21"/>
      <w:szCs w:val="21"/>
    </w:rPr>
  </w:style>
  <w:style w:type="character" w:styleId="Emphasis">
    <w:name w:val="Emphasis"/>
    <w:basedOn w:val="DefaultParagraphFont"/>
    <w:uiPriority w:val="99"/>
    <w:qFormat/>
    <w:rsid w:val="006C291F"/>
    <w:rPr>
      <w:rFonts w:cs="Times New Roman"/>
      <w:i/>
      <w:iCs/>
    </w:rPr>
  </w:style>
  <w:style w:type="paragraph" w:customStyle="1" w:styleId="Pa4">
    <w:name w:val="Pa4"/>
    <w:basedOn w:val="Normal"/>
    <w:uiPriority w:val="99"/>
    <w:rsid w:val="006C291F"/>
    <w:pPr>
      <w:autoSpaceDE w:val="0"/>
      <w:autoSpaceDN w:val="0"/>
      <w:spacing w:line="241" w:lineRule="atLeast"/>
    </w:pPr>
    <w:rPr>
      <w:rFonts w:ascii="PSWBD K+ Myriad Pro" w:hAnsi="PSWBD K+ Myriad Pro"/>
    </w:rPr>
  </w:style>
  <w:style w:type="character" w:customStyle="1" w:styleId="A10">
    <w:name w:val="A10"/>
    <w:basedOn w:val="DefaultParagraphFont"/>
    <w:uiPriority w:val="99"/>
    <w:rsid w:val="006C291F"/>
    <w:rPr>
      <w:rFonts w:ascii="PSWBD K+ Myriad Pro" w:hAnsi="PSWBD K+ Myriad Pro" w:cs="Times New Roman"/>
      <w:color w:val="221E1F"/>
    </w:rPr>
  </w:style>
  <w:style w:type="character" w:customStyle="1" w:styleId="A4">
    <w:name w:val="A4"/>
    <w:uiPriority w:val="99"/>
    <w:rsid w:val="006B52CB"/>
    <w:rPr>
      <w:color w:val="000000"/>
      <w:sz w:val="18"/>
    </w:rPr>
  </w:style>
  <w:style w:type="paragraph" w:customStyle="1" w:styleId="Pa17">
    <w:name w:val="Pa17"/>
    <w:basedOn w:val="Normal"/>
    <w:next w:val="Normal"/>
    <w:uiPriority w:val="99"/>
    <w:rsid w:val="006B52CB"/>
    <w:pPr>
      <w:autoSpaceDE w:val="0"/>
      <w:autoSpaceDN w:val="0"/>
      <w:adjustRightInd w:val="0"/>
      <w:spacing w:line="241" w:lineRule="atLeast"/>
    </w:pPr>
    <w:rPr>
      <w:rFonts w:ascii="PSWBD K+ Myriad Pro" w:hAnsi="PSWBD K+ Myriad Pro"/>
    </w:rPr>
  </w:style>
  <w:style w:type="paragraph" w:customStyle="1" w:styleId="Pa20">
    <w:name w:val="Pa20"/>
    <w:basedOn w:val="Normal"/>
    <w:next w:val="Normal"/>
    <w:uiPriority w:val="99"/>
    <w:rsid w:val="006B52CB"/>
    <w:pPr>
      <w:autoSpaceDE w:val="0"/>
      <w:autoSpaceDN w:val="0"/>
      <w:adjustRightInd w:val="0"/>
      <w:spacing w:line="241" w:lineRule="atLeast"/>
    </w:pPr>
    <w:rPr>
      <w:rFonts w:ascii="PSWBD K+ Myriad Pro" w:hAnsi="PSWBD K+ Myriad Pro"/>
    </w:rPr>
  </w:style>
  <w:style w:type="character" w:customStyle="1" w:styleId="A6">
    <w:name w:val="A6"/>
    <w:uiPriority w:val="99"/>
    <w:rsid w:val="006B52CB"/>
    <w:rPr>
      <w:color w:val="000000"/>
      <w:sz w:val="16"/>
    </w:rPr>
  </w:style>
  <w:style w:type="paragraph" w:customStyle="1" w:styleId="Pa21">
    <w:name w:val="Pa21"/>
    <w:basedOn w:val="Normal"/>
    <w:uiPriority w:val="99"/>
    <w:rsid w:val="00E93E52"/>
    <w:pPr>
      <w:autoSpaceDE w:val="0"/>
      <w:autoSpaceDN w:val="0"/>
      <w:spacing w:line="241" w:lineRule="atLeast"/>
    </w:pPr>
    <w:rPr>
      <w:rFonts w:ascii="Myriad Pro" w:hAnsi="Myriad Pro"/>
    </w:rPr>
  </w:style>
  <w:style w:type="paragraph" w:customStyle="1" w:styleId="Pa23">
    <w:name w:val="Pa23"/>
    <w:basedOn w:val="Normal"/>
    <w:uiPriority w:val="99"/>
    <w:rsid w:val="00E93E52"/>
    <w:pPr>
      <w:autoSpaceDE w:val="0"/>
      <w:autoSpaceDN w:val="0"/>
      <w:spacing w:line="241" w:lineRule="atLeast"/>
    </w:pPr>
    <w:rPr>
      <w:rFonts w:ascii="Myriad Pro" w:hAnsi="Myriad Pro"/>
    </w:rPr>
  </w:style>
  <w:style w:type="character" w:customStyle="1" w:styleId="A1">
    <w:name w:val="A1"/>
    <w:basedOn w:val="DefaultParagraphFont"/>
    <w:uiPriority w:val="99"/>
    <w:rsid w:val="00E93E52"/>
    <w:rPr>
      <w:rFonts w:ascii="Myriad Pro" w:hAnsi="Myriad Pro" w:cs="Times New Roman"/>
      <w:b/>
      <w:bCs/>
      <w:color w:val="000000"/>
    </w:rPr>
  </w:style>
  <w:style w:type="character" w:customStyle="1" w:styleId="A14">
    <w:name w:val="A14"/>
    <w:uiPriority w:val="99"/>
    <w:rsid w:val="003D315F"/>
    <w:rPr>
      <w:color w:val="211D1E"/>
      <w:sz w:val="16"/>
    </w:rPr>
  </w:style>
  <w:style w:type="character" w:customStyle="1" w:styleId="f352">
    <w:name w:val="f352"/>
    <w:basedOn w:val="DefaultParagraphFont"/>
    <w:uiPriority w:val="99"/>
    <w:rsid w:val="007A268D"/>
    <w:rPr>
      <w:rFonts w:cs="Times New Roman"/>
    </w:rPr>
  </w:style>
  <w:style w:type="paragraph" w:styleId="HTMLPreformatted">
    <w:name w:val="HTML Preformatted"/>
    <w:basedOn w:val="Normal"/>
    <w:link w:val="HTMLPreformattedChar"/>
    <w:uiPriority w:val="99"/>
    <w:rsid w:val="0019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195875"/>
    <w:rPr>
      <w:rFonts w:ascii="Courier New" w:hAnsi="Courier New" w:cs="Courier New"/>
      <w:color w:val="000000"/>
    </w:rPr>
  </w:style>
  <w:style w:type="table" w:styleId="TableClassic2">
    <w:name w:val="Table Classic 2"/>
    <w:basedOn w:val="TableNormal"/>
    <w:uiPriority w:val="99"/>
    <w:rsid w:val="00FC63DA"/>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List3">
    <w:name w:val="Table List 3"/>
    <w:basedOn w:val="TableNormal"/>
    <w:uiPriority w:val="99"/>
    <w:rsid w:val="00FC63DA"/>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A920B5"/>
    <w:rPr>
      <w:rFonts w:cs="Times New Roman"/>
      <w:sz w:val="16"/>
      <w:szCs w:val="16"/>
    </w:rPr>
  </w:style>
  <w:style w:type="paragraph" w:styleId="CommentSubject">
    <w:name w:val="annotation subject"/>
    <w:basedOn w:val="CommentText"/>
    <w:next w:val="CommentText"/>
    <w:link w:val="CommentSubjectChar"/>
    <w:uiPriority w:val="99"/>
    <w:rsid w:val="00A920B5"/>
    <w:pPr>
      <w:widowControl/>
    </w:pPr>
    <w:rPr>
      <w:rFonts w:ascii="Times New Roman" w:hAnsi="Times New Roman"/>
      <w:b/>
      <w:bCs/>
    </w:rPr>
  </w:style>
  <w:style w:type="character" w:customStyle="1" w:styleId="CommentSubjectChar">
    <w:name w:val="Comment Subject Char"/>
    <w:basedOn w:val="CommentTextChar"/>
    <w:link w:val="CommentSubject"/>
    <w:uiPriority w:val="99"/>
    <w:locked/>
    <w:rsid w:val="00A920B5"/>
    <w:rPr>
      <w:rFonts w:ascii="Arial" w:hAnsi="Arial" w:cs="Times New Roman"/>
      <w:b/>
      <w:bCs/>
      <w:snapToGrid w:val="0"/>
    </w:rPr>
  </w:style>
  <w:style w:type="table" w:styleId="TableGrid">
    <w:name w:val="Table Grid"/>
    <w:basedOn w:val="TableNormal"/>
    <w:locked/>
    <w:rsid w:val="00EE04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left">
    <w:name w:val="alignleft"/>
    <w:basedOn w:val="Normal"/>
    <w:rsid w:val="002C7982"/>
    <w:pPr>
      <w:spacing w:before="100" w:beforeAutospacing="1" w:after="100" w:afterAutospacing="1"/>
    </w:pPr>
  </w:style>
  <w:style w:type="paragraph" w:styleId="Revision">
    <w:name w:val="Revision"/>
    <w:hidden/>
    <w:uiPriority w:val="99"/>
    <w:semiHidden/>
    <w:rsid w:val="0088483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C62"/>
    <w:rPr>
      <w:sz w:val="24"/>
      <w:szCs w:val="24"/>
    </w:rPr>
  </w:style>
  <w:style w:type="paragraph" w:styleId="Heading1">
    <w:name w:val="heading 1"/>
    <w:basedOn w:val="Normal"/>
    <w:next w:val="Normal"/>
    <w:link w:val="Heading1Char"/>
    <w:uiPriority w:val="99"/>
    <w:qFormat/>
    <w:rsid w:val="00EF399C"/>
    <w:pPr>
      <w:keepNext/>
      <w:outlineLvl w:val="0"/>
    </w:pPr>
    <w:rPr>
      <w:rFonts w:ascii="Arial" w:hAnsi="Arial" w:cs="Arial"/>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F67"/>
    <w:rPr>
      <w:rFonts w:ascii="Cambria" w:hAnsi="Cambria" w:cs="Times New Roman"/>
      <w:b/>
      <w:bCs/>
      <w:kern w:val="32"/>
      <w:sz w:val="32"/>
      <w:szCs w:val="32"/>
    </w:rPr>
  </w:style>
  <w:style w:type="character" w:styleId="FollowedHyperlink">
    <w:name w:val="FollowedHyperlink"/>
    <w:basedOn w:val="DefaultParagraphFont"/>
    <w:uiPriority w:val="99"/>
    <w:rsid w:val="00EF399C"/>
    <w:rPr>
      <w:rFonts w:cs="Times New Roman"/>
      <w:color w:val="800080"/>
      <w:u w:val="single"/>
    </w:rPr>
  </w:style>
  <w:style w:type="paragraph" w:styleId="BodyText3">
    <w:name w:val="Body Text 3"/>
    <w:basedOn w:val="Normal"/>
    <w:link w:val="BodyText3Char"/>
    <w:uiPriority w:val="99"/>
    <w:rsid w:val="00EF399C"/>
    <w:rPr>
      <w:rFonts w:ascii="Arial" w:hAnsi="Arial" w:cs="Arial"/>
      <w:b/>
      <w:bCs/>
      <w:sz w:val="20"/>
      <w:szCs w:val="20"/>
    </w:rPr>
  </w:style>
  <w:style w:type="character" w:customStyle="1" w:styleId="BodyText3Char">
    <w:name w:val="Body Text 3 Char"/>
    <w:basedOn w:val="DefaultParagraphFont"/>
    <w:link w:val="BodyText3"/>
    <w:uiPriority w:val="99"/>
    <w:semiHidden/>
    <w:locked/>
    <w:rsid w:val="001C7F67"/>
    <w:rPr>
      <w:rFonts w:cs="Times New Roman"/>
      <w:sz w:val="16"/>
      <w:szCs w:val="16"/>
    </w:rPr>
  </w:style>
  <w:style w:type="paragraph" w:styleId="BodyText">
    <w:name w:val="Body Text"/>
    <w:basedOn w:val="Normal"/>
    <w:link w:val="BodyTextChar"/>
    <w:uiPriority w:val="99"/>
    <w:rsid w:val="00EF399C"/>
    <w:pPr>
      <w:spacing w:after="120"/>
    </w:pPr>
  </w:style>
  <w:style w:type="character" w:customStyle="1" w:styleId="BodyTextChar">
    <w:name w:val="Body Text Char"/>
    <w:basedOn w:val="DefaultParagraphFont"/>
    <w:link w:val="BodyText"/>
    <w:uiPriority w:val="99"/>
    <w:semiHidden/>
    <w:locked/>
    <w:rsid w:val="001C7F67"/>
    <w:rPr>
      <w:rFonts w:cs="Times New Roman"/>
      <w:sz w:val="24"/>
      <w:szCs w:val="24"/>
    </w:rPr>
  </w:style>
  <w:style w:type="character" w:styleId="Strong">
    <w:name w:val="Strong"/>
    <w:basedOn w:val="DefaultParagraphFont"/>
    <w:uiPriority w:val="99"/>
    <w:qFormat/>
    <w:rsid w:val="00EF399C"/>
    <w:rPr>
      <w:rFonts w:cs="Times New Roman"/>
      <w:b/>
      <w:bCs/>
    </w:rPr>
  </w:style>
  <w:style w:type="character" w:customStyle="1" w:styleId="footer1">
    <w:name w:val="footer1"/>
    <w:basedOn w:val="DefaultParagraphFont"/>
    <w:uiPriority w:val="99"/>
    <w:rsid w:val="00EF399C"/>
    <w:rPr>
      <w:rFonts w:cs="Times New Roman"/>
      <w:b/>
      <w:bCs/>
      <w:color w:val="05143A"/>
      <w:sz w:val="14"/>
      <w:szCs w:val="14"/>
      <w:u w:val="none"/>
      <w:effect w:val="none"/>
    </w:rPr>
  </w:style>
  <w:style w:type="paragraph" w:styleId="NormalWeb">
    <w:name w:val="Normal (Web)"/>
    <w:basedOn w:val="Normal"/>
    <w:uiPriority w:val="99"/>
    <w:rsid w:val="00EF399C"/>
    <w:pPr>
      <w:spacing w:before="100" w:beforeAutospacing="1" w:after="100" w:afterAutospacing="1"/>
    </w:pPr>
    <w:rPr>
      <w:rFonts w:ascii="Arial Unicode MS" w:hAnsi="Arial Unicode MS" w:cs="Arial Unicode MS"/>
    </w:rPr>
  </w:style>
  <w:style w:type="character" w:styleId="Hyperlink">
    <w:name w:val="Hyperlink"/>
    <w:basedOn w:val="DefaultParagraphFont"/>
    <w:uiPriority w:val="99"/>
    <w:rsid w:val="00EF399C"/>
    <w:rPr>
      <w:rFonts w:cs="Times New Roman"/>
      <w:color w:val="0000FF"/>
      <w:u w:val="single"/>
    </w:rPr>
  </w:style>
  <w:style w:type="paragraph" w:customStyle="1" w:styleId="Default">
    <w:name w:val="Default"/>
    <w:basedOn w:val="Normal"/>
    <w:uiPriority w:val="99"/>
    <w:rsid w:val="00EF399C"/>
    <w:rPr>
      <w:rFonts w:ascii="Helvetica Neue" w:hAnsi="Helvetica Neue" w:cs="Arial Unicode MS"/>
      <w:color w:val="000000"/>
    </w:rPr>
  </w:style>
  <w:style w:type="paragraph" w:styleId="FootnoteText">
    <w:name w:val="footnote text"/>
    <w:basedOn w:val="Normal"/>
    <w:link w:val="FootnoteTextChar"/>
    <w:uiPriority w:val="99"/>
    <w:semiHidden/>
    <w:rsid w:val="00EF399C"/>
    <w:rPr>
      <w:sz w:val="20"/>
      <w:szCs w:val="20"/>
    </w:rPr>
  </w:style>
  <w:style w:type="character" w:customStyle="1" w:styleId="FootnoteTextChar">
    <w:name w:val="Footnote Text Char"/>
    <w:basedOn w:val="DefaultParagraphFont"/>
    <w:link w:val="FootnoteText"/>
    <w:uiPriority w:val="99"/>
    <w:semiHidden/>
    <w:locked/>
    <w:rsid w:val="001C7F67"/>
    <w:rPr>
      <w:rFonts w:cs="Times New Roman"/>
      <w:sz w:val="20"/>
      <w:szCs w:val="20"/>
    </w:rPr>
  </w:style>
  <w:style w:type="character" w:styleId="FootnoteReference">
    <w:name w:val="footnote reference"/>
    <w:basedOn w:val="DefaultParagraphFont"/>
    <w:uiPriority w:val="99"/>
    <w:semiHidden/>
    <w:rsid w:val="00EF399C"/>
    <w:rPr>
      <w:rFonts w:cs="Times New Roman"/>
      <w:vertAlign w:val="superscript"/>
    </w:rPr>
  </w:style>
  <w:style w:type="character" w:customStyle="1" w:styleId="yshortcuts">
    <w:name w:val="yshortcuts"/>
    <w:basedOn w:val="DefaultParagraphFont"/>
    <w:uiPriority w:val="99"/>
    <w:rsid w:val="00EF399C"/>
    <w:rPr>
      <w:rFonts w:cs="Times New Roman"/>
    </w:rPr>
  </w:style>
  <w:style w:type="paragraph" w:styleId="Header">
    <w:name w:val="header"/>
    <w:basedOn w:val="Normal"/>
    <w:link w:val="HeaderChar"/>
    <w:uiPriority w:val="99"/>
    <w:rsid w:val="00EF399C"/>
    <w:pPr>
      <w:tabs>
        <w:tab w:val="center" w:pos="4320"/>
        <w:tab w:val="right" w:pos="8640"/>
      </w:tabs>
    </w:pPr>
  </w:style>
  <w:style w:type="character" w:customStyle="1" w:styleId="HeaderChar">
    <w:name w:val="Header Char"/>
    <w:basedOn w:val="DefaultParagraphFont"/>
    <w:link w:val="Header"/>
    <w:uiPriority w:val="99"/>
    <w:semiHidden/>
    <w:locked/>
    <w:rsid w:val="001C7F67"/>
    <w:rPr>
      <w:rFonts w:cs="Times New Roman"/>
      <w:sz w:val="24"/>
      <w:szCs w:val="24"/>
    </w:rPr>
  </w:style>
  <w:style w:type="paragraph" w:styleId="Footer">
    <w:name w:val="footer"/>
    <w:basedOn w:val="Normal"/>
    <w:link w:val="FooterChar"/>
    <w:uiPriority w:val="99"/>
    <w:rsid w:val="00EF399C"/>
    <w:pPr>
      <w:tabs>
        <w:tab w:val="center" w:pos="4320"/>
        <w:tab w:val="right" w:pos="8640"/>
      </w:tabs>
    </w:pPr>
  </w:style>
  <w:style w:type="character" w:customStyle="1" w:styleId="FooterChar">
    <w:name w:val="Footer Char"/>
    <w:basedOn w:val="DefaultParagraphFont"/>
    <w:link w:val="Footer"/>
    <w:uiPriority w:val="99"/>
    <w:semiHidden/>
    <w:locked/>
    <w:rsid w:val="001C7F67"/>
    <w:rPr>
      <w:rFonts w:cs="Times New Roman"/>
      <w:sz w:val="24"/>
      <w:szCs w:val="24"/>
    </w:rPr>
  </w:style>
  <w:style w:type="character" w:styleId="PageNumber">
    <w:name w:val="page number"/>
    <w:basedOn w:val="DefaultParagraphFont"/>
    <w:uiPriority w:val="99"/>
    <w:rsid w:val="00EF399C"/>
    <w:rPr>
      <w:rFonts w:cs="Times New Roman"/>
    </w:rPr>
  </w:style>
  <w:style w:type="paragraph" w:styleId="BodyTextIndent">
    <w:name w:val="Body Text Indent"/>
    <w:basedOn w:val="Normal"/>
    <w:link w:val="BodyTextIndentChar"/>
    <w:uiPriority w:val="99"/>
    <w:rsid w:val="00EF399C"/>
    <w:pPr>
      <w:spacing w:after="120"/>
      <w:ind w:left="360"/>
    </w:pPr>
  </w:style>
  <w:style w:type="character" w:customStyle="1" w:styleId="BodyTextIndentChar">
    <w:name w:val="Body Text Indent Char"/>
    <w:basedOn w:val="DefaultParagraphFont"/>
    <w:link w:val="BodyTextIndent"/>
    <w:uiPriority w:val="99"/>
    <w:semiHidden/>
    <w:locked/>
    <w:rsid w:val="001C7F67"/>
    <w:rPr>
      <w:rFonts w:cs="Times New Roman"/>
      <w:sz w:val="24"/>
      <w:szCs w:val="24"/>
    </w:rPr>
  </w:style>
  <w:style w:type="paragraph" w:styleId="CommentText">
    <w:name w:val="annotation text"/>
    <w:basedOn w:val="Normal"/>
    <w:link w:val="CommentTextChar"/>
    <w:uiPriority w:val="99"/>
    <w:semiHidden/>
    <w:rsid w:val="00EF399C"/>
    <w:pPr>
      <w:widowControl w:val="0"/>
    </w:pPr>
    <w:rPr>
      <w:rFonts w:ascii="Arial" w:hAnsi="Arial"/>
      <w:sz w:val="20"/>
      <w:szCs w:val="20"/>
    </w:rPr>
  </w:style>
  <w:style w:type="character" w:customStyle="1" w:styleId="CommentTextChar">
    <w:name w:val="Comment Text Char"/>
    <w:basedOn w:val="DefaultParagraphFont"/>
    <w:link w:val="CommentText"/>
    <w:uiPriority w:val="99"/>
    <w:semiHidden/>
    <w:locked/>
    <w:rsid w:val="00A920B5"/>
    <w:rPr>
      <w:rFonts w:ascii="Arial" w:hAnsi="Arial" w:cs="Times New Roman"/>
      <w:snapToGrid w:val="0"/>
    </w:rPr>
  </w:style>
  <w:style w:type="paragraph" w:customStyle="1" w:styleId="hdr1">
    <w:name w:val="hdr1"/>
    <w:basedOn w:val="Normal"/>
    <w:uiPriority w:val="99"/>
    <w:rsid w:val="00EF399C"/>
    <w:pPr>
      <w:spacing w:before="60"/>
      <w:ind w:left="540"/>
      <w:jc w:val="both"/>
    </w:pPr>
    <w:rPr>
      <w:rFonts w:ascii="Century Schoolbook" w:hAnsi="Century Schoolbook"/>
      <w:szCs w:val="20"/>
    </w:rPr>
  </w:style>
  <w:style w:type="paragraph" w:styleId="BodyText2">
    <w:name w:val="Body Text 2"/>
    <w:basedOn w:val="Normal"/>
    <w:link w:val="BodyText2Char"/>
    <w:uiPriority w:val="99"/>
    <w:rsid w:val="00EF399C"/>
    <w:rPr>
      <w:rFonts w:ascii="Arial Narrow" w:hAnsi="Arial Narrow"/>
      <w:b/>
      <w:sz w:val="18"/>
      <w:szCs w:val="20"/>
    </w:rPr>
  </w:style>
  <w:style w:type="character" w:customStyle="1" w:styleId="BodyText2Char">
    <w:name w:val="Body Text 2 Char"/>
    <w:basedOn w:val="DefaultParagraphFont"/>
    <w:link w:val="BodyText2"/>
    <w:uiPriority w:val="99"/>
    <w:semiHidden/>
    <w:locked/>
    <w:rsid w:val="001C7F67"/>
    <w:rPr>
      <w:rFonts w:cs="Times New Roman"/>
      <w:sz w:val="24"/>
      <w:szCs w:val="24"/>
    </w:rPr>
  </w:style>
  <w:style w:type="paragraph" w:styleId="BalloonText">
    <w:name w:val="Balloon Text"/>
    <w:basedOn w:val="Normal"/>
    <w:link w:val="BalloonTextChar"/>
    <w:uiPriority w:val="99"/>
    <w:semiHidden/>
    <w:rsid w:val="00EF39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F67"/>
    <w:rPr>
      <w:rFonts w:cs="Times New Roman"/>
      <w:sz w:val="2"/>
    </w:rPr>
  </w:style>
  <w:style w:type="paragraph" w:styleId="ListParagraph">
    <w:name w:val="List Paragraph"/>
    <w:basedOn w:val="Normal"/>
    <w:uiPriority w:val="99"/>
    <w:qFormat/>
    <w:rsid w:val="00BD2556"/>
    <w:pPr>
      <w:ind w:left="720"/>
      <w:contextualSpacing/>
    </w:pPr>
  </w:style>
  <w:style w:type="paragraph" w:styleId="PlainText">
    <w:name w:val="Plain Text"/>
    <w:basedOn w:val="Normal"/>
    <w:link w:val="PlainTextChar"/>
    <w:uiPriority w:val="99"/>
    <w:rsid w:val="000D30D1"/>
    <w:rPr>
      <w:rFonts w:ascii="Consolas" w:hAnsi="Consolas"/>
      <w:sz w:val="21"/>
      <w:szCs w:val="21"/>
    </w:rPr>
  </w:style>
  <w:style w:type="character" w:customStyle="1" w:styleId="PlainTextChar">
    <w:name w:val="Plain Text Char"/>
    <w:basedOn w:val="DefaultParagraphFont"/>
    <w:link w:val="PlainText"/>
    <w:uiPriority w:val="99"/>
    <w:locked/>
    <w:rsid w:val="000D30D1"/>
    <w:rPr>
      <w:rFonts w:ascii="Consolas" w:hAnsi="Consolas" w:cs="Times New Roman"/>
      <w:sz w:val="21"/>
      <w:szCs w:val="21"/>
    </w:rPr>
  </w:style>
  <w:style w:type="character" w:styleId="Emphasis">
    <w:name w:val="Emphasis"/>
    <w:basedOn w:val="DefaultParagraphFont"/>
    <w:uiPriority w:val="99"/>
    <w:qFormat/>
    <w:rsid w:val="006C291F"/>
    <w:rPr>
      <w:rFonts w:cs="Times New Roman"/>
      <w:i/>
      <w:iCs/>
    </w:rPr>
  </w:style>
  <w:style w:type="paragraph" w:customStyle="1" w:styleId="Pa4">
    <w:name w:val="Pa4"/>
    <w:basedOn w:val="Normal"/>
    <w:uiPriority w:val="99"/>
    <w:rsid w:val="006C291F"/>
    <w:pPr>
      <w:autoSpaceDE w:val="0"/>
      <w:autoSpaceDN w:val="0"/>
      <w:spacing w:line="241" w:lineRule="atLeast"/>
    </w:pPr>
    <w:rPr>
      <w:rFonts w:ascii="PSWBD K+ Myriad Pro" w:hAnsi="PSWBD K+ Myriad Pro"/>
    </w:rPr>
  </w:style>
  <w:style w:type="character" w:customStyle="1" w:styleId="A10">
    <w:name w:val="A10"/>
    <w:basedOn w:val="DefaultParagraphFont"/>
    <w:uiPriority w:val="99"/>
    <w:rsid w:val="006C291F"/>
    <w:rPr>
      <w:rFonts w:ascii="PSWBD K+ Myriad Pro" w:hAnsi="PSWBD K+ Myriad Pro" w:cs="Times New Roman"/>
      <w:color w:val="221E1F"/>
    </w:rPr>
  </w:style>
  <w:style w:type="character" w:customStyle="1" w:styleId="A4">
    <w:name w:val="A4"/>
    <w:uiPriority w:val="99"/>
    <w:rsid w:val="006B52CB"/>
    <w:rPr>
      <w:color w:val="000000"/>
      <w:sz w:val="18"/>
    </w:rPr>
  </w:style>
  <w:style w:type="paragraph" w:customStyle="1" w:styleId="Pa17">
    <w:name w:val="Pa17"/>
    <w:basedOn w:val="Normal"/>
    <w:next w:val="Normal"/>
    <w:uiPriority w:val="99"/>
    <w:rsid w:val="006B52CB"/>
    <w:pPr>
      <w:autoSpaceDE w:val="0"/>
      <w:autoSpaceDN w:val="0"/>
      <w:adjustRightInd w:val="0"/>
      <w:spacing w:line="241" w:lineRule="atLeast"/>
    </w:pPr>
    <w:rPr>
      <w:rFonts w:ascii="PSWBD K+ Myriad Pro" w:hAnsi="PSWBD K+ Myriad Pro"/>
    </w:rPr>
  </w:style>
  <w:style w:type="paragraph" w:customStyle="1" w:styleId="Pa20">
    <w:name w:val="Pa20"/>
    <w:basedOn w:val="Normal"/>
    <w:next w:val="Normal"/>
    <w:uiPriority w:val="99"/>
    <w:rsid w:val="006B52CB"/>
    <w:pPr>
      <w:autoSpaceDE w:val="0"/>
      <w:autoSpaceDN w:val="0"/>
      <w:adjustRightInd w:val="0"/>
      <w:spacing w:line="241" w:lineRule="atLeast"/>
    </w:pPr>
    <w:rPr>
      <w:rFonts w:ascii="PSWBD K+ Myriad Pro" w:hAnsi="PSWBD K+ Myriad Pro"/>
    </w:rPr>
  </w:style>
  <w:style w:type="character" w:customStyle="1" w:styleId="A6">
    <w:name w:val="A6"/>
    <w:uiPriority w:val="99"/>
    <w:rsid w:val="006B52CB"/>
    <w:rPr>
      <w:color w:val="000000"/>
      <w:sz w:val="16"/>
    </w:rPr>
  </w:style>
  <w:style w:type="paragraph" w:customStyle="1" w:styleId="Pa21">
    <w:name w:val="Pa21"/>
    <w:basedOn w:val="Normal"/>
    <w:uiPriority w:val="99"/>
    <w:rsid w:val="00E93E52"/>
    <w:pPr>
      <w:autoSpaceDE w:val="0"/>
      <w:autoSpaceDN w:val="0"/>
      <w:spacing w:line="241" w:lineRule="atLeast"/>
    </w:pPr>
    <w:rPr>
      <w:rFonts w:ascii="Myriad Pro" w:hAnsi="Myriad Pro"/>
    </w:rPr>
  </w:style>
  <w:style w:type="paragraph" w:customStyle="1" w:styleId="Pa23">
    <w:name w:val="Pa23"/>
    <w:basedOn w:val="Normal"/>
    <w:uiPriority w:val="99"/>
    <w:rsid w:val="00E93E52"/>
    <w:pPr>
      <w:autoSpaceDE w:val="0"/>
      <w:autoSpaceDN w:val="0"/>
      <w:spacing w:line="241" w:lineRule="atLeast"/>
    </w:pPr>
    <w:rPr>
      <w:rFonts w:ascii="Myriad Pro" w:hAnsi="Myriad Pro"/>
    </w:rPr>
  </w:style>
  <w:style w:type="character" w:customStyle="1" w:styleId="A1">
    <w:name w:val="A1"/>
    <w:basedOn w:val="DefaultParagraphFont"/>
    <w:uiPriority w:val="99"/>
    <w:rsid w:val="00E93E52"/>
    <w:rPr>
      <w:rFonts w:ascii="Myriad Pro" w:hAnsi="Myriad Pro" w:cs="Times New Roman"/>
      <w:b/>
      <w:bCs/>
      <w:color w:val="000000"/>
    </w:rPr>
  </w:style>
  <w:style w:type="character" w:customStyle="1" w:styleId="A14">
    <w:name w:val="A14"/>
    <w:uiPriority w:val="99"/>
    <w:rsid w:val="003D315F"/>
    <w:rPr>
      <w:color w:val="211D1E"/>
      <w:sz w:val="16"/>
    </w:rPr>
  </w:style>
  <w:style w:type="character" w:customStyle="1" w:styleId="f352">
    <w:name w:val="f352"/>
    <w:basedOn w:val="DefaultParagraphFont"/>
    <w:uiPriority w:val="99"/>
    <w:rsid w:val="007A268D"/>
    <w:rPr>
      <w:rFonts w:cs="Times New Roman"/>
    </w:rPr>
  </w:style>
  <w:style w:type="paragraph" w:styleId="HTMLPreformatted">
    <w:name w:val="HTML Preformatted"/>
    <w:basedOn w:val="Normal"/>
    <w:link w:val="HTMLPreformattedChar"/>
    <w:uiPriority w:val="99"/>
    <w:rsid w:val="0019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195875"/>
    <w:rPr>
      <w:rFonts w:ascii="Courier New" w:hAnsi="Courier New" w:cs="Courier New"/>
      <w:color w:val="000000"/>
    </w:rPr>
  </w:style>
  <w:style w:type="table" w:styleId="TableClassic2">
    <w:name w:val="Table Classic 2"/>
    <w:basedOn w:val="TableNormal"/>
    <w:uiPriority w:val="99"/>
    <w:rsid w:val="00FC63DA"/>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List3">
    <w:name w:val="Table List 3"/>
    <w:basedOn w:val="TableNormal"/>
    <w:uiPriority w:val="99"/>
    <w:rsid w:val="00FC63DA"/>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A920B5"/>
    <w:rPr>
      <w:rFonts w:cs="Times New Roman"/>
      <w:sz w:val="16"/>
      <w:szCs w:val="16"/>
    </w:rPr>
  </w:style>
  <w:style w:type="paragraph" w:styleId="CommentSubject">
    <w:name w:val="annotation subject"/>
    <w:basedOn w:val="CommentText"/>
    <w:next w:val="CommentText"/>
    <w:link w:val="CommentSubjectChar"/>
    <w:uiPriority w:val="99"/>
    <w:rsid w:val="00A920B5"/>
    <w:pPr>
      <w:widowControl/>
    </w:pPr>
    <w:rPr>
      <w:rFonts w:ascii="Times New Roman" w:hAnsi="Times New Roman"/>
      <w:b/>
      <w:bCs/>
    </w:rPr>
  </w:style>
  <w:style w:type="character" w:customStyle="1" w:styleId="CommentSubjectChar">
    <w:name w:val="Comment Subject Char"/>
    <w:basedOn w:val="CommentTextChar"/>
    <w:link w:val="CommentSubject"/>
    <w:uiPriority w:val="99"/>
    <w:locked/>
    <w:rsid w:val="00A920B5"/>
    <w:rPr>
      <w:rFonts w:ascii="Arial" w:hAnsi="Arial" w:cs="Times New Roman"/>
      <w:b/>
      <w:bCs/>
      <w:snapToGrid w:val="0"/>
    </w:rPr>
  </w:style>
  <w:style w:type="table" w:styleId="TableGrid">
    <w:name w:val="Table Grid"/>
    <w:basedOn w:val="TableNormal"/>
    <w:locked/>
    <w:rsid w:val="00EE04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left">
    <w:name w:val="alignleft"/>
    <w:basedOn w:val="Normal"/>
    <w:rsid w:val="002C7982"/>
    <w:pPr>
      <w:spacing w:before="100" w:beforeAutospacing="1" w:after="100" w:afterAutospacing="1"/>
    </w:pPr>
  </w:style>
  <w:style w:type="paragraph" w:styleId="Revision">
    <w:name w:val="Revision"/>
    <w:hidden/>
    <w:uiPriority w:val="99"/>
    <w:semiHidden/>
    <w:rsid w:val="008848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6255">
      <w:marLeft w:val="0"/>
      <w:marRight w:val="0"/>
      <w:marTop w:val="0"/>
      <w:marBottom w:val="0"/>
      <w:divBdr>
        <w:top w:val="none" w:sz="0" w:space="0" w:color="auto"/>
        <w:left w:val="none" w:sz="0" w:space="0" w:color="auto"/>
        <w:bottom w:val="none" w:sz="0" w:space="0" w:color="auto"/>
        <w:right w:val="none" w:sz="0" w:space="0" w:color="auto"/>
      </w:divBdr>
    </w:div>
    <w:div w:id="48186256">
      <w:marLeft w:val="0"/>
      <w:marRight w:val="0"/>
      <w:marTop w:val="0"/>
      <w:marBottom w:val="0"/>
      <w:divBdr>
        <w:top w:val="none" w:sz="0" w:space="0" w:color="auto"/>
        <w:left w:val="none" w:sz="0" w:space="0" w:color="auto"/>
        <w:bottom w:val="none" w:sz="0" w:space="0" w:color="auto"/>
        <w:right w:val="none" w:sz="0" w:space="0" w:color="auto"/>
      </w:divBdr>
    </w:div>
    <w:div w:id="48186257">
      <w:marLeft w:val="0"/>
      <w:marRight w:val="0"/>
      <w:marTop w:val="0"/>
      <w:marBottom w:val="0"/>
      <w:divBdr>
        <w:top w:val="none" w:sz="0" w:space="0" w:color="auto"/>
        <w:left w:val="none" w:sz="0" w:space="0" w:color="auto"/>
        <w:bottom w:val="none" w:sz="0" w:space="0" w:color="auto"/>
        <w:right w:val="none" w:sz="0" w:space="0" w:color="auto"/>
      </w:divBdr>
    </w:div>
    <w:div w:id="48186258">
      <w:marLeft w:val="0"/>
      <w:marRight w:val="0"/>
      <w:marTop w:val="0"/>
      <w:marBottom w:val="0"/>
      <w:divBdr>
        <w:top w:val="none" w:sz="0" w:space="0" w:color="auto"/>
        <w:left w:val="none" w:sz="0" w:space="0" w:color="auto"/>
        <w:bottom w:val="none" w:sz="0" w:space="0" w:color="auto"/>
        <w:right w:val="none" w:sz="0" w:space="0" w:color="auto"/>
      </w:divBdr>
    </w:div>
    <w:div w:id="48186259">
      <w:marLeft w:val="0"/>
      <w:marRight w:val="0"/>
      <w:marTop w:val="0"/>
      <w:marBottom w:val="0"/>
      <w:divBdr>
        <w:top w:val="none" w:sz="0" w:space="0" w:color="auto"/>
        <w:left w:val="none" w:sz="0" w:space="0" w:color="auto"/>
        <w:bottom w:val="none" w:sz="0" w:space="0" w:color="auto"/>
        <w:right w:val="none" w:sz="0" w:space="0" w:color="auto"/>
      </w:divBdr>
      <w:divsChild>
        <w:div w:id="48186274">
          <w:marLeft w:val="0"/>
          <w:marRight w:val="0"/>
          <w:marTop w:val="0"/>
          <w:marBottom w:val="0"/>
          <w:divBdr>
            <w:top w:val="none" w:sz="0" w:space="0" w:color="auto"/>
            <w:left w:val="none" w:sz="0" w:space="0" w:color="auto"/>
            <w:bottom w:val="none" w:sz="0" w:space="0" w:color="auto"/>
            <w:right w:val="none" w:sz="0" w:space="0" w:color="auto"/>
          </w:divBdr>
        </w:div>
      </w:divsChild>
    </w:div>
    <w:div w:id="48186260">
      <w:marLeft w:val="0"/>
      <w:marRight w:val="0"/>
      <w:marTop w:val="0"/>
      <w:marBottom w:val="0"/>
      <w:divBdr>
        <w:top w:val="none" w:sz="0" w:space="0" w:color="auto"/>
        <w:left w:val="none" w:sz="0" w:space="0" w:color="auto"/>
        <w:bottom w:val="none" w:sz="0" w:space="0" w:color="auto"/>
        <w:right w:val="none" w:sz="0" w:space="0" w:color="auto"/>
      </w:divBdr>
    </w:div>
    <w:div w:id="48186261">
      <w:marLeft w:val="0"/>
      <w:marRight w:val="0"/>
      <w:marTop w:val="0"/>
      <w:marBottom w:val="0"/>
      <w:divBdr>
        <w:top w:val="none" w:sz="0" w:space="0" w:color="auto"/>
        <w:left w:val="none" w:sz="0" w:space="0" w:color="auto"/>
        <w:bottom w:val="none" w:sz="0" w:space="0" w:color="auto"/>
        <w:right w:val="none" w:sz="0" w:space="0" w:color="auto"/>
      </w:divBdr>
    </w:div>
    <w:div w:id="48186262">
      <w:marLeft w:val="0"/>
      <w:marRight w:val="0"/>
      <w:marTop w:val="0"/>
      <w:marBottom w:val="0"/>
      <w:divBdr>
        <w:top w:val="none" w:sz="0" w:space="0" w:color="auto"/>
        <w:left w:val="none" w:sz="0" w:space="0" w:color="auto"/>
        <w:bottom w:val="none" w:sz="0" w:space="0" w:color="auto"/>
        <w:right w:val="none" w:sz="0" w:space="0" w:color="auto"/>
      </w:divBdr>
    </w:div>
    <w:div w:id="48186264">
      <w:marLeft w:val="0"/>
      <w:marRight w:val="0"/>
      <w:marTop w:val="0"/>
      <w:marBottom w:val="0"/>
      <w:divBdr>
        <w:top w:val="none" w:sz="0" w:space="0" w:color="auto"/>
        <w:left w:val="none" w:sz="0" w:space="0" w:color="auto"/>
        <w:bottom w:val="none" w:sz="0" w:space="0" w:color="auto"/>
        <w:right w:val="none" w:sz="0" w:space="0" w:color="auto"/>
      </w:divBdr>
      <w:divsChild>
        <w:div w:id="48186263">
          <w:marLeft w:val="0"/>
          <w:marRight w:val="0"/>
          <w:marTop w:val="0"/>
          <w:marBottom w:val="0"/>
          <w:divBdr>
            <w:top w:val="none" w:sz="0" w:space="0" w:color="auto"/>
            <w:left w:val="none" w:sz="0" w:space="0" w:color="auto"/>
            <w:bottom w:val="none" w:sz="0" w:space="0" w:color="auto"/>
            <w:right w:val="none" w:sz="0" w:space="0" w:color="auto"/>
          </w:divBdr>
        </w:div>
      </w:divsChild>
    </w:div>
    <w:div w:id="48186265">
      <w:marLeft w:val="0"/>
      <w:marRight w:val="0"/>
      <w:marTop w:val="0"/>
      <w:marBottom w:val="0"/>
      <w:divBdr>
        <w:top w:val="none" w:sz="0" w:space="0" w:color="auto"/>
        <w:left w:val="none" w:sz="0" w:space="0" w:color="auto"/>
        <w:bottom w:val="none" w:sz="0" w:space="0" w:color="auto"/>
        <w:right w:val="none" w:sz="0" w:space="0" w:color="auto"/>
      </w:divBdr>
    </w:div>
    <w:div w:id="48186266">
      <w:marLeft w:val="0"/>
      <w:marRight w:val="0"/>
      <w:marTop w:val="0"/>
      <w:marBottom w:val="0"/>
      <w:divBdr>
        <w:top w:val="none" w:sz="0" w:space="0" w:color="auto"/>
        <w:left w:val="none" w:sz="0" w:space="0" w:color="auto"/>
        <w:bottom w:val="none" w:sz="0" w:space="0" w:color="auto"/>
        <w:right w:val="none" w:sz="0" w:space="0" w:color="auto"/>
      </w:divBdr>
    </w:div>
    <w:div w:id="48186267">
      <w:marLeft w:val="0"/>
      <w:marRight w:val="0"/>
      <w:marTop w:val="0"/>
      <w:marBottom w:val="0"/>
      <w:divBdr>
        <w:top w:val="none" w:sz="0" w:space="0" w:color="auto"/>
        <w:left w:val="none" w:sz="0" w:space="0" w:color="auto"/>
        <w:bottom w:val="none" w:sz="0" w:space="0" w:color="auto"/>
        <w:right w:val="none" w:sz="0" w:space="0" w:color="auto"/>
      </w:divBdr>
    </w:div>
    <w:div w:id="48186268">
      <w:marLeft w:val="0"/>
      <w:marRight w:val="0"/>
      <w:marTop w:val="0"/>
      <w:marBottom w:val="0"/>
      <w:divBdr>
        <w:top w:val="none" w:sz="0" w:space="0" w:color="auto"/>
        <w:left w:val="none" w:sz="0" w:space="0" w:color="auto"/>
        <w:bottom w:val="none" w:sz="0" w:space="0" w:color="auto"/>
        <w:right w:val="none" w:sz="0" w:space="0" w:color="auto"/>
      </w:divBdr>
    </w:div>
    <w:div w:id="48186269">
      <w:marLeft w:val="0"/>
      <w:marRight w:val="0"/>
      <w:marTop w:val="0"/>
      <w:marBottom w:val="0"/>
      <w:divBdr>
        <w:top w:val="none" w:sz="0" w:space="0" w:color="auto"/>
        <w:left w:val="none" w:sz="0" w:space="0" w:color="auto"/>
        <w:bottom w:val="none" w:sz="0" w:space="0" w:color="auto"/>
        <w:right w:val="none" w:sz="0" w:space="0" w:color="auto"/>
      </w:divBdr>
    </w:div>
    <w:div w:id="48186270">
      <w:marLeft w:val="0"/>
      <w:marRight w:val="0"/>
      <w:marTop w:val="0"/>
      <w:marBottom w:val="0"/>
      <w:divBdr>
        <w:top w:val="none" w:sz="0" w:space="0" w:color="auto"/>
        <w:left w:val="none" w:sz="0" w:space="0" w:color="auto"/>
        <w:bottom w:val="none" w:sz="0" w:space="0" w:color="auto"/>
        <w:right w:val="none" w:sz="0" w:space="0" w:color="auto"/>
      </w:divBdr>
    </w:div>
    <w:div w:id="48186271">
      <w:marLeft w:val="0"/>
      <w:marRight w:val="0"/>
      <w:marTop w:val="0"/>
      <w:marBottom w:val="0"/>
      <w:divBdr>
        <w:top w:val="none" w:sz="0" w:space="0" w:color="auto"/>
        <w:left w:val="none" w:sz="0" w:space="0" w:color="auto"/>
        <w:bottom w:val="none" w:sz="0" w:space="0" w:color="auto"/>
        <w:right w:val="none" w:sz="0" w:space="0" w:color="auto"/>
      </w:divBdr>
    </w:div>
    <w:div w:id="48186272">
      <w:marLeft w:val="0"/>
      <w:marRight w:val="0"/>
      <w:marTop w:val="0"/>
      <w:marBottom w:val="0"/>
      <w:divBdr>
        <w:top w:val="none" w:sz="0" w:space="0" w:color="auto"/>
        <w:left w:val="none" w:sz="0" w:space="0" w:color="auto"/>
        <w:bottom w:val="none" w:sz="0" w:space="0" w:color="auto"/>
        <w:right w:val="none" w:sz="0" w:space="0" w:color="auto"/>
      </w:divBdr>
    </w:div>
    <w:div w:id="48186273">
      <w:marLeft w:val="0"/>
      <w:marRight w:val="0"/>
      <w:marTop w:val="0"/>
      <w:marBottom w:val="0"/>
      <w:divBdr>
        <w:top w:val="none" w:sz="0" w:space="0" w:color="auto"/>
        <w:left w:val="none" w:sz="0" w:space="0" w:color="auto"/>
        <w:bottom w:val="none" w:sz="0" w:space="0" w:color="auto"/>
        <w:right w:val="none" w:sz="0" w:space="0" w:color="auto"/>
      </w:divBdr>
    </w:div>
    <w:div w:id="48186275">
      <w:marLeft w:val="0"/>
      <w:marRight w:val="0"/>
      <w:marTop w:val="0"/>
      <w:marBottom w:val="0"/>
      <w:divBdr>
        <w:top w:val="none" w:sz="0" w:space="0" w:color="auto"/>
        <w:left w:val="none" w:sz="0" w:space="0" w:color="auto"/>
        <w:bottom w:val="none" w:sz="0" w:space="0" w:color="auto"/>
        <w:right w:val="none" w:sz="0" w:space="0" w:color="auto"/>
      </w:divBdr>
    </w:div>
    <w:div w:id="48186276">
      <w:marLeft w:val="0"/>
      <w:marRight w:val="0"/>
      <w:marTop w:val="0"/>
      <w:marBottom w:val="0"/>
      <w:divBdr>
        <w:top w:val="none" w:sz="0" w:space="0" w:color="auto"/>
        <w:left w:val="none" w:sz="0" w:space="0" w:color="auto"/>
        <w:bottom w:val="none" w:sz="0" w:space="0" w:color="auto"/>
        <w:right w:val="none" w:sz="0" w:space="0" w:color="auto"/>
      </w:divBdr>
    </w:div>
    <w:div w:id="48186277">
      <w:marLeft w:val="0"/>
      <w:marRight w:val="0"/>
      <w:marTop w:val="0"/>
      <w:marBottom w:val="0"/>
      <w:divBdr>
        <w:top w:val="none" w:sz="0" w:space="0" w:color="auto"/>
        <w:left w:val="none" w:sz="0" w:space="0" w:color="auto"/>
        <w:bottom w:val="none" w:sz="0" w:space="0" w:color="auto"/>
        <w:right w:val="none" w:sz="0" w:space="0" w:color="auto"/>
      </w:divBdr>
    </w:div>
    <w:div w:id="48186278">
      <w:marLeft w:val="0"/>
      <w:marRight w:val="0"/>
      <w:marTop w:val="0"/>
      <w:marBottom w:val="0"/>
      <w:divBdr>
        <w:top w:val="none" w:sz="0" w:space="0" w:color="auto"/>
        <w:left w:val="none" w:sz="0" w:space="0" w:color="auto"/>
        <w:bottom w:val="none" w:sz="0" w:space="0" w:color="auto"/>
        <w:right w:val="none" w:sz="0" w:space="0" w:color="auto"/>
      </w:divBdr>
    </w:div>
    <w:div w:id="48186279">
      <w:marLeft w:val="0"/>
      <w:marRight w:val="0"/>
      <w:marTop w:val="0"/>
      <w:marBottom w:val="0"/>
      <w:divBdr>
        <w:top w:val="none" w:sz="0" w:space="0" w:color="auto"/>
        <w:left w:val="none" w:sz="0" w:space="0" w:color="auto"/>
        <w:bottom w:val="none" w:sz="0" w:space="0" w:color="auto"/>
        <w:right w:val="none" w:sz="0" w:space="0" w:color="auto"/>
      </w:divBdr>
    </w:div>
    <w:div w:id="48186280">
      <w:marLeft w:val="0"/>
      <w:marRight w:val="0"/>
      <w:marTop w:val="0"/>
      <w:marBottom w:val="0"/>
      <w:divBdr>
        <w:top w:val="none" w:sz="0" w:space="0" w:color="auto"/>
        <w:left w:val="none" w:sz="0" w:space="0" w:color="auto"/>
        <w:bottom w:val="none" w:sz="0" w:space="0" w:color="auto"/>
        <w:right w:val="none" w:sz="0" w:space="0" w:color="auto"/>
      </w:divBdr>
    </w:div>
    <w:div w:id="48186281">
      <w:marLeft w:val="0"/>
      <w:marRight w:val="0"/>
      <w:marTop w:val="0"/>
      <w:marBottom w:val="0"/>
      <w:divBdr>
        <w:top w:val="none" w:sz="0" w:space="0" w:color="auto"/>
        <w:left w:val="none" w:sz="0" w:space="0" w:color="auto"/>
        <w:bottom w:val="none" w:sz="0" w:space="0" w:color="auto"/>
        <w:right w:val="none" w:sz="0" w:space="0" w:color="auto"/>
      </w:divBdr>
    </w:div>
    <w:div w:id="48186282">
      <w:marLeft w:val="0"/>
      <w:marRight w:val="0"/>
      <w:marTop w:val="0"/>
      <w:marBottom w:val="0"/>
      <w:divBdr>
        <w:top w:val="none" w:sz="0" w:space="0" w:color="auto"/>
        <w:left w:val="none" w:sz="0" w:space="0" w:color="auto"/>
        <w:bottom w:val="none" w:sz="0" w:space="0" w:color="auto"/>
        <w:right w:val="none" w:sz="0" w:space="0" w:color="auto"/>
      </w:divBdr>
    </w:div>
    <w:div w:id="48186283">
      <w:marLeft w:val="0"/>
      <w:marRight w:val="0"/>
      <w:marTop w:val="0"/>
      <w:marBottom w:val="0"/>
      <w:divBdr>
        <w:top w:val="none" w:sz="0" w:space="0" w:color="auto"/>
        <w:left w:val="none" w:sz="0" w:space="0" w:color="auto"/>
        <w:bottom w:val="none" w:sz="0" w:space="0" w:color="auto"/>
        <w:right w:val="none" w:sz="0" w:space="0" w:color="auto"/>
      </w:divBdr>
    </w:div>
    <w:div w:id="48186284">
      <w:marLeft w:val="0"/>
      <w:marRight w:val="0"/>
      <w:marTop w:val="0"/>
      <w:marBottom w:val="0"/>
      <w:divBdr>
        <w:top w:val="none" w:sz="0" w:space="0" w:color="auto"/>
        <w:left w:val="none" w:sz="0" w:space="0" w:color="auto"/>
        <w:bottom w:val="none" w:sz="0" w:space="0" w:color="auto"/>
        <w:right w:val="none" w:sz="0" w:space="0" w:color="auto"/>
      </w:divBdr>
    </w:div>
    <w:div w:id="48186285">
      <w:marLeft w:val="0"/>
      <w:marRight w:val="0"/>
      <w:marTop w:val="0"/>
      <w:marBottom w:val="0"/>
      <w:divBdr>
        <w:top w:val="none" w:sz="0" w:space="0" w:color="auto"/>
        <w:left w:val="none" w:sz="0" w:space="0" w:color="auto"/>
        <w:bottom w:val="none" w:sz="0" w:space="0" w:color="auto"/>
        <w:right w:val="none" w:sz="0" w:space="0" w:color="auto"/>
      </w:divBdr>
    </w:div>
    <w:div w:id="48186286">
      <w:marLeft w:val="0"/>
      <w:marRight w:val="0"/>
      <w:marTop w:val="0"/>
      <w:marBottom w:val="0"/>
      <w:divBdr>
        <w:top w:val="none" w:sz="0" w:space="0" w:color="auto"/>
        <w:left w:val="none" w:sz="0" w:space="0" w:color="auto"/>
        <w:bottom w:val="none" w:sz="0" w:space="0" w:color="auto"/>
        <w:right w:val="none" w:sz="0" w:space="0" w:color="auto"/>
      </w:divBdr>
    </w:div>
    <w:div w:id="48186287">
      <w:marLeft w:val="0"/>
      <w:marRight w:val="0"/>
      <w:marTop w:val="0"/>
      <w:marBottom w:val="0"/>
      <w:divBdr>
        <w:top w:val="none" w:sz="0" w:space="0" w:color="auto"/>
        <w:left w:val="none" w:sz="0" w:space="0" w:color="auto"/>
        <w:bottom w:val="none" w:sz="0" w:space="0" w:color="auto"/>
        <w:right w:val="none" w:sz="0" w:space="0" w:color="auto"/>
      </w:divBdr>
    </w:div>
    <w:div w:id="48186289">
      <w:marLeft w:val="0"/>
      <w:marRight w:val="0"/>
      <w:marTop w:val="0"/>
      <w:marBottom w:val="0"/>
      <w:divBdr>
        <w:top w:val="none" w:sz="0" w:space="0" w:color="auto"/>
        <w:left w:val="none" w:sz="0" w:space="0" w:color="auto"/>
        <w:bottom w:val="none" w:sz="0" w:space="0" w:color="auto"/>
        <w:right w:val="none" w:sz="0" w:space="0" w:color="auto"/>
      </w:divBdr>
    </w:div>
    <w:div w:id="48186290">
      <w:marLeft w:val="0"/>
      <w:marRight w:val="0"/>
      <w:marTop w:val="0"/>
      <w:marBottom w:val="0"/>
      <w:divBdr>
        <w:top w:val="none" w:sz="0" w:space="0" w:color="auto"/>
        <w:left w:val="none" w:sz="0" w:space="0" w:color="auto"/>
        <w:bottom w:val="none" w:sz="0" w:space="0" w:color="auto"/>
        <w:right w:val="none" w:sz="0" w:space="0" w:color="auto"/>
      </w:divBdr>
    </w:div>
    <w:div w:id="48186291">
      <w:marLeft w:val="0"/>
      <w:marRight w:val="0"/>
      <w:marTop w:val="0"/>
      <w:marBottom w:val="0"/>
      <w:divBdr>
        <w:top w:val="none" w:sz="0" w:space="0" w:color="auto"/>
        <w:left w:val="none" w:sz="0" w:space="0" w:color="auto"/>
        <w:bottom w:val="none" w:sz="0" w:space="0" w:color="auto"/>
        <w:right w:val="none" w:sz="0" w:space="0" w:color="auto"/>
      </w:divBdr>
    </w:div>
    <w:div w:id="48186292">
      <w:marLeft w:val="0"/>
      <w:marRight w:val="0"/>
      <w:marTop w:val="0"/>
      <w:marBottom w:val="0"/>
      <w:divBdr>
        <w:top w:val="none" w:sz="0" w:space="0" w:color="auto"/>
        <w:left w:val="none" w:sz="0" w:space="0" w:color="auto"/>
        <w:bottom w:val="none" w:sz="0" w:space="0" w:color="auto"/>
        <w:right w:val="none" w:sz="0" w:space="0" w:color="auto"/>
      </w:divBdr>
    </w:div>
    <w:div w:id="48186293">
      <w:marLeft w:val="0"/>
      <w:marRight w:val="0"/>
      <w:marTop w:val="0"/>
      <w:marBottom w:val="0"/>
      <w:divBdr>
        <w:top w:val="none" w:sz="0" w:space="0" w:color="auto"/>
        <w:left w:val="none" w:sz="0" w:space="0" w:color="auto"/>
        <w:bottom w:val="none" w:sz="0" w:space="0" w:color="auto"/>
        <w:right w:val="none" w:sz="0" w:space="0" w:color="auto"/>
      </w:divBdr>
    </w:div>
    <w:div w:id="48186294">
      <w:marLeft w:val="0"/>
      <w:marRight w:val="0"/>
      <w:marTop w:val="0"/>
      <w:marBottom w:val="0"/>
      <w:divBdr>
        <w:top w:val="none" w:sz="0" w:space="0" w:color="auto"/>
        <w:left w:val="none" w:sz="0" w:space="0" w:color="auto"/>
        <w:bottom w:val="none" w:sz="0" w:space="0" w:color="auto"/>
        <w:right w:val="none" w:sz="0" w:space="0" w:color="auto"/>
      </w:divBdr>
    </w:div>
    <w:div w:id="48186295">
      <w:marLeft w:val="0"/>
      <w:marRight w:val="0"/>
      <w:marTop w:val="0"/>
      <w:marBottom w:val="0"/>
      <w:divBdr>
        <w:top w:val="none" w:sz="0" w:space="0" w:color="auto"/>
        <w:left w:val="none" w:sz="0" w:space="0" w:color="auto"/>
        <w:bottom w:val="none" w:sz="0" w:space="0" w:color="auto"/>
        <w:right w:val="none" w:sz="0" w:space="0" w:color="auto"/>
      </w:divBdr>
    </w:div>
    <w:div w:id="48186296">
      <w:marLeft w:val="0"/>
      <w:marRight w:val="0"/>
      <w:marTop w:val="0"/>
      <w:marBottom w:val="0"/>
      <w:divBdr>
        <w:top w:val="none" w:sz="0" w:space="0" w:color="auto"/>
        <w:left w:val="none" w:sz="0" w:space="0" w:color="auto"/>
        <w:bottom w:val="none" w:sz="0" w:space="0" w:color="auto"/>
        <w:right w:val="none" w:sz="0" w:space="0" w:color="auto"/>
      </w:divBdr>
    </w:div>
    <w:div w:id="48186297">
      <w:marLeft w:val="0"/>
      <w:marRight w:val="0"/>
      <w:marTop w:val="0"/>
      <w:marBottom w:val="0"/>
      <w:divBdr>
        <w:top w:val="none" w:sz="0" w:space="0" w:color="auto"/>
        <w:left w:val="none" w:sz="0" w:space="0" w:color="auto"/>
        <w:bottom w:val="none" w:sz="0" w:space="0" w:color="auto"/>
        <w:right w:val="none" w:sz="0" w:space="0" w:color="auto"/>
      </w:divBdr>
    </w:div>
    <w:div w:id="48186298">
      <w:marLeft w:val="0"/>
      <w:marRight w:val="0"/>
      <w:marTop w:val="0"/>
      <w:marBottom w:val="0"/>
      <w:divBdr>
        <w:top w:val="none" w:sz="0" w:space="0" w:color="auto"/>
        <w:left w:val="none" w:sz="0" w:space="0" w:color="auto"/>
        <w:bottom w:val="none" w:sz="0" w:space="0" w:color="auto"/>
        <w:right w:val="none" w:sz="0" w:space="0" w:color="auto"/>
      </w:divBdr>
    </w:div>
    <w:div w:id="48186299">
      <w:marLeft w:val="0"/>
      <w:marRight w:val="0"/>
      <w:marTop w:val="0"/>
      <w:marBottom w:val="0"/>
      <w:divBdr>
        <w:top w:val="none" w:sz="0" w:space="0" w:color="auto"/>
        <w:left w:val="none" w:sz="0" w:space="0" w:color="auto"/>
        <w:bottom w:val="none" w:sz="0" w:space="0" w:color="auto"/>
        <w:right w:val="none" w:sz="0" w:space="0" w:color="auto"/>
      </w:divBdr>
    </w:div>
    <w:div w:id="48186300">
      <w:marLeft w:val="0"/>
      <w:marRight w:val="0"/>
      <w:marTop w:val="0"/>
      <w:marBottom w:val="0"/>
      <w:divBdr>
        <w:top w:val="none" w:sz="0" w:space="0" w:color="auto"/>
        <w:left w:val="none" w:sz="0" w:space="0" w:color="auto"/>
        <w:bottom w:val="none" w:sz="0" w:space="0" w:color="auto"/>
        <w:right w:val="none" w:sz="0" w:space="0" w:color="auto"/>
      </w:divBdr>
    </w:div>
    <w:div w:id="48186301">
      <w:marLeft w:val="0"/>
      <w:marRight w:val="0"/>
      <w:marTop w:val="0"/>
      <w:marBottom w:val="0"/>
      <w:divBdr>
        <w:top w:val="none" w:sz="0" w:space="0" w:color="auto"/>
        <w:left w:val="none" w:sz="0" w:space="0" w:color="auto"/>
        <w:bottom w:val="none" w:sz="0" w:space="0" w:color="auto"/>
        <w:right w:val="none" w:sz="0" w:space="0" w:color="auto"/>
      </w:divBdr>
    </w:div>
    <w:div w:id="48186302">
      <w:marLeft w:val="0"/>
      <w:marRight w:val="0"/>
      <w:marTop w:val="0"/>
      <w:marBottom w:val="0"/>
      <w:divBdr>
        <w:top w:val="none" w:sz="0" w:space="0" w:color="auto"/>
        <w:left w:val="none" w:sz="0" w:space="0" w:color="auto"/>
        <w:bottom w:val="none" w:sz="0" w:space="0" w:color="auto"/>
        <w:right w:val="none" w:sz="0" w:space="0" w:color="auto"/>
      </w:divBdr>
    </w:div>
    <w:div w:id="48186303">
      <w:marLeft w:val="0"/>
      <w:marRight w:val="0"/>
      <w:marTop w:val="0"/>
      <w:marBottom w:val="0"/>
      <w:divBdr>
        <w:top w:val="none" w:sz="0" w:space="0" w:color="auto"/>
        <w:left w:val="none" w:sz="0" w:space="0" w:color="auto"/>
        <w:bottom w:val="none" w:sz="0" w:space="0" w:color="auto"/>
        <w:right w:val="none" w:sz="0" w:space="0" w:color="auto"/>
      </w:divBdr>
    </w:div>
    <w:div w:id="48186304">
      <w:marLeft w:val="0"/>
      <w:marRight w:val="0"/>
      <w:marTop w:val="0"/>
      <w:marBottom w:val="0"/>
      <w:divBdr>
        <w:top w:val="none" w:sz="0" w:space="0" w:color="auto"/>
        <w:left w:val="none" w:sz="0" w:space="0" w:color="auto"/>
        <w:bottom w:val="none" w:sz="0" w:space="0" w:color="auto"/>
        <w:right w:val="none" w:sz="0" w:space="0" w:color="auto"/>
      </w:divBdr>
    </w:div>
    <w:div w:id="48186305">
      <w:marLeft w:val="0"/>
      <w:marRight w:val="0"/>
      <w:marTop w:val="0"/>
      <w:marBottom w:val="0"/>
      <w:divBdr>
        <w:top w:val="none" w:sz="0" w:space="0" w:color="auto"/>
        <w:left w:val="none" w:sz="0" w:space="0" w:color="auto"/>
        <w:bottom w:val="none" w:sz="0" w:space="0" w:color="auto"/>
        <w:right w:val="none" w:sz="0" w:space="0" w:color="auto"/>
      </w:divBdr>
    </w:div>
    <w:div w:id="48186306">
      <w:marLeft w:val="0"/>
      <w:marRight w:val="0"/>
      <w:marTop w:val="0"/>
      <w:marBottom w:val="0"/>
      <w:divBdr>
        <w:top w:val="none" w:sz="0" w:space="0" w:color="auto"/>
        <w:left w:val="none" w:sz="0" w:space="0" w:color="auto"/>
        <w:bottom w:val="none" w:sz="0" w:space="0" w:color="auto"/>
        <w:right w:val="none" w:sz="0" w:space="0" w:color="auto"/>
      </w:divBdr>
    </w:div>
    <w:div w:id="48186307">
      <w:marLeft w:val="0"/>
      <w:marRight w:val="0"/>
      <w:marTop w:val="0"/>
      <w:marBottom w:val="0"/>
      <w:divBdr>
        <w:top w:val="none" w:sz="0" w:space="0" w:color="auto"/>
        <w:left w:val="none" w:sz="0" w:space="0" w:color="auto"/>
        <w:bottom w:val="none" w:sz="0" w:space="0" w:color="auto"/>
        <w:right w:val="none" w:sz="0" w:space="0" w:color="auto"/>
      </w:divBdr>
    </w:div>
    <w:div w:id="48186308">
      <w:marLeft w:val="0"/>
      <w:marRight w:val="0"/>
      <w:marTop w:val="0"/>
      <w:marBottom w:val="0"/>
      <w:divBdr>
        <w:top w:val="none" w:sz="0" w:space="0" w:color="auto"/>
        <w:left w:val="none" w:sz="0" w:space="0" w:color="auto"/>
        <w:bottom w:val="none" w:sz="0" w:space="0" w:color="auto"/>
        <w:right w:val="none" w:sz="0" w:space="0" w:color="auto"/>
      </w:divBdr>
    </w:div>
    <w:div w:id="48186309">
      <w:marLeft w:val="0"/>
      <w:marRight w:val="0"/>
      <w:marTop w:val="0"/>
      <w:marBottom w:val="0"/>
      <w:divBdr>
        <w:top w:val="none" w:sz="0" w:space="0" w:color="auto"/>
        <w:left w:val="none" w:sz="0" w:space="0" w:color="auto"/>
        <w:bottom w:val="none" w:sz="0" w:space="0" w:color="auto"/>
        <w:right w:val="none" w:sz="0" w:space="0" w:color="auto"/>
      </w:divBdr>
    </w:div>
    <w:div w:id="48186310">
      <w:marLeft w:val="0"/>
      <w:marRight w:val="0"/>
      <w:marTop w:val="0"/>
      <w:marBottom w:val="0"/>
      <w:divBdr>
        <w:top w:val="none" w:sz="0" w:space="0" w:color="auto"/>
        <w:left w:val="none" w:sz="0" w:space="0" w:color="auto"/>
        <w:bottom w:val="none" w:sz="0" w:space="0" w:color="auto"/>
        <w:right w:val="none" w:sz="0" w:space="0" w:color="auto"/>
      </w:divBdr>
    </w:div>
    <w:div w:id="48186311">
      <w:marLeft w:val="0"/>
      <w:marRight w:val="0"/>
      <w:marTop w:val="0"/>
      <w:marBottom w:val="0"/>
      <w:divBdr>
        <w:top w:val="none" w:sz="0" w:space="0" w:color="auto"/>
        <w:left w:val="none" w:sz="0" w:space="0" w:color="auto"/>
        <w:bottom w:val="none" w:sz="0" w:space="0" w:color="auto"/>
        <w:right w:val="none" w:sz="0" w:space="0" w:color="auto"/>
      </w:divBdr>
    </w:div>
    <w:div w:id="48186312">
      <w:marLeft w:val="0"/>
      <w:marRight w:val="0"/>
      <w:marTop w:val="0"/>
      <w:marBottom w:val="0"/>
      <w:divBdr>
        <w:top w:val="none" w:sz="0" w:space="0" w:color="auto"/>
        <w:left w:val="none" w:sz="0" w:space="0" w:color="auto"/>
        <w:bottom w:val="none" w:sz="0" w:space="0" w:color="auto"/>
        <w:right w:val="none" w:sz="0" w:space="0" w:color="auto"/>
      </w:divBdr>
    </w:div>
    <w:div w:id="48186313">
      <w:marLeft w:val="0"/>
      <w:marRight w:val="0"/>
      <w:marTop w:val="0"/>
      <w:marBottom w:val="0"/>
      <w:divBdr>
        <w:top w:val="none" w:sz="0" w:space="0" w:color="auto"/>
        <w:left w:val="none" w:sz="0" w:space="0" w:color="auto"/>
        <w:bottom w:val="none" w:sz="0" w:space="0" w:color="auto"/>
        <w:right w:val="none" w:sz="0" w:space="0" w:color="auto"/>
      </w:divBdr>
    </w:div>
    <w:div w:id="48186314">
      <w:marLeft w:val="0"/>
      <w:marRight w:val="0"/>
      <w:marTop w:val="0"/>
      <w:marBottom w:val="0"/>
      <w:divBdr>
        <w:top w:val="none" w:sz="0" w:space="0" w:color="auto"/>
        <w:left w:val="none" w:sz="0" w:space="0" w:color="auto"/>
        <w:bottom w:val="none" w:sz="0" w:space="0" w:color="auto"/>
        <w:right w:val="none" w:sz="0" w:space="0" w:color="auto"/>
      </w:divBdr>
    </w:div>
    <w:div w:id="48186315">
      <w:marLeft w:val="0"/>
      <w:marRight w:val="0"/>
      <w:marTop w:val="0"/>
      <w:marBottom w:val="0"/>
      <w:divBdr>
        <w:top w:val="none" w:sz="0" w:space="0" w:color="auto"/>
        <w:left w:val="none" w:sz="0" w:space="0" w:color="auto"/>
        <w:bottom w:val="none" w:sz="0" w:space="0" w:color="auto"/>
        <w:right w:val="none" w:sz="0" w:space="0" w:color="auto"/>
      </w:divBdr>
    </w:div>
    <w:div w:id="48186316">
      <w:marLeft w:val="0"/>
      <w:marRight w:val="0"/>
      <w:marTop w:val="0"/>
      <w:marBottom w:val="0"/>
      <w:divBdr>
        <w:top w:val="none" w:sz="0" w:space="0" w:color="auto"/>
        <w:left w:val="none" w:sz="0" w:space="0" w:color="auto"/>
        <w:bottom w:val="none" w:sz="0" w:space="0" w:color="auto"/>
        <w:right w:val="none" w:sz="0" w:space="0" w:color="auto"/>
      </w:divBdr>
    </w:div>
    <w:div w:id="48186317">
      <w:marLeft w:val="0"/>
      <w:marRight w:val="0"/>
      <w:marTop w:val="0"/>
      <w:marBottom w:val="0"/>
      <w:divBdr>
        <w:top w:val="none" w:sz="0" w:space="0" w:color="auto"/>
        <w:left w:val="none" w:sz="0" w:space="0" w:color="auto"/>
        <w:bottom w:val="none" w:sz="0" w:space="0" w:color="auto"/>
        <w:right w:val="none" w:sz="0" w:space="0" w:color="auto"/>
      </w:divBdr>
    </w:div>
    <w:div w:id="48186318">
      <w:marLeft w:val="0"/>
      <w:marRight w:val="0"/>
      <w:marTop w:val="0"/>
      <w:marBottom w:val="0"/>
      <w:divBdr>
        <w:top w:val="none" w:sz="0" w:space="0" w:color="auto"/>
        <w:left w:val="none" w:sz="0" w:space="0" w:color="auto"/>
        <w:bottom w:val="none" w:sz="0" w:space="0" w:color="auto"/>
        <w:right w:val="none" w:sz="0" w:space="0" w:color="auto"/>
      </w:divBdr>
      <w:divsChild>
        <w:div w:id="48186439">
          <w:marLeft w:val="0"/>
          <w:marRight w:val="0"/>
          <w:marTop w:val="0"/>
          <w:marBottom w:val="0"/>
          <w:divBdr>
            <w:top w:val="none" w:sz="0" w:space="0" w:color="auto"/>
            <w:left w:val="none" w:sz="0" w:space="0" w:color="auto"/>
            <w:bottom w:val="none" w:sz="0" w:space="0" w:color="auto"/>
            <w:right w:val="none" w:sz="0" w:space="0" w:color="auto"/>
          </w:divBdr>
          <w:divsChild>
            <w:div w:id="48186288">
              <w:marLeft w:val="0"/>
              <w:marRight w:val="0"/>
              <w:marTop w:val="0"/>
              <w:marBottom w:val="0"/>
              <w:divBdr>
                <w:top w:val="none" w:sz="0" w:space="0" w:color="auto"/>
                <w:left w:val="none" w:sz="0" w:space="0" w:color="auto"/>
                <w:bottom w:val="none" w:sz="0" w:space="0" w:color="auto"/>
                <w:right w:val="none" w:sz="0" w:space="0" w:color="auto"/>
              </w:divBdr>
              <w:divsChild>
                <w:div w:id="48186359">
                  <w:marLeft w:val="0"/>
                  <w:marRight w:val="0"/>
                  <w:marTop w:val="0"/>
                  <w:marBottom w:val="0"/>
                  <w:divBdr>
                    <w:top w:val="none" w:sz="0" w:space="0" w:color="auto"/>
                    <w:left w:val="none" w:sz="0" w:space="0" w:color="auto"/>
                    <w:bottom w:val="none" w:sz="0" w:space="0" w:color="auto"/>
                    <w:right w:val="none" w:sz="0" w:space="0" w:color="auto"/>
                  </w:divBdr>
                  <w:divsChild>
                    <w:div w:id="481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6319">
      <w:marLeft w:val="0"/>
      <w:marRight w:val="0"/>
      <w:marTop w:val="0"/>
      <w:marBottom w:val="0"/>
      <w:divBdr>
        <w:top w:val="none" w:sz="0" w:space="0" w:color="auto"/>
        <w:left w:val="none" w:sz="0" w:space="0" w:color="auto"/>
        <w:bottom w:val="none" w:sz="0" w:space="0" w:color="auto"/>
        <w:right w:val="none" w:sz="0" w:space="0" w:color="auto"/>
      </w:divBdr>
    </w:div>
    <w:div w:id="48186320">
      <w:marLeft w:val="0"/>
      <w:marRight w:val="0"/>
      <w:marTop w:val="0"/>
      <w:marBottom w:val="0"/>
      <w:divBdr>
        <w:top w:val="none" w:sz="0" w:space="0" w:color="auto"/>
        <w:left w:val="none" w:sz="0" w:space="0" w:color="auto"/>
        <w:bottom w:val="none" w:sz="0" w:space="0" w:color="auto"/>
        <w:right w:val="none" w:sz="0" w:space="0" w:color="auto"/>
      </w:divBdr>
    </w:div>
    <w:div w:id="48186321">
      <w:marLeft w:val="0"/>
      <w:marRight w:val="0"/>
      <w:marTop w:val="0"/>
      <w:marBottom w:val="0"/>
      <w:divBdr>
        <w:top w:val="none" w:sz="0" w:space="0" w:color="auto"/>
        <w:left w:val="none" w:sz="0" w:space="0" w:color="auto"/>
        <w:bottom w:val="none" w:sz="0" w:space="0" w:color="auto"/>
        <w:right w:val="none" w:sz="0" w:space="0" w:color="auto"/>
      </w:divBdr>
    </w:div>
    <w:div w:id="48186322">
      <w:marLeft w:val="0"/>
      <w:marRight w:val="0"/>
      <w:marTop w:val="0"/>
      <w:marBottom w:val="0"/>
      <w:divBdr>
        <w:top w:val="none" w:sz="0" w:space="0" w:color="auto"/>
        <w:left w:val="none" w:sz="0" w:space="0" w:color="auto"/>
        <w:bottom w:val="none" w:sz="0" w:space="0" w:color="auto"/>
        <w:right w:val="none" w:sz="0" w:space="0" w:color="auto"/>
      </w:divBdr>
    </w:div>
    <w:div w:id="48186323">
      <w:marLeft w:val="0"/>
      <w:marRight w:val="0"/>
      <w:marTop w:val="0"/>
      <w:marBottom w:val="0"/>
      <w:divBdr>
        <w:top w:val="none" w:sz="0" w:space="0" w:color="auto"/>
        <w:left w:val="none" w:sz="0" w:space="0" w:color="auto"/>
        <w:bottom w:val="none" w:sz="0" w:space="0" w:color="auto"/>
        <w:right w:val="none" w:sz="0" w:space="0" w:color="auto"/>
      </w:divBdr>
    </w:div>
    <w:div w:id="48186324">
      <w:marLeft w:val="0"/>
      <w:marRight w:val="0"/>
      <w:marTop w:val="0"/>
      <w:marBottom w:val="0"/>
      <w:divBdr>
        <w:top w:val="none" w:sz="0" w:space="0" w:color="auto"/>
        <w:left w:val="none" w:sz="0" w:space="0" w:color="auto"/>
        <w:bottom w:val="none" w:sz="0" w:space="0" w:color="auto"/>
        <w:right w:val="none" w:sz="0" w:space="0" w:color="auto"/>
      </w:divBdr>
    </w:div>
    <w:div w:id="48186326">
      <w:marLeft w:val="0"/>
      <w:marRight w:val="0"/>
      <w:marTop w:val="0"/>
      <w:marBottom w:val="0"/>
      <w:divBdr>
        <w:top w:val="none" w:sz="0" w:space="0" w:color="auto"/>
        <w:left w:val="none" w:sz="0" w:space="0" w:color="auto"/>
        <w:bottom w:val="none" w:sz="0" w:space="0" w:color="auto"/>
        <w:right w:val="none" w:sz="0" w:space="0" w:color="auto"/>
      </w:divBdr>
    </w:div>
    <w:div w:id="48186327">
      <w:marLeft w:val="0"/>
      <w:marRight w:val="0"/>
      <w:marTop w:val="0"/>
      <w:marBottom w:val="0"/>
      <w:divBdr>
        <w:top w:val="none" w:sz="0" w:space="0" w:color="auto"/>
        <w:left w:val="none" w:sz="0" w:space="0" w:color="auto"/>
        <w:bottom w:val="none" w:sz="0" w:space="0" w:color="auto"/>
        <w:right w:val="none" w:sz="0" w:space="0" w:color="auto"/>
      </w:divBdr>
    </w:div>
    <w:div w:id="48186328">
      <w:marLeft w:val="0"/>
      <w:marRight w:val="0"/>
      <w:marTop w:val="0"/>
      <w:marBottom w:val="0"/>
      <w:divBdr>
        <w:top w:val="none" w:sz="0" w:space="0" w:color="auto"/>
        <w:left w:val="none" w:sz="0" w:space="0" w:color="auto"/>
        <w:bottom w:val="none" w:sz="0" w:space="0" w:color="auto"/>
        <w:right w:val="none" w:sz="0" w:space="0" w:color="auto"/>
      </w:divBdr>
    </w:div>
    <w:div w:id="48186329">
      <w:marLeft w:val="0"/>
      <w:marRight w:val="0"/>
      <w:marTop w:val="0"/>
      <w:marBottom w:val="0"/>
      <w:divBdr>
        <w:top w:val="none" w:sz="0" w:space="0" w:color="auto"/>
        <w:left w:val="none" w:sz="0" w:space="0" w:color="auto"/>
        <w:bottom w:val="none" w:sz="0" w:space="0" w:color="auto"/>
        <w:right w:val="none" w:sz="0" w:space="0" w:color="auto"/>
      </w:divBdr>
    </w:div>
    <w:div w:id="48186330">
      <w:marLeft w:val="0"/>
      <w:marRight w:val="0"/>
      <w:marTop w:val="0"/>
      <w:marBottom w:val="0"/>
      <w:divBdr>
        <w:top w:val="none" w:sz="0" w:space="0" w:color="auto"/>
        <w:left w:val="none" w:sz="0" w:space="0" w:color="auto"/>
        <w:bottom w:val="none" w:sz="0" w:space="0" w:color="auto"/>
        <w:right w:val="none" w:sz="0" w:space="0" w:color="auto"/>
      </w:divBdr>
    </w:div>
    <w:div w:id="48186331">
      <w:marLeft w:val="0"/>
      <w:marRight w:val="0"/>
      <w:marTop w:val="0"/>
      <w:marBottom w:val="0"/>
      <w:divBdr>
        <w:top w:val="none" w:sz="0" w:space="0" w:color="auto"/>
        <w:left w:val="none" w:sz="0" w:space="0" w:color="auto"/>
        <w:bottom w:val="none" w:sz="0" w:space="0" w:color="auto"/>
        <w:right w:val="none" w:sz="0" w:space="0" w:color="auto"/>
      </w:divBdr>
    </w:div>
    <w:div w:id="48186332">
      <w:marLeft w:val="0"/>
      <w:marRight w:val="0"/>
      <w:marTop w:val="0"/>
      <w:marBottom w:val="0"/>
      <w:divBdr>
        <w:top w:val="none" w:sz="0" w:space="0" w:color="auto"/>
        <w:left w:val="none" w:sz="0" w:space="0" w:color="auto"/>
        <w:bottom w:val="none" w:sz="0" w:space="0" w:color="auto"/>
        <w:right w:val="none" w:sz="0" w:space="0" w:color="auto"/>
      </w:divBdr>
    </w:div>
    <w:div w:id="48186333">
      <w:marLeft w:val="0"/>
      <w:marRight w:val="0"/>
      <w:marTop w:val="0"/>
      <w:marBottom w:val="0"/>
      <w:divBdr>
        <w:top w:val="none" w:sz="0" w:space="0" w:color="auto"/>
        <w:left w:val="none" w:sz="0" w:space="0" w:color="auto"/>
        <w:bottom w:val="none" w:sz="0" w:space="0" w:color="auto"/>
        <w:right w:val="none" w:sz="0" w:space="0" w:color="auto"/>
      </w:divBdr>
    </w:div>
    <w:div w:id="48186334">
      <w:marLeft w:val="0"/>
      <w:marRight w:val="0"/>
      <w:marTop w:val="0"/>
      <w:marBottom w:val="0"/>
      <w:divBdr>
        <w:top w:val="none" w:sz="0" w:space="0" w:color="auto"/>
        <w:left w:val="none" w:sz="0" w:space="0" w:color="auto"/>
        <w:bottom w:val="none" w:sz="0" w:space="0" w:color="auto"/>
        <w:right w:val="none" w:sz="0" w:space="0" w:color="auto"/>
      </w:divBdr>
    </w:div>
    <w:div w:id="48186335">
      <w:marLeft w:val="0"/>
      <w:marRight w:val="0"/>
      <w:marTop w:val="0"/>
      <w:marBottom w:val="0"/>
      <w:divBdr>
        <w:top w:val="none" w:sz="0" w:space="0" w:color="auto"/>
        <w:left w:val="none" w:sz="0" w:space="0" w:color="auto"/>
        <w:bottom w:val="none" w:sz="0" w:space="0" w:color="auto"/>
        <w:right w:val="none" w:sz="0" w:space="0" w:color="auto"/>
      </w:divBdr>
    </w:div>
    <w:div w:id="48186336">
      <w:marLeft w:val="0"/>
      <w:marRight w:val="0"/>
      <w:marTop w:val="0"/>
      <w:marBottom w:val="0"/>
      <w:divBdr>
        <w:top w:val="none" w:sz="0" w:space="0" w:color="auto"/>
        <w:left w:val="none" w:sz="0" w:space="0" w:color="auto"/>
        <w:bottom w:val="none" w:sz="0" w:space="0" w:color="auto"/>
        <w:right w:val="none" w:sz="0" w:space="0" w:color="auto"/>
      </w:divBdr>
    </w:div>
    <w:div w:id="48186337">
      <w:marLeft w:val="0"/>
      <w:marRight w:val="0"/>
      <w:marTop w:val="0"/>
      <w:marBottom w:val="0"/>
      <w:divBdr>
        <w:top w:val="none" w:sz="0" w:space="0" w:color="auto"/>
        <w:left w:val="none" w:sz="0" w:space="0" w:color="auto"/>
        <w:bottom w:val="none" w:sz="0" w:space="0" w:color="auto"/>
        <w:right w:val="none" w:sz="0" w:space="0" w:color="auto"/>
      </w:divBdr>
    </w:div>
    <w:div w:id="48186338">
      <w:marLeft w:val="0"/>
      <w:marRight w:val="0"/>
      <w:marTop w:val="0"/>
      <w:marBottom w:val="0"/>
      <w:divBdr>
        <w:top w:val="none" w:sz="0" w:space="0" w:color="auto"/>
        <w:left w:val="none" w:sz="0" w:space="0" w:color="auto"/>
        <w:bottom w:val="none" w:sz="0" w:space="0" w:color="auto"/>
        <w:right w:val="none" w:sz="0" w:space="0" w:color="auto"/>
      </w:divBdr>
    </w:div>
    <w:div w:id="48186339">
      <w:marLeft w:val="0"/>
      <w:marRight w:val="0"/>
      <w:marTop w:val="0"/>
      <w:marBottom w:val="0"/>
      <w:divBdr>
        <w:top w:val="none" w:sz="0" w:space="0" w:color="auto"/>
        <w:left w:val="none" w:sz="0" w:space="0" w:color="auto"/>
        <w:bottom w:val="none" w:sz="0" w:space="0" w:color="auto"/>
        <w:right w:val="none" w:sz="0" w:space="0" w:color="auto"/>
      </w:divBdr>
    </w:div>
    <w:div w:id="48186340">
      <w:marLeft w:val="0"/>
      <w:marRight w:val="0"/>
      <w:marTop w:val="0"/>
      <w:marBottom w:val="0"/>
      <w:divBdr>
        <w:top w:val="none" w:sz="0" w:space="0" w:color="auto"/>
        <w:left w:val="none" w:sz="0" w:space="0" w:color="auto"/>
        <w:bottom w:val="none" w:sz="0" w:space="0" w:color="auto"/>
        <w:right w:val="none" w:sz="0" w:space="0" w:color="auto"/>
      </w:divBdr>
    </w:div>
    <w:div w:id="48186341">
      <w:marLeft w:val="0"/>
      <w:marRight w:val="0"/>
      <w:marTop w:val="0"/>
      <w:marBottom w:val="0"/>
      <w:divBdr>
        <w:top w:val="none" w:sz="0" w:space="0" w:color="auto"/>
        <w:left w:val="none" w:sz="0" w:space="0" w:color="auto"/>
        <w:bottom w:val="none" w:sz="0" w:space="0" w:color="auto"/>
        <w:right w:val="none" w:sz="0" w:space="0" w:color="auto"/>
      </w:divBdr>
    </w:div>
    <w:div w:id="48186342">
      <w:marLeft w:val="0"/>
      <w:marRight w:val="0"/>
      <w:marTop w:val="0"/>
      <w:marBottom w:val="0"/>
      <w:divBdr>
        <w:top w:val="none" w:sz="0" w:space="0" w:color="auto"/>
        <w:left w:val="none" w:sz="0" w:space="0" w:color="auto"/>
        <w:bottom w:val="none" w:sz="0" w:space="0" w:color="auto"/>
        <w:right w:val="none" w:sz="0" w:space="0" w:color="auto"/>
      </w:divBdr>
    </w:div>
    <w:div w:id="48186343">
      <w:marLeft w:val="0"/>
      <w:marRight w:val="0"/>
      <w:marTop w:val="0"/>
      <w:marBottom w:val="0"/>
      <w:divBdr>
        <w:top w:val="none" w:sz="0" w:space="0" w:color="auto"/>
        <w:left w:val="none" w:sz="0" w:space="0" w:color="auto"/>
        <w:bottom w:val="none" w:sz="0" w:space="0" w:color="auto"/>
        <w:right w:val="none" w:sz="0" w:space="0" w:color="auto"/>
      </w:divBdr>
    </w:div>
    <w:div w:id="48186344">
      <w:marLeft w:val="0"/>
      <w:marRight w:val="0"/>
      <w:marTop w:val="0"/>
      <w:marBottom w:val="0"/>
      <w:divBdr>
        <w:top w:val="none" w:sz="0" w:space="0" w:color="auto"/>
        <w:left w:val="none" w:sz="0" w:space="0" w:color="auto"/>
        <w:bottom w:val="none" w:sz="0" w:space="0" w:color="auto"/>
        <w:right w:val="none" w:sz="0" w:space="0" w:color="auto"/>
      </w:divBdr>
    </w:div>
    <w:div w:id="48186345">
      <w:marLeft w:val="0"/>
      <w:marRight w:val="0"/>
      <w:marTop w:val="0"/>
      <w:marBottom w:val="0"/>
      <w:divBdr>
        <w:top w:val="none" w:sz="0" w:space="0" w:color="auto"/>
        <w:left w:val="none" w:sz="0" w:space="0" w:color="auto"/>
        <w:bottom w:val="none" w:sz="0" w:space="0" w:color="auto"/>
        <w:right w:val="none" w:sz="0" w:space="0" w:color="auto"/>
      </w:divBdr>
    </w:div>
    <w:div w:id="48186346">
      <w:marLeft w:val="0"/>
      <w:marRight w:val="0"/>
      <w:marTop w:val="0"/>
      <w:marBottom w:val="0"/>
      <w:divBdr>
        <w:top w:val="none" w:sz="0" w:space="0" w:color="auto"/>
        <w:left w:val="none" w:sz="0" w:space="0" w:color="auto"/>
        <w:bottom w:val="none" w:sz="0" w:space="0" w:color="auto"/>
        <w:right w:val="none" w:sz="0" w:space="0" w:color="auto"/>
      </w:divBdr>
    </w:div>
    <w:div w:id="48186347">
      <w:marLeft w:val="0"/>
      <w:marRight w:val="0"/>
      <w:marTop w:val="0"/>
      <w:marBottom w:val="0"/>
      <w:divBdr>
        <w:top w:val="none" w:sz="0" w:space="0" w:color="auto"/>
        <w:left w:val="none" w:sz="0" w:space="0" w:color="auto"/>
        <w:bottom w:val="none" w:sz="0" w:space="0" w:color="auto"/>
        <w:right w:val="none" w:sz="0" w:space="0" w:color="auto"/>
      </w:divBdr>
    </w:div>
    <w:div w:id="48186348">
      <w:marLeft w:val="0"/>
      <w:marRight w:val="0"/>
      <w:marTop w:val="0"/>
      <w:marBottom w:val="0"/>
      <w:divBdr>
        <w:top w:val="none" w:sz="0" w:space="0" w:color="auto"/>
        <w:left w:val="none" w:sz="0" w:space="0" w:color="auto"/>
        <w:bottom w:val="none" w:sz="0" w:space="0" w:color="auto"/>
        <w:right w:val="none" w:sz="0" w:space="0" w:color="auto"/>
      </w:divBdr>
    </w:div>
    <w:div w:id="48186349">
      <w:marLeft w:val="0"/>
      <w:marRight w:val="0"/>
      <w:marTop w:val="0"/>
      <w:marBottom w:val="0"/>
      <w:divBdr>
        <w:top w:val="none" w:sz="0" w:space="0" w:color="auto"/>
        <w:left w:val="none" w:sz="0" w:space="0" w:color="auto"/>
        <w:bottom w:val="none" w:sz="0" w:space="0" w:color="auto"/>
        <w:right w:val="none" w:sz="0" w:space="0" w:color="auto"/>
      </w:divBdr>
    </w:div>
    <w:div w:id="48186350">
      <w:marLeft w:val="0"/>
      <w:marRight w:val="0"/>
      <w:marTop w:val="0"/>
      <w:marBottom w:val="0"/>
      <w:divBdr>
        <w:top w:val="none" w:sz="0" w:space="0" w:color="auto"/>
        <w:left w:val="none" w:sz="0" w:space="0" w:color="auto"/>
        <w:bottom w:val="none" w:sz="0" w:space="0" w:color="auto"/>
        <w:right w:val="none" w:sz="0" w:space="0" w:color="auto"/>
      </w:divBdr>
    </w:div>
    <w:div w:id="48186351">
      <w:marLeft w:val="0"/>
      <w:marRight w:val="0"/>
      <w:marTop w:val="0"/>
      <w:marBottom w:val="0"/>
      <w:divBdr>
        <w:top w:val="none" w:sz="0" w:space="0" w:color="auto"/>
        <w:left w:val="none" w:sz="0" w:space="0" w:color="auto"/>
        <w:bottom w:val="none" w:sz="0" w:space="0" w:color="auto"/>
        <w:right w:val="none" w:sz="0" w:space="0" w:color="auto"/>
      </w:divBdr>
    </w:div>
    <w:div w:id="48186352">
      <w:marLeft w:val="0"/>
      <w:marRight w:val="0"/>
      <w:marTop w:val="0"/>
      <w:marBottom w:val="0"/>
      <w:divBdr>
        <w:top w:val="none" w:sz="0" w:space="0" w:color="auto"/>
        <w:left w:val="none" w:sz="0" w:space="0" w:color="auto"/>
        <w:bottom w:val="none" w:sz="0" w:space="0" w:color="auto"/>
        <w:right w:val="none" w:sz="0" w:space="0" w:color="auto"/>
      </w:divBdr>
    </w:div>
    <w:div w:id="48186353">
      <w:marLeft w:val="0"/>
      <w:marRight w:val="0"/>
      <w:marTop w:val="0"/>
      <w:marBottom w:val="0"/>
      <w:divBdr>
        <w:top w:val="none" w:sz="0" w:space="0" w:color="auto"/>
        <w:left w:val="none" w:sz="0" w:space="0" w:color="auto"/>
        <w:bottom w:val="none" w:sz="0" w:space="0" w:color="auto"/>
        <w:right w:val="none" w:sz="0" w:space="0" w:color="auto"/>
      </w:divBdr>
    </w:div>
    <w:div w:id="48186354">
      <w:marLeft w:val="0"/>
      <w:marRight w:val="0"/>
      <w:marTop w:val="0"/>
      <w:marBottom w:val="0"/>
      <w:divBdr>
        <w:top w:val="none" w:sz="0" w:space="0" w:color="auto"/>
        <w:left w:val="none" w:sz="0" w:space="0" w:color="auto"/>
        <w:bottom w:val="none" w:sz="0" w:space="0" w:color="auto"/>
        <w:right w:val="none" w:sz="0" w:space="0" w:color="auto"/>
      </w:divBdr>
    </w:div>
    <w:div w:id="48186355">
      <w:marLeft w:val="0"/>
      <w:marRight w:val="0"/>
      <w:marTop w:val="0"/>
      <w:marBottom w:val="0"/>
      <w:divBdr>
        <w:top w:val="none" w:sz="0" w:space="0" w:color="auto"/>
        <w:left w:val="none" w:sz="0" w:space="0" w:color="auto"/>
        <w:bottom w:val="none" w:sz="0" w:space="0" w:color="auto"/>
        <w:right w:val="none" w:sz="0" w:space="0" w:color="auto"/>
      </w:divBdr>
    </w:div>
    <w:div w:id="48186356">
      <w:marLeft w:val="0"/>
      <w:marRight w:val="0"/>
      <w:marTop w:val="0"/>
      <w:marBottom w:val="0"/>
      <w:divBdr>
        <w:top w:val="none" w:sz="0" w:space="0" w:color="auto"/>
        <w:left w:val="none" w:sz="0" w:space="0" w:color="auto"/>
        <w:bottom w:val="none" w:sz="0" w:space="0" w:color="auto"/>
        <w:right w:val="none" w:sz="0" w:space="0" w:color="auto"/>
      </w:divBdr>
    </w:div>
    <w:div w:id="48186357">
      <w:marLeft w:val="0"/>
      <w:marRight w:val="0"/>
      <w:marTop w:val="0"/>
      <w:marBottom w:val="0"/>
      <w:divBdr>
        <w:top w:val="none" w:sz="0" w:space="0" w:color="auto"/>
        <w:left w:val="none" w:sz="0" w:space="0" w:color="auto"/>
        <w:bottom w:val="none" w:sz="0" w:space="0" w:color="auto"/>
        <w:right w:val="none" w:sz="0" w:space="0" w:color="auto"/>
      </w:divBdr>
    </w:div>
    <w:div w:id="48186358">
      <w:marLeft w:val="0"/>
      <w:marRight w:val="0"/>
      <w:marTop w:val="0"/>
      <w:marBottom w:val="0"/>
      <w:divBdr>
        <w:top w:val="none" w:sz="0" w:space="0" w:color="auto"/>
        <w:left w:val="none" w:sz="0" w:space="0" w:color="auto"/>
        <w:bottom w:val="none" w:sz="0" w:space="0" w:color="auto"/>
        <w:right w:val="none" w:sz="0" w:space="0" w:color="auto"/>
      </w:divBdr>
    </w:div>
    <w:div w:id="48186360">
      <w:marLeft w:val="0"/>
      <w:marRight w:val="0"/>
      <w:marTop w:val="0"/>
      <w:marBottom w:val="0"/>
      <w:divBdr>
        <w:top w:val="none" w:sz="0" w:space="0" w:color="auto"/>
        <w:left w:val="none" w:sz="0" w:space="0" w:color="auto"/>
        <w:bottom w:val="none" w:sz="0" w:space="0" w:color="auto"/>
        <w:right w:val="none" w:sz="0" w:space="0" w:color="auto"/>
      </w:divBdr>
    </w:div>
    <w:div w:id="48186361">
      <w:marLeft w:val="0"/>
      <w:marRight w:val="0"/>
      <w:marTop w:val="0"/>
      <w:marBottom w:val="0"/>
      <w:divBdr>
        <w:top w:val="none" w:sz="0" w:space="0" w:color="auto"/>
        <w:left w:val="none" w:sz="0" w:space="0" w:color="auto"/>
        <w:bottom w:val="none" w:sz="0" w:space="0" w:color="auto"/>
        <w:right w:val="none" w:sz="0" w:space="0" w:color="auto"/>
      </w:divBdr>
    </w:div>
    <w:div w:id="48186362">
      <w:marLeft w:val="0"/>
      <w:marRight w:val="0"/>
      <w:marTop w:val="0"/>
      <w:marBottom w:val="0"/>
      <w:divBdr>
        <w:top w:val="none" w:sz="0" w:space="0" w:color="auto"/>
        <w:left w:val="none" w:sz="0" w:space="0" w:color="auto"/>
        <w:bottom w:val="none" w:sz="0" w:space="0" w:color="auto"/>
        <w:right w:val="none" w:sz="0" w:space="0" w:color="auto"/>
      </w:divBdr>
    </w:div>
    <w:div w:id="48186363">
      <w:marLeft w:val="0"/>
      <w:marRight w:val="0"/>
      <w:marTop w:val="0"/>
      <w:marBottom w:val="0"/>
      <w:divBdr>
        <w:top w:val="none" w:sz="0" w:space="0" w:color="auto"/>
        <w:left w:val="none" w:sz="0" w:space="0" w:color="auto"/>
        <w:bottom w:val="none" w:sz="0" w:space="0" w:color="auto"/>
        <w:right w:val="none" w:sz="0" w:space="0" w:color="auto"/>
      </w:divBdr>
    </w:div>
    <w:div w:id="48186364">
      <w:marLeft w:val="0"/>
      <w:marRight w:val="0"/>
      <w:marTop w:val="0"/>
      <w:marBottom w:val="0"/>
      <w:divBdr>
        <w:top w:val="none" w:sz="0" w:space="0" w:color="auto"/>
        <w:left w:val="none" w:sz="0" w:space="0" w:color="auto"/>
        <w:bottom w:val="none" w:sz="0" w:space="0" w:color="auto"/>
        <w:right w:val="none" w:sz="0" w:space="0" w:color="auto"/>
      </w:divBdr>
    </w:div>
    <w:div w:id="48186365">
      <w:marLeft w:val="0"/>
      <w:marRight w:val="0"/>
      <w:marTop w:val="0"/>
      <w:marBottom w:val="0"/>
      <w:divBdr>
        <w:top w:val="none" w:sz="0" w:space="0" w:color="auto"/>
        <w:left w:val="none" w:sz="0" w:space="0" w:color="auto"/>
        <w:bottom w:val="none" w:sz="0" w:space="0" w:color="auto"/>
        <w:right w:val="none" w:sz="0" w:space="0" w:color="auto"/>
      </w:divBdr>
    </w:div>
    <w:div w:id="48186366">
      <w:marLeft w:val="0"/>
      <w:marRight w:val="0"/>
      <w:marTop w:val="0"/>
      <w:marBottom w:val="0"/>
      <w:divBdr>
        <w:top w:val="none" w:sz="0" w:space="0" w:color="auto"/>
        <w:left w:val="none" w:sz="0" w:space="0" w:color="auto"/>
        <w:bottom w:val="none" w:sz="0" w:space="0" w:color="auto"/>
        <w:right w:val="none" w:sz="0" w:space="0" w:color="auto"/>
      </w:divBdr>
    </w:div>
    <w:div w:id="48186367">
      <w:marLeft w:val="0"/>
      <w:marRight w:val="0"/>
      <w:marTop w:val="0"/>
      <w:marBottom w:val="0"/>
      <w:divBdr>
        <w:top w:val="none" w:sz="0" w:space="0" w:color="auto"/>
        <w:left w:val="none" w:sz="0" w:space="0" w:color="auto"/>
        <w:bottom w:val="none" w:sz="0" w:space="0" w:color="auto"/>
        <w:right w:val="none" w:sz="0" w:space="0" w:color="auto"/>
      </w:divBdr>
    </w:div>
    <w:div w:id="48186368">
      <w:marLeft w:val="0"/>
      <w:marRight w:val="0"/>
      <w:marTop w:val="0"/>
      <w:marBottom w:val="0"/>
      <w:divBdr>
        <w:top w:val="none" w:sz="0" w:space="0" w:color="auto"/>
        <w:left w:val="none" w:sz="0" w:space="0" w:color="auto"/>
        <w:bottom w:val="none" w:sz="0" w:space="0" w:color="auto"/>
        <w:right w:val="none" w:sz="0" w:space="0" w:color="auto"/>
      </w:divBdr>
    </w:div>
    <w:div w:id="48186369">
      <w:marLeft w:val="0"/>
      <w:marRight w:val="0"/>
      <w:marTop w:val="0"/>
      <w:marBottom w:val="0"/>
      <w:divBdr>
        <w:top w:val="none" w:sz="0" w:space="0" w:color="auto"/>
        <w:left w:val="none" w:sz="0" w:space="0" w:color="auto"/>
        <w:bottom w:val="none" w:sz="0" w:space="0" w:color="auto"/>
        <w:right w:val="none" w:sz="0" w:space="0" w:color="auto"/>
      </w:divBdr>
    </w:div>
    <w:div w:id="48186370">
      <w:marLeft w:val="0"/>
      <w:marRight w:val="0"/>
      <w:marTop w:val="0"/>
      <w:marBottom w:val="0"/>
      <w:divBdr>
        <w:top w:val="none" w:sz="0" w:space="0" w:color="auto"/>
        <w:left w:val="none" w:sz="0" w:space="0" w:color="auto"/>
        <w:bottom w:val="none" w:sz="0" w:space="0" w:color="auto"/>
        <w:right w:val="none" w:sz="0" w:space="0" w:color="auto"/>
      </w:divBdr>
    </w:div>
    <w:div w:id="48186371">
      <w:marLeft w:val="0"/>
      <w:marRight w:val="0"/>
      <w:marTop w:val="0"/>
      <w:marBottom w:val="0"/>
      <w:divBdr>
        <w:top w:val="none" w:sz="0" w:space="0" w:color="auto"/>
        <w:left w:val="none" w:sz="0" w:space="0" w:color="auto"/>
        <w:bottom w:val="none" w:sz="0" w:space="0" w:color="auto"/>
        <w:right w:val="none" w:sz="0" w:space="0" w:color="auto"/>
      </w:divBdr>
    </w:div>
    <w:div w:id="48186372">
      <w:marLeft w:val="0"/>
      <w:marRight w:val="0"/>
      <w:marTop w:val="0"/>
      <w:marBottom w:val="0"/>
      <w:divBdr>
        <w:top w:val="none" w:sz="0" w:space="0" w:color="auto"/>
        <w:left w:val="none" w:sz="0" w:space="0" w:color="auto"/>
        <w:bottom w:val="none" w:sz="0" w:space="0" w:color="auto"/>
        <w:right w:val="none" w:sz="0" w:space="0" w:color="auto"/>
      </w:divBdr>
    </w:div>
    <w:div w:id="48186373">
      <w:marLeft w:val="0"/>
      <w:marRight w:val="0"/>
      <w:marTop w:val="0"/>
      <w:marBottom w:val="0"/>
      <w:divBdr>
        <w:top w:val="none" w:sz="0" w:space="0" w:color="auto"/>
        <w:left w:val="none" w:sz="0" w:space="0" w:color="auto"/>
        <w:bottom w:val="none" w:sz="0" w:space="0" w:color="auto"/>
        <w:right w:val="none" w:sz="0" w:space="0" w:color="auto"/>
      </w:divBdr>
    </w:div>
    <w:div w:id="48186374">
      <w:marLeft w:val="0"/>
      <w:marRight w:val="0"/>
      <w:marTop w:val="0"/>
      <w:marBottom w:val="0"/>
      <w:divBdr>
        <w:top w:val="none" w:sz="0" w:space="0" w:color="auto"/>
        <w:left w:val="none" w:sz="0" w:space="0" w:color="auto"/>
        <w:bottom w:val="none" w:sz="0" w:space="0" w:color="auto"/>
        <w:right w:val="none" w:sz="0" w:space="0" w:color="auto"/>
      </w:divBdr>
    </w:div>
    <w:div w:id="48186375">
      <w:marLeft w:val="0"/>
      <w:marRight w:val="0"/>
      <w:marTop w:val="0"/>
      <w:marBottom w:val="0"/>
      <w:divBdr>
        <w:top w:val="none" w:sz="0" w:space="0" w:color="auto"/>
        <w:left w:val="none" w:sz="0" w:space="0" w:color="auto"/>
        <w:bottom w:val="none" w:sz="0" w:space="0" w:color="auto"/>
        <w:right w:val="none" w:sz="0" w:space="0" w:color="auto"/>
      </w:divBdr>
    </w:div>
    <w:div w:id="48186376">
      <w:marLeft w:val="0"/>
      <w:marRight w:val="0"/>
      <w:marTop w:val="0"/>
      <w:marBottom w:val="0"/>
      <w:divBdr>
        <w:top w:val="none" w:sz="0" w:space="0" w:color="auto"/>
        <w:left w:val="none" w:sz="0" w:space="0" w:color="auto"/>
        <w:bottom w:val="none" w:sz="0" w:space="0" w:color="auto"/>
        <w:right w:val="none" w:sz="0" w:space="0" w:color="auto"/>
      </w:divBdr>
    </w:div>
    <w:div w:id="48186377">
      <w:marLeft w:val="0"/>
      <w:marRight w:val="0"/>
      <w:marTop w:val="0"/>
      <w:marBottom w:val="0"/>
      <w:divBdr>
        <w:top w:val="none" w:sz="0" w:space="0" w:color="auto"/>
        <w:left w:val="none" w:sz="0" w:space="0" w:color="auto"/>
        <w:bottom w:val="none" w:sz="0" w:space="0" w:color="auto"/>
        <w:right w:val="none" w:sz="0" w:space="0" w:color="auto"/>
      </w:divBdr>
    </w:div>
    <w:div w:id="48186378">
      <w:marLeft w:val="0"/>
      <w:marRight w:val="0"/>
      <w:marTop w:val="0"/>
      <w:marBottom w:val="0"/>
      <w:divBdr>
        <w:top w:val="none" w:sz="0" w:space="0" w:color="auto"/>
        <w:left w:val="none" w:sz="0" w:space="0" w:color="auto"/>
        <w:bottom w:val="none" w:sz="0" w:space="0" w:color="auto"/>
        <w:right w:val="none" w:sz="0" w:space="0" w:color="auto"/>
      </w:divBdr>
    </w:div>
    <w:div w:id="48186379">
      <w:marLeft w:val="0"/>
      <w:marRight w:val="0"/>
      <w:marTop w:val="0"/>
      <w:marBottom w:val="0"/>
      <w:divBdr>
        <w:top w:val="none" w:sz="0" w:space="0" w:color="auto"/>
        <w:left w:val="none" w:sz="0" w:space="0" w:color="auto"/>
        <w:bottom w:val="none" w:sz="0" w:space="0" w:color="auto"/>
        <w:right w:val="none" w:sz="0" w:space="0" w:color="auto"/>
      </w:divBdr>
    </w:div>
    <w:div w:id="48186380">
      <w:marLeft w:val="0"/>
      <w:marRight w:val="0"/>
      <w:marTop w:val="0"/>
      <w:marBottom w:val="0"/>
      <w:divBdr>
        <w:top w:val="none" w:sz="0" w:space="0" w:color="auto"/>
        <w:left w:val="none" w:sz="0" w:space="0" w:color="auto"/>
        <w:bottom w:val="none" w:sz="0" w:space="0" w:color="auto"/>
        <w:right w:val="none" w:sz="0" w:space="0" w:color="auto"/>
      </w:divBdr>
    </w:div>
    <w:div w:id="48186381">
      <w:marLeft w:val="0"/>
      <w:marRight w:val="0"/>
      <w:marTop w:val="0"/>
      <w:marBottom w:val="0"/>
      <w:divBdr>
        <w:top w:val="none" w:sz="0" w:space="0" w:color="auto"/>
        <w:left w:val="none" w:sz="0" w:space="0" w:color="auto"/>
        <w:bottom w:val="none" w:sz="0" w:space="0" w:color="auto"/>
        <w:right w:val="none" w:sz="0" w:space="0" w:color="auto"/>
      </w:divBdr>
    </w:div>
    <w:div w:id="48186382">
      <w:marLeft w:val="0"/>
      <w:marRight w:val="0"/>
      <w:marTop w:val="0"/>
      <w:marBottom w:val="0"/>
      <w:divBdr>
        <w:top w:val="none" w:sz="0" w:space="0" w:color="auto"/>
        <w:left w:val="none" w:sz="0" w:space="0" w:color="auto"/>
        <w:bottom w:val="none" w:sz="0" w:space="0" w:color="auto"/>
        <w:right w:val="none" w:sz="0" w:space="0" w:color="auto"/>
      </w:divBdr>
    </w:div>
    <w:div w:id="48186383">
      <w:marLeft w:val="0"/>
      <w:marRight w:val="0"/>
      <w:marTop w:val="0"/>
      <w:marBottom w:val="0"/>
      <w:divBdr>
        <w:top w:val="none" w:sz="0" w:space="0" w:color="auto"/>
        <w:left w:val="none" w:sz="0" w:space="0" w:color="auto"/>
        <w:bottom w:val="none" w:sz="0" w:space="0" w:color="auto"/>
        <w:right w:val="none" w:sz="0" w:space="0" w:color="auto"/>
      </w:divBdr>
    </w:div>
    <w:div w:id="48186384">
      <w:marLeft w:val="0"/>
      <w:marRight w:val="0"/>
      <w:marTop w:val="0"/>
      <w:marBottom w:val="0"/>
      <w:divBdr>
        <w:top w:val="none" w:sz="0" w:space="0" w:color="auto"/>
        <w:left w:val="none" w:sz="0" w:space="0" w:color="auto"/>
        <w:bottom w:val="none" w:sz="0" w:space="0" w:color="auto"/>
        <w:right w:val="none" w:sz="0" w:space="0" w:color="auto"/>
      </w:divBdr>
    </w:div>
    <w:div w:id="48186385">
      <w:marLeft w:val="0"/>
      <w:marRight w:val="0"/>
      <w:marTop w:val="0"/>
      <w:marBottom w:val="0"/>
      <w:divBdr>
        <w:top w:val="none" w:sz="0" w:space="0" w:color="auto"/>
        <w:left w:val="none" w:sz="0" w:space="0" w:color="auto"/>
        <w:bottom w:val="none" w:sz="0" w:space="0" w:color="auto"/>
        <w:right w:val="none" w:sz="0" w:space="0" w:color="auto"/>
      </w:divBdr>
    </w:div>
    <w:div w:id="48186386">
      <w:marLeft w:val="0"/>
      <w:marRight w:val="0"/>
      <w:marTop w:val="0"/>
      <w:marBottom w:val="0"/>
      <w:divBdr>
        <w:top w:val="none" w:sz="0" w:space="0" w:color="auto"/>
        <w:left w:val="none" w:sz="0" w:space="0" w:color="auto"/>
        <w:bottom w:val="none" w:sz="0" w:space="0" w:color="auto"/>
        <w:right w:val="none" w:sz="0" w:space="0" w:color="auto"/>
      </w:divBdr>
    </w:div>
    <w:div w:id="48186387">
      <w:marLeft w:val="0"/>
      <w:marRight w:val="0"/>
      <w:marTop w:val="0"/>
      <w:marBottom w:val="0"/>
      <w:divBdr>
        <w:top w:val="none" w:sz="0" w:space="0" w:color="auto"/>
        <w:left w:val="none" w:sz="0" w:space="0" w:color="auto"/>
        <w:bottom w:val="none" w:sz="0" w:space="0" w:color="auto"/>
        <w:right w:val="none" w:sz="0" w:space="0" w:color="auto"/>
      </w:divBdr>
    </w:div>
    <w:div w:id="48186388">
      <w:marLeft w:val="0"/>
      <w:marRight w:val="0"/>
      <w:marTop w:val="0"/>
      <w:marBottom w:val="0"/>
      <w:divBdr>
        <w:top w:val="none" w:sz="0" w:space="0" w:color="auto"/>
        <w:left w:val="none" w:sz="0" w:space="0" w:color="auto"/>
        <w:bottom w:val="none" w:sz="0" w:space="0" w:color="auto"/>
        <w:right w:val="none" w:sz="0" w:space="0" w:color="auto"/>
      </w:divBdr>
    </w:div>
    <w:div w:id="48186389">
      <w:marLeft w:val="0"/>
      <w:marRight w:val="0"/>
      <w:marTop w:val="0"/>
      <w:marBottom w:val="0"/>
      <w:divBdr>
        <w:top w:val="none" w:sz="0" w:space="0" w:color="auto"/>
        <w:left w:val="none" w:sz="0" w:space="0" w:color="auto"/>
        <w:bottom w:val="none" w:sz="0" w:space="0" w:color="auto"/>
        <w:right w:val="none" w:sz="0" w:space="0" w:color="auto"/>
      </w:divBdr>
    </w:div>
    <w:div w:id="48186390">
      <w:marLeft w:val="0"/>
      <w:marRight w:val="0"/>
      <w:marTop w:val="0"/>
      <w:marBottom w:val="0"/>
      <w:divBdr>
        <w:top w:val="none" w:sz="0" w:space="0" w:color="auto"/>
        <w:left w:val="none" w:sz="0" w:space="0" w:color="auto"/>
        <w:bottom w:val="none" w:sz="0" w:space="0" w:color="auto"/>
        <w:right w:val="none" w:sz="0" w:space="0" w:color="auto"/>
      </w:divBdr>
    </w:div>
    <w:div w:id="48186391">
      <w:marLeft w:val="0"/>
      <w:marRight w:val="0"/>
      <w:marTop w:val="0"/>
      <w:marBottom w:val="0"/>
      <w:divBdr>
        <w:top w:val="none" w:sz="0" w:space="0" w:color="auto"/>
        <w:left w:val="none" w:sz="0" w:space="0" w:color="auto"/>
        <w:bottom w:val="none" w:sz="0" w:space="0" w:color="auto"/>
        <w:right w:val="none" w:sz="0" w:space="0" w:color="auto"/>
      </w:divBdr>
    </w:div>
    <w:div w:id="48186392">
      <w:marLeft w:val="0"/>
      <w:marRight w:val="0"/>
      <w:marTop w:val="0"/>
      <w:marBottom w:val="0"/>
      <w:divBdr>
        <w:top w:val="none" w:sz="0" w:space="0" w:color="auto"/>
        <w:left w:val="none" w:sz="0" w:space="0" w:color="auto"/>
        <w:bottom w:val="none" w:sz="0" w:space="0" w:color="auto"/>
        <w:right w:val="none" w:sz="0" w:space="0" w:color="auto"/>
      </w:divBdr>
    </w:div>
    <w:div w:id="48186393">
      <w:marLeft w:val="0"/>
      <w:marRight w:val="0"/>
      <w:marTop w:val="0"/>
      <w:marBottom w:val="0"/>
      <w:divBdr>
        <w:top w:val="none" w:sz="0" w:space="0" w:color="auto"/>
        <w:left w:val="none" w:sz="0" w:space="0" w:color="auto"/>
        <w:bottom w:val="none" w:sz="0" w:space="0" w:color="auto"/>
        <w:right w:val="none" w:sz="0" w:space="0" w:color="auto"/>
      </w:divBdr>
    </w:div>
    <w:div w:id="48186394">
      <w:marLeft w:val="0"/>
      <w:marRight w:val="0"/>
      <w:marTop w:val="0"/>
      <w:marBottom w:val="0"/>
      <w:divBdr>
        <w:top w:val="none" w:sz="0" w:space="0" w:color="auto"/>
        <w:left w:val="none" w:sz="0" w:space="0" w:color="auto"/>
        <w:bottom w:val="none" w:sz="0" w:space="0" w:color="auto"/>
        <w:right w:val="none" w:sz="0" w:space="0" w:color="auto"/>
      </w:divBdr>
    </w:div>
    <w:div w:id="48186395">
      <w:marLeft w:val="0"/>
      <w:marRight w:val="0"/>
      <w:marTop w:val="0"/>
      <w:marBottom w:val="0"/>
      <w:divBdr>
        <w:top w:val="none" w:sz="0" w:space="0" w:color="auto"/>
        <w:left w:val="none" w:sz="0" w:space="0" w:color="auto"/>
        <w:bottom w:val="none" w:sz="0" w:space="0" w:color="auto"/>
        <w:right w:val="none" w:sz="0" w:space="0" w:color="auto"/>
      </w:divBdr>
    </w:div>
    <w:div w:id="48186396">
      <w:marLeft w:val="0"/>
      <w:marRight w:val="0"/>
      <w:marTop w:val="0"/>
      <w:marBottom w:val="0"/>
      <w:divBdr>
        <w:top w:val="none" w:sz="0" w:space="0" w:color="auto"/>
        <w:left w:val="none" w:sz="0" w:space="0" w:color="auto"/>
        <w:bottom w:val="none" w:sz="0" w:space="0" w:color="auto"/>
        <w:right w:val="none" w:sz="0" w:space="0" w:color="auto"/>
      </w:divBdr>
    </w:div>
    <w:div w:id="48186397">
      <w:marLeft w:val="0"/>
      <w:marRight w:val="0"/>
      <w:marTop w:val="0"/>
      <w:marBottom w:val="0"/>
      <w:divBdr>
        <w:top w:val="none" w:sz="0" w:space="0" w:color="auto"/>
        <w:left w:val="none" w:sz="0" w:space="0" w:color="auto"/>
        <w:bottom w:val="none" w:sz="0" w:space="0" w:color="auto"/>
        <w:right w:val="none" w:sz="0" w:space="0" w:color="auto"/>
      </w:divBdr>
    </w:div>
    <w:div w:id="48186398">
      <w:marLeft w:val="0"/>
      <w:marRight w:val="0"/>
      <w:marTop w:val="0"/>
      <w:marBottom w:val="0"/>
      <w:divBdr>
        <w:top w:val="none" w:sz="0" w:space="0" w:color="auto"/>
        <w:left w:val="none" w:sz="0" w:space="0" w:color="auto"/>
        <w:bottom w:val="none" w:sz="0" w:space="0" w:color="auto"/>
        <w:right w:val="none" w:sz="0" w:space="0" w:color="auto"/>
      </w:divBdr>
    </w:div>
    <w:div w:id="48186399">
      <w:marLeft w:val="0"/>
      <w:marRight w:val="0"/>
      <w:marTop w:val="0"/>
      <w:marBottom w:val="0"/>
      <w:divBdr>
        <w:top w:val="none" w:sz="0" w:space="0" w:color="auto"/>
        <w:left w:val="none" w:sz="0" w:space="0" w:color="auto"/>
        <w:bottom w:val="none" w:sz="0" w:space="0" w:color="auto"/>
        <w:right w:val="none" w:sz="0" w:space="0" w:color="auto"/>
      </w:divBdr>
    </w:div>
    <w:div w:id="48186400">
      <w:marLeft w:val="0"/>
      <w:marRight w:val="0"/>
      <w:marTop w:val="0"/>
      <w:marBottom w:val="0"/>
      <w:divBdr>
        <w:top w:val="none" w:sz="0" w:space="0" w:color="auto"/>
        <w:left w:val="none" w:sz="0" w:space="0" w:color="auto"/>
        <w:bottom w:val="none" w:sz="0" w:space="0" w:color="auto"/>
        <w:right w:val="none" w:sz="0" w:space="0" w:color="auto"/>
      </w:divBdr>
    </w:div>
    <w:div w:id="48186401">
      <w:marLeft w:val="0"/>
      <w:marRight w:val="0"/>
      <w:marTop w:val="0"/>
      <w:marBottom w:val="0"/>
      <w:divBdr>
        <w:top w:val="none" w:sz="0" w:space="0" w:color="auto"/>
        <w:left w:val="none" w:sz="0" w:space="0" w:color="auto"/>
        <w:bottom w:val="none" w:sz="0" w:space="0" w:color="auto"/>
        <w:right w:val="none" w:sz="0" w:space="0" w:color="auto"/>
      </w:divBdr>
    </w:div>
    <w:div w:id="48186402">
      <w:marLeft w:val="0"/>
      <w:marRight w:val="0"/>
      <w:marTop w:val="0"/>
      <w:marBottom w:val="0"/>
      <w:divBdr>
        <w:top w:val="none" w:sz="0" w:space="0" w:color="auto"/>
        <w:left w:val="none" w:sz="0" w:space="0" w:color="auto"/>
        <w:bottom w:val="none" w:sz="0" w:space="0" w:color="auto"/>
        <w:right w:val="none" w:sz="0" w:space="0" w:color="auto"/>
      </w:divBdr>
    </w:div>
    <w:div w:id="48186403">
      <w:marLeft w:val="0"/>
      <w:marRight w:val="0"/>
      <w:marTop w:val="0"/>
      <w:marBottom w:val="0"/>
      <w:divBdr>
        <w:top w:val="none" w:sz="0" w:space="0" w:color="auto"/>
        <w:left w:val="none" w:sz="0" w:space="0" w:color="auto"/>
        <w:bottom w:val="none" w:sz="0" w:space="0" w:color="auto"/>
        <w:right w:val="none" w:sz="0" w:space="0" w:color="auto"/>
      </w:divBdr>
    </w:div>
    <w:div w:id="48186404">
      <w:marLeft w:val="0"/>
      <w:marRight w:val="0"/>
      <w:marTop w:val="0"/>
      <w:marBottom w:val="0"/>
      <w:divBdr>
        <w:top w:val="none" w:sz="0" w:space="0" w:color="auto"/>
        <w:left w:val="none" w:sz="0" w:space="0" w:color="auto"/>
        <w:bottom w:val="none" w:sz="0" w:space="0" w:color="auto"/>
        <w:right w:val="none" w:sz="0" w:space="0" w:color="auto"/>
      </w:divBdr>
    </w:div>
    <w:div w:id="48186405">
      <w:marLeft w:val="0"/>
      <w:marRight w:val="0"/>
      <w:marTop w:val="0"/>
      <w:marBottom w:val="0"/>
      <w:divBdr>
        <w:top w:val="none" w:sz="0" w:space="0" w:color="auto"/>
        <w:left w:val="none" w:sz="0" w:space="0" w:color="auto"/>
        <w:bottom w:val="none" w:sz="0" w:space="0" w:color="auto"/>
        <w:right w:val="none" w:sz="0" w:space="0" w:color="auto"/>
      </w:divBdr>
    </w:div>
    <w:div w:id="48186406">
      <w:marLeft w:val="0"/>
      <w:marRight w:val="0"/>
      <w:marTop w:val="0"/>
      <w:marBottom w:val="0"/>
      <w:divBdr>
        <w:top w:val="none" w:sz="0" w:space="0" w:color="auto"/>
        <w:left w:val="none" w:sz="0" w:space="0" w:color="auto"/>
        <w:bottom w:val="none" w:sz="0" w:space="0" w:color="auto"/>
        <w:right w:val="none" w:sz="0" w:space="0" w:color="auto"/>
      </w:divBdr>
    </w:div>
    <w:div w:id="48186407">
      <w:marLeft w:val="0"/>
      <w:marRight w:val="0"/>
      <w:marTop w:val="0"/>
      <w:marBottom w:val="0"/>
      <w:divBdr>
        <w:top w:val="none" w:sz="0" w:space="0" w:color="auto"/>
        <w:left w:val="none" w:sz="0" w:space="0" w:color="auto"/>
        <w:bottom w:val="none" w:sz="0" w:space="0" w:color="auto"/>
        <w:right w:val="none" w:sz="0" w:space="0" w:color="auto"/>
      </w:divBdr>
    </w:div>
    <w:div w:id="48186408">
      <w:marLeft w:val="0"/>
      <w:marRight w:val="0"/>
      <w:marTop w:val="0"/>
      <w:marBottom w:val="0"/>
      <w:divBdr>
        <w:top w:val="none" w:sz="0" w:space="0" w:color="auto"/>
        <w:left w:val="none" w:sz="0" w:space="0" w:color="auto"/>
        <w:bottom w:val="none" w:sz="0" w:space="0" w:color="auto"/>
        <w:right w:val="none" w:sz="0" w:space="0" w:color="auto"/>
      </w:divBdr>
    </w:div>
    <w:div w:id="48186409">
      <w:marLeft w:val="0"/>
      <w:marRight w:val="0"/>
      <w:marTop w:val="0"/>
      <w:marBottom w:val="0"/>
      <w:divBdr>
        <w:top w:val="none" w:sz="0" w:space="0" w:color="auto"/>
        <w:left w:val="none" w:sz="0" w:space="0" w:color="auto"/>
        <w:bottom w:val="none" w:sz="0" w:space="0" w:color="auto"/>
        <w:right w:val="none" w:sz="0" w:space="0" w:color="auto"/>
      </w:divBdr>
    </w:div>
    <w:div w:id="48186410">
      <w:marLeft w:val="0"/>
      <w:marRight w:val="0"/>
      <w:marTop w:val="0"/>
      <w:marBottom w:val="0"/>
      <w:divBdr>
        <w:top w:val="none" w:sz="0" w:space="0" w:color="auto"/>
        <w:left w:val="none" w:sz="0" w:space="0" w:color="auto"/>
        <w:bottom w:val="none" w:sz="0" w:space="0" w:color="auto"/>
        <w:right w:val="none" w:sz="0" w:space="0" w:color="auto"/>
      </w:divBdr>
    </w:div>
    <w:div w:id="48186411">
      <w:marLeft w:val="0"/>
      <w:marRight w:val="0"/>
      <w:marTop w:val="0"/>
      <w:marBottom w:val="0"/>
      <w:divBdr>
        <w:top w:val="none" w:sz="0" w:space="0" w:color="auto"/>
        <w:left w:val="none" w:sz="0" w:space="0" w:color="auto"/>
        <w:bottom w:val="none" w:sz="0" w:space="0" w:color="auto"/>
        <w:right w:val="none" w:sz="0" w:space="0" w:color="auto"/>
      </w:divBdr>
    </w:div>
    <w:div w:id="48186412">
      <w:marLeft w:val="0"/>
      <w:marRight w:val="0"/>
      <w:marTop w:val="0"/>
      <w:marBottom w:val="0"/>
      <w:divBdr>
        <w:top w:val="none" w:sz="0" w:space="0" w:color="auto"/>
        <w:left w:val="none" w:sz="0" w:space="0" w:color="auto"/>
        <w:bottom w:val="none" w:sz="0" w:space="0" w:color="auto"/>
        <w:right w:val="none" w:sz="0" w:space="0" w:color="auto"/>
      </w:divBdr>
    </w:div>
    <w:div w:id="48186413">
      <w:marLeft w:val="0"/>
      <w:marRight w:val="0"/>
      <w:marTop w:val="0"/>
      <w:marBottom w:val="0"/>
      <w:divBdr>
        <w:top w:val="none" w:sz="0" w:space="0" w:color="auto"/>
        <w:left w:val="none" w:sz="0" w:space="0" w:color="auto"/>
        <w:bottom w:val="none" w:sz="0" w:space="0" w:color="auto"/>
        <w:right w:val="none" w:sz="0" w:space="0" w:color="auto"/>
      </w:divBdr>
    </w:div>
    <w:div w:id="48186414">
      <w:marLeft w:val="0"/>
      <w:marRight w:val="0"/>
      <w:marTop w:val="0"/>
      <w:marBottom w:val="0"/>
      <w:divBdr>
        <w:top w:val="none" w:sz="0" w:space="0" w:color="auto"/>
        <w:left w:val="none" w:sz="0" w:space="0" w:color="auto"/>
        <w:bottom w:val="none" w:sz="0" w:space="0" w:color="auto"/>
        <w:right w:val="none" w:sz="0" w:space="0" w:color="auto"/>
      </w:divBdr>
    </w:div>
    <w:div w:id="48186415">
      <w:marLeft w:val="0"/>
      <w:marRight w:val="0"/>
      <w:marTop w:val="0"/>
      <w:marBottom w:val="0"/>
      <w:divBdr>
        <w:top w:val="none" w:sz="0" w:space="0" w:color="auto"/>
        <w:left w:val="none" w:sz="0" w:space="0" w:color="auto"/>
        <w:bottom w:val="none" w:sz="0" w:space="0" w:color="auto"/>
        <w:right w:val="none" w:sz="0" w:space="0" w:color="auto"/>
      </w:divBdr>
    </w:div>
    <w:div w:id="48186416">
      <w:marLeft w:val="0"/>
      <w:marRight w:val="0"/>
      <w:marTop w:val="0"/>
      <w:marBottom w:val="0"/>
      <w:divBdr>
        <w:top w:val="none" w:sz="0" w:space="0" w:color="auto"/>
        <w:left w:val="none" w:sz="0" w:space="0" w:color="auto"/>
        <w:bottom w:val="none" w:sz="0" w:space="0" w:color="auto"/>
        <w:right w:val="none" w:sz="0" w:space="0" w:color="auto"/>
      </w:divBdr>
    </w:div>
    <w:div w:id="48186417">
      <w:marLeft w:val="0"/>
      <w:marRight w:val="0"/>
      <w:marTop w:val="0"/>
      <w:marBottom w:val="0"/>
      <w:divBdr>
        <w:top w:val="none" w:sz="0" w:space="0" w:color="auto"/>
        <w:left w:val="none" w:sz="0" w:space="0" w:color="auto"/>
        <w:bottom w:val="none" w:sz="0" w:space="0" w:color="auto"/>
        <w:right w:val="none" w:sz="0" w:space="0" w:color="auto"/>
      </w:divBdr>
    </w:div>
    <w:div w:id="48186418">
      <w:marLeft w:val="0"/>
      <w:marRight w:val="0"/>
      <w:marTop w:val="0"/>
      <w:marBottom w:val="0"/>
      <w:divBdr>
        <w:top w:val="none" w:sz="0" w:space="0" w:color="auto"/>
        <w:left w:val="none" w:sz="0" w:space="0" w:color="auto"/>
        <w:bottom w:val="none" w:sz="0" w:space="0" w:color="auto"/>
        <w:right w:val="none" w:sz="0" w:space="0" w:color="auto"/>
      </w:divBdr>
    </w:div>
    <w:div w:id="48186419">
      <w:marLeft w:val="0"/>
      <w:marRight w:val="0"/>
      <w:marTop w:val="0"/>
      <w:marBottom w:val="0"/>
      <w:divBdr>
        <w:top w:val="none" w:sz="0" w:space="0" w:color="auto"/>
        <w:left w:val="none" w:sz="0" w:space="0" w:color="auto"/>
        <w:bottom w:val="none" w:sz="0" w:space="0" w:color="auto"/>
        <w:right w:val="none" w:sz="0" w:space="0" w:color="auto"/>
      </w:divBdr>
    </w:div>
    <w:div w:id="48186420">
      <w:marLeft w:val="0"/>
      <w:marRight w:val="0"/>
      <w:marTop w:val="0"/>
      <w:marBottom w:val="0"/>
      <w:divBdr>
        <w:top w:val="none" w:sz="0" w:space="0" w:color="auto"/>
        <w:left w:val="none" w:sz="0" w:space="0" w:color="auto"/>
        <w:bottom w:val="none" w:sz="0" w:space="0" w:color="auto"/>
        <w:right w:val="none" w:sz="0" w:space="0" w:color="auto"/>
      </w:divBdr>
    </w:div>
    <w:div w:id="48186421">
      <w:marLeft w:val="0"/>
      <w:marRight w:val="0"/>
      <w:marTop w:val="0"/>
      <w:marBottom w:val="0"/>
      <w:divBdr>
        <w:top w:val="none" w:sz="0" w:space="0" w:color="auto"/>
        <w:left w:val="none" w:sz="0" w:space="0" w:color="auto"/>
        <w:bottom w:val="none" w:sz="0" w:space="0" w:color="auto"/>
        <w:right w:val="none" w:sz="0" w:space="0" w:color="auto"/>
      </w:divBdr>
    </w:div>
    <w:div w:id="48186422">
      <w:marLeft w:val="0"/>
      <w:marRight w:val="0"/>
      <w:marTop w:val="0"/>
      <w:marBottom w:val="0"/>
      <w:divBdr>
        <w:top w:val="none" w:sz="0" w:space="0" w:color="auto"/>
        <w:left w:val="none" w:sz="0" w:space="0" w:color="auto"/>
        <w:bottom w:val="none" w:sz="0" w:space="0" w:color="auto"/>
        <w:right w:val="none" w:sz="0" w:space="0" w:color="auto"/>
      </w:divBdr>
    </w:div>
    <w:div w:id="48186423">
      <w:marLeft w:val="0"/>
      <w:marRight w:val="0"/>
      <w:marTop w:val="0"/>
      <w:marBottom w:val="0"/>
      <w:divBdr>
        <w:top w:val="none" w:sz="0" w:space="0" w:color="auto"/>
        <w:left w:val="none" w:sz="0" w:space="0" w:color="auto"/>
        <w:bottom w:val="none" w:sz="0" w:space="0" w:color="auto"/>
        <w:right w:val="none" w:sz="0" w:space="0" w:color="auto"/>
      </w:divBdr>
    </w:div>
    <w:div w:id="48186424">
      <w:marLeft w:val="0"/>
      <w:marRight w:val="0"/>
      <w:marTop w:val="0"/>
      <w:marBottom w:val="0"/>
      <w:divBdr>
        <w:top w:val="none" w:sz="0" w:space="0" w:color="auto"/>
        <w:left w:val="none" w:sz="0" w:space="0" w:color="auto"/>
        <w:bottom w:val="none" w:sz="0" w:space="0" w:color="auto"/>
        <w:right w:val="none" w:sz="0" w:space="0" w:color="auto"/>
      </w:divBdr>
    </w:div>
    <w:div w:id="48186425">
      <w:marLeft w:val="0"/>
      <w:marRight w:val="0"/>
      <w:marTop w:val="0"/>
      <w:marBottom w:val="0"/>
      <w:divBdr>
        <w:top w:val="none" w:sz="0" w:space="0" w:color="auto"/>
        <w:left w:val="none" w:sz="0" w:space="0" w:color="auto"/>
        <w:bottom w:val="none" w:sz="0" w:space="0" w:color="auto"/>
        <w:right w:val="none" w:sz="0" w:space="0" w:color="auto"/>
      </w:divBdr>
    </w:div>
    <w:div w:id="48186426">
      <w:marLeft w:val="0"/>
      <w:marRight w:val="0"/>
      <w:marTop w:val="0"/>
      <w:marBottom w:val="0"/>
      <w:divBdr>
        <w:top w:val="none" w:sz="0" w:space="0" w:color="auto"/>
        <w:left w:val="none" w:sz="0" w:space="0" w:color="auto"/>
        <w:bottom w:val="none" w:sz="0" w:space="0" w:color="auto"/>
        <w:right w:val="none" w:sz="0" w:space="0" w:color="auto"/>
      </w:divBdr>
    </w:div>
    <w:div w:id="48186427">
      <w:marLeft w:val="0"/>
      <w:marRight w:val="0"/>
      <w:marTop w:val="0"/>
      <w:marBottom w:val="0"/>
      <w:divBdr>
        <w:top w:val="none" w:sz="0" w:space="0" w:color="auto"/>
        <w:left w:val="none" w:sz="0" w:space="0" w:color="auto"/>
        <w:bottom w:val="none" w:sz="0" w:space="0" w:color="auto"/>
        <w:right w:val="none" w:sz="0" w:space="0" w:color="auto"/>
      </w:divBdr>
    </w:div>
    <w:div w:id="48186428">
      <w:marLeft w:val="0"/>
      <w:marRight w:val="0"/>
      <w:marTop w:val="0"/>
      <w:marBottom w:val="0"/>
      <w:divBdr>
        <w:top w:val="none" w:sz="0" w:space="0" w:color="auto"/>
        <w:left w:val="none" w:sz="0" w:space="0" w:color="auto"/>
        <w:bottom w:val="none" w:sz="0" w:space="0" w:color="auto"/>
        <w:right w:val="none" w:sz="0" w:space="0" w:color="auto"/>
      </w:divBdr>
    </w:div>
    <w:div w:id="48186429">
      <w:marLeft w:val="0"/>
      <w:marRight w:val="0"/>
      <w:marTop w:val="0"/>
      <w:marBottom w:val="0"/>
      <w:divBdr>
        <w:top w:val="none" w:sz="0" w:space="0" w:color="auto"/>
        <w:left w:val="none" w:sz="0" w:space="0" w:color="auto"/>
        <w:bottom w:val="none" w:sz="0" w:space="0" w:color="auto"/>
        <w:right w:val="none" w:sz="0" w:space="0" w:color="auto"/>
      </w:divBdr>
    </w:div>
    <w:div w:id="48186431">
      <w:marLeft w:val="0"/>
      <w:marRight w:val="0"/>
      <w:marTop w:val="0"/>
      <w:marBottom w:val="0"/>
      <w:divBdr>
        <w:top w:val="none" w:sz="0" w:space="0" w:color="auto"/>
        <w:left w:val="none" w:sz="0" w:space="0" w:color="auto"/>
        <w:bottom w:val="none" w:sz="0" w:space="0" w:color="auto"/>
        <w:right w:val="none" w:sz="0" w:space="0" w:color="auto"/>
      </w:divBdr>
    </w:div>
    <w:div w:id="48186432">
      <w:marLeft w:val="0"/>
      <w:marRight w:val="0"/>
      <w:marTop w:val="0"/>
      <w:marBottom w:val="0"/>
      <w:divBdr>
        <w:top w:val="none" w:sz="0" w:space="0" w:color="auto"/>
        <w:left w:val="none" w:sz="0" w:space="0" w:color="auto"/>
        <w:bottom w:val="none" w:sz="0" w:space="0" w:color="auto"/>
        <w:right w:val="none" w:sz="0" w:space="0" w:color="auto"/>
      </w:divBdr>
    </w:div>
    <w:div w:id="48186433">
      <w:marLeft w:val="0"/>
      <w:marRight w:val="0"/>
      <w:marTop w:val="0"/>
      <w:marBottom w:val="0"/>
      <w:divBdr>
        <w:top w:val="none" w:sz="0" w:space="0" w:color="auto"/>
        <w:left w:val="none" w:sz="0" w:space="0" w:color="auto"/>
        <w:bottom w:val="none" w:sz="0" w:space="0" w:color="auto"/>
        <w:right w:val="none" w:sz="0" w:space="0" w:color="auto"/>
      </w:divBdr>
    </w:div>
    <w:div w:id="48186434">
      <w:marLeft w:val="0"/>
      <w:marRight w:val="0"/>
      <w:marTop w:val="0"/>
      <w:marBottom w:val="0"/>
      <w:divBdr>
        <w:top w:val="none" w:sz="0" w:space="0" w:color="auto"/>
        <w:left w:val="none" w:sz="0" w:space="0" w:color="auto"/>
        <w:bottom w:val="none" w:sz="0" w:space="0" w:color="auto"/>
        <w:right w:val="none" w:sz="0" w:space="0" w:color="auto"/>
      </w:divBdr>
    </w:div>
    <w:div w:id="48186435">
      <w:marLeft w:val="0"/>
      <w:marRight w:val="0"/>
      <w:marTop w:val="0"/>
      <w:marBottom w:val="0"/>
      <w:divBdr>
        <w:top w:val="none" w:sz="0" w:space="0" w:color="auto"/>
        <w:left w:val="none" w:sz="0" w:space="0" w:color="auto"/>
        <w:bottom w:val="none" w:sz="0" w:space="0" w:color="auto"/>
        <w:right w:val="none" w:sz="0" w:space="0" w:color="auto"/>
      </w:divBdr>
    </w:div>
    <w:div w:id="48186436">
      <w:marLeft w:val="0"/>
      <w:marRight w:val="0"/>
      <w:marTop w:val="0"/>
      <w:marBottom w:val="0"/>
      <w:divBdr>
        <w:top w:val="none" w:sz="0" w:space="0" w:color="auto"/>
        <w:left w:val="none" w:sz="0" w:space="0" w:color="auto"/>
        <w:bottom w:val="none" w:sz="0" w:space="0" w:color="auto"/>
        <w:right w:val="none" w:sz="0" w:space="0" w:color="auto"/>
      </w:divBdr>
    </w:div>
    <w:div w:id="48186437">
      <w:marLeft w:val="0"/>
      <w:marRight w:val="0"/>
      <w:marTop w:val="0"/>
      <w:marBottom w:val="0"/>
      <w:divBdr>
        <w:top w:val="none" w:sz="0" w:space="0" w:color="auto"/>
        <w:left w:val="none" w:sz="0" w:space="0" w:color="auto"/>
        <w:bottom w:val="none" w:sz="0" w:space="0" w:color="auto"/>
        <w:right w:val="none" w:sz="0" w:space="0" w:color="auto"/>
      </w:divBdr>
    </w:div>
    <w:div w:id="48186438">
      <w:marLeft w:val="0"/>
      <w:marRight w:val="0"/>
      <w:marTop w:val="0"/>
      <w:marBottom w:val="0"/>
      <w:divBdr>
        <w:top w:val="none" w:sz="0" w:space="0" w:color="auto"/>
        <w:left w:val="none" w:sz="0" w:space="0" w:color="auto"/>
        <w:bottom w:val="none" w:sz="0" w:space="0" w:color="auto"/>
        <w:right w:val="none" w:sz="0" w:space="0" w:color="auto"/>
      </w:divBdr>
    </w:div>
    <w:div w:id="48186440">
      <w:marLeft w:val="0"/>
      <w:marRight w:val="0"/>
      <w:marTop w:val="0"/>
      <w:marBottom w:val="0"/>
      <w:divBdr>
        <w:top w:val="none" w:sz="0" w:space="0" w:color="auto"/>
        <w:left w:val="none" w:sz="0" w:space="0" w:color="auto"/>
        <w:bottom w:val="none" w:sz="0" w:space="0" w:color="auto"/>
        <w:right w:val="none" w:sz="0" w:space="0" w:color="auto"/>
      </w:divBdr>
    </w:div>
    <w:div w:id="48186441">
      <w:marLeft w:val="0"/>
      <w:marRight w:val="0"/>
      <w:marTop w:val="0"/>
      <w:marBottom w:val="0"/>
      <w:divBdr>
        <w:top w:val="none" w:sz="0" w:space="0" w:color="auto"/>
        <w:left w:val="none" w:sz="0" w:space="0" w:color="auto"/>
        <w:bottom w:val="none" w:sz="0" w:space="0" w:color="auto"/>
        <w:right w:val="none" w:sz="0" w:space="0" w:color="auto"/>
      </w:divBdr>
    </w:div>
    <w:div w:id="48186442">
      <w:marLeft w:val="0"/>
      <w:marRight w:val="0"/>
      <w:marTop w:val="0"/>
      <w:marBottom w:val="0"/>
      <w:divBdr>
        <w:top w:val="none" w:sz="0" w:space="0" w:color="auto"/>
        <w:left w:val="none" w:sz="0" w:space="0" w:color="auto"/>
        <w:bottom w:val="none" w:sz="0" w:space="0" w:color="auto"/>
        <w:right w:val="none" w:sz="0" w:space="0" w:color="auto"/>
      </w:divBdr>
    </w:div>
    <w:div w:id="48186443">
      <w:marLeft w:val="0"/>
      <w:marRight w:val="0"/>
      <w:marTop w:val="0"/>
      <w:marBottom w:val="0"/>
      <w:divBdr>
        <w:top w:val="none" w:sz="0" w:space="0" w:color="auto"/>
        <w:left w:val="none" w:sz="0" w:space="0" w:color="auto"/>
        <w:bottom w:val="none" w:sz="0" w:space="0" w:color="auto"/>
        <w:right w:val="none" w:sz="0" w:space="0" w:color="auto"/>
      </w:divBdr>
    </w:div>
    <w:div w:id="48186444">
      <w:marLeft w:val="0"/>
      <w:marRight w:val="0"/>
      <w:marTop w:val="0"/>
      <w:marBottom w:val="0"/>
      <w:divBdr>
        <w:top w:val="none" w:sz="0" w:space="0" w:color="auto"/>
        <w:left w:val="none" w:sz="0" w:space="0" w:color="auto"/>
        <w:bottom w:val="none" w:sz="0" w:space="0" w:color="auto"/>
        <w:right w:val="none" w:sz="0" w:space="0" w:color="auto"/>
      </w:divBdr>
    </w:div>
    <w:div w:id="48186445">
      <w:marLeft w:val="0"/>
      <w:marRight w:val="0"/>
      <w:marTop w:val="0"/>
      <w:marBottom w:val="0"/>
      <w:divBdr>
        <w:top w:val="none" w:sz="0" w:space="0" w:color="auto"/>
        <w:left w:val="none" w:sz="0" w:space="0" w:color="auto"/>
        <w:bottom w:val="none" w:sz="0" w:space="0" w:color="auto"/>
        <w:right w:val="none" w:sz="0" w:space="0" w:color="auto"/>
      </w:divBdr>
    </w:div>
    <w:div w:id="48186446">
      <w:marLeft w:val="0"/>
      <w:marRight w:val="0"/>
      <w:marTop w:val="0"/>
      <w:marBottom w:val="0"/>
      <w:divBdr>
        <w:top w:val="none" w:sz="0" w:space="0" w:color="auto"/>
        <w:left w:val="none" w:sz="0" w:space="0" w:color="auto"/>
        <w:bottom w:val="none" w:sz="0" w:space="0" w:color="auto"/>
        <w:right w:val="none" w:sz="0" w:space="0" w:color="auto"/>
      </w:divBdr>
    </w:div>
    <w:div w:id="48186447">
      <w:marLeft w:val="0"/>
      <w:marRight w:val="0"/>
      <w:marTop w:val="0"/>
      <w:marBottom w:val="0"/>
      <w:divBdr>
        <w:top w:val="none" w:sz="0" w:space="0" w:color="auto"/>
        <w:left w:val="none" w:sz="0" w:space="0" w:color="auto"/>
        <w:bottom w:val="none" w:sz="0" w:space="0" w:color="auto"/>
        <w:right w:val="none" w:sz="0" w:space="0" w:color="auto"/>
      </w:divBdr>
    </w:div>
    <w:div w:id="48186448">
      <w:marLeft w:val="0"/>
      <w:marRight w:val="0"/>
      <w:marTop w:val="0"/>
      <w:marBottom w:val="0"/>
      <w:divBdr>
        <w:top w:val="none" w:sz="0" w:space="0" w:color="auto"/>
        <w:left w:val="none" w:sz="0" w:space="0" w:color="auto"/>
        <w:bottom w:val="none" w:sz="0" w:space="0" w:color="auto"/>
        <w:right w:val="none" w:sz="0" w:space="0" w:color="auto"/>
      </w:divBdr>
    </w:div>
    <w:div w:id="48186449">
      <w:marLeft w:val="0"/>
      <w:marRight w:val="0"/>
      <w:marTop w:val="0"/>
      <w:marBottom w:val="0"/>
      <w:divBdr>
        <w:top w:val="none" w:sz="0" w:space="0" w:color="auto"/>
        <w:left w:val="none" w:sz="0" w:space="0" w:color="auto"/>
        <w:bottom w:val="none" w:sz="0" w:space="0" w:color="auto"/>
        <w:right w:val="none" w:sz="0" w:space="0" w:color="auto"/>
      </w:divBdr>
    </w:div>
    <w:div w:id="48186450">
      <w:marLeft w:val="0"/>
      <w:marRight w:val="0"/>
      <w:marTop w:val="0"/>
      <w:marBottom w:val="0"/>
      <w:divBdr>
        <w:top w:val="none" w:sz="0" w:space="0" w:color="auto"/>
        <w:left w:val="none" w:sz="0" w:space="0" w:color="auto"/>
        <w:bottom w:val="none" w:sz="0" w:space="0" w:color="auto"/>
        <w:right w:val="none" w:sz="0" w:space="0" w:color="auto"/>
      </w:divBdr>
    </w:div>
    <w:div w:id="48186451">
      <w:marLeft w:val="0"/>
      <w:marRight w:val="0"/>
      <w:marTop w:val="0"/>
      <w:marBottom w:val="0"/>
      <w:divBdr>
        <w:top w:val="none" w:sz="0" w:space="0" w:color="auto"/>
        <w:left w:val="none" w:sz="0" w:space="0" w:color="auto"/>
        <w:bottom w:val="none" w:sz="0" w:space="0" w:color="auto"/>
        <w:right w:val="none" w:sz="0" w:space="0" w:color="auto"/>
      </w:divBdr>
    </w:div>
    <w:div w:id="48186452">
      <w:marLeft w:val="0"/>
      <w:marRight w:val="0"/>
      <w:marTop w:val="0"/>
      <w:marBottom w:val="0"/>
      <w:divBdr>
        <w:top w:val="none" w:sz="0" w:space="0" w:color="auto"/>
        <w:left w:val="none" w:sz="0" w:space="0" w:color="auto"/>
        <w:bottom w:val="none" w:sz="0" w:space="0" w:color="auto"/>
        <w:right w:val="none" w:sz="0" w:space="0" w:color="auto"/>
      </w:divBdr>
    </w:div>
    <w:div w:id="48186453">
      <w:marLeft w:val="0"/>
      <w:marRight w:val="0"/>
      <w:marTop w:val="0"/>
      <w:marBottom w:val="0"/>
      <w:divBdr>
        <w:top w:val="none" w:sz="0" w:space="0" w:color="auto"/>
        <w:left w:val="none" w:sz="0" w:space="0" w:color="auto"/>
        <w:bottom w:val="none" w:sz="0" w:space="0" w:color="auto"/>
        <w:right w:val="none" w:sz="0" w:space="0" w:color="auto"/>
      </w:divBdr>
    </w:div>
    <w:div w:id="48186454">
      <w:marLeft w:val="0"/>
      <w:marRight w:val="0"/>
      <w:marTop w:val="0"/>
      <w:marBottom w:val="0"/>
      <w:divBdr>
        <w:top w:val="none" w:sz="0" w:space="0" w:color="auto"/>
        <w:left w:val="none" w:sz="0" w:space="0" w:color="auto"/>
        <w:bottom w:val="none" w:sz="0" w:space="0" w:color="auto"/>
        <w:right w:val="none" w:sz="0" w:space="0" w:color="auto"/>
      </w:divBdr>
    </w:div>
    <w:div w:id="48186455">
      <w:marLeft w:val="0"/>
      <w:marRight w:val="0"/>
      <w:marTop w:val="0"/>
      <w:marBottom w:val="0"/>
      <w:divBdr>
        <w:top w:val="none" w:sz="0" w:space="0" w:color="auto"/>
        <w:left w:val="none" w:sz="0" w:space="0" w:color="auto"/>
        <w:bottom w:val="none" w:sz="0" w:space="0" w:color="auto"/>
        <w:right w:val="none" w:sz="0" w:space="0" w:color="auto"/>
      </w:divBdr>
    </w:div>
    <w:div w:id="48186456">
      <w:marLeft w:val="0"/>
      <w:marRight w:val="0"/>
      <w:marTop w:val="0"/>
      <w:marBottom w:val="0"/>
      <w:divBdr>
        <w:top w:val="none" w:sz="0" w:space="0" w:color="auto"/>
        <w:left w:val="none" w:sz="0" w:space="0" w:color="auto"/>
        <w:bottom w:val="none" w:sz="0" w:space="0" w:color="auto"/>
        <w:right w:val="none" w:sz="0" w:space="0" w:color="auto"/>
      </w:divBdr>
    </w:div>
    <w:div w:id="48186457">
      <w:marLeft w:val="0"/>
      <w:marRight w:val="0"/>
      <w:marTop w:val="0"/>
      <w:marBottom w:val="0"/>
      <w:divBdr>
        <w:top w:val="none" w:sz="0" w:space="0" w:color="auto"/>
        <w:left w:val="none" w:sz="0" w:space="0" w:color="auto"/>
        <w:bottom w:val="none" w:sz="0" w:space="0" w:color="auto"/>
        <w:right w:val="none" w:sz="0" w:space="0" w:color="auto"/>
      </w:divBdr>
    </w:div>
    <w:div w:id="48186458">
      <w:marLeft w:val="0"/>
      <w:marRight w:val="0"/>
      <w:marTop w:val="0"/>
      <w:marBottom w:val="0"/>
      <w:divBdr>
        <w:top w:val="none" w:sz="0" w:space="0" w:color="auto"/>
        <w:left w:val="none" w:sz="0" w:space="0" w:color="auto"/>
        <w:bottom w:val="none" w:sz="0" w:space="0" w:color="auto"/>
        <w:right w:val="none" w:sz="0" w:space="0" w:color="auto"/>
      </w:divBdr>
    </w:div>
    <w:div w:id="48186459">
      <w:marLeft w:val="0"/>
      <w:marRight w:val="0"/>
      <w:marTop w:val="0"/>
      <w:marBottom w:val="0"/>
      <w:divBdr>
        <w:top w:val="none" w:sz="0" w:space="0" w:color="auto"/>
        <w:left w:val="none" w:sz="0" w:space="0" w:color="auto"/>
        <w:bottom w:val="none" w:sz="0" w:space="0" w:color="auto"/>
        <w:right w:val="none" w:sz="0" w:space="0" w:color="auto"/>
      </w:divBdr>
    </w:div>
    <w:div w:id="48186460">
      <w:marLeft w:val="0"/>
      <w:marRight w:val="0"/>
      <w:marTop w:val="0"/>
      <w:marBottom w:val="0"/>
      <w:divBdr>
        <w:top w:val="none" w:sz="0" w:space="0" w:color="auto"/>
        <w:left w:val="none" w:sz="0" w:space="0" w:color="auto"/>
        <w:bottom w:val="none" w:sz="0" w:space="0" w:color="auto"/>
        <w:right w:val="none" w:sz="0" w:space="0" w:color="auto"/>
      </w:divBdr>
    </w:div>
    <w:div w:id="48186461">
      <w:marLeft w:val="0"/>
      <w:marRight w:val="0"/>
      <w:marTop w:val="0"/>
      <w:marBottom w:val="0"/>
      <w:divBdr>
        <w:top w:val="none" w:sz="0" w:space="0" w:color="auto"/>
        <w:left w:val="none" w:sz="0" w:space="0" w:color="auto"/>
        <w:bottom w:val="none" w:sz="0" w:space="0" w:color="auto"/>
        <w:right w:val="none" w:sz="0" w:space="0" w:color="auto"/>
      </w:divBdr>
    </w:div>
    <w:div w:id="48186462">
      <w:marLeft w:val="0"/>
      <w:marRight w:val="0"/>
      <w:marTop w:val="0"/>
      <w:marBottom w:val="0"/>
      <w:divBdr>
        <w:top w:val="none" w:sz="0" w:space="0" w:color="auto"/>
        <w:left w:val="none" w:sz="0" w:space="0" w:color="auto"/>
        <w:bottom w:val="none" w:sz="0" w:space="0" w:color="auto"/>
        <w:right w:val="none" w:sz="0" w:space="0" w:color="auto"/>
      </w:divBdr>
    </w:div>
    <w:div w:id="48186463">
      <w:marLeft w:val="0"/>
      <w:marRight w:val="0"/>
      <w:marTop w:val="0"/>
      <w:marBottom w:val="0"/>
      <w:divBdr>
        <w:top w:val="none" w:sz="0" w:space="0" w:color="auto"/>
        <w:left w:val="none" w:sz="0" w:space="0" w:color="auto"/>
        <w:bottom w:val="none" w:sz="0" w:space="0" w:color="auto"/>
        <w:right w:val="none" w:sz="0" w:space="0" w:color="auto"/>
      </w:divBdr>
    </w:div>
    <w:div w:id="48186466">
      <w:marLeft w:val="0"/>
      <w:marRight w:val="0"/>
      <w:marTop w:val="0"/>
      <w:marBottom w:val="0"/>
      <w:divBdr>
        <w:top w:val="none" w:sz="0" w:space="0" w:color="auto"/>
        <w:left w:val="none" w:sz="0" w:space="0" w:color="auto"/>
        <w:bottom w:val="none" w:sz="0" w:space="0" w:color="auto"/>
        <w:right w:val="none" w:sz="0" w:space="0" w:color="auto"/>
      </w:divBdr>
    </w:div>
    <w:div w:id="48186467">
      <w:marLeft w:val="0"/>
      <w:marRight w:val="0"/>
      <w:marTop w:val="0"/>
      <w:marBottom w:val="0"/>
      <w:divBdr>
        <w:top w:val="none" w:sz="0" w:space="0" w:color="auto"/>
        <w:left w:val="none" w:sz="0" w:space="0" w:color="auto"/>
        <w:bottom w:val="none" w:sz="0" w:space="0" w:color="auto"/>
        <w:right w:val="none" w:sz="0" w:space="0" w:color="auto"/>
      </w:divBdr>
    </w:div>
    <w:div w:id="48186468">
      <w:marLeft w:val="0"/>
      <w:marRight w:val="0"/>
      <w:marTop w:val="0"/>
      <w:marBottom w:val="0"/>
      <w:divBdr>
        <w:top w:val="none" w:sz="0" w:space="0" w:color="auto"/>
        <w:left w:val="none" w:sz="0" w:space="0" w:color="auto"/>
        <w:bottom w:val="none" w:sz="0" w:space="0" w:color="auto"/>
        <w:right w:val="none" w:sz="0" w:space="0" w:color="auto"/>
      </w:divBdr>
    </w:div>
    <w:div w:id="48186469">
      <w:marLeft w:val="0"/>
      <w:marRight w:val="0"/>
      <w:marTop w:val="0"/>
      <w:marBottom w:val="0"/>
      <w:divBdr>
        <w:top w:val="none" w:sz="0" w:space="0" w:color="auto"/>
        <w:left w:val="none" w:sz="0" w:space="0" w:color="auto"/>
        <w:bottom w:val="none" w:sz="0" w:space="0" w:color="auto"/>
        <w:right w:val="none" w:sz="0" w:space="0" w:color="auto"/>
      </w:divBdr>
    </w:div>
    <w:div w:id="48186470">
      <w:marLeft w:val="0"/>
      <w:marRight w:val="0"/>
      <w:marTop w:val="0"/>
      <w:marBottom w:val="0"/>
      <w:divBdr>
        <w:top w:val="none" w:sz="0" w:space="0" w:color="auto"/>
        <w:left w:val="none" w:sz="0" w:space="0" w:color="auto"/>
        <w:bottom w:val="none" w:sz="0" w:space="0" w:color="auto"/>
        <w:right w:val="none" w:sz="0" w:space="0" w:color="auto"/>
      </w:divBdr>
    </w:div>
    <w:div w:id="48186471">
      <w:marLeft w:val="0"/>
      <w:marRight w:val="0"/>
      <w:marTop w:val="0"/>
      <w:marBottom w:val="0"/>
      <w:divBdr>
        <w:top w:val="none" w:sz="0" w:space="0" w:color="auto"/>
        <w:left w:val="none" w:sz="0" w:space="0" w:color="auto"/>
        <w:bottom w:val="none" w:sz="0" w:space="0" w:color="auto"/>
        <w:right w:val="none" w:sz="0" w:space="0" w:color="auto"/>
      </w:divBdr>
    </w:div>
    <w:div w:id="48186472">
      <w:marLeft w:val="0"/>
      <w:marRight w:val="0"/>
      <w:marTop w:val="0"/>
      <w:marBottom w:val="0"/>
      <w:divBdr>
        <w:top w:val="none" w:sz="0" w:space="0" w:color="auto"/>
        <w:left w:val="none" w:sz="0" w:space="0" w:color="auto"/>
        <w:bottom w:val="none" w:sz="0" w:space="0" w:color="auto"/>
        <w:right w:val="none" w:sz="0" w:space="0" w:color="auto"/>
      </w:divBdr>
    </w:div>
    <w:div w:id="48186473">
      <w:marLeft w:val="0"/>
      <w:marRight w:val="0"/>
      <w:marTop w:val="0"/>
      <w:marBottom w:val="0"/>
      <w:divBdr>
        <w:top w:val="none" w:sz="0" w:space="0" w:color="auto"/>
        <w:left w:val="none" w:sz="0" w:space="0" w:color="auto"/>
        <w:bottom w:val="none" w:sz="0" w:space="0" w:color="auto"/>
        <w:right w:val="none" w:sz="0" w:space="0" w:color="auto"/>
      </w:divBdr>
    </w:div>
    <w:div w:id="48186474">
      <w:marLeft w:val="0"/>
      <w:marRight w:val="0"/>
      <w:marTop w:val="0"/>
      <w:marBottom w:val="0"/>
      <w:divBdr>
        <w:top w:val="none" w:sz="0" w:space="0" w:color="auto"/>
        <w:left w:val="none" w:sz="0" w:space="0" w:color="auto"/>
        <w:bottom w:val="none" w:sz="0" w:space="0" w:color="auto"/>
        <w:right w:val="none" w:sz="0" w:space="0" w:color="auto"/>
      </w:divBdr>
    </w:div>
    <w:div w:id="48186475">
      <w:marLeft w:val="0"/>
      <w:marRight w:val="0"/>
      <w:marTop w:val="0"/>
      <w:marBottom w:val="0"/>
      <w:divBdr>
        <w:top w:val="none" w:sz="0" w:space="0" w:color="auto"/>
        <w:left w:val="none" w:sz="0" w:space="0" w:color="auto"/>
        <w:bottom w:val="none" w:sz="0" w:space="0" w:color="auto"/>
        <w:right w:val="none" w:sz="0" w:space="0" w:color="auto"/>
      </w:divBdr>
    </w:div>
    <w:div w:id="48186476">
      <w:marLeft w:val="0"/>
      <w:marRight w:val="0"/>
      <w:marTop w:val="0"/>
      <w:marBottom w:val="0"/>
      <w:divBdr>
        <w:top w:val="none" w:sz="0" w:space="0" w:color="auto"/>
        <w:left w:val="none" w:sz="0" w:space="0" w:color="auto"/>
        <w:bottom w:val="none" w:sz="0" w:space="0" w:color="auto"/>
        <w:right w:val="none" w:sz="0" w:space="0" w:color="auto"/>
      </w:divBdr>
    </w:div>
    <w:div w:id="48186477">
      <w:marLeft w:val="0"/>
      <w:marRight w:val="0"/>
      <w:marTop w:val="0"/>
      <w:marBottom w:val="0"/>
      <w:divBdr>
        <w:top w:val="none" w:sz="0" w:space="0" w:color="auto"/>
        <w:left w:val="none" w:sz="0" w:space="0" w:color="auto"/>
        <w:bottom w:val="none" w:sz="0" w:space="0" w:color="auto"/>
        <w:right w:val="none" w:sz="0" w:space="0" w:color="auto"/>
      </w:divBdr>
    </w:div>
    <w:div w:id="48186478">
      <w:marLeft w:val="0"/>
      <w:marRight w:val="0"/>
      <w:marTop w:val="0"/>
      <w:marBottom w:val="0"/>
      <w:divBdr>
        <w:top w:val="none" w:sz="0" w:space="0" w:color="auto"/>
        <w:left w:val="none" w:sz="0" w:space="0" w:color="auto"/>
        <w:bottom w:val="none" w:sz="0" w:space="0" w:color="auto"/>
        <w:right w:val="none" w:sz="0" w:space="0" w:color="auto"/>
      </w:divBdr>
    </w:div>
    <w:div w:id="48186479">
      <w:marLeft w:val="0"/>
      <w:marRight w:val="0"/>
      <w:marTop w:val="0"/>
      <w:marBottom w:val="0"/>
      <w:divBdr>
        <w:top w:val="none" w:sz="0" w:space="0" w:color="auto"/>
        <w:left w:val="none" w:sz="0" w:space="0" w:color="auto"/>
        <w:bottom w:val="none" w:sz="0" w:space="0" w:color="auto"/>
        <w:right w:val="none" w:sz="0" w:space="0" w:color="auto"/>
      </w:divBdr>
    </w:div>
    <w:div w:id="48186480">
      <w:marLeft w:val="0"/>
      <w:marRight w:val="0"/>
      <w:marTop w:val="0"/>
      <w:marBottom w:val="0"/>
      <w:divBdr>
        <w:top w:val="none" w:sz="0" w:space="0" w:color="auto"/>
        <w:left w:val="none" w:sz="0" w:space="0" w:color="auto"/>
        <w:bottom w:val="none" w:sz="0" w:space="0" w:color="auto"/>
        <w:right w:val="none" w:sz="0" w:space="0" w:color="auto"/>
      </w:divBdr>
    </w:div>
    <w:div w:id="48186481">
      <w:marLeft w:val="0"/>
      <w:marRight w:val="0"/>
      <w:marTop w:val="0"/>
      <w:marBottom w:val="0"/>
      <w:divBdr>
        <w:top w:val="none" w:sz="0" w:space="0" w:color="auto"/>
        <w:left w:val="none" w:sz="0" w:space="0" w:color="auto"/>
        <w:bottom w:val="none" w:sz="0" w:space="0" w:color="auto"/>
        <w:right w:val="none" w:sz="0" w:space="0" w:color="auto"/>
      </w:divBdr>
    </w:div>
    <w:div w:id="48186482">
      <w:marLeft w:val="0"/>
      <w:marRight w:val="0"/>
      <w:marTop w:val="0"/>
      <w:marBottom w:val="0"/>
      <w:divBdr>
        <w:top w:val="none" w:sz="0" w:space="0" w:color="auto"/>
        <w:left w:val="none" w:sz="0" w:space="0" w:color="auto"/>
        <w:bottom w:val="none" w:sz="0" w:space="0" w:color="auto"/>
        <w:right w:val="none" w:sz="0" w:space="0" w:color="auto"/>
      </w:divBdr>
      <w:divsChild>
        <w:div w:id="48186325">
          <w:marLeft w:val="0"/>
          <w:marRight w:val="0"/>
          <w:marTop w:val="0"/>
          <w:marBottom w:val="0"/>
          <w:divBdr>
            <w:top w:val="none" w:sz="0" w:space="0" w:color="auto"/>
            <w:left w:val="none" w:sz="0" w:space="0" w:color="auto"/>
            <w:bottom w:val="none" w:sz="0" w:space="0" w:color="auto"/>
            <w:right w:val="none" w:sz="0" w:space="0" w:color="auto"/>
          </w:divBdr>
        </w:div>
        <w:div w:id="48186430">
          <w:marLeft w:val="0"/>
          <w:marRight w:val="0"/>
          <w:marTop w:val="0"/>
          <w:marBottom w:val="0"/>
          <w:divBdr>
            <w:top w:val="none" w:sz="0" w:space="0" w:color="auto"/>
            <w:left w:val="none" w:sz="0" w:space="0" w:color="auto"/>
            <w:bottom w:val="none" w:sz="0" w:space="0" w:color="auto"/>
            <w:right w:val="none" w:sz="0" w:space="0" w:color="auto"/>
          </w:divBdr>
        </w:div>
        <w:div w:id="48186465">
          <w:marLeft w:val="0"/>
          <w:marRight w:val="0"/>
          <w:marTop w:val="0"/>
          <w:marBottom w:val="0"/>
          <w:divBdr>
            <w:top w:val="none" w:sz="0" w:space="0" w:color="auto"/>
            <w:left w:val="none" w:sz="0" w:space="0" w:color="auto"/>
            <w:bottom w:val="none" w:sz="0" w:space="0" w:color="auto"/>
            <w:right w:val="none" w:sz="0" w:space="0" w:color="auto"/>
          </w:divBdr>
        </w:div>
      </w:divsChild>
    </w:div>
    <w:div w:id="48186483">
      <w:marLeft w:val="0"/>
      <w:marRight w:val="0"/>
      <w:marTop w:val="0"/>
      <w:marBottom w:val="0"/>
      <w:divBdr>
        <w:top w:val="none" w:sz="0" w:space="0" w:color="auto"/>
        <w:left w:val="none" w:sz="0" w:space="0" w:color="auto"/>
        <w:bottom w:val="none" w:sz="0" w:space="0" w:color="auto"/>
        <w:right w:val="none" w:sz="0" w:space="0" w:color="auto"/>
      </w:divBdr>
    </w:div>
    <w:div w:id="48186484">
      <w:marLeft w:val="0"/>
      <w:marRight w:val="0"/>
      <w:marTop w:val="0"/>
      <w:marBottom w:val="0"/>
      <w:divBdr>
        <w:top w:val="none" w:sz="0" w:space="0" w:color="auto"/>
        <w:left w:val="none" w:sz="0" w:space="0" w:color="auto"/>
        <w:bottom w:val="none" w:sz="0" w:space="0" w:color="auto"/>
        <w:right w:val="none" w:sz="0" w:space="0" w:color="auto"/>
      </w:divBdr>
    </w:div>
    <w:div w:id="48186485">
      <w:marLeft w:val="0"/>
      <w:marRight w:val="0"/>
      <w:marTop w:val="0"/>
      <w:marBottom w:val="0"/>
      <w:divBdr>
        <w:top w:val="none" w:sz="0" w:space="0" w:color="auto"/>
        <w:left w:val="none" w:sz="0" w:space="0" w:color="auto"/>
        <w:bottom w:val="none" w:sz="0" w:space="0" w:color="auto"/>
        <w:right w:val="none" w:sz="0" w:space="0" w:color="auto"/>
      </w:divBdr>
    </w:div>
    <w:div w:id="48186486">
      <w:marLeft w:val="0"/>
      <w:marRight w:val="0"/>
      <w:marTop w:val="0"/>
      <w:marBottom w:val="0"/>
      <w:divBdr>
        <w:top w:val="none" w:sz="0" w:space="0" w:color="auto"/>
        <w:left w:val="none" w:sz="0" w:space="0" w:color="auto"/>
        <w:bottom w:val="none" w:sz="0" w:space="0" w:color="auto"/>
        <w:right w:val="none" w:sz="0" w:space="0" w:color="auto"/>
      </w:divBdr>
    </w:div>
    <w:div w:id="48186487">
      <w:marLeft w:val="0"/>
      <w:marRight w:val="0"/>
      <w:marTop w:val="0"/>
      <w:marBottom w:val="0"/>
      <w:divBdr>
        <w:top w:val="none" w:sz="0" w:space="0" w:color="auto"/>
        <w:left w:val="none" w:sz="0" w:space="0" w:color="auto"/>
        <w:bottom w:val="none" w:sz="0" w:space="0" w:color="auto"/>
        <w:right w:val="none" w:sz="0" w:space="0" w:color="auto"/>
      </w:divBdr>
    </w:div>
    <w:div w:id="48186488">
      <w:marLeft w:val="0"/>
      <w:marRight w:val="0"/>
      <w:marTop w:val="0"/>
      <w:marBottom w:val="0"/>
      <w:divBdr>
        <w:top w:val="none" w:sz="0" w:space="0" w:color="auto"/>
        <w:left w:val="none" w:sz="0" w:space="0" w:color="auto"/>
        <w:bottom w:val="none" w:sz="0" w:space="0" w:color="auto"/>
        <w:right w:val="none" w:sz="0" w:space="0" w:color="auto"/>
      </w:divBdr>
    </w:div>
    <w:div w:id="48186489">
      <w:marLeft w:val="0"/>
      <w:marRight w:val="0"/>
      <w:marTop w:val="0"/>
      <w:marBottom w:val="0"/>
      <w:divBdr>
        <w:top w:val="none" w:sz="0" w:space="0" w:color="auto"/>
        <w:left w:val="none" w:sz="0" w:space="0" w:color="auto"/>
        <w:bottom w:val="none" w:sz="0" w:space="0" w:color="auto"/>
        <w:right w:val="none" w:sz="0" w:space="0" w:color="auto"/>
      </w:divBdr>
    </w:div>
    <w:div w:id="48186490">
      <w:marLeft w:val="0"/>
      <w:marRight w:val="0"/>
      <w:marTop w:val="0"/>
      <w:marBottom w:val="0"/>
      <w:divBdr>
        <w:top w:val="none" w:sz="0" w:space="0" w:color="auto"/>
        <w:left w:val="none" w:sz="0" w:space="0" w:color="auto"/>
        <w:bottom w:val="none" w:sz="0" w:space="0" w:color="auto"/>
        <w:right w:val="none" w:sz="0" w:space="0" w:color="auto"/>
      </w:divBdr>
    </w:div>
    <w:div w:id="48186491">
      <w:marLeft w:val="0"/>
      <w:marRight w:val="0"/>
      <w:marTop w:val="0"/>
      <w:marBottom w:val="0"/>
      <w:divBdr>
        <w:top w:val="none" w:sz="0" w:space="0" w:color="auto"/>
        <w:left w:val="none" w:sz="0" w:space="0" w:color="auto"/>
        <w:bottom w:val="none" w:sz="0" w:space="0" w:color="auto"/>
        <w:right w:val="none" w:sz="0" w:space="0" w:color="auto"/>
      </w:divBdr>
    </w:div>
    <w:div w:id="48186492">
      <w:marLeft w:val="0"/>
      <w:marRight w:val="0"/>
      <w:marTop w:val="0"/>
      <w:marBottom w:val="0"/>
      <w:divBdr>
        <w:top w:val="none" w:sz="0" w:space="0" w:color="auto"/>
        <w:left w:val="none" w:sz="0" w:space="0" w:color="auto"/>
        <w:bottom w:val="none" w:sz="0" w:space="0" w:color="auto"/>
        <w:right w:val="none" w:sz="0" w:space="0" w:color="auto"/>
      </w:divBdr>
    </w:div>
    <w:div w:id="48186493">
      <w:marLeft w:val="0"/>
      <w:marRight w:val="0"/>
      <w:marTop w:val="0"/>
      <w:marBottom w:val="0"/>
      <w:divBdr>
        <w:top w:val="none" w:sz="0" w:space="0" w:color="auto"/>
        <w:left w:val="none" w:sz="0" w:space="0" w:color="auto"/>
        <w:bottom w:val="none" w:sz="0" w:space="0" w:color="auto"/>
        <w:right w:val="none" w:sz="0" w:space="0" w:color="auto"/>
      </w:divBdr>
    </w:div>
    <w:div w:id="48186494">
      <w:marLeft w:val="0"/>
      <w:marRight w:val="0"/>
      <w:marTop w:val="0"/>
      <w:marBottom w:val="0"/>
      <w:divBdr>
        <w:top w:val="none" w:sz="0" w:space="0" w:color="auto"/>
        <w:left w:val="none" w:sz="0" w:space="0" w:color="auto"/>
        <w:bottom w:val="none" w:sz="0" w:space="0" w:color="auto"/>
        <w:right w:val="none" w:sz="0" w:space="0" w:color="auto"/>
      </w:divBdr>
    </w:div>
    <w:div w:id="48186495">
      <w:marLeft w:val="0"/>
      <w:marRight w:val="0"/>
      <w:marTop w:val="0"/>
      <w:marBottom w:val="0"/>
      <w:divBdr>
        <w:top w:val="none" w:sz="0" w:space="0" w:color="auto"/>
        <w:left w:val="none" w:sz="0" w:space="0" w:color="auto"/>
        <w:bottom w:val="none" w:sz="0" w:space="0" w:color="auto"/>
        <w:right w:val="none" w:sz="0" w:space="0" w:color="auto"/>
      </w:divBdr>
    </w:div>
    <w:div w:id="48186496">
      <w:marLeft w:val="0"/>
      <w:marRight w:val="0"/>
      <w:marTop w:val="0"/>
      <w:marBottom w:val="0"/>
      <w:divBdr>
        <w:top w:val="none" w:sz="0" w:space="0" w:color="auto"/>
        <w:left w:val="none" w:sz="0" w:space="0" w:color="auto"/>
        <w:bottom w:val="none" w:sz="0" w:space="0" w:color="auto"/>
        <w:right w:val="none" w:sz="0" w:space="0" w:color="auto"/>
      </w:divBdr>
    </w:div>
    <w:div w:id="48186497">
      <w:marLeft w:val="0"/>
      <w:marRight w:val="0"/>
      <w:marTop w:val="0"/>
      <w:marBottom w:val="0"/>
      <w:divBdr>
        <w:top w:val="none" w:sz="0" w:space="0" w:color="auto"/>
        <w:left w:val="none" w:sz="0" w:space="0" w:color="auto"/>
        <w:bottom w:val="none" w:sz="0" w:space="0" w:color="auto"/>
        <w:right w:val="none" w:sz="0" w:space="0" w:color="auto"/>
      </w:divBdr>
    </w:div>
    <w:div w:id="48186498">
      <w:marLeft w:val="0"/>
      <w:marRight w:val="0"/>
      <w:marTop w:val="0"/>
      <w:marBottom w:val="0"/>
      <w:divBdr>
        <w:top w:val="none" w:sz="0" w:space="0" w:color="auto"/>
        <w:left w:val="none" w:sz="0" w:space="0" w:color="auto"/>
        <w:bottom w:val="none" w:sz="0" w:space="0" w:color="auto"/>
        <w:right w:val="none" w:sz="0" w:space="0" w:color="auto"/>
      </w:divBdr>
    </w:div>
    <w:div w:id="48186499">
      <w:marLeft w:val="0"/>
      <w:marRight w:val="0"/>
      <w:marTop w:val="0"/>
      <w:marBottom w:val="0"/>
      <w:divBdr>
        <w:top w:val="none" w:sz="0" w:space="0" w:color="auto"/>
        <w:left w:val="none" w:sz="0" w:space="0" w:color="auto"/>
        <w:bottom w:val="none" w:sz="0" w:space="0" w:color="auto"/>
        <w:right w:val="none" w:sz="0" w:space="0" w:color="auto"/>
      </w:divBdr>
    </w:div>
    <w:div w:id="48186500">
      <w:marLeft w:val="0"/>
      <w:marRight w:val="0"/>
      <w:marTop w:val="0"/>
      <w:marBottom w:val="0"/>
      <w:divBdr>
        <w:top w:val="none" w:sz="0" w:space="0" w:color="auto"/>
        <w:left w:val="none" w:sz="0" w:space="0" w:color="auto"/>
        <w:bottom w:val="none" w:sz="0" w:space="0" w:color="auto"/>
        <w:right w:val="none" w:sz="0" w:space="0" w:color="auto"/>
      </w:divBdr>
    </w:div>
    <w:div w:id="48186501">
      <w:marLeft w:val="0"/>
      <w:marRight w:val="0"/>
      <w:marTop w:val="0"/>
      <w:marBottom w:val="0"/>
      <w:divBdr>
        <w:top w:val="none" w:sz="0" w:space="0" w:color="auto"/>
        <w:left w:val="none" w:sz="0" w:space="0" w:color="auto"/>
        <w:bottom w:val="none" w:sz="0" w:space="0" w:color="auto"/>
        <w:right w:val="none" w:sz="0" w:space="0" w:color="auto"/>
      </w:divBdr>
    </w:div>
    <w:div w:id="48186502">
      <w:marLeft w:val="0"/>
      <w:marRight w:val="0"/>
      <w:marTop w:val="0"/>
      <w:marBottom w:val="0"/>
      <w:divBdr>
        <w:top w:val="none" w:sz="0" w:space="0" w:color="auto"/>
        <w:left w:val="none" w:sz="0" w:space="0" w:color="auto"/>
        <w:bottom w:val="none" w:sz="0" w:space="0" w:color="auto"/>
        <w:right w:val="none" w:sz="0" w:space="0" w:color="auto"/>
      </w:divBdr>
    </w:div>
    <w:div w:id="48186503">
      <w:marLeft w:val="0"/>
      <w:marRight w:val="0"/>
      <w:marTop w:val="0"/>
      <w:marBottom w:val="0"/>
      <w:divBdr>
        <w:top w:val="none" w:sz="0" w:space="0" w:color="auto"/>
        <w:left w:val="none" w:sz="0" w:space="0" w:color="auto"/>
        <w:bottom w:val="none" w:sz="0" w:space="0" w:color="auto"/>
        <w:right w:val="none" w:sz="0" w:space="0" w:color="auto"/>
      </w:divBdr>
    </w:div>
    <w:div w:id="48186504">
      <w:marLeft w:val="0"/>
      <w:marRight w:val="0"/>
      <w:marTop w:val="0"/>
      <w:marBottom w:val="0"/>
      <w:divBdr>
        <w:top w:val="none" w:sz="0" w:space="0" w:color="auto"/>
        <w:left w:val="none" w:sz="0" w:space="0" w:color="auto"/>
        <w:bottom w:val="none" w:sz="0" w:space="0" w:color="auto"/>
        <w:right w:val="none" w:sz="0" w:space="0" w:color="auto"/>
      </w:divBdr>
    </w:div>
    <w:div w:id="48186505">
      <w:marLeft w:val="0"/>
      <w:marRight w:val="0"/>
      <w:marTop w:val="0"/>
      <w:marBottom w:val="0"/>
      <w:divBdr>
        <w:top w:val="none" w:sz="0" w:space="0" w:color="auto"/>
        <w:left w:val="none" w:sz="0" w:space="0" w:color="auto"/>
        <w:bottom w:val="none" w:sz="0" w:space="0" w:color="auto"/>
        <w:right w:val="none" w:sz="0" w:space="0" w:color="auto"/>
      </w:divBdr>
    </w:div>
    <w:div w:id="48186506">
      <w:marLeft w:val="0"/>
      <w:marRight w:val="0"/>
      <w:marTop w:val="0"/>
      <w:marBottom w:val="0"/>
      <w:divBdr>
        <w:top w:val="none" w:sz="0" w:space="0" w:color="auto"/>
        <w:left w:val="none" w:sz="0" w:space="0" w:color="auto"/>
        <w:bottom w:val="none" w:sz="0" w:space="0" w:color="auto"/>
        <w:right w:val="none" w:sz="0" w:space="0" w:color="auto"/>
      </w:divBdr>
    </w:div>
    <w:div w:id="73018477">
      <w:bodyDiv w:val="1"/>
      <w:marLeft w:val="0"/>
      <w:marRight w:val="0"/>
      <w:marTop w:val="0"/>
      <w:marBottom w:val="0"/>
      <w:divBdr>
        <w:top w:val="none" w:sz="0" w:space="0" w:color="auto"/>
        <w:left w:val="none" w:sz="0" w:space="0" w:color="auto"/>
        <w:bottom w:val="none" w:sz="0" w:space="0" w:color="auto"/>
        <w:right w:val="none" w:sz="0" w:space="0" w:color="auto"/>
      </w:divBdr>
      <w:divsChild>
        <w:div w:id="883517240">
          <w:marLeft w:val="3"/>
          <w:marRight w:val="3"/>
          <w:marTop w:val="0"/>
          <w:marBottom w:val="150"/>
          <w:divBdr>
            <w:top w:val="none" w:sz="0" w:space="0" w:color="auto"/>
            <w:left w:val="none" w:sz="0" w:space="0" w:color="auto"/>
            <w:bottom w:val="none" w:sz="0" w:space="0" w:color="auto"/>
            <w:right w:val="none" w:sz="0" w:space="0" w:color="auto"/>
          </w:divBdr>
        </w:div>
      </w:divsChild>
    </w:div>
    <w:div w:id="172064340">
      <w:bodyDiv w:val="1"/>
      <w:marLeft w:val="0"/>
      <w:marRight w:val="0"/>
      <w:marTop w:val="0"/>
      <w:marBottom w:val="0"/>
      <w:divBdr>
        <w:top w:val="none" w:sz="0" w:space="0" w:color="auto"/>
        <w:left w:val="none" w:sz="0" w:space="0" w:color="auto"/>
        <w:bottom w:val="none" w:sz="0" w:space="0" w:color="auto"/>
        <w:right w:val="none" w:sz="0" w:space="0" w:color="auto"/>
      </w:divBdr>
      <w:divsChild>
        <w:div w:id="411005523">
          <w:marLeft w:val="3"/>
          <w:marRight w:val="3"/>
          <w:marTop w:val="0"/>
          <w:marBottom w:val="150"/>
          <w:divBdr>
            <w:top w:val="none" w:sz="0" w:space="0" w:color="auto"/>
            <w:left w:val="none" w:sz="0" w:space="0" w:color="auto"/>
            <w:bottom w:val="none" w:sz="0" w:space="0" w:color="auto"/>
            <w:right w:val="none" w:sz="0" w:space="0" w:color="auto"/>
          </w:divBdr>
        </w:div>
      </w:divsChild>
    </w:div>
    <w:div w:id="203444240">
      <w:bodyDiv w:val="1"/>
      <w:marLeft w:val="0"/>
      <w:marRight w:val="0"/>
      <w:marTop w:val="0"/>
      <w:marBottom w:val="0"/>
      <w:divBdr>
        <w:top w:val="none" w:sz="0" w:space="0" w:color="auto"/>
        <w:left w:val="none" w:sz="0" w:space="0" w:color="auto"/>
        <w:bottom w:val="none" w:sz="0" w:space="0" w:color="auto"/>
        <w:right w:val="none" w:sz="0" w:space="0" w:color="auto"/>
      </w:divBdr>
    </w:div>
    <w:div w:id="287859458">
      <w:bodyDiv w:val="1"/>
      <w:marLeft w:val="0"/>
      <w:marRight w:val="0"/>
      <w:marTop w:val="0"/>
      <w:marBottom w:val="0"/>
      <w:divBdr>
        <w:top w:val="none" w:sz="0" w:space="0" w:color="auto"/>
        <w:left w:val="none" w:sz="0" w:space="0" w:color="auto"/>
        <w:bottom w:val="none" w:sz="0" w:space="0" w:color="auto"/>
        <w:right w:val="none" w:sz="0" w:space="0" w:color="auto"/>
      </w:divBdr>
      <w:divsChild>
        <w:div w:id="37750815">
          <w:marLeft w:val="3"/>
          <w:marRight w:val="3"/>
          <w:marTop w:val="0"/>
          <w:marBottom w:val="150"/>
          <w:divBdr>
            <w:top w:val="none" w:sz="0" w:space="0" w:color="auto"/>
            <w:left w:val="none" w:sz="0" w:space="0" w:color="auto"/>
            <w:bottom w:val="none" w:sz="0" w:space="0" w:color="auto"/>
            <w:right w:val="none" w:sz="0" w:space="0" w:color="auto"/>
          </w:divBdr>
        </w:div>
      </w:divsChild>
    </w:div>
    <w:div w:id="351154157">
      <w:bodyDiv w:val="1"/>
      <w:marLeft w:val="0"/>
      <w:marRight w:val="0"/>
      <w:marTop w:val="0"/>
      <w:marBottom w:val="0"/>
      <w:divBdr>
        <w:top w:val="none" w:sz="0" w:space="0" w:color="auto"/>
        <w:left w:val="none" w:sz="0" w:space="0" w:color="auto"/>
        <w:bottom w:val="none" w:sz="0" w:space="0" w:color="auto"/>
        <w:right w:val="none" w:sz="0" w:space="0" w:color="auto"/>
      </w:divBdr>
    </w:div>
    <w:div w:id="546187888">
      <w:bodyDiv w:val="1"/>
      <w:marLeft w:val="0"/>
      <w:marRight w:val="0"/>
      <w:marTop w:val="0"/>
      <w:marBottom w:val="0"/>
      <w:divBdr>
        <w:top w:val="none" w:sz="0" w:space="0" w:color="auto"/>
        <w:left w:val="none" w:sz="0" w:space="0" w:color="auto"/>
        <w:bottom w:val="none" w:sz="0" w:space="0" w:color="auto"/>
        <w:right w:val="none" w:sz="0" w:space="0" w:color="auto"/>
      </w:divBdr>
      <w:divsChild>
        <w:div w:id="957494917">
          <w:marLeft w:val="3"/>
          <w:marRight w:val="3"/>
          <w:marTop w:val="0"/>
          <w:marBottom w:val="150"/>
          <w:divBdr>
            <w:top w:val="none" w:sz="0" w:space="0" w:color="auto"/>
            <w:left w:val="none" w:sz="0" w:space="0" w:color="auto"/>
            <w:bottom w:val="none" w:sz="0" w:space="0" w:color="auto"/>
            <w:right w:val="none" w:sz="0" w:space="0" w:color="auto"/>
          </w:divBdr>
        </w:div>
      </w:divsChild>
    </w:div>
    <w:div w:id="579943140">
      <w:bodyDiv w:val="1"/>
      <w:marLeft w:val="0"/>
      <w:marRight w:val="0"/>
      <w:marTop w:val="0"/>
      <w:marBottom w:val="0"/>
      <w:divBdr>
        <w:top w:val="none" w:sz="0" w:space="0" w:color="auto"/>
        <w:left w:val="none" w:sz="0" w:space="0" w:color="auto"/>
        <w:bottom w:val="none" w:sz="0" w:space="0" w:color="auto"/>
        <w:right w:val="none" w:sz="0" w:space="0" w:color="auto"/>
      </w:divBdr>
      <w:divsChild>
        <w:div w:id="1984386515">
          <w:marLeft w:val="3"/>
          <w:marRight w:val="3"/>
          <w:marTop w:val="0"/>
          <w:marBottom w:val="150"/>
          <w:divBdr>
            <w:top w:val="none" w:sz="0" w:space="0" w:color="auto"/>
            <w:left w:val="none" w:sz="0" w:space="0" w:color="auto"/>
            <w:bottom w:val="none" w:sz="0" w:space="0" w:color="auto"/>
            <w:right w:val="none" w:sz="0" w:space="0" w:color="auto"/>
          </w:divBdr>
        </w:div>
      </w:divsChild>
    </w:div>
    <w:div w:id="699011695">
      <w:bodyDiv w:val="1"/>
      <w:marLeft w:val="0"/>
      <w:marRight w:val="0"/>
      <w:marTop w:val="0"/>
      <w:marBottom w:val="0"/>
      <w:divBdr>
        <w:top w:val="none" w:sz="0" w:space="0" w:color="auto"/>
        <w:left w:val="none" w:sz="0" w:space="0" w:color="auto"/>
        <w:bottom w:val="none" w:sz="0" w:space="0" w:color="auto"/>
        <w:right w:val="none" w:sz="0" w:space="0" w:color="auto"/>
      </w:divBdr>
      <w:divsChild>
        <w:div w:id="394862608">
          <w:marLeft w:val="3"/>
          <w:marRight w:val="3"/>
          <w:marTop w:val="0"/>
          <w:marBottom w:val="150"/>
          <w:divBdr>
            <w:top w:val="none" w:sz="0" w:space="0" w:color="auto"/>
            <w:left w:val="none" w:sz="0" w:space="0" w:color="auto"/>
            <w:bottom w:val="none" w:sz="0" w:space="0" w:color="auto"/>
            <w:right w:val="none" w:sz="0" w:space="0" w:color="auto"/>
          </w:divBdr>
        </w:div>
      </w:divsChild>
    </w:div>
    <w:div w:id="725377645">
      <w:marLeft w:val="0"/>
      <w:marRight w:val="0"/>
      <w:marTop w:val="0"/>
      <w:marBottom w:val="0"/>
      <w:divBdr>
        <w:top w:val="none" w:sz="0" w:space="0" w:color="auto"/>
        <w:left w:val="none" w:sz="0" w:space="0" w:color="auto"/>
        <w:bottom w:val="none" w:sz="0" w:space="0" w:color="auto"/>
        <w:right w:val="none" w:sz="0" w:space="0" w:color="auto"/>
      </w:divBdr>
    </w:div>
    <w:div w:id="854539415">
      <w:bodyDiv w:val="1"/>
      <w:marLeft w:val="0"/>
      <w:marRight w:val="0"/>
      <w:marTop w:val="0"/>
      <w:marBottom w:val="0"/>
      <w:divBdr>
        <w:top w:val="none" w:sz="0" w:space="0" w:color="auto"/>
        <w:left w:val="none" w:sz="0" w:space="0" w:color="auto"/>
        <w:bottom w:val="none" w:sz="0" w:space="0" w:color="auto"/>
        <w:right w:val="none" w:sz="0" w:space="0" w:color="auto"/>
      </w:divBdr>
      <w:divsChild>
        <w:div w:id="381366603">
          <w:marLeft w:val="3"/>
          <w:marRight w:val="3"/>
          <w:marTop w:val="0"/>
          <w:marBottom w:val="150"/>
          <w:divBdr>
            <w:top w:val="none" w:sz="0" w:space="0" w:color="auto"/>
            <w:left w:val="none" w:sz="0" w:space="0" w:color="auto"/>
            <w:bottom w:val="none" w:sz="0" w:space="0" w:color="auto"/>
            <w:right w:val="none" w:sz="0" w:space="0" w:color="auto"/>
          </w:divBdr>
        </w:div>
      </w:divsChild>
    </w:div>
    <w:div w:id="867448210">
      <w:bodyDiv w:val="1"/>
      <w:marLeft w:val="0"/>
      <w:marRight w:val="0"/>
      <w:marTop w:val="0"/>
      <w:marBottom w:val="0"/>
      <w:divBdr>
        <w:top w:val="none" w:sz="0" w:space="0" w:color="auto"/>
        <w:left w:val="none" w:sz="0" w:space="0" w:color="auto"/>
        <w:bottom w:val="none" w:sz="0" w:space="0" w:color="auto"/>
        <w:right w:val="none" w:sz="0" w:space="0" w:color="auto"/>
      </w:divBdr>
      <w:divsChild>
        <w:div w:id="1270432320">
          <w:marLeft w:val="3"/>
          <w:marRight w:val="3"/>
          <w:marTop w:val="0"/>
          <w:marBottom w:val="150"/>
          <w:divBdr>
            <w:top w:val="none" w:sz="0" w:space="0" w:color="auto"/>
            <w:left w:val="none" w:sz="0" w:space="0" w:color="auto"/>
            <w:bottom w:val="none" w:sz="0" w:space="0" w:color="auto"/>
            <w:right w:val="none" w:sz="0" w:space="0" w:color="auto"/>
          </w:divBdr>
        </w:div>
      </w:divsChild>
    </w:div>
    <w:div w:id="1063331794">
      <w:bodyDiv w:val="1"/>
      <w:marLeft w:val="0"/>
      <w:marRight w:val="0"/>
      <w:marTop w:val="0"/>
      <w:marBottom w:val="0"/>
      <w:divBdr>
        <w:top w:val="none" w:sz="0" w:space="0" w:color="auto"/>
        <w:left w:val="none" w:sz="0" w:space="0" w:color="auto"/>
        <w:bottom w:val="none" w:sz="0" w:space="0" w:color="auto"/>
        <w:right w:val="none" w:sz="0" w:space="0" w:color="auto"/>
      </w:divBdr>
      <w:divsChild>
        <w:div w:id="1188906264">
          <w:marLeft w:val="3"/>
          <w:marRight w:val="3"/>
          <w:marTop w:val="0"/>
          <w:marBottom w:val="150"/>
          <w:divBdr>
            <w:top w:val="none" w:sz="0" w:space="0" w:color="auto"/>
            <w:left w:val="none" w:sz="0" w:space="0" w:color="auto"/>
            <w:bottom w:val="none" w:sz="0" w:space="0" w:color="auto"/>
            <w:right w:val="none" w:sz="0" w:space="0" w:color="auto"/>
          </w:divBdr>
        </w:div>
      </w:divsChild>
    </w:div>
    <w:div w:id="1400712293">
      <w:bodyDiv w:val="1"/>
      <w:marLeft w:val="0"/>
      <w:marRight w:val="0"/>
      <w:marTop w:val="0"/>
      <w:marBottom w:val="0"/>
      <w:divBdr>
        <w:top w:val="none" w:sz="0" w:space="0" w:color="auto"/>
        <w:left w:val="none" w:sz="0" w:space="0" w:color="auto"/>
        <w:bottom w:val="none" w:sz="0" w:space="0" w:color="auto"/>
        <w:right w:val="none" w:sz="0" w:space="0" w:color="auto"/>
      </w:divBdr>
      <w:divsChild>
        <w:div w:id="1494956555">
          <w:marLeft w:val="3"/>
          <w:marRight w:val="3"/>
          <w:marTop w:val="0"/>
          <w:marBottom w:val="150"/>
          <w:divBdr>
            <w:top w:val="none" w:sz="0" w:space="0" w:color="auto"/>
            <w:left w:val="none" w:sz="0" w:space="0" w:color="auto"/>
            <w:bottom w:val="none" w:sz="0" w:space="0" w:color="auto"/>
            <w:right w:val="none" w:sz="0" w:space="0" w:color="auto"/>
          </w:divBdr>
        </w:div>
      </w:divsChild>
    </w:div>
    <w:div w:id="1491404849">
      <w:bodyDiv w:val="1"/>
      <w:marLeft w:val="0"/>
      <w:marRight w:val="0"/>
      <w:marTop w:val="0"/>
      <w:marBottom w:val="0"/>
      <w:divBdr>
        <w:top w:val="none" w:sz="0" w:space="0" w:color="auto"/>
        <w:left w:val="none" w:sz="0" w:space="0" w:color="auto"/>
        <w:bottom w:val="none" w:sz="0" w:space="0" w:color="auto"/>
        <w:right w:val="none" w:sz="0" w:space="0" w:color="auto"/>
      </w:divBdr>
      <w:divsChild>
        <w:div w:id="683753048">
          <w:marLeft w:val="3"/>
          <w:marRight w:val="3"/>
          <w:marTop w:val="0"/>
          <w:marBottom w:val="150"/>
          <w:divBdr>
            <w:top w:val="none" w:sz="0" w:space="0" w:color="auto"/>
            <w:left w:val="none" w:sz="0" w:space="0" w:color="auto"/>
            <w:bottom w:val="none" w:sz="0" w:space="0" w:color="auto"/>
            <w:right w:val="none" w:sz="0" w:space="0" w:color="auto"/>
          </w:divBdr>
        </w:div>
      </w:divsChild>
    </w:div>
    <w:div w:id="1620259067">
      <w:bodyDiv w:val="1"/>
      <w:marLeft w:val="0"/>
      <w:marRight w:val="0"/>
      <w:marTop w:val="0"/>
      <w:marBottom w:val="0"/>
      <w:divBdr>
        <w:top w:val="none" w:sz="0" w:space="0" w:color="auto"/>
        <w:left w:val="none" w:sz="0" w:space="0" w:color="auto"/>
        <w:bottom w:val="none" w:sz="0" w:space="0" w:color="auto"/>
        <w:right w:val="none" w:sz="0" w:space="0" w:color="auto"/>
      </w:divBdr>
      <w:divsChild>
        <w:div w:id="1345010578">
          <w:marLeft w:val="3"/>
          <w:marRight w:val="3"/>
          <w:marTop w:val="0"/>
          <w:marBottom w:val="150"/>
          <w:divBdr>
            <w:top w:val="none" w:sz="0" w:space="0" w:color="auto"/>
            <w:left w:val="none" w:sz="0" w:space="0" w:color="auto"/>
            <w:bottom w:val="none" w:sz="0" w:space="0" w:color="auto"/>
            <w:right w:val="none" w:sz="0" w:space="0" w:color="auto"/>
          </w:divBdr>
        </w:div>
      </w:divsChild>
    </w:div>
    <w:div w:id="1675761018">
      <w:bodyDiv w:val="1"/>
      <w:marLeft w:val="0"/>
      <w:marRight w:val="0"/>
      <w:marTop w:val="0"/>
      <w:marBottom w:val="0"/>
      <w:divBdr>
        <w:top w:val="none" w:sz="0" w:space="0" w:color="auto"/>
        <w:left w:val="none" w:sz="0" w:space="0" w:color="auto"/>
        <w:bottom w:val="none" w:sz="0" w:space="0" w:color="auto"/>
        <w:right w:val="none" w:sz="0" w:space="0" w:color="auto"/>
      </w:divBdr>
      <w:divsChild>
        <w:div w:id="859778314">
          <w:marLeft w:val="3"/>
          <w:marRight w:val="3"/>
          <w:marTop w:val="0"/>
          <w:marBottom w:val="150"/>
          <w:divBdr>
            <w:top w:val="none" w:sz="0" w:space="0" w:color="auto"/>
            <w:left w:val="none" w:sz="0" w:space="0" w:color="auto"/>
            <w:bottom w:val="none" w:sz="0" w:space="0" w:color="auto"/>
            <w:right w:val="none" w:sz="0" w:space="0" w:color="auto"/>
          </w:divBdr>
        </w:div>
      </w:divsChild>
    </w:div>
    <w:div w:id="1685663546">
      <w:bodyDiv w:val="1"/>
      <w:marLeft w:val="0"/>
      <w:marRight w:val="0"/>
      <w:marTop w:val="0"/>
      <w:marBottom w:val="0"/>
      <w:divBdr>
        <w:top w:val="none" w:sz="0" w:space="0" w:color="auto"/>
        <w:left w:val="none" w:sz="0" w:space="0" w:color="auto"/>
        <w:bottom w:val="none" w:sz="0" w:space="0" w:color="auto"/>
        <w:right w:val="none" w:sz="0" w:space="0" w:color="auto"/>
      </w:divBdr>
      <w:divsChild>
        <w:div w:id="1480228342">
          <w:marLeft w:val="3"/>
          <w:marRight w:val="3"/>
          <w:marTop w:val="0"/>
          <w:marBottom w:val="150"/>
          <w:divBdr>
            <w:top w:val="none" w:sz="0" w:space="0" w:color="auto"/>
            <w:left w:val="none" w:sz="0" w:space="0" w:color="auto"/>
            <w:bottom w:val="none" w:sz="0" w:space="0" w:color="auto"/>
            <w:right w:val="none" w:sz="0" w:space="0" w:color="auto"/>
          </w:divBdr>
        </w:div>
      </w:divsChild>
    </w:div>
    <w:div w:id="1833445432">
      <w:bodyDiv w:val="1"/>
      <w:marLeft w:val="0"/>
      <w:marRight w:val="0"/>
      <w:marTop w:val="0"/>
      <w:marBottom w:val="0"/>
      <w:divBdr>
        <w:top w:val="none" w:sz="0" w:space="0" w:color="auto"/>
        <w:left w:val="none" w:sz="0" w:space="0" w:color="auto"/>
        <w:bottom w:val="none" w:sz="0" w:space="0" w:color="auto"/>
        <w:right w:val="none" w:sz="0" w:space="0" w:color="auto"/>
      </w:divBdr>
      <w:divsChild>
        <w:div w:id="140079091">
          <w:marLeft w:val="3"/>
          <w:marRight w:val="3"/>
          <w:marTop w:val="0"/>
          <w:marBottom w:val="150"/>
          <w:divBdr>
            <w:top w:val="none" w:sz="0" w:space="0" w:color="auto"/>
            <w:left w:val="none" w:sz="0" w:space="0" w:color="auto"/>
            <w:bottom w:val="none" w:sz="0" w:space="0" w:color="auto"/>
            <w:right w:val="none" w:sz="0" w:space="0" w:color="auto"/>
          </w:divBdr>
        </w:div>
      </w:divsChild>
    </w:div>
    <w:div w:id="1998262699">
      <w:bodyDiv w:val="1"/>
      <w:marLeft w:val="0"/>
      <w:marRight w:val="0"/>
      <w:marTop w:val="0"/>
      <w:marBottom w:val="0"/>
      <w:divBdr>
        <w:top w:val="none" w:sz="0" w:space="0" w:color="auto"/>
        <w:left w:val="none" w:sz="0" w:space="0" w:color="auto"/>
        <w:bottom w:val="none" w:sz="0" w:space="0" w:color="auto"/>
        <w:right w:val="none" w:sz="0" w:space="0" w:color="auto"/>
      </w:divBdr>
      <w:divsChild>
        <w:div w:id="654647395">
          <w:marLeft w:val="150"/>
          <w:marRight w:val="0"/>
          <w:marTop w:val="150"/>
          <w:marBottom w:val="0"/>
          <w:divBdr>
            <w:top w:val="none" w:sz="0" w:space="0" w:color="auto"/>
            <w:left w:val="none" w:sz="0" w:space="0" w:color="auto"/>
            <w:bottom w:val="none" w:sz="0" w:space="0" w:color="auto"/>
            <w:right w:val="none" w:sz="0" w:space="0" w:color="auto"/>
          </w:divBdr>
          <w:divsChild>
            <w:div w:id="13703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5469">
      <w:bodyDiv w:val="1"/>
      <w:marLeft w:val="0"/>
      <w:marRight w:val="0"/>
      <w:marTop w:val="0"/>
      <w:marBottom w:val="0"/>
      <w:divBdr>
        <w:top w:val="none" w:sz="0" w:space="0" w:color="auto"/>
        <w:left w:val="none" w:sz="0" w:space="0" w:color="auto"/>
        <w:bottom w:val="none" w:sz="0" w:space="0" w:color="auto"/>
        <w:right w:val="none" w:sz="0" w:space="0" w:color="auto"/>
      </w:divBdr>
      <w:divsChild>
        <w:div w:id="743531530">
          <w:marLeft w:val="3"/>
          <w:marRight w:val="3"/>
          <w:marTop w:val="0"/>
          <w:marBottom w:val="150"/>
          <w:divBdr>
            <w:top w:val="none" w:sz="0" w:space="0" w:color="auto"/>
            <w:left w:val="none" w:sz="0" w:space="0" w:color="auto"/>
            <w:bottom w:val="none" w:sz="0" w:space="0" w:color="auto"/>
            <w:right w:val="none" w:sz="0" w:space="0" w:color="auto"/>
          </w:divBdr>
        </w:div>
      </w:divsChild>
    </w:div>
    <w:div w:id="2054764912">
      <w:bodyDiv w:val="1"/>
      <w:marLeft w:val="0"/>
      <w:marRight w:val="0"/>
      <w:marTop w:val="0"/>
      <w:marBottom w:val="0"/>
      <w:divBdr>
        <w:top w:val="none" w:sz="0" w:space="0" w:color="auto"/>
        <w:left w:val="none" w:sz="0" w:space="0" w:color="auto"/>
        <w:bottom w:val="none" w:sz="0" w:space="0" w:color="auto"/>
        <w:right w:val="none" w:sz="0" w:space="0" w:color="auto"/>
      </w:divBdr>
      <w:divsChild>
        <w:div w:id="2055696055">
          <w:marLeft w:val="3"/>
          <w:marRight w:val="3"/>
          <w:marTop w:val="0"/>
          <w:marBottom w:val="150"/>
          <w:divBdr>
            <w:top w:val="none" w:sz="0" w:space="0" w:color="auto"/>
            <w:left w:val="none" w:sz="0" w:space="0" w:color="auto"/>
            <w:bottom w:val="none" w:sz="0" w:space="0" w:color="auto"/>
            <w:right w:val="none" w:sz="0" w:space="0" w:color="auto"/>
          </w:divBdr>
        </w:div>
      </w:divsChild>
    </w:div>
    <w:div w:id="2105805989">
      <w:bodyDiv w:val="1"/>
      <w:marLeft w:val="0"/>
      <w:marRight w:val="0"/>
      <w:marTop w:val="0"/>
      <w:marBottom w:val="0"/>
      <w:divBdr>
        <w:top w:val="none" w:sz="0" w:space="0" w:color="auto"/>
        <w:left w:val="none" w:sz="0" w:space="0" w:color="auto"/>
        <w:bottom w:val="none" w:sz="0" w:space="0" w:color="auto"/>
        <w:right w:val="none" w:sz="0" w:space="0" w:color="auto"/>
      </w:divBdr>
      <w:divsChild>
        <w:div w:id="1250501541">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A6164-9B10-4171-9CB4-FB0B50BAB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3233</Words>
  <Characters>16800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2013-2014 Federal Student Aid Application Comments Tracking Summary</vt:lpstr>
    </vt:vector>
  </TitlesOfParts>
  <Company>U.S. Department of Education</Company>
  <LinksUpToDate>false</LinksUpToDate>
  <CharactersWithSpaces>19994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Federal Student Aid Application Comments Tracking Summary</dc:title>
  <dc:creator>Betty Anderson</dc:creator>
  <cp:lastModifiedBy>Douglas Pineda Robles</cp:lastModifiedBy>
  <cp:revision>4</cp:revision>
  <cp:lastPrinted>2013-06-05T19:01:00Z</cp:lastPrinted>
  <dcterms:created xsi:type="dcterms:W3CDTF">2013-12-03T16:44:00Z</dcterms:created>
  <dcterms:modified xsi:type="dcterms:W3CDTF">2013-12-03T17:06:00Z</dcterms:modified>
</cp:coreProperties>
</file>