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F56D8" w14:textId="77777777" w:rsidR="008011B6" w:rsidRPr="000B4188" w:rsidRDefault="008011B6">
      <w:pPr>
        <w:pStyle w:val="Title"/>
        <w:rPr>
          <w:rFonts w:ascii="Times" w:hAnsi="Times"/>
          <w:sz w:val="24"/>
          <w:szCs w:val="24"/>
        </w:rPr>
      </w:pPr>
    </w:p>
    <w:p w14:paraId="3AA35783" w14:textId="77777777" w:rsidR="00386054" w:rsidRPr="000B4188" w:rsidRDefault="00386054">
      <w:pPr>
        <w:pStyle w:val="Title"/>
        <w:rPr>
          <w:rFonts w:ascii="Times" w:hAnsi="Times"/>
          <w:sz w:val="24"/>
          <w:szCs w:val="24"/>
        </w:rPr>
      </w:pPr>
      <w:r w:rsidRPr="000B4188">
        <w:rPr>
          <w:rFonts w:ascii="Times" w:hAnsi="Times"/>
          <w:sz w:val="24"/>
          <w:szCs w:val="24"/>
        </w:rPr>
        <w:tab/>
        <w:t>SUPPORTING STATEMENT</w:t>
      </w:r>
    </w:p>
    <w:p w14:paraId="27611B87" w14:textId="77777777" w:rsidR="00386054" w:rsidRPr="000B4188" w:rsidRDefault="00386054">
      <w:pPr>
        <w:pStyle w:val="Title"/>
        <w:rPr>
          <w:rFonts w:ascii="Times" w:hAnsi="Times"/>
          <w:sz w:val="24"/>
          <w:szCs w:val="24"/>
        </w:rPr>
      </w:pPr>
      <w:r w:rsidRPr="000B4188">
        <w:rPr>
          <w:rFonts w:ascii="Times" w:hAnsi="Times"/>
          <w:sz w:val="24"/>
          <w:szCs w:val="24"/>
        </w:rPr>
        <w:tab/>
        <w:t>FOR PAPERWORK REDUCTION ACT SUBMISSION</w:t>
      </w:r>
    </w:p>
    <w:p w14:paraId="5369C2D6" w14:textId="77777777" w:rsidR="00386054" w:rsidRPr="000B4188" w:rsidRDefault="00386054">
      <w:pPr>
        <w:tabs>
          <w:tab w:val="left" w:pos="0"/>
        </w:tabs>
        <w:suppressAutoHyphens/>
        <w:rPr>
          <w:rFonts w:ascii="Times" w:hAnsi="Times"/>
          <w:b/>
          <w:szCs w:val="24"/>
        </w:rPr>
      </w:pPr>
    </w:p>
    <w:bookmarkStart w:id="0" w:name="Text1"/>
    <w:p w14:paraId="1B647FCF" w14:textId="77777777" w:rsidR="00386054" w:rsidRPr="000B4188" w:rsidRDefault="007E77FA">
      <w:pPr>
        <w:suppressAutoHyphens/>
        <w:jc w:val="center"/>
        <w:rPr>
          <w:rFonts w:ascii="Times" w:hAnsi="Times"/>
          <w:b/>
          <w:szCs w:val="24"/>
        </w:rPr>
      </w:pPr>
      <w:r w:rsidRPr="000B4188">
        <w:rPr>
          <w:rFonts w:ascii="Times" w:hAnsi="Times"/>
          <w:b/>
          <w:szCs w:val="24"/>
        </w:rPr>
        <w:fldChar w:fldCharType="begin">
          <w:ffData>
            <w:name w:val="Text1"/>
            <w:enabled/>
            <w:calcOnExit w:val="0"/>
            <w:helpText w:type="text" w:val="Enter Title"/>
            <w:statusText w:type="text" w:val="Enter Title"/>
            <w:textInput/>
          </w:ffData>
        </w:fldChar>
      </w:r>
      <w:r w:rsidR="00386054" w:rsidRPr="000B4188">
        <w:rPr>
          <w:rFonts w:ascii="Times" w:hAnsi="Times"/>
          <w:b/>
          <w:szCs w:val="24"/>
        </w:rPr>
        <w:instrText xml:space="preserve"> FORMTEXT </w:instrText>
      </w:r>
      <w:r w:rsidRPr="000B4188">
        <w:rPr>
          <w:rFonts w:ascii="Times" w:hAnsi="Times"/>
          <w:b/>
          <w:szCs w:val="24"/>
        </w:rPr>
      </w:r>
      <w:r w:rsidRPr="000B4188">
        <w:rPr>
          <w:rFonts w:ascii="Times" w:hAnsi="Times"/>
          <w:b/>
          <w:szCs w:val="24"/>
        </w:rPr>
        <w:fldChar w:fldCharType="separate"/>
      </w:r>
      <w:r w:rsidR="00386054" w:rsidRPr="000B4188">
        <w:rPr>
          <w:rFonts w:ascii="Times" w:hAnsi="Times"/>
          <w:b/>
          <w:noProof/>
          <w:szCs w:val="24"/>
        </w:rPr>
        <w:t> </w:t>
      </w:r>
      <w:r w:rsidR="00386054" w:rsidRPr="000B4188">
        <w:rPr>
          <w:rFonts w:ascii="Times" w:hAnsi="Times"/>
          <w:b/>
          <w:noProof/>
          <w:szCs w:val="24"/>
        </w:rPr>
        <w:t> </w:t>
      </w:r>
      <w:r w:rsidR="00386054" w:rsidRPr="000B4188">
        <w:rPr>
          <w:rFonts w:ascii="Times" w:hAnsi="Times"/>
          <w:b/>
          <w:noProof/>
          <w:szCs w:val="24"/>
        </w:rPr>
        <w:t> </w:t>
      </w:r>
      <w:r w:rsidR="00386054" w:rsidRPr="000B4188">
        <w:rPr>
          <w:rFonts w:ascii="Times" w:hAnsi="Times"/>
          <w:b/>
          <w:noProof/>
          <w:szCs w:val="24"/>
        </w:rPr>
        <w:t> </w:t>
      </w:r>
      <w:r w:rsidR="00386054" w:rsidRPr="000B4188">
        <w:rPr>
          <w:rFonts w:ascii="Times" w:hAnsi="Times"/>
          <w:b/>
          <w:noProof/>
          <w:szCs w:val="24"/>
        </w:rPr>
        <w:t> </w:t>
      </w:r>
      <w:r w:rsidRPr="000B4188">
        <w:rPr>
          <w:rFonts w:ascii="Times" w:hAnsi="Times"/>
          <w:b/>
          <w:szCs w:val="24"/>
        </w:rPr>
        <w:fldChar w:fldCharType="end"/>
      </w:r>
      <w:bookmarkEnd w:id="0"/>
    </w:p>
    <w:p w14:paraId="7987E989" w14:textId="77777777" w:rsidR="00386054" w:rsidRPr="000B4188" w:rsidRDefault="00386054">
      <w:pPr>
        <w:tabs>
          <w:tab w:val="left" w:pos="0"/>
        </w:tabs>
        <w:suppressAutoHyphens/>
        <w:rPr>
          <w:rFonts w:ascii="Times" w:hAnsi="Times"/>
          <w:szCs w:val="24"/>
        </w:rPr>
      </w:pPr>
    </w:p>
    <w:p w14:paraId="6E171597" w14:textId="77777777" w:rsidR="00386054" w:rsidRPr="000B4188" w:rsidRDefault="00386054">
      <w:pPr>
        <w:tabs>
          <w:tab w:val="left" w:pos="0"/>
        </w:tabs>
        <w:suppressAutoHyphens/>
        <w:rPr>
          <w:rFonts w:ascii="Times" w:hAnsi="Times"/>
          <w:b/>
          <w:szCs w:val="24"/>
        </w:rPr>
      </w:pPr>
    </w:p>
    <w:p w14:paraId="06A4468F" w14:textId="77777777" w:rsidR="00386054" w:rsidRPr="000B4188" w:rsidRDefault="00386054">
      <w:pPr>
        <w:tabs>
          <w:tab w:val="left" w:pos="0"/>
        </w:tabs>
        <w:suppressAutoHyphens/>
        <w:rPr>
          <w:rFonts w:ascii="Times" w:hAnsi="Times"/>
          <w:szCs w:val="24"/>
        </w:rPr>
      </w:pPr>
      <w:r w:rsidRPr="000B4188">
        <w:rPr>
          <w:rFonts w:ascii="Times" w:hAnsi="Times"/>
          <w:b/>
          <w:szCs w:val="24"/>
        </w:rPr>
        <w:t xml:space="preserve">A. Justification </w:t>
      </w:r>
    </w:p>
    <w:p w14:paraId="6733836F" w14:textId="77777777" w:rsidR="00386054" w:rsidRPr="000B4188" w:rsidRDefault="00386054">
      <w:pPr>
        <w:tabs>
          <w:tab w:val="left" w:pos="0"/>
        </w:tabs>
        <w:suppressAutoHyphens/>
        <w:rPr>
          <w:rFonts w:ascii="Times" w:hAnsi="Times"/>
          <w:szCs w:val="24"/>
        </w:rPr>
      </w:pPr>
    </w:p>
    <w:p w14:paraId="3E462EF6" w14:textId="77777777" w:rsidR="00386054" w:rsidRPr="000B4188" w:rsidRDefault="00386054">
      <w:pPr>
        <w:tabs>
          <w:tab w:val="left" w:pos="0"/>
        </w:tabs>
        <w:suppressAutoHyphens/>
        <w:rPr>
          <w:rFonts w:ascii="Times" w:hAnsi="Times"/>
          <w:szCs w:val="24"/>
        </w:rPr>
      </w:pPr>
      <w:r w:rsidRPr="000B4188">
        <w:rPr>
          <w:rFonts w:ascii="Times" w:hAnsi="Times"/>
          <w:szCs w:val="24"/>
        </w:rPr>
        <w:t xml:space="preserve">1.  Explain the circumstances that make the collection of information necessary.  Identify any legal or administrative requirements that necessitate the collection.  Attach a </w:t>
      </w:r>
      <w:r w:rsidR="003C7F70" w:rsidRPr="000B4188">
        <w:rPr>
          <w:rFonts w:ascii="Times" w:hAnsi="Times"/>
          <w:szCs w:val="24"/>
        </w:rPr>
        <w:t xml:space="preserve">hard </w:t>
      </w:r>
      <w:r w:rsidRPr="000B4188">
        <w:rPr>
          <w:rFonts w:ascii="Times" w:hAnsi="Times"/>
          <w:szCs w:val="24"/>
        </w:rPr>
        <w:t>copy of the appropriate section of each statute and regulation mandating or authorizing the collection of information</w:t>
      </w:r>
      <w:r w:rsidR="003C7F70" w:rsidRPr="000B4188">
        <w:rPr>
          <w:rFonts w:ascii="Times" w:hAnsi="Times"/>
          <w:szCs w:val="24"/>
        </w:rPr>
        <w:t>,</w:t>
      </w:r>
      <w:r w:rsidR="00050CBE" w:rsidRPr="000B4188">
        <w:rPr>
          <w:rFonts w:ascii="Times" w:hAnsi="Times"/>
          <w:szCs w:val="24"/>
        </w:rPr>
        <w:t xml:space="preserve"> or </w:t>
      </w:r>
      <w:r w:rsidR="003C7F70" w:rsidRPr="000B4188">
        <w:rPr>
          <w:rFonts w:ascii="Times" w:hAnsi="Times"/>
          <w:szCs w:val="24"/>
        </w:rPr>
        <w:t xml:space="preserve">you may </w:t>
      </w:r>
      <w:r w:rsidR="00050CBE" w:rsidRPr="000B4188">
        <w:rPr>
          <w:rFonts w:ascii="Times" w:hAnsi="Times"/>
          <w:szCs w:val="24"/>
        </w:rPr>
        <w:t xml:space="preserve">provide a valid </w:t>
      </w:r>
      <w:r w:rsidR="003C7F70" w:rsidRPr="000B4188">
        <w:rPr>
          <w:rFonts w:ascii="Times" w:hAnsi="Times"/>
          <w:szCs w:val="24"/>
        </w:rPr>
        <w:t>URL</w:t>
      </w:r>
      <w:r w:rsidR="00050CBE" w:rsidRPr="000B4188">
        <w:rPr>
          <w:rFonts w:ascii="Times" w:hAnsi="Times"/>
          <w:szCs w:val="24"/>
        </w:rPr>
        <w:t xml:space="preserve"> link or paste the applicable section</w:t>
      </w:r>
      <w:r w:rsidR="003C7F70" w:rsidRPr="000B4188">
        <w:rPr>
          <w:rStyle w:val="FootnoteReference"/>
          <w:rFonts w:ascii="Times" w:hAnsi="Times"/>
          <w:szCs w:val="24"/>
        </w:rPr>
        <w:footnoteReference w:id="1"/>
      </w:r>
      <w:r w:rsidRPr="000B4188">
        <w:rPr>
          <w:rFonts w:ascii="Times" w:hAnsi="Times"/>
          <w:szCs w:val="24"/>
        </w:rPr>
        <w:t>. Specify the review type of the collection (new, revision, extension, reinstatement with change, reinstatement without change)</w:t>
      </w:r>
      <w:r w:rsidR="00050CBE" w:rsidRPr="000B4188">
        <w:rPr>
          <w:rFonts w:ascii="Times" w:hAnsi="Times"/>
          <w:szCs w:val="24"/>
        </w:rPr>
        <w:t>. If revised, briefly specify the changes.  If a rulemaking is involved, make note of the sections or changed sections, if applicable.</w:t>
      </w:r>
    </w:p>
    <w:p w14:paraId="258473F4" w14:textId="77777777" w:rsidR="00386054" w:rsidRPr="000B4188" w:rsidRDefault="00386054">
      <w:pPr>
        <w:tabs>
          <w:tab w:val="left" w:pos="0"/>
        </w:tabs>
        <w:suppressAutoHyphens/>
        <w:rPr>
          <w:rFonts w:ascii="Times" w:hAnsi="Times"/>
          <w:szCs w:val="24"/>
        </w:rPr>
      </w:pPr>
    </w:p>
    <w:p w14:paraId="65611049" w14:textId="77777777" w:rsidR="00386054" w:rsidRPr="000B4188" w:rsidRDefault="00386054">
      <w:pPr>
        <w:tabs>
          <w:tab w:val="left" w:pos="0"/>
        </w:tabs>
        <w:suppressAutoHyphens/>
        <w:rPr>
          <w:rFonts w:ascii="Times" w:hAnsi="Times"/>
          <w:szCs w:val="24"/>
        </w:rPr>
      </w:pPr>
    </w:p>
    <w:p w14:paraId="57BAA6A5" w14:textId="77777777" w:rsidR="000B4188" w:rsidRPr="000B4188" w:rsidRDefault="000B4188" w:rsidP="000B4188">
      <w:pPr>
        <w:spacing w:after="200"/>
        <w:rPr>
          <w:rFonts w:ascii="Times" w:hAnsi="Times"/>
          <w:szCs w:val="24"/>
        </w:rPr>
      </w:pPr>
      <w:r w:rsidRPr="000B4188">
        <w:rPr>
          <w:rFonts w:ascii="Times" w:hAnsi="Times"/>
          <w:szCs w:val="24"/>
        </w:rPr>
        <w:t>Section 455(d) of the Higher Education Act of 1965, as amended (the HEA) requires the Secretary to offer William D. Ford Federal Direct Loan (Direct Loan) Program borrowers a choice of several plans for repaying their loans.  The Direct Loan Program regulations require borrowers to notify us of their initial repayment plan selection in writing (see 34 CFR 685.210(a)(1)).  Borrowers may change repayment plans after their loans enter repayment by notifying us; this notification need not be in writing (see 34 CFR 685.210(b)(1)).</w:t>
      </w:r>
    </w:p>
    <w:p w14:paraId="2E97F7E3" w14:textId="77777777" w:rsidR="00386054" w:rsidRPr="000B4188" w:rsidRDefault="000B4188" w:rsidP="000B4188">
      <w:pPr>
        <w:spacing w:after="200"/>
        <w:rPr>
          <w:rFonts w:ascii="Times" w:hAnsi="Times"/>
          <w:szCs w:val="24"/>
        </w:rPr>
      </w:pPr>
      <w:r w:rsidRPr="000B4188">
        <w:rPr>
          <w:rFonts w:ascii="Times" w:hAnsi="Times"/>
          <w:szCs w:val="24"/>
        </w:rPr>
        <w:t xml:space="preserve">The Repayment Plan Selection form serves as the means by which Direct Loan borrowers notify us of their choice of an initial repayment plan before their loans enter repayment.  </w:t>
      </w:r>
      <w:proofErr w:type="gramStart"/>
      <w:r w:rsidRPr="000B4188">
        <w:rPr>
          <w:rFonts w:ascii="Times" w:hAnsi="Times"/>
          <w:szCs w:val="24"/>
        </w:rPr>
        <w:t>The form may also be used by borrowers to request a change in repayment plans after their loans have entered repayment</w:t>
      </w:r>
      <w:proofErr w:type="gramEnd"/>
      <w:r w:rsidRPr="000B4188">
        <w:rPr>
          <w:rFonts w:ascii="Times" w:hAnsi="Times"/>
          <w:szCs w:val="24"/>
        </w:rPr>
        <w:t>. If a borrower does not select an initial repayment plan, the borrower is placed on the Standard Repayment Plan in accordance with 34 CFR 685.210(a)(2).</w:t>
      </w:r>
    </w:p>
    <w:p w14:paraId="170D812E" w14:textId="77777777" w:rsidR="00386054" w:rsidRPr="000B4188" w:rsidRDefault="00386054">
      <w:pPr>
        <w:suppressAutoHyphens/>
        <w:rPr>
          <w:rFonts w:ascii="Times" w:hAnsi="Times"/>
          <w:szCs w:val="24"/>
        </w:rPr>
      </w:pPr>
    </w:p>
    <w:p w14:paraId="7C2180A6" w14:textId="77777777" w:rsidR="00386054" w:rsidRPr="000B4188" w:rsidRDefault="00386054">
      <w:pPr>
        <w:tabs>
          <w:tab w:val="left" w:pos="-720"/>
        </w:tabs>
        <w:suppressAutoHyphens/>
        <w:rPr>
          <w:rFonts w:ascii="Times" w:hAnsi="Times"/>
          <w:szCs w:val="24"/>
        </w:rPr>
      </w:pPr>
      <w:r w:rsidRPr="000B4188">
        <w:rPr>
          <w:rFonts w:ascii="Times" w:hAnsi="Times"/>
          <w:szCs w:val="24"/>
        </w:rPr>
        <w:t>2.  Indicate how, by whom, and for what purpose the information is to be used.  Except for a new collection, indicate the actual use the agency has made of the information received from the current collection.</w:t>
      </w:r>
      <w:r w:rsidR="00050CBE" w:rsidRPr="000B4188">
        <w:rPr>
          <w:rFonts w:ascii="Times" w:hAnsi="Times"/>
          <w:szCs w:val="24"/>
        </w:rPr>
        <w:t xml:space="preserve"> </w:t>
      </w:r>
    </w:p>
    <w:p w14:paraId="2C515053" w14:textId="77777777" w:rsidR="001E2B32" w:rsidRPr="000B4188" w:rsidRDefault="001E2B32">
      <w:pPr>
        <w:tabs>
          <w:tab w:val="left" w:pos="-720"/>
        </w:tabs>
        <w:suppressAutoHyphens/>
        <w:rPr>
          <w:rFonts w:ascii="Times" w:hAnsi="Times"/>
          <w:szCs w:val="24"/>
        </w:rPr>
      </w:pPr>
    </w:p>
    <w:p w14:paraId="468348E8" w14:textId="77777777" w:rsidR="000B4188" w:rsidRPr="000B4188" w:rsidRDefault="000B4188" w:rsidP="000B4188">
      <w:pPr>
        <w:spacing w:after="200"/>
        <w:rPr>
          <w:rFonts w:ascii="Times" w:hAnsi="Times"/>
          <w:szCs w:val="24"/>
        </w:rPr>
      </w:pPr>
      <w:r w:rsidRPr="000B4188">
        <w:rPr>
          <w:rFonts w:ascii="Times" w:hAnsi="Times"/>
          <w:szCs w:val="24"/>
        </w:rPr>
        <w:t xml:space="preserve">The Department has used the collection of information on the currently approved Repayment Plan Selection form to obtain repayment plan selection information from Direct Loan borrowers.  The collection of information on the revised Repayment Plan Selection form in this clearance package continues to be necessary and will be used for the same purpose.  </w:t>
      </w:r>
    </w:p>
    <w:p w14:paraId="3590D46F" w14:textId="77777777" w:rsidR="00386054" w:rsidRPr="000B4188" w:rsidRDefault="00386054">
      <w:pPr>
        <w:tabs>
          <w:tab w:val="left" w:pos="-720"/>
        </w:tabs>
        <w:suppressAutoHyphens/>
        <w:rPr>
          <w:rFonts w:ascii="Times" w:hAnsi="Times"/>
          <w:szCs w:val="24"/>
        </w:rPr>
      </w:pPr>
      <w:r w:rsidRPr="000B4188">
        <w:rPr>
          <w:rFonts w:ascii="Times" w:hAnsi="Times"/>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B4188">
        <w:rPr>
          <w:rFonts w:ascii="Times" w:hAnsi="Times"/>
          <w:szCs w:val="24"/>
        </w:rPr>
        <w:t xml:space="preserve"> </w:t>
      </w:r>
    </w:p>
    <w:p w14:paraId="10326C3C" w14:textId="77777777" w:rsidR="001E2B32" w:rsidRPr="000B4188" w:rsidRDefault="001E2B32">
      <w:pPr>
        <w:tabs>
          <w:tab w:val="left" w:pos="-720"/>
        </w:tabs>
        <w:suppressAutoHyphens/>
        <w:rPr>
          <w:rFonts w:ascii="Times" w:hAnsi="Times"/>
          <w:szCs w:val="24"/>
        </w:rPr>
      </w:pPr>
    </w:p>
    <w:p w14:paraId="796EFF54" w14:textId="77777777" w:rsidR="00386054" w:rsidRPr="000B4188" w:rsidRDefault="000B4188" w:rsidP="000B4188">
      <w:pPr>
        <w:spacing w:after="200"/>
        <w:rPr>
          <w:rFonts w:ascii="Times" w:hAnsi="Times"/>
          <w:szCs w:val="24"/>
        </w:rPr>
      </w:pPr>
      <w:r w:rsidRPr="000B4188">
        <w:rPr>
          <w:rFonts w:ascii="Times" w:hAnsi="Times"/>
          <w:szCs w:val="24"/>
        </w:rPr>
        <w:t>The Department continues to maximize the use of available information technology in making and servicing Direct Loans.  Direct Loan borrowers may complete and submit the Repayment Plan Selection form electronically through their servicer’s web site or over the phone.  Currently, the overwhelming majority of borrowers do so.</w:t>
      </w:r>
    </w:p>
    <w:p w14:paraId="324628EF" w14:textId="77777777" w:rsidR="00386054" w:rsidRPr="000B4188" w:rsidRDefault="00386054">
      <w:pPr>
        <w:tabs>
          <w:tab w:val="left" w:pos="-720"/>
        </w:tabs>
        <w:suppressAutoHyphens/>
        <w:rPr>
          <w:rFonts w:ascii="Times" w:hAnsi="Times"/>
          <w:szCs w:val="24"/>
        </w:rPr>
      </w:pPr>
      <w:r w:rsidRPr="000B4188">
        <w:rPr>
          <w:rFonts w:ascii="Times" w:hAnsi="Times"/>
          <w:szCs w:val="24"/>
        </w:rPr>
        <w:t>4.  Describe efforts to identify duplication.  Show specifically why any similar information already available cannot be used or modified for use for the purposes described in Item 2 above.</w:t>
      </w:r>
    </w:p>
    <w:p w14:paraId="489D368F" w14:textId="77777777" w:rsidR="00386054" w:rsidRPr="000B4188" w:rsidRDefault="00386054">
      <w:pPr>
        <w:tabs>
          <w:tab w:val="left" w:pos="-720"/>
        </w:tabs>
        <w:suppressAutoHyphens/>
        <w:rPr>
          <w:rFonts w:ascii="Times" w:hAnsi="Times"/>
          <w:szCs w:val="24"/>
        </w:rPr>
      </w:pPr>
    </w:p>
    <w:p w14:paraId="5242EEB4" w14:textId="77777777" w:rsidR="00386054" w:rsidRPr="000B4188" w:rsidRDefault="000B4188" w:rsidP="000B4188">
      <w:pPr>
        <w:spacing w:after="200"/>
        <w:rPr>
          <w:rFonts w:ascii="Times" w:hAnsi="Times"/>
          <w:szCs w:val="24"/>
        </w:rPr>
      </w:pPr>
      <w:r w:rsidRPr="000B4188">
        <w:rPr>
          <w:rFonts w:ascii="Times" w:hAnsi="Times"/>
          <w:szCs w:val="24"/>
        </w:rPr>
        <w:t>There is no similar information already available from other sources that can be used for the purposes described in Item 2.</w:t>
      </w:r>
    </w:p>
    <w:p w14:paraId="6CCC58AA" w14:textId="77777777" w:rsidR="00386054" w:rsidRPr="000B4188" w:rsidRDefault="00386054" w:rsidP="00BD1325">
      <w:pPr>
        <w:rPr>
          <w:rFonts w:ascii="Times" w:hAnsi="Times"/>
          <w:szCs w:val="24"/>
        </w:rPr>
      </w:pPr>
      <w:r w:rsidRPr="000B4188">
        <w:rPr>
          <w:rFonts w:ascii="Times" w:hAnsi="Times"/>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6725376" w14:textId="77777777" w:rsidR="00386054" w:rsidRPr="000B4188" w:rsidRDefault="00386054">
      <w:pPr>
        <w:tabs>
          <w:tab w:val="left" w:pos="-720"/>
        </w:tabs>
        <w:suppressAutoHyphens/>
        <w:rPr>
          <w:rFonts w:ascii="Times" w:hAnsi="Times"/>
          <w:szCs w:val="24"/>
        </w:rPr>
      </w:pPr>
    </w:p>
    <w:p w14:paraId="1AF8D0AD" w14:textId="77777777" w:rsidR="00386054" w:rsidRPr="000B4188" w:rsidRDefault="000B4188" w:rsidP="000B4188">
      <w:pPr>
        <w:spacing w:after="200"/>
        <w:rPr>
          <w:rFonts w:ascii="Times" w:hAnsi="Times"/>
          <w:szCs w:val="24"/>
        </w:rPr>
      </w:pPr>
      <w:r w:rsidRPr="000B4188">
        <w:rPr>
          <w:rFonts w:ascii="Times" w:hAnsi="Times"/>
          <w:szCs w:val="24"/>
        </w:rPr>
        <w:t>No small businesses are affected by this information collection.</w:t>
      </w:r>
    </w:p>
    <w:p w14:paraId="566A4B99" w14:textId="77777777" w:rsidR="00386054" w:rsidRPr="000B4188" w:rsidRDefault="00386054">
      <w:pPr>
        <w:pStyle w:val="EndnoteText"/>
        <w:rPr>
          <w:rFonts w:ascii="Times" w:hAnsi="Times"/>
          <w:szCs w:val="24"/>
        </w:rPr>
      </w:pPr>
    </w:p>
    <w:p w14:paraId="46E302C0" w14:textId="77777777" w:rsidR="00386054" w:rsidRPr="000B4188" w:rsidRDefault="00386054">
      <w:pPr>
        <w:tabs>
          <w:tab w:val="left" w:pos="-720"/>
        </w:tabs>
        <w:suppressAutoHyphens/>
        <w:rPr>
          <w:rFonts w:ascii="Times" w:hAnsi="Times"/>
          <w:szCs w:val="24"/>
        </w:rPr>
      </w:pPr>
      <w:r w:rsidRPr="000B4188">
        <w:rPr>
          <w:rFonts w:ascii="Times" w:hAnsi="Times"/>
          <w:szCs w:val="24"/>
        </w:rPr>
        <w:t>6.  Describe the consequences to Federal program or policy activities if the collection is not conducted or is conducted less frequently, as well as any technical or legal obstacles to reducing burden.</w:t>
      </w:r>
    </w:p>
    <w:p w14:paraId="0DED553F" w14:textId="77777777" w:rsidR="00386054" w:rsidRPr="000B4188" w:rsidRDefault="00386054">
      <w:pPr>
        <w:tabs>
          <w:tab w:val="left" w:pos="-720"/>
        </w:tabs>
        <w:suppressAutoHyphens/>
        <w:rPr>
          <w:rFonts w:ascii="Times" w:hAnsi="Times"/>
          <w:szCs w:val="24"/>
        </w:rPr>
      </w:pPr>
    </w:p>
    <w:p w14:paraId="64EC0F07" w14:textId="77777777" w:rsidR="00386054" w:rsidRPr="000B4188" w:rsidRDefault="000B4188" w:rsidP="000B4188">
      <w:pPr>
        <w:spacing w:after="200"/>
        <w:rPr>
          <w:rFonts w:ascii="Times" w:hAnsi="Times"/>
          <w:szCs w:val="24"/>
        </w:rPr>
      </w:pPr>
      <w:r w:rsidRPr="000B4188">
        <w:rPr>
          <w:rFonts w:ascii="Times" w:hAnsi="Times"/>
          <w:szCs w:val="24"/>
        </w:rPr>
        <w:t xml:space="preserve">Borrowers are asked to complete the Repayment Plan Selection form only once, when they are selecting an initial repayment plan prior to entering repayment on their loans.  If a borrower does not complete the Repayment Plan Selection form, the borrower is placed on the Standard Repayment Plan, in accordance with the Direct Loan Program regulations.  Borrowers may optionally use the Repayment Plan Selection form to change repayment plans at a later date.  </w:t>
      </w:r>
    </w:p>
    <w:p w14:paraId="4F0961C6" w14:textId="77777777" w:rsidR="00386054" w:rsidRPr="000B4188" w:rsidRDefault="00386054">
      <w:pPr>
        <w:tabs>
          <w:tab w:val="left" w:pos="-720"/>
        </w:tabs>
        <w:suppressAutoHyphens/>
        <w:rPr>
          <w:rFonts w:ascii="Times" w:hAnsi="Times"/>
          <w:szCs w:val="24"/>
        </w:rPr>
      </w:pPr>
    </w:p>
    <w:p w14:paraId="35F8C7CA" w14:textId="77777777" w:rsidR="00386054" w:rsidRPr="000B4188" w:rsidRDefault="00386054">
      <w:pPr>
        <w:tabs>
          <w:tab w:val="left" w:pos="-720"/>
        </w:tabs>
        <w:suppressAutoHyphens/>
        <w:rPr>
          <w:rFonts w:ascii="Times" w:hAnsi="Times"/>
          <w:szCs w:val="24"/>
        </w:rPr>
      </w:pPr>
      <w:r w:rsidRPr="000B4188">
        <w:rPr>
          <w:rFonts w:ascii="Times" w:hAnsi="Times"/>
          <w:szCs w:val="24"/>
        </w:rPr>
        <w:t>7. Explain any special circumstances that would cause an information collection to be conducted in a manner:</w:t>
      </w:r>
    </w:p>
    <w:p w14:paraId="24156893" w14:textId="77777777" w:rsidR="00386054" w:rsidRPr="000B4188" w:rsidRDefault="00386054">
      <w:pPr>
        <w:tabs>
          <w:tab w:val="left" w:pos="-720"/>
        </w:tabs>
        <w:suppressAutoHyphens/>
        <w:rPr>
          <w:rFonts w:ascii="Times" w:hAnsi="Times"/>
          <w:b/>
          <w:szCs w:val="24"/>
        </w:rPr>
      </w:pPr>
    </w:p>
    <w:p w14:paraId="6459A139"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t>requiring</w:t>
      </w:r>
      <w:proofErr w:type="gramEnd"/>
      <w:r w:rsidRPr="000B4188">
        <w:rPr>
          <w:rFonts w:ascii="Times" w:hAnsi="Times"/>
          <w:szCs w:val="24"/>
        </w:rPr>
        <w:t xml:space="preserve"> respondents to report information to the agency more often than quarterly;</w:t>
      </w:r>
    </w:p>
    <w:p w14:paraId="5D8AEF08" w14:textId="77777777" w:rsidR="00386054" w:rsidRPr="000B4188" w:rsidRDefault="00386054">
      <w:pPr>
        <w:numPr>
          <w:ilvl w:val="12"/>
          <w:numId w:val="0"/>
        </w:numPr>
        <w:tabs>
          <w:tab w:val="left" w:pos="-720"/>
        </w:tabs>
        <w:suppressAutoHyphens/>
        <w:ind w:left="340"/>
        <w:rPr>
          <w:rFonts w:ascii="Times" w:hAnsi="Times"/>
          <w:szCs w:val="24"/>
        </w:rPr>
      </w:pPr>
    </w:p>
    <w:p w14:paraId="3600F241"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t>requiring</w:t>
      </w:r>
      <w:proofErr w:type="gramEnd"/>
      <w:r w:rsidRPr="000B4188">
        <w:rPr>
          <w:rFonts w:ascii="Times" w:hAnsi="Times"/>
          <w:szCs w:val="24"/>
        </w:rPr>
        <w:t xml:space="preserve"> respondents to prepare a written response to a collection of information in fewer than 30 days after receipt of it;</w:t>
      </w:r>
    </w:p>
    <w:p w14:paraId="5D5A741D" w14:textId="77777777" w:rsidR="00386054" w:rsidRPr="000B4188" w:rsidRDefault="00386054">
      <w:pPr>
        <w:numPr>
          <w:ilvl w:val="12"/>
          <w:numId w:val="0"/>
        </w:numPr>
        <w:tabs>
          <w:tab w:val="left" w:pos="-720"/>
        </w:tabs>
        <w:suppressAutoHyphens/>
        <w:rPr>
          <w:rFonts w:ascii="Times" w:hAnsi="Times"/>
          <w:szCs w:val="24"/>
        </w:rPr>
      </w:pPr>
    </w:p>
    <w:p w14:paraId="722567D4"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lastRenderedPageBreak/>
        <w:t>requiring</w:t>
      </w:r>
      <w:proofErr w:type="gramEnd"/>
      <w:r w:rsidRPr="000B4188">
        <w:rPr>
          <w:rFonts w:ascii="Times" w:hAnsi="Times"/>
          <w:szCs w:val="24"/>
        </w:rPr>
        <w:t xml:space="preserve"> respondents to submit more than an original and two copies of any document;</w:t>
      </w:r>
    </w:p>
    <w:p w14:paraId="200D346B" w14:textId="77777777" w:rsidR="00386054" w:rsidRPr="000B4188" w:rsidRDefault="00386054">
      <w:pPr>
        <w:numPr>
          <w:ilvl w:val="12"/>
          <w:numId w:val="0"/>
        </w:numPr>
        <w:tabs>
          <w:tab w:val="left" w:pos="-720"/>
        </w:tabs>
        <w:suppressAutoHyphens/>
        <w:rPr>
          <w:rFonts w:ascii="Times" w:hAnsi="Times"/>
          <w:szCs w:val="24"/>
        </w:rPr>
      </w:pPr>
    </w:p>
    <w:p w14:paraId="35A09ED9"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t>requiring</w:t>
      </w:r>
      <w:proofErr w:type="gramEnd"/>
      <w:r w:rsidRPr="000B4188">
        <w:rPr>
          <w:rFonts w:ascii="Times" w:hAnsi="Times"/>
          <w:szCs w:val="24"/>
        </w:rPr>
        <w:t xml:space="preserve"> respondents to retain records, other than health, medical, government contract, grant-in-aid, or tax records for more than three years;</w:t>
      </w:r>
    </w:p>
    <w:p w14:paraId="6DFACA97" w14:textId="77777777" w:rsidR="00386054" w:rsidRPr="000B4188" w:rsidRDefault="00386054">
      <w:pPr>
        <w:numPr>
          <w:ilvl w:val="12"/>
          <w:numId w:val="0"/>
        </w:numPr>
        <w:tabs>
          <w:tab w:val="left" w:pos="-720"/>
        </w:tabs>
        <w:suppressAutoHyphens/>
        <w:rPr>
          <w:rFonts w:ascii="Times" w:hAnsi="Times"/>
          <w:szCs w:val="24"/>
        </w:rPr>
      </w:pPr>
    </w:p>
    <w:p w14:paraId="493AE1F0"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t>in</w:t>
      </w:r>
      <w:proofErr w:type="gramEnd"/>
      <w:r w:rsidRPr="000B4188">
        <w:rPr>
          <w:rFonts w:ascii="Times" w:hAnsi="Times"/>
          <w:szCs w:val="24"/>
        </w:rPr>
        <w:t xml:space="preserve"> connection with a statistical survey, that is not designed to produce valid and reliable results than can be generalized to the universe of study;</w:t>
      </w:r>
    </w:p>
    <w:p w14:paraId="72FAA15B" w14:textId="77777777" w:rsidR="00386054" w:rsidRPr="000B4188" w:rsidRDefault="00386054">
      <w:pPr>
        <w:numPr>
          <w:ilvl w:val="12"/>
          <w:numId w:val="0"/>
        </w:numPr>
        <w:tabs>
          <w:tab w:val="left" w:pos="-720"/>
        </w:tabs>
        <w:suppressAutoHyphens/>
        <w:rPr>
          <w:rFonts w:ascii="Times" w:hAnsi="Times"/>
          <w:szCs w:val="24"/>
        </w:rPr>
      </w:pPr>
    </w:p>
    <w:p w14:paraId="140D12DA"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t>requiring</w:t>
      </w:r>
      <w:proofErr w:type="gramEnd"/>
      <w:r w:rsidRPr="000B4188">
        <w:rPr>
          <w:rFonts w:ascii="Times" w:hAnsi="Times"/>
          <w:szCs w:val="24"/>
        </w:rPr>
        <w:t xml:space="preserve"> the use of a statistical data classification that has not been reviewed and approved by OMB;</w:t>
      </w:r>
    </w:p>
    <w:p w14:paraId="5498F329" w14:textId="77777777" w:rsidR="00386054" w:rsidRPr="000B4188" w:rsidRDefault="00386054">
      <w:pPr>
        <w:numPr>
          <w:ilvl w:val="12"/>
          <w:numId w:val="0"/>
        </w:numPr>
        <w:tabs>
          <w:tab w:val="left" w:pos="-720"/>
        </w:tabs>
        <w:suppressAutoHyphens/>
        <w:rPr>
          <w:rFonts w:ascii="Times" w:hAnsi="Times"/>
          <w:szCs w:val="24"/>
        </w:rPr>
      </w:pPr>
    </w:p>
    <w:p w14:paraId="0AB54E0E"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t>that</w:t>
      </w:r>
      <w:proofErr w:type="gramEnd"/>
      <w:r w:rsidRPr="000B4188">
        <w:rPr>
          <w:rFonts w:ascii="Times" w:hAnsi="Times"/>
          <w:szCs w:val="24"/>
        </w:rPr>
        <w:t xml:space="preserve">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880209D" w14:textId="77777777" w:rsidR="00386054" w:rsidRPr="000B4188" w:rsidRDefault="00386054">
      <w:pPr>
        <w:numPr>
          <w:ilvl w:val="12"/>
          <w:numId w:val="0"/>
        </w:numPr>
        <w:tabs>
          <w:tab w:val="left" w:pos="-720"/>
        </w:tabs>
        <w:suppressAutoHyphens/>
        <w:rPr>
          <w:rFonts w:ascii="Times" w:hAnsi="Times"/>
          <w:szCs w:val="24"/>
        </w:rPr>
      </w:pPr>
    </w:p>
    <w:p w14:paraId="1670035A" w14:textId="77777777" w:rsidR="00386054" w:rsidRPr="000B4188" w:rsidRDefault="00386054" w:rsidP="003C29C2">
      <w:pPr>
        <w:numPr>
          <w:ilvl w:val="0"/>
          <w:numId w:val="8"/>
        </w:numPr>
        <w:tabs>
          <w:tab w:val="left" w:pos="-720"/>
          <w:tab w:val="left" w:pos="1247"/>
        </w:tabs>
        <w:suppressAutoHyphens/>
        <w:rPr>
          <w:rFonts w:ascii="Times" w:hAnsi="Times"/>
          <w:szCs w:val="24"/>
        </w:rPr>
      </w:pPr>
      <w:proofErr w:type="gramStart"/>
      <w:r w:rsidRPr="000B4188">
        <w:rPr>
          <w:rFonts w:ascii="Times" w:hAnsi="Times"/>
          <w:szCs w:val="24"/>
        </w:rPr>
        <w:t>requiring</w:t>
      </w:r>
      <w:proofErr w:type="gramEnd"/>
      <w:r w:rsidRPr="000B4188">
        <w:rPr>
          <w:rFonts w:ascii="Times" w:hAnsi="Times"/>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623D3EC7" w14:textId="77777777" w:rsidR="00386054" w:rsidRPr="000B4188" w:rsidRDefault="00386054">
      <w:pPr>
        <w:tabs>
          <w:tab w:val="left" w:pos="-720"/>
        </w:tabs>
        <w:suppressAutoHyphens/>
        <w:rPr>
          <w:rFonts w:ascii="Times" w:hAnsi="Times"/>
          <w:szCs w:val="24"/>
        </w:rPr>
      </w:pPr>
    </w:p>
    <w:p w14:paraId="629E4324" w14:textId="77777777" w:rsidR="00386054" w:rsidRPr="000B4188" w:rsidRDefault="001E2B32" w:rsidP="001E2B32">
      <w:pPr>
        <w:widowControl w:val="0"/>
        <w:spacing w:after="120"/>
        <w:rPr>
          <w:rFonts w:ascii="Times" w:hAnsi="Times"/>
          <w:szCs w:val="24"/>
        </w:rPr>
      </w:pPr>
      <w:r w:rsidRPr="000B4188">
        <w:rPr>
          <w:rFonts w:ascii="Times" w:hAnsi="Times"/>
          <w:snapToGrid w:val="0"/>
          <w:szCs w:val="24"/>
        </w:rPr>
        <w:t>This information collection does not involve any of the conditions listed in 5 CFR 1320.5(d)(2).</w:t>
      </w:r>
      <w:r w:rsidRPr="000B4188">
        <w:rPr>
          <w:rFonts w:ascii="Times" w:hAnsi="Times"/>
          <w:szCs w:val="24"/>
        </w:rPr>
        <w:t xml:space="preserve"> </w:t>
      </w:r>
    </w:p>
    <w:p w14:paraId="6C8296AA" w14:textId="77777777" w:rsidR="00386054" w:rsidRPr="000B4188" w:rsidRDefault="00386054">
      <w:pPr>
        <w:tabs>
          <w:tab w:val="left" w:pos="-720"/>
        </w:tabs>
        <w:suppressAutoHyphens/>
        <w:rPr>
          <w:rFonts w:ascii="Times" w:hAnsi="Times"/>
          <w:szCs w:val="24"/>
        </w:rPr>
      </w:pPr>
    </w:p>
    <w:p w14:paraId="68DAE8BF" w14:textId="77777777" w:rsidR="00386054" w:rsidRPr="000B4188" w:rsidRDefault="001743A5">
      <w:pPr>
        <w:numPr>
          <w:ilvl w:val="0"/>
          <w:numId w:val="2"/>
        </w:numPr>
        <w:tabs>
          <w:tab w:val="left" w:pos="-720"/>
          <w:tab w:val="left" w:pos="375"/>
        </w:tabs>
        <w:suppressAutoHyphens/>
        <w:rPr>
          <w:rFonts w:ascii="Times" w:hAnsi="Times"/>
          <w:szCs w:val="24"/>
        </w:rPr>
      </w:pPr>
      <w:r w:rsidRPr="000B4188">
        <w:rPr>
          <w:rFonts w:ascii="Times" w:hAnsi="Times"/>
          <w:szCs w:val="24"/>
        </w:rPr>
        <w:t xml:space="preserve">As </w:t>
      </w:r>
      <w:r w:rsidR="00386054" w:rsidRPr="000B4188">
        <w:rPr>
          <w:rFonts w:ascii="Times" w:hAnsi="Times"/>
          <w:szCs w:val="24"/>
        </w:rPr>
        <w:t xml:space="preserve">applicable, </w:t>
      </w:r>
      <w:r w:rsidRPr="000B4188">
        <w:rPr>
          <w:rFonts w:ascii="Times" w:hAnsi="Times"/>
          <w:szCs w:val="24"/>
        </w:rPr>
        <w:t xml:space="preserve">state that the Department has published the 60 and 30 Federal Register notices as </w:t>
      </w:r>
      <w:r w:rsidR="00386054" w:rsidRPr="000B4188">
        <w:rPr>
          <w:rFonts w:ascii="Times" w:hAnsi="Times"/>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11FE44B" w14:textId="77777777" w:rsidR="00386054" w:rsidRPr="000B4188" w:rsidRDefault="00386054">
      <w:pPr>
        <w:tabs>
          <w:tab w:val="left" w:pos="-720"/>
        </w:tabs>
        <w:suppressAutoHyphens/>
        <w:rPr>
          <w:rStyle w:val="a"/>
          <w:rFonts w:ascii="Times" w:hAnsi="Times"/>
          <w:b/>
          <w:szCs w:val="24"/>
        </w:rPr>
      </w:pPr>
    </w:p>
    <w:p w14:paraId="2F85E338" w14:textId="77777777" w:rsidR="00386054" w:rsidRPr="000B4188" w:rsidRDefault="00386054" w:rsidP="003C29C2">
      <w:pPr>
        <w:tabs>
          <w:tab w:val="left" w:pos="-720"/>
        </w:tabs>
        <w:suppressAutoHyphens/>
        <w:ind w:left="360"/>
        <w:rPr>
          <w:rStyle w:val="a"/>
          <w:rFonts w:ascii="Times" w:hAnsi="Times"/>
          <w:szCs w:val="24"/>
        </w:rPr>
      </w:pPr>
      <w:r w:rsidRPr="000B4188">
        <w:rPr>
          <w:rStyle w:val="a"/>
          <w:rFonts w:ascii="Times" w:hAnsi="Time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E6AAA3E" w14:textId="77777777" w:rsidR="00386054" w:rsidRPr="000B4188" w:rsidRDefault="00386054">
      <w:pPr>
        <w:tabs>
          <w:tab w:val="left" w:pos="-720"/>
        </w:tabs>
        <w:suppressAutoHyphens/>
        <w:rPr>
          <w:rStyle w:val="a"/>
          <w:rFonts w:ascii="Times" w:hAnsi="Times"/>
          <w:szCs w:val="24"/>
        </w:rPr>
      </w:pPr>
    </w:p>
    <w:p w14:paraId="1D11F0A1" w14:textId="77777777" w:rsidR="00386054" w:rsidRPr="000B4188" w:rsidRDefault="00386054" w:rsidP="003C29C2">
      <w:pPr>
        <w:tabs>
          <w:tab w:val="left" w:pos="-720"/>
        </w:tabs>
        <w:suppressAutoHyphens/>
        <w:ind w:left="360"/>
        <w:rPr>
          <w:rFonts w:ascii="Times" w:hAnsi="Times"/>
          <w:szCs w:val="24"/>
        </w:rPr>
      </w:pPr>
      <w:r w:rsidRPr="000B4188">
        <w:rPr>
          <w:rStyle w:val="a"/>
          <w:rFonts w:ascii="Times" w:hAnsi="Time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4491DBD" w14:textId="77777777" w:rsidR="00386054" w:rsidRPr="000B4188" w:rsidRDefault="00386054">
      <w:pPr>
        <w:tabs>
          <w:tab w:val="left" w:pos="-720"/>
        </w:tabs>
        <w:suppressAutoHyphens/>
        <w:rPr>
          <w:rFonts w:ascii="Times" w:hAnsi="Times"/>
          <w:szCs w:val="24"/>
        </w:rPr>
      </w:pPr>
    </w:p>
    <w:p w14:paraId="1406BFEB" w14:textId="6EA20C1D" w:rsidR="000B4188" w:rsidRPr="000B4188" w:rsidRDefault="008E6FA0" w:rsidP="000B4188">
      <w:pPr>
        <w:spacing w:after="200"/>
        <w:rPr>
          <w:rFonts w:ascii="Times" w:hAnsi="Times"/>
          <w:szCs w:val="24"/>
        </w:rPr>
      </w:pPr>
      <w:r>
        <w:rPr>
          <w:rFonts w:ascii="Times" w:hAnsi="Times"/>
          <w:szCs w:val="24"/>
        </w:rPr>
        <w:t xml:space="preserve">The public has already had one opportunity to comment on the collection during the 60-day comment period.  The Department received no comments.  The public will have another opportunity to comment on the collection during the 30-day </w:t>
      </w:r>
      <w:bookmarkStart w:id="1" w:name="_GoBack"/>
      <w:bookmarkEnd w:id="1"/>
      <w:r>
        <w:rPr>
          <w:rFonts w:ascii="Times" w:hAnsi="Times"/>
          <w:szCs w:val="24"/>
        </w:rPr>
        <w:t>comment period.</w:t>
      </w:r>
    </w:p>
    <w:p w14:paraId="61FD4F32" w14:textId="77777777" w:rsidR="00386054" w:rsidRPr="000B4188" w:rsidRDefault="00386054">
      <w:pPr>
        <w:tabs>
          <w:tab w:val="left" w:pos="-720"/>
        </w:tabs>
        <w:suppressAutoHyphens/>
        <w:rPr>
          <w:rFonts w:ascii="Times" w:hAnsi="Times"/>
          <w:szCs w:val="24"/>
        </w:rPr>
      </w:pPr>
    </w:p>
    <w:p w14:paraId="4DD40D2D" w14:textId="77777777" w:rsidR="00386054" w:rsidRPr="000B4188" w:rsidRDefault="00386054">
      <w:pPr>
        <w:tabs>
          <w:tab w:val="left" w:pos="-720"/>
        </w:tabs>
        <w:suppressAutoHyphens/>
        <w:rPr>
          <w:rFonts w:ascii="Times" w:hAnsi="Times"/>
          <w:szCs w:val="24"/>
        </w:rPr>
      </w:pPr>
      <w:r w:rsidRPr="000B4188">
        <w:rPr>
          <w:rFonts w:ascii="Times" w:hAnsi="Times"/>
          <w:szCs w:val="24"/>
        </w:rPr>
        <w:t xml:space="preserve">9. </w:t>
      </w:r>
      <w:r w:rsidRPr="000B4188">
        <w:rPr>
          <w:rStyle w:val="a"/>
          <w:rFonts w:ascii="Times" w:hAnsi="Times"/>
          <w:szCs w:val="24"/>
        </w:rPr>
        <w:t>Explain any decision to provide any payment or gift to respondents, other than remuneration of contractors or grantees</w:t>
      </w:r>
      <w:r w:rsidR="003E285A" w:rsidRPr="000B4188">
        <w:rPr>
          <w:rStyle w:val="a"/>
          <w:rFonts w:ascii="Times" w:hAnsi="Times"/>
          <w:szCs w:val="24"/>
        </w:rPr>
        <w:t xml:space="preserve"> with meaningful justification</w:t>
      </w:r>
      <w:r w:rsidRPr="000B4188">
        <w:rPr>
          <w:rStyle w:val="a"/>
          <w:rFonts w:ascii="Times" w:hAnsi="Times"/>
          <w:szCs w:val="24"/>
        </w:rPr>
        <w:t>.</w:t>
      </w:r>
    </w:p>
    <w:p w14:paraId="5B0A5349" w14:textId="77777777" w:rsidR="00386054" w:rsidRPr="000B4188" w:rsidRDefault="00386054">
      <w:pPr>
        <w:tabs>
          <w:tab w:val="left" w:pos="-720"/>
        </w:tabs>
        <w:suppressAutoHyphens/>
        <w:rPr>
          <w:rFonts w:ascii="Times" w:hAnsi="Times"/>
          <w:szCs w:val="24"/>
        </w:rPr>
      </w:pPr>
    </w:p>
    <w:p w14:paraId="3629EC7D" w14:textId="77777777" w:rsidR="00CE1052" w:rsidRPr="000B4188" w:rsidRDefault="00CE1052" w:rsidP="00CE1052">
      <w:pPr>
        <w:widowControl w:val="0"/>
        <w:spacing w:after="120"/>
        <w:rPr>
          <w:rFonts w:ascii="Times" w:hAnsi="Times"/>
          <w:snapToGrid w:val="0"/>
          <w:szCs w:val="24"/>
        </w:rPr>
      </w:pPr>
      <w:r w:rsidRPr="000B4188">
        <w:rPr>
          <w:rFonts w:ascii="Times" w:hAnsi="Times"/>
          <w:snapToGrid w:val="0"/>
          <w:szCs w:val="24"/>
        </w:rPr>
        <w:lastRenderedPageBreak/>
        <w:t>No payments or gifts were or will be provided to respondents.</w:t>
      </w:r>
    </w:p>
    <w:p w14:paraId="01625081" w14:textId="77777777" w:rsidR="00386054" w:rsidRPr="000B4188" w:rsidRDefault="00386054">
      <w:pPr>
        <w:tabs>
          <w:tab w:val="left" w:pos="-720"/>
        </w:tabs>
        <w:suppressAutoHyphens/>
        <w:rPr>
          <w:rFonts w:ascii="Times" w:hAnsi="Times"/>
          <w:szCs w:val="24"/>
        </w:rPr>
      </w:pPr>
    </w:p>
    <w:p w14:paraId="33B71737" w14:textId="77777777" w:rsidR="00386054" w:rsidRPr="000B4188" w:rsidRDefault="00386054">
      <w:pPr>
        <w:tabs>
          <w:tab w:val="left" w:pos="-720"/>
        </w:tabs>
        <w:suppressAutoHyphens/>
        <w:rPr>
          <w:rFonts w:ascii="Times" w:hAnsi="Times"/>
          <w:szCs w:val="24"/>
        </w:rPr>
      </w:pPr>
    </w:p>
    <w:p w14:paraId="12027539" w14:textId="77777777" w:rsidR="00386054" w:rsidRPr="000B4188" w:rsidRDefault="00386054">
      <w:pPr>
        <w:tabs>
          <w:tab w:val="left" w:pos="-720"/>
        </w:tabs>
        <w:suppressAutoHyphens/>
        <w:rPr>
          <w:rFonts w:ascii="Times" w:hAnsi="Times"/>
          <w:szCs w:val="24"/>
        </w:rPr>
      </w:pPr>
      <w:r w:rsidRPr="000B4188">
        <w:rPr>
          <w:rFonts w:ascii="Times" w:hAnsi="Times"/>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B4188">
        <w:rPr>
          <w:rFonts w:ascii="Times" w:hAnsi="Times"/>
          <w:szCs w:val="24"/>
        </w:rPr>
        <w:t xml:space="preserve"> as indicated on the IC Data Form</w:t>
      </w:r>
      <w:r w:rsidRPr="000B4188">
        <w:rPr>
          <w:rFonts w:ascii="Times" w:hAnsi="Times"/>
          <w:szCs w:val="24"/>
        </w:rPr>
        <w:t xml:space="preserve">. A confidentiality statement with a legal citation that authorizes the </w:t>
      </w:r>
      <w:r w:rsidR="001743A5" w:rsidRPr="000B4188">
        <w:rPr>
          <w:rFonts w:ascii="Times" w:hAnsi="Times"/>
          <w:szCs w:val="24"/>
        </w:rPr>
        <w:t xml:space="preserve">pledge </w:t>
      </w:r>
      <w:r w:rsidRPr="000B4188">
        <w:rPr>
          <w:rFonts w:ascii="Times" w:hAnsi="Times"/>
          <w:szCs w:val="24"/>
        </w:rPr>
        <w:t xml:space="preserve">of </w:t>
      </w:r>
      <w:r w:rsidR="001743A5" w:rsidRPr="000B4188">
        <w:rPr>
          <w:rFonts w:ascii="Times" w:hAnsi="Times"/>
          <w:szCs w:val="24"/>
        </w:rPr>
        <w:t xml:space="preserve">confidentiality </w:t>
      </w:r>
      <w:r w:rsidRPr="000B4188">
        <w:rPr>
          <w:rFonts w:ascii="Times" w:hAnsi="Times"/>
          <w:szCs w:val="24"/>
        </w:rPr>
        <w:t>should be provided.</w:t>
      </w:r>
      <w:r w:rsidRPr="000B4188">
        <w:rPr>
          <w:rStyle w:val="FootnoteReference"/>
          <w:rFonts w:ascii="Times" w:hAnsi="Times"/>
          <w:szCs w:val="24"/>
        </w:rPr>
        <w:footnoteReference w:id="2"/>
      </w:r>
      <w:r w:rsidR="001743A5" w:rsidRPr="000B4188">
        <w:rPr>
          <w:rFonts w:ascii="Times" w:hAnsi="Times"/>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B4188">
        <w:rPr>
          <w:rFonts w:ascii="Times" w:hAnsi="Times"/>
          <w:szCs w:val="24"/>
        </w:rPr>
        <w:t>s</w:t>
      </w:r>
      <w:r w:rsidR="001743A5" w:rsidRPr="000B4188">
        <w:rPr>
          <w:rFonts w:ascii="Times" w:hAnsi="Times"/>
          <w:szCs w:val="24"/>
        </w:rPr>
        <w:t xml:space="preserve"> no pledge about the confidentially of the data.</w:t>
      </w:r>
    </w:p>
    <w:p w14:paraId="0357BB54" w14:textId="77777777" w:rsidR="00386054" w:rsidRPr="000B4188" w:rsidRDefault="00386054">
      <w:pPr>
        <w:tabs>
          <w:tab w:val="left" w:pos="-720"/>
        </w:tabs>
        <w:suppressAutoHyphens/>
        <w:rPr>
          <w:rFonts w:ascii="Times" w:hAnsi="Times"/>
          <w:szCs w:val="24"/>
        </w:rPr>
      </w:pPr>
    </w:p>
    <w:p w14:paraId="57BA3668" w14:textId="77777777" w:rsidR="00386054" w:rsidRPr="000B4188" w:rsidRDefault="000B4188" w:rsidP="000B4188">
      <w:pPr>
        <w:spacing w:after="200"/>
        <w:rPr>
          <w:rFonts w:ascii="Times" w:hAnsi="Times"/>
          <w:szCs w:val="24"/>
        </w:rPr>
      </w:pPr>
      <w:r w:rsidRPr="000B4188">
        <w:rPr>
          <w:rFonts w:ascii="Times" w:hAnsi="Times"/>
          <w:szCs w:val="24"/>
        </w:rPr>
        <w:t>The repayment plan request form includes a Privacy Act Notice that (1) informs the respondent of the statutory authority for the information collection; (2) explains that disclosure of the requested information is voluntary, but is required in order for the request to be processed; and (3) identifies the third parties to whom the information may be disclosed, and explains the circumstances under which such disclosures may occur.</w:t>
      </w:r>
    </w:p>
    <w:p w14:paraId="1DC60E69" w14:textId="77777777" w:rsidR="00386054" w:rsidRPr="000B4188" w:rsidRDefault="00386054">
      <w:pPr>
        <w:tabs>
          <w:tab w:val="left" w:pos="-720"/>
        </w:tabs>
        <w:suppressAutoHyphens/>
        <w:rPr>
          <w:rFonts w:ascii="Times" w:hAnsi="Times"/>
          <w:szCs w:val="24"/>
        </w:rPr>
      </w:pPr>
      <w:r w:rsidRPr="000B4188">
        <w:rPr>
          <w:rFonts w:ascii="Times" w:hAnsi="Times"/>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w:t>
      </w:r>
      <w:proofErr w:type="gramStart"/>
      <w:r w:rsidRPr="000B4188">
        <w:rPr>
          <w:rFonts w:ascii="Times" w:hAnsi="Times"/>
          <w:szCs w:val="24"/>
        </w:rPr>
        <w:t>necessary,</w:t>
      </w:r>
      <w:proofErr w:type="gramEnd"/>
      <w:r w:rsidRPr="000B4188">
        <w:rPr>
          <w:rFonts w:ascii="Times" w:hAnsi="Times"/>
          <w:szCs w:val="24"/>
        </w:rPr>
        <w:t xml:space="preserve"> the specific uses to be made of the information, the explanation to be given to persons from whom the information is requested, and any steps to be taken to obtain their consent.</w:t>
      </w:r>
    </w:p>
    <w:p w14:paraId="52238D0A" w14:textId="77777777" w:rsidR="00CE1052" w:rsidRPr="000B4188" w:rsidRDefault="00CE1052">
      <w:pPr>
        <w:tabs>
          <w:tab w:val="left" w:pos="-720"/>
        </w:tabs>
        <w:suppressAutoHyphens/>
        <w:rPr>
          <w:rFonts w:ascii="Times" w:hAnsi="Times"/>
          <w:szCs w:val="24"/>
        </w:rPr>
      </w:pPr>
    </w:p>
    <w:p w14:paraId="38E689A2" w14:textId="77777777" w:rsidR="00CE1052" w:rsidRPr="000B4188" w:rsidRDefault="000B4188" w:rsidP="000B4188">
      <w:pPr>
        <w:spacing w:after="200"/>
        <w:rPr>
          <w:rFonts w:ascii="Times" w:hAnsi="Times"/>
          <w:szCs w:val="24"/>
        </w:rPr>
      </w:pPr>
      <w:r w:rsidRPr="000B4188">
        <w:rPr>
          <w:rFonts w:ascii="Times" w:hAnsi="Times"/>
          <w:szCs w:val="24"/>
        </w:rPr>
        <w:t xml:space="preserve">This information collection does not request any sensitive information. </w:t>
      </w:r>
    </w:p>
    <w:p w14:paraId="7F3ACCE3" w14:textId="77777777" w:rsidR="00386054" w:rsidRPr="000B4188" w:rsidRDefault="00386054">
      <w:pPr>
        <w:tabs>
          <w:tab w:val="left" w:pos="-720"/>
        </w:tabs>
        <w:suppressAutoHyphens/>
        <w:rPr>
          <w:rFonts w:ascii="Times" w:hAnsi="Times"/>
          <w:szCs w:val="24"/>
        </w:rPr>
      </w:pPr>
    </w:p>
    <w:p w14:paraId="0DD313C8" w14:textId="77777777" w:rsidR="00386054" w:rsidRPr="000B4188" w:rsidRDefault="00386054">
      <w:pPr>
        <w:tabs>
          <w:tab w:val="left" w:pos="-720"/>
        </w:tabs>
        <w:suppressAutoHyphens/>
        <w:rPr>
          <w:rStyle w:val="a"/>
          <w:rFonts w:ascii="Times" w:hAnsi="Times"/>
          <w:szCs w:val="24"/>
        </w:rPr>
      </w:pPr>
      <w:r w:rsidRPr="000B4188">
        <w:rPr>
          <w:rFonts w:ascii="Times" w:hAnsi="Times"/>
          <w:szCs w:val="24"/>
        </w:rPr>
        <w:t xml:space="preserve">12. </w:t>
      </w:r>
      <w:r w:rsidRPr="000B4188">
        <w:rPr>
          <w:rStyle w:val="a"/>
          <w:rFonts w:ascii="Times" w:hAnsi="Times"/>
          <w:szCs w:val="24"/>
        </w:rPr>
        <w:t>Provide estimates of the hour burden of the collection of information.  The statement should:</w:t>
      </w:r>
    </w:p>
    <w:p w14:paraId="75AAA81C" w14:textId="77777777" w:rsidR="00386054" w:rsidRPr="000B4188" w:rsidRDefault="00386054">
      <w:pPr>
        <w:tabs>
          <w:tab w:val="left" w:pos="-720"/>
        </w:tabs>
        <w:suppressAutoHyphens/>
        <w:rPr>
          <w:rStyle w:val="a"/>
          <w:rFonts w:ascii="Times" w:hAnsi="Times"/>
          <w:szCs w:val="24"/>
        </w:rPr>
      </w:pPr>
    </w:p>
    <w:p w14:paraId="2F002CD0" w14:textId="77777777" w:rsidR="00386054" w:rsidRPr="000B4188" w:rsidRDefault="00386054" w:rsidP="003C29C2">
      <w:pPr>
        <w:numPr>
          <w:ilvl w:val="0"/>
          <w:numId w:val="7"/>
        </w:numPr>
        <w:tabs>
          <w:tab w:val="left" w:pos="-720"/>
          <w:tab w:val="left" w:pos="1247"/>
        </w:tabs>
        <w:suppressAutoHyphens/>
        <w:rPr>
          <w:rStyle w:val="a"/>
          <w:rFonts w:ascii="Times" w:hAnsi="Times"/>
          <w:szCs w:val="24"/>
        </w:rPr>
      </w:pPr>
      <w:r w:rsidRPr="000B4188">
        <w:rPr>
          <w:rStyle w:val="a"/>
          <w:rFonts w:ascii="Times" w:hAnsi="Time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0B4188">
        <w:rPr>
          <w:rStyle w:val="a"/>
          <w:rFonts w:ascii="Times" w:hAnsi="Times"/>
          <w:szCs w:val="24"/>
        </w:rPr>
        <w:lastRenderedPageBreak/>
        <w:t>hour burden, and explain the reasons for the variance.  Generally, estimates should not include burden hours for customary and usual business practices.</w:t>
      </w:r>
    </w:p>
    <w:p w14:paraId="34C3FE1B" w14:textId="77777777" w:rsidR="00386054" w:rsidRPr="000B4188" w:rsidRDefault="00386054" w:rsidP="003C29C2">
      <w:pPr>
        <w:tabs>
          <w:tab w:val="left" w:pos="-720"/>
          <w:tab w:val="left" w:pos="1247"/>
        </w:tabs>
        <w:suppressAutoHyphens/>
        <w:ind w:left="700"/>
        <w:rPr>
          <w:rStyle w:val="a"/>
          <w:rFonts w:ascii="Times" w:hAnsi="Times"/>
          <w:szCs w:val="24"/>
        </w:rPr>
      </w:pPr>
    </w:p>
    <w:p w14:paraId="5DF823C7" w14:textId="77777777" w:rsidR="00386054" w:rsidRPr="000B4188" w:rsidRDefault="00386054" w:rsidP="003C29C2">
      <w:pPr>
        <w:numPr>
          <w:ilvl w:val="0"/>
          <w:numId w:val="7"/>
        </w:numPr>
        <w:tabs>
          <w:tab w:val="left" w:pos="-720"/>
          <w:tab w:val="left" w:pos="1247"/>
        </w:tabs>
        <w:suppressAutoHyphens/>
        <w:rPr>
          <w:rStyle w:val="a"/>
          <w:rFonts w:ascii="Times" w:hAnsi="Times"/>
          <w:szCs w:val="24"/>
        </w:rPr>
      </w:pPr>
      <w:r w:rsidRPr="000B4188">
        <w:rPr>
          <w:rStyle w:val="a"/>
          <w:rFonts w:ascii="Times" w:hAnsi="Times"/>
          <w:szCs w:val="24"/>
        </w:rPr>
        <w:t xml:space="preserve">If this request for approval covers more than one form, provide separate hour burden estimates for each form and aggregate the hour burdens in the </w:t>
      </w:r>
      <w:r w:rsidR="003C7F70" w:rsidRPr="000B4188">
        <w:rPr>
          <w:rStyle w:val="a"/>
          <w:rFonts w:ascii="Times" w:hAnsi="Times"/>
          <w:szCs w:val="24"/>
        </w:rPr>
        <w:t xml:space="preserve">ROCIS </w:t>
      </w:r>
      <w:r w:rsidRPr="000B4188">
        <w:rPr>
          <w:rStyle w:val="a"/>
          <w:rFonts w:ascii="Times" w:hAnsi="Times"/>
          <w:szCs w:val="24"/>
        </w:rPr>
        <w:t>IC Burden Analysis Table.</w:t>
      </w:r>
      <w:r w:rsidR="00CE72AF" w:rsidRPr="000B4188">
        <w:rPr>
          <w:rStyle w:val="a"/>
          <w:rFonts w:ascii="Times" w:hAnsi="Times"/>
          <w:szCs w:val="24"/>
        </w:rPr>
        <w:t xml:space="preserve">  (The table should at </w:t>
      </w:r>
      <w:r w:rsidR="003C7F70" w:rsidRPr="000B4188">
        <w:rPr>
          <w:rStyle w:val="a"/>
          <w:rFonts w:ascii="Times" w:hAnsi="Times"/>
          <w:szCs w:val="24"/>
        </w:rPr>
        <w:t>minimum</w:t>
      </w:r>
      <w:r w:rsidR="00CE72AF" w:rsidRPr="000B4188">
        <w:rPr>
          <w:rStyle w:val="a"/>
          <w:rFonts w:ascii="Times" w:hAnsi="Times"/>
          <w:szCs w:val="24"/>
        </w:rPr>
        <w:t xml:space="preserve"> include Respondent types, IC activity, Respondent and Responses, Hours/Response, and Total Hours)</w:t>
      </w:r>
    </w:p>
    <w:p w14:paraId="13817E8F" w14:textId="77777777" w:rsidR="00386054" w:rsidRPr="000B4188" w:rsidRDefault="00386054" w:rsidP="003C29C2">
      <w:pPr>
        <w:tabs>
          <w:tab w:val="left" w:pos="-720"/>
          <w:tab w:val="left" w:pos="1247"/>
        </w:tabs>
        <w:suppressAutoHyphens/>
        <w:rPr>
          <w:rStyle w:val="a"/>
          <w:rFonts w:ascii="Times" w:hAnsi="Times"/>
          <w:szCs w:val="24"/>
        </w:rPr>
      </w:pPr>
    </w:p>
    <w:p w14:paraId="69E0F1B0" w14:textId="77777777" w:rsidR="00386054" w:rsidRPr="000B4188" w:rsidRDefault="00386054" w:rsidP="003C29C2">
      <w:pPr>
        <w:tabs>
          <w:tab w:val="left" w:pos="-720"/>
          <w:tab w:val="left" w:pos="1247"/>
        </w:tabs>
        <w:suppressAutoHyphens/>
        <w:ind w:left="700"/>
        <w:rPr>
          <w:rStyle w:val="a"/>
          <w:rFonts w:ascii="Times" w:hAnsi="Times"/>
          <w:szCs w:val="24"/>
        </w:rPr>
      </w:pPr>
    </w:p>
    <w:p w14:paraId="75A4E08D" w14:textId="77777777" w:rsidR="00386054" w:rsidRPr="000B4188" w:rsidRDefault="00386054" w:rsidP="008F3062">
      <w:pPr>
        <w:numPr>
          <w:ilvl w:val="0"/>
          <w:numId w:val="7"/>
        </w:numPr>
        <w:tabs>
          <w:tab w:val="left" w:pos="-720"/>
          <w:tab w:val="left" w:pos="1247"/>
        </w:tabs>
        <w:suppressAutoHyphens/>
        <w:rPr>
          <w:rFonts w:ascii="Times" w:hAnsi="Times"/>
          <w:szCs w:val="24"/>
        </w:rPr>
      </w:pPr>
      <w:r w:rsidRPr="000B4188">
        <w:rPr>
          <w:rStyle w:val="a"/>
          <w:rFonts w:ascii="Times" w:hAnsi="Times"/>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147657A" w14:textId="77777777" w:rsidR="00386054" w:rsidRPr="000B4188" w:rsidRDefault="00386054">
      <w:pPr>
        <w:suppressAutoHyphens/>
        <w:rPr>
          <w:rFonts w:ascii="Times" w:hAnsi="Times"/>
          <w:szCs w:val="24"/>
        </w:rPr>
      </w:pPr>
    </w:p>
    <w:p w14:paraId="3B0CD4A9" w14:textId="77777777" w:rsidR="00386054" w:rsidRPr="000B4188" w:rsidRDefault="00386054">
      <w:pPr>
        <w:suppressAutoHyphens/>
        <w:rPr>
          <w:rFonts w:ascii="Times" w:hAnsi="Times"/>
          <w:szCs w:val="24"/>
        </w:rPr>
      </w:pPr>
    </w:p>
    <w:p w14:paraId="76471AFA" w14:textId="77777777" w:rsidR="000B4188" w:rsidRPr="000B4188" w:rsidRDefault="000B4188" w:rsidP="000B4188">
      <w:pPr>
        <w:spacing w:after="200"/>
        <w:rPr>
          <w:rFonts w:ascii="Times" w:hAnsi="Times"/>
          <w:szCs w:val="24"/>
        </w:rPr>
      </w:pPr>
      <w:r w:rsidRPr="000B4188">
        <w:rPr>
          <w:rFonts w:ascii="Times" w:hAnsi="Times"/>
          <w:szCs w:val="24"/>
        </w:rPr>
        <w:t>Estimated annual number of respondents:</w:t>
      </w:r>
      <w:r w:rsidRPr="000B4188">
        <w:rPr>
          <w:rFonts w:ascii="Times" w:hAnsi="Times"/>
          <w:szCs w:val="24"/>
        </w:rPr>
        <w:tab/>
      </w:r>
      <w:r w:rsidRPr="000B4188">
        <w:rPr>
          <w:rFonts w:ascii="Times" w:hAnsi="Times"/>
          <w:szCs w:val="24"/>
        </w:rPr>
        <w:tab/>
        <w:t xml:space="preserve">  660,000</w:t>
      </w:r>
    </w:p>
    <w:p w14:paraId="20E2E2E1" w14:textId="77777777" w:rsidR="000B4188" w:rsidRPr="000B4188" w:rsidRDefault="000B4188" w:rsidP="000B4188">
      <w:pPr>
        <w:spacing w:after="200"/>
        <w:rPr>
          <w:rFonts w:ascii="Times" w:hAnsi="Times"/>
          <w:szCs w:val="24"/>
        </w:rPr>
      </w:pPr>
      <w:r w:rsidRPr="000B4188">
        <w:rPr>
          <w:rFonts w:ascii="Times" w:hAnsi="Times"/>
          <w:szCs w:val="24"/>
        </w:rPr>
        <w:t>Number of responses per borrower:</w:t>
      </w:r>
      <w:r w:rsidRPr="000B4188">
        <w:rPr>
          <w:rFonts w:ascii="Times" w:hAnsi="Times"/>
          <w:szCs w:val="24"/>
        </w:rPr>
        <w:tab/>
      </w:r>
      <w:r w:rsidRPr="000B4188">
        <w:rPr>
          <w:rFonts w:ascii="Times" w:hAnsi="Times"/>
          <w:szCs w:val="24"/>
        </w:rPr>
        <w:tab/>
      </w:r>
      <w:r w:rsidRPr="000B4188">
        <w:rPr>
          <w:rFonts w:ascii="Times" w:hAnsi="Times"/>
          <w:szCs w:val="24"/>
        </w:rPr>
        <w:tab/>
        <w:t>x          1</w:t>
      </w:r>
    </w:p>
    <w:p w14:paraId="3B26A788" w14:textId="77777777" w:rsidR="000B4188" w:rsidRPr="000B4188" w:rsidRDefault="000B4188" w:rsidP="000B4188">
      <w:pPr>
        <w:spacing w:after="200"/>
        <w:rPr>
          <w:rFonts w:ascii="Times" w:hAnsi="Times"/>
          <w:szCs w:val="24"/>
        </w:rPr>
      </w:pPr>
      <w:r w:rsidRPr="000B4188">
        <w:rPr>
          <w:rFonts w:ascii="Times" w:hAnsi="Times"/>
          <w:szCs w:val="24"/>
        </w:rPr>
        <w:t>Hours per response:</w:t>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u w:val="single"/>
        </w:rPr>
        <w:t>x          0.167 (10 minutes)</w:t>
      </w:r>
    </w:p>
    <w:p w14:paraId="5CDD4A8A" w14:textId="10111F9F" w:rsidR="00386054" w:rsidRPr="000B4188" w:rsidRDefault="000B4188" w:rsidP="008619E1">
      <w:pPr>
        <w:spacing w:after="200"/>
        <w:rPr>
          <w:rFonts w:ascii="Times" w:hAnsi="Times"/>
          <w:szCs w:val="24"/>
        </w:rPr>
      </w:pPr>
      <w:r w:rsidRPr="000B4188">
        <w:rPr>
          <w:rFonts w:ascii="Times" w:hAnsi="Times"/>
          <w:szCs w:val="24"/>
        </w:rPr>
        <w:t>Annual hour burden:</w:t>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t xml:space="preserve"> 110,220 hours</w:t>
      </w:r>
    </w:p>
    <w:p w14:paraId="308180C0" w14:textId="77777777" w:rsidR="00386054" w:rsidRPr="000B4188" w:rsidRDefault="00386054">
      <w:pPr>
        <w:tabs>
          <w:tab w:val="left" w:pos="-720"/>
        </w:tabs>
        <w:suppressAutoHyphens/>
        <w:rPr>
          <w:rFonts w:ascii="Times" w:hAnsi="Times"/>
          <w:szCs w:val="24"/>
        </w:rPr>
      </w:pPr>
    </w:p>
    <w:p w14:paraId="73351FD0" w14:textId="77777777" w:rsidR="00386054" w:rsidRPr="000B4188" w:rsidRDefault="00386054">
      <w:pPr>
        <w:tabs>
          <w:tab w:val="left" w:pos="-720"/>
        </w:tabs>
        <w:suppressAutoHyphens/>
        <w:rPr>
          <w:rFonts w:ascii="Times" w:hAnsi="Times"/>
          <w:szCs w:val="24"/>
        </w:rPr>
      </w:pPr>
      <w:r w:rsidRPr="000B4188">
        <w:rPr>
          <w:rFonts w:ascii="Times" w:hAnsi="Times"/>
          <w:szCs w:val="24"/>
        </w:rPr>
        <w:t xml:space="preserve">13.  </w:t>
      </w:r>
      <w:r w:rsidRPr="000B4188">
        <w:rPr>
          <w:rStyle w:val="a"/>
          <w:rFonts w:ascii="Times" w:hAnsi="Times"/>
          <w:szCs w:val="24"/>
        </w:rPr>
        <w:t>Provide an estimate of the total annual cost burden to respondents or record keepers resulting from the collection of information.  (Do not include the cost of any hour burden shown in Items 12 and 14.)</w:t>
      </w:r>
    </w:p>
    <w:p w14:paraId="58125523" w14:textId="77777777" w:rsidR="00386054" w:rsidRPr="000B4188" w:rsidRDefault="00386054">
      <w:pPr>
        <w:tabs>
          <w:tab w:val="left" w:pos="-720"/>
        </w:tabs>
        <w:suppressAutoHyphens/>
        <w:rPr>
          <w:rFonts w:ascii="Times" w:hAnsi="Times"/>
          <w:szCs w:val="24"/>
        </w:rPr>
      </w:pPr>
    </w:p>
    <w:p w14:paraId="5259132E" w14:textId="77777777" w:rsidR="00386054" w:rsidRPr="000B4188" w:rsidRDefault="00386054">
      <w:pPr>
        <w:tabs>
          <w:tab w:val="left" w:pos="-720"/>
        </w:tabs>
        <w:suppressAutoHyphens/>
        <w:rPr>
          <w:rFonts w:ascii="Times" w:hAnsi="Times"/>
          <w:szCs w:val="24"/>
        </w:rPr>
      </w:pPr>
    </w:p>
    <w:p w14:paraId="3E41A207" w14:textId="77777777" w:rsidR="00386054" w:rsidRPr="000B4188" w:rsidRDefault="00386054" w:rsidP="003C29C2">
      <w:pPr>
        <w:numPr>
          <w:ilvl w:val="0"/>
          <w:numId w:val="5"/>
        </w:numPr>
        <w:tabs>
          <w:tab w:val="left" w:pos="-720"/>
          <w:tab w:val="left" w:pos="1247"/>
        </w:tabs>
        <w:suppressAutoHyphens/>
        <w:rPr>
          <w:rFonts w:ascii="Times" w:hAnsi="Times"/>
          <w:szCs w:val="24"/>
        </w:rPr>
      </w:pPr>
      <w:r w:rsidRPr="000B4188">
        <w:rPr>
          <w:rFonts w:ascii="Times" w:hAnsi="Time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6F1C9F8" w14:textId="77777777" w:rsidR="00386054" w:rsidRPr="000B4188" w:rsidRDefault="00386054">
      <w:pPr>
        <w:numPr>
          <w:ilvl w:val="12"/>
          <w:numId w:val="0"/>
        </w:numPr>
        <w:tabs>
          <w:tab w:val="left" w:pos="-720"/>
        </w:tabs>
        <w:suppressAutoHyphens/>
        <w:ind w:left="340"/>
        <w:rPr>
          <w:rFonts w:ascii="Times" w:hAnsi="Times"/>
          <w:szCs w:val="24"/>
        </w:rPr>
      </w:pPr>
    </w:p>
    <w:p w14:paraId="34DE30B9" w14:textId="77777777" w:rsidR="00386054" w:rsidRPr="000B4188" w:rsidRDefault="00386054" w:rsidP="003C29C2">
      <w:pPr>
        <w:numPr>
          <w:ilvl w:val="0"/>
          <w:numId w:val="5"/>
        </w:numPr>
        <w:tabs>
          <w:tab w:val="left" w:pos="-720"/>
          <w:tab w:val="left" w:pos="1247"/>
        </w:tabs>
        <w:suppressAutoHyphens/>
        <w:rPr>
          <w:rFonts w:ascii="Times" w:hAnsi="Times"/>
          <w:szCs w:val="24"/>
        </w:rPr>
      </w:pPr>
      <w:r w:rsidRPr="000B4188">
        <w:rPr>
          <w:rFonts w:ascii="Times" w:hAnsi="Times"/>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w:t>
      </w:r>
      <w:r w:rsidRPr="000B4188">
        <w:rPr>
          <w:rFonts w:ascii="Times" w:hAnsi="Times"/>
          <w:szCs w:val="24"/>
        </w:rPr>
        <w:lastRenderedPageBreak/>
        <w:t>economic or regulatory impact analysis associated with the rulemaking containing the information collection, as appropriate.</w:t>
      </w:r>
    </w:p>
    <w:p w14:paraId="4AFFE5F9" w14:textId="77777777" w:rsidR="00386054" w:rsidRPr="000B4188" w:rsidRDefault="00386054" w:rsidP="003C29C2">
      <w:pPr>
        <w:tabs>
          <w:tab w:val="left" w:pos="-720"/>
          <w:tab w:val="left" w:pos="1247"/>
        </w:tabs>
        <w:suppressAutoHyphens/>
        <w:rPr>
          <w:rFonts w:ascii="Times" w:hAnsi="Times"/>
          <w:szCs w:val="24"/>
        </w:rPr>
      </w:pPr>
    </w:p>
    <w:p w14:paraId="56266735" w14:textId="77777777" w:rsidR="00386054" w:rsidRPr="000B4188" w:rsidRDefault="00386054" w:rsidP="003C29C2">
      <w:pPr>
        <w:tabs>
          <w:tab w:val="left" w:pos="-720"/>
          <w:tab w:val="left" w:pos="1247"/>
        </w:tabs>
        <w:suppressAutoHyphens/>
        <w:ind w:left="340"/>
        <w:rPr>
          <w:rFonts w:ascii="Times" w:hAnsi="Times"/>
          <w:szCs w:val="24"/>
        </w:rPr>
      </w:pPr>
    </w:p>
    <w:p w14:paraId="1A524FB9" w14:textId="77777777" w:rsidR="00386054" w:rsidRPr="000B4188" w:rsidRDefault="00386054" w:rsidP="003C29C2">
      <w:pPr>
        <w:numPr>
          <w:ilvl w:val="0"/>
          <w:numId w:val="5"/>
        </w:numPr>
        <w:tabs>
          <w:tab w:val="left" w:pos="-720"/>
          <w:tab w:val="left" w:pos="1247"/>
        </w:tabs>
        <w:suppressAutoHyphens/>
        <w:rPr>
          <w:rFonts w:ascii="Times" w:hAnsi="Times"/>
          <w:szCs w:val="24"/>
        </w:rPr>
      </w:pPr>
      <w:r w:rsidRPr="000B4188">
        <w:rPr>
          <w:rFonts w:ascii="Times" w:hAnsi="Times"/>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B4188">
        <w:rPr>
          <w:rFonts w:ascii="Times" w:hAnsi="Times"/>
          <w:szCs w:val="24"/>
        </w:rPr>
        <w:t>government</w:t>
      </w:r>
      <w:r w:rsidRPr="000B4188">
        <w:rPr>
          <w:rFonts w:ascii="Times" w:hAnsi="Times"/>
          <w:szCs w:val="24"/>
        </w:rPr>
        <w:t xml:space="preserve"> or (4) as part of customary and usual business or private practices.</w:t>
      </w:r>
      <w:r w:rsidR="001743A5" w:rsidRPr="000B4188">
        <w:rPr>
          <w:rFonts w:ascii="Times" w:hAnsi="Times"/>
          <w:szCs w:val="24"/>
        </w:rPr>
        <w:t xml:space="preserve"> Also, these estimates should not include the hourly costs (i.e., the monetization of the hours) captured above in Item 12</w:t>
      </w:r>
    </w:p>
    <w:p w14:paraId="62C91C29" w14:textId="77777777" w:rsidR="00386054" w:rsidRPr="000B4188" w:rsidRDefault="00386054">
      <w:pPr>
        <w:tabs>
          <w:tab w:val="left" w:pos="-720"/>
        </w:tabs>
        <w:suppressAutoHyphens/>
        <w:rPr>
          <w:rFonts w:ascii="Times" w:hAnsi="Times"/>
          <w:szCs w:val="24"/>
        </w:rPr>
      </w:pPr>
    </w:p>
    <w:p w14:paraId="7BF6C97C" w14:textId="29FE1320" w:rsidR="008619E1" w:rsidRPr="000B4188" w:rsidRDefault="0086139B" w:rsidP="008619E1">
      <w:pPr>
        <w:spacing w:after="200"/>
        <w:rPr>
          <w:rFonts w:ascii="Times" w:hAnsi="Times"/>
          <w:szCs w:val="24"/>
        </w:rPr>
      </w:pPr>
      <w:r>
        <w:rPr>
          <w:rFonts w:ascii="Times" w:hAnsi="Times"/>
          <w:szCs w:val="24"/>
        </w:rPr>
        <w:t>There are no costs to respondents associated with this collection.</w:t>
      </w:r>
    </w:p>
    <w:p w14:paraId="31C62F6B" w14:textId="77777777" w:rsidR="00386054" w:rsidRPr="000B4188" w:rsidRDefault="00386054" w:rsidP="007015DB">
      <w:pPr>
        <w:tabs>
          <w:tab w:val="left" w:pos="-720"/>
        </w:tabs>
        <w:suppressAutoHyphens/>
        <w:rPr>
          <w:rFonts w:ascii="Times" w:hAnsi="Times"/>
          <w:szCs w:val="24"/>
        </w:rPr>
      </w:pPr>
    </w:p>
    <w:p w14:paraId="1B15D87E" w14:textId="77777777" w:rsidR="00386054" w:rsidRPr="000B4188" w:rsidRDefault="00386054">
      <w:pPr>
        <w:tabs>
          <w:tab w:val="left" w:pos="-720"/>
        </w:tabs>
        <w:suppressAutoHyphens/>
        <w:rPr>
          <w:rFonts w:ascii="Times" w:hAnsi="Times"/>
          <w:szCs w:val="24"/>
        </w:rPr>
      </w:pPr>
      <w:r w:rsidRPr="000B4188">
        <w:rPr>
          <w:rFonts w:ascii="Times" w:hAnsi="Times"/>
          <w:szCs w:val="24"/>
        </w:rPr>
        <w:t xml:space="preserve">14. </w:t>
      </w:r>
      <w:r w:rsidRPr="000B4188">
        <w:rPr>
          <w:rStyle w:val="a"/>
          <w:rFonts w:ascii="Times" w:hAnsi="Time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01F0B3A" w14:textId="77777777" w:rsidR="00386054" w:rsidRPr="000B4188" w:rsidRDefault="00386054">
      <w:pPr>
        <w:tabs>
          <w:tab w:val="left" w:pos="-720"/>
        </w:tabs>
        <w:suppressAutoHyphens/>
        <w:rPr>
          <w:rFonts w:ascii="Times" w:hAnsi="Times"/>
          <w:szCs w:val="24"/>
        </w:rPr>
      </w:pPr>
    </w:p>
    <w:p w14:paraId="31FE856A" w14:textId="77777777" w:rsidR="00386054" w:rsidRPr="000B4188" w:rsidRDefault="007015DB">
      <w:pPr>
        <w:tabs>
          <w:tab w:val="left" w:pos="-720"/>
        </w:tabs>
        <w:suppressAutoHyphens/>
        <w:rPr>
          <w:rFonts w:ascii="Times" w:hAnsi="Times"/>
          <w:szCs w:val="24"/>
        </w:rPr>
      </w:pPr>
      <w:r w:rsidRPr="000B4188">
        <w:rPr>
          <w:rFonts w:ascii="Times" w:hAnsi="Times"/>
          <w:szCs w:val="24"/>
        </w:rPr>
        <w:t xml:space="preserve">There is no significant annualized cost to the Federal government.  For the Direct Loan Program, the government’s </w:t>
      </w:r>
      <w:proofErr w:type="gramStart"/>
      <w:r w:rsidRPr="000B4188">
        <w:rPr>
          <w:rFonts w:ascii="Times" w:hAnsi="Times"/>
          <w:szCs w:val="24"/>
        </w:rPr>
        <w:t>contracts with its Direct Loan servicers is</w:t>
      </w:r>
      <w:proofErr w:type="gramEnd"/>
      <w:r w:rsidRPr="000B4188">
        <w:rPr>
          <w:rFonts w:ascii="Times" w:hAnsi="Times"/>
          <w:szCs w:val="24"/>
        </w:rPr>
        <w:t xml:space="preserve"> not based on a fee-for-service</w:t>
      </w:r>
      <w:r w:rsidR="00ED440A" w:rsidRPr="000B4188">
        <w:rPr>
          <w:rFonts w:ascii="Times" w:hAnsi="Times"/>
          <w:szCs w:val="24"/>
        </w:rPr>
        <w:t xml:space="preserve"> model</w:t>
      </w:r>
      <w:r w:rsidRPr="000B4188">
        <w:rPr>
          <w:rFonts w:ascii="Times" w:hAnsi="Times"/>
          <w:szCs w:val="24"/>
        </w:rPr>
        <w:t>; rather, the Department pays its servicers based on performance metrics. The government incurs no additional cost merely as a result of this information collection.</w:t>
      </w:r>
    </w:p>
    <w:p w14:paraId="0C510914" w14:textId="77777777" w:rsidR="00386054" w:rsidRPr="000B4188" w:rsidRDefault="00386054">
      <w:pPr>
        <w:tabs>
          <w:tab w:val="left" w:pos="-720"/>
        </w:tabs>
        <w:suppressAutoHyphens/>
        <w:rPr>
          <w:rFonts w:ascii="Times" w:hAnsi="Times"/>
          <w:szCs w:val="24"/>
        </w:rPr>
      </w:pPr>
    </w:p>
    <w:p w14:paraId="1BD60861" w14:textId="77777777" w:rsidR="00386054" w:rsidRPr="000B4188" w:rsidRDefault="00386054">
      <w:pPr>
        <w:tabs>
          <w:tab w:val="left" w:pos="-720"/>
        </w:tabs>
        <w:suppressAutoHyphens/>
        <w:rPr>
          <w:rFonts w:ascii="Times" w:hAnsi="Times"/>
          <w:szCs w:val="24"/>
        </w:rPr>
      </w:pPr>
    </w:p>
    <w:p w14:paraId="7D0C28FB" w14:textId="77777777" w:rsidR="00386054" w:rsidRPr="000B4188" w:rsidRDefault="00386054">
      <w:pPr>
        <w:tabs>
          <w:tab w:val="left" w:pos="-720"/>
        </w:tabs>
        <w:suppressAutoHyphens/>
        <w:rPr>
          <w:rFonts w:ascii="Times" w:hAnsi="Times"/>
          <w:szCs w:val="24"/>
        </w:rPr>
      </w:pPr>
      <w:r w:rsidRPr="000B4188">
        <w:rPr>
          <w:rFonts w:ascii="Times" w:hAnsi="Times"/>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B4188">
        <w:rPr>
          <w:rFonts w:ascii="Times" w:hAnsi="Times"/>
          <w:szCs w:val="24"/>
        </w:rPr>
        <w:t xml:space="preserve">totals for </w:t>
      </w:r>
      <w:r w:rsidRPr="000B4188">
        <w:rPr>
          <w:rFonts w:ascii="Times" w:hAnsi="Times"/>
          <w:szCs w:val="24"/>
        </w:rPr>
        <w:t>changes in burden hours</w:t>
      </w:r>
      <w:r w:rsidR="002473CE" w:rsidRPr="000B4188">
        <w:rPr>
          <w:rFonts w:ascii="Times" w:hAnsi="Times"/>
          <w:szCs w:val="24"/>
        </w:rPr>
        <w:t>, responses</w:t>
      </w:r>
      <w:r w:rsidRPr="000B4188">
        <w:rPr>
          <w:rFonts w:ascii="Times" w:hAnsi="Times"/>
          <w:szCs w:val="24"/>
        </w:rPr>
        <w:t xml:space="preserve"> and cost</w:t>
      </w:r>
      <w:r w:rsidR="002473CE" w:rsidRPr="000B4188">
        <w:rPr>
          <w:rFonts w:ascii="Times" w:hAnsi="Times"/>
          <w:szCs w:val="24"/>
        </w:rPr>
        <w:t>s</w:t>
      </w:r>
      <w:r w:rsidRPr="000B4188">
        <w:rPr>
          <w:rFonts w:ascii="Times" w:hAnsi="Times"/>
          <w:szCs w:val="24"/>
        </w:rPr>
        <w:t xml:space="preserve"> </w:t>
      </w:r>
      <w:r w:rsidR="002473CE" w:rsidRPr="000B4188">
        <w:rPr>
          <w:rFonts w:ascii="Times" w:hAnsi="Times"/>
          <w:szCs w:val="24"/>
        </w:rPr>
        <w:t>(if applicable)</w:t>
      </w:r>
      <w:r w:rsidRPr="000B4188">
        <w:rPr>
          <w:rFonts w:ascii="Times" w:hAnsi="Times"/>
          <w:szCs w:val="24"/>
        </w:rPr>
        <w:t>.</w:t>
      </w:r>
    </w:p>
    <w:p w14:paraId="568D2AC8" w14:textId="77777777" w:rsidR="00386054" w:rsidRPr="000B4188" w:rsidRDefault="00386054">
      <w:pPr>
        <w:tabs>
          <w:tab w:val="left" w:pos="-720"/>
        </w:tabs>
        <w:suppressAutoHyphens/>
        <w:rPr>
          <w:rFonts w:ascii="Times" w:hAnsi="Times"/>
          <w:szCs w:val="24"/>
        </w:rPr>
      </w:pPr>
    </w:p>
    <w:p w14:paraId="00AF0F68" w14:textId="77777777" w:rsidR="00386054" w:rsidRPr="000B4188" w:rsidRDefault="000B4188" w:rsidP="000B4188">
      <w:pPr>
        <w:spacing w:after="200"/>
        <w:rPr>
          <w:rFonts w:ascii="Times" w:hAnsi="Times"/>
          <w:szCs w:val="24"/>
        </w:rPr>
      </w:pPr>
      <w:r w:rsidRPr="000B4188">
        <w:rPr>
          <w:rFonts w:ascii="Times" w:hAnsi="Times"/>
          <w:szCs w:val="24"/>
        </w:rPr>
        <w:t xml:space="preserve">ED is not reporting any changes in the burden hour estimate. </w:t>
      </w:r>
    </w:p>
    <w:p w14:paraId="56EEA69A" w14:textId="77777777" w:rsidR="00386054" w:rsidRPr="000B4188" w:rsidRDefault="00386054">
      <w:pPr>
        <w:tabs>
          <w:tab w:val="left" w:pos="-720"/>
        </w:tabs>
        <w:suppressAutoHyphens/>
        <w:rPr>
          <w:rFonts w:ascii="Times" w:hAnsi="Times"/>
          <w:szCs w:val="24"/>
        </w:rPr>
      </w:pPr>
      <w:r w:rsidRPr="000B4188">
        <w:rPr>
          <w:rFonts w:ascii="Times" w:hAnsi="Times"/>
          <w:szCs w:val="24"/>
        </w:rPr>
        <w:t xml:space="preserve">16. </w:t>
      </w:r>
      <w:r w:rsidRPr="000B4188">
        <w:rPr>
          <w:rStyle w:val="a"/>
          <w:rFonts w:ascii="Times" w:hAnsi="Time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C7A4707" w14:textId="77777777" w:rsidR="00386054" w:rsidRPr="000B4188" w:rsidRDefault="00386054">
      <w:pPr>
        <w:tabs>
          <w:tab w:val="left" w:pos="-720"/>
        </w:tabs>
        <w:suppressAutoHyphens/>
        <w:rPr>
          <w:rFonts w:ascii="Times" w:hAnsi="Times"/>
          <w:szCs w:val="24"/>
        </w:rPr>
      </w:pPr>
    </w:p>
    <w:p w14:paraId="1A0397C2" w14:textId="77777777" w:rsidR="00386054" w:rsidRPr="000B4188" w:rsidRDefault="002E707E">
      <w:pPr>
        <w:tabs>
          <w:tab w:val="left" w:pos="-720"/>
        </w:tabs>
        <w:suppressAutoHyphens/>
        <w:rPr>
          <w:rFonts w:ascii="Times" w:hAnsi="Times"/>
          <w:szCs w:val="24"/>
        </w:rPr>
      </w:pPr>
      <w:r w:rsidRPr="000B4188">
        <w:rPr>
          <w:rFonts w:ascii="Times" w:hAnsi="Times"/>
          <w:szCs w:val="24"/>
        </w:rPr>
        <w:t>The results of this collection of information will not be published.</w:t>
      </w:r>
    </w:p>
    <w:p w14:paraId="16E1BA81" w14:textId="77777777" w:rsidR="00386054" w:rsidRPr="000B4188" w:rsidRDefault="00386054">
      <w:pPr>
        <w:tabs>
          <w:tab w:val="left" w:pos="-720"/>
        </w:tabs>
        <w:suppressAutoHyphens/>
        <w:rPr>
          <w:rFonts w:ascii="Times" w:hAnsi="Times"/>
          <w:szCs w:val="24"/>
        </w:rPr>
      </w:pPr>
    </w:p>
    <w:p w14:paraId="6CBCB636" w14:textId="77777777" w:rsidR="00386054" w:rsidRPr="000B4188" w:rsidRDefault="00386054">
      <w:pPr>
        <w:tabs>
          <w:tab w:val="left" w:pos="-720"/>
        </w:tabs>
        <w:suppressAutoHyphens/>
        <w:rPr>
          <w:rFonts w:ascii="Times" w:hAnsi="Times"/>
          <w:szCs w:val="24"/>
        </w:rPr>
      </w:pPr>
    </w:p>
    <w:p w14:paraId="1EA71D2C" w14:textId="77777777" w:rsidR="00386054" w:rsidRPr="000B4188" w:rsidRDefault="00386054">
      <w:pPr>
        <w:tabs>
          <w:tab w:val="left" w:pos="-720"/>
        </w:tabs>
        <w:suppressAutoHyphens/>
        <w:rPr>
          <w:rFonts w:ascii="Times" w:hAnsi="Times"/>
          <w:szCs w:val="24"/>
        </w:rPr>
      </w:pPr>
      <w:r w:rsidRPr="000B4188">
        <w:rPr>
          <w:rFonts w:ascii="Times" w:hAnsi="Times"/>
          <w:szCs w:val="24"/>
        </w:rPr>
        <w:lastRenderedPageBreak/>
        <w:t xml:space="preserve">17. </w:t>
      </w:r>
      <w:r w:rsidRPr="000B4188">
        <w:rPr>
          <w:rStyle w:val="a"/>
          <w:rFonts w:ascii="Times" w:hAnsi="Times"/>
          <w:szCs w:val="24"/>
        </w:rPr>
        <w:t>If seeking approval to not display the expiration date for OMB approval of the information collection, explain the reasons that display would be inappropriate.</w:t>
      </w:r>
    </w:p>
    <w:p w14:paraId="0C16D5AA" w14:textId="77777777" w:rsidR="00386054" w:rsidRPr="000B4188" w:rsidRDefault="00386054">
      <w:pPr>
        <w:tabs>
          <w:tab w:val="left" w:pos="-720"/>
        </w:tabs>
        <w:suppressAutoHyphens/>
        <w:rPr>
          <w:rFonts w:ascii="Times" w:hAnsi="Times"/>
          <w:szCs w:val="24"/>
        </w:rPr>
      </w:pPr>
    </w:p>
    <w:p w14:paraId="630F8278" w14:textId="77777777" w:rsidR="002E707E" w:rsidRPr="000B4188" w:rsidRDefault="002E707E" w:rsidP="002E707E">
      <w:pPr>
        <w:tabs>
          <w:tab w:val="left" w:pos="-720"/>
        </w:tabs>
        <w:suppressAutoHyphens/>
        <w:rPr>
          <w:rFonts w:ascii="Times" w:hAnsi="Times"/>
          <w:szCs w:val="24"/>
        </w:rPr>
      </w:pPr>
      <w:r w:rsidRPr="000B4188">
        <w:rPr>
          <w:rFonts w:ascii="Times" w:hAnsi="Times"/>
          <w:szCs w:val="24"/>
        </w:rPr>
        <w:t>The Department is not seeking this approval.</w:t>
      </w:r>
    </w:p>
    <w:p w14:paraId="650D19C5" w14:textId="77777777" w:rsidR="00386054" w:rsidRPr="000B4188" w:rsidRDefault="00386054">
      <w:pPr>
        <w:tabs>
          <w:tab w:val="left" w:pos="-720"/>
        </w:tabs>
        <w:suppressAutoHyphens/>
        <w:rPr>
          <w:rFonts w:ascii="Times" w:hAnsi="Times"/>
          <w:szCs w:val="24"/>
        </w:rPr>
      </w:pPr>
    </w:p>
    <w:p w14:paraId="42A29526" w14:textId="77777777" w:rsidR="00386054" w:rsidRPr="000B4188" w:rsidRDefault="00386054">
      <w:pPr>
        <w:tabs>
          <w:tab w:val="left" w:pos="-720"/>
        </w:tabs>
        <w:suppressAutoHyphens/>
        <w:rPr>
          <w:rFonts w:ascii="Times" w:hAnsi="Times"/>
          <w:szCs w:val="24"/>
        </w:rPr>
      </w:pPr>
    </w:p>
    <w:p w14:paraId="7240B2EF" w14:textId="77777777" w:rsidR="00386054" w:rsidRPr="000B4188" w:rsidRDefault="00386054">
      <w:pPr>
        <w:tabs>
          <w:tab w:val="left" w:pos="-720"/>
        </w:tabs>
        <w:suppressAutoHyphens/>
        <w:rPr>
          <w:rStyle w:val="a"/>
          <w:rFonts w:ascii="Times" w:hAnsi="Times"/>
          <w:szCs w:val="24"/>
        </w:rPr>
      </w:pPr>
      <w:r w:rsidRPr="000B4188">
        <w:rPr>
          <w:rFonts w:ascii="Times" w:hAnsi="Times"/>
          <w:szCs w:val="24"/>
        </w:rPr>
        <w:t xml:space="preserve">18. </w:t>
      </w:r>
      <w:r w:rsidRPr="000B4188">
        <w:rPr>
          <w:rStyle w:val="a"/>
          <w:rFonts w:ascii="Times" w:hAnsi="Times"/>
          <w:szCs w:val="24"/>
        </w:rPr>
        <w:t>Explain each exception to the certification statement identified in the Certification of Paperwork Reduction Act.</w:t>
      </w:r>
    </w:p>
    <w:p w14:paraId="371D7CC0" w14:textId="77777777" w:rsidR="002E707E" w:rsidRPr="000B4188" w:rsidRDefault="002E707E">
      <w:pPr>
        <w:tabs>
          <w:tab w:val="left" w:pos="-720"/>
        </w:tabs>
        <w:suppressAutoHyphens/>
        <w:rPr>
          <w:rStyle w:val="a"/>
          <w:rFonts w:ascii="Times" w:hAnsi="Times"/>
          <w:szCs w:val="24"/>
        </w:rPr>
      </w:pPr>
    </w:p>
    <w:p w14:paraId="0147AA65" w14:textId="77777777" w:rsidR="002E707E" w:rsidRPr="000B4188" w:rsidRDefault="002E707E" w:rsidP="002E707E">
      <w:pPr>
        <w:tabs>
          <w:tab w:val="left" w:pos="-720"/>
        </w:tabs>
        <w:suppressAutoHyphens/>
        <w:rPr>
          <w:rFonts w:ascii="Times" w:hAnsi="Times"/>
          <w:szCs w:val="24"/>
        </w:rPr>
      </w:pPr>
      <w:r w:rsidRPr="000B4188">
        <w:rPr>
          <w:rFonts w:ascii="Times" w:hAnsi="Times"/>
          <w:szCs w:val="24"/>
        </w:rPr>
        <w:t>The Department is not requesting any exceptions to the Certification for Paperwork Reduction Act Submissions of OMB Form 83-1.</w:t>
      </w:r>
    </w:p>
    <w:p w14:paraId="35609399" w14:textId="77777777" w:rsidR="002E707E" w:rsidRPr="000B4188" w:rsidRDefault="002E707E">
      <w:pPr>
        <w:tabs>
          <w:tab w:val="left" w:pos="-720"/>
        </w:tabs>
        <w:suppressAutoHyphens/>
        <w:rPr>
          <w:rFonts w:ascii="Times" w:hAnsi="Times"/>
          <w:szCs w:val="24"/>
        </w:rPr>
      </w:pPr>
    </w:p>
    <w:sectPr w:rsidR="002E707E" w:rsidRPr="000B418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359C6" w14:textId="77777777" w:rsidR="00803C28" w:rsidRDefault="00803C28">
      <w:pPr>
        <w:spacing w:line="20" w:lineRule="exact"/>
      </w:pPr>
    </w:p>
  </w:endnote>
  <w:endnote w:type="continuationSeparator" w:id="0">
    <w:p w14:paraId="73DCD5F7" w14:textId="77777777" w:rsidR="00803C28" w:rsidRDefault="00803C28">
      <w:r>
        <w:t xml:space="preserve"> </w:t>
      </w:r>
    </w:p>
  </w:endnote>
  <w:endnote w:type="continuationNotice" w:id="1">
    <w:p w14:paraId="555817CF" w14:textId="77777777" w:rsidR="00803C28" w:rsidRDefault="00803C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AF60" w14:textId="77777777" w:rsidR="00803C28" w:rsidRDefault="00803C28">
    <w:pPr>
      <w:spacing w:before="140" w:line="100" w:lineRule="exact"/>
      <w:rPr>
        <w:sz w:val="10"/>
      </w:rPr>
    </w:pPr>
  </w:p>
  <w:p w14:paraId="1C5DE4EC" w14:textId="77777777" w:rsidR="00803C28" w:rsidRDefault="00803C28">
    <w:pPr>
      <w:tabs>
        <w:tab w:val="left" w:pos="0"/>
      </w:tabs>
      <w:suppressAutoHyphens/>
    </w:pPr>
  </w:p>
  <w:p w14:paraId="5923EC8D" w14:textId="77777777" w:rsidR="00803C28" w:rsidRDefault="000B4188">
    <w:pPr>
      <w:tabs>
        <w:tab w:val="left" w:pos="0"/>
      </w:tabs>
      <w:suppressAutoHyphens/>
    </w:pPr>
    <w:r>
      <w:rPr>
        <w:noProof/>
      </w:rPr>
      <mc:AlternateContent>
        <mc:Choice Requires="wps">
          <w:drawing>
            <wp:anchor distT="0" distB="0" distL="114300" distR="114300" simplePos="0" relativeHeight="251657728" behindDoc="1" locked="0" layoutInCell="0" allowOverlap="1" wp14:anchorId="55AB9986" wp14:editId="332D9BF2">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5C5371" w14:textId="77777777" w:rsidR="00803C28" w:rsidRDefault="00803C28">
                          <w:pPr>
                            <w:tabs>
                              <w:tab w:val="center" w:pos="4650"/>
                            </w:tabs>
                            <w:suppressAutoHyphens/>
                            <w:jc w:val="both"/>
                          </w:pPr>
                          <w:r>
                            <w:tab/>
                          </w:r>
                          <w:r>
                            <w:fldChar w:fldCharType="begin"/>
                          </w:r>
                          <w:r>
                            <w:instrText>page \* arabic</w:instrText>
                          </w:r>
                          <w:r>
                            <w:fldChar w:fldCharType="separate"/>
                          </w:r>
                          <w:r w:rsidR="008E6FA0">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" o:allowincell="f" filled="f" stroked="f" strokeweight="0">
              <v:textbox inset="0,0,0,0">
                <w:txbxContent>
                  <w:p w14:paraId="545C5371" w14:textId="77777777" w:rsidR="00803C28" w:rsidRDefault="00803C28">
                    <w:pPr>
                      <w:tabs>
                        <w:tab w:val="center" w:pos="4650"/>
                      </w:tabs>
                      <w:suppressAutoHyphens/>
                      <w:jc w:val="both"/>
                    </w:pPr>
                    <w:r>
                      <w:tab/>
                    </w:r>
                    <w:r>
                      <w:fldChar w:fldCharType="begin"/>
                    </w:r>
                    <w:r>
                      <w:instrText>page \* arabic</w:instrText>
                    </w:r>
                    <w:r>
                      <w:fldChar w:fldCharType="separate"/>
                    </w:r>
                    <w:r w:rsidR="00F67D11">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B232F" w14:textId="77777777" w:rsidR="00803C28" w:rsidRDefault="00803C28">
      <w:r>
        <w:separator/>
      </w:r>
    </w:p>
  </w:footnote>
  <w:footnote w:type="continuationSeparator" w:id="0">
    <w:p w14:paraId="7FECEC2E" w14:textId="77777777" w:rsidR="00803C28" w:rsidRDefault="00803C28">
      <w:r>
        <w:continuationSeparator/>
      </w:r>
    </w:p>
  </w:footnote>
  <w:footnote w:id="1">
    <w:p w14:paraId="77C46CD3" w14:textId="77777777" w:rsidR="00803C28" w:rsidRDefault="00803C2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58FD9A8" w14:textId="77777777" w:rsidR="00803C28" w:rsidRDefault="00803C2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CE19" w14:textId="2581D5CE" w:rsidR="00803C28" w:rsidRDefault="00803C28">
    <w:pPr>
      <w:pStyle w:val="Header"/>
      <w:rPr>
        <w:rFonts w:ascii="Times New Roman" w:hAnsi="Times New Roman"/>
        <w:sz w:val="20"/>
      </w:rPr>
    </w:pPr>
    <w:r>
      <w:rPr>
        <w:rFonts w:ascii="Times New Roman" w:hAnsi="Times New Roman"/>
        <w:sz w:val="20"/>
      </w:rPr>
      <w:t>EDICS Tracking and OMB Number: (</w:t>
    </w:r>
    <w:r w:rsidR="00F67D11">
      <w:rPr>
        <w:rFonts w:ascii="Times New Roman" w:hAnsi="Times New Roman"/>
        <w:sz w:val="20"/>
      </w:rPr>
      <w:t>1395.21</w:t>
    </w:r>
    <w:r>
      <w:rPr>
        <w:rFonts w:ascii="Times New Roman" w:hAnsi="Times New Roman"/>
        <w:sz w:val="20"/>
      </w:rPr>
      <w:t>) 1845-</w:t>
    </w:r>
    <w:r w:rsidR="000B4188">
      <w:rPr>
        <w:rFonts w:ascii="Times New Roman" w:hAnsi="Times New Roman"/>
        <w:sz w:val="20"/>
      </w:rPr>
      <w:t>0014</w:t>
    </w:r>
    <w:r>
      <w:rPr>
        <w:rFonts w:ascii="Times New Roman" w:hAnsi="Times New Roman"/>
        <w:sz w:val="20"/>
      </w:rPr>
      <w:t xml:space="preserve">                                         Revised: </w:t>
    </w:r>
    <w:r w:rsidR="008E6FA0">
      <w:rPr>
        <w:rFonts w:ascii="Times New Roman" w:hAnsi="Times New Roman"/>
        <w:sz w:val="20"/>
      </w:rPr>
      <w:t>9/26/2013</w:t>
    </w:r>
  </w:p>
  <w:p w14:paraId="403356CB" w14:textId="77777777" w:rsidR="00803C28" w:rsidRPr="00386054" w:rsidRDefault="00803C28">
    <w:pPr>
      <w:pStyle w:val="Header"/>
      <w:rPr>
        <w:rFonts w:ascii="Times New Roman" w:hAnsi="Times New Roman"/>
        <w:sz w:val="20"/>
      </w:rPr>
    </w:pPr>
    <w:r>
      <w:rPr>
        <w:rFonts w:ascii="Times New Roman" w:hAnsi="Times New Roman"/>
        <w:sz w:val="20"/>
      </w:rPr>
      <w:t>RIN Number: N/A (if applicable)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543F445D"/>
    <w:multiLevelType w:val="hybridMultilevel"/>
    <w:tmpl w:val="DA32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0581"/>
    <w:rsid w:val="000909E0"/>
    <w:rsid w:val="000B14D8"/>
    <w:rsid w:val="000B4188"/>
    <w:rsid w:val="000E592D"/>
    <w:rsid w:val="000F175B"/>
    <w:rsid w:val="0014500F"/>
    <w:rsid w:val="00153F20"/>
    <w:rsid w:val="001743A5"/>
    <w:rsid w:val="0018279C"/>
    <w:rsid w:val="001E2B32"/>
    <w:rsid w:val="002035D2"/>
    <w:rsid w:val="00220AD4"/>
    <w:rsid w:val="002473CE"/>
    <w:rsid w:val="002B0412"/>
    <w:rsid w:val="002B0A95"/>
    <w:rsid w:val="002C10B8"/>
    <w:rsid w:val="002E707E"/>
    <w:rsid w:val="00374E97"/>
    <w:rsid w:val="00386054"/>
    <w:rsid w:val="003A230B"/>
    <w:rsid w:val="003C29C2"/>
    <w:rsid w:val="003C7F70"/>
    <w:rsid w:val="003E285A"/>
    <w:rsid w:val="004257C2"/>
    <w:rsid w:val="004A2DBB"/>
    <w:rsid w:val="004C0195"/>
    <w:rsid w:val="004E23D9"/>
    <w:rsid w:val="004F692A"/>
    <w:rsid w:val="00512598"/>
    <w:rsid w:val="00563CCF"/>
    <w:rsid w:val="005A1566"/>
    <w:rsid w:val="005A1DFC"/>
    <w:rsid w:val="005A4185"/>
    <w:rsid w:val="005D2E7B"/>
    <w:rsid w:val="005D7415"/>
    <w:rsid w:val="0063484C"/>
    <w:rsid w:val="00654305"/>
    <w:rsid w:val="00671EFB"/>
    <w:rsid w:val="0067308A"/>
    <w:rsid w:val="006737C0"/>
    <w:rsid w:val="00677BC2"/>
    <w:rsid w:val="006A3B5C"/>
    <w:rsid w:val="006C01D0"/>
    <w:rsid w:val="007015DB"/>
    <w:rsid w:val="007661D9"/>
    <w:rsid w:val="00776834"/>
    <w:rsid w:val="007B14E8"/>
    <w:rsid w:val="007C12B5"/>
    <w:rsid w:val="007C6295"/>
    <w:rsid w:val="007E77FA"/>
    <w:rsid w:val="008011B6"/>
    <w:rsid w:val="00803C28"/>
    <w:rsid w:val="008049AE"/>
    <w:rsid w:val="00811AF5"/>
    <w:rsid w:val="0086139B"/>
    <w:rsid w:val="008619E1"/>
    <w:rsid w:val="008A46D0"/>
    <w:rsid w:val="008E6FA0"/>
    <w:rsid w:val="008F3062"/>
    <w:rsid w:val="00921CB1"/>
    <w:rsid w:val="009544A3"/>
    <w:rsid w:val="009663BE"/>
    <w:rsid w:val="009949A8"/>
    <w:rsid w:val="009A00F3"/>
    <w:rsid w:val="00A01331"/>
    <w:rsid w:val="00A41F2C"/>
    <w:rsid w:val="00A87940"/>
    <w:rsid w:val="00A94CCB"/>
    <w:rsid w:val="00AA175C"/>
    <w:rsid w:val="00AB0D7D"/>
    <w:rsid w:val="00AD5F54"/>
    <w:rsid w:val="00AF11D2"/>
    <w:rsid w:val="00B23EC0"/>
    <w:rsid w:val="00BC244F"/>
    <w:rsid w:val="00BD1325"/>
    <w:rsid w:val="00C21B16"/>
    <w:rsid w:val="00C641E9"/>
    <w:rsid w:val="00C723C2"/>
    <w:rsid w:val="00CE1052"/>
    <w:rsid w:val="00CE72AF"/>
    <w:rsid w:val="00D115BF"/>
    <w:rsid w:val="00D269C3"/>
    <w:rsid w:val="00D44096"/>
    <w:rsid w:val="00D46624"/>
    <w:rsid w:val="00D46655"/>
    <w:rsid w:val="00D52B14"/>
    <w:rsid w:val="00D734E3"/>
    <w:rsid w:val="00D944A7"/>
    <w:rsid w:val="00E023B7"/>
    <w:rsid w:val="00E07290"/>
    <w:rsid w:val="00E07827"/>
    <w:rsid w:val="00E67FC3"/>
    <w:rsid w:val="00EA3C1F"/>
    <w:rsid w:val="00EC2CC4"/>
    <w:rsid w:val="00ED199A"/>
    <w:rsid w:val="00ED24E3"/>
    <w:rsid w:val="00ED440A"/>
    <w:rsid w:val="00EF7FF5"/>
    <w:rsid w:val="00F14376"/>
    <w:rsid w:val="00F313DF"/>
    <w:rsid w:val="00F61065"/>
    <w:rsid w:val="00F627E3"/>
    <w:rsid w:val="00F67D11"/>
    <w:rsid w:val="00FA4BE0"/>
    <w:rsid w:val="00FD010F"/>
    <w:rsid w:val="00FE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792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EF18-5EF5-534A-A362-72DCE7A1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2419</Words>
  <Characters>13794</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Ian Foss</cp:lastModifiedBy>
  <cp:revision>3</cp:revision>
  <cp:lastPrinted>2010-08-23T18:41:00Z</cp:lastPrinted>
  <dcterms:created xsi:type="dcterms:W3CDTF">2013-09-26T20:30:00Z</dcterms:created>
  <dcterms:modified xsi:type="dcterms:W3CDTF">2013-09-26T20:32:00Z</dcterms:modified>
</cp:coreProperties>
</file>