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054" w:rsidRPr="00B578F4" w:rsidRDefault="00386054" w:rsidP="00B578F4">
      <w:pPr>
        <w:pStyle w:val="Title"/>
      </w:pPr>
      <w:bookmarkStart w:id="0" w:name="_GoBack"/>
      <w:bookmarkEnd w:id="0"/>
      <w:r w:rsidRPr="00B578F4">
        <w:t>SUPPORTING STATEMENT</w:t>
      </w:r>
    </w:p>
    <w:p w:rsidR="00BA13A2" w:rsidRPr="00B578F4" w:rsidRDefault="00386054" w:rsidP="00B578F4">
      <w:pPr>
        <w:pStyle w:val="Title"/>
      </w:pPr>
      <w:r w:rsidRPr="00B578F4">
        <w:t>FOR PAPERWORK REDUCTION ACT SUBMISSION</w:t>
      </w:r>
    </w:p>
    <w:p w:rsidR="00251381" w:rsidRPr="000F17E8" w:rsidRDefault="00103C7E">
      <w:pPr>
        <w:jc w:val="center"/>
        <w:rPr>
          <w:color w:val="FF0000"/>
        </w:rPr>
      </w:pPr>
      <w:r w:rsidRPr="000F17E8">
        <w:rPr>
          <w:color w:val="FF0000"/>
        </w:rPr>
        <w:t>ICRAS ICR ID</w:t>
      </w:r>
      <w:r w:rsidR="00016E14" w:rsidRPr="000F17E8">
        <w:rPr>
          <w:color w:val="FF0000"/>
        </w:rPr>
        <w:t xml:space="preserve"> and OMB Number: (</w:t>
      </w:r>
      <w:r w:rsidR="000F17E8" w:rsidRPr="000F17E8">
        <w:rPr>
          <w:color w:val="FF0000"/>
        </w:rPr>
        <w:t>1269.16</w:t>
      </w:r>
      <w:r w:rsidR="00016E14" w:rsidRPr="000F17E8">
        <w:rPr>
          <w:color w:val="FF0000"/>
        </w:rPr>
        <w:t xml:space="preserve">) </w:t>
      </w:r>
      <w:r w:rsidR="000F17E8" w:rsidRPr="000F17E8">
        <w:rPr>
          <w:color w:val="FF0000"/>
        </w:rPr>
        <w:t>1840-0595</w:t>
      </w:r>
    </w:p>
    <w:p w:rsidR="00251381" w:rsidRPr="000F17E8" w:rsidRDefault="00016E14">
      <w:pPr>
        <w:jc w:val="center"/>
        <w:rPr>
          <w:rFonts w:ascii="Courier" w:hAnsi="Courier"/>
          <w:sz w:val="22"/>
        </w:rPr>
      </w:pPr>
      <w:r w:rsidRPr="000F17E8">
        <w:rPr>
          <w:rFonts w:ascii="Courier" w:hAnsi="Courier"/>
          <w:sz w:val="22"/>
        </w:rPr>
        <w:t xml:space="preserve">Revised </w:t>
      </w:r>
      <w:r w:rsidR="00A45C53">
        <w:rPr>
          <w:rFonts w:ascii="Courier" w:hAnsi="Courier"/>
          <w:sz w:val="22"/>
        </w:rPr>
        <w:t>12/03</w:t>
      </w:r>
      <w:r w:rsidR="00C971E0">
        <w:rPr>
          <w:rFonts w:ascii="Courier" w:hAnsi="Courier"/>
          <w:sz w:val="22"/>
        </w:rPr>
        <w:t>/2013</w:t>
      </w:r>
    </w:p>
    <w:p w:rsidR="00251381" w:rsidRDefault="00016E14">
      <w:pPr>
        <w:jc w:val="center"/>
        <w:rPr>
          <w:rFonts w:ascii="Courier" w:hAnsi="Courier"/>
        </w:rPr>
      </w:pPr>
      <w:r w:rsidRPr="00016E14">
        <w:rPr>
          <w:rFonts w:ascii="Courier" w:hAnsi="Courier"/>
        </w:rPr>
        <w:t xml:space="preserve">RIN Number: </w:t>
      </w:r>
      <w:r w:rsidR="000A6ADE">
        <w:rPr>
          <w:rFonts w:ascii="Courier" w:hAnsi="Courier"/>
        </w:rPr>
        <w:t>Not Applicable</w:t>
      </w:r>
    </w:p>
    <w:p w:rsidR="003020E5" w:rsidRDefault="003020E5" w:rsidP="003020E5">
      <w:pPr>
        <w:rPr>
          <w:rFonts w:ascii="Courier" w:hAnsi="Courier"/>
        </w:rPr>
      </w:pPr>
    </w:p>
    <w:p w:rsidR="001B045C" w:rsidRPr="00A45C53" w:rsidRDefault="00A45C53" w:rsidP="00C9556E">
      <w:pPr>
        <w:pStyle w:val="Heading1"/>
        <w:rPr>
          <w:rFonts w:cs="Times New Roman"/>
          <w:sz w:val="24"/>
          <w:szCs w:val="24"/>
        </w:rPr>
      </w:pPr>
      <w:r w:rsidRPr="00A45C53">
        <w:rPr>
          <w:rFonts w:cs="Times New Roman"/>
          <w:sz w:val="24"/>
          <w:szCs w:val="24"/>
        </w:rPr>
        <w:t>12</w:t>
      </w:r>
      <w:r w:rsidR="000B14B9" w:rsidRPr="00A45C53">
        <w:rPr>
          <w:rFonts w:cs="Times New Roman"/>
          <w:sz w:val="24"/>
          <w:szCs w:val="24"/>
        </w:rPr>
        <w:t>/</w:t>
      </w:r>
      <w:r w:rsidRPr="00A45C53">
        <w:rPr>
          <w:rFonts w:cs="Times New Roman"/>
          <w:sz w:val="24"/>
          <w:szCs w:val="24"/>
        </w:rPr>
        <w:t>03</w:t>
      </w:r>
      <w:r w:rsidR="009C303D" w:rsidRPr="00A45C53">
        <w:rPr>
          <w:rFonts w:cs="Times New Roman"/>
          <w:sz w:val="24"/>
          <w:szCs w:val="24"/>
        </w:rPr>
        <w:t>/2013 A</w:t>
      </w:r>
      <w:r>
        <w:rPr>
          <w:rFonts w:cs="Times New Roman"/>
          <w:sz w:val="24"/>
          <w:szCs w:val="24"/>
        </w:rPr>
        <w:t>ndrea C.</w:t>
      </w:r>
      <w:r w:rsidR="009C303D" w:rsidRPr="00A45C53">
        <w:rPr>
          <w:rFonts w:cs="Times New Roman"/>
          <w:sz w:val="24"/>
          <w:szCs w:val="24"/>
        </w:rPr>
        <w:t xml:space="preserve"> Baird (TSA Program Sponsor) </w:t>
      </w:r>
      <w:r w:rsidR="003C3E07">
        <w:rPr>
          <w:rFonts w:cs="Times New Roman"/>
          <w:sz w:val="24"/>
          <w:szCs w:val="24"/>
        </w:rPr>
        <w:t>Adjustment</w:t>
      </w:r>
      <w:r>
        <w:rPr>
          <w:rFonts w:cs="Times New Roman"/>
          <w:sz w:val="24"/>
          <w:szCs w:val="24"/>
        </w:rPr>
        <w:t xml:space="preserve"> to Item 12 per OMB Review</w:t>
      </w:r>
      <w:r w:rsidR="009C303D" w:rsidRPr="00A45C53">
        <w:rPr>
          <w:rFonts w:cs="Times New Roman"/>
          <w:sz w:val="24"/>
          <w:szCs w:val="24"/>
        </w:rPr>
        <w:t xml:space="preserve"> </w:t>
      </w:r>
    </w:p>
    <w:p w:rsidR="00386054" w:rsidRPr="00B578F4" w:rsidRDefault="00016E14" w:rsidP="00C9556E">
      <w:pPr>
        <w:pStyle w:val="Heading1"/>
        <w:rPr>
          <w:rFonts w:cs="Times New Roman"/>
          <w:szCs w:val="28"/>
        </w:rPr>
      </w:pPr>
      <w:r w:rsidRPr="00B578F4">
        <w:rPr>
          <w:rFonts w:cs="Times New Roman"/>
          <w:szCs w:val="28"/>
        </w:rPr>
        <w:t xml:space="preserve">A. Justification </w:t>
      </w:r>
    </w:p>
    <w:p w:rsidR="00B578F4" w:rsidRDefault="00386054" w:rsidP="00B578F4">
      <w:pPr>
        <w:pStyle w:val="ListParagraph"/>
        <w:numPr>
          <w:ilvl w:val="0"/>
          <w:numId w:val="20"/>
        </w:numPr>
      </w:pPr>
      <w:r w:rsidRPr="00431228">
        <w:t xml:space="preserve">Explain the circumstances that make the collection of information necessary.  Identify any legal or administrative requirements that necessitate the collection.  Attach a </w:t>
      </w:r>
      <w:r w:rsidR="003C7F70" w:rsidRPr="00431228">
        <w:t xml:space="preserve">hard </w:t>
      </w:r>
      <w:r w:rsidRPr="00431228">
        <w:t>copy of the appropriate section of each statute and regulation mandating or authorizing the collection of information</w:t>
      </w:r>
      <w:r w:rsidR="003C7F70" w:rsidRPr="00431228">
        <w:t>,</w:t>
      </w:r>
      <w:r w:rsidR="00050CBE" w:rsidRPr="00431228">
        <w:t xml:space="preserve"> or </w:t>
      </w:r>
      <w:r w:rsidR="003C7F70" w:rsidRPr="00431228">
        <w:t xml:space="preserve">you may </w:t>
      </w:r>
      <w:r w:rsidR="00050CBE" w:rsidRPr="00431228">
        <w:t xml:space="preserve">provide a valid </w:t>
      </w:r>
      <w:r w:rsidR="003C7F70" w:rsidRPr="00431228">
        <w:t>URL</w:t>
      </w:r>
      <w:r w:rsidR="00050CBE" w:rsidRPr="00431228">
        <w:t xml:space="preserve"> link or paste the applicable section</w:t>
      </w:r>
      <w:r w:rsidRPr="00431228">
        <w:t xml:space="preserve">. </w:t>
      </w:r>
      <w:r w:rsidR="00BA13A2">
        <w:t xml:space="preserve">Please limit pasted text to no longer than 3 pages. </w:t>
      </w:r>
      <w:r w:rsidRPr="00431228">
        <w:t>Specify the review type of the collection (new, revision, extension, reinstatement with change, reinstatement without change)</w:t>
      </w:r>
      <w:r w:rsidR="00050CBE" w:rsidRPr="00431228">
        <w:t>. If revised, briefly specify the changes.  If a rulemaking is involved, make note of the sections or changed sections, if applicable.</w:t>
      </w:r>
    </w:p>
    <w:p w:rsidR="00A953FD" w:rsidRPr="00B449DA" w:rsidRDefault="00D41C74" w:rsidP="00A953FD">
      <w:pPr>
        <w:widowControl w:val="0"/>
        <w:autoSpaceDE w:val="0"/>
        <w:autoSpaceDN w:val="0"/>
        <w:adjustRightInd w:val="0"/>
        <w:spacing w:after="0"/>
        <w:ind w:left="696" w:right="766"/>
      </w:pPr>
      <w:r w:rsidRPr="00D41C74">
        <w:rPr>
          <w:b/>
        </w:rPr>
        <w:t>Response</w:t>
      </w:r>
      <w:r>
        <w:t xml:space="preserve">:  </w:t>
      </w:r>
      <w:r w:rsidR="00A953FD" w:rsidRPr="00B449DA">
        <w:t>This request is for approval of reporting requ</w:t>
      </w:r>
      <w:r w:rsidR="00A953FD" w:rsidRPr="00B449DA">
        <w:rPr>
          <w:spacing w:val="2"/>
        </w:rPr>
        <w:t>i</w:t>
      </w:r>
      <w:r w:rsidR="00A953FD" w:rsidRPr="00B449DA">
        <w:t>rements that are contained in the Federal Family Education Loan Program (FFELP) regu</w:t>
      </w:r>
      <w:r w:rsidR="00A953FD" w:rsidRPr="00B449DA">
        <w:rPr>
          <w:spacing w:val="1"/>
        </w:rPr>
        <w:t>l</w:t>
      </w:r>
      <w:r w:rsidR="00A953FD" w:rsidRPr="00B449DA">
        <w:t xml:space="preserve">ations (34 CFR 682.210) which address the targeted teacher deferment provision of </w:t>
      </w:r>
      <w:r w:rsidR="00A953FD" w:rsidRPr="00B449DA">
        <w:rPr>
          <w:spacing w:val="2"/>
        </w:rPr>
        <w:t>t</w:t>
      </w:r>
      <w:r w:rsidR="00A953FD" w:rsidRPr="00B449DA">
        <w:t>he Higher Education Act of 1965 as amended by the Higher Education Amendment of 1986, s</w:t>
      </w:r>
      <w:r w:rsidR="00A953FD" w:rsidRPr="00B449DA">
        <w:rPr>
          <w:spacing w:val="2"/>
        </w:rPr>
        <w:t>e</w:t>
      </w:r>
      <w:r w:rsidR="00A953FD" w:rsidRPr="00B449DA">
        <w:t>ctions 427(a)(2)(C)(vi), 428 (b)(1)(M)(vi), and</w:t>
      </w:r>
      <w:r w:rsidR="00943194">
        <w:t xml:space="preserve"> </w:t>
      </w:r>
    </w:p>
    <w:p w:rsidR="00A953FD" w:rsidRPr="00B449DA" w:rsidRDefault="00A953FD" w:rsidP="00A953FD">
      <w:pPr>
        <w:widowControl w:val="0"/>
        <w:autoSpaceDE w:val="0"/>
        <w:autoSpaceDN w:val="0"/>
        <w:adjustRightInd w:val="0"/>
        <w:spacing w:after="0"/>
        <w:ind w:left="696" w:right="-20"/>
      </w:pPr>
      <w:r w:rsidRPr="00B449DA">
        <w:t>428 (b</w:t>
      </w:r>
      <w:proofErr w:type="gramStart"/>
      <w:r w:rsidRPr="00B449DA">
        <w:t>)(</w:t>
      </w:r>
      <w:proofErr w:type="gramEnd"/>
      <w:r w:rsidRPr="00B449DA">
        <w:t>4)(A), which provide for the targeted teacher deferment.</w:t>
      </w:r>
    </w:p>
    <w:p w:rsidR="00A953FD" w:rsidRPr="00B449DA" w:rsidRDefault="00A953FD" w:rsidP="00A953FD">
      <w:pPr>
        <w:widowControl w:val="0"/>
        <w:autoSpaceDE w:val="0"/>
        <w:autoSpaceDN w:val="0"/>
        <w:adjustRightInd w:val="0"/>
        <w:spacing w:before="11" w:after="0" w:line="220" w:lineRule="exact"/>
      </w:pPr>
    </w:p>
    <w:p w:rsidR="00A953FD" w:rsidRPr="00B449DA" w:rsidRDefault="00A953FD" w:rsidP="00036194">
      <w:pPr>
        <w:widowControl w:val="0"/>
        <w:autoSpaceDE w:val="0"/>
        <w:autoSpaceDN w:val="0"/>
        <w:adjustRightInd w:val="0"/>
        <w:spacing w:after="0"/>
        <w:ind w:left="696" w:right="-20"/>
      </w:pPr>
      <w:r w:rsidRPr="00B449DA">
        <w:t>The FFELP (34 CFR 682.210(q)), TEACH Grant Program</w:t>
      </w:r>
      <w:r w:rsidR="006A7FE6">
        <w:t xml:space="preserve"> (34 CFR 686)</w:t>
      </w:r>
      <w:r w:rsidRPr="00B449DA">
        <w:t xml:space="preserve">, </w:t>
      </w:r>
      <w:proofErr w:type="gramStart"/>
      <w:r w:rsidRPr="00B449DA">
        <w:t>and</w:t>
      </w:r>
      <w:r w:rsidR="00F01278">
        <w:t xml:space="preserve"> </w:t>
      </w:r>
      <w:r w:rsidRPr="00B449DA">
        <w:t xml:space="preserve"> Federal</w:t>
      </w:r>
      <w:proofErr w:type="gramEnd"/>
      <w:r w:rsidRPr="00B449DA">
        <w:rPr>
          <w:spacing w:val="1"/>
        </w:rPr>
        <w:t xml:space="preserve"> </w:t>
      </w:r>
      <w:r w:rsidRPr="00B449DA">
        <w:t>Perkins Loan Program (34 CFR 674.53(c)) regulations contain information collection requir</w:t>
      </w:r>
      <w:r w:rsidRPr="00B449DA">
        <w:rPr>
          <w:spacing w:val="1"/>
        </w:rPr>
        <w:t>e</w:t>
      </w:r>
      <w:r w:rsidRPr="00B449DA">
        <w:t>ments.</w:t>
      </w:r>
      <w:r w:rsidRPr="00B449DA">
        <w:rPr>
          <w:spacing w:val="55"/>
        </w:rPr>
        <w:t xml:space="preserve"> </w:t>
      </w:r>
      <w:r w:rsidRPr="00B449DA">
        <w:t>The Chief State School Officers</w:t>
      </w:r>
      <w:r w:rsidR="008F2C79">
        <w:t xml:space="preserve"> (CSSOs)</w:t>
      </w:r>
      <w:r w:rsidRPr="00B449DA">
        <w:t xml:space="preserve"> of each </w:t>
      </w:r>
      <w:r>
        <w:t>State</w:t>
      </w:r>
      <w:r w:rsidRPr="00B449DA">
        <w:t xml:space="preserve"> provide the Secretary annually with</w:t>
      </w:r>
      <w:r w:rsidRPr="00B449DA">
        <w:rPr>
          <w:spacing w:val="2"/>
        </w:rPr>
        <w:t xml:space="preserve"> </w:t>
      </w:r>
      <w:r w:rsidRPr="00B449DA">
        <w:t>a list of proposed teacher shortage areas for that</w:t>
      </w:r>
      <w:r w:rsidRPr="00B449DA">
        <w:rPr>
          <w:spacing w:val="-1"/>
        </w:rPr>
        <w:t xml:space="preserve"> </w:t>
      </w:r>
      <w:r>
        <w:t>S</w:t>
      </w:r>
      <w:r w:rsidRPr="00B449DA">
        <w:t>tate.</w:t>
      </w:r>
    </w:p>
    <w:p w:rsidR="00A953FD" w:rsidRPr="00B449DA" w:rsidRDefault="00A953FD" w:rsidP="00A953FD">
      <w:pPr>
        <w:widowControl w:val="0"/>
        <w:autoSpaceDE w:val="0"/>
        <w:autoSpaceDN w:val="0"/>
        <w:adjustRightInd w:val="0"/>
        <w:spacing w:before="10" w:after="0" w:line="220" w:lineRule="exact"/>
      </w:pPr>
    </w:p>
    <w:p w:rsidR="00A953FD" w:rsidRPr="00B449DA" w:rsidRDefault="00A953FD" w:rsidP="00A953FD">
      <w:pPr>
        <w:widowControl w:val="0"/>
        <w:autoSpaceDE w:val="0"/>
        <w:autoSpaceDN w:val="0"/>
        <w:adjustRightInd w:val="0"/>
        <w:spacing w:after="0"/>
        <w:ind w:left="696" w:right="836"/>
      </w:pPr>
      <w:r w:rsidRPr="00B449DA">
        <w:t>If a State does not submit the required wr</w:t>
      </w:r>
      <w:r w:rsidRPr="00B449DA">
        <w:rPr>
          <w:spacing w:val="1"/>
        </w:rPr>
        <w:t>i</w:t>
      </w:r>
      <w:r w:rsidRPr="00B449DA">
        <w:t>tten documentation proposing teacher shortage areas,</w:t>
      </w:r>
      <w:r w:rsidRPr="00B449DA">
        <w:rPr>
          <w:spacing w:val="55"/>
        </w:rPr>
        <w:t xml:space="preserve"> </w:t>
      </w:r>
      <w:r w:rsidRPr="00B449DA">
        <w:t>FFEL/SLS and Federal Perkins Loan</w:t>
      </w:r>
      <w:r w:rsidRPr="00B449DA">
        <w:rPr>
          <w:spacing w:val="1"/>
        </w:rPr>
        <w:t xml:space="preserve"> </w:t>
      </w:r>
      <w:r w:rsidRPr="00B449DA">
        <w:t>borrowers</w:t>
      </w:r>
      <w:r w:rsidR="00F01278">
        <w:t xml:space="preserve"> </w:t>
      </w:r>
      <w:r w:rsidRPr="00B449DA">
        <w:t>and TEACH Gra</w:t>
      </w:r>
      <w:r>
        <w:t>nt recipients who teach in the S</w:t>
      </w:r>
      <w:r w:rsidRPr="00B449DA">
        <w:t>tate may</w:t>
      </w:r>
      <w:r w:rsidRPr="00B449DA">
        <w:rPr>
          <w:spacing w:val="1"/>
        </w:rPr>
        <w:t xml:space="preserve"> </w:t>
      </w:r>
      <w:r w:rsidRPr="00B449DA">
        <w:t>not receive Federal program benefits to which they may be entitled.</w:t>
      </w:r>
    </w:p>
    <w:p w:rsidR="00A953FD" w:rsidRDefault="00A953FD" w:rsidP="00A953FD"/>
    <w:p w:rsidR="00B83FB3" w:rsidRDefault="00386054" w:rsidP="00B578F4">
      <w:pPr>
        <w:pStyle w:val="ListParagraph"/>
        <w:numPr>
          <w:ilvl w:val="0"/>
          <w:numId w:val="20"/>
        </w:numPr>
      </w:pPr>
      <w:r w:rsidRPr="00431228">
        <w:t>Indicate how, by whom, and for what purpose the information is to be used.  Except for a new collection, indicate the actual use the agency has made of the information received from the current collection.</w:t>
      </w:r>
    </w:p>
    <w:p w:rsidR="00A953FD" w:rsidRPr="003502F5" w:rsidRDefault="002D2FCA" w:rsidP="00D41C74">
      <w:pPr>
        <w:widowControl w:val="0"/>
        <w:autoSpaceDE w:val="0"/>
        <w:autoSpaceDN w:val="0"/>
        <w:adjustRightInd w:val="0"/>
        <w:spacing w:after="0"/>
        <w:ind w:left="630" w:right="1581"/>
      </w:pPr>
      <w:r w:rsidRPr="00E36220">
        <w:rPr>
          <w:b/>
        </w:rPr>
        <w:t>Response</w:t>
      </w:r>
      <w:r>
        <w:t xml:space="preserve">:  </w:t>
      </w:r>
      <w:r w:rsidR="00A953FD" w:rsidRPr="003502F5">
        <w:t>The information collected is necessary f</w:t>
      </w:r>
      <w:r w:rsidR="00A953FD" w:rsidRPr="00A953FD">
        <w:rPr>
          <w:spacing w:val="2"/>
        </w:rPr>
        <w:t>o</w:t>
      </w:r>
      <w:r w:rsidR="00A953FD" w:rsidRPr="003502F5">
        <w:t xml:space="preserve">r a State to support its </w:t>
      </w:r>
      <w:r w:rsidR="00D41C74">
        <w:t>a</w:t>
      </w:r>
      <w:r w:rsidR="00A953FD" w:rsidRPr="003502F5">
        <w:t>nnual request for designation of teacher shor</w:t>
      </w:r>
      <w:r w:rsidR="00A953FD" w:rsidRPr="00A953FD">
        <w:rPr>
          <w:spacing w:val="1"/>
        </w:rPr>
        <w:t>t</w:t>
      </w:r>
      <w:r w:rsidR="00A953FD" w:rsidRPr="003502F5">
        <w:t>age areas within the State.</w:t>
      </w:r>
    </w:p>
    <w:p w:rsidR="00A953FD" w:rsidRDefault="00A953FD" w:rsidP="00A953FD"/>
    <w:p w:rsidR="00B83FB3" w:rsidRDefault="00386054" w:rsidP="00B578F4">
      <w:pPr>
        <w:pStyle w:val="ListParagraph"/>
        <w:numPr>
          <w:ilvl w:val="0"/>
          <w:numId w:val="20"/>
        </w:numPr>
      </w:pPr>
      <w:r w:rsidRPr="00431228">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w:t>
      </w:r>
      <w:r w:rsidRPr="00431228">
        <w:lastRenderedPageBreak/>
        <w:t>the decision of adopting this means of collection.  Also describe any consideration given to using technology to reduce burden.</w:t>
      </w:r>
    </w:p>
    <w:p w:rsidR="00A953FD" w:rsidRPr="003502F5" w:rsidRDefault="00C2762F" w:rsidP="00A953FD">
      <w:pPr>
        <w:pStyle w:val="ListParagraph"/>
        <w:widowControl w:val="0"/>
        <w:autoSpaceDE w:val="0"/>
        <w:autoSpaceDN w:val="0"/>
        <w:adjustRightInd w:val="0"/>
        <w:spacing w:after="0"/>
        <w:ind w:right="-20"/>
      </w:pPr>
      <w:r w:rsidRPr="00641BA2">
        <w:rPr>
          <w:b/>
        </w:rPr>
        <w:t>Response:</w:t>
      </w:r>
      <w:r>
        <w:t xml:space="preserve">  </w:t>
      </w:r>
      <w:r w:rsidR="00A953FD" w:rsidRPr="003502F5">
        <w:t>State education agencie</w:t>
      </w:r>
      <w:r w:rsidR="00A953FD">
        <w:t xml:space="preserve">s are encouraged to submit the required annual </w:t>
      </w:r>
      <w:r w:rsidR="00A953FD" w:rsidRPr="003502F5">
        <w:t>data</w:t>
      </w:r>
      <w:r w:rsidR="00A953FD">
        <w:t xml:space="preserve"> and supporting information</w:t>
      </w:r>
      <w:r w:rsidR="00A953FD" w:rsidRPr="003502F5">
        <w:t xml:space="preserve"> electronically.</w:t>
      </w:r>
    </w:p>
    <w:p w:rsidR="00A953FD" w:rsidRPr="003502F5" w:rsidRDefault="00A953FD" w:rsidP="00A953FD">
      <w:pPr>
        <w:pStyle w:val="ListParagraph"/>
        <w:widowControl w:val="0"/>
        <w:numPr>
          <w:ilvl w:val="0"/>
          <w:numId w:val="20"/>
        </w:numPr>
        <w:autoSpaceDE w:val="0"/>
        <w:autoSpaceDN w:val="0"/>
        <w:adjustRightInd w:val="0"/>
        <w:spacing w:after="0"/>
        <w:ind w:right="-20"/>
        <w:sectPr w:rsidR="00A953FD" w:rsidRPr="003502F5" w:rsidSect="00A953FD">
          <w:footerReference w:type="default" r:id="rId9"/>
          <w:type w:val="continuous"/>
          <w:pgSz w:w="12240" w:h="15840"/>
          <w:pgMar w:top="1380" w:right="1360" w:bottom="680" w:left="1320" w:header="0" w:footer="496" w:gutter="0"/>
          <w:pgNumType w:start="1"/>
          <w:cols w:space="720"/>
          <w:noEndnote/>
        </w:sectPr>
      </w:pPr>
    </w:p>
    <w:p w:rsidR="00A953FD" w:rsidRDefault="00A953FD" w:rsidP="00A953FD"/>
    <w:p w:rsidR="00B83FB3" w:rsidRDefault="00386054" w:rsidP="00B578F4">
      <w:pPr>
        <w:pStyle w:val="ListParagraph"/>
        <w:numPr>
          <w:ilvl w:val="0"/>
          <w:numId w:val="20"/>
        </w:numPr>
      </w:pPr>
      <w:r w:rsidRPr="00431228">
        <w:t>Describe ef</w:t>
      </w:r>
      <w:r w:rsidR="00B578F4">
        <w:t xml:space="preserve">forts to identify duplication. </w:t>
      </w:r>
      <w:r w:rsidRPr="00431228">
        <w:t xml:space="preserve">Show specifically why any similar information already available cannot be used or modified for use for the purposes described in </w:t>
      </w:r>
      <w:r w:rsidR="00103C7E">
        <w:t>Question</w:t>
      </w:r>
      <w:r w:rsidRPr="00431228">
        <w:t xml:space="preserve"> 2</w:t>
      </w:r>
      <w:r w:rsidR="000A2965">
        <w:t xml:space="preserve"> </w:t>
      </w:r>
      <w:r w:rsidRPr="00431228">
        <w:t>above.</w:t>
      </w:r>
    </w:p>
    <w:p w:rsidR="00D0163F" w:rsidRPr="003502F5" w:rsidRDefault="00C2762F" w:rsidP="00D0163F">
      <w:pPr>
        <w:widowControl w:val="0"/>
        <w:autoSpaceDE w:val="0"/>
        <w:autoSpaceDN w:val="0"/>
        <w:adjustRightInd w:val="0"/>
        <w:spacing w:after="0"/>
        <w:ind w:left="696" w:right="857"/>
      </w:pPr>
      <w:r w:rsidRPr="00641BA2">
        <w:rPr>
          <w:b/>
        </w:rPr>
        <w:t>Response</w:t>
      </w:r>
      <w:r>
        <w:t xml:space="preserve">:  </w:t>
      </w:r>
      <w:r w:rsidR="00D0163F" w:rsidRPr="003502F5">
        <w:t>A single designated agency in each State is re</w:t>
      </w:r>
      <w:r w:rsidR="00D0163F" w:rsidRPr="003502F5">
        <w:rPr>
          <w:spacing w:val="3"/>
        </w:rPr>
        <w:t>s</w:t>
      </w:r>
      <w:r w:rsidR="00D0163F" w:rsidRPr="003502F5">
        <w:t>ponsible for providing the targeted teacher shortage area proposal.</w:t>
      </w:r>
      <w:r w:rsidR="00D0163F" w:rsidRPr="003502F5">
        <w:rPr>
          <w:spacing w:val="55"/>
        </w:rPr>
        <w:t xml:space="preserve"> </w:t>
      </w:r>
      <w:r w:rsidR="00D0163F" w:rsidRPr="003502F5">
        <w:t>There is no duplicat</w:t>
      </w:r>
      <w:r w:rsidR="00D0163F" w:rsidRPr="003502F5">
        <w:rPr>
          <w:spacing w:val="2"/>
        </w:rPr>
        <w:t>i</w:t>
      </w:r>
      <w:r w:rsidR="00D0163F" w:rsidRPr="003502F5">
        <w:t>on of records that the State agencies must maintain.</w:t>
      </w:r>
    </w:p>
    <w:p w:rsidR="00D0163F" w:rsidRDefault="00D0163F" w:rsidP="00D0163F"/>
    <w:p w:rsidR="00B83FB3" w:rsidRDefault="00386054" w:rsidP="00B578F4">
      <w:pPr>
        <w:pStyle w:val="ListParagraph"/>
        <w:numPr>
          <w:ilvl w:val="0"/>
          <w:numId w:val="20"/>
        </w:numPr>
      </w:pPr>
      <w:r w:rsidRPr="00431228">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C2762F" w:rsidRPr="003502F5" w:rsidRDefault="00BF626C" w:rsidP="00C2762F">
      <w:pPr>
        <w:pStyle w:val="ListParagraph"/>
        <w:widowControl w:val="0"/>
        <w:autoSpaceDE w:val="0"/>
        <w:autoSpaceDN w:val="0"/>
        <w:adjustRightInd w:val="0"/>
        <w:spacing w:after="0"/>
        <w:ind w:right="1304"/>
      </w:pPr>
      <w:r w:rsidRPr="006263D7">
        <w:rPr>
          <w:b/>
        </w:rPr>
        <w:t>Response:</w:t>
      </w:r>
      <w:r>
        <w:t xml:space="preserve">  </w:t>
      </w:r>
      <w:r w:rsidR="00C2762F" w:rsidRPr="003502F5">
        <w:t>The information collection has no significant impact on small businesses or the small entities.</w:t>
      </w:r>
    </w:p>
    <w:p w:rsidR="00C2762F" w:rsidRDefault="00C2762F" w:rsidP="00C2762F">
      <w:pPr>
        <w:pStyle w:val="ListParagraph"/>
      </w:pPr>
    </w:p>
    <w:p w:rsidR="00B83FB3" w:rsidRDefault="00386054" w:rsidP="00B578F4">
      <w:pPr>
        <w:pStyle w:val="ListParagraph"/>
        <w:numPr>
          <w:ilvl w:val="0"/>
          <w:numId w:val="20"/>
        </w:numPr>
      </w:pPr>
      <w:r w:rsidRPr="00431228">
        <w:t>Describe the consequences to Federal program or policy activities if the collection is not conducted or is conducted less frequently, as well as any technical or legal obstacles to reducing burden.</w:t>
      </w:r>
    </w:p>
    <w:p w:rsidR="00E727EC" w:rsidRPr="00F521B1" w:rsidRDefault="001E2ECF" w:rsidP="00E727EC">
      <w:pPr>
        <w:widowControl w:val="0"/>
        <w:autoSpaceDE w:val="0"/>
        <w:autoSpaceDN w:val="0"/>
        <w:adjustRightInd w:val="0"/>
        <w:spacing w:after="0"/>
        <w:ind w:left="696" w:right="656"/>
      </w:pPr>
      <w:r w:rsidRPr="00D41C74">
        <w:rPr>
          <w:b/>
        </w:rPr>
        <w:t>Response</w:t>
      </w:r>
      <w:r>
        <w:t xml:space="preserve">:  </w:t>
      </w:r>
      <w:r w:rsidR="00E727EC" w:rsidRPr="00F521B1">
        <w:t>Loan borrowers</w:t>
      </w:r>
      <w:r w:rsidR="001A7E79">
        <w:t xml:space="preserve"> </w:t>
      </w:r>
      <w:r w:rsidR="00E727EC" w:rsidRPr="00F521B1">
        <w:t>and TEACH g</w:t>
      </w:r>
      <w:r w:rsidR="00E727EC" w:rsidRPr="00F521B1">
        <w:rPr>
          <w:spacing w:val="3"/>
        </w:rPr>
        <w:t>r</w:t>
      </w:r>
      <w:r w:rsidR="00E727EC" w:rsidRPr="00F521B1">
        <w:t xml:space="preserve">antees </w:t>
      </w:r>
      <w:r w:rsidR="00E727EC" w:rsidRPr="007807EB">
        <w:t>will not be abl</w:t>
      </w:r>
      <w:r w:rsidR="00E36220" w:rsidRPr="007807EB">
        <w:t>e to receive the loan deferment</w:t>
      </w:r>
      <w:r w:rsidR="001A7E79">
        <w:t xml:space="preserve">, </w:t>
      </w:r>
      <w:r w:rsidR="00E727EC" w:rsidRPr="00F521B1">
        <w:rPr>
          <w:spacing w:val="2"/>
        </w:rPr>
        <w:t>c</w:t>
      </w:r>
      <w:r w:rsidR="00E727EC" w:rsidRPr="00F521B1">
        <w:t>ancellation</w:t>
      </w:r>
      <w:r w:rsidR="00E36220">
        <w:t>/</w:t>
      </w:r>
      <w:r w:rsidR="00E36220" w:rsidRPr="0082179E">
        <w:rPr>
          <w:color w:val="000000" w:themeColor="text1"/>
        </w:rPr>
        <w:t>discharge</w:t>
      </w:r>
      <w:r w:rsidR="001A7E79" w:rsidRPr="0082179E">
        <w:rPr>
          <w:color w:val="000000" w:themeColor="text1"/>
        </w:rPr>
        <w:t xml:space="preserve"> </w:t>
      </w:r>
      <w:r w:rsidR="00E727EC" w:rsidRPr="00F521B1">
        <w:t xml:space="preserve">of their loan debt, </w:t>
      </w:r>
      <w:r w:rsidR="002F3A9B">
        <w:t xml:space="preserve"> </w:t>
      </w:r>
      <w:r w:rsidR="00E727EC" w:rsidRPr="00F521B1">
        <w:t>or meet their teaching obligation if the teacher shortage area</w:t>
      </w:r>
      <w:r w:rsidR="00E727EC" w:rsidRPr="00F521B1">
        <w:rPr>
          <w:spacing w:val="1"/>
        </w:rPr>
        <w:t xml:space="preserve"> </w:t>
      </w:r>
      <w:r w:rsidR="00E727EC" w:rsidRPr="00F521B1">
        <w:t>information is not collected from the State and designated by the Department.</w:t>
      </w:r>
    </w:p>
    <w:p w:rsidR="001E2ECF" w:rsidRDefault="001E2ECF" w:rsidP="001E2ECF"/>
    <w:p w:rsidR="00386054" w:rsidRPr="00431228" w:rsidRDefault="00386054" w:rsidP="00B578F4">
      <w:pPr>
        <w:pStyle w:val="ListParagraph"/>
        <w:numPr>
          <w:ilvl w:val="0"/>
          <w:numId w:val="20"/>
        </w:numPr>
      </w:pPr>
      <w:r w:rsidRPr="00431228">
        <w:t>Explain any special circumstances that would cause an information collection to be conducted in a manner:</w:t>
      </w:r>
    </w:p>
    <w:p w:rsidR="00386054" w:rsidRPr="00431228" w:rsidRDefault="00386054" w:rsidP="00B83FB3">
      <w:pPr>
        <w:pStyle w:val="ListParagraph"/>
        <w:numPr>
          <w:ilvl w:val="0"/>
          <w:numId w:val="21"/>
        </w:numPr>
      </w:pPr>
      <w:r w:rsidRPr="00431228">
        <w:t>requiring respondents to report information to the agency more often than quarterly;</w:t>
      </w:r>
    </w:p>
    <w:p w:rsidR="00386054" w:rsidRPr="00EF7FF5" w:rsidRDefault="00386054" w:rsidP="00B83FB3">
      <w:pPr>
        <w:pStyle w:val="ListParagraph"/>
        <w:numPr>
          <w:ilvl w:val="0"/>
          <w:numId w:val="21"/>
        </w:numPr>
      </w:pPr>
      <w:r w:rsidRPr="00EF7FF5">
        <w:t>requiring respondents to prepare a written response to a collection of information in fewer than 30 days after receipt of it;</w:t>
      </w:r>
    </w:p>
    <w:p w:rsidR="00386054" w:rsidRPr="00EF7FF5" w:rsidRDefault="00386054" w:rsidP="00B83FB3">
      <w:pPr>
        <w:pStyle w:val="ListParagraph"/>
        <w:numPr>
          <w:ilvl w:val="0"/>
          <w:numId w:val="21"/>
        </w:numPr>
      </w:pPr>
      <w:r w:rsidRPr="00EF7FF5">
        <w:t>requiring respondents to submit more than an original and two copies of any document;</w:t>
      </w:r>
    </w:p>
    <w:p w:rsidR="00386054" w:rsidRPr="00EF7FF5" w:rsidRDefault="00386054" w:rsidP="00B83FB3">
      <w:pPr>
        <w:pStyle w:val="ListParagraph"/>
        <w:numPr>
          <w:ilvl w:val="0"/>
          <w:numId w:val="21"/>
        </w:numPr>
      </w:pPr>
      <w:r w:rsidRPr="00EF7FF5">
        <w:t>requiring respondents to retain records, other than health, medical, government contract, grant-in-aid, or tax records for more than three years;</w:t>
      </w:r>
    </w:p>
    <w:p w:rsidR="00386054" w:rsidRPr="00EF7FF5" w:rsidRDefault="00386054" w:rsidP="00B83FB3">
      <w:pPr>
        <w:pStyle w:val="ListParagraph"/>
        <w:numPr>
          <w:ilvl w:val="0"/>
          <w:numId w:val="21"/>
        </w:numPr>
      </w:pPr>
      <w:r w:rsidRPr="00EF7FF5">
        <w:t>in connection with a statistical survey, that is not designed to produce valid and reliable results than can be generalized to the universe of study;</w:t>
      </w:r>
    </w:p>
    <w:p w:rsidR="00386054" w:rsidRPr="00EF7FF5" w:rsidRDefault="00386054" w:rsidP="00B83FB3">
      <w:pPr>
        <w:pStyle w:val="ListParagraph"/>
        <w:numPr>
          <w:ilvl w:val="0"/>
          <w:numId w:val="21"/>
        </w:numPr>
      </w:pPr>
      <w:r w:rsidRPr="00EF7FF5">
        <w:t>requiring the use of a statistical data classification that has not been reviewed and approved by OMB;</w:t>
      </w:r>
    </w:p>
    <w:p w:rsidR="00386054" w:rsidRPr="00EF7FF5" w:rsidRDefault="00386054" w:rsidP="00B83FB3">
      <w:pPr>
        <w:pStyle w:val="ListParagraph"/>
        <w:numPr>
          <w:ilvl w:val="0"/>
          <w:numId w:val="21"/>
        </w:numPr>
      </w:pPr>
      <w:r w:rsidRPr="00EF7FF5">
        <w:lastRenderedPageBreak/>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Default="00386054" w:rsidP="00B83FB3">
      <w:pPr>
        <w:pStyle w:val="ListParagraph"/>
        <w:numPr>
          <w:ilvl w:val="0"/>
          <w:numId w:val="21"/>
        </w:numPr>
      </w:pPr>
      <w:proofErr w:type="gramStart"/>
      <w:r w:rsidRPr="00EF7FF5">
        <w:t>requiring</w:t>
      </w:r>
      <w:proofErr w:type="gramEnd"/>
      <w:r w:rsidRPr="00EF7FF5">
        <w:t xml:space="preserve"> respondents to submit proprietary trade secrets, or other confidential information unless the agency can demonstrate that it has instituted procedures to protect the information</w:t>
      </w:r>
      <w:r w:rsidRPr="00E023B7">
        <w:t>’</w:t>
      </w:r>
      <w:r w:rsidRPr="00EF7FF5">
        <w:t>s confidentiality to the extent permitted by law.</w:t>
      </w:r>
    </w:p>
    <w:p w:rsidR="00D90107" w:rsidRPr="00351734" w:rsidRDefault="00D90107" w:rsidP="00217C72">
      <w:pPr>
        <w:ind w:left="360" w:firstLine="720"/>
        <w:rPr>
          <w:rFonts w:eastAsia="PMingLiU"/>
        </w:rPr>
      </w:pPr>
      <w:r w:rsidRPr="00B21B11">
        <w:rPr>
          <w:b/>
        </w:rPr>
        <w:t>Response</w:t>
      </w:r>
      <w:r>
        <w:t xml:space="preserve">:  </w:t>
      </w:r>
      <w:r w:rsidRPr="00351734">
        <w:rPr>
          <w:rFonts w:eastAsia="PMingLiU"/>
          <w:iCs/>
        </w:rPr>
        <w:t>There are no special circu</w:t>
      </w:r>
      <w:r w:rsidRPr="00351734">
        <w:rPr>
          <w:rFonts w:eastAsia="PMingLiU"/>
          <w:iCs/>
          <w:spacing w:val="-1"/>
        </w:rPr>
        <w:t>m</w:t>
      </w:r>
      <w:r w:rsidRPr="00351734">
        <w:rPr>
          <w:rFonts w:eastAsia="PMingLiU"/>
          <w:iCs/>
        </w:rPr>
        <w:t>stances.</w:t>
      </w:r>
    </w:p>
    <w:p w:rsidR="008548F5" w:rsidRPr="00EF7FF5" w:rsidRDefault="008548F5" w:rsidP="008548F5"/>
    <w:p w:rsidR="00386054" w:rsidRPr="00322E02" w:rsidRDefault="001743A5" w:rsidP="00B83FB3">
      <w:pPr>
        <w:pStyle w:val="ListParagraph"/>
        <w:numPr>
          <w:ilvl w:val="0"/>
          <w:numId w:val="20"/>
        </w:numPr>
      </w:pPr>
      <w:r w:rsidRPr="00322E02">
        <w:t xml:space="preserve">As </w:t>
      </w:r>
      <w:r w:rsidR="00386054" w:rsidRPr="00322E02">
        <w:t xml:space="preserve">applicable, </w:t>
      </w:r>
      <w:r w:rsidRPr="00322E02">
        <w:t xml:space="preserve">state that the Department has published the 60 and 30 Federal Register notices as </w:t>
      </w:r>
      <w:r w:rsidR="00386054" w:rsidRPr="00322E02">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EF7FF5" w:rsidRDefault="00386054" w:rsidP="00B578F4">
      <w:pPr>
        <w:pStyle w:val="ListParagraph"/>
        <w:rPr>
          <w:rStyle w:val="a"/>
        </w:rPr>
      </w:pPr>
      <w:r w:rsidRPr="00EF7FF5">
        <w:rPr>
          <w:rStyle w:val="a"/>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Default="00386054" w:rsidP="00B578F4">
      <w:pPr>
        <w:pStyle w:val="ListParagraph"/>
        <w:rPr>
          <w:rStyle w:val="a"/>
        </w:rPr>
      </w:pPr>
      <w:r w:rsidRPr="00EF7FF5">
        <w:rPr>
          <w:rStyle w:val="a"/>
        </w:rPr>
        <w:t xml:space="preserve">Consultation with representatives of those from whom information is to be obtained or those who must compile records should occur at least once every 3 years </w:t>
      </w:r>
      <w:r w:rsidRPr="00E023B7">
        <w:rPr>
          <w:rStyle w:val="a"/>
        </w:rPr>
        <w:t>–</w:t>
      </w:r>
      <w:r w:rsidRPr="00EF7FF5">
        <w:rPr>
          <w:rStyle w:val="a"/>
        </w:rPr>
        <w:t xml:space="preserve"> even if the collection of information activity is the same as in prior periods.  There may be circumstances that may preclude consultation in a specific situation.  These circumstances should be explained.</w:t>
      </w:r>
    </w:p>
    <w:p w:rsidR="00D638E4" w:rsidRPr="00351734" w:rsidRDefault="00D90107" w:rsidP="00556E2D">
      <w:pPr>
        <w:widowControl w:val="0"/>
        <w:autoSpaceDE w:val="0"/>
        <w:autoSpaceDN w:val="0"/>
        <w:adjustRightInd w:val="0"/>
        <w:spacing w:after="0"/>
        <w:ind w:left="630" w:right="398"/>
        <w:jc w:val="both"/>
        <w:rPr>
          <w:rFonts w:eastAsia="PMingLiU"/>
        </w:rPr>
      </w:pPr>
      <w:r w:rsidRPr="00B21B11">
        <w:rPr>
          <w:rStyle w:val="a"/>
          <w:b/>
        </w:rPr>
        <w:t>Response</w:t>
      </w:r>
      <w:r>
        <w:rPr>
          <w:rStyle w:val="a"/>
        </w:rPr>
        <w:t xml:space="preserve">:  </w:t>
      </w:r>
      <w:r w:rsidR="00D638E4" w:rsidRPr="00351734">
        <w:rPr>
          <w:rFonts w:eastAsia="PMingLiU"/>
        </w:rPr>
        <w:t>We have consulted with the Chief State School</w:t>
      </w:r>
      <w:r w:rsidR="00D638E4" w:rsidRPr="00351734">
        <w:rPr>
          <w:rFonts w:eastAsia="PMingLiU"/>
          <w:spacing w:val="1"/>
        </w:rPr>
        <w:t xml:space="preserve"> </w:t>
      </w:r>
      <w:r w:rsidR="00D638E4" w:rsidRPr="00351734">
        <w:rPr>
          <w:rFonts w:eastAsia="PMingLiU"/>
        </w:rPr>
        <w:t>Officers and have received their input on the requirements associated with this collect</w:t>
      </w:r>
      <w:r w:rsidR="00D638E4" w:rsidRPr="00351734">
        <w:rPr>
          <w:rFonts w:eastAsia="PMingLiU"/>
          <w:spacing w:val="1"/>
        </w:rPr>
        <w:t>i</w:t>
      </w:r>
      <w:r w:rsidR="00D638E4" w:rsidRPr="00351734">
        <w:rPr>
          <w:rFonts w:eastAsia="PMingLiU"/>
        </w:rPr>
        <w:t>on.</w:t>
      </w:r>
      <w:r w:rsidR="00D638E4" w:rsidRPr="00351734">
        <w:rPr>
          <w:rFonts w:eastAsia="PMingLiU"/>
          <w:spacing w:val="55"/>
        </w:rPr>
        <w:t xml:space="preserve"> </w:t>
      </w:r>
      <w:r w:rsidR="00D638E4" w:rsidRPr="00351734">
        <w:rPr>
          <w:rFonts w:eastAsia="PMingLiU"/>
        </w:rPr>
        <w:t xml:space="preserve">We </w:t>
      </w:r>
      <w:r w:rsidR="00D638E4" w:rsidRPr="0082179E">
        <w:rPr>
          <w:rFonts w:eastAsia="PMingLiU"/>
          <w:color w:val="000000" w:themeColor="text1"/>
        </w:rPr>
        <w:t xml:space="preserve">will publish </w:t>
      </w:r>
      <w:r w:rsidR="00D638E4" w:rsidRPr="00351734">
        <w:rPr>
          <w:rFonts w:eastAsia="PMingLiU"/>
        </w:rPr>
        <w:t>the required 60 and 30-day Federal Register Notices seeking public comment.</w:t>
      </w:r>
    </w:p>
    <w:p w:rsidR="00D90107" w:rsidRPr="00EF7FF5" w:rsidRDefault="00D90107" w:rsidP="00B578F4">
      <w:pPr>
        <w:pStyle w:val="ListParagraph"/>
      </w:pPr>
    </w:p>
    <w:p w:rsidR="00386054" w:rsidRDefault="00386054" w:rsidP="00B83FB3">
      <w:pPr>
        <w:pStyle w:val="ListParagraph"/>
        <w:numPr>
          <w:ilvl w:val="0"/>
          <w:numId w:val="20"/>
        </w:numPr>
        <w:rPr>
          <w:rStyle w:val="a"/>
        </w:rPr>
      </w:pPr>
      <w:r w:rsidRPr="00322E02">
        <w:rPr>
          <w:rStyle w:val="a"/>
        </w:rPr>
        <w:t>Explain any decision to provide any payment or gift to respondents, other than remuneration of contractors or grantees</w:t>
      </w:r>
      <w:r w:rsidR="003E285A" w:rsidRPr="00322E02">
        <w:rPr>
          <w:rStyle w:val="a"/>
        </w:rPr>
        <w:t xml:space="preserve"> with meaningful justification</w:t>
      </w:r>
      <w:r w:rsidRPr="00322E02">
        <w:rPr>
          <w:rStyle w:val="a"/>
        </w:rPr>
        <w:t>.</w:t>
      </w:r>
    </w:p>
    <w:p w:rsidR="00E55A82" w:rsidRDefault="001510CC" w:rsidP="00834469">
      <w:pPr>
        <w:ind w:firstLine="630"/>
      </w:pPr>
      <w:r w:rsidRPr="00B21B11">
        <w:rPr>
          <w:b/>
        </w:rPr>
        <w:t>Response</w:t>
      </w:r>
      <w:r>
        <w:t xml:space="preserve">:  </w:t>
      </w:r>
      <w:r w:rsidR="00E55A82">
        <w:t xml:space="preserve">Not applicable.  </w:t>
      </w:r>
      <w:proofErr w:type="gramStart"/>
      <w:r w:rsidR="00D30B03">
        <w:t>No gifts nor</w:t>
      </w:r>
      <w:proofErr w:type="gramEnd"/>
      <w:r w:rsidR="00D30B03">
        <w:t xml:space="preserve"> any payments are provided to respondents.</w:t>
      </w:r>
    </w:p>
    <w:p w:rsidR="00B21B11" w:rsidRPr="00322E02" w:rsidRDefault="00B21B11" w:rsidP="00E55A82"/>
    <w:p w:rsidR="00B83FB3" w:rsidRDefault="00834469" w:rsidP="00B578F4">
      <w:pPr>
        <w:pStyle w:val="ListParagraph"/>
        <w:numPr>
          <w:ilvl w:val="0"/>
          <w:numId w:val="20"/>
        </w:numPr>
      </w:pPr>
      <w:r>
        <w:t xml:space="preserve"> </w:t>
      </w:r>
      <w:r w:rsidR="00386054" w:rsidRPr="00322E02">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103C7E">
        <w:t xml:space="preserve"> as indicated on the ICRAS’ Part 2 IC form</w:t>
      </w:r>
      <w:r w:rsidR="00386054" w:rsidRPr="00322E02">
        <w:t xml:space="preserve">. A confidentiality statement with a legal citation that authorizes the </w:t>
      </w:r>
      <w:r w:rsidR="001743A5" w:rsidRPr="00322E02">
        <w:t xml:space="preserve">pledge </w:t>
      </w:r>
      <w:r w:rsidR="00386054" w:rsidRPr="00322E02">
        <w:t xml:space="preserve">of </w:t>
      </w:r>
      <w:r w:rsidR="001743A5" w:rsidRPr="00322E02">
        <w:t xml:space="preserve">confidentiality </w:t>
      </w:r>
      <w:r w:rsidR="00386054" w:rsidRPr="00322E02">
        <w:t>should be provided.</w:t>
      </w:r>
      <w:r w:rsidR="00CF7053">
        <w:t xml:space="preserve"> </w:t>
      </w:r>
      <w:r w:rsidR="00016E14" w:rsidRPr="00016E14">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r w:rsidR="00CF7053">
        <w:t xml:space="preserve">. </w:t>
      </w:r>
      <w:r w:rsidR="001743A5" w:rsidRPr="00322E02">
        <w:t xml:space="preserve">If the </w:t>
      </w:r>
      <w:r w:rsidR="001743A5" w:rsidRPr="00322E02">
        <w:lastRenderedPageBreak/>
        <w:t>collection is subject to the Privacy Act, the Privacy Act statement is deemed sufficient with respect to confidentiality. If there is no expectation of confidentiality, simply state that the Department make</w:t>
      </w:r>
      <w:r w:rsidR="006A3B5C" w:rsidRPr="00322E02">
        <w:t>s</w:t>
      </w:r>
      <w:r w:rsidR="001743A5" w:rsidRPr="00322E02">
        <w:t xml:space="preserve"> no pledge about the confidential</w:t>
      </w:r>
      <w:r w:rsidR="006169F1">
        <w:t xml:space="preserve">ity </w:t>
      </w:r>
      <w:r w:rsidR="001743A5" w:rsidRPr="00322E02">
        <w:t>of the data.</w:t>
      </w:r>
      <w:r w:rsidR="006169F1">
        <w:t xml:space="preserve">   </w:t>
      </w:r>
    </w:p>
    <w:p w:rsidR="00F65725" w:rsidRPr="007F1E1F" w:rsidRDefault="004A3537" w:rsidP="00F65725">
      <w:pPr>
        <w:widowControl w:val="0"/>
        <w:autoSpaceDE w:val="0"/>
        <w:autoSpaceDN w:val="0"/>
        <w:adjustRightInd w:val="0"/>
        <w:spacing w:after="0"/>
        <w:ind w:left="676" w:right="626"/>
        <w:rPr>
          <w:color w:val="000000"/>
        </w:rPr>
      </w:pPr>
      <w:r w:rsidRPr="0037712D">
        <w:rPr>
          <w:b/>
        </w:rPr>
        <w:t>Response</w:t>
      </w:r>
      <w:r>
        <w:t xml:space="preserve">:  </w:t>
      </w:r>
      <w:r w:rsidRPr="00E537AF">
        <w:rPr>
          <w:rFonts w:eastAsia="PMingLiU"/>
        </w:rPr>
        <w:t>The information is not of a personal and</w:t>
      </w:r>
      <w:r w:rsidRPr="00E537AF">
        <w:rPr>
          <w:rFonts w:eastAsia="PMingLiU"/>
          <w:spacing w:val="2"/>
        </w:rPr>
        <w:t xml:space="preserve"> </w:t>
      </w:r>
      <w:r w:rsidRPr="00E537AF">
        <w:rPr>
          <w:rFonts w:eastAsia="PMingLiU"/>
        </w:rPr>
        <w:t>confidential nature, and no assurance of confidential</w:t>
      </w:r>
      <w:r w:rsidR="00762AE6">
        <w:rPr>
          <w:rFonts w:eastAsia="PMingLiU"/>
        </w:rPr>
        <w:t>it</w:t>
      </w:r>
      <w:r w:rsidRPr="00E537AF">
        <w:rPr>
          <w:rFonts w:eastAsia="PMingLiU"/>
        </w:rPr>
        <w:t>y is provided.</w:t>
      </w:r>
      <w:r w:rsidRPr="00E537AF">
        <w:rPr>
          <w:rFonts w:eastAsia="PMingLiU"/>
          <w:spacing w:val="55"/>
        </w:rPr>
        <w:t xml:space="preserve"> </w:t>
      </w:r>
      <w:r w:rsidRPr="00E537AF">
        <w:rPr>
          <w:rFonts w:eastAsia="PMingLiU"/>
        </w:rPr>
        <w:t xml:space="preserve">The purpose of </w:t>
      </w:r>
      <w:r w:rsidRPr="00E537AF">
        <w:rPr>
          <w:rFonts w:eastAsia="PMingLiU"/>
          <w:spacing w:val="2"/>
        </w:rPr>
        <w:t>t</w:t>
      </w:r>
      <w:r w:rsidRPr="00E537AF">
        <w:rPr>
          <w:rFonts w:eastAsia="PMingLiU"/>
        </w:rPr>
        <w:t>he collection is to designate teacher shortage areas and to distribute that information to loan</w:t>
      </w:r>
      <w:r w:rsidRPr="00E537AF">
        <w:rPr>
          <w:rFonts w:eastAsia="PMingLiU"/>
          <w:spacing w:val="1"/>
        </w:rPr>
        <w:t xml:space="preserve"> </w:t>
      </w:r>
      <w:r w:rsidRPr="00E537AF">
        <w:rPr>
          <w:rFonts w:eastAsia="PMingLiU"/>
        </w:rPr>
        <w:t>administrative officials in the State Education Agencies.</w:t>
      </w:r>
      <w:r w:rsidR="00F65725">
        <w:rPr>
          <w:rFonts w:eastAsia="PMingLiU"/>
        </w:rPr>
        <w:t xml:space="preserve">  The information can also benefit (upon request) </w:t>
      </w:r>
      <w:r w:rsidR="00F65725" w:rsidRPr="00791F84">
        <w:rPr>
          <w:color w:val="000000"/>
        </w:rPr>
        <w:t>recent graduates of Schools of Education and trained, experienced teaching professionals aiming to serve school districts with shortage</w:t>
      </w:r>
      <w:r w:rsidR="00F65725">
        <w:rPr>
          <w:color w:val="000000"/>
        </w:rPr>
        <w:t xml:space="preserve"> areas that match their certification credentials; and notify </w:t>
      </w:r>
      <w:r w:rsidR="00F65725" w:rsidRPr="00791F84">
        <w:rPr>
          <w:color w:val="000000"/>
        </w:rPr>
        <w:t xml:space="preserve">Federal financial aid recipients </w:t>
      </w:r>
      <w:r w:rsidR="00F65725">
        <w:rPr>
          <w:color w:val="000000"/>
        </w:rPr>
        <w:t>about</w:t>
      </w:r>
      <w:r w:rsidR="00F65725" w:rsidRPr="00791F84">
        <w:rPr>
          <w:color w:val="000000"/>
        </w:rPr>
        <w:t xml:space="preserve"> reducing, deferring, or discharging student loan payments and meet other </w:t>
      </w:r>
      <w:r w:rsidR="00F65725" w:rsidRPr="00791F84">
        <w:rPr>
          <w:color w:val="000000"/>
          <w:u w:val="single"/>
        </w:rPr>
        <w:t>specified</w:t>
      </w:r>
      <w:r w:rsidR="00F65725">
        <w:rPr>
          <w:color w:val="000000"/>
          <w:u w:val="single"/>
        </w:rPr>
        <w:t xml:space="preserve"> </w:t>
      </w:r>
      <w:r w:rsidR="00F65725" w:rsidRPr="00791F84">
        <w:rPr>
          <w:color w:val="000000"/>
        </w:rPr>
        <w:t>obligations</w:t>
      </w:r>
      <w:r w:rsidR="00F65725" w:rsidRPr="007F1E1F">
        <w:rPr>
          <w:color w:val="000000"/>
        </w:rPr>
        <w:t xml:space="preserve">. </w:t>
      </w:r>
    </w:p>
    <w:p w:rsidR="00F65725" w:rsidRPr="00E537AF" w:rsidRDefault="00F65725" w:rsidP="004A3537">
      <w:pPr>
        <w:widowControl w:val="0"/>
        <w:autoSpaceDE w:val="0"/>
        <w:autoSpaceDN w:val="0"/>
        <w:adjustRightInd w:val="0"/>
        <w:spacing w:after="0"/>
        <w:ind w:left="676" w:right="626"/>
        <w:rPr>
          <w:rFonts w:eastAsia="PMingLiU"/>
        </w:rPr>
      </w:pPr>
    </w:p>
    <w:p w:rsidR="00B83FB3" w:rsidRDefault="00386054" w:rsidP="00B578F4">
      <w:pPr>
        <w:pStyle w:val="ListParagraph"/>
        <w:numPr>
          <w:ilvl w:val="0"/>
          <w:numId w:val="20"/>
        </w:numPr>
      </w:pPr>
      <w:r w:rsidRPr="00322E02">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C670EC" w:rsidRPr="00E537AF" w:rsidRDefault="00C670EC" w:rsidP="00C670EC">
      <w:pPr>
        <w:widowControl w:val="0"/>
        <w:autoSpaceDE w:val="0"/>
        <w:autoSpaceDN w:val="0"/>
        <w:adjustRightInd w:val="0"/>
        <w:spacing w:after="0"/>
        <w:ind w:left="676" w:right="-20"/>
        <w:rPr>
          <w:rFonts w:eastAsia="PMingLiU"/>
        </w:rPr>
      </w:pPr>
      <w:r w:rsidRPr="00E273C2">
        <w:rPr>
          <w:b/>
        </w:rPr>
        <w:t>Response:</w:t>
      </w:r>
      <w:r>
        <w:t xml:space="preserve">   </w:t>
      </w:r>
      <w:r w:rsidRPr="00E537AF">
        <w:rPr>
          <w:rFonts w:eastAsia="PMingLiU"/>
          <w:iCs/>
        </w:rPr>
        <w:t>There are no questions of a sensitive natur</w:t>
      </w:r>
      <w:r w:rsidRPr="00E537AF">
        <w:rPr>
          <w:rFonts w:eastAsia="PMingLiU"/>
          <w:iCs/>
          <w:spacing w:val="2"/>
        </w:rPr>
        <w:t>e</w:t>
      </w:r>
      <w:r w:rsidRPr="00E537AF">
        <w:rPr>
          <w:rFonts w:eastAsia="PMingLiU"/>
          <w:iCs/>
        </w:rPr>
        <w:t>.</w:t>
      </w:r>
    </w:p>
    <w:p w:rsidR="00C670EC" w:rsidRDefault="00C670EC" w:rsidP="00C670EC"/>
    <w:p w:rsidR="00386054" w:rsidRPr="00322E02" w:rsidRDefault="00386054" w:rsidP="00B578F4">
      <w:pPr>
        <w:pStyle w:val="ListParagraph"/>
        <w:numPr>
          <w:ilvl w:val="0"/>
          <w:numId w:val="20"/>
        </w:numPr>
        <w:rPr>
          <w:rStyle w:val="a"/>
        </w:rPr>
      </w:pPr>
      <w:r w:rsidRPr="00322E02">
        <w:rPr>
          <w:rStyle w:val="a"/>
        </w:rPr>
        <w:t>Provide estimates of the hour burden of the collection of information.  The statement should:</w:t>
      </w:r>
    </w:p>
    <w:p w:rsidR="00386054" w:rsidRPr="00322E02" w:rsidRDefault="00386054" w:rsidP="00B83FB3">
      <w:pPr>
        <w:pStyle w:val="ListParagraph"/>
        <w:numPr>
          <w:ilvl w:val="0"/>
          <w:numId w:val="22"/>
        </w:numPr>
        <w:rPr>
          <w:rStyle w:val="a"/>
        </w:rPr>
      </w:pPr>
      <w:r w:rsidRPr="00322E02">
        <w:rPr>
          <w:rStyle w:val="a"/>
        </w:rPr>
        <w:t>Indicate the number of respondents by affected public type (</w:t>
      </w:r>
      <w:r w:rsidR="00B21B11">
        <w:rPr>
          <w:rStyle w:val="a"/>
        </w:rPr>
        <w:t>Federal</w:t>
      </w:r>
      <w:r w:rsidRPr="00322E02">
        <w:rPr>
          <w:rStyle w:val="a"/>
        </w:rPr>
        <w:t xml:space="preserve">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w:t>
      </w:r>
      <w:r w:rsidR="00103C7E">
        <w:rPr>
          <w:rStyle w:val="a"/>
        </w:rPr>
        <w:t>Question</w:t>
      </w:r>
      <w:r w:rsidRPr="00322E02">
        <w:rPr>
          <w:rStyle w:val="a"/>
        </w:rPr>
        <w:t xml:space="preserve">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322E02" w:rsidRDefault="00386054" w:rsidP="00B83FB3">
      <w:pPr>
        <w:pStyle w:val="ListParagraph"/>
        <w:numPr>
          <w:ilvl w:val="0"/>
          <w:numId w:val="22"/>
        </w:numPr>
        <w:rPr>
          <w:rStyle w:val="a"/>
        </w:rPr>
      </w:pPr>
      <w:r w:rsidRPr="00322E02">
        <w:rPr>
          <w:rStyle w:val="a"/>
        </w:rPr>
        <w:t>If this request for approval covers more than one form, provide separate hour</w:t>
      </w:r>
      <w:r w:rsidR="00103C7E">
        <w:rPr>
          <w:rStyle w:val="a"/>
        </w:rPr>
        <w:t xml:space="preserve"> burden estimates for each form</w:t>
      </w:r>
      <w:r w:rsidRPr="00322E02">
        <w:rPr>
          <w:rStyle w:val="a"/>
        </w:rPr>
        <w:t>.</w:t>
      </w:r>
      <w:r w:rsidR="00CE72AF" w:rsidRPr="00322E02">
        <w:rPr>
          <w:rStyle w:val="a"/>
        </w:rPr>
        <w:t xml:space="preserve">  (The table should at </w:t>
      </w:r>
      <w:r w:rsidR="003C7F70" w:rsidRPr="00322E02">
        <w:rPr>
          <w:rStyle w:val="a"/>
        </w:rPr>
        <w:t>minimum</w:t>
      </w:r>
      <w:r w:rsidR="00CE72AF" w:rsidRPr="00322E02">
        <w:rPr>
          <w:rStyle w:val="a"/>
        </w:rPr>
        <w:t xml:space="preserve"> include Respondent types, </w:t>
      </w:r>
      <w:r w:rsidR="00103C7E">
        <w:rPr>
          <w:rStyle w:val="a"/>
        </w:rPr>
        <w:t>Number of</w:t>
      </w:r>
      <w:r w:rsidR="00CE72AF" w:rsidRPr="00322E02">
        <w:rPr>
          <w:rStyle w:val="a"/>
        </w:rPr>
        <w:t xml:space="preserve"> Respondent</w:t>
      </w:r>
      <w:r w:rsidR="00103C7E">
        <w:rPr>
          <w:rStyle w:val="a"/>
        </w:rPr>
        <w:t>s</w:t>
      </w:r>
      <w:r w:rsidR="00CE72AF" w:rsidRPr="00322E02">
        <w:rPr>
          <w:rStyle w:val="a"/>
        </w:rPr>
        <w:t xml:space="preserve"> and Responses, Hours/Response, and Total Hours)</w:t>
      </w:r>
    </w:p>
    <w:p w:rsidR="00386054" w:rsidRDefault="00386054" w:rsidP="00B83FB3">
      <w:pPr>
        <w:pStyle w:val="ListParagraph"/>
        <w:numPr>
          <w:ilvl w:val="0"/>
          <w:numId w:val="22"/>
        </w:numPr>
        <w:rPr>
          <w:rStyle w:val="a"/>
        </w:rPr>
      </w:pPr>
      <w:r w:rsidRPr="00322E02">
        <w:rPr>
          <w:rStyle w:val="a"/>
        </w:rPr>
        <w:t xml:space="preserve">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w:t>
      </w:r>
      <w:r w:rsidR="00103C7E">
        <w:rPr>
          <w:rStyle w:val="a"/>
        </w:rPr>
        <w:t xml:space="preserve">Question </w:t>
      </w:r>
      <w:r w:rsidRPr="00322E02">
        <w:rPr>
          <w:rStyle w:val="a"/>
        </w:rPr>
        <w:t>14.</w:t>
      </w:r>
    </w:p>
    <w:p w:rsidR="001E1BB6" w:rsidRDefault="001E1BB6" w:rsidP="00834469">
      <w:pPr>
        <w:ind w:left="720"/>
        <w:rPr>
          <w:rStyle w:val="a"/>
        </w:rPr>
      </w:pPr>
      <w:r w:rsidRPr="001E1BB6">
        <w:rPr>
          <w:rStyle w:val="a"/>
          <w:b/>
        </w:rPr>
        <w:t>Response</w:t>
      </w:r>
      <w:r>
        <w:rPr>
          <w:rStyle w:val="a"/>
        </w:rPr>
        <w:t xml:space="preserve">:  This information clearance request covers only one form for the </w:t>
      </w:r>
      <w:r w:rsidR="006C4B16">
        <w:rPr>
          <w:rStyle w:val="a"/>
        </w:rPr>
        <w:t xml:space="preserve">annual collection of information to update the </w:t>
      </w:r>
      <w:r>
        <w:rPr>
          <w:rStyle w:val="a"/>
        </w:rPr>
        <w:t xml:space="preserve">Teacher Shortage </w:t>
      </w:r>
      <w:r w:rsidR="0037712D">
        <w:rPr>
          <w:rStyle w:val="a"/>
        </w:rPr>
        <w:t xml:space="preserve">Nationwide </w:t>
      </w:r>
      <w:proofErr w:type="gramStart"/>
      <w:r>
        <w:rPr>
          <w:rStyle w:val="a"/>
        </w:rPr>
        <w:t>Report  -</w:t>
      </w:r>
      <w:proofErr w:type="gramEnd"/>
      <w:r>
        <w:rPr>
          <w:rStyle w:val="a"/>
        </w:rPr>
        <w:t xml:space="preserve"> 1840-0595.  The form is a letter to each Chief State School Officer</w:t>
      </w:r>
      <w:r w:rsidR="006C4B16">
        <w:rPr>
          <w:rStyle w:val="a"/>
        </w:rPr>
        <w:t xml:space="preserve"> (</w:t>
      </w:r>
      <w:r>
        <w:rPr>
          <w:rStyle w:val="a"/>
        </w:rPr>
        <w:t>a</w:t>
      </w:r>
      <w:r w:rsidR="0037712D">
        <w:rPr>
          <w:rStyle w:val="a"/>
        </w:rPr>
        <w:t>n instructional guideline</w:t>
      </w:r>
      <w:r>
        <w:rPr>
          <w:rStyle w:val="a"/>
        </w:rPr>
        <w:t xml:space="preserve"> </w:t>
      </w:r>
      <w:r>
        <w:rPr>
          <w:rStyle w:val="a"/>
        </w:rPr>
        <w:lastRenderedPageBreak/>
        <w:t>document</w:t>
      </w:r>
      <w:r w:rsidR="006C4B16">
        <w:rPr>
          <w:rStyle w:val="a"/>
        </w:rPr>
        <w:t>)</w:t>
      </w:r>
      <w:proofErr w:type="gramStart"/>
      <w:r w:rsidR="006C4B16">
        <w:rPr>
          <w:rStyle w:val="a"/>
        </w:rPr>
        <w:t xml:space="preserve">, </w:t>
      </w:r>
      <w:r>
        <w:rPr>
          <w:rStyle w:val="a"/>
        </w:rPr>
        <w:t xml:space="preserve"> explaining</w:t>
      </w:r>
      <w:proofErr w:type="gramEnd"/>
      <w:r>
        <w:rPr>
          <w:rStyle w:val="a"/>
        </w:rPr>
        <w:t xml:space="preserve"> the required annual data and supporting information to submit to U.S. Department of Education</w:t>
      </w:r>
      <w:r w:rsidR="0037712D">
        <w:rPr>
          <w:rStyle w:val="a"/>
        </w:rPr>
        <w:t xml:space="preserve"> by a specific deadline.</w:t>
      </w:r>
      <w:r>
        <w:rPr>
          <w:rStyle w:val="a"/>
        </w:rPr>
        <w:t xml:space="preserve"> </w:t>
      </w:r>
    </w:p>
    <w:p w:rsidR="00EF0BCD" w:rsidRPr="00E537AF" w:rsidRDefault="00EF0BCD" w:rsidP="00834469">
      <w:pPr>
        <w:widowControl w:val="0"/>
        <w:autoSpaceDE w:val="0"/>
        <w:autoSpaceDN w:val="0"/>
        <w:adjustRightInd w:val="0"/>
        <w:spacing w:after="0"/>
        <w:ind w:left="720" w:right="1125"/>
        <w:rPr>
          <w:rFonts w:eastAsia="PMingLiU"/>
        </w:rPr>
      </w:pPr>
      <w:r w:rsidRPr="00E537AF">
        <w:rPr>
          <w:rFonts w:eastAsia="PMingLiU"/>
        </w:rPr>
        <w:t>There are a total of 57 respondents to this annual information collection.</w:t>
      </w:r>
      <w:r w:rsidRPr="00E537AF">
        <w:rPr>
          <w:rFonts w:eastAsia="PMingLiU"/>
          <w:spacing w:val="55"/>
        </w:rPr>
        <w:t xml:space="preserve"> </w:t>
      </w:r>
      <w:r w:rsidR="00D65F89">
        <w:rPr>
          <w:rFonts w:eastAsia="PMingLiU"/>
        </w:rPr>
        <w:t>T</w:t>
      </w:r>
      <w:r w:rsidRPr="00E537AF">
        <w:rPr>
          <w:rFonts w:eastAsia="PMingLiU"/>
        </w:rPr>
        <w:t>he burden estimate for this informa</w:t>
      </w:r>
      <w:r w:rsidRPr="00E537AF">
        <w:rPr>
          <w:rFonts w:eastAsia="PMingLiU"/>
          <w:spacing w:val="1"/>
        </w:rPr>
        <w:t>t</w:t>
      </w:r>
      <w:r w:rsidRPr="00E537AF">
        <w:rPr>
          <w:rFonts w:eastAsia="PMingLiU"/>
        </w:rPr>
        <w:t>ion collection is 80.0 hours per respondent. Therefore the total annual burden is calculated as follows:</w:t>
      </w:r>
    </w:p>
    <w:p w:rsidR="00EF0BCD" w:rsidRPr="00E537AF" w:rsidRDefault="00EF0BCD" w:rsidP="00EF0BCD">
      <w:pPr>
        <w:widowControl w:val="0"/>
        <w:autoSpaceDE w:val="0"/>
        <w:autoSpaceDN w:val="0"/>
        <w:adjustRightInd w:val="0"/>
        <w:spacing w:before="10" w:after="0" w:line="220" w:lineRule="exact"/>
        <w:rPr>
          <w:rFonts w:eastAsia="PMingLiU"/>
        </w:rPr>
      </w:pPr>
    </w:p>
    <w:p w:rsidR="00EF0BCD" w:rsidRPr="00E537AF" w:rsidRDefault="00D748FE" w:rsidP="00EF0BCD">
      <w:pPr>
        <w:widowControl w:val="0"/>
        <w:autoSpaceDE w:val="0"/>
        <w:autoSpaceDN w:val="0"/>
        <w:adjustRightInd w:val="0"/>
        <w:spacing w:after="0"/>
        <w:ind w:left="1540" w:right="-20"/>
        <w:rPr>
          <w:rFonts w:eastAsia="PMingLiU"/>
        </w:rPr>
      </w:pPr>
      <w:r>
        <w:rPr>
          <w:rFonts w:eastAsia="PMingLiU"/>
        </w:rPr>
        <w:t>8</w:t>
      </w:r>
      <w:r w:rsidR="00EF0BCD" w:rsidRPr="00E537AF">
        <w:rPr>
          <w:rFonts w:eastAsia="PMingLiU"/>
        </w:rPr>
        <w:t>0.0 hours x 57 respondents = 4,560</w:t>
      </w:r>
      <w:r w:rsidR="00EF0BCD">
        <w:rPr>
          <w:rFonts w:eastAsia="PMingLiU"/>
        </w:rPr>
        <w:t xml:space="preserve"> total hours </w:t>
      </w:r>
    </w:p>
    <w:p w:rsidR="00EF0BCD" w:rsidRPr="00E537AF" w:rsidRDefault="00EF0BCD" w:rsidP="00EF0BCD">
      <w:pPr>
        <w:widowControl w:val="0"/>
        <w:autoSpaceDE w:val="0"/>
        <w:autoSpaceDN w:val="0"/>
        <w:adjustRightInd w:val="0"/>
        <w:spacing w:before="11" w:after="0" w:line="220" w:lineRule="exact"/>
        <w:rPr>
          <w:rFonts w:eastAsia="PMingLiU"/>
        </w:rPr>
      </w:pPr>
    </w:p>
    <w:p w:rsidR="00EF0BCD" w:rsidRDefault="00EF0BCD" w:rsidP="00834469">
      <w:pPr>
        <w:widowControl w:val="0"/>
        <w:autoSpaceDE w:val="0"/>
        <w:autoSpaceDN w:val="0"/>
        <w:adjustRightInd w:val="0"/>
        <w:spacing w:after="0"/>
        <w:ind w:left="720" w:right="872"/>
        <w:rPr>
          <w:rFonts w:eastAsia="PMingLiU"/>
        </w:rPr>
      </w:pPr>
      <w:r w:rsidRPr="00E537AF">
        <w:rPr>
          <w:rFonts w:eastAsia="PMingLiU"/>
        </w:rPr>
        <w:t>The hourly estimate includes identifying and coll</w:t>
      </w:r>
      <w:r w:rsidRPr="00E537AF">
        <w:rPr>
          <w:rFonts w:eastAsia="PMingLiU"/>
          <w:spacing w:val="2"/>
        </w:rPr>
        <w:t>e</w:t>
      </w:r>
      <w:r w:rsidRPr="00E537AF">
        <w:rPr>
          <w:rFonts w:eastAsia="PMingLiU"/>
        </w:rPr>
        <w:t>cting the relevant information, formatting and preparing the report response, secur</w:t>
      </w:r>
      <w:r w:rsidRPr="00E537AF">
        <w:rPr>
          <w:rFonts w:eastAsia="PMingLiU"/>
          <w:spacing w:val="1"/>
        </w:rPr>
        <w:t>i</w:t>
      </w:r>
      <w:r w:rsidRPr="00E537AF">
        <w:rPr>
          <w:rFonts w:eastAsia="PMingLiU"/>
        </w:rPr>
        <w:t>ng appropriate signatures, and maintaining records.</w:t>
      </w:r>
    </w:p>
    <w:p w:rsidR="00486100" w:rsidRDefault="00486100" w:rsidP="00834469">
      <w:pPr>
        <w:widowControl w:val="0"/>
        <w:autoSpaceDE w:val="0"/>
        <w:autoSpaceDN w:val="0"/>
        <w:adjustRightInd w:val="0"/>
        <w:spacing w:after="0"/>
        <w:ind w:left="720" w:right="872"/>
        <w:rPr>
          <w:rFonts w:eastAsia="PMingLiU"/>
        </w:rPr>
      </w:pPr>
    </w:p>
    <w:p w:rsidR="00486100" w:rsidRPr="004B48B2" w:rsidRDefault="00486100" w:rsidP="00834469">
      <w:pPr>
        <w:widowControl w:val="0"/>
        <w:autoSpaceDE w:val="0"/>
        <w:autoSpaceDN w:val="0"/>
        <w:adjustRightInd w:val="0"/>
        <w:spacing w:after="0"/>
        <w:ind w:left="720" w:right="-20"/>
        <w:rPr>
          <w:rFonts w:eastAsia="PMingLiU"/>
          <w:b/>
        </w:rPr>
      </w:pPr>
      <w:r w:rsidRPr="004B48B2">
        <w:rPr>
          <w:rFonts w:eastAsia="PMingLiU"/>
          <w:b/>
          <w:bCs/>
        </w:rPr>
        <w:t>The total annual cost burden to respondents is calculated as follo</w:t>
      </w:r>
      <w:r w:rsidRPr="004B48B2">
        <w:rPr>
          <w:rFonts w:eastAsia="PMingLiU"/>
          <w:b/>
          <w:bCs/>
          <w:spacing w:val="6"/>
        </w:rPr>
        <w:t>w</w:t>
      </w:r>
      <w:r w:rsidRPr="004B48B2">
        <w:rPr>
          <w:rFonts w:eastAsia="PMingLiU"/>
          <w:b/>
          <w:bCs/>
        </w:rPr>
        <w:t>s:</w:t>
      </w:r>
    </w:p>
    <w:p w:rsidR="00486100" w:rsidRPr="004B48B2" w:rsidRDefault="00486100" w:rsidP="00486100">
      <w:pPr>
        <w:widowControl w:val="0"/>
        <w:autoSpaceDE w:val="0"/>
        <w:autoSpaceDN w:val="0"/>
        <w:adjustRightInd w:val="0"/>
        <w:spacing w:after="0"/>
        <w:ind w:left="676" w:right="-20"/>
        <w:rPr>
          <w:rFonts w:ascii="Arial" w:eastAsia="PMingLiU" w:hAnsi="Arial" w:cs="Arial"/>
          <w:b/>
          <w:sz w:val="20"/>
          <w:szCs w:val="20"/>
        </w:rPr>
        <w:sectPr w:rsidR="00486100" w:rsidRPr="004B48B2" w:rsidSect="00486100">
          <w:type w:val="continuous"/>
          <w:pgSz w:w="12240" w:h="15840"/>
          <w:pgMar w:top="1480" w:right="1360" w:bottom="680" w:left="1340" w:header="0" w:footer="496" w:gutter="0"/>
          <w:cols w:space="720" w:equalWidth="0">
            <w:col w:w="9540"/>
          </w:cols>
          <w:noEndnote/>
        </w:sectPr>
      </w:pPr>
    </w:p>
    <w:p w:rsidR="00486100" w:rsidRDefault="00486100" w:rsidP="00486100">
      <w:pPr>
        <w:widowControl w:val="0"/>
        <w:autoSpaceDE w:val="0"/>
        <w:autoSpaceDN w:val="0"/>
        <w:adjustRightInd w:val="0"/>
        <w:spacing w:before="4" w:after="0" w:line="150" w:lineRule="exact"/>
        <w:rPr>
          <w:rFonts w:ascii="Arial" w:eastAsia="PMingLiU" w:hAnsi="Arial" w:cs="Arial"/>
          <w:sz w:val="15"/>
          <w:szCs w:val="15"/>
        </w:rPr>
      </w:pPr>
    </w:p>
    <w:p w:rsidR="00486100" w:rsidRPr="002B2D71" w:rsidRDefault="00486100" w:rsidP="00486100">
      <w:pPr>
        <w:widowControl w:val="0"/>
        <w:tabs>
          <w:tab w:val="left" w:pos="6580"/>
        </w:tabs>
        <w:autoSpaceDE w:val="0"/>
        <w:autoSpaceDN w:val="0"/>
        <w:adjustRightInd w:val="0"/>
        <w:spacing w:before="34" w:after="0"/>
        <w:ind w:left="676" w:right="-20"/>
        <w:rPr>
          <w:rFonts w:eastAsia="PMingLiU"/>
          <w:color w:val="FF0000"/>
        </w:rPr>
      </w:pPr>
      <w:r w:rsidRPr="005005B2">
        <w:rPr>
          <w:rFonts w:eastAsia="PMingLiU"/>
        </w:rPr>
        <w:t xml:space="preserve">Professional Staff (80.0 </w:t>
      </w:r>
      <w:r w:rsidRPr="00A45C53">
        <w:rPr>
          <w:rFonts w:eastAsia="PMingLiU"/>
          <w:color w:val="0000FF"/>
        </w:rPr>
        <w:t>hours@$</w:t>
      </w:r>
      <w:r w:rsidRPr="00A45C53">
        <w:rPr>
          <w:rFonts w:eastAsia="PMingLiU"/>
          <w:color w:val="FF0000"/>
        </w:rPr>
        <w:t>16.35/hour)--------------</w:t>
      </w:r>
      <w:r w:rsidRPr="005005B2">
        <w:rPr>
          <w:rFonts w:eastAsia="PMingLiU"/>
          <w:color w:val="0000FF"/>
        </w:rPr>
        <w:tab/>
      </w:r>
      <w:r w:rsidRPr="002B2D71">
        <w:rPr>
          <w:rFonts w:eastAsia="PMingLiU"/>
          <w:color w:val="FF0000"/>
        </w:rPr>
        <w:t>$1,308.00</w:t>
      </w:r>
    </w:p>
    <w:p w:rsidR="00486100" w:rsidRPr="006D5879" w:rsidRDefault="00486100" w:rsidP="00486100">
      <w:pPr>
        <w:widowControl w:val="0"/>
        <w:tabs>
          <w:tab w:val="left" w:pos="6840"/>
        </w:tabs>
        <w:autoSpaceDE w:val="0"/>
        <w:autoSpaceDN w:val="0"/>
        <w:adjustRightInd w:val="0"/>
        <w:spacing w:after="0"/>
        <w:ind w:left="676" w:right="-20"/>
        <w:rPr>
          <w:rFonts w:eastAsia="PMingLiU"/>
          <w:color w:val="FF0000"/>
        </w:rPr>
      </w:pPr>
      <w:r w:rsidRPr="005005B2">
        <w:rPr>
          <w:noProof/>
        </w:rPr>
        <mc:AlternateContent>
          <mc:Choice Requires="wps">
            <w:drawing>
              <wp:anchor distT="0" distB="0" distL="114300" distR="114300" simplePos="0" relativeHeight="251659264" behindDoc="1" locked="0" layoutInCell="0" allowOverlap="1" wp14:anchorId="0C35DFBE" wp14:editId="09D53918">
                <wp:simplePos x="0" y="0"/>
                <wp:positionH relativeFrom="page">
                  <wp:posOffset>4885690</wp:posOffset>
                </wp:positionH>
                <wp:positionV relativeFrom="paragraph">
                  <wp:posOffset>189865</wp:posOffset>
                </wp:positionV>
                <wp:extent cx="914400" cy="12700"/>
                <wp:effectExtent l="0" t="0" r="0" b="0"/>
                <wp:wrapNone/>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12700"/>
                        </a:xfrm>
                        <a:custGeom>
                          <a:avLst/>
                          <a:gdLst>
                            <a:gd name="T0" fmla="*/ 0 w 1440"/>
                            <a:gd name="T1" fmla="*/ 0 h 20"/>
                            <a:gd name="T2" fmla="*/ 1440 w 1440"/>
                            <a:gd name="T3" fmla="*/ 0 h 20"/>
                          </a:gdLst>
                          <a:ahLst/>
                          <a:cxnLst>
                            <a:cxn ang="0">
                              <a:pos x="T0" y="T1"/>
                            </a:cxn>
                            <a:cxn ang="0">
                              <a:pos x="T2" y="T3"/>
                            </a:cxn>
                          </a:cxnLst>
                          <a:rect l="0" t="0" r="r" b="b"/>
                          <a:pathLst>
                            <a:path w="1440" h="20">
                              <a:moveTo>
                                <a:pt x="0" y="0"/>
                              </a:moveTo>
                              <a:lnTo>
                                <a:pt x="144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3"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84.7pt,14.95pt,456.7pt,14.95pt" coordsize="144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" o:allowincell="f" filled="f">
                <v:path arrowok="t" o:connecttype="custom" o:connectlocs="0,0;914400,0" o:connectangles="0,0"/>
                <w10:wrap anchorx="page"/>
              </v:polyline>
            </w:pict>
          </mc:Fallback>
        </mc:AlternateContent>
      </w:r>
      <w:r w:rsidRPr="005005B2">
        <w:rPr>
          <w:rFonts w:eastAsia="PMingLiU"/>
          <w:color w:val="000000"/>
        </w:rPr>
        <w:t>Estimated annual total cost for computer usage---------</w:t>
      </w:r>
      <w:r w:rsidRPr="005005B2">
        <w:rPr>
          <w:rFonts w:eastAsia="PMingLiU"/>
          <w:color w:val="000000"/>
        </w:rPr>
        <w:tab/>
      </w:r>
      <w:r w:rsidR="00A45C53">
        <w:rPr>
          <w:rFonts w:eastAsia="PMingLiU"/>
          <w:color w:val="000000"/>
        </w:rPr>
        <w:t xml:space="preserve"> </w:t>
      </w:r>
      <w:r w:rsidRPr="006D5879">
        <w:rPr>
          <w:rFonts w:eastAsia="PMingLiU"/>
          <w:color w:val="FF0000"/>
        </w:rPr>
        <w:t>$55.00</w:t>
      </w:r>
    </w:p>
    <w:p w:rsidR="00486100" w:rsidRPr="00FA65F2" w:rsidRDefault="00486100" w:rsidP="00486100">
      <w:pPr>
        <w:widowControl w:val="0"/>
        <w:autoSpaceDE w:val="0"/>
        <w:autoSpaceDN w:val="0"/>
        <w:adjustRightInd w:val="0"/>
        <w:spacing w:before="11" w:after="0" w:line="220" w:lineRule="exact"/>
        <w:rPr>
          <w:rFonts w:eastAsia="PMingLiU"/>
          <w:b/>
          <w:color w:val="000000"/>
        </w:rPr>
      </w:pPr>
    </w:p>
    <w:p w:rsidR="00486100" w:rsidRPr="00FA65F2" w:rsidRDefault="00486100" w:rsidP="00486100">
      <w:pPr>
        <w:widowControl w:val="0"/>
        <w:autoSpaceDE w:val="0"/>
        <w:autoSpaceDN w:val="0"/>
        <w:adjustRightInd w:val="0"/>
        <w:spacing w:after="0"/>
        <w:ind w:right="2013"/>
        <w:jc w:val="right"/>
        <w:rPr>
          <w:rFonts w:eastAsia="PMingLiU"/>
          <w:b/>
          <w:color w:val="FF0000"/>
        </w:rPr>
      </w:pPr>
      <w:r w:rsidRPr="00FA65F2">
        <w:rPr>
          <w:rFonts w:eastAsia="PMingLiU"/>
          <w:b/>
          <w:color w:val="FF0000"/>
        </w:rPr>
        <w:t>$1,</w:t>
      </w:r>
      <w:r w:rsidR="001770EE">
        <w:rPr>
          <w:rFonts w:eastAsia="PMingLiU"/>
          <w:b/>
          <w:color w:val="FF0000"/>
        </w:rPr>
        <w:t>363</w:t>
      </w:r>
      <w:r w:rsidRPr="00FA65F2">
        <w:rPr>
          <w:rFonts w:eastAsia="PMingLiU"/>
          <w:b/>
          <w:color w:val="FF0000"/>
        </w:rPr>
        <w:t>.00</w:t>
      </w:r>
    </w:p>
    <w:p w:rsidR="00486100" w:rsidRDefault="00486100" w:rsidP="00486100">
      <w:pPr>
        <w:widowControl w:val="0"/>
        <w:autoSpaceDE w:val="0"/>
        <w:autoSpaceDN w:val="0"/>
        <w:adjustRightInd w:val="0"/>
        <w:spacing w:after="0"/>
        <w:ind w:right="2013"/>
        <w:rPr>
          <w:rFonts w:eastAsia="PMingLiU"/>
          <w:b/>
          <w:color w:val="000000"/>
        </w:rPr>
      </w:pPr>
    </w:p>
    <w:p w:rsidR="00386054" w:rsidRDefault="00386054" w:rsidP="00B578F4">
      <w:pPr>
        <w:pStyle w:val="ListParagraph"/>
        <w:numPr>
          <w:ilvl w:val="0"/>
          <w:numId w:val="20"/>
        </w:numPr>
        <w:rPr>
          <w:rStyle w:val="a"/>
        </w:rPr>
      </w:pPr>
      <w:r w:rsidRPr="00322E02">
        <w:rPr>
          <w:rStyle w:val="a"/>
        </w:rPr>
        <w:t xml:space="preserve">Provide an estimate of the total annual cost burden to respondents or record keepers resulting from the collection of information.  (Do not include the cost of any hour burden shown in </w:t>
      </w:r>
      <w:r w:rsidR="00103C7E">
        <w:rPr>
          <w:rStyle w:val="a"/>
        </w:rPr>
        <w:t>Question</w:t>
      </w:r>
      <w:r w:rsidRPr="00322E02">
        <w:rPr>
          <w:rStyle w:val="a"/>
        </w:rPr>
        <w:t>s 12 and 14.)</w:t>
      </w:r>
    </w:p>
    <w:p w:rsidR="00386054" w:rsidRPr="00EF7FF5" w:rsidRDefault="00386054" w:rsidP="00B83FB3">
      <w:pPr>
        <w:pStyle w:val="ListParagraph"/>
        <w:numPr>
          <w:ilvl w:val="0"/>
          <w:numId w:val="23"/>
        </w:numPr>
        <w:ind w:left="1080"/>
      </w:pPr>
      <w:r w:rsidRPr="00EF7FF5">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EF7FF5" w:rsidRDefault="00386054" w:rsidP="00B83FB3">
      <w:pPr>
        <w:pStyle w:val="ListParagraph"/>
        <w:numPr>
          <w:ilvl w:val="0"/>
          <w:numId w:val="23"/>
        </w:numPr>
        <w:ind w:left="1080"/>
      </w:pPr>
      <w:r w:rsidRPr="00EF7FF5">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EF7FF5" w:rsidRDefault="00386054" w:rsidP="00B83FB3">
      <w:pPr>
        <w:pStyle w:val="ListParagraph"/>
        <w:numPr>
          <w:ilvl w:val="0"/>
          <w:numId w:val="23"/>
        </w:numPr>
        <w:ind w:left="1080"/>
      </w:pPr>
      <w:r w:rsidRPr="00EF7FF5">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EF7FF5">
        <w:t>government</w:t>
      </w:r>
      <w:r w:rsidRPr="00EF7FF5">
        <w:t xml:space="preserve"> or (4) as part of customary and usual business or private practices.</w:t>
      </w:r>
      <w:r w:rsidR="001743A5">
        <w:t xml:space="preserve"> Also, these estimates should not include the hourly costs (i.e., the monetization of the hours) captured above in </w:t>
      </w:r>
      <w:r w:rsidR="00103C7E">
        <w:t xml:space="preserve">Question </w:t>
      </w:r>
      <w:r w:rsidR="001743A5">
        <w:t>12</w:t>
      </w:r>
      <w:r w:rsidR="00103C7E">
        <w:t>.</w:t>
      </w:r>
    </w:p>
    <w:p w:rsidR="00386054" w:rsidRPr="00EF7FF5" w:rsidRDefault="00386054" w:rsidP="00B83FB3">
      <w:pPr>
        <w:pStyle w:val="ListParagraph"/>
        <w:ind w:left="1080"/>
      </w:pPr>
      <w:r w:rsidRPr="00EF7FF5">
        <w:t>Total Annualized Capital/Startup Cost:</w:t>
      </w:r>
    </w:p>
    <w:p w:rsidR="00386054" w:rsidRPr="00EF7FF5" w:rsidRDefault="00386054" w:rsidP="00B83FB3">
      <w:pPr>
        <w:tabs>
          <w:tab w:val="left" w:pos="-720"/>
        </w:tabs>
        <w:suppressAutoHyphens/>
        <w:ind w:left="1080"/>
      </w:pPr>
      <w:r w:rsidRPr="00EF7FF5">
        <w:t xml:space="preserve">Total Annual Costs (O&amp;M): </w:t>
      </w:r>
    </w:p>
    <w:p w:rsidR="00386054" w:rsidRDefault="00386054" w:rsidP="00B83FB3">
      <w:pPr>
        <w:tabs>
          <w:tab w:val="left" w:pos="-720"/>
        </w:tabs>
        <w:suppressAutoHyphens/>
        <w:ind w:left="1080"/>
      </w:pPr>
      <w:r w:rsidRPr="00EF7FF5">
        <w:lastRenderedPageBreak/>
        <w:t>Total Annualized Costs Requested:</w:t>
      </w:r>
    </w:p>
    <w:p w:rsidR="00397595" w:rsidRDefault="00486100" w:rsidP="00C32177">
      <w:pPr>
        <w:widowControl w:val="0"/>
        <w:autoSpaceDE w:val="0"/>
        <w:autoSpaceDN w:val="0"/>
        <w:adjustRightInd w:val="0"/>
        <w:spacing w:after="0"/>
        <w:ind w:right="-20" w:firstLine="630"/>
        <w:rPr>
          <w:rFonts w:eastAsia="PMingLiU"/>
          <w:iCs/>
          <w:color w:val="000000"/>
        </w:rPr>
      </w:pPr>
      <w:r w:rsidRPr="00E273C2">
        <w:rPr>
          <w:b/>
        </w:rPr>
        <w:t>Response</w:t>
      </w:r>
      <w:r>
        <w:t xml:space="preserve">:  </w:t>
      </w:r>
      <w:r w:rsidR="00E276A2" w:rsidRPr="007C3C69">
        <w:rPr>
          <w:rFonts w:eastAsia="PMingLiU"/>
          <w:iCs/>
          <w:color w:val="000000"/>
        </w:rPr>
        <w:t>No additional costs to the States</w:t>
      </w:r>
      <w:r w:rsidR="00EA36F4">
        <w:rPr>
          <w:rFonts w:eastAsia="PMingLiU"/>
          <w:iCs/>
          <w:color w:val="000000"/>
        </w:rPr>
        <w:t xml:space="preserve"> (the respondents and </w:t>
      </w:r>
      <w:proofErr w:type="spellStart"/>
      <w:r w:rsidR="00EA36F4">
        <w:rPr>
          <w:rFonts w:eastAsia="PMingLiU"/>
          <w:iCs/>
          <w:color w:val="000000"/>
        </w:rPr>
        <w:t>recordkeepers</w:t>
      </w:r>
      <w:proofErr w:type="spellEnd"/>
      <w:r w:rsidR="00EA36F4">
        <w:rPr>
          <w:rFonts w:eastAsia="PMingLiU"/>
          <w:iCs/>
          <w:color w:val="000000"/>
        </w:rPr>
        <w:t>)</w:t>
      </w:r>
      <w:r w:rsidR="00E276A2" w:rsidRPr="007C3C69">
        <w:rPr>
          <w:rFonts w:eastAsia="PMingLiU"/>
          <w:iCs/>
          <w:color w:val="000000"/>
        </w:rPr>
        <w:t xml:space="preserve"> are </w:t>
      </w:r>
    </w:p>
    <w:p w:rsidR="00E276A2" w:rsidRPr="007C3C69" w:rsidRDefault="00E276A2" w:rsidP="00C32177">
      <w:pPr>
        <w:widowControl w:val="0"/>
        <w:autoSpaceDE w:val="0"/>
        <w:autoSpaceDN w:val="0"/>
        <w:adjustRightInd w:val="0"/>
        <w:spacing w:after="0"/>
        <w:ind w:right="-20" w:firstLine="630"/>
        <w:rPr>
          <w:rFonts w:eastAsia="PMingLiU"/>
          <w:color w:val="000000"/>
        </w:rPr>
      </w:pPr>
      <w:proofErr w:type="gramStart"/>
      <w:r w:rsidRPr="007C3C69">
        <w:rPr>
          <w:rFonts w:eastAsia="PMingLiU"/>
          <w:iCs/>
          <w:color w:val="000000"/>
        </w:rPr>
        <w:t>involved</w:t>
      </w:r>
      <w:proofErr w:type="gramEnd"/>
      <w:r w:rsidRPr="007C3C69">
        <w:rPr>
          <w:rFonts w:eastAsia="PMingLiU"/>
          <w:iCs/>
          <w:color w:val="000000"/>
        </w:rPr>
        <w:t>.</w:t>
      </w:r>
    </w:p>
    <w:p w:rsidR="00E276A2" w:rsidRDefault="00E276A2" w:rsidP="00E276A2">
      <w:pPr>
        <w:widowControl w:val="0"/>
        <w:autoSpaceDE w:val="0"/>
        <w:autoSpaceDN w:val="0"/>
        <w:adjustRightInd w:val="0"/>
        <w:spacing w:after="0"/>
        <w:ind w:left="676" w:right="-20"/>
        <w:rPr>
          <w:rFonts w:ascii="Arial" w:eastAsia="PMingLiU" w:hAnsi="Arial" w:cs="Arial"/>
          <w:color w:val="000000"/>
          <w:sz w:val="20"/>
          <w:szCs w:val="20"/>
        </w:rPr>
        <w:sectPr w:rsidR="00E276A2" w:rsidSect="00E276A2">
          <w:type w:val="continuous"/>
          <w:pgSz w:w="12240" w:h="15840"/>
          <w:pgMar w:top="1480" w:right="1340" w:bottom="680" w:left="1340" w:header="0" w:footer="496" w:gutter="0"/>
          <w:cols w:space="720" w:equalWidth="0">
            <w:col w:w="9560"/>
          </w:cols>
          <w:noEndnote/>
        </w:sectPr>
      </w:pPr>
    </w:p>
    <w:p w:rsidR="00486100" w:rsidRPr="00EF7FF5" w:rsidRDefault="00486100" w:rsidP="00B83FB3">
      <w:pPr>
        <w:tabs>
          <w:tab w:val="left" w:pos="-720"/>
        </w:tabs>
        <w:suppressAutoHyphens/>
        <w:ind w:left="1080"/>
      </w:pPr>
    </w:p>
    <w:p w:rsidR="00B83FB3" w:rsidRDefault="00386054" w:rsidP="00B578F4">
      <w:pPr>
        <w:pStyle w:val="ListParagraph"/>
        <w:numPr>
          <w:ilvl w:val="0"/>
          <w:numId w:val="20"/>
        </w:numPr>
        <w:rPr>
          <w:rStyle w:val="a"/>
        </w:rPr>
      </w:pPr>
      <w:r w:rsidRPr="00322E02">
        <w:rPr>
          <w:rStyle w:val="a"/>
        </w:rPr>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w:t>
      </w:r>
      <w:r w:rsidR="00103C7E">
        <w:rPr>
          <w:rStyle w:val="a"/>
        </w:rPr>
        <w:t>Questions</w:t>
      </w:r>
      <w:r w:rsidRPr="00322E02">
        <w:rPr>
          <w:rStyle w:val="a"/>
        </w:rPr>
        <w:t xml:space="preserve"> 12, 13, and 14 in a single table.</w:t>
      </w:r>
    </w:p>
    <w:p w:rsidR="000417B4" w:rsidRDefault="000417B4" w:rsidP="00B70DC0">
      <w:pPr>
        <w:widowControl w:val="0"/>
        <w:autoSpaceDE w:val="0"/>
        <w:autoSpaceDN w:val="0"/>
        <w:adjustRightInd w:val="0"/>
        <w:spacing w:after="0"/>
        <w:ind w:left="676" w:right="1050"/>
        <w:rPr>
          <w:rFonts w:eastAsia="PMingLiU"/>
          <w:color w:val="000000"/>
        </w:rPr>
      </w:pPr>
    </w:p>
    <w:p w:rsidR="00B70DC0" w:rsidRPr="008E6DEF" w:rsidRDefault="000417B4" w:rsidP="00B70DC0">
      <w:pPr>
        <w:widowControl w:val="0"/>
        <w:autoSpaceDE w:val="0"/>
        <w:autoSpaceDN w:val="0"/>
        <w:adjustRightInd w:val="0"/>
        <w:spacing w:after="0"/>
        <w:ind w:left="676" w:right="1050"/>
        <w:rPr>
          <w:rFonts w:eastAsia="PMingLiU"/>
          <w:color w:val="000000"/>
        </w:rPr>
      </w:pPr>
      <w:r w:rsidRPr="000417B4">
        <w:rPr>
          <w:rFonts w:eastAsia="PMingLiU"/>
          <w:b/>
          <w:color w:val="000000"/>
        </w:rPr>
        <w:t>Response</w:t>
      </w:r>
      <w:r>
        <w:rPr>
          <w:rFonts w:eastAsia="PMingLiU"/>
          <w:color w:val="000000"/>
        </w:rPr>
        <w:t xml:space="preserve">:  </w:t>
      </w:r>
      <w:r w:rsidR="00B70DC0" w:rsidRPr="008E6DEF">
        <w:rPr>
          <w:rFonts w:eastAsia="PMingLiU"/>
          <w:color w:val="000000"/>
        </w:rPr>
        <w:t>The annual cost to the Federal Government</w:t>
      </w:r>
      <w:r w:rsidR="00B70DC0" w:rsidRPr="008E6DEF">
        <w:rPr>
          <w:rFonts w:eastAsia="PMingLiU"/>
          <w:color w:val="000000"/>
          <w:spacing w:val="2"/>
        </w:rPr>
        <w:t xml:space="preserve"> </w:t>
      </w:r>
      <w:r w:rsidR="00B70DC0" w:rsidRPr="008E6DEF">
        <w:rPr>
          <w:rFonts w:eastAsia="PMingLiU"/>
          <w:color w:val="000000"/>
        </w:rPr>
        <w:t xml:space="preserve">for the State Teacher Shortage Area (TSA) proposals is estimated to be </w:t>
      </w:r>
      <w:r w:rsidR="00AE0B85">
        <w:rPr>
          <w:rFonts w:eastAsia="PMingLiU"/>
          <w:color w:val="000000"/>
        </w:rPr>
        <w:t>$</w:t>
      </w:r>
      <w:r w:rsidR="00207F0C" w:rsidRPr="00207F0C">
        <w:rPr>
          <w:rFonts w:eastAsia="PMingLiU"/>
          <w:color w:val="FF0000"/>
        </w:rPr>
        <w:t>15,705</w:t>
      </w:r>
      <w:r w:rsidR="00207F0C">
        <w:rPr>
          <w:rFonts w:eastAsia="PMingLiU"/>
          <w:color w:val="000000"/>
        </w:rPr>
        <w:t xml:space="preserve">.  </w:t>
      </w:r>
      <w:r w:rsidR="00B70DC0" w:rsidRPr="008E6DEF">
        <w:rPr>
          <w:rFonts w:eastAsia="PMingLiU"/>
          <w:color w:val="000000"/>
        </w:rPr>
        <w:t>This</w:t>
      </w:r>
      <w:r w:rsidR="00B70DC0" w:rsidRPr="008E6DEF">
        <w:rPr>
          <w:rFonts w:eastAsia="PMingLiU"/>
          <w:color w:val="000000"/>
          <w:spacing w:val="2"/>
        </w:rPr>
        <w:t xml:space="preserve"> </w:t>
      </w:r>
      <w:r w:rsidR="00B70DC0" w:rsidRPr="008E6DEF">
        <w:rPr>
          <w:rFonts w:eastAsia="PMingLiU"/>
          <w:color w:val="000000"/>
        </w:rPr>
        <w:t>cost includes staff time in (1) preparing, printing, and mailing the solicitation for propo</w:t>
      </w:r>
      <w:r w:rsidR="00B70DC0" w:rsidRPr="008E6DEF">
        <w:rPr>
          <w:rFonts w:eastAsia="PMingLiU"/>
          <w:color w:val="000000"/>
          <w:spacing w:val="1"/>
        </w:rPr>
        <w:t>s</w:t>
      </w:r>
      <w:r w:rsidR="00B70DC0" w:rsidRPr="008E6DEF">
        <w:rPr>
          <w:rFonts w:eastAsia="PMingLiU"/>
          <w:color w:val="000000"/>
        </w:rPr>
        <w:t>als; (2) reviewing the submission by the</w:t>
      </w:r>
      <w:r w:rsidR="00B70DC0">
        <w:rPr>
          <w:rFonts w:eastAsia="PMingLiU"/>
          <w:color w:val="000000"/>
        </w:rPr>
        <w:t xml:space="preserve"> </w:t>
      </w:r>
      <w:r w:rsidR="00B70DC0" w:rsidRPr="008E6DEF">
        <w:rPr>
          <w:rFonts w:eastAsia="PMingLiU"/>
          <w:color w:val="000000"/>
        </w:rPr>
        <w:t>States; (3) recording and analyzing the information and methods used to determine the TSA. Th</w:t>
      </w:r>
      <w:r w:rsidR="00B70DC0">
        <w:rPr>
          <w:rFonts w:eastAsia="PMingLiU"/>
          <w:color w:val="000000"/>
        </w:rPr>
        <w:t>is step is necessary to ensure S</w:t>
      </w:r>
      <w:r w:rsidR="00B70DC0" w:rsidRPr="008E6DEF">
        <w:rPr>
          <w:rFonts w:eastAsia="PMingLiU"/>
          <w:color w:val="000000"/>
        </w:rPr>
        <w:t>tate compl</w:t>
      </w:r>
      <w:r w:rsidR="00B70DC0" w:rsidRPr="008E6DEF">
        <w:rPr>
          <w:rFonts w:eastAsia="PMingLiU"/>
          <w:color w:val="000000"/>
          <w:spacing w:val="3"/>
        </w:rPr>
        <w:t>i</w:t>
      </w:r>
      <w:r w:rsidR="00B70DC0" w:rsidRPr="008E6DEF">
        <w:rPr>
          <w:rFonts w:eastAsia="PMingLiU"/>
          <w:color w:val="000000"/>
        </w:rPr>
        <w:t>ance with the program statute and regulations; and (4) preparation and posting of the updated nat</w:t>
      </w:r>
      <w:r w:rsidR="00B70DC0" w:rsidRPr="008E6DEF">
        <w:rPr>
          <w:rFonts w:eastAsia="PMingLiU"/>
          <w:color w:val="000000"/>
          <w:spacing w:val="1"/>
        </w:rPr>
        <w:t>i</w:t>
      </w:r>
      <w:r w:rsidR="00B70DC0" w:rsidRPr="008E6DEF">
        <w:rPr>
          <w:rFonts w:eastAsia="PMingLiU"/>
          <w:color w:val="000000"/>
        </w:rPr>
        <w:t>onwide listing of TSA on the Off</w:t>
      </w:r>
      <w:r w:rsidR="00B70DC0">
        <w:rPr>
          <w:rFonts w:eastAsia="PMingLiU"/>
          <w:color w:val="000000"/>
        </w:rPr>
        <w:t>ice of Postsecondary Education W</w:t>
      </w:r>
      <w:r w:rsidR="00B70DC0" w:rsidRPr="008E6DEF">
        <w:rPr>
          <w:rFonts w:eastAsia="PMingLiU"/>
          <w:color w:val="000000"/>
        </w:rPr>
        <w:t>eb pages.</w:t>
      </w:r>
    </w:p>
    <w:p w:rsidR="00B70DC0" w:rsidRPr="008E6DEF" w:rsidRDefault="00B70DC0" w:rsidP="00B70DC0">
      <w:pPr>
        <w:widowControl w:val="0"/>
        <w:autoSpaceDE w:val="0"/>
        <w:autoSpaceDN w:val="0"/>
        <w:adjustRightInd w:val="0"/>
        <w:spacing w:before="19" w:after="0" w:line="220" w:lineRule="exact"/>
        <w:rPr>
          <w:rFonts w:eastAsia="PMingLiU"/>
          <w:color w:val="000000"/>
        </w:rPr>
      </w:pPr>
    </w:p>
    <w:p w:rsidR="00B70DC0" w:rsidRPr="008E6DEF" w:rsidRDefault="00B70DC0" w:rsidP="00B70DC0">
      <w:pPr>
        <w:widowControl w:val="0"/>
        <w:autoSpaceDE w:val="0"/>
        <w:autoSpaceDN w:val="0"/>
        <w:adjustRightInd w:val="0"/>
        <w:spacing w:after="0"/>
        <w:ind w:left="676" w:right="-20"/>
        <w:rPr>
          <w:rFonts w:eastAsia="PMingLiU"/>
          <w:color w:val="000000"/>
        </w:rPr>
      </w:pPr>
      <w:r w:rsidRPr="008E6DEF">
        <w:rPr>
          <w:rFonts w:eastAsia="PMingLiU"/>
          <w:b/>
          <w:bCs/>
          <w:color w:val="000000"/>
        </w:rPr>
        <w:t>T</w:t>
      </w:r>
      <w:r w:rsidR="00507EAB">
        <w:rPr>
          <w:rFonts w:eastAsia="PMingLiU"/>
          <w:b/>
          <w:bCs/>
          <w:color w:val="000000"/>
        </w:rPr>
        <w:t>he annual costs to the Federal G</w:t>
      </w:r>
      <w:r w:rsidRPr="008E6DEF">
        <w:rPr>
          <w:rFonts w:eastAsia="PMingLiU"/>
          <w:b/>
          <w:bCs/>
          <w:color w:val="000000"/>
        </w:rPr>
        <w:t>o</w:t>
      </w:r>
      <w:r w:rsidRPr="008E6DEF">
        <w:rPr>
          <w:rFonts w:eastAsia="PMingLiU"/>
          <w:b/>
          <w:bCs/>
          <w:color w:val="000000"/>
          <w:spacing w:val="-2"/>
        </w:rPr>
        <w:t>v</w:t>
      </w:r>
      <w:r w:rsidRPr="008E6DEF">
        <w:rPr>
          <w:rFonts w:eastAsia="PMingLiU"/>
          <w:b/>
          <w:bCs/>
          <w:color w:val="000000"/>
        </w:rPr>
        <w:t>ernment are calculated as follo</w:t>
      </w:r>
      <w:r w:rsidRPr="008E6DEF">
        <w:rPr>
          <w:rFonts w:eastAsia="PMingLiU"/>
          <w:b/>
          <w:bCs/>
          <w:color w:val="000000"/>
          <w:spacing w:val="6"/>
        </w:rPr>
        <w:t>w</w:t>
      </w:r>
      <w:r w:rsidRPr="008E6DEF">
        <w:rPr>
          <w:rFonts w:eastAsia="PMingLiU"/>
          <w:b/>
          <w:bCs/>
          <w:color w:val="000000"/>
        </w:rPr>
        <w:t>s:</w:t>
      </w:r>
    </w:p>
    <w:p w:rsidR="00B70DC0" w:rsidRDefault="00B70DC0" w:rsidP="00B70DC0">
      <w:pPr>
        <w:widowControl w:val="0"/>
        <w:autoSpaceDE w:val="0"/>
        <w:autoSpaceDN w:val="0"/>
        <w:adjustRightInd w:val="0"/>
        <w:spacing w:before="10" w:after="0" w:line="220" w:lineRule="exact"/>
        <w:rPr>
          <w:rFonts w:ascii="Arial" w:eastAsia="PMingLiU" w:hAnsi="Arial" w:cs="Arial"/>
          <w:color w:val="000000"/>
        </w:rPr>
      </w:pPr>
    </w:p>
    <w:p w:rsidR="00B70DC0" w:rsidRPr="001372AA" w:rsidRDefault="00B70DC0" w:rsidP="00B70DC0">
      <w:pPr>
        <w:widowControl w:val="0"/>
        <w:tabs>
          <w:tab w:val="left" w:pos="7280"/>
        </w:tabs>
        <w:autoSpaceDE w:val="0"/>
        <w:autoSpaceDN w:val="0"/>
        <w:adjustRightInd w:val="0"/>
        <w:spacing w:after="0"/>
        <w:ind w:left="1396" w:right="-20"/>
        <w:rPr>
          <w:rFonts w:eastAsia="PMingLiU"/>
          <w:color w:val="FF0000"/>
        </w:rPr>
      </w:pPr>
      <w:r w:rsidRPr="001372AA">
        <w:rPr>
          <w:rFonts w:eastAsia="PMingLiU"/>
          <w:color w:val="FF0000"/>
        </w:rPr>
        <w:t>Professional Staff (300 h</w:t>
      </w:r>
      <w:r>
        <w:rPr>
          <w:rFonts w:eastAsia="PMingLiU"/>
          <w:color w:val="FF0000"/>
        </w:rPr>
        <w:t>ou</w:t>
      </w:r>
      <w:r w:rsidRPr="001372AA">
        <w:rPr>
          <w:rFonts w:eastAsia="PMingLiU"/>
          <w:color w:val="FF0000"/>
        </w:rPr>
        <w:t>rs x $4</w:t>
      </w:r>
      <w:r>
        <w:rPr>
          <w:rFonts w:eastAsia="PMingLiU"/>
          <w:color w:val="FF0000"/>
        </w:rPr>
        <w:t>4.00</w:t>
      </w:r>
      <w:r w:rsidR="00072210">
        <w:rPr>
          <w:rFonts w:eastAsia="PMingLiU"/>
          <w:color w:val="FF0000"/>
        </w:rPr>
        <w:t>/hour</w:t>
      </w:r>
      <w:proofErr w:type="gramStart"/>
      <w:r w:rsidR="00950590">
        <w:rPr>
          <w:rFonts w:eastAsia="PMingLiU"/>
          <w:color w:val="FF0000"/>
        </w:rPr>
        <w:t>)------------------</w:t>
      </w:r>
      <w:proofErr w:type="gramEnd"/>
      <w:r w:rsidR="00950590">
        <w:rPr>
          <w:rFonts w:eastAsia="PMingLiU"/>
          <w:color w:val="FF0000"/>
        </w:rPr>
        <w:t xml:space="preserve"> </w:t>
      </w:r>
      <w:r w:rsidRPr="001372AA">
        <w:rPr>
          <w:rFonts w:eastAsia="PMingLiU"/>
          <w:color w:val="FF0000"/>
        </w:rPr>
        <w:t>$1</w:t>
      </w:r>
      <w:r>
        <w:rPr>
          <w:rFonts w:eastAsia="PMingLiU"/>
          <w:color w:val="FF0000"/>
        </w:rPr>
        <w:t>3</w:t>
      </w:r>
      <w:r w:rsidRPr="001372AA">
        <w:rPr>
          <w:rFonts w:eastAsia="PMingLiU"/>
          <w:color w:val="FF0000"/>
        </w:rPr>
        <w:t>,</w:t>
      </w:r>
      <w:r>
        <w:rPr>
          <w:rFonts w:eastAsia="PMingLiU"/>
          <w:color w:val="FF0000"/>
        </w:rPr>
        <w:t>200</w:t>
      </w:r>
      <w:r w:rsidRPr="001372AA">
        <w:rPr>
          <w:rFonts w:eastAsia="PMingLiU"/>
          <w:color w:val="FF0000"/>
        </w:rPr>
        <w:t>.00</w:t>
      </w:r>
    </w:p>
    <w:p w:rsidR="00B70DC0" w:rsidRPr="001372AA" w:rsidRDefault="00B70DC0" w:rsidP="00B70DC0">
      <w:pPr>
        <w:widowControl w:val="0"/>
        <w:tabs>
          <w:tab w:val="left" w:pos="7300"/>
        </w:tabs>
        <w:autoSpaceDE w:val="0"/>
        <w:autoSpaceDN w:val="0"/>
        <w:adjustRightInd w:val="0"/>
        <w:spacing w:after="0"/>
        <w:ind w:left="1396" w:right="-20"/>
        <w:rPr>
          <w:rFonts w:eastAsia="PMingLiU"/>
          <w:color w:val="FF0000"/>
        </w:rPr>
      </w:pPr>
      <w:r w:rsidRPr="001372AA">
        <w:rPr>
          <w:rFonts w:eastAsia="PMingLiU"/>
          <w:color w:val="FF0000"/>
        </w:rPr>
        <w:t xml:space="preserve">Support Staff (100 </w:t>
      </w:r>
      <w:r>
        <w:rPr>
          <w:rFonts w:eastAsia="PMingLiU"/>
          <w:color w:val="FF0000"/>
        </w:rPr>
        <w:t>hours x $13</w:t>
      </w:r>
      <w:r w:rsidRPr="001372AA">
        <w:rPr>
          <w:rFonts w:eastAsia="PMingLiU"/>
          <w:color w:val="FF0000"/>
        </w:rPr>
        <w:t>.00/h</w:t>
      </w:r>
      <w:r>
        <w:rPr>
          <w:rFonts w:eastAsia="PMingLiU"/>
          <w:color w:val="FF0000"/>
        </w:rPr>
        <w:t>ou</w:t>
      </w:r>
      <w:r w:rsidRPr="001372AA">
        <w:rPr>
          <w:rFonts w:eastAsia="PMingLiU"/>
          <w:color w:val="FF0000"/>
        </w:rPr>
        <w:t>r</w:t>
      </w:r>
      <w:proofErr w:type="gramStart"/>
      <w:r w:rsidRPr="001372AA">
        <w:rPr>
          <w:rFonts w:eastAsia="PMingLiU"/>
          <w:color w:val="FF0000"/>
        </w:rPr>
        <w:t>)------------------------</w:t>
      </w:r>
      <w:proofErr w:type="gramEnd"/>
      <w:r w:rsidRPr="001372AA">
        <w:rPr>
          <w:rFonts w:eastAsia="PMingLiU"/>
          <w:color w:val="FF0000"/>
        </w:rPr>
        <w:tab/>
        <w:t>$1,</w:t>
      </w:r>
      <w:r>
        <w:rPr>
          <w:rFonts w:eastAsia="PMingLiU"/>
          <w:color w:val="FF0000"/>
        </w:rPr>
        <w:t>3</w:t>
      </w:r>
      <w:r w:rsidRPr="001372AA">
        <w:rPr>
          <w:rFonts w:eastAsia="PMingLiU"/>
          <w:color w:val="FF0000"/>
        </w:rPr>
        <w:t>00.00</w:t>
      </w:r>
    </w:p>
    <w:p w:rsidR="00B70DC0" w:rsidRPr="001372AA" w:rsidRDefault="00B70DC0" w:rsidP="00B70DC0">
      <w:pPr>
        <w:widowControl w:val="0"/>
        <w:autoSpaceDE w:val="0"/>
        <w:autoSpaceDN w:val="0"/>
        <w:adjustRightInd w:val="0"/>
        <w:spacing w:after="0"/>
        <w:ind w:left="1396" w:right="-20"/>
        <w:rPr>
          <w:rFonts w:eastAsia="PMingLiU"/>
          <w:color w:val="FF0000"/>
        </w:rPr>
      </w:pPr>
      <w:r w:rsidRPr="001372AA">
        <w:rPr>
          <w:rFonts w:eastAsia="PMingLiU"/>
          <w:color w:val="FF0000"/>
        </w:rPr>
        <w:t>Computer time, Miscellaneous (Printing of document</w:t>
      </w:r>
      <w:r w:rsidR="00974666">
        <w:rPr>
          <w:rFonts w:eastAsia="PMingLiU"/>
          <w:color w:val="FF0000"/>
        </w:rPr>
        <w:t>s</w:t>
      </w:r>
    </w:p>
    <w:p w:rsidR="00B70DC0" w:rsidRPr="001372AA" w:rsidRDefault="00411337" w:rsidP="00B70DC0">
      <w:pPr>
        <w:widowControl w:val="0"/>
        <w:tabs>
          <w:tab w:val="left" w:pos="7260"/>
          <w:tab w:val="left" w:pos="7640"/>
        </w:tabs>
        <w:autoSpaceDE w:val="0"/>
        <w:autoSpaceDN w:val="0"/>
        <w:adjustRightInd w:val="0"/>
        <w:spacing w:after="0"/>
        <w:ind w:left="1471" w:right="1166"/>
        <w:jc w:val="center"/>
        <w:rPr>
          <w:rFonts w:eastAsia="PMingLiU"/>
          <w:color w:val="FF0000"/>
        </w:rPr>
      </w:pPr>
      <w:r>
        <w:rPr>
          <w:rFonts w:eastAsia="PMingLiU"/>
          <w:color w:val="FF0000"/>
        </w:rPr>
        <w:t xml:space="preserve">&amp; mailing)                                          </w:t>
      </w:r>
      <w:r w:rsidR="00950590">
        <w:rPr>
          <w:rFonts w:eastAsia="PMingLiU"/>
          <w:color w:val="FF0000"/>
        </w:rPr>
        <w:t xml:space="preserve">                                </w:t>
      </w:r>
      <w:r w:rsidR="00A523CC">
        <w:rPr>
          <w:rFonts w:eastAsia="PMingLiU"/>
          <w:color w:val="FF0000"/>
        </w:rPr>
        <w:t>$545</w:t>
      </w:r>
      <w:r>
        <w:rPr>
          <w:rFonts w:eastAsia="PMingLiU"/>
          <w:color w:val="FF0000"/>
        </w:rPr>
        <w:t>.00</w:t>
      </w:r>
    </w:p>
    <w:p w:rsidR="00A523CC" w:rsidRDefault="00B70DC0" w:rsidP="00507EAB">
      <w:pPr>
        <w:widowControl w:val="0"/>
        <w:tabs>
          <w:tab w:val="left" w:pos="7280"/>
          <w:tab w:val="left" w:pos="7680"/>
        </w:tabs>
        <w:autoSpaceDE w:val="0"/>
        <w:autoSpaceDN w:val="0"/>
        <w:adjustRightInd w:val="0"/>
        <w:spacing w:after="0"/>
        <w:ind w:left="1440" w:right="1166"/>
        <w:rPr>
          <w:rFonts w:eastAsia="PMingLiU"/>
          <w:color w:val="FF0000"/>
        </w:rPr>
      </w:pPr>
      <w:r w:rsidRPr="001372AA">
        <w:rPr>
          <w:rFonts w:eastAsia="PMingLiU"/>
          <w:color w:val="FF0000"/>
        </w:rPr>
        <w:t>World Wide Web preparati</w:t>
      </w:r>
      <w:r w:rsidR="00411337">
        <w:rPr>
          <w:rFonts w:eastAsia="PMingLiU"/>
          <w:color w:val="FF0000"/>
        </w:rPr>
        <w:t>on and posting--------</w:t>
      </w:r>
      <w:r w:rsidR="00D03449">
        <w:rPr>
          <w:rFonts w:eastAsia="PMingLiU"/>
          <w:color w:val="FF0000"/>
        </w:rPr>
        <w:t xml:space="preserve">      </w:t>
      </w:r>
      <w:r w:rsidR="00411337">
        <w:rPr>
          <w:rFonts w:eastAsia="PMingLiU"/>
          <w:color w:val="FF0000"/>
        </w:rPr>
        <w:t xml:space="preserve">             </w:t>
      </w:r>
      <w:r w:rsidR="00835033">
        <w:rPr>
          <w:rFonts w:eastAsia="PMingLiU"/>
          <w:color w:val="FF0000"/>
        </w:rPr>
        <w:t xml:space="preserve">  </w:t>
      </w:r>
      <w:r w:rsidR="00A523CC" w:rsidRPr="00950590">
        <w:rPr>
          <w:rFonts w:eastAsia="PMingLiU"/>
          <w:color w:val="FF0000"/>
          <w:u w:val="single"/>
        </w:rPr>
        <w:t>$6</w:t>
      </w:r>
      <w:r w:rsidR="003D1BF4" w:rsidRPr="00950590">
        <w:rPr>
          <w:rFonts w:eastAsia="PMingLiU"/>
          <w:color w:val="FF0000"/>
          <w:u w:val="single"/>
        </w:rPr>
        <w:t>60</w:t>
      </w:r>
      <w:r w:rsidR="00411337" w:rsidRPr="00950590">
        <w:rPr>
          <w:rFonts w:eastAsia="PMingLiU"/>
          <w:color w:val="FF0000"/>
          <w:u w:val="single"/>
        </w:rPr>
        <w:t>.00</w:t>
      </w:r>
    </w:p>
    <w:p w:rsidR="00B70DC0" w:rsidRPr="001372AA" w:rsidRDefault="00B70DC0" w:rsidP="00B70DC0">
      <w:pPr>
        <w:widowControl w:val="0"/>
        <w:tabs>
          <w:tab w:val="left" w:pos="7280"/>
          <w:tab w:val="left" w:pos="7680"/>
        </w:tabs>
        <w:autoSpaceDE w:val="0"/>
        <w:autoSpaceDN w:val="0"/>
        <w:adjustRightInd w:val="0"/>
        <w:spacing w:after="0"/>
        <w:ind w:left="1396" w:right="1166"/>
        <w:rPr>
          <w:rFonts w:eastAsia="PMingLiU"/>
          <w:color w:val="FF0000"/>
        </w:rPr>
      </w:pPr>
      <w:r w:rsidRPr="001372AA">
        <w:rPr>
          <w:rFonts w:eastAsia="PMingLiU"/>
          <w:color w:val="FF0000"/>
        </w:rPr>
        <w:t xml:space="preserve"> </w:t>
      </w:r>
      <w:r w:rsidR="00950590">
        <w:rPr>
          <w:rFonts w:eastAsia="PMingLiU"/>
          <w:color w:val="FF0000"/>
        </w:rPr>
        <w:t xml:space="preserve"> </w:t>
      </w:r>
      <w:r w:rsidRPr="001372AA">
        <w:rPr>
          <w:rFonts w:eastAsia="PMingLiU"/>
          <w:color w:val="FF0000"/>
        </w:rPr>
        <w:t>(One Professional Staff x 20 h</w:t>
      </w:r>
      <w:r>
        <w:rPr>
          <w:rFonts w:eastAsia="PMingLiU"/>
          <w:color w:val="FF0000"/>
        </w:rPr>
        <w:t>ours</w:t>
      </w:r>
      <w:r w:rsidRPr="001372AA">
        <w:rPr>
          <w:rFonts w:eastAsia="PMingLiU"/>
          <w:color w:val="FF0000"/>
        </w:rPr>
        <w:t xml:space="preserve"> x $3</w:t>
      </w:r>
      <w:r>
        <w:rPr>
          <w:rFonts w:eastAsia="PMingLiU"/>
          <w:color w:val="FF0000"/>
        </w:rPr>
        <w:t>3</w:t>
      </w:r>
      <w:r w:rsidRPr="001372AA">
        <w:rPr>
          <w:rFonts w:eastAsia="PMingLiU"/>
          <w:color w:val="FF0000"/>
        </w:rPr>
        <w:t>.00/h</w:t>
      </w:r>
      <w:r>
        <w:rPr>
          <w:rFonts w:eastAsia="PMingLiU"/>
          <w:color w:val="FF0000"/>
        </w:rPr>
        <w:t>our</w:t>
      </w:r>
      <w:r w:rsidRPr="001372AA">
        <w:rPr>
          <w:rFonts w:eastAsia="PMingLiU"/>
          <w:color w:val="FF0000"/>
        </w:rPr>
        <w:t>)</w:t>
      </w:r>
    </w:p>
    <w:p w:rsidR="00B70DC0" w:rsidRPr="00FA65F2" w:rsidRDefault="00B70DC0" w:rsidP="00B70DC0">
      <w:pPr>
        <w:widowControl w:val="0"/>
        <w:tabs>
          <w:tab w:val="left" w:pos="7280"/>
        </w:tabs>
        <w:autoSpaceDE w:val="0"/>
        <w:autoSpaceDN w:val="0"/>
        <w:adjustRightInd w:val="0"/>
        <w:spacing w:after="0"/>
        <w:ind w:left="1396" w:right="-20"/>
        <w:rPr>
          <w:rFonts w:eastAsia="PMingLiU"/>
          <w:b/>
          <w:color w:val="FF0000"/>
        </w:rPr>
      </w:pPr>
      <w:r w:rsidRPr="001372AA">
        <w:rPr>
          <w:rFonts w:eastAsia="PMingLiU"/>
          <w:color w:val="FF0000"/>
        </w:rPr>
        <w:t>Total estimated cost to the Federal Government-----------</w:t>
      </w:r>
      <w:r w:rsidRPr="001372AA">
        <w:rPr>
          <w:rFonts w:eastAsia="PMingLiU"/>
          <w:color w:val="FF0000"/>
        </w:rPr>
        <w:tab/>
      </w:r>
      <w:r w:rsidRPr="00FA65F2">
        <w:rPr>
          <w:rFonts w:eastAsia="PMingLiU"/>
          <w:b/>
          <w:color w:val="FF0000"/>
        </w:rPr>
        <w:t>$15,705.00</w:t>
      </w:r>
    </w:p>
    <w:p w:rsidR="00B70DC0" w:rsidRDefault="00B70DC0" w:rsidP="00B70DC0">
      <w:pPr>
        <w:widowControl w:val="0"/>
        <w:autoSpaceDE w:val="0"/>
        <w:autoSpaceDN w:val="0"/>
        <w:adjustRightInd w:val="0"/>
        <w:spacing w:after="0"/>
        <w:ind w:right="2013"/>
        <w:rPr>
          <w:rFonts w:eastAsia="PMingLiU"/>
          <w:color w:val="FF0000"/>
        </w:rPr>
      </w:pPr>
    </w:p>
    <w:p w:rsidR="00B83FB3" w:rsidRDefault="00386054" w:rsidP="00B578F4">
      <w:pPr>
        <w:pStyle w:val="ListParagraph"/>
        <w:numPr>
          <w:ilvl w:val="0"/>
          <w:numId w:val="20"/>
        </w:numPr>
      </w:pPr>
      <w:r w:rsidRPr="00322E02">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322E02">
        <w:t xml:space="preserve">totals for </w:t>
      </w:r>
      <w:r w:rsidRPr="00322E02">
        <w:t>changes in burden hours</w:t>
      </w:r>
      <w:r w:rsidR="002473CE" w:rsidRPr="00322E02">
        <w:t>, responses</w:t>
      </w:r>
      <w:r w:rsidRPr="00322E02">
        <w:t xml:space="preserve"> and cost</w:t>
      </w:r>
      <w:r w:rsidR="002473CE" w:rsidRPr="00322E02">
        <w:t>s</w:t>
      </w:r>
      <w:r w:rsidRPr="00322E02">
        <w:t xml:space="preserve"> </w:t>
      </w:r>
      <w:r w:rsidR="002473CE" w:rsidRPr="00322E02">
        <w:t>(if applicable)</w:t>
      </w:r>
      <w:r w:rsidRPr="00322E02">
        <w:t>.</w:t>
      </w:r>
    </w:p>
    <w:p w:rsidR="007467D2" w:rsidRPr="00EB1577" w:rsidRDefault="007467D2" w:rsidP="007467D2">
      <w:pPr>
        <w:widowControl w:val="0"/>
        <w:autoSpaceDE w:val="0"/>
        <w:autoSpaceDN w:val="0"/>
        <w:adjustRightInd w:val="0"/>
        <w:spacing w:after="0"/>
        <w:ind w:left="676" w:right="-20"/>
        <w:rPr>
          <w:rFonts w:eastAsia="PMingLiU"/>
          <w:color w:val="000000"/>
        </w:rPr>
      </w:pPr>
      <w:r w:rsidRPr="007467D2">
        <w:rPr>
          <w:b/>
        </w:rPr>
        <w:t>Response:</w:t>
      </w:r>
      <w:r>
        <w:t xml:space="preserve">  </w:t>
      </w:r>
      <w:r w:rsidRPr="00EB1577">
        <w:rPr>
          <w:rFonts w:eastAsia="PMingLiU"/>
          <w:iCs/>
          <w:color w:val="000000"/>
        </w:rPr>
        <w:t xml:space="preserve">There are no </w:t>
      </w:r>
      <w:r w:rsidR="006C4B16">
        <w:rPr>
          <w:rFonts w:eastAsia="PMingLiU"/>
          <w:iCs/>
          <w:color w:val="000000"/>
        </w:rPr>
        <w:t xml:space="preserve">program changes or adjustments – no additional information is requested from the respondents to submit to U.S. Department of Education than in prior years. </w:t>
      </w:r>
    </w:p>
    <w:p w:rsidR="007467D2" w:rsidRDefault="007467D2" w:rsidP="007467D2"/>
    <w:p w:rsidR="00103C7E" w:rsidRDefault="00386054" w:rsidP="00B578F4">
      <w:pPr>
        <w:pStyle w:val="ListParagraph"/>
        <w:numPr>
          <w:ilvl w:val="0"/>
          <w:numId w:val="20"/>
        </w:numPr>
        <w:rPr>
          <w:rStyle w:val="a"/>
        </w:rPr>
      </w:pPr>
      <w:r w:rsidRPr="00322E02">
        <w:rPr>
          <w:rStyle w:val="a"/>
        </w:rPr>
        <w:t xml:space="preserve">For collections of information whose results will be published, outline plans for tabulation and publication.  Address any complex analytical techniques that will be used.  </w:t>
      </w:r>
    </w:p>
    <w:p w:rsidR="0044539B" w:rsidRPr="0044539B" w:rsidRDefault="0044539B" w:rsidP="0044539B">
      <w:pPr>
        <w:pStyle w:val="ListParagraph"/>
        <w:widowControl w:val="0"/>
        <w:autoSpaceDE w:val="0"/>
        <w:autoSpaceDN w:val="0"/>
        <w:adjustRightInd w:val="0"/>
        <w:spacing w:after="0"/>
        <w:ind w:right="-20"/>
        <w:rPr>
          <w:rFonts w:eastAsia="PMingLiU"/>
          <w:color w:val="000000"/>
        </w:rPr>
      </w:pPr>
      <w:r w:rsidRPr="00315F75">
        <w:rPr>
          <w:rFonts w:eastAsia="PMingLiU"/>
          <w:b/>
          <w:iCs/>
          <w:color w:val="000000"/>
        </w:rPr>
        <w:lastRenderedPageBreak/>
        <w:t>Response:</w:t>
      </w:r>
      <w:r>
        <w:rPr>
          <w:rFonts w:eastAsia="PMingLiU"/>
          <w:iCs/>
          <w:color w:val="000000"/>
        </w:rPr>
        <w:t xml:space="preserve">  </w:t>
      </w:r>
      <w:r w:rsidRPr="0044539B">
        <w:rPr>
          <w:rFonts w:eastAsia="PMingLiU"/>
          <w:iCs/>
          <w:color w:val="000000"/>
        </w:rPr>
        <w:t>Results are not intended for statistical use</w:t>
      </w:r>
      <w:r w:rsidRPr="0044539B">
        <w:rPr>
          <w:rFonts w:eastAsia="PMingLiU"/>
          <w:color w:val="000000"/>
        </w:rPr>
        <w:t>.</w:t>
      </w:r>
    </w:p>
    <w:p w:rsidR="0044539B" w:rsidRPr="0044539B" w:rsidRDefault="0044539B" w:rsidP="0044539B">
      <w:pPr>
        <w:pStyle w:val="ListParagraph"/>
        <w:widowControl w:val="0"/>
        <w:autoSpaceDE w:val="0"/>
        <w:autoSpaceDN w:val="0"/>
        <w:adjustRightInd w:val="0"/>
        <w:spacing w:after="0" w:line="252" w:lineRule="exact"/>
        <w:ind w:right="54"/>
        <w:rPr>
          <w:rFonts w:eastAsia="PMingLiU"/>
          <w:color w:val="000000"/>
        </w:rPr>
      </w:pPr>
      <w:r w:rsidRPr="0044539B">
        <w:rPr>
          <w:rFonts w:eastAsia="PMingLiU"/>
          <w:color w:val="000000"/>
        </w:rPr>
        <w:t>Letters</w:t>
      </w:r>
      <w:r w:rsidRPr="0044539B">
        <w:rPr>
          <w:rFonts w:eastAsia="PMingLiU"/>
          <w:color w:val="000000"/>
          <w:spacing w:val="-7"/>
        </w:rPr>
        <w:t xml:space="preserve"> </w:t>
      </w:r>
      <w:r w:rsidRPr="0044539B">
        <w:rPr>
          <w:rFonts w:eastAsia="PMingLiU"/>
          <w:color w:val="000000"/>
        </w:rPr>
        <w:t>to</w:t>
      </w:r>
      <w:r w:rsidRPr="0044539B">
        <w:rPr>
          <w:rFonts w:eastAsia="PMingLiU"/>
          <w:color w:val="000000"/>
          <w:spacing w:val="-2"/>
        </w:rPr>
        <w:t xml:space="preserve"> </w:t>
      </w:r>
      <w:r w:rsidRPr="0044539B">
        <w:rPr>
          <w:rFonts w:eastAsia="PMingLiU"/>
          <w:color w:val="000000"/>
        </w:rPr>
        <w:t>the</w:t>
      </w:r>
      <w:r w:rsidRPr="0044539B">
        <w:rPr>
          <w:rFonts w:eastAsia="PMingLiU"/>
          <w:color w:val="000000"/>
          <w:spacing w:val="-3"/>
        </w:rPr>
        <w:t xml:space="preserve"> </w:t>
      </w:r>
      <w:r w:rsidRPr="0044539B">
        <w:rPr>
          <w:rFonts w:eastAsia="PMingLiU"/>
          <w:color w:val="000000"/>
        </w:rPr>
        <w:t>Chief</w:t>
      </w:r>
      <w:r w:rsidRPr="0044539B">
        <w:rPr>
          <w:rFonts w:eastAsia="PMingLiU"/>
          <w:color w:val="000000"/>
          <w:spacing w:val="-5"/>
        </w:rPr>
        <w:t xml:space="preserve"> </w:t>
      </w:r>
      <w:r w:rsidRPr="0044539B">
        <w:rPr>
          <w:rFonts w:eastAsia="PMingLiU"/>
          <w:color w:val="000000"/>
        </w:rPr>
        <w:t>State</w:t>
      </w:r>
      <w:r w:rsidRPr="0044539B">
        <w:rPr>
          <w:rFonts w:eastAsia="PMingLiU"/>
          <w:color w:val="000000"/>
          <w:spacing w:val="-5"/>
        </w:rPr>
        <w:t xml:space="preserve"> </w:t>
      </w:r>
      <w:r w:rsidRPr="0044539B">
        <w:rPr>
          <w:rFonts w:eastAsia="PMingLiU"/>
          <w:color w:val="000000"/>
        </w:rPr>
        <w:t>School</w:t>
      </w:r>
      <w:r w:rsidRPr="0044539B">
        <w:rPr>
          <w:rFonts w:eastAsia="PMingLiU"/>
          <w:color w:val="000000"/>
          <w:spacing w:val="-7"/>
        </w:rPr>
        <w:t xml:space="preserve"> </w:t>
      </w:r>
      <w:r w:rsidRPr="0044539B">
        <w:rPr>
          <w:rFonts w:eastAsia="PMingLiU"/>
          <w:color w:val="000000"/>
        </w:rPr>
        <w:t>Officer</w:t>
      </w:r>
      <w:r w:rsidR="004E5DFA">
        <w:rPr>
          <w:rFonts w:eastAsia="PMingLiU"/>
          <w:color w:val="000000"/>
          <w:spacing w:val="-6"/>
        </w:rPr>
        <w:t xml:space="preserve">s </w:t>
      </w:r>
      <w:r w:rsidRPr="0044539B">
        <w:rPr>
          <w:rFonts w:eastAsia="PMingLiU"/>
          <w:color w:val="000000"/>
        </w:rPr>
        <w:t>designating</w:t>
      </w:r>
      <w:r w:rsidRPr="0044539B">
        <w:rPr>
          <w:rFonts w:eastAsia="PMingLiU"/>
          <w:color w:val="000000"/>
          <w:spacing w:val="-11"/>
        </w:rPr>
        <w:t xml:space="preserve"> </w:t>
      </w:r>
      <w:r w:rsidR="00B21B11">
        <w:rPr>
          <w:rFonts w:eastAsia="PMingLiU"/>
          <w:color w:val="000000"/>
        </w:rPr>
        <w:t>Federal</w:t>
      </w:r>
      <w:r w:rsidRPr="0044539B">
        <w:rPr>
          <w:rFonts w:eastAsia="PMingLiU"/>
          <w:color w:val="000000"/>
          <w:spacing w:val="-7"/>
        </w:rPr>
        <w:t xml:space="preserve"> </w:t>
      </w:r>
      <w:r w:rsidRPr="0044539B">
        <w:rPr>
          <w:rFonts w:eastAsia="PMingLiU"/>
          <w:color w:val="000000"/>
        </w:rPr>
        <w:t>teacher</w:t>
      </w:r>
      <w:r w:rsidRPr="0044539B">
        <w:rPr>
          <w:rFonts w:eastAsia="PMingLiU"/>
          <w:color w:val="000000"/>
          <w:spacing w:val="-7"/>
        </w:rPr>
        <w:t xml:space="preserve"> </w:t>
      </w:r>
      <w:r w:rsidRPr="0044539B">
        <w:rPr>
          <w:rFonts w:eastAsia="PMingLiU"/>
          <w:color w:val="000000"/>
        </w:rPr>
        <w:t>shortage</w:t>
      </w:r>
      <w:r w:rsidRPr="0044539B">
        <w:rPr>
          <w:rFonts w:eastAsia="PMingLiU"/>
          <w:color w:val="000000"/>
          <w:spacing w:val="-9"/>
        </w:rPr>
        <w:t xml:space="preserve"> </w:t>
      </w:r>
      <w:r w:rsidRPr="0044539B">
        <w:rPr>
          <w:rFonts w:eastAsia="PMingLiU"/>
          <w:color w:val="000000"/>
        </w:rPr>
        <w:t>areas</w:t>
      </w:r>
      <w:r w:rsidRPr="0044539B">
        <w:rPr>
          <w:rFonts w:eastAsia="PMingLiU"/>
          <w:color w:val="000000"/>
          <w:spacing w:val="-5"/>
        </w:rPr>
        <w:t xml:space="preserve"> </w:t>
      </w:r>
      <w:r w:rsidRPr="0044539B">
        <w:rPr>
          <w:rFonts w:eastAsia="PMingLiU"/>
          <w:color w:val="000000"/>
        </w:rPr>
        <w:t>are</w:t>
      </w:r>
      <w:r w:rsidRPr="0044539B">
        <w:rPr>
          <w:rFonts w:eastAsia="PMingLiU"/>
          <w:color w:val="000000"/>
          <w:spacing w:val="-3"/>
        </w:rPr>
        <w:t xml:space="preserve"> </w:t>
      </w:r>
      <w:r w:rsidR="003A5EDB">
        <w:rPr>
          <w:rFonts w:eastAsia="PMingLiU"/>
          <w:color w:val="000000"/>
          <w:spacing w:val="-3"/>
        </w:rPr>
        <w:t>assured/</w:t>
      </w:r>
      <w:r w:rsidRPr="0044539B">
        <w:rPr>
          <w:rFonts w:eastAsia="PMingLiU"/>
          <w:color w:val="000000"/>
        </w:rPr>
        <w:t>insured, with</w:t>
      </w:r>
      <w:r w:rsidRPr="0044539B">
        <w:rPr>
          <w:rFonts w:eastAsia="PMingLiU"/>
          <w:color w:val="000000"/>
          <w:spacing w:val="-4"/>
        </w:rPr>
        <w:t xml:space="preserve"> </w:t>
      </w:r>
      <w:r w:rsidRPr="0044539B">
        <w:rPr>
          <w:rFonts w:eastAsia="PMingLiU"/>
          <w:color w:val="000000"/>
        </w:rPr>
        <w:t>copies</w:t>
      </w:r>
      <w:r w:rsidRPr="0044539B">
        <w:rPr>
          <w:rFonts w:eastAsia="PMingLiU"/>
          <w:color w:val="000000"/>
          <w:spacing w:val="-6"/>
        </w:rPr>
        <w:t xml:space="preserve"> </w:t>
      </w:r>
      <w:r w:rsidRPr="0044539B">
        <w:rPr>
          <w:rFonts w:eastAsia="PMingLiU"/>
          <w:color w:val="000000"/>
        </w:rPr>
        <w:t>distributed</w:t>
      </w:r>
      <w:r w:rsidRPr="0044539B">
        <w:rPr>
          <w:rFonts w:eastAsia="PMingLiU"/>
          <w:color w:val="000000"/>
          <w:spacing w:val="-10"/>
        </w:rPr>
        <w:t xml:space="preserve"> </w:t>
      </w:r>
      <w:r w:rsidRPr="0044539B">
        <w:rPr>
          <w:rFonts w:eastAsia="PMingLiU"/>
          <w:color w:val="000000"/>
        </w:rPr>
        <w:t>to</w:t>
      </w:r>
      <w:r w:rsidRPr="0044539B">
        <w:rPr>
          <w:rFonts w:eastAsia="PMingLiU"/>
          <w:color w:val="000000"/>
          <w:spacing w:val="-2"/>
        </w:rPr>
        <w:t xml:space="preserve"> </w:t>
      </w:r>
      <w:r w:rsidRPr="0044539B">
        <w:rPr>
          <w:rFonts w:eastAsia="PMingLiU"/>
          <w:color w:val="000000"/>
        </w:rPr>
        <w:t>several</w:t>
      </w:r>
      <w:r w:rsidRPr="0044539B">
        <w:rPr>
          <w:rFonts w:eastAsia="PMingLiU"/>
          <w:color w:val="000000"/>
          <w:spacing w:val="-7"/>
        </w:rPr>
        <w:t xml:space="preserve"> </w:t>
      </w:r>
      <w:r w:rsidRPr="0044539B">
        <w:rPr>
          <w:rFonts w:eastAsia="PMingLiU"/>
          <w:color w:val="000000"/>
        </w:rPr>
        <w:t>State</w:t>
      </w:r>
      <w:r w:rsidRPr="0044539B">
        <w:rPr>
          <w:rFonts w:eastAsia="PMingLiU"/>
          <w:color w:val="000000"/>
          <w:spacing w:val="-5"/>
        </w:rPr>
        <w:t xml:space="preserve"> </w:t>
      </w:r>
      <w:r w:rsidRPr="0044539B">
        <w:rPr>
          <w:rFonts w:eastAsia="PMingLiU"/>
          <w:color w:val="000000"/>
        </w:rPr>
        <w:t>contacts.</w:t>
      </w:r>
      <w:r w:rsidRPr="0044539B">
        <w:rPr>
          <w:rFonts w:eastAsia="PMingLiU"/>
          <w:color w:val="000000"/>
          <w:spacing w:val="-9"/>
        </w:rPr>
        <w:t xml:space="preserve"> </w:t>
      </w:r>
      <w:r w:rsidRPr="0044539B">
        <w:rPr>
          <w:rFonts w:eastAsia="PMingLiU"/>
          <w:color w:val="000000"/>
        </w:rPr>
        <w:t>Thereafter,</w:t>
      </w:r>
      <w:r w:rsidRPr="0044539B">
        <w:rPr>
          <w:rFonts w:eastAsia="PMingLiU"/>
          <w:color w:val="000000"/>
          <w:spacing w:val="-11"/>
        </w:rPr>
        <w:t xml:space="preserve"> </w:t>
      </w:r>
      <w:r w:rsidRPr="0044539B">
        <w:rPr>
          <w:rFonts w:eastAsia="PMingLiU"/>
          <w:color w:val="000000"/>
        </w:rPr>
        <w:t>a</w:t>
      </w:r>
      <w:r w:rsidRPr="0044539B">
        <w:rPr>
          <w:rFonts w:eastAsia="PMingLiU"/>
          <w:color w:val="000000"/>
          <w:spacing w:val="-1"/>
        </w:rPr>
        <w:t xml:space="preserve"> </w:t>
      </w:r>
      <w:r w:rsidRPr="0044539B">
        <w:rPr>
          <w:rFonts w:eastAsia="PMingLiU"/>
          <w:color w:val="000000"/>
        </w:rPr>
        <w:t>nationwide</w:t>
      </w:r>
      <w:r w:rsidRPr="0044539B">
        <w:rPr>
          <w:rFonts w:eastAsia="PMingLiU"/>
          <w:color w:val="000000"/>
          <w:spacing w:val="-11"/>
        </w:rPr>
        <w:t xml:space="preserve"> </w:t>
      </w:r>
      <w:r w:rsidRPr="0044539B">
        <w:rPr>
          <w:rFonts w:eastAsia="PMingLiU"/>
          <w:color w:val="000000"/>
        </w:rPr>
        <w:t>list</w:t>
      </w:r>
      <w:r w:rsidRPr="0044539B">
        <w:rPr>
          <w:rFonts w:eastAsia="PMingLiU"/>
          <w:color w:val="000000"/>
          <w:spacing w:val="-3"/>
        </w:rPr>
        <w:t xml:space="preserve"> </w:t>
      </w:r>
      <w:r w:rsidRPr="0044539B">
        <w:rPr>
          <w:rFonts w:eastAsia="PMingLiU"/>
          <w:color w:val="000000"/>
        </w:rPr>
        <w:t>of</w:t>
      </w:r>
      <w:r w:rsidRPr="0044539B">
        <w:rPr>
          <w:rFonts w:eastAsia="PMingLiU"/>
          <w:color w:val="000000"/>
          <w:spacing w:val="-2"/>
        </w:rPr>
        <w:t xml:space="preserve"> </w:t>
      </w:r>
      <w:r w:rsidRPr="0044539B">
        <w:rPr>
          <w:rFonts w:eastAsia="PMingLiU"/>
          <w:color w:val="000000"/>
        </w:rPr>
        <w:t>teacher</w:t>
      </w:r>
      <w:r w:rsidR="00F01278">
        <w:rPr>
          <w:rFonts w:eastAsia="PMingLiU"/>
          <w:color w:val="000000"/>
        </w:rPr>
        <w:t xml:space="preserve"> </w:t>
      </w:r>
      <w:r w:rsidRPr="0044539B">
        <w:rPr>
          <w:rFonts w:eastAsia="PMingLiU"/>
          <w:color w:val="000000"/>
        </w:rPr>
        <w:t>shortage</w:t>
      </w:r>
      <w:r w:rsidRPr="0044539B">
        <w:rPr>
          <w:rFonts w:eastAsia="PMingLiU"/>
          <w:color w:val="000000"/>
          <w:spacing w:val="-9"/>
        </w:rPr>
        <w:t xml:space="preserve"> </w:t>
      </w:r>
      <w:r w:rsidRPr="0044539B">
        <w:rPr>
          <w:rFonts w:eastAsia="PMingLiU"/>
          <w:color w:val="000000"/>
        </w:rPr>
        <w:t>areas</w:t>
      </w:r>
      <w:r w:rsidRPr="0044539B">
        <w:rPr>
          <w:rFonts w:eastAsia="PMingLiU"/>
          <w:color w:val="000000"/>
          <w:spacing w:val="-5"/>
        </w:rPr>
        <w:t xml:space="preserve"> </w:t>
      </w:r>
      <w:r w:rsidRPr="0044539B">
        <w:rPr>
          <w:rFonts w:eastAsia="PMingLiU"/>
          <w:color w:val="000000"/>
        </w:rPr>
        <w:t>is</w:t>
      </w:r>
      <w:r w:rsidR="007559BE">
        <w:rPr>
          <w:rFonts w:eastAsia="PMingLiU"/>
          <w:color w:val="000000"/>
        </w:rPr>
        <w:t xml:space="preserve"> </w:t>
      </w:r>
      <w:proofErr w:type="gramStart"/>
      <w:r w:rsidR="007559BE">
        <w:rPr>
          <w:rFonts w:eastAsia="PMingLiU"/>
          <w:color w:val="000000"/>
        </w:rPr>
        <w:t>“</w:t>
      </w:r>
      <w:r w:rsidRPr="0044539B">
        <w:rPr>
          <w:rFonts w:eastAsia="PMingLiU"/>
          <w:color w:val="000000"/>
          <w:spacing w:val="-2"/>
        </w:rPr>
        <w:t xml:space="preserve"> </w:t>
      </w:r>
      <w:r w:rsidRPr="0044539B">
        <w:rPr>
          <w:rFonts w:eastAsia="PMingLiU"/>
          <w:color w:val="000000"/>
        </w:rPr>
        <w:t>published</w:t>
      </w:r>
      <w:proofErr w:type="gramEnd"/>
      <w:r w:rsidR="007559BE">
        <w:rPr>
          <w:rFonts w:eastAsia="PMingLiU"/>
          <w:color w:val="000000"/>
        </w:rPr>
        <w:t xml:space="preserve">” </w:t>
      </w:r>
      <w:r w:rsidRPr="0044539B">
        <w:rPr>
          <w:rFonts w:eastAsia="PMingLiU"/>
          <w:color w:val="000000"/>
          <w:spacing w:val="-9"/>
        </w:rPr>
        <w:t xml:space="preserve"> </w:t>
      </w:r>
      <w:r w:rsidRPr="0044539B">
        <w:rPr>
          <w:rFonts w:eastAsia="PMingLiU"/>
          <w:color w:val="000000"/>
        </w:rPr>
        <w:t>by</w:t>
      </w:r>
      <w:r w:rsidRPr="0044539B">
        <w:rPr>
          <w:rFonts w:eastAsia="PMingLiU"/>
          <w:color w:val="000000"/>
          <w:spacing w:val="-2"/>
        </w:rPr>
        <w:t xml:space="preserve"> </w:t>
      </w:r>
      <w:r w:rsidRPr="0044539B">
        <w:rPr>
          <w:rFonts w:eastAsia="PMingLiU"/>
          <w:color w:val="000000"/>
        </w:rPr>
        <w:t>the</w:t>
      </w:r>
      <w:r w:rsidRPr="0044539B">
        <w:rPr>
          <w:rFonts w:eastAsia="PMingLiU"/>
          <w:color w:val="000000"/>
          <w:spacing w:val="-3"/>
        </w:rPr>
        <w:t xml:space="preserve"> </w:t>
      </w:r>
      <w:r w:rsidRPr="0044539B">
        <w:rPr>
          <w:rFonts w:eastAsia="PMingLiU"/>
          <w:color w:val="000000"/>
        </w:rPr>
        <w:t>Department</w:t>
      </w:r>
      <w:r w:rsidRPr="0044539B">
        <w:rPr>
          <w:rFonts w:eastAsia="PMingLiU"/>
          <w:color w:val="000000"/>
          <w:spacing w:val="-11"/>
        </w:rPr>
        <w:t xml:space="preserve"> </w:t>
      </w:r>
      <w:r w:rsidRPr="0044539B">
        <w:rPr>
          <w:rFonts w:eastAsia="PMingLiU"/>
          <w:color w:val="000000"/>
        </w:rPr>
        <w:t>as</w:t>
      </w:r>
      <w:r w:rsidRPr="0044539B">
        <w:rPr>
          <w:rFonts w:eastAsia="PMingLiU"/>
          <w:color w:val="000000"/>
          <w:spacing w:val="-2"/>
        </w:rPr>
        <w:t xml:space="preserve"> </w:t>
      </w:r>
      <w:r w:rsidRPr="0044539B">
        <w:rPr>
          <w:rFonts w:eastAsia="PMingLiU"/>
          <w:color w:val="000000"/>
        </w:rPr>
        <w:t>well</w:t>
      </w:r>
      <w:r w:rsidRPr="0044539B">
        <w:rPr>
          <w:rFonts w:eastAsia="PMingLiU"/>
          <w:color w:val="000000"/>
          <w:spacing w:val="-4"/>
        </w:rPr>
        <w:t xml:space="preserve"> </w:t>
      </w:r>
      <w:r w:rsidRPr="0044539B">
        <w:rPr>
          <w:rFonts w:eastAsia="PMingLiU"/>
          <w:color w:val="000000"/>
        </w:rPr>
        <w:t>as</w:t>
      </w:r>
      <w:r w:rsidRPr="0044539B">
        <w:rPr>
          <w:rFonts w:eastAsia="PMingLiU"/>
          <w:color w:val="000000"/>
          <w:spacing w:val="-2"/>
        </w:rPr>
        <w:t xml:space="preserve"> </w:t>
      </w:r>
      <w:r w:rsidRPr="0044539B">
        <w:rPr>
          <w:rFonts w:eastAsia="PMingLiU"/>
          <w:color w:val="000000"/>
        </w:rPr>
        <w:t>posted</w:t>
      </w:r>
      <w:r w:rsidRPr="0044539B">
        <w:rPr>
          <w:rFonts w:eastAsia="PMingLiU"/>
          <w:color w:val="000000"/>
          <w:spacing w:val="-7"/>
        </w:rPr>
        <w:t xml:space="preserve"> </w:t>
      </w:r>
      <w:r w:rsidRPr="0044539B">
        <w:rPr>
          <w:rFonts w:eastAsia="PMingLiU"/>
          <w:color w:val="000000"/>
        </w:rPr>
        <w:t>on the</w:t>
      </w:r>
      <w:r w:rsidRPr="0044539B">
        <w:rPr>
          <w:rFonts w:eastAsia="PMingLiU"/>
          <w:color w:val="000000"/>
          <w:spacing w:val="-3"/>
        </w:rPr>
        <w:t xml:space="preserve"> </w:t>
      </w:r>
      <w:r w:rsidRPr="0044539B">
        <w:rPr>
          <w:rFonts w:eastAsia="PMingLiU"/>
          <w:color w:val="000000"/>
        </w:rPr>
        <w:t>Department</w:t>
      </w:r>
      <w:r w:rsidRPr="0044539B">
        <w:rPr>
          <w:rFonts w:eastAsia="PMingLiU"/>
          <w:color w:val="000000"/>
          <w:spacing w:val="-11"/>
        </w:rPr>
        <w:t xml:space="preserve"> </w:t>
      </w:r>
      <w:r w:rsidRPr="0044539B">
        <w:rPr>
          <w:rFonts w:eastAsia="PMingLiU"/>
          <w:color w:val="000000"/>
        </w:rPr>
        <w:t>of</w:t>
      </w:r>
      <w:r w:rsidRPr="0044539B">
        <w:rPr>
          <w:rFonts w:eastAsia="PMingLiU"/>
          <w:color w:val="000000"/>
          <w:spacing w:val="-2"/>
        </w:rPr>
        <w:t xml:space="preserve"> </w:t>
      </w:r>
      <w:r w:rsidRPr="0044539B">
        <w:rPr>
          <w:rFonts w:eastAsia="PMingLiU"/>
          <w:color w:val="000000"/>
        </w:rPr>
        <w:t>Education</w:t>
      </w:r>
      <w:r w:rsidRPr="0044539B">
        <w:rPr>
          <w:rFonts w:eastAsia="PMingLiU"/>
          <w:color w:val="000000"/>
          <w:spacing w:val="-10"/>
        </w:rPr>
        <w:t xml:space="preserve"> </w:t>
      </w:r>
      <w:r w:rsidR="0032717F">
        <w:rPr>
          <w:rFonts w:eastAsia="PMingLiU"/>
          <w:color w:val="000000"/>
        </w:rPr>
        <w:t>W</w:t>
      </w:r>
      <w:r w:rsidRPr="0044539B">
        <w:rPr>
          <w:rFonts w:eastAsia="PMingLiU"/>
          <w:color w:val="000000"/>
        </w:rPr>
        <w:t>eb</w:t>
      </w:r>
      <w:r w:rsidR="0032717F">
        <w:rPr>
          <w:rFonts w:eastAsia="PMingLiU"/>
          <w:color w:val="000000"/>
        </w:rPr>
        <w:t xml:space="preserve"> </w:t>
      </w:r>
      <w:r w:rsidRPr="0044539B">
        <w:rPr>
          <w:rFonts w:eastAsia="PMingLiU"/>
          <w:color w:val="000000"/>
        </w:rPr>
        <w:t>site.</w:t>
      </w:r>
    </w:p>
    <w:p w:rsidR="00200710" w:rsidRDefault="00200710" w:rsidP="00200710">
      <w:pPr>
        <w:rPr>
          <w:rStyle w:val="a"/>
        </w:rPr>
      </w:pPr>
    </w:p>
    <w:p w:rsidR="00B83FB3" w:rsidRDefault="00386054" w:rsidP="00B578F4">
      <w:pPr>
        <w:pStyle w:val="ListParagraph"/>
        <w:numPr>
          <w:ilvl w:val="0"/>
          <w:numId w:val="20"/>
        </w:numPr>
        <w:rPr>
          <w:rStyle w:val="a"/>
        </w:rPr>
      </w:pPr>
      <w:r w:rsidRPr="00322E02">
        <w:rPr>
          <w:rStyle w:val="a"/>
        </w:rPr>
        <w:t>Provide the time schedule for the entire project, including beginning and ending dates of the collection of information, completion of report, publication dates, and other actions.</w:t>
      </w:r>
    </w:p>
    <w:p w:rsidR="004E5DFA" w:rsidRDefault="00527C14" w:rsidP="003B50AA">
      <w:pPr>
        <w:widowControl w:val="0"/>
        <w:autoSpaceDE w:val="0"/>
        <w:autoSpaceDN w:val="0"/>
        <w:adjustRightInd w:val="0"/>
        <w:spacing w:after="0"/>
        <w:ind w:left="696" w:right="656"/>
        <w:rPr>
          <w:rStyle w:val="a"/>
        </w:rPr>
      </w:pPr>
      <w:r>
        <w:rPr>
          <w:rStyle w:val="a"/>
          <w:b/>
        </w:rPr>
        <w:t xml:space="preserve">Response:  </w:t>
      </w:r>
      <w:r w:rsidR="004E5DFA" w:rsidRPr="00585DA2">
        <w:rPr>
          <w:rStyle w:val="a"/>
        </w:rPr>
        <w:t>The form to be cleared</w:t>
      </w:r>
      <w:r w:rsidR="007559BE">
        <w:rPr>
          <w:rStyle w:val="a"/>
        </w:rPr>
        <w:t xml:space="preserve"> by OMB </w:t>
      </w:r>
      <w:r w:rsidR="004E5DFA" w:rsidRPr="00585DA2">
        <w:rPr>
          <w:rStyle w:val="a"/>
        </w:rPr>
        <w:t>is an annual letter to CSSOs</w:t>
      </w:r>
      <w:r w:rsidR="007559BE">
        <w:rPr>
          <w:rStyle w:val="a"/>
        </w:rPr>
        <w:t xml:space="preserve">, requiring </w:t>
      </w:r>
      <w:proofErr w:type="gramStart"/>
      <w:r w:rsidR="007559BE">
        <w:rPr>
          <w:rStyle w:val="a"/>
        </w:rPr>
        <w:t xml:space="preserve">them </w:t>
      </w:r>
      <w:r w:rsidR="004E5DFA" w:rsidRPr="00585DA2">
        <w:rPr>
          <w:rStyle w:val="a"/>
        </w:rPr>
        <w:t xml:space="preserve"> to</w:t>
      </w:r>
      <w:proofErr w:type="gramEnd"/>
      <w:r w:rsidR="004E5DFA" w:rsidRPr="00585DA2">
        <w:rPr>
          <w:rStyle w:val="a"/>
        </w:rPr>
        <w:t xml:space="preserve"> provide information on teacher shortage areas for the annual TSA Nationwide Report. The </w:t>
      </w:r>
      <w:proofErr w:type="gramStart"/>
      <w:r w:rsidR="004E5DFA" w:rsidRPr="00585DA2">
        <w:rPr>
          <w:rStyle w:val="a"/>
        </w:rPr>
        <w:t>responses to each letter is</w:t>
      </w:r>
      <w:proofErr w:type="gramEnd"/>
      <w:r w:rsidR="004E5DFA" w:rsidRPr="00585DA2">
        <w:rPr>
          <w:rStyle w:val="a"/>
        </w:rPr>
        <w:t xml:space="preserve"> a means (a tool) for the </w:t>
      </w:r>
      <w:r w:rsidR="003B50AA" w:rsidRPr="00F521B1">
        <w:t>Department</w:t>
      </w:r>
      <w:r w:rsidR="003B50AA">
        <w:t xml:space="preserve"> </w:t>
      </w:r>
      <w:r w:rsidR="004E5DFA" w:rsidRPr="00585DA2">
        <w:rPr>
          <w:rStyle w:val="a"/>
        </w:rPr>
        <w:t>of E</w:t>
      </w:r>
      <w:r w:rsidR="003B50AA">
        <w:rPr>
          <w:rStyle w:val="a"/>
        </w:rPr>
        <w:t>ducation</w:t>
      </w:r>
      <w:r w:rsidR="004E5DFA" w:rsidRPr="00585DA2">
        <w:rPr>
          <w:rStyle w:val="a"/>
        </w:rPr>
        <w:t xml:space="preserve"> to use to develop the annual TSA Report.   The </w:t>
      </w:r>
      <w:r w:rsidR="00FD136B">
        <w:rPr>
          <w:rStyle w:val="a"/>
        </w:rPr>
        <w:t xml:space="preserve">Annual TSA </w:t>
      </w:r>
      <w:r w:rsidR="004E5DFA" w:rsidRPr="00585DA2">
        <w:rPr>
          <w:rStyle w:val="a"/>
        </w:rPr>
        <w:t>Report</w:t>
      </w:r>
      <w:r w:rsidR="005B5659">
        <w:rPr>
          <w:rStyle w:val="a"/>
        </w:rPr>
        <w:t xml:space="preserve"> is</w:t>
      </w:r>
      <w:r w:rsidR="004E5DFA" w:rsidRPr="00585DA2">
        <w:rPr>
          <w:rStyle w:val="a"/>
        </w:rPr>
        <w:t xml:space="preserve"> the focus of the TSA initiative</w:t>
      </w:r>
      <w:r w:rsidR="003B50AA">
        <w:rPr>
          <w:rStyle w:val="a"/>
        </w:rPr>
        <w:t xml:space="preserve"> (rather than the </w:t>
      </w:r>
      <w:r w:rsidR="00D43F95">
        <w:rPr>
          <w:rStyle w:val="a"/>
        </w:rPr>
        <w:t xml:space="preserve">annual “Dear </w:t>
      </w:r>
      <w:r w:rsidR="003B50AA">
        <w:rPr>
          <w:rStyle w:val="a"/>
        </w:rPr>
        <w:t>CSSO</w:t>
      </w:r>
      <w:r w:rsidR="00D43F95">
        <w:rPr>
          <w:rStyle w:val="a"/>
        </w:rPr>
        <w:t>”</w:t>
      </w:r>
      <w:r w:rsidR="003B50AA">
        <w:rPr>
          <w:rStyle w:val="a"/>
        </w:rPr>
        <w:t xml:space="preserve"> letter)</w:t>
      </w:r>
      <w:r w:rsidR="004E5DFA" w:rsidRPr="00585DA2">
        <w:rPr>
          <w:rStyle w:val="a"/>
        </w:rPr>
        <w:t xml:space="preserve"> and is what is p</w:t>
      </w:r>
      <w:r w:rsidR="00DD5CC0">
        <w:rPr>
          <w:rStyle w:val="a"/>
        </w:rPr>
        <w:t>laced</w:t>
      </w:r>
      <w:r w:rsidR="004E5DFA" w:rsidRPr="00585DA2">
        <w:rPr>
          <w:rStyle w:val="a"/>
        </w:rPr>
        <w:t xml:space="preserve"> on the</w:t>
      </w:r>
      <w:r w:rsidR="003B50AA">
        <w:rPr>
          <w:rStyle w:val="a"/>
        </w:rPr>
        <w:t xml:space="preserve"> Department</w:t>
      </w:r>
      <w:r w:rsidR="004E5DFA" w:rsidRPr="00585DA2">
        <w:rPr>
          <w:rStyle w:val="a"/>
        </w:rPr>
        <w:t xml:space="preserve"> Web site annually</w:t>
      </w:r>
      <w:r w:rsidR="00653094">
        <w:rPr>
          <w:rStyle w:val="a"/>
        </w:rPr>
        <w:t>, as noted in</w:t>
      </w:r>
      <w:r w:rsidR="00590F11">
        <w:rPr>
          <w:rStyle w:val="a"/>
        </w:rPr>
        <w:t xml:space="preserve"> Responses to Questions</w:t>
      </w:r>
      <w:r w:rsidR="00653094">
        <w:rPr>
          <w:rStyle w:val="a"/>
        </w:rPr>
        <w:t xml:space="preserve"> 10. </w:t>
      </w:r>
      <w:proofErr w:type="gramStart"/>
      <w:r w:rsidR="00653094">
        <w:rPr>
          <w:rStyle w:val="a"/>
        </w:rPr>
        <w:t>and</w:t>
      </w:r>
      <w:proofErr w:type="gramEnd"/>
      <w:r w:rsidR="00B13B1E">
        <w:rPr>
          <w:rStyle w:val="a"/>
        </w:rPr>
        <w:t xml:space="preserve"> 16</w:t>
      </w:r>
      <w:r w:rsidR="003B50AA">
        <w:rPr>
          <w:rStyle w:val="a"/>
        </w:rPr>
        <w:t>.</w:t>
      </w:r>
      <w:r w:rsidR="004E5DFA" w:rsidRPr="00585DA2">
        <w:rPr>
          <w:rStyle w:val="a"/>
        </w:rPr>
        <w:t xml:space="preserve"> </w:t>
      </w:r>
    </w:p>
    <w:p w:rsidR="008B0679" w:rsidRDefault="008B0679" w:rsidP="003B50AA">
      <w:pPr>
        <w:widowControl w:val="0"/>
        <w:autoSpaceDE w:val="0"/>
        <w:autoSpaceDN w:val="0"/>
        <w:adjustRightInd w:val="0"/>
        <w:spacing w:after="0"/>
        <w:ind w:left="696" w:right="656"/>
        <w:rPr>
          <w:rStyle w:val="a"/>
        </w:rPr>
      </w:pPr>
    </w:p>
    <w:p w:rsidR="00B83FB3" w:rsidRDefault="00386054" w:rsidP="00040F8E">
      <w:pPr>
        <w:pStyle w:val="ListParagraph"/>
        <w:numPr>
          <w:ilvl w:val="0"/>
          <w:numId w:val="20"/>
        </w:numPr>
        <w:spacing w:after="0"/>
        <w:rPr>
          <w:rStyle w:val="a"/>
        </w:rPr>
      </w:pPr>
      <w:r w:rsidRPr="00322E02">
        <w:rPr>
          <w:rStyle w:val="a"/>
        </w:rPr>
        <w:t>If seeking approval to not display the expiration date for OMB approval of the information collection, explain the reasons that display would be inappropriate.</w:t>
      </w:r>
    </w:p>
    <w:p w:rsidR="00986EEA" w:rsidRDefault="00986EEA" w:rsidP="00527C14">
      <w:pPr>
        <w:widowControl w:val="0"/>
        <w:autoSpaceDE w:val="0"/>
        <w:autoSpaceDN w:val="0"/>
        <w:adjustRightInd w:val="0"/>
        <w:spacing w:after="0" w:line="230" w:lineRule="exact"/>
        <w:ind w:left="676" w:right="1201"/>
        <w:rPr>
          <w:rStyle w:val="a"/>
          <w:b/>
        </w:rPr>
      </w:pPr>
    </w:p>
    <w:p w:rsidR="00527C14" w:rsidRPr="0059368A" w:rsidRDefault="00D75705" w:rsidP="00527C14">
      <w:pPr>
        <w:widowControl w:val="0"/>
        <w:autoSpaceDE w:val="0"/>
        <w:autoSpaceDN w:val="0"/>
        <w:adjustRightInd w:val="0"/>
        <w:spacing w:after="0" w:line="230" w:lineRule="exact"/>
        <w:ind w:left="676" w:right="1201"/>
        <w:rPr>
          <w:rFonts w:eastAsia="PMingLiU"/>
          <w:color w:val="000000"/>
        </w:rPr>
      </w:pPr>
      <w:r w:rsidRPr="00D32046">
        <w:rPr>
          <w:rStyle w:val="a"/>
          <w:b/>
        </w:rPr>
        <w:t>Response</w:t>
      </w:r>
      <w:r>
        <w:rPr>
          <w:rStyle w:val="a"/>
          <w:b/>
        </w:rPr>
        <w:t xml:space="preserve">: </w:t>
      </w:r>
      <w:r w:rsidR="00527C14" w:rsidRPr="0059368A">
        <w:rPr>
          <w:rFonts w:eastAsia="PMingLiU"/>
          <w:iCs/>
          <w:color w:val="000000"/>
        </w:rPr>
        <w:t>The expiration date for OMB approval of the</w:t>
      </w:r>
      <w:r w:rsidR="00527C14" w:rsidRPr="0059368A">
        <w:rPr>
          <w:rFonts w:eastAsia="PMingLiU"/>
          <w:iCs/>
          <w:color w:val="000000"/>
          <w:spacing w:val="1"/>
        </w:rPr>
        <w:t xml:space="preserve"> </w:t>
      </w:r>
      <w:r w:rsidR="00527C14" w:rsidRPr="0059368A">
        <w:rPr>
          <w:rFonts w:eastAsia="PMingLiU"/>
          <w:iCs/>
          <w:color w:val="000000"/>
        </w:rPr>
        <w:t>infor</w:t>
      </w:r>
      <w:r w:rsidR="00527C14" w:rsidRPr="0059368A">
        <w:rPr>
          <w:rFonts w:eastAsia="PMingLiU"/>
          <w:iCs/>
          <w:color w:val="000000"/>
          <w:spacing w:val="-1"/>
        </w:rPr>
        <w:t>m</w:t>
      </w:r>
      <w:r w:rsidR="00527C14" w:rsidRPr="0059368A">
        <w:rPr>
          <w:rFonts w:eastAsia="PMingLiU"/>
          <w:iCs/>
          <w:color w:val="000000"/>
        </w:rPr>
        <w:t>ation collection will be displayed on the</w:t>
      </w:r>
      <w:r w:rsidR="00527C14" w:rsidRPr="0059368A">
        <w:rPr>
          <w:rFonts w:eastAsia="PMingLiU"/>
          <w:iCs/>
          <w:color w:val="000000"/>
          <w:spacing w:val="-1"/>
        </w:rPr>
        <w:t xml:space="preserve"> </w:t>
      </w:r>
      <w:r w:rsidR="00527C14" w:rsidRPr="0059368A">
        <w:rPr>
          <w:rFonts w:eastAsia="PMingLiU"/>
          <w:iCs/>
          <w:color w:val="000000"/>
        </w:rPr>
        <w:t>form.</w:t>
      </w:r>
    </w:p>
    <w:p w:rsidR="00D75705" w:rsidRDefault="00D75705" w:rsidP="00200710">
      <w:pPr>
        <w:pStyle w:val="ListParagraph"/>
        <w:rPr>
          <w:rStyle w:val="a"/>
        </w:rPr>
      </w:pPr>
    </w:p>
    <w:p w:rsidR="00386054" w:rsidRPr="00CF4E95" w:rsidRDefault="00386054" w:rsidP="00B578F4">
      <w:pPr>
        <w:pStyle w:val="ListParagraph"/>
        <w:numPr>
          <w:ilvl w:val="0"/>
          <w:numId w:val="20"/>
        </w:numPr>
        <w:rPr>
          <w:rStyle w:val="a"/>
        </w:rPr>
      </w:pPr>
      <w:r w:rsidRPr="00CF4E95">
        <w:rPr>
          <w:rStyle w:val="a"/>
        </w:rPr>
        <w:t>Explain each exception to the certification statement identified in the Certification of Paperwork Reduction Act.</w:t>
      </w:r>
    </w:p>
    <w:p w:rsidR="00CF2B9A" w:rsidRDefault="00180EBA" w:rsidP="00986EEA">
      <w:pPr>
        <w:ind w:firstLine="630"/>
        <w:rPr>
          <w:rStyle w:val="a"/>
        </w:rPr>
      </w:pPr>
      <w:r w:rsidRPr="00180EBA">
        <w:rPr>
          <w:rStyle w:val="a"/>
          <w:b/>
        </w:rPr>
        <w:t>Response</w:t>
      </w:r>
      <w:r>
        <w:rPr>
          <w:rStyle w:val="a"/>
        </w:rPr>
        <w:t xml:space="preserve">:    </w:t>
      </w:r>
      <w:r w:rsidR="00296AAD">
        <w:rPr>
          <w:rStyle w:val="a"/>
        </w:rPr>
        <w:t xml:space="preserve">There are no exceptions. </w:t>
      </w:r>
      <w:r w:rsidR="00FC3A70">
        <w:rPr>
          <w:rStyle w:val="a"/>
        </w:rPr>
        <w:t xml:space="preserve">  </w:t>
      </w:r>
    </w:p>
    <w:p w:rsidR="0027338D" w:rsidRDefault="0027338D">
      <w:pPr>
        <w:spacing w:after="0"/>
        <w:rPr>
          <w:rStyle w:val="a"/>
        </w:rPr>
      </w:pPr>
    </w:p>
    <w:p w:rsidR="00015DBF" w:rsidRDefault="00015DBF" w:rsidP="0027338D">
      <w:pPr>
        <w:rPr>
          <w:color w:val="1F497D"/>
        </w:rPr>
      </w:pPr>
    </w:p>
    <w:p w:rsidR="00B57623" w:rsidRDefault="00B57623" w:rsidP="0027338D">
      <w:pPr>
        <w:rPr>
          <w:color w:val="1F497D"/>
        </w:rPr>
      </w:pPr>
      <w:r>
        <w:rPr>
          <w:color w:val="1F497D"/>
        </w:rPr>
        <w:t xml:space="preserve">Print Date: </w:t>
      </w:r>
      <w:r>
        <w:rPr>
          <w:color w:val="1F497D"/>
        </w:rPr>
        <w:fldChar w:fldCharType="begin"/>
      </w:r>
      <w:r>
        <w:rPr>
          <w:color w:val="1F497D"/>
        </w:rPr>
        <w:instrText xml:space="preserve"> DATE \@ "M/d/yyyy" </w:instrText>
      </w:r>
      <w:r>
        <w:rPr>
          <w:color w:val="1F497D"/>
        </w:rPr>
        <w:fldChar w:fldCharType="separate"/>
      </w:r>
      <w:r w:rsidR="00B9122B">
        <w:rPr>
          <w:noProof/>
          <w:color w:val="1F497D"/>
        </w:rPr>
        <w:t>12/4/2013</w:t>
      </w:r>
      <w:r>
        <w:rPr>
          <w:color w:val="1F497D"/>
        </w:rPr>
        <w:fldChar w:fldCharType="end"/>
      </w:r>
    </w:p>
    <w:p w:rsidR="00A579CA" w:rsidRDefault="00A579CA" w:rsidP="0027338D">
      <w:pPr>
        <w:rPr>
          <w:color w:val="1F497D"/>
        </w:rPr>
      </w:pPr>
    </w:p>
    <w:p w:rsidR="00A579CA" w:rsidRDefault="00A579CA" w:rsidP="0027338D">
      <w:pPr>
        <w:rPr>
          <w:color w:val="1F497D"/>
        </w:rPr>
      </w:pPr>
      <w:r>
        <w:rPr>
          <w:color w:val="1F497D"/>
        </w:rPr>
        <w:t xml:space="preserve"> </w:t>
      </w:r>
    </w:p>
    <w:sectPr w:rsidR="00A579CA" w:rsidSect="00E07290">
      <w:headerReference w:type="default" r:id="rId10"/>
      <w:footerReference w:type="default" r:id="rId11"/>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602B" w:rsidRDefault="0074602B">
      <w:pPr>
        <w:spacing w:line="20" w:lineRule="exact"/>
      </w:pPr>
    </w:p>
  </w:endnote>
  <w:endnote w:type="continuationSeparator" w:id="0">
    <w:p w:rsidR="0074602B" w:rsidRDefault="0074602B">
      <w:r>
        <w:t xml:space="preserve"> </w:t>
      </w:r>
    </w:p>
  </w:endnote>
  <w:endnote w:type="continuationNotice" w:id="1">
    <w:p w:rsidR="0074602B" w:rsidRDefault="0074602B">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shelf Symbol 7">
    <w:panose1 w:val="05010101010101010101"/>
    <w:charset w:val="02"/>
    <w:family w:val="auto"/>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716A" w:rsidRDefault="00E1716A">
    <w:pPr>
      <w:widowControl w:val="0"/>
      <w:autoSpaceDE w:val="0"/>
      <w:autoSpaceDN w:val="0"/>
      <w:adjustRightInd w:val="0"/>
      <w:spacing w:after="0" w:line="200" w:lineRule="exact"/>
      <w:rPr>
        <w:sz w:val="20"/>
        <w:szCs w:val="20"/>
      </w:rPr>
    </w:pPr>
    <w:r>
      <w:rPr>
        <w:noProof/>
      </w:rPr>
      <mc:AlternateContent>
        <mc:Choice Requires="wps">
          <w:drawing>
            <wp:anchor distT="0" distB="0" distL="114300" distR="114300" simplePos="0" relativeHeight="251659776" behindDoc="1" locked="0" layoutInCell="0" allowOverlap="1" wp14:anchorId="6CB4C0B2" wp14:editId="6D516AFE">
              <wp:simplePos x="0" y="0"/>
              <wp:positionH relativeFrom="page">
                <wp:posOffset>3815080</wp:posOffset>
              </wp:positionH>
              <wp:positionV relativeFrom="page">
                <wp:posOffset>9603740</wp:posOffset>
              </wp:positionV>
              <wp:extent cx="142240" cy="177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716A" w:rsidRDefault="00E1716A">
                          <w:pPr>
                            <w:widowControl w:val="0"/>
                            <w:autoSpaceDE w:val="0"/>
                            <w:autoSpaceDN w:val="0"/>
                            <w:adjustRightInd w:val="0"/>
                            <w:spacing w:before="3" w:after="0"/>
                            <w:ind w:left="40" w:right="-20"/>
                            <w:rPr>
                              <w:rFonts w:ascii="Courier New" w:hAnsi="Courier New" w:cs="Courier New"/>
                            </w:rPr>
                          </w:pPr>
                          <w:r>
                            <w:rPr>
                              <w:rFonts w:ascii="Courier New" w:hAnsi="Courier New" w:cs="Courier New"/>
                            </w:rPr>
                            <w:fldChar w:fldCharType="begin"/>
                          </w:r>
                          <w:r>
                            <w:rPr>
                              <w:rFonts w:ascii="Courier New" w:hAnsi="Courier New" w:cs="Courier New"/>
                            </w:rPr>
                            <w:instrText xml:space="preserve"> PAGE </w:instrText>
                          </w:r>
                          <w:r>
                            <w:rPr>
                              <w:rFonts w:ascii="Courier New" w:hAnsi="Courier New" w:cs="Courier New"/>
                            </w:rPr>
                            <w:fldChar w:fldCharType="separate"/>
                          </w:r>
                          <w:r w:rsidR="00B9122B">
                            <w:rPr>
                              <w:rFonts w:ascii="Courier New" w:hAnsi="Courier New" w:cs="Courier New"/>
                              <w:noProof/>
                            </w:rPr>
                            <w:t>1</w:t>
                          </w:r>
                          <w:r>
                            <w:rPr>
                              <w:rFonts w:ascii="Courier New" w:hAnsi="Courier New" w:cs="Courier New"/>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00.4pt;margin-top:756.2pt;width:11.2pt;height:14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" o:allowincell="f" filled="f" stroked="f">
              <v:textbox inset="0,0,0,0">
                <w:txbxContent>
                  <w:p w:rsidR="00E1716A" w:rsidRDefault="00E1716A">
                    <w:pPr>
                      <w:widowControl w:val="0"/>
                      <w:autoSpaceDE w:val="0"/>
                      <w:autoSpaceDN w:val="0"/>
                      <w:adjustRightInd w:val="0"/>
                      <w:spacing w:before="3" w:after="0"/>
                      <w:ind w:left="40" w:right="-20"/>
                      <w:rPr>
                        <w:rFonts w:ascii="Courier New" w:hAnsi="Courier New" w:cs="Courier New"/>
                      </w:rPr>
                    </w:pPr>
                    <w:r>
                      <w:rPr>
                        <w:rFonts w:ascii="Courier New" w:hAnsi="Courier New" w:cs="Courier New"/>
                      </w:rPr>
                      <w:fldChar w:fldCharType="begin"/>
                    </w:r>
                    <w:r>
                      <w:rPr>
                        <w:rFonts w:ascii="Courier New" w:hAnsi="Courier New" w:cs="Courier New"/>
                      </w:rPr>
                      <w:instrText xml:space="preserve"> PAGE </w:instrText>
                    </w:r>
                    <w:r>
                      <w:rPr>
                        <w:rFonts w:ascii="Courier New" w:hAnsi="Courier New" w:cs="Courier New"/>
                      </w:rPr>
                      <w:fldChar w:fldCharType="separate"/>
                    </w:r>
                    <w:r w:rsidR="00B9122B">
                      <w:rPr>
                        <w:rFonts w:ascii="Courier New" w:hAnsi="Courier New" w:cs="Courier New"/>
                        <w:noProof/>
                      </w:rPr>
                      <w:t>1</w:t>
                    </w:r>
                    <w:r>
                      <w:rPr>
                        <w:rFonts w:ascii="Courier New" w:hAnsi="Courier New" w:cs="Courier New"/>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716A" w:rsidRDefault="00E1716A">
    <w:pPr>
      <w:tabs>
        <w:tab w:val="left" w:pos="0"/>
      </w:tabs>
      <w:suppressAutoHyphens/>
    </w:pPr>
    <w:r>
      <w:rPr>
        <w:noProof/>
      </w:rPr>
      <mc:AlternateContent>
        <mc:Choice Requires="wps">
          <w:drawing>
            <wp:anchor distT="0" distB="0" distL="114300" distR="114300" simplePos="0" relativeHeight="251657728" behindDoc="1" locked="0" layoutInCell="0" allowOverlap="1" wp14:anchorId="68944E24" wp14:editId="1C86A52E">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E1716A" w:rsidRDefault="00E1716A" w:rsidP="00431228">
                          <w:pPr>
                            <w:tabs>
                              <w:tab w:val="center" w:pos="4650"/>
                            </w:tabs>
                            <w:suppressAutoHyphens/>
                            <w:jc w:val="center"/>
                          </w:pPr>
                          <w:r>
                            <w:fldChar w:fldCharType="begin"/>
                          </w:r>
                          <w:r>
                            <w:instrText>page \* arabic</w:instrText>
                          </w:r>
                          <w:r>
                            <w:fldChar w:fldCharType="separate"/>
                          </w:r>
                          <w:r w:rsidR="00B9122B">
                            <w:rPr>
                              <w:noProof/>
                            </w:rPr>
                            <w:t>7</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7"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" o:allowincell="f" filled="f" stroked="f" strokeweight="0">
              <v:textbox inset="0,0,0,0">
                <w:txbxContent>
                  <w:p w:rsidR="00E1716A" w:rsidRDefault="00E1716A" w:rsidP="00431228">
                    <w:pPr>
                      <w:tabs>
                        <w:tab w:val="center" w:pos="4650"/>
                      </w:tabs>
                      <w:suppressAutoHyphens/>
                      <w:jc w:val="center"/>
                    </w:pPr>
                    <w:r>
                      <w:fldChar w:fldCharType="begin"/>
                    </w:r>
                    <w:r>
                      <w:instrText>page \* arabic</w:instrText>
                    </w:r>
                    <w:r>
                      <w:fldChar w:fldCharType="separate"/>
                    </w:r>
                    <w:r w:rsidR="00B9122B">
                      <w:rPr>
                        <w:noProof/>
                      </w:rPr>
                      <w:t>7</w:t>
                    </w:r>
                    <w:r>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602B" w:rsidRDefault="0074602B">
      <w:r>
        <w:separator/>
      </w:r>
    </w:p>
  </w:footnote>
  <w:footnote w:type="continuationSeparator" w:id="0">
    <w:p w:rsidR="0074602B" w:rsidRDefault="007460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716A" w:rsidRDefault="00E1716A" w:rsidP="00A953FD">
    <w:pPr>
      <w:spacing w:after="0"/>
    </w:pPr>
    <w:r>
      <w:t>ICRAS</w:t>
    </w:r>
    <w:r w:rsidRPr="00016E14">
      <w:t xml:space="preserve"> </w:t>
    </w:r>
    <w:r>
      <w:t>ICR ID</w:t>
    </w:r>
    <w:r w:rsidRPr="00016E14">
      <w:t xml:space="preserve"> and OMB Number: (</w:t>
    </w:r>
    <w:r w:rsidRPr="00424608">
      <w:rPr>
        <w:color w:val="FF0000"/>
      </w:rPr>
      <w:t>1269.16</w:t>
    </w:r>
    <w:r w:rsidRPr="00016E14">
      <w:t xml:space="preserve">) </w:t>
    </w:r>
    <w:r w:rsidRPr="00424608">
      <w:rPr>
        <w:b/>
        <w:color w:val="FF0000"/>
      </w:rPr>
      <w:t>1840-0595</w:t>
    </w:r>
    <w:r>
      <w:rPr>
        <w:b/>
        <w:color w:val="FF0000"/>
      </w:rPr>
      <w:t xml:space="preserve">       </w:t>
    </w:r>
    <w:r w:rsidRPr="00016E14">
      <w:t xml:space="preserve">Revised: </w:t>
    </w:r>
    <w:r w:rsidR="00F37CD1">
      <w:t>12</w:t>
    </w:r>
    <w:r>
      <w:t>/</w:t>
    </w:r>
    <w:r w:rsidR="00F37CD1">
      <w:t>03</w:t>
    </w:r>
    <w:r>
      <w:t>/2013</w:t>
    </w:r>
  </w:p>
  <w:p w:rsidR="00E1716A" w:rsidRDefault="00E1716A" w:rsidP="003E539A">
    <w:pPr>
      <w:spacing w:after="0"/>
    </w:pPr>
    <w:r w:rsidRPr="00016E14">
      <w:t xml:space="preserve">RIN Number: </w:t>
    </w:r>
    <w:r>
      <w:t>Not A</w:t>
    </w:r>
    <w:r w:rsidRPr="00016E14">
      <w:t>pplicable</w:t>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84"/>
        </w:tabs>
        <w:ind w:left="784" w:hanging="360"/>
      </w:pPr>
      <w:rPr>
        <w:rFonts w:ascii="Wingdings" w:hAnsi="Wingdings"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0B922024"/>
    <w:multiLevelType w:val="hybridMultilevel"/>
    <w:tmpl w:val="72CEDAF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2160D7F"/>
    <w:multiLevelType w:val="hybridMultilevel"/>
    <w:tmpl w:val="FA68F2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0DE1688"/>
    <w:multiLevelType w:val="hybridMultilevel"/>
    <w:tmpl w:val="3C4A61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2944632"/>
    <w:multiLevelType w:val="hybridMultilevel"/>
    <w:tmpl w:val="6608DA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8">
    <w:nsid w:val="2EC31D8C"/>
    <w:multiLevelType w:val="hybridMultilevel"/>
    <w:tmpl w:val="82B4BE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D7D2F63"/>
    <w:multiLevelType w:val="hybridMultilevel"/>
    <w:tmpl w:val="D1286504"/>
    <w:lvl w:ilvl="0" w:tplc="6CDE09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11">
    <w:nsid w:val="45C300D9"/>
    <w:multiLevelType w:val="hybridMultilevel"/>
    <w:tmpl w:val="7226B42C"/>
    <w:lvl w:ilvl="0" w:tplc="D4AA294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8936A4B"/>
    <w:multiLevelType w:val="hybridMultilevel"/>
    <w:tmpl w:val="00F89E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9AA475D"/>
    <w:multiLevelType w:val="hybridMultilevel"/>
    <w:tmpl w:val="F1E472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49E63732"/>
    <w:multiLevelType w:val="hybridMultilevel"/>
    <w:tmpl w:val="5CB28D20"/>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6">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7">
    <w:nsid w:val="59973AA0"/>
    <w:multiLevelType w:val="hybridMultilevel"/>
    <w:tmpl w:val="7C7E6C5C"/>
    <w:lvl w:ilvl="0" w:tplc="04090001">
      <w:start w:val="1"/>
      <w:numFmt w:val="bullet"/>
      <w:lvlText w:val=""/>
      <w:lvlJc w:val="left"/>
      <w:pPr>
        <w:tabs>
          <w:tab w:val="num" w:pos="784"/>
        </w:tabs>
        <w:ind w:left="784" w:hanging="360"/>
      </w:pPr>
      <w:rPr>
        <w:rFonts w:ascii="Symbol" w:hAnsi="Symbol"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18">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9">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78837BD4"/>
    <w:multiLevelType w:val="hybridMultilevel"/>
    <w:tmpl w:val="73AAB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93962CC"/>
    <w:multiLevelType w:val="hybridMultilevel"/>
    <w:tmpl w:val="26169178"/>
    <w:lvl w:ilvl="0" w:tplc="3E163ECE">
      <w:start w:val="1"/>
      <w:numFmt w:val="decimal"/>
      <w:lvlText w:val="%1."/>
      <w:lvlJc w:val="left"/>
      <w:pPr>
        <w:ind w:left="63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F1A5D4B"/>
    <w:multiLevelType w:val="hybridMultilevel"/>
    <w:tmpl w:val="9DFC4DDE"/>
    <w:lvl w:ilvl="0" w:tplc="270C4834">
      <w:start w:val="1"/>
      <w:numFmt w:val="bullet"/>
      <w:lvlText w:val=""/>
      <w:lvlJc w:val="left"/>
      <w:pPr>
        <w:tabs>
          <w:tab w:val="num" w:pos="1080"/>
        </w:tabs>
        <w:ind w:left="1080" w:hanging="360"/>
      </w:pPr>
      <w:rPr>
        <w:rFonts w:ascii="Bookshelf Symbol 7" w:hAnsi="Bookshelf Symbol 7"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10"/>
  </w:num>
  <w:num w:numId="3">
    <w:abstractNumId w:val="7"/>
  </w:num>
  <w:num w:numId="4">
    <w:abstractNumId w:val="18"/>
  </w:num>
  <w:num w:numId="5">
    <w:abstractNumId w:val="1"/>
  </w:num>
  <w:num w:numId="6">
    <w:abstractNumId w:val="2"/>
  </w:num>
  <w:num w:numId="7">
    <w:abstractNumId w:val="15"/>
  </w:num>
  <w:num w:numId="8">
    <w:abstractNumId w:val="14"/>
  </w:num>
  <w:num w:numId="9">
    <w:abstractNumId w:val="16"/>
  </w:num>
  <w:num w:numId="10">
    <w:abstractNumId w:val="19"/>
  </w:num>
  <w:num w:numId="11">
    <w:abstractNumId w:val="9"/>
  </w:num>
  <w:num w:numId="12">
    <w:abstractNumId w:val="4"/>
  </w:num>
  <w:num w:numId="13">
    <w:abstractNumId w:val="12"/>
  </w:num>
  <w:num w:numId="14">
    <w:abstractNumId w:val="11"/>
  </w:num>
  <w:num w:numId="15">
    <w:abstractNumId w:val="3"/>
  </w:num>
  <w:num w:numId="16">
    <w:abstractNumId w:val="22"/>
  </w:num>
  <w:num w:numId="17">
    <w:abstractNumId w:val="13"/>
  </w:num>
  <w:num w:numId="18">
    <w:abstractNumId w:val="6"/>
  </w:num>
  <w:num w:numId="19">
    <w:abstractNumId w:val="17"/>
  </w:num>
  <w:num w:numId="20">
    <w:abstractNumId w:val="21"/>
  </w:num>
  <w:num w:numId="21">
    <w:abstractNumId w:val="5"/>
  </w:num>
  <w:num w:numId="22">
    <w:abstractNumId w:val="8"/>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15DBF"/>
    <w:rsid w:val="00016E14"/>
    <w:rsid w:val="00017042"/>
    <w:rsid w:val="000251E9"/>
    <w:rsid w:val="00036194"/>
    <w:rsid w:val="00040F8E"/>
    <w:rsid w:val="000417B4"/>
    <w:rsid w:val="00050CBE"/>
    <w:rsid w:val="00072210"/>
    <w:rsid w:val="000838C6"/>
    <w:rsid w:val="000875D3"/>
    <w:rsid w:val="000909E0"/>
    <w:rsid w:val="000A2965"/>
    <w:rsid w:val="000A6ADE"/>
    <w:rsid w:val="000B14B9"/>
    <w:rsid w:val="000B14D8"/>
    <w:rsid w:val="000E592D"/>
    <w:rsid w:val="000F175B"/>
    <w:rsid w:val="000F17E8"/>
    <w:rsid w:val="001017EA"/>
    <w:rsid w:val="00103C7E"/>
    <w:rsid w:val="0014500F"/>
    <w:rsid w:val="001510CC"/>
    <w:rsid w:val="00153F20"/>
    <w:rsid w:val="001743A5"/>
    <w:rsid w:val="001770EE"/>
    <w:rsid w:val="00180EBA"/>
    <w:rsid w:val="0018279C"/>
    <w:rsid w:val="001A7E79"/>
    <w:rsid w:val="001B045C"/>
    <w:rsid w:val="001D0A66"/>
    <w:rsid w:val="001E1BB6"/>
    <w:rsid w:val="001E2ECF"/>
    <w:rsid w:val="00200710"/>
    <w:rsid w:val="00205A72"/>
    <w:rsid w:val="00207F0C"/>
    <w:rsid w:val="00210238"/>
    <w:rsid w:val="00217C72"/>
    <w:rsid w:val="00236954"/>
    <w:rsid w:val="002473CE"/>
    <w:rsid w:val="00251381"/>
    <w:rsid w:val="0027338D"/>
    <w:rsid w:val="00296AAD"/>
    <w:rsid w:val="002B0412"/>
    <w:rsid w:val="002B0A95"/>
    <w:rsid w:val="002D2FCA"/>
    <w:rsid w:val="002F3A9B"/>
    <w:rsid w:val="00300523"/>
    <w:rsid w:val="003020E5"/>
    <w:rsid w:val="00315F75"/>
    <w:rsid w:val="00322E02"/>
    <w:rsid w:val="0032717F"/>
    <w:rsid w:val="00335A38"/>
    <w:rsid w:val="00341EA9"/>
    <w:rsid w:val="003431DA"/>
    <w:rsid w:val="00372003"/>
    <w:rsid w:val="0037712D"/>
    <w:rsid w:val="00386054"/>
    <w:rsid w:val="00397595"/>
    <w:rsid w:val="003A5EDB"/>
    <w:rsid w:val="003B50AA"/>
    <w:rsid w:val="003C29C2"/>
    <w:rsid w:val="003C32F2"/>
    <w:rsid w:val="003C3E07"/>
    <w:rsid w:val="003C7F70"/>
    <w:rsid w:val="003D1BF4"/>
    <w:rsid w:val="003E285A"/>
    <w:rsid w:val="003E539A"/>
    <w:rsid w:val="00404CA4"/>
    <w:rsid w:val="00411337"/>
    <w:rsid w:val="0041204D"/>
    <w:rsid w:val="00424608"/>
    <w:rsid w:val="00431228"/>
    <w:rsid w:val="0044539B"/>
    <w:rsid w:val="004601B6"/>
    <w:rsid w:val="00486100"/>
    <w:rsid w:val="004A2DBB"/>
    <w:rsid w:val="004A3537"/>
    <w:rsid w:val="004B48B2"/>
    <w:rsid w:val="004D16A7"/>
    <w:rsid w:val="004D6005"/>
    <w:rsid w:val="004D6B1D"/>
    <w:rsid w:val="004E23D9"/>
    <w:rsid w:val="004E5DFA"/>
    <w:rsid w:val="004F692A"/>
    <w:rsid w:val="00502591"/>
    <w:rsid w:val="005047DB"/>
    <w:rsid w:val="00507EAB"/>
    <w:rsid w:val="00512598"/>
    <w:rsid w:val="00527C14"/>
    <w:rsid w:val="0053551D"/>
    <w:rsid w:val="00556E2D"/>
    <w:rsid w:val="00563CCF"/>
    <w:rsid w:val="00585DA2"/>
    <w:rsid w:val="00590F11"/>
    <w:rsid w:val="005A1566"/>
    <w:rsid w:val="005A1DFC"/>
    <w:rsid w:val="005A4185"/>
    <w:rsid w:val="005B5659"/>
    <w:rsid w:val="005C2DEE"/>
    <w:rsid w:val="005D2E7B"/>
    <w:rsid w:val="006169F1"/>
    <w:rsid w:val="00617A98"/>
    <w:rsid w:val="006263D7"/>
    <w:rsid w:val="0063484C"/>
    <w:rsid w:val="00641BA2"/>
    <w:rsid w:val="00653094"/>
    <w:rsid w:val="00654305"/>
    <w:rsid w:val="006737C0"/>
    <w:rsid w:val="00677BC2"/>
    <w:rsid w:val="00690F56"/>
    <w:rsid w:val="006A3B5C"/>
    <w:rsid w:val="006A7FE6"/>
    <w:rsid w:val="006C01D0"/>
    <w:rsid w:val="006C4B16"/>
    <w:rsid w:val="00716826"/>
    <w:rsid w:val="007337D7"/>
    <w:rsid w:val="0074602B"/>
    <w:rsid w:val="007467D2"/>
    <w:rsid w:val="007559BE"/>
    <w:rsid w:val="00762AE6"/>
    <w:rsid w:val="007661D9"/>
    <w:rsid w:val="00767132"/>
    <w:rsid w:val="007807EB"/>
    <w:rsid w:val="00787B58"/>
    <w:rsid w:val="007A2D5D"/>
    <w:rsid w:val="007A63AA"/>
    <w:rsid w:val="007B14E8"/>
    <w:rsid w:val="007C12B5"/>
    <w:rsid w:val="007D7658"/>
    <w:rsid w:val="007E73EA"/>
    <w:rsid w:val="007E77FA"/>
    <w:rsid w:val="008011B6"/>
    <w:rsid w:val="008061AB"/>
    <w:rsid w:val="0082179E"/>
    <w:rsid w:val="00834469"/>
    <w:rsid w:val="00835033"/>
    <w:rsid w:val="008548F5"/>
    <w:rsid w:val="008B0679"/>
    <w:rsid w:val="008C2BA3"/>
    <w:rsid w:val="008F078C"/>
    <w:rsid w:val="008F2C79"/>
    <w:rsid w:val="008F3062"/>
    <w:rsid w:val="00921CB1"/>
    <w:rsid w:val="00943194"/>
    <w:rsid w:val="00950590"/>
    <w:rsid w:val="009544A3"/>
    <w:rsid w:val="00973606"/>
    <w:rsid w:val="00974666"/>
    <w:rsid w:val="00986EEA"/>
    <w:rsid w:val="0099081A"/>
    <w:rsid w:val="009949A8"/>
    <w:rsid w:val="009B1907"/>
    <w:rsid w:val="009C303D"/>
    <w:rsid w:val="009C5279"/>
    <w:rsid w:val="00A01331"/>
    <w:rsid w:val="00A41A21"/>
    <w:rsid w:val="00A41F2C"/>
    <w:rsid w:val="00A45760"/>
    <w:rsid w:val="00A45C53"/>
    <w:rsid w:val="00A523CC"/>
    <w:rsid w:val="00A579CA"/>
    <w:rsid w:val="00A87940"/>
    <w:rsid w:val="00A94CCB"/>
    <w:rsid w:val="00A953FD"/>
    <w:rsid w:val="00AB0D7D"/>
    <w:rsid w:val="00AC797E"/>
    <w:rsid w:val="00AE0B85"/>
    <w:rsid w:val="00B01B23"/>
    <w:rsid w:val="00B13B1E"/>
    <w:rsid w:val="00B21B11"/>
    <w:rsid w:val="00B23EC0"/>
    <w:rsid w:val="00B43E78"/>
    <w:rsid w:val="00B51542"/>
    <w:rsid w:val="00B56A47"/>
    <w:rsid w:val="00B57623"/>
    <w:rsid w:val="00B578F4"/>
    <w:rsid w:val="00B70DC0"/>
    <w:rsid w:val="00B82C99"/>
    <w:rsid w:val="00B83FB3"/>
    <w:rsid w:val="00B90F96"/>
    <w:rsid w:val="00B9122B"/>
    <w:rsid w:val="00BA13A2"/>
    <w:rsid w:val="00BC244F"/>
    <w:rsid w:val="00BC2541"/>
    <w:rsid w:val="00BD1325"/>
    <w:rsid w:val="00BF626C"/>
    <w:rsid w:val="00C233D7"/>
    <w:rsid w:val="00C2762F"/>
    <w:rsid w:val="00C32177"/>
    <w:rsid w:val="00C449D0"/>
    <w:rsid w:val="00C641E9"/>
    <w:rsid w:val="00C670EC"/>
    <w:rsid w:val="00C71525"/>
    <w:rsid w:val="00C723C2"/>
    <w:rsid w:val="00C9556E"/>
    <w:rsid w:val="00C971E0"/>
    <w:rsid w:val="00CE72AF"/>
    <w:rsid w:val="00CF2B9A"/>
    <w:rsid w:val="00CF4E95"/>
    <w:rsid w:val="00CF7053"/>
    <w:rsid w:val="00D004BE"/>
    <w:rsid w:val="00D0163F"/>
    <w:rsid w:val="00D03449"/>
    <w:rsid w:val="00D115BF"/>
    <w:rsid w:val="00D1688A"/>
    <w:rsid w:val="00D269C3"/>
    <w:rsid w:val="00D30B03"/>
    <w:rsid w:val="00D32046"/>
    <w:rsid w:val="00D41C74"/>
    <w:rsid w:val="00D43F95"/>
    <w:rsid w:val="00D638E4"/>
    <w:rsid w:val="00D65F89"/>
    <w:rsid w:val="00D748FE"/>
    <w:rsid w:val="00D75705"/>
    <w:rsid w:val="00D90107"/>
    <w:rsid w:val="00DA0B88"/>
    <w:rsid w:val="00DC5B9D"/>
    <w:rsid w:val="00DD5CC0"/>
    <w:rsid w:val="00E01788"/>
    <w:rsid w:val="00E023B7"/>
    <w:rsid w:val="00E05745"/>
    <w:rsid w:val="00E07290"/>
    <w:rsid w:val="00E164F0"/>
    <w:rsid w:val="00E1716A"/>
    <w:rsid w:val="00E273C2"/>
    <w:rsid w:val="00E276A2"/>
    <w:rsid w:val="00E36220"/>
    <w:rsid w:val="00E52F91"/>
    <w:rsid w:val="00E55A82"/>
    <w:rsid w:val="00E666EF"/>
    <w:rsid w:val="00E727EC"/>
    <w:rsid w:val="00EA36F4"/>
    <w:rsid w:val="00EA3991"/>
    <w:rsid w:val="00EA3C1F"/>
    <w:rsid w:val="00EC100F"/>
    <w:rsid w:val="00EC2CC4"/>
    <w:rsid w:val="00EF0BCD"/>
    <w:rsid w:val="00EF7FF5"/>
    <w:rsid w:val="00F01278"/>
    <w:rsid w:val="00F20D51"/>
    <w:rsid w:val="00F26A44"/>
    <w:rsid w:val="00F313DF"/>
    <w:rsid w:val="00F37CD1"/>
    <w:rsid w:val="00F427BD"/>
    <w:rsid w:val="00F53CEF"/>
    <w:rsid w:val="00F62359"/>
    <w:rsid w:val="00F651D1"/>
    <w:rsid w:val="00F65725"/>
    <w:rsid w:val="00FC3A70"/>
    <w:rsid w:val="00FD13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uiPriority="0"/>
    <w:lsdException w:name="heading 8" w:uiPriority="0" w:qFormat="1"/>
    <w:lsdException w:name="heading 9"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lsdException w:name="Body Text 2" w:uiPriority="0"/>
    <w:lsdException w:name="Strong" w:locked="1" w:semiHidden="0" w:uiPriority="0" w:unhideWhenUsed="0" w:qFormat="1"/>
    <w:lsdException w:name="Emphasis" w:locked="1" w:semiHidden="0" w:uiPriority="0" w:unhideWhenUsed="0"/>
    <w:lsdException w:name="Table Grid" w:locked="1"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578F4"/>
    <w:pPr>
      <w:spacing w:after="120"/>
    </w:pPr>
    <w:rPr>
      <w:sz w:val="24"/>
      <w:szCs w:val="24"/>
    </w:rPr>
  </w:style>
  <w:style w:type="paragraph" w:styleId="Heading1">
    <w:name w:val="heading 1"/>
    <w:basedOn w:val="Normal"/>
    <w:next w:val="Normal"/>
    <w:link w:val="Heading1Char"/>
    <w:qFormat/>
    <w:locked/>
    <w:rsid w:val="00B578F4"/>
    <w:pPr>
      <w:keepNext/>
      <w:widowControl w:val="0"/>
      <w:numPr>
        <w:ilvl w:val="12"/>
      </w:numPr>
      <w:ind w:left="360" w:hanging="360"/>
      <w:outlineLvl w:val="0"/>
    </w:pPr>
    <w:rPr>
      <w:rFonts w:eastAsiaTheme="majorEastAsia" w:cs="Arial"/>
      <w:b/>
      <w:snapToGrid w:val="0"/>
      <w:sz w:val="28"/>
      <w:szCs w:val="20"/>
    </w:rPr>
  </w:style>
  <w:style w:type="paragraph" w:styleId="Heading2">
    <w:name w:val="heading 2"/>
    <w:basedOn w:val="Normal"/>
    <w:next w:val="Normal"/>
    <w:link w:val="Heading2Char"/>
    <w:locked/>
    <w:rsid w:val="00B578F4"/>
    <w:pPr>
      <w:keepNext/>
      <w:widowControl w:val="0"/>
      <w:ind w:left="144"/>
      <w:outlineLvl w:val="1"/>
    </w:pPr>
    <w:rPr>
      <w:b/>
      <w:snapToGrid w:val="0"/>
      <w:szCs w:val="20"/>
    </w:rPr>
  </w:style>
  <w:style w:type="paragraph" w:styleId="Heading3">
    <w:name w:val="heading 3"/>
    <w:basedOn w:val="Normal"/>
    <w:next w:val="Normal"/>
    <w:link w:val="Heading3Char"/>
    <w:locked/>
    <w:rsid w:val="00B578F4"/>
    <w:pPr>
      <w:keepNext/>
      <w:widowControl w:val="0"/>
      <w:ind w:left="288" w:right="576"/>
      <w:outlineLvl w:val="2"/>
    </w:pPr>
    <w:rPr>
      <w:rFonts w:cs="Arial"/>
      <w:b/>
      <w:i/>
      <w:snapToGrid w:val="0"/>
      <w:szCs w:val="20"/>
    </w:rPr>
  </w:style>
  <w:style w:type="paragraph" w:styleId="Heading4">
    <w:name w:val="heading 4"/>
    <w:basedOn w:val="Normal"/>
    <w:next w:val="Normal"/>
    <w:link w:val="Heading4Char"/>
    <w:semiHidden/>
    <w:unhideWhenUsed/>
    <w:locked/>
    <w:rsid w:val="007E73EA"/>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9">
    <w:name w:val="heading 9"/>
    <w:basedOn w:val="Normal"/>
    <w:next w:val="Normal"/>
    <w:link w:val="Heading9Char"/>
    <w:semiHidden/>
    <w:unhideWhenUsed/>
    <w:qFormat/>
    <w:rsid w:val="007E73E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semiHidden/>
    <w:unhideWhenUsed/>
    <w:qFormat/>
    <w:rsid w:val="00E07290"/>
    <w:rPr>
      <w:b/>
      <w:bCs/>
      <w:sz w:val="20"/>
      <w:szCs w:val="20"/>
    </w:rPr>
  </w:style>
  <w:style w:type="character" w:customStyle="1" w:styleId="a">
    <w:name w:val="À"/>
    <w:basedOn w:val="DefaultParagraphFont"/>
    <w:uiPriority w:val="99"/>
    <w:rsid w:val="00E07290"/>
    <w:rPr>
      <w:rFonts w:cs="Times New Roman"/>
    </w:rPr>
  </w:style>
  <w:style w:type="paragraph" w:styleId="Title">
    <w:name w:val="Title"/>
    <w:basedOn w:val="Normal"/>
    <w:next w:val="Normal"/>
    <w:link w:val="TitleChar"/>
    <w:qFormat/>
    <w:rsid w:val="00B578F4"/>
    <w:pPr>
      <w:spacing w:before="120" w:after="240"/>
      <w:jc w:val="center"/>
      <w:outlineLvl w:val="0"/>
    </w:pPr>
    <w:rPr>
      <w:b/>
      <w:bCs/>
      <w:kern w:val="28"/>
    </w:rPr>
  </w:style>
  <w:style w:type="character" w:customStyle="1" w:styleId="TitleChar">
    <w:name w:val="Title Char"/>
    <w:basedOn w:val="DefaultParagraphFont"/>
    <w:link w:val="Title"/>
    <w:locked/>
    <w:rsid w:val="00B578F4"/>
    <w:rPr>
      <w:b/>
      <w:bCs/>
      <w:kern w:val="28"/>
      <w:sz w:val="24"/>
      <w:szCs w:val="24"/>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578F4"/>
    <w:pPr>
      <w:spacing w:before="120"/>
      <w:ind w:left="720"/>
    </w:pPr>
  </w:style>
  <w:style w:type="character" w:customStyle="1" w:styleId="Heading1Char">
    <w:name w:val="Heading 1 Char"/>
    <w:basedOn w:val="DefaultParagraphFont"/>
    <w:link w:val="Heading1"/>
    <w:rsid w:val="00B578F4"/>
    <w:rPr>
      <w:rFonts w:eastAsiaTheme="majorEastAsia" w:cs="Arial"/>
      <w:b/>
      <w:snapToGrid w:val="0"/>
      <w:sz w:val="28"/>
    </w:rPr>
  </w:style>
  <w:style w:type="character" w:customStyle="1" w:styleId="Heading2Char">
    <w:name w:val="Heading 2 Char"/>
    <w:basedOn w:val="DefaultParagraphFont"/>
    <w:link w:val="Heading2"/>
    <w:rsid w:val="00B578F4"/>
    <w:rPr>
      <w:b/>
      <w:snapToGrid w:val="0"/>
      <w:sz w:val="24"/>
    </w:rPr>
  </w:style>
  <w:style w:type="character" w:customStyle="1" w:styleId="Heading3Char">
    <w:name w:val="Heading 3 Char"/>
    <w:basedOn w:val="DefaultParagraphFont"/>
    <w:link w:val="Heading3"/>
    <w:rsid w:val="00B578F4"/>
    <w:rPr>
      <w:rFonts w:cs="Arial"/>
      <w:b/>
      <w:i/>
      <w:snapToGrid w:val="0"/>
      <w:sz w:val="24"/>
    </w:rPr>
  </w:style>
  <w:style w:type="character" w:styleId="Strong">
    <w:name w:val="Strong"/>
    <w:basedOn w:val="DefaultParagraphFont"/>
    <w:qFormat/>
    <w:locked/>
    <w:rsid w:val="00B578F4"/>
    <w:rPr>
      <w:b/>
      <w:bCs/>
    </w:rPr>
  </w:style>
  <w:style w:type="character" w:styleId="IntenseEmphasis">
    <w:name w:val="Intense Emphasis"/>
    <w:basedOn w:val="DefaultParagraphFont"/>
    <w:uiPriority w:val="21"/>
    <w:qFormat/>
    <w:rsid w:val="00B578F4"/>
    <w:rPr>
      <w:b/>
      <w:bCs/>
      <w:i/>
      <w:iCs/>
      <w:color w:val="auto"/>
    </w:rPr>
  </w:style>
  <w:style w:type="character" w:customStyle="1" w:styleId="Heading4Char">
    <w:name w:val="Heading 4 Char"/>
    <w:basedOn w:val="DefaultParagraphFont"/>
    <w:link w:val="Heading4"/>
    <w:semiHidden/>
    <w:rsid w:val="007E73EA"/>
    <w:rPr>
      <w:rFonts w:asciiTheme="majorHAnsi" w:eastAsiaTheme="majorEastAsia" w:hAnsiTheme="majorHAnsi" w:cstheme="majorBidi"/>
      <w:b/>
      <w:bCs/>
      <w:i/>
      <w:iCs/>
      <w:color w:val="4F81BD" w:themeColor="accent1"/>
      <w:sz w:val="24"/>
      <w:szCs w:val="24"/>
    </w:rPr>
  </w:style>
  <w:style w:type="character" w:customStyle="1" w:styleId="Heading9Char">
    <w:name w:val="Heading 9 Char"/>
    <w:basedOn w:val="DefaultParagraphFont"/>
    <w:link w:val="Heading9"/>
    <w:semiHidden/>
    <w:rsid w:val="007E73EA"/>
    <w:rPr>
      <w:rFonts w:asciiTheme="majorHAnsi" w:eastAsiaTheme="majorEastAsia" w:hAnsiTheme="majorHAnsi" w:cstheme="majorBidi"/>
      <w:i/>
      <w:iCs/>
      <w:color w:val="404040" w:themeColor="text1" w:themeTint="BF"/>
    </w:rPr>
  </w:style>
  <w:style w:type="paragraph" w:styleId="BodyText2">
    <w:name w:val="Body Text 2"/>
    <w:basedOn w:val="Normal"/>
    <w:link w:val="BodyText2Char"/>
    <w:semiHidden/>
    <w:unhideWhenUsed/>
    <w:rsid w:val="007E73EA"/>
    <w:pPr>
      <w:spacing w:after="0"/>
      <w:jc w:val="center"/>
    </w:pPr>
    <w:rPr>
      <w:b/>
      <w:bCs/>
      <w:sz w:val="16"/>
    </w:rPr>
  </w:style>
  <w:style w:type="character" w:customStyle="1" w:styleId="BodyText2Char">
    <w:name w:val="Body Text 2 Char"/>
    <w:basedOn w:val="DefaultParagraphFont"/>
    <w:link w:val="BodyText2"/>
    <w:semiHidden/>
    <w:rsid w:val="007E73EA"/>
    <w:rPr>
      <w:b/>
      <w:bCs/>
      <w:sz w:val="16"/>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uiPriority="0"/>
    <w:lsdException w:name="heading 8" w:uiPriority="0" w:qFormat="1"/>
    <w:lsdException w:name="heading 9"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lsdException w:name="Body Text 2" w:uiPriority="0"/>
    <w:lsdException w:name="Strong" w:locked="1" w:semiHidden="0" w:uiPriority="0" w:unhideWhenUsed="0" w:qFormat="1"/>
    <w:lsdException w:name="Emphasis" w:locked="1" w:semiHidden="0" w:uiPriority="0" w:unhideWhenUsed="0"/>
    <w:lsdException w:name="Table Grid" w:locked="1"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578F4"/>
    <w:pPr>
      <w:spacing w:after="120"/>
    </w:pPr>
    <w:rPr>
      <w:sz w:val="24"/>
      <w:szCs w:val="24"/>
    </w:rPr>
  </w:style>
  <w:style w:type="paragraph" w:styleId="Heading1">
    <w:name w:val="heading 1"/>
    <w:basedOn w:val="Normal"/>
    <w:next w:val="Normal"/>
    <w:link w:val="Heading1Char"/>
    <w:qFormat/>
    <w:locked/>
    <w:rsid w:val="00B578F4"/>
    <w:pPr>
      <w:keepNext/>
      <w:widowControl w:val="0"/>
      <w:numPr>
        <w:ilvl w:val="12"/>
      </w:numPr>
      <w:ind w:left="360" w:hanging="360"/>
      <w:outlineLvl w:val="0"/>
    </w:pPr>
    <w:rPr>
      <w:rFonts w:eastAsiaTheme="majorEastAsia" w:cs="Arial"/>
      <w:b/>
      <w:snapToGrid w:val="0"/>
      <w:sz w:val="28"/>
      <w:szCs w:val="20"/>
    </w:rPr>
  </w:style>
  <w:style w:type="paragraph" w:styleId="Heading2">
    <w:name w:val="heading 2"/>
    <w:basedOn w:val="Normal"/>
    <w:next w:val="Normal"/>
    <w:link w:val="Heading2Char"/>
    <w:locked/>
    <w:rsid w:val="00B578F4"/>
    <w:pPr>
      <w:keepNext/>
      <w:widowControl w:val="0"/>
      <w:ind w:left="144"/>
      <w:outlineLvl w:val="1"/>
    </w:pPr>
    <w:rPr>
      <w:b/>
      <w:snapToGrid w:val="0"/>
      <w:szCs w:val="20"/>
    </w:rPr>
  </w:style>
  <w:style w:type="paragraph" w:styleId="Heading3">
    <w:name w:val="heading 3"/>
    <w:basedOn w:val="Normal"/>
    <w:next w:val="Normal"/>
    <w:link w:val="Heading3Char"/>
    <w:locked/>
    <w:rsid w:val="00B578F4"/>
    <w:pPr>
      <w:keepNext/>
      <w:widowControl w:val="0"/>
      <w:ind w:left="288" w:right="576"/>
      <w:outlineLvl w:val="2"/>
    </w:pPr>
    <w:rPr>
      <w:rFonts w:cs="Arial"/>
      <w:b/>
      <w:i/>
      <w:snapToGrid w:val="0"/>
      <w:szCs w:val="20"/>
    </w:rPr>
  </w:style>
  <w:style w:type="paragraph" w:styleId="Heading4">
    <w:name w:val="heading 4"/>
    <w:basedOn w:val="Normal"/>
    <w:next w:val="Normal"/>
    <w:link w:val="Heading4Char"/>
    <w:semiHidden/>
    <w:unhideWhenUsed/>
    <w:locked/>
    <w:rsid w:val="007E73EA"/>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9">
    <w:name w:val="heading 9"/>
    <w:basedOn w:val="Normal"/>
    <w:next w:val="Normal"/>
    <w:link w:val="Heading9Char"/>
    <w:semiHidden/>
    <w:unhideWhenUsed/>
    <w:qFormat/>
    <w:rsid w:val="007E73E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semiHidden/>
    <w:unhideWhenUsed/>
    <w:qFormat/>
    <w:rsid w:val="00E07290"/>
    <w:rPr>
      <w:b/>
      <w:bCs/>
      <w:sz w:val="20"/>
      <w:szCs w:val="20"/>
    </w:rPr>
  </w:style>
  <w:style w:type="character" w:customStyle="1" w:styleId="a">
    <w:name w:val="À"/>
    <w:basedOn w:val="DefaultParagraphFont"/>
    <w:uiPriority w:val="99"/>
    <w:rsid w:val="00E07290"/>
    <w:rPr>
      <w:rFonts w:cs="Times New Roman"/>
    </w:rPr>
  </w:style>
  <w:style w:type="paragraph" w:styleId="Title">
    <w:name w:val="Title"/>
    <w:basedOn w:val="Normal"/>
    <w:next w:val="Normal"/>
    <w:link w:val="TitleChar"/>
    <w:qFormat/>
    <w:rsid w:val="00B578F4"/>
    <w:pPr>
      <w:spacing w:before="120" w:after="240"/>
      <w:jc w:val="center"/>
      <w:outlineLvl w:val="0"/>
    </w:pPr>
    <w:rPr>
      <w:b/>
      <w:bCs/>
      <w:kern w:val="28"/>
    </w:rPr>
  </w:style>
  <w:style w:type="character" w:customStyle="1" w:styleId="TitleChar">
    <w:name w:val="Title Char"/>
    <w:basedOn w:val="DefaultParagraphFont"/>
    <w:link w:val="Title"/>
    <w:locked/>
    <w:rsid w:val="00B578F4"/>
    <w:rPr>
      <w:b/>
      <w:bCs/>
      <w:kern w:val="28"/>
      <w:sz w:val="24"/>
      <w:szCs w:val="24"/>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578F4"/>
    <w:pPr>
      <w:spacing w:before="120"/>
      <w:ind w:left="720"/>
    </w:pPr>
  </w:style>
  <w:style w:type="character" w:customStyle="1" w:styleId="Heading1Char">
    <w:name w:val="Heading 1 Char"/>
    <w:basedOn w:val="DefaultParagraphFont"/>
    <w:link w:val="Heading1"/>
    <w:rsid w:val="00B578F4"/>
    <w:rPr>
      <w:rFonts w:eastAsiaTheme="majorEastAsia" w:cs="Arial"/>
      <w:b/>
      <w:snapToGrid w:val="0"/>
      <w:sz w:val="28"/>
    </w:rPr>
  </w:style>
  <w:style w:type="character" w:customStyle="1" w:styleId="Heading2Char">
    <w:name w:val="Heading 2 Char"/>
    <w:basedOn w:val="DefaultParagraphFont"/>
    <w:link w:val="Heading2"/>
    <w:rsid w:val="00B578F4"/>
    <w:rPr>
      <w:b/>
      <w:snapToGrid w:val="0"/>
      <w:sz w:val="24"/>
    </w:rPr>
  </w:style>
  <w:style w:type="character" w:customStyle="1" w:styleId="Heading3Char">
    <w:name w:val="Heading 3 Char"/>
    <w:basedOn w:val="DefaultParagraphFont"/>
    <w:link w:val="Heading3"/>
    <w:rsid w:val="00B578F4"/>
    <w:rPr>
      <w:rFonts w:cs="Arial"/>
      <w:b/>
      <w:i/>
      <w:snapToGrid w:val="0"/>
      <w:sz w:val="24"/>
    </w:rPr>
  </w:style>
  <w:style w:type="character" w:styleId="Strong">
    <w:name w:val="Strong"/>
    <w:basedOn w:val="DefaultParagraphFont"/>
    <w:qFormat/>
    <w:locked/>
    <w:rsid w:val="00B578F4"/>
    <w:rPr>
      <w:b/>
      <w:bCs/>
    </w:rPr>
  </w:style>
  <w:style w:type="character" w:styleId="IntenseEmphasis">
    <w:name w:val="Intense Emphasis"/>
    <w:basedOn w:val="DefaultParagraphFont"/>
    <w:uiPriority w:val="21"/>
    <w:qFormat/>
    <w:rsid w:val="00B578F4"/>
    <w:rPr>
      <w:b/>
      <w:bCs/>
      <w:i/>
      <w:iCs/>
      <w:color w:val="auto"/>
    </w:rPr>
  </w:style>
  <w:style w:type="character" w:customStyle="1" w:styleId="Heading4Char">
    <w:name w:val="Heading 4 Char"/>
    <w:basedOn w:val="DefaultParagraphFont"/>
    <w:link w:val="Heading4"/>
    <w:semiHidden/>
    <w:rsid w:val="007E73EA"/>
    <w:rPr>
      <w:rFonts w:asciiTheme="majorHAnsi" w:eastAsiaTheme="majorEastAsia" w:hAnsiTheme="majorHAnsi" w:cstheme="majorBidi"/>
      <w:b/>
      <w:bCs/>
      <w:i/>
      <w:iCs/>
      <w:color w:val="4F81BD" w:themeColor="accent1"/>
      <w:sz w:val="24"/>
      <w:szCs w:val="24"/>
    </w:rPr>
  </w:style>
  <w:style w:type="character" w:customStyle="1" w:styleId="Heading9Char">
    <w:name w:val="Heading 9 Char"/>
    <w:basedOn w:val="DefaultParagraphFont"/>
    <w:link w:val="Heading9"/>
    <w:semiHidden/>
    <w:rsid w:val="007E73EA"/>
    <w:rPr>
      <w:rFonts w:asciiTheme="majorHAnsi" w:eastAsiaTheme="majorEastAsia" w:hAnsiTheme="majorHAnsi" w:cstheme="majorBidi"/>
      <w:i/>
      <w:iCs/>
      <w:color w:val="404040" w:themeColor="text1" w:themeTint="BF"/>
    </w:rPr>
  </w:style>
  <w:style w:type="paragraph" w:styleId="BodyText2">
    <w:name w:val="Body Text 2"/>
    <w:basedOn w:val="Normal"/>
    <w:link w:val="BodyText2Char"/>
    <w:semiHidden/>
    <w:unhideWhenUsed/>
    <w:rsid w:val="007E73EA"/>
    <w:pPr>
      <w:spacing w:after="0"/>
      <w:jc w:val="center"/>
    </w:pPr>
    <w:rPr>
      <w:b/>
      <w:bCs/>
      <w:sz w:val="16"/>
    </w:rPr>
  </w:style>
  <w:style w:type="character" w:customStyle="1" w:styleId="BodyText2Char">
    <w:name w:val="Body Text 2 Char"/>
    <w:basedOn w:val="DefaultParagraphFont"/>
    <w:link w:val="BodyText2"/>
    <w:semiHidden/>
    <w:rsid w:val="007E73EA"/>
    <w:rPr>
      <w:b/>
      <w:bCs/>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608961">
      <w:bodyDiv w:val="1"/>
      <w:marLeft w:val="0"/>
      <w:marRight w:val="0"/>
      <w:marTop w:val="0"/>
      <w:marBottom w:val="0"/>
      <w:divBdr>
        <w:top w:val="none" w:sz="0" w:space="0" w:color="auto"/>
        <w:left w:val="none" w:sz="0" w:space="0" w:color="auto"/>
        <w:bottom w:val="none" w:sz="0" w:space="0" w:color="auto"/>
        <w:right w:val="none" w:sz="0" w:space="0" w:color="auto"/>
      </w:divBdr>
    </w:div>
    <w:div w:id="1008872672">
      <w:bodyDiv w:val="1"/>
      <w:marLeft w:val="0"/>
      <w:marRight w:val="0"/>
      <w:marTop w:val="0"/>
      <w:marBottom w:val="0"/>
      <w:divBdr>
        <w:top w:val="none" w:sz="0" w:space="0" w:color="auto"/>
        <w:left w:val="none" w:sz="0" w:space="0" w:color="auto"/>
        <w:bottom w:val="none" w:sz="0" w:space="0" w:color="auto"/>
        <w:right w:val="none" w:sz="0" w:space="0" w:color="auto"/>
      </w:divBdr>
    </w:div>
    <w:div w:id="1711102830">
      <w:bodyDiv w:val="1"/>
      <w:marLeft w:val="0"/>
      <w:marRight w:val="0"/>
      <w:marTop w:val="0"/>
      <w:marBottom w:val="0"/>
      <w:divBdr>
        <w:top w:val="none" w:sz="0" w:space="0" w:color="auto"/>
        <w:left w:val="none" w:sz="0" w:space="0" w:color="auto"/>
        <w:bottom w:val="none" w:sz="0" w:space="0" w:color="auto"/>
        <w:right w:val="none" w:sz="0" w:space="0" w:color="auto"/>
      </w:divBdr>
    </w:div>
    <w:div w:id="1818258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F909E9-9392-41E5-B805-C06300F48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2887</Words>
  <Characters>16457</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19306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Andrea Baird</dc:creator>
  <cp:lastModifiedBy>U.S. Dept. of Education</cp:lastModifiedBy>
  <cp:revision>2</cp:revision>
  <cp:lastPrinted>2013-12-03T18:11:00Z</cp:lastPrinted>
  <dcterms:created xsi:type="dcterms:W3CDTF">2013-12-04T13:59:00Z</dcterms:created>
  <dcterms:modified xsi:type="dcterms:W3CDTF">2013-12-04T13:59:00Z</dcterms:modified>
</cp:coreProperties>
</file>