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78" w:rsidRPr="00BA7466" w:rsidRDefault="00A95CCE" w:rsidP="0045798A">
      <w:pPr>
        <w:spacing w:after="120" w:line="240" w:lineRule="auto"/>
        <w:jc w:val="center"/>
        <w:rPr>
          <w:rFonts w:ascii="Arial" w:hAnsi="Arial" w:cs="Arial"/>
          <w:szCs w:val="24"/>
        </w:rPr>
      </w:pPr>
      <w:r w:rsidRPr="00BA7466">
        <w:rPr>
          <w:rFonts w:ascii="Arial" w:hAnsi="Arial" w:cs="Arial"/>
          <w:szCs w:val="24"/>
        </w:rPr>
        <w:t xml:space="preserve">Defense Industrial Base (DIB) Cyber Security/Information Assurance (CS/IA) </w:t>
      </w:r>
      <w:r w:rsidR="00D57B78" w:rsidRPr="00BA7466">
        <w:rPr>
          <w:rFonts w:ascii="Arial" w:hAnsi="Arial" w:cs="Arial"/>
          <w:szCs w:val="24"/>
        </w:rPr>
        <w:t>Program</w:t>
      </w:r>
    </w:p>
    <w:p w:rsidR="00D57B78" w:rsidRPr="00BA7466" w:rsidRDefault="00A95CCE" w:rsidP="0045798A">
      <w:pPr>
        <w:spacing w:after="120" w:line="240" w:lineRule="auto"/>
        <w:jc w:val="center"/>
        <w:rPr>
          <w:rFonts w:ascii="Arial" w:hAnsi="Arial" w:cs="Arial"/>
          <w:szCs w:val="24"/>
        </w:rPr>
      </w:pPr>
      <w:r w:rsidRPr="00BA7466">
        <w:rPr>
          <w:rFonts w:ascii="Arial" w:hAnsi="Arial" w:cs="Arial"/>
          <w:szCs w:val="24"/>
        </w:rPr>
        <w:t>Incident Collection Form (ICF)</w:t>
      </w:r>
    </w:p>
    <w:p w:rsidR="00D57B78" w:rsidRPr="00BA7466" w:rsidRDefault="00DA0390" w:rsidP="0045798A">
      <w:pPr>
        <w:spacing w:after="120" w:line="240" w:lineRule="auto"/>
        <w:jc w:val="center"/>
        <w:rPr>
          <w:rFonts w:ascii="Arial" w:hAnsi="Arial" w:cs="Arial"/>
          <w:szCs w:val="24"/>
        </w:rPr>
      </w:pPr>
      <w:r w:rsidRPr="00BA7466">
        <w:rPr>
          <w:rFonts w:ascii="Arial" w:hAnsi="Arial" w:cs="Arial"/>
          <w:szCs w:val="24"/>
        </w:rPr>
        <w:t>Overview for Office</w:t>
      </w:r>
      <w:r w:rsidR="00E31049" w:rsidRPr="00BA7466">
        <w:rPr>
          <w:rFonts w:ascii="Arial" w:hAnsi="Arial" w:cs="Arial"/>
          <w:szCs w:val="24"/>
        </w:rPr>
        <w:t xml:space="preserve"> of Management and Budget</w:t>
      </w:r>
    </w:p>
    <w:p w:rsidR="00E62A4F" w:rsidRPr="00BA7466" w:rsidRDefault="00E62A4F" w:rsidP="00776E2C">
      <w:pPr>
        <w:spacing w:after="0" w:line="240" w:lineRule="auto"/>
        <w:rPr>
          <w:rFonts w:ascii="Arial" w:hAnsi="Arial" w:cs="Arial"/>
          <w:szCs w:val="24"/>
        </w:rPr>
      </w:pPr>
    </w:p>
    <w:p w:rsidR="005B72D7" w:rsidRPr="00BA7466" w:rsidRDefault="00CB7A80" w:rsidP="00776E2C">
      <w:pPr>
        <w:spacing w:after="0" w:line="240" w:lineRule="auto"/>
        <w:rPr>
          <w:rFonts w:ascii="Arial" w:hAnsi="Arial" w:cs="Arial"/>
          <w:szCs w:val="24"/>
          <w:u w:val="single"/>
        </w:rPr>
      </w:pPr>
      <w:r w:rsidRPr="00BA7466">
        <w:rPr>
          <w:rFonts w:ascii="Arial" w:hAnsi="Arial" w:cs="Arial"/>
          <w:szCs w:val="24"/>
          <w:u w:val="single"/>
        </w:rPr>
        <w:t>P</w:t>
      </w:r>
      <w:r w:rsidR="00DC0BBE" w:rsidRPr="00BA7466">
        <w:rPr>
          <w:rFonts w:ascii="Arial" w:hAnsi="Arial" w:cs="Arial"/>
          <w:szCs w:val="24"/>
          <w:u w:val="single"/>
        </w:rPr>
        <w:t xml:space="preserve">urpose </w:t>
      </w:r>
    </w:p>
    <w:p w:rsidR="00ED51D4" w:rsidRPr="00BA7466" w:rsidRDefault="00CB7A80" w:rsidP="00776E2C">
      <w:pPr>
        <w:spacing w:after="0" w:line="240" w:lineRule="auto"/>
        <w:rPr>
          <w:rFonts w:ascii="Arial" w:hAnsi="Arial" w:cs="Arial"/>
          <w:szCs w:val="24"/>
        </w:rPr>
      </w:pPr>
      <w:r w:rsidRPr="00BA7466">
        <w:rPr>
          <w:rFonts w:ascii="Arial" w:hAnsi="Arial" w:cs="Arial"/>
          <w:szCs w:val="24"/>
        </w:rPr>
        <w:t>The purpose of this document is to provide a</w:t>
      </w:r>
      <w:r w:rsidR="00D57B78" w:rsidRPr="00BA7466">
        <w:rPr>
          <w:rFonts w:ascii="Arial" w:hAnsi="Arial" w:cs="Arial"/>
          <w:szCs w:val="24"/>
        </w:rPr>
        <w:t>n</w:t>
      </w:r>
      <w:r w:rsidRPr="00BA7466">
        <w:rPr>
          <w:rFonts w:ascii="Arial" w:hAnsi="Arial" w:cs="Arial"/>
          <w:szCs w:val="24"/>
        </w:rPr>
        <w:t xml:space="preserve"> </w:t>
      </w:r>
      <w:r w:rsidR="00DA0390" w:rsidRPr="00BA7466">
        <w:rPr>
          <w:rFonts w:ascii="Arial" w:hAnsi="Arial" w:cs="Arial"/>
          <w:szCs w:val="24"/>
        </w:rPr>
        <w:t>overview</w:t>
      </w:r>
      <w:r w:rsidRPr="00BA7466">
        <w:rPr>
          <w:rFonts w:ascii="Arial" w:hAnsi="Arial" w:cs="Arial"/>
          <w:szCs w:val="24"/>
        </w:rPr>
        <w:t xml:space="preserve"> </w:t>
      </w:r>
      <w:r w:rsidR="00DC0BBE" w:rsidRPr="00BA7466">
        <w:rPr>
          <w:rFonts w:ascii="Arial" w:hAnsi="Arial" w:cs="Arial"/>
          <w:szCs w:val="24"/>
        </w:rPr>
        <w:t xml:space="preserve">of the </w:t>
      </w:r>
      <w:r w:rsidRPr="00BA7466">
        <w:rPr>
          <w:rFonts w:ascii="Arial" w:hAnsi="Arial" w:cs="Arial"/>
          <w:szCs w:val="24"/>
        </w:rPr>
        <w:t>Incident Collection F</w:t>
      </w:r>
      <w:r w:rsidR="00DC0BBE" w:rsidRPr="00BA7466">
        <w:rPr>
          <w:rFonts w:ascii="Arial" w:hAnsi="Arial" w:cs="Arial"/>
          <w:szCs w:val="24"/>
        </w:rPr>
        <w:t xml:space="preserve">orm </w:t>
      </w:r>
      <w:r w:rsidRPr="00BA7466">
        <w:rPr>
          <w:rFonts w:ascii="Arial" w:hAnsi="Arial" w:cs="Arial"/>
          <w:szCs w:val="24"/>
        </w:rPr>
        <w:t>(ICF) for the Office of Management and Budget.</w:t>
      </w:r>
    </w:p>
    <w:p w:rsidR="00776E2C" w:rsidRPr="00BA7466" w:rsidRDefault="00776E2C" w:rsidP="00776E2C">
      <w:pPr>
        <w:spacing w:after="0" w:line="240" w:lineRule="auto"/>
        <w:rPr>
          <w:rFonts w:ascii="Arial" w:hAnsi="Arial" w:cs="Arial"/>
          <w:szCs w:val="24"/>
          <w:u w:val="single"/>
        </w:rPr>
      </w:pPr>
    </w:p>
    <w:p w:rsidR="005B72D7"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Part I.</w:t>
      </w:r>
      <w:r w:rsidR="004F26A8" w:rsidRPr="00BA7466">
        <w:rPr>
          <w:rFonts w:ascii="Arial" w:hAnsi="Arial" w:cs="Arial"/>
          <w:szCs w:val="24"/>
          <w:u w:val="single"/>
        </w:rPr>
        <w:t xml:space="preserve"> </w:t>
      </w:r>
      <w:r w:rsidRPr="00BA7466">
        <w:rPr>
          <w:rFonts w:ascii="Arial" w:hAnsi="Arial" w:cs="Arial"/>
          <w:szCs w:val="24"/>
          <w:u w:val="single"/>
        </w:rPr>
        <w:t xml:space="preserve"> </w:t>
      </w:r>
      <w:r w:rsidR="00632422" w:rsidRPr="00BA7466">
        <w:rPr>
          <w:rFonts w:ascii="Arial" w:hAnsi="Arial" w:cs="Arial"/>
          <w:szCs w:val="24"/>
          <w:u w:val="single"/>
        </w:rPr>
        <w:t>Type of Report Submission</w:t>
      </w:r>
    </w:p>
    <w:p w:rsidR="00ED51D4" w:rsidRPr="00BA7466" w:rsidRDefault="009E001B" w:rsidP="00776E2C">
      <w:pPr>
        <w:spacing w:after="0" w:line="240" w:lineRule="auto"/>
        <w:rPr>
          <w:rFonts w:ascii="Arial" w:hAnsi="Arial" w:cs="Arial"/>
          <w:szCs w:val="24"/>
        </w:rPr>
      </w:pPr>
      <w:r w:rsidRPr="00BA7466">
        <w:rPr>
          <w:rFonts w:ascii="Arial" w:hAnsi="Arial" w:cs="Arial"/>
          <w:szCs w:val="24"/>
        </w:rPr>
        <w:t>The user choose</w:t>
      </w:r>
      <w:r w:rsidR="00D57B78" w:rsidRPr="00BA7466">
        <w:rPr>
          <w:rFonts w:ascii="Arial" w:hAnsi="Arial" w:cs="Arial"/>
          <w:szCs w:val="24"/>
        </w:rPr>
        <w:t>s</w:t>
      </w:r>
      <w:r w:rsidRPr="00BA7466">
        <w:rPr>
          <w:rFonts w:ascii="Arial" w:hAnsi="Arial" w:cs="Arial"/>
          <w:szCs w:val="24"/>
        </w:rPr>
        <w:t xml:space="preserve"> th</w:t>
      </w:r>
      <w:r w:rsidR="00D57B78" w:rsidRPr="00BA7466">
        <w:rPr>
          <w:rFonts w:ascii="Arial" w:hAnsi="Arial" w:cs="Arial"/>
          <w:szCs w:val="24"/>
        </w:rPr>
        <w:t>e</w:t>
      </w:r>
      <w:r w:rsidR="00776E2C" w:rsidRPr="00BA7466">
        <w:rPr>
          <w:rFonts w:ascii="Arial" w:hAnsi="Arial" w:cs="Arial"/>
          <w:szCs w:val="24"/>
        </w:rPr>
        <w:t xml:space="preserve"> type of submission:</w:t>
      </w:r>
    </w:p>
    <w:p w:rsidR="00776E2C" w:rsidRPr="00BA7466" w:rsidRDefault="00776E2C" w:rsidP="00776E2C">
      <w:pPr>
        <w:spacing w:after="0" w:line="240" w:lineRule="auto"/>
        <w:rPr>
          <w:rFonts w:ascii="Arial" w:hAnsi="Arial" w:cs="Arial"/>
          <w:szCs w:val="24"/>
        </w:rPr>
      </w:pPr>
    </w:p>
    <w:p w:rsidR="005B72D7" w:rsidRPr="00BA7466" w:rsidRDefault="005B72D7" w:rsidP="0045798A">
      <w:pPr>
        <w:spacing w:after="0" w:line="240" w:lineRule="auto"/>
        <w:ind w:firstLine="720"/>
        <w:rPr>
          <w:rFonts w:ascii="Arial" w:hAnsi="Arial" w:cs="Arial"/>
          <w:szCs w:val="24"/>
        </w:rPr>
      </w:pPr>
      <w:r w:rsidRPr="00BA7466">
        <w:rPr>
          <w:rFonts w:ascii="Arial" w:hAnsi="Arial" w:cs="Arial"/>
          <w:b/>
          <w:szCs w:val="24"/>
        </w:rPr>
        <w:t>Initial Incident Report</w:t>
      </w:r>
      <w:r w:rsidR="00ED51D4" w:rsidRPr="00BA7466">
        <w:rPr>
          <w:rFonts w:ascii="Arial" w:hAnsi="Arial" w:cs="Arial"/>
          <w:szCs w:val="24"/>
        </w:rPr>
        <w:t xml:space="preserve"> - </w:t>
      </w:r>
      <w:r w:rsidR="00683B03" w:rsidRPr="00BA7466">
        <w:rPr>
          <w:rFonts w:ascii="Arial" w:hAnsi="Arial" w:cs="Arial"/>
          <w:szCs w:val="24"/>
        </w:rPr>
        <w:t xml:space="preserve">An Initial Incident report should be submitted within 72 hours of identification of a cyber incident, </w:t>
      </w:r>
      <w:r w:rsidR="0064453F" w:rsidRPr="00BA7466">
        <w:rPr>
          <w:rFonts w:ascii="Arial" w:hAnsi="Arial" w:cs="Arial"/>
          <w:szCs w:val="24"/>
        </w:rPr>
        <w:t>providing information</w:t>
      </w:r>
      <w:r w:rsidR="00683B03" w:rsidRPr="00BA7466">
        <w:rPr>
          <w:rFonts w:ascii="Arial" w:hAnsi="Arial" w:cs="Arial"/>
          <w:szCs w:val="24"/>
        </w:rPr>
        <w:t xml:space="preserve"> in as many fields where information is available</w:t>
      </w:r>
      <w:r w:rsidR="000F7D5E" w:rsidRPr="00BA7466">
        <w:rPr>
          <w:rFonts w:ascii="Arial" w:hAnsi="Arial" w:cs="Arial"/>
          <w:szCs w:val="24"/>
        </w:rPr>
        <w:t>.</w:t>
      </w:r>
    </w:p>
    <w:p w:rsidR="00D57B78" w:rsidRPr="00BA7466" w:rsidRDefault="00D57B78" w:rsidP="00776E2C">
      <w:pPr>
        <w:spacing w:after="0" w:line="240" w:lineRule="auto"/>
        <w:rPr>
          <w:rFonts w:ascii="Arial" w:hAnsi="Arial" w:cs="Arial"/>
          <w:szCs w:val="24"/>
        </w:rPr>
      </w:pPr>
    </w:p>
    <w:p w:rsidR="00D57B78" w:rsidRPr="00BA7466" w:rsidRDefault="005B72D7" w:rsidP="0045798A">
      <w:pPr>
        <w:spacing w:after="0" w:line="240" w:lineRule="auto"/>
        <w:ind w:firstLine="720"/>
        <w:rPr>
          <w:rFonts w:ascii="Arial" w:hAnsi="Arial" w:cs="Arial"/>
          <w:szCs w:val="24"/>
        </w:rPr>
      </w:pPr>
      <w:r w:rsidRPr="00BA7466">
        <w:rPr>
          <w:rFonts w:ascii="Arial" w:hAnsi="Arial" w:cs="Arial"/>
          <w:b/>
          <w:szCs w:val="24"/>
        </w:rPr>
        <w:t>Follow-on Reports</w:t>
      </w:r>
      <w:r w:rsidR="00683B03" w:rsidRPr="00BA7466">
        <w:rPr>
          <w:rFonts w:ascii="Arial" w:hAnsi="Arial" w:cs="Arial"/>
          <w:szCs w:val="24"/>
        </w:rPr>
        <w:t xml:space="preserve"> - Follow-on Reports should be submitted as additional information </w:t>
      </w:r>
      <w:r w:rsidR="00272175" w:rsidRPr="00BA7466">
        <w:rPr>
          <w:rFonts w:ascii="Arial" w:hAnsi="Arial" w:cs="Arial"/>
          <w:szCs w:val="24"/>
        </w:rPr>
        <w:t xml:space="preserve">related to </w:t>
      </w:r>
      <w:r w:rsidR="00683B03" w:rsidRPr="00BA7466">
        <w:rPr>
          <w:rFonts w:ascii="Arial" w:hAnsi="Arial" w:cs="Arial"/>
          <w:szCs w:val="24"/>
        </w:rPr>
        <w:t xml:space="preserve">the cyber incident becomes available. </w:t>
      </w:r>
      <w:r w:rsidR="000F7D5E" w:rsidRPr="00BA7466">
        <w:rPr>
          <w:rFonts w:ascii="Arial" w:hAnsi="Arial" w:cs="Arial"/>
          <w:szCs w:val="24"/>
        </w:rPr>
        <w:t xml:space="preserve"> The Adobe </w:t>
      </w:r>
      <w:r w:rsidR="004F26A8" w:rsidRPr="00BA7466">
        <w:rPr>
          <w:rFonts w:ascii="Arial" w:hAnsi="Arial" w:cs="Arial"/>
          <w:szCs w:val="24"/>
        </w:rPr>
        <w:t>Acrobat and the web version allow</w:t>
      </w:r>
      <w:r w:rsidR="000F7D5E" w:rsidRPr="00BA7466">
        <w:rPr>
          <w:rFonts w:ascii="Arial" w:hAnsi="Arial" w:cs="Arial"/>
          <w:szCs w:val="24"/>
        </w:rPr>
        <w:t xml:space="preserve"> the submitter </w:t>
      </w:r>
      <w:r w:rsidR="0064453F" w:rsidRPr="00BA7466">
        <w:rPr>
          <w:rFonts w:ascii="Arial" w:hAnsi="Arial" w:cs="Arial"/>
          <w:szCs w:val="24"/>
        </w:rPr>
        <w:t xml:space="preserve">to </w:t>
      </w:r>
      <w:r w:rsidR="000F7D5E" w:rsidRPr="00BA7466">
        <w:rPr>
          <w:rFonts w:ascii="Arial" w:hAnsi="Arial" w:cs="Arial"/>
          <w:szCs w:val="24"/>
        </w:rPr>
        <w:t xml:space="preserve">identify which </w:t>
      </w:r>
      <w:r w:rsidR="0064453F" w:rsidRPr="00BA7466">
        <w:rPr>
          <w:rFonts w:ascii="Arial" w:hAnsi="Arial" w:cs="Arial"/>
          <w:szCs w:val="24"/>
        </w:rPr>
        <w:t>ICF</w:t>
      </w:r>
      <w:r w:rsidR="000F7D5E" w:rsidRPr="00BA7466">
        <w:rPr>
          <w:rFonts w:ascii="Arial" w:hAnsi="Arial" w:cs="Arial"/>
          <w:szCs w:val="24"/>
        </w:rPr>
        <w:t xml:space="preserve"> is being updated by providing the </w:t>
      </w:r>
      <w:r w:rsidRPr="00BA7466">
        <w:rPr>
          <w:rFonts w:ascii="Arial" w:hAnsi="Arial" w:cs="Arial"/>
          <w:szCs w:val="24"/>
        </w:rPr>
        <w:t>ICF number</w:t>
      </w:r>
      <w:r w:rsidR="000F7D5E" w:rsidRPr="00BA7466">
        <w:rPr>
          <w:rFonts w:ascii="Arial" w:hAnsi="Arial" w:cs="Arial"/>
          <w:szCs w:val="24"/>
        </w:rPr>
        <w:t xml:space="preserve"> (</w:t>
      </w:r>
      <w:r w:rsidR="00BC163C" w:rsidRPr="00BA7466">
        <w:rPr>
          <w:rFonts w:ascii="Arial" w:hAnsi="Arial" w:cs="Arial"/>
          <w:szCs w:val="24"/>
        </w:rPr>
        <w:t xml:space="preserve">Section </w:t>
      </w:r>
      <w:r w:rsidR="000F7D5E" w:rsidRPr="00BA7466">
        <w:rPr>
          <w:rFonts w:ascii="Arial" w:hAnsi="Arial" w:cs="Arial"/>
          <w:szCs w:val="24"/>
        </w:rPr>
        <w:t>III)</w:t>
      </w:r>
      <w:r w:rsidR="00526DC1" w:rsidRPr="00BA7466">
        <w:rPr>
          <w:rFonts w:ascii="Arial" w:hAnsi="Arial" w:cs="Arial"/>
          <w:szCs w:val="24"/>
        </w:rPr>
        <w:t xml:space="preserve"> of the original </w:t>
      </w:r>
      <w:r w:rsidR="00235C9F" w:rsidRPr="00BA7466">
        <w:rPr>
          <w:rFonts w:ascii="Arial" w:hAnsi="Arial" w:cs="Arial"/>
          <w:szCs w:val="24"/>
        </w:rPr>
        <w:t>ICF.</w:t>
      </w:r>
    </w:p>
    <w:p w:rsidR="00D57B78" w:rsidRPr="00BA7466" w:rsidRDefault="00D57B78" w:rsidP="00776E2C">
      <w:pPr>
        <w:spacing w:after="0" w:line="240" w:lineRule="auto"/>
        <w:rPr>
          <w:rFonts w:ascii="Arial" w:hAnsi="Arial" w:cs="Arial"/>
          <w:szCs w:val="24"/>
        </w:rPr>
      </w:pPr>
    </w:p>
    <w:p w:rsidR="00D57B78" w:rsidRPr="00BA7466" w:rsidRDefault="005B72D7" w:rsidP="0045798A">
      <w:pPr>
        <w:spacing w:after="0" w:line="240" w:lineRule="auto"/>
        <w:ind w:firstLine="720"/>
        <w:rPr>
          <w:rFonts w:ascii="Arial" w:hAnsi="Arial" w:cs="Arial"/>
          <w:szCs w:val="24"/>
        </w:rPr>
      </w:pPr>
      <w:r w:rsidRPr="00BA7466">
        <w:rPr>
          <w:rFonts w:ascii="Arial" w:hAnsi="Arial" w:cs="Arial"/>
          <w:b/>
          <w:szCs w:val="24"/>
        </w:rPr>
        <w:t>Indicators Only</w:t>
      </w:r>
      <w:r w:rsidR="00683B03" w:rsidRPr="00BA7466">
        <w:rPr>
          <w:rFonts w:ascii="Arial" w:hAnsi="Arial" w:cs="Arial"/>
          <w:szCs w:val="24"/>
        </w:rPr>
        <w:t xml:space="preserve"> </w:t>
      </w:r>
      <w:r w:rsidR="00272175" w:rsidRPr="00BA7466">
        <w:rPr>
          <w:rFonts w:ascii="Arial" w:hAnsi="Arial" w:cs="Arial"/>
          <w:szCs w:val="24"/>
        </w:rPr>
        <w:t>-</w:t>
      </w:r>
      <w:r w:rsidR="00683B03" w:rsidRPr="00BA7466">
        <w:rPr>
          <w:rFonts w:ascii="Arial" w:hAnsi="Arial" w:cs="Arial"/>
          <w:szCs w:val="24"/>
        </w:rPr>
        <w:t xml:space="preserve"> </w:t>
      </w:r>
      <w:r w:rsidR="00D57B78" w:rsidRPr="00BA7466">
        <w:rPr>
          <w:rFonts w:ascii="Arial" w:hAnsi="Arial" w:cs="Arial"/>
          <w:szCs w:val="24"/>
        </w:rPr>
        <w:t xml:space="preserve">The option is used </w:t>
      </w:r>
      <w:r w:rsidR="00683B03" w:rsidRPr="00BA7466">
        <w:rPr>
          <w:rFonts w:ascii="Arial" w:hAnsi="Arial" w:cs="Arial"/>
          <w:szCs w:val="24"/>
        </w:rPr>
        <w:t xml:space="preserve">to report suspicious cyber activities which the </w:t>
      </w:r>
      <w:r w:rsidR="004F26A8" w:rsidRPr="00BA7466">
        <w:rPr>
          <w:rFonts w:ascii="Arial" w:hAnsi="Arial" w:cs="Arial"/>
          <w:szCs w:val="24"/>
        </w:rPr>
        <w:t>submitter</w:t>
      </w:r>
      <w:r w:rsidR="00683B03" w:rsidRPr="00BA7466">
        <w:rPr>
          <w:rFonts w:ascii="Arial" w:hAnsi="Arial" w:cs="Arial"/>
          <w:szCs w:val="24"/>
        </w:rPr>
        <w:t xml:space="preserve"> believes are important, but do not meet the level of a cyber </w:t>
      </w:r>
      <w:r w:rsidR="00526DC1" w:rsidRPr="00BA7466">
        <w:rPr>
          <w:rFonts w:ascii="Arial" w:hAnsi="Arial" w:cs="Arial"/>
          <w:szCs w:val="24"/>
        </w:rPr>
        <w:t>incident.</w:t>
      </w:r>
    </w:p>
    <w:p w:rsidR="00D57B78" w:rsidRPr="00BA7466" w:rsidRDefault="00D57B78" w:rsidP="00776E2C">
      <w:pPr>
        <w:spacing w:after="0" w:line="240" w:lineRule="auto"/>
        <w:rPr>
          <w:rFonts w:ascii="Arial" w:hAnsi="Arial" w:cs="Arial"/>
          <w:szCs w:val="24"/>
        </w:rPr>
      </w:pPr>
    </w:p>
    <w:p w:rsidR="00BD5DB6"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9029FE" w:rsidRPr="00BA7466">
        <w:rPr>
          <w:rFonts w:ascii="Arial" w:hAnsi="Arial" w:cs="Arial"/>
          <w:szCs w:val="24"/>
          <w:u w:val="single"/>
        </w:rPr>
        <w:t>II.</w:t>
      </w:r>
      <w:r w:rsidR="004F26A8" w:rsidRPr="00BA7466">
        <w:rPr>
          <w:rFonts w:ascii="Arial" w:hAnsi="Arial" w:cs="Arial"/>
          <w:szCs w:val="24"/>
          <w:u w:val="single"/>
        </w:rPr>
        <w:t xml:space="preserve"> </w:t>
      </w:r>
      <w:r w:rsidR="009029FE" w:rsidRPr="00BA7466">
        <w:rPr>
          <w:rFonts w:ascii="Arial" w:hAnsi="Arial" w:cs="Arial"/>
          <w:szCs w:val="24"/>
          <w:u w:val="single"/>
        </w:rPr>
        <w:t xml:space="preserve"> </w:t>
      </w:r>
      <w:r w:rsidR="00E62A4F" w:rsidRPr="00BA7466">
        <w:rPr>
          <w:rFonts w:ascii="Arial" w:hAnsi="Arial" w:cs="Arial"/>
          <w:szCs w:val="24"/>
          <w:u w:val="single"/>
        </w:rPr>
        <w:t>DIB Point of Contact</w:t>
      </w:r>
    </w:p>
    <w:p w:rsidR="009C781C" w:rsidRPr="00BA7466" w:rsidRDefault="009C781C" w:rsidP="00776E2C">
      <w:pPr>
        <w:spacing w:after="0" w:line="240" w:lineRule="auto"/>
        <w:rPr>
          <w:rFonts w:ascii="Arial" w:hAnsi="Arial" w:cs="Arial"/>
          <w:szCs w:val="24"/>
        </w:rPr>
      </w:pPr>
      <w:r w:rsidRPr="00BA7466">
        <w:rPr>
          <w:rFonts w:ascii="Arial" w:hAnsi="Arial" w:cs="Arial"/>
          <w:szCs w:val="24"/>
        </w:rPr>
        <w:t xml:space="preserve">The purpose of this section is </w:t>
      </w:r>
      <w:r w:rsidR="00474D2C" w:rsidRPr="00BA7466">
        <w:rPr>
          <w:rFonts w:ascii="Arial" w:hAnsi="Arial" w:cs="Arial"/>
          <w:szCs w:val="24"/>
        </w:rPr>
        <w:t xml:space="preserve">to </w:t>
      </w:r>
      <w:r w:rsidRPr="00BA7466">
        <w:rPr>
          <w:rFonts w:ascii="Arial" w:hAnsi="Arial" w:cs="Arial"/>
          <w:szCs w:val="24"/>
        </w:rPr>
        <w:t xml:space="preserve">identify the person submitting the </w:t>
      </w:r>
      <w:r w:rsidR="00474D2C" w:rsidRPr="00BA7466">
        <w:rPr>
          <w:rFonts w:ascii="Arial" w:hAnsi="Arial" w:cs="Arial"/>
          <w:szCs w:val="24"/>
        </w:rPr>
        <w:t>ICF</w:t>
      </w:r>
      <w:r w:rsidR="00272175" w:rsidRPr="00BA7466">
        <w:rPr>
          <w:rFonts w:ascii="Arial" w:hAnsi="Arial" w:cs="Arial"/>
          <w:szCs w:val="24"/>
        </w:rPr>
        <w:t xml:space="preserve"> and contact information</w:t>
      </w:r>
      <w:r w:rsidRPr="00BA7466">
        <w:rPr>
          <w:rFonts w:ascii="Arial" w:hAnsi="Arial" w:cs="Arial"/>
          <w:szCs w:val="24"/>
        </w:rPr>
        <w:t xml:space="preserve">.  This section </w:t>
      </w:r>
      <w:r w:rsidR="00272175" w:rsidRPr="00BA7466">
        <w:rPr>
          <w:rFonts w:ascii="Arial" w:hAnsi="Arial" w:cs="Arial"/>
          <w:szCs w:val="24"/>
        </w:rPr>
        <w:t xml:space="preserve">also </w:t>
      </w:r>
      <w:r w:rsidRPr="00BA7466">
        <w:rPr>
          <w:rFonts w:ascii="Arial" w:hAnsi="Arial" w:cs="Arial"/>
          <w:szCs w:val="24"/>
        </w:rPr>
        <w:t xml:space="preserve">allows the submitter to provide additional </w:t>
      </w:r>
      <w:r w:rsidR="00583FB8" w:rsidRPr="00BA7466">
        <w:rPr>
          <w:rFonts w:ascii="Arial" w:hAnsi="Arial" w:cs="Arial"/>
          <w:szCs w:val="24"/>
        </w:rPr>
        <w:t>Point</w:t>
      </w:r>
      <w:r w:rsidR="00D57B78" w:rsidRPr="00BA7466">
        <w:rPr>
          <w:rFonts w:ascii="Arial" w:hAnsi="Arial" w:cs="Arial"/>
          <w:szCs w:val="24"/>
        </w:rPr>
        <w:t>s</w:t>
      </w:r>
      <w:r w:rsidR="00583FB8" w:rsidRPr="00BA7466">
        <w:rPr>
          <w:rFonts w:ascii="Arial" w:hAnsi="Arial" w:cs="Arial"/>
          <w:szCs w:val="24"/>
        </w:rPr>
        <w:t xml:space="preserve"> o</w:t>
      </w:r>
      <w:r w:rsidR="00D57B78" w:rsidRPr="00BA7466">
        <w:rPr>
          <w:rFonts w:ascii="Arial" w:hAnsi="Arial" w:cs="Arial"/>
          <w:szCs w:val="24"/>
        </w:rPr>
        <w:t>f</w:t>
      </w:r>
      <w:r w:rsidR="00583FB8" w:rsidRPr="00BA7466">
        <w:rPr>
          <w:rFonts w:ascii="Arial" w:hAnsi="Arial" w:cs="Arial"/>
          <w:szCs w:val="24"/>
        </w:rPr>
        <w:t xml:space="preserve"> Contact (</w:t>
      </w:r>
      <w:r w:rsidRPr="00BA7466">
        <w:rPr>
          <w:rFonts w:ascii="Arial" w:hAnsi="Arial" w:cs="Arial"/>
          <w:szCs w:val="24"/>
        </w:rPr>
        <w:t>POCs</w:t>
      </w:r>
      <w:r w:rsidR="00583FB8" w:rsidRPr="00BA7466">
        <w:rPr>
          <w:rFonts w:ascii="Arial" w:hAnsi="Arial" w:cs="Arial"/>
          <w:szCs w:val="24"/>
        </w:rPr>
        <w:t>)</w:t>
      </w:r>
      <w:r w:rsidRPr="00BA7466">
        <w:rPr>
          <w:rFonts w:ascii="Arial" w:hAnsi="Arial" w:cs="Arial"/>
          <w:szCs w:val="24"/>
        </w:rPr>
        <w:t xml:space="preserve"> </w:t>
      </w:r>
      <w:r w:rsidR="00D57B78" w:rsidRPr="00BA7466">
        <w:rPr>
          <w:rFonts w:ascii="Arial" w:hAnsi="Arial" w:cs="Arial"/>
          <w:szCs w:val="24"/>
        </w:rPr>
        <w:t>as needed.</w:t>
      </w:r>
    </w:p>
    <w:p w:rsidR="00776E2C" w:rsidRPr="00BA7466" w:rsidRDefault="00776E2C" w:rsidP="00776E2C">
      <w:pPr>
        <w:spacing w:after="0" w:line="240" w:lineRule="auto"/>
        <w:rPr>
          <w:rFonts w:ascii="Arial" w:hAnsi="Arial" w:cs="Arial"/>
          <w:szCs w:val="24"/>
        </w:rPr>
      </w:pPr>
    </w:p>
    <w:p w:rsidR="00A677A0"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9029FE" w:rsidRPr="00BA7466">
        <w:rPr>
          <w:rFonts w:ascii="Arial" w:hAnsi="Arial" w:cs="Arial"/>
          <w:szCs w:val="24"/>
          <w:u w:val="single"/>
        </w:rPr>
        <w:t xml:space="preserve">III. </w:t>
      </w:r>
      <w:r w:rsidR="004F26A8" w:rsidRPr="00BA7466">
        <w:rPr>
          <w:rFonts w:ascii="Arial" w:hAnsi="Arial" w:cs="Arial"/>
          <w:szCs w:val="24"/>
          <w:u w:val="single"/>
        </w:rPr>
        <w:t xml:space="preserve"> </w:t>
      </w:r>
      <w:r w:rsidR="00F2510B" w:rsidRPr="00BA7466">
        <w:rPr>
          <w:rFonts w:ascii="Arial" w:hAnsi="Arial" w:cs="Arial"/>
          <w:szCs w:val="24"/>
          <w:u w:val="single"/>
        </w:rPr>
        <w:t>Incident Identification</w:t>
      </w:r>
    </w:p>
    <w:p w:rsidR="005E6AA9" w:rsidRPr="00BA7466" w:rsidRDefault="00F2510B" w:rsidP="00776E2C">
      <w:pPr>
        <w:spacing w:after="0" w:line="240" w:lineRule="auto"/>
        <w:rPr>
          <w:rFonts w:ascii="Arial" w:hAnsi="Arial" w:cs="Arial"/>
          <w:szCs w:val="24"/>
        </w:rPr>
      </w:pPr>
      <w:r w:rsidRPr="00BA7466">
        <w:rPr>
          <w:rFonts w:ascii="Arial" w:hAnsi="Arial" w:cs="Arial"/>
          <w:szCs w:val="24"/>
        </w:rPr>
        <w:t xml:space="preserve">The purpose of this section is to </w:t>
      </w:r>
      <w:r w:rsidR="009029FE" w:rsidRPr="00BA7466">
        <w:rPr>
          <w:rFonts w:ascii="Arial" w:hAnsi="Arial" w:cs="Arial"/>
          <w:szCs w:val="24"/>
        </w:rPr>
        <w:t xml:space="preserve">assign a </w:t>
      </w:r>
      <w:r w:rsidRPr="00BA7466">
        <w:rPr>
          <w:rFonts w:ascii="Arial" w:hAnsi="Arial" w:cs="Arial"/>
          <w:szCs w:val="24"/>
        </w:rPr>
        <w:t>un</w:t>
      </w:r>
      <w:r w:rsidR="009029FE" w:rsidRPr="00BA7466">
        <w:rPr>
          <w:rFonts w:ascii="Arial" w:hAnsi="Arial" w:cs="Arial"/>
          <w:szCs w:val="24"/>
        </w:rPr>
        <w:t xml:space="preserve">ique identifier to </w:t>
      </w:r>
      <w:r w:rsidR="00474D2C" w:rsidRPr="00BA7466">
        <w:rPr>
          <w:rFonts w:ascii="Arial" w:hAnsi="Arial" w:cs="Arial"/>
          <w:szCs w:val="24"/>
        </w:rPr>
        <w:t>th</w:t>
      </w:r>
      <w:r w:rsidR="0064453F" w:rsidRPr="00BA7466">
        <w:rPr>
          <w:rFonts w:ascii="Arial" w:hAnsi="Arial" w:cs="Arial"/>
          <w:szCs w:val="24"/>
        </w:rPr>
        <w:t>e</w:t>
      </w:r>
      <w:r w:rsidR="00474D2C" w:rsidRPr="00BA7466">
        <w:rPr>
          <w:rFonts w:ascii="Arial" w:hAnsi="Arial" w:cs="Arial"/>
          <w:szCs w:val="24"/>
        </w:rPr>
        <w:t xml:space="preserve"> </w:t>
      </w:r>
      <w:r w:rsidR="00DC0BBE" w:rsidRPr="00BA7466">
        <w:rPr>
          <w:rFonts w:ascii="Arial" w:hAnsi="Arial" w:cs="Arial"/>
          <w:szCs w:val="24"/>
        </w:rPr>
        <w:t xml:space="preserve">ICF </w:t>
      </w:r>
      <w:r w:rsidR="00474D2C" w:rsidRPr="00BA7466">
        <w:rPr>
          <w:rFonts w:ascii="Arial" w:hAnsi="Arial" w:cs="Arial"/>
          <w:szCs w:val="24"/>
        </w:rPr>
        <w:t>submission</w:t>
      </w:r>
      <w:r w:rsidR="004F26A8" w:rsidRPr="00BA7466">
        <w:rPr>
          <w:rFonts w:ascii="Arial" w:hAnsi="Arial" w:cs="Arial"/>
          <w:szCs w:val="24"/>
        </w:rPr>
        <w:t xml:space="preserve"> for administrative purposes.</w:t>
      </w:r>
      <w:r w:rsidR="00474D2C" w:rsidRPr="00BA7466">
        <w:rPr>
          <w:rFonts w:ascii="Arial" w:hAnsi="Arial" w:cs="Arial"/>
          <w:szCs w:val="24"/>
        </w:rPr>
        <w:t xml:space="preserve">  If th</w:t>
      </w:r>
      <w:r w:rsidR="00D81DB2" w:rsidRPr="00BA7466">
        <w:rPr>
          <w:rFonts w:ascii="Arial" w:hAnsi="Arial" w:cs="Arial"/>
          <w:szCs w:val="24"/>
        </w:rPr>
        <w:t>e</w:t>
      </w:r>
      <w:r w:rsidR="00474D2C" w:rsidRPr="00BA7466">
        <w:rPr>
          <w:rFonts w:ascii="Arial" w:hAnsi="Arial" w:cs="Arial"/>
          <w:szCs w:val="24"/>
        </w:rPr>
        <w:t xml:space="preserve"> incident has</w:t>
      </w:r>
      <w:r w:rsidRPr="00BA7466">
        <w:rPr>
          <w:rFonts w:ascii="Arial" w:hAnsi="Arial" w:cs="Arial"/>
          <w:szCs w:val="24"/>
        </w:rPr>
        <w:t xml:space="preserve"> been </w:t>
      </w:r>
      <w:r w:rsidR="00D81DB2" w:rsidRPr="00BA7466">
        <w:rPr>
          <w:rFonts w:ascii="Arial" w:hAnsi="Arial" w:cs="Arial"/>
          <w:szCs w:val="24"/>
        </w:rPr>
        <w:t>reported</w:t>
      </w:r>
      <w:r w:rsidRPr="00BA7466">
        <w:rPr>
          <w:rFonts w:ascii="Arial" w:hAnsi="Arial" w:cs="Arial"/>
          <w:szCs w:val="24"/>
        </w:rPr>
        <w:t xml:space="preserve"> to other Government agenc</w:t>
      </w:r>
      <w:r w:rsidR="00DC0BBE" w:rsidRPr="00BA7466">
        <w:rPr>
          <w:rFonts w:ascii="Arial" w:hAnsi="Arial" w:cs="Arial"/>
          <w:szCs w:val="24"/>
        </w:rPr>
        <w:t xml:space="preserve">ies, this section </w:t>
      </w:r>
      <w:r w:rsidR="009029FE" w:rsidRPr="00BA7466">
        <w:rPr>
          <w:rFonts w:ascii="Arial" w:hAnsi="Arial" w:cs="Arial"/>
          <w:szCs w:val="24"/>
        </w:rPr>
        <w:t xml:space="preserve">allows </w:t>
      </w:r>
      <w:r w:rsidRPr="00BA7466">
        <w:rPr>
          <w:rFonts w:ascii="Arial" w:hAnsi="Arial" w:cs="Arial"/>
          <w:szCs w:val="24"/>
        </w:rPr>
        <w:t xml:space="preserve">the submitter to provide information on what agency this event was </w:t>
      </w:r>
      <w:r w:rsidR="00D81DB2" w:rsidRPr="00BA7466">
        <w:rPr>
          <w:rFonts w:ascii="Arial" w:hAnsi="Arial" w:cs="Arial"/>
          <w:szCs w:val="24"/>
        </w:rPr>
        <w:t>reported</w:t>
      </w:r>
      <w:r w:rsidRPr="00BA7466">
        <w:rPr>
          <w:rFonts w:ascii="Arial" w:hAnsi="Arial" w:cs="Arial"/>
          <w:szCs w:val="24"/>
        </w:rPr>
        <w:t xml:space="preserve"> to and th</w:t>
      </w:r>
      <w:r w:rsidR="009029FE" w:rsidRPr="00BA7466">
        <w:rPr>
          <w:rFonts w:ascii="Arial" w:hAnsi="Arial" w:cs="Arial"/>
          <w:szCs w:val="24"/>
        </w:rPr>
        <w:t>e associated tracking number.  Additionally</w:t>
      </w:r>
      <w:r w:rsidRPr="00BA7466">
        <w:rPr>
          <w:rFonts w:ascii="Arial" w:hAnsi="Arial" w:cs="Arial"/>
          <w:szCs w:val="24"/>
        </w:rPr>
        <w:t xml:space="preserve">, the submitter </w:t>
      </w:r>
      <w:r w:rsidR="009029FE" w:rsidRPr="00BA7466">
        <w:rPr>
          <w:rFonts w:ascii="Arial" w:hAnsi="Arial" w:cs="Arial"/>
          <w:szCs w:val="24"/>
        </w:rPr>
        <w:t xml:space="preserve">may </w:t>
      </w:r>
      <w:r w:rsidRPr="00BA7466">
        <w:rPr>
          <w:rFonts w:ascii="Arial" w:hAnsi="Arial" w:cs="Arial"/>
          <w:szCs w:val="24"/>
        </w:rPr>
        <w:t xml:space="preserve">enter </w:t>
      </w:r>
      <w:r w:rsidR="009029FE" w:rsidRPr="00BA7466">
        <w:rPr>
          <w:rFonts w:ascii="Arial" w:hAnsi="Arial" w:cs="Arial"/>
          <w:szCs w:val="24"/>
        </w:rPr>
        <w:t xml:space="preserve">the </w:t>
      </w:r>
      <w:r w:rsidRPr="00BA7466">
        <w:rPr>
          <w:rFonts w:ascii="Arial" w:hAnsi="Arial" w:cs="Arial"/>
          <w:szCs w:val="24"/>
        </w:rPr>
        <w:t>compa</w:t>
      </w:r>
      <w:r w:rsidR="005E6AA9" w:rsidRPr="00BA7466">
        <w:rPr>
          <w:rFonts w:ascii="Arial" w:hAnsi="Arial" w:cs="Arial"/>
          <w:szCs w:val="24"/>
        </w:rPr>
        <w:t>ny internal tracking number,</w:t>
      </w:r>
      <w:r w:rsidR="009029FE" w:rsidRPr="00BA7466">
        <w:rPr>
          <w:rFonts w:ascii="Arial" w:hAnsi="Arial" w:cs="Arial"/>
          <w:szCs w:val="24"/>
        </w:rPr>
        <w:t xml:space="preserve"> if applicable,</w:t>
      </w:r>
      <w:r w:rsidR="005E6AA9" w:rsidRPr="00BA7466">
        <w:rPr>
          <w:rFonts w:ascii="Arial" w:hAnsi="Arial" w:cs="Arial"/>
          <w:szCs w:val="24"/>
        </w:rPr>
        <w:t xml:space="preserve"> which allows </w:t>
      </w:r>
      <w:r w:rsidR="00474D2C" w:rsidRPr="00BA7466">
        <w:rPr>
          <w:rFonts w:ascii="Arial" w:hAnsi="Arial" w:cs="Arial"/>
          <w:szCs w:val="24"/>
        </w:rPr>
        <w:t xml:space="preserve">for </w:t>
      </w:r>
      <w:r w:rsidR="005E6AA9" w:rsidRPr="00BA7466">
        <w:rPr>
          <w:rFonts w:ascii="Arial" w:hAnsi="Arial" w:cs="Arial"/>
          <w:szCs w:val="24"/>
        </w:rPr>
        <w:t xml:space="preserve">quick cross </w:t>
      </w:r>
      <w:r w:rsidRPr="00BA7466">
        <w:rPr>
          <w:rFonts w:ascii="Arial" w:hAnsi="Arial" w:cs="Arial"/>
          <w:szCs w:val="24"/>
        </w:rPr>
        <w:t>reference</w:t>
      </w:r>
      <w:r w:rsidR="005E6AA9" w:rsidRPr="00BA7466">
        <w:rPr>
          <w:rFonts w:ascii="Arial" w:hAnsi="Arial" w:cs="Arial"/>
          <w:szCs w:val="24"/>
        </w:rPr>
        <w:t>.</w:t>
      </w:r>
      <w:r w:rsidR="009029FE" w:rsidRPr="00BA7466">
        <w:rPr>
          <w:rFonts w:ascii="Arial" w:hAnsi="Arial" w:cs="Arial"/>
          <w:szCs w:val="24"/>
        </w:rPr>
        <w:t xml:space="preserve"> </w:t>
      </w:r>
    </w:p>
    <w:p w:rsidR="00776E2C" w:rsidRPr="00BA7466" w:rsidRDefault="00776E2C" w:rsidP="00776E2C">
      <w:pPr>
        <w:spacing w:after="0" w:line="240" w:lineRule="auto"/>
        <w:rPr>
          <w:rFonts w:ascii="Arial" w:hAnsi="Arial" w:cs="Arial"/>
          <w:szCs w:val="24"/>
        </w:rPr>
      </w:pPr>
    </w:p>
    <w:p w:rsidR="00F2510B"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9029FE" w:rsidRPr="00BA7466">
        <w:rPr>
          <w:rFonts w:ascii="Arial" w:hAnsi="Arial" w:cs="Arial"/>
          <w:szCs w:val="24"/>
          <w:u w:val="single"/>
        </w:rPr>
        <w:t xml:space="preserve">IV. </w:t>
      </w:r>
      <w:r w:rsidR="004F26A8" w:rsidRPr="00BA7466">
        <w:rPr>
          <w:rFonts w:ascii="Arial" w:hAnsi="Arial" w:cs="Arial"/>
          <w:szCs w:val="24"/>
          <w:u w:val="single"/>
        </w:rPr>
        <w:t xml:space="preserve"> </w:t>
      </w:r>
      <w:r w:rsidR="005E6AA9" w:rsidRPr="00BA7466">
        <w:rPr>
          <w:rFonts w:ascii="Arial" w:hAnsi="Arial" w:cs="Arial"/>
          <w:szCs w:val="24"/>
          <w:u w:val="single"/>
        </w:rPr>
        <w:t>Report Submission Tier and Categorization</w:t>
      </w:r>
      <w:r w:rsidR="00F2510B" w:rsidRPr="00BA7466">
        <w:rPr>
          <w:rFonts w:ascii="Arial" w:hAnsi="Arial" w:cs="Arial"/>
          <w:szCs w:val="24"/>
          <w:u w:val="single"/>
        </w:rPr>
        <w:t xml:space="preserve"> </w:t>
      </w:r>
    </w:p>
    <w:p w:rsidR="005E6AA9" w:rsidRPr="00BA7466" w:rsidRDefault="005E6AA9" w:rsidP="00776E2C">
      <w:pPr>
        <w:spacing w:after="0" w:line="240" w:lineRule="auto"/>
        <w:rPr>
          <w:rFonts w:ascii="Arial" w:hAnsi="Arial" w:cs="Arial"/>
          <w:szCs w:val="24"/>
        </w:rPr>
      </w:pPr>
      <w:r w:rsidRPr="00BA7466">
        <w:rPr>
          <w:rFonts w:ascii="Arial" w:hAnsi="Arial" w:cs="Arial"/>
          <w:szCs w:val="24"/>
        </w:rPr>
        <w:t>The purpose of this sect</w:t>
      </w:r>
      <w:r w:rsidR="001A09B2" w:rsidRPr="00BA7466">
        <w:rPr>
          <w:rFonts w:ascii="Arial" w:hAnsi="Arial" w:cs="Arial"/>
          <w:szCs w:val="24"/>
        </w:rPr>
        <w:t xml:space="preserve">ion is </w:t>
      </w:r>
      <w:r w:rsidR="00D81DB2" w:rsidRPr="00BA7466">
        <w:rPr>
          <w:rFonts w:ascii="Arial" w:hAnsi="Arial" w:cs="Arial"/>
          <w:szCs w:val="24"/>
        </w:rPr>
        <w:t xml:space="preserve">for </w:t>
      </w:r>
      <w:r w:rsidR="001A09B2" w:rsidRPr="00BA7466">
        <w:rPr>
          <w:rFonts w:ascii="Arial" w:hAnsi="Arial" w:cs="Arial"/>
          <w:szCs w:val="24"/>
        </w:rPr>
        <w:t xml:space="preserve">analysis of the submitted ICF.  </w:t>
      </w:r>
      <w:r w:rsidR="009029FE" w:rsidRPr="00BA7466">
        <w:rPr>
          <w:rFonts w:ascii="Arial" w:hAnsi="Arial" w:cs="Arial"/>
          <w:szCs w:val="24"/>
        </w:rPr>
        <w:t xml:space="preserve">The submitter is asked to indicate if the incident was related to known threats and if </w:t>
      </w:r>
      <w:proofErr w:type="gramStart"/>
      <w:r w:rsidR="001A09B2" w:rsidRPr="00BA7466">
        <w:rPr>
          <w:rFonts w:ascii="Arial" w:hAnsi="Arial" w:cs="Arial"/>
          <w:szCs w:val="24"/>
        </w:rPr>
        <w:t>DoD</w:t>
      </w:r>
      <w:proofErr w:type="gramEnd"/>
      <w:r w:rsidR="001A09B2" w:rsidRPr="00BA7466">
        <w:rPr>
          <w:rFonts w:ascii="Arial" w:hAnsi="Arial" w:cs="Arial"/>
          <w:szCs w:val="24"/>
        </w:rPr>
        <w:t xml:space="preserve"> information was involved.  </w:t>
      </w:r>
      <w:r w:rsidR="00BC163C" w:rsidRPr="00BA7466">
        <w:rPr>
          <w:rFonts w:ascii="Arial" w:hAnsi="Arial" w:cs="Arial"/>
          <w:szCs w:val="24"/>
        </w:rPr>
        <w:t xml:space="preserve">Submitter is also asked to </w:t>
      </w:r>
      <w:r w:rsidR="009029FE" w:rsidRPr="00BA7466">
        <w:rPr>
          <w:rFonts w:ascii="Arial" w:hAnsi="Arial" w:cs="Arial"/>
          <w:szCs w:val="24"/>
        </w:rPr>
        <w:t>categorize the type of event</w:t>
      </w:r>
      <w:r w:rsidR="00BC163C" w:rsidRPr="00BA7466">
        <w:rPr>
          <w:rFonts w:ascii="Arial" w:hAnsi="Arial" w:cs="Arial"/>
          <w:szCs w:val="24"/>
        </w:rPr>
        <w:t xml:space="preserve"> and </w:t>
      </w:r>
      <w:r w:rsidR="009029FE" w:rsidRPr="00BA7466">
        <w:rPr>
          <w:rFonts w:ascii="Arial" w:hAnsi="Arial" w:cs="Arial"/>
          <w:szCs w:val="24"/>
        </w:rPr>
        <w:t xml:space="preserve">to input text to further describe the incident.  </w:t>
      </w:r>
      <w:r w:rsidR="00BC163C" w:rsidRPr="00BA7466">
        <w:rPr>
          <w:rFonts w:ascii="Arial" w:hAnsi="Arial" w:cs="Arial"/>
          <w:szCs w:val="24"/>
        </w:rPr>
        <w:t xml:space="preserve">The </w:t>
      </w:r>
      <w:r w:rsidR="009029FE" w:rsidRPr="00BA7466">
        <w:rPr>
          <w:rFonts w:ascii="Arial" w:hAnsi="Arial" w:cs="Arial"/>
          <w:szCs w:val="24"/>
        </w:rPr>
        <w:t xml:space="preserve">submitter </w:t>
      </w:r>
      <w:r w:rsidR="00BC163C" w:rsidRPr="00BA7466">
        <w:rPr>
          <w:rFonts w:ascii="Arial" w:hAnsi="Arial" w:cs="Arial"/>
          <w:szCs w:val="24"/>
        </w:rPr>
        <w:t xml:space="preserve">should </w:t>
      </w:r>
      <w:r w:rsidR="009029FE" w:rsidRPr="00BA7466">
        <w:rPr>
          <w:rFonts w:ascii="Arial" w:hAnsi="Arial" w:cs="Arial"/>
          <w:szCs w:val="24"/>
        </w:rPr>
        <w:t>estimate the impact of the incident</w:t>
      </w:r>
      <w:r w:rsidR="00BC163C" w:rsidRPr="00BA7466">
        <w:rPr>
          <w:rFonts w:ascii="Arial" w:hAnsi="Arial" w:cs="Arial"/>
          <w:szCs w:val="24"/>
        </w:rPr>
        <w:t>, if known</w:t>
      </w:r>
      <w:r w:rsidR="009029FE" w:rsidRPr="00BA7466">
        <w:rPr>
          <w:rFonts w:ascii="Arial" w:hAnsi="Arial" w:cs="Arial"/>
          <w:szCs w:val="24"/>
        </w:rPr>
        <w:t xml:space="preserve">. </w:t>
      </w:r>
    </w:p>
    <w:p w:rsidR="00776E2C" w:rsidRPr="00BA7466" w:rsidRDefault="00776E2C" w:rsidP="00776E2C">
      <w:pPr>
        <w:spacing w:after="0" w:line="240" w:lineRule="auto"/>
        <w:rPr>
          <w:rFonts w:ascii="Arial" w:hAnsi="Arial" w:cs="Arial"/>
          <w:szCs w:val="24"/>
        </w:rPr>
      </w:pPr>
    </w:p>
    <w:p w:rsidR="004F26A8" w:rsidRPr="00BA7466" w:rsidRDefault="004F26A8" w:rsidP="00776E2C">
      <w:pPr>
        <w:spacing w:after="0" w:line="240" w:lineRule="auto"/>
        <w:rPr>
          <w:rFonts w:ascii="Arial" w:hAnsi="Arial" w:cs="Arial"/>
          <w:szCs w:val="24"/>
        </w:rPr>
      </w:pPr>
    </w:p>
    <w:p w:rsidR="004F26A8" w:rsidRPr="00BA7466" w:rsidRDefault="004F26A8" w:rsidP="00776E2C">
      <w:pPr>
        <w:spacing w:after="0" w:line="240" w:lineRule="auto"/>
        <w:rPr>
          <w:rFonts w:ascii="Arial" w:hAnsi="Arial" w:cs="Arial"/>
          <w:szCs w:val="24"/>
        </w:rPr>
      </w:pPr>
    </w:p>
    <w:p w:rsidR="006E6706" w:rsidRPr="00BA7466" w:rsidRDefault="001E22DC" w:rsidP="00776E2C">
      <w:pPr>
        <w:spacing w:after="0" w:line="240" w:lineRule="auto"/>
        <w:rPr>
          <w:rFonts w:ascii="Arial" w:hAnsi="Arial" w:cs="Arial"/>
          <w:szCs w:val="24"/>
          <w:u w:val="single"/>
        </w:rPr>
      </w:pPr>
      <w:proofErr w:type="gramStart"/>
      <w:r w:rsidRPr="00BA7466">
        <w:rPr>
          <w:rFonts w:ascii="Arial" w:hAnsi="Arial" w:cs="Arial"/>
          <w:szCs w:val="24"/>
          <w:u w:val="single"/>
        </w:rPr>
        <w:lastRenderedPageBreak/>
        <w:t xml:space="preserve">Part </w:t>
      </w:r>
      <w:r w:rsidR="009029FE" w:rsidRPr="00BA7466">
        <w:rPr>
          <w:rFonts w:ascii="Arial" w:hAnsi="Arial" w:cs="Arial"/>
          <w:szCs w:val="24"/>
          <w:u w:val="single"/>
        </w:rPr>
        <w:t>V.</w:t>
      </w:r>
      <w:proofErr w:type="gramEnd"/>
      <w:r w:rsidR="009029FE" w:rsidRPr="00BA7466">
        <w:rPr>
          <w:rFonts w:ascii="Arial" w:hAnsi="Arial" w:cs="Arial"/>
          <w:szCs w:val="24"/>
          <w:u w:val="single"/>
        </w:rPr>
        <w:t xml:space="preserve"> </w:t>
      </w:r>
      <w:r w:rsidR="004F26A8" w:rsidRPr="00BA7466">
        <w:rPr>
          <w:rFonts w:ascii="Arial" w:hAnsi="Arial" w:cs="Arial"/>
          <w:szCs w:val="24"/>
          <w:u w:val="single"/>
        </w:rPr>
        <w:t xml:space="preserve"> </w:t>
      </w:r>
      <w:r w:rsidR="00ED2915" w:rsidRPr="00BA7466">
        <w:rPr>
          <w:rFonts w:ascii="Arial" w:hAnsi="Arial" w:cs="Arial"/>
          <w:szCs w:val="24"/>
          <w:u w:val="single"/>
        </w:rPr>
        <w:t>Incident Description</w:t>
      </w:r>
    </w:p>
    <w:p w:rsidR="00ED2915" w:rsidRPr="00BA7466" w:rsidRDefault="00ED2915" w:rsidP="00776E2C">
      <w:pPr>
        <w:spacing w:after="0" w:line="240" w:lineRule="auto"/>
        <w:rPr>
          <w:rFonts w:ascii="Arial" w:hAnsi="Arial" w:cs="Arial"/>
          <w:szCs w:val="24"/>
        </w:rPr>
      </w:pPr>
      <w:r w:rsidRPr="00BA7466">
        <w:rPr>
          <w:rFonts w:ascii="Arial" w:hAnsi="Arial" w:cs="Arial"/>
          <w:szCs w:val="24"/>
        </w:rPr>
        <w:t xml:space="preserve">The purpose of this section is to allow the submitter to provide details about the incident.  This section has two parts.  </w:t>
      </w:r>
      <w:r w:rsidR="00BC163C" w:rsidRPr="00BA7466">
        <w:rPr>
          <w:rFonts w:ascii="Arial" w:hAnsi="Arial" w:cs="Arial"/>
          <w:szCs w:val="24"/>
        </w:rPr>
        <w:t>The first s</w:t>
      </w:r>
      <w:r w:rsidRPr="00BA7466">
        <w:rPr>
          <w:rFonts w:ascii="Arial" w:hAnsi="Arial" w:cs="Arial"/>
          <w:szCs w:val="24"/>
        </w:rPr>
        <w:t xml:space="preserve">ection allows the submitter to provide detailed information </w:t>
      </w:r>
      <w:r w:rsidR="00781904" w:rsidRPr="00BA7466">
        <w:rPr>
          <w:rFonts w:ascii="Arial" w:hAnsi="Arial" w:cs="Arial"/>
          <w:szCs w:val="24"/>
        </w:rPr>
        <w:t>about the incident</w:t>
      </w:r>
      <w:r w:rsidR="007A0BCE">
        <w:rPr>
          <w:rFonts w:ascii="Arial" w:hAnsi="Arial" w:cs="Arial"/>
          <w:szCs w:val="24"/>
        </w:rPr>
        <w:t>,</w:t>
      </w:r>
      <w:r w:rsidR="00781904" w:rsidRPr="00BA7466">
        <w:rPr>
          <w:rFonts w:ascii="Arial" w:hAnsi="Arial" w:cs="Arial"/>
          <w:szCs w:val="24"/>
        </w:rPr>
        <w:t xml:space="preserve"> includ</w:t>
      </w:r>
      <w:r w:rsidR="004F26A8" w:rsidRPr="00BA7466">
        <w:rPr>
          <w:rFonts w:ascii="Arial" w:hAnsi="Arial" w:cs="Arial"/>
          <w:szCs w:val="24"/>
        </w:rPr>
        <w:t>ing</w:t>
      </w:r>
      <w:r w:rsidR="00781904" w:rsidRPr="00BA7466">
        <w:rPr>
          <w:rFonts w:ascii="Arial" w:hAnsi="Arial" w:cs="Arial"/>
          <w:szCs w:val="24"/>
        </w:rPr>
        <w:t xml:space="preserve"> </w:t>
      </w:r>
      <w:r w:rsidRPr="00BA7466">
        <w:rPr>
          <w:rFonts w:ascii="Arial" w:hAnsi="Arial" w:cs="Arial"/>
          <w:szCs w:val="24"/>
        </w:rPr>
        <w:t>attribution</w:t>
      </w:r>
      <w:r w:rsidR="00781904" w:rsidRPr="00BA7466">
        <w:rPr>
          <w:rFonts w:ascii="Arial" w:hAnsi="Arial" w:cs="Arial"/>
          <w:szCs w:val="24"/>
        </w:rPr>
        <w:t xml:space="preserve"> information that reveals the source of the data (i.e., the </w:t>
      </w:r>
      <w:r w:rsidR="00017D66" w:rsidRPr="00BA7466">
        <w:rPr>
          <w:rFonts w:ascii="Arial" w:hAnsi="Arial" w:cs="Arial"/>
          <w:szCs w:val="24"/>
        </w:rPr>
        <w:t>s</w:t>
      </w:r>
      <w:r w:rsidRPr="00BA7466">
        <w:rPr>
          <w:rFonts w:ascii="Arial" w:hAnsi="Arial" w:cs="Arial"/>
          <w:szCs w:val="24"/>
        </w:rPr>
        <w:t>ubmitting company</w:t>
      </w:r>
      <w:r w:rsidR="00781904" w:rsidRPr="00BA7466">
        <w:rPr>
          <w:rFonts w:ascii="Arial" w:hAnsi="Arial" w:cs="Arial"/>
          <w:szCs w:val="24"/>
        </w:rPr>
        <w:t>)</w:t>
      </w:r>
      <w:r w:rsidRPr="00BA7466">
        <w:rPr>
          <w:rFonts w:ascii="Arial" w:hAnsi="Arial" w:cs="Arial"/>
          <w:szCs w:val="24"/>
        </w:rPr>
        <w:t xml:space="preserve">.  This section will be used </w:t>
      </w:r>
      <w:r w:rsidR="007A0BCE">
        <w:rPr>
          <w:rFonts w:ascii="Arial" w:hAnsi="Arial" w:cs="Arial"/>
          <w:szCs w:val="24"/>
        </w:rPr>
        <w:t xml:space="preserve">only </w:t>
      </w:r>
      <w:r w:rsidRPr="00BA7466">
        <w:rPr>
          <w:rFonts w:ascii="Arial" w:hAnsi="Arial" w:cs="Arial"/>
          <w:szCs w:val="24"/>
        </w:rPr>
        <w:t xml:space="preserve">by </w:t>
      </w:r>
      <w:r w:rsidR="00D81DB2" w:rsidRPr="00BA7466">
        <w:rPr>
          <w:rFonts w:ascii="Arial" w:hAnsi="Arial" w:cs="Arial"/>
          <w:szCs w:val="24"/>
        </w:rPr>
        <w:t>DC3/</w:t>
      </w:r>
      <w:r w:rsidRPr="00BA7466">
        <w:rPr>
          <w:rFonts w:ascii="Arial" w:hAnsi="Arial" w:cs="Arial"/>
          <w:szCs w:val="24"/>
        </w:rPr>
        <w:t xml:space="preserve">DCISE. </w:t>
      </w:r>
    </w:p>
    <w:p w:rsidR="00ED2915" w:rsidRPr="00BA7466" w:rsidRDefault="00BC163C" w:rsidP="00776E2C">
      <w:pPr>
        <w:spacing w:after="0" w:line="240" w:lineRule="auto"/>
        <w:rPr>
          <w:rFonts w:ascii="Arial" w:hAnsi="Arial" w:cs="Arial"/>
          <w:szCs w:val="24"/>
        </w:rPr>
      </w:pPr>
      <w:r w:rsidRPr="00BA7466">
        <w:rPr>
          <w:rFonts w:ascii="Arial" w:hAnsi="Arial" w:cs="Arial"/>
          <w:szCs w:val="24"/>
        </w:rPr>
        <w:t>The second s</w:t>
      </w:r>
      <w:r w:rsidR="00ED2915" w:rsidRPr="00BA7466">
        <w:rPr>
          <w:rFonts w:ascii="Arial" w:hAnsi="Arial" w:cs="Arial"/>
          <w:szCs w:val="24"/>
        </w:rPr>
        <w:t>ection allows the submitter to provide detailed information about the incident without attribution information.  This se</w:t>
      </w:r>
      <w:r w:rsidR="005A32CB" w:rsidRPr="00BA7466">
        <w:rPr>
          <w:rFonts w:ascii="Arial" w:hAnsi="Arial" w:cs="Arial"/>
          <w:szCs w:val="24"/>
        </w:rPr>
        <w:t xml:space="preserve">ction </w:t>
      </w:r>
      <w:r w:rsidR="004F26A8" w:rsidRPr="00BA7466">
        <w:rPr>
          <w:rFonts w:ascii="Arial" w:hAnsi="Arial" w:cs="Arial"/>
          <w:szCs w:val="24"/>
        </w:rPr>
        <w:t>may</w:t>
      </w:r>
      <w:r w:rsidR="005A32CB" w:rsidRPr="00BA7466">
        <w:rPr>
          <w:rFonts w:ascii="Arial" w:hAnsi="Arial" w:cs="Arial"/>
          <w:szCs w:val="24"/>
        </w:rPr>
        <w:t xml:space="preserve"> be shared with </w:t>
      </w:r>
      <w:r w:rsidR="00D81DB2" w:rsidRPr="00BA7466">
        <w:rPr>
          <w:rFonts w:ascii="Arial" w:hAnsi="Arial" w:cs="Arial"/>
          <w:szCs w:val="24"/>
        </w:rPr>
        <w:t xml:space="preserve">government and DIB </w:t>
      </w:r>
      <w:r w:rsidR="00781904" w:rsidRPr="00BA7466">
        <w:rPr>
          <w:rFonts w:ascii="Arial" w:hAnsi="Arial" w:cs="Arial"/>
          <w:szCs w:val="24"/>
        </w:rPr>
        <w:t>stakeholders</w:t>
      </w:r>
      <w:r w:rsidR="00E20318" w:rsidRPr="00BA7466">
        <w:rPr>
          <w:rFonts w:ascii="Arial" w:hAnsi="Arial" w:cs="Arial"/>
          <w:szCs w:val="24"/>
        </w:rPr>
        <w:t xml:space="preserve"> outside of </w:t>
      </w:r>
      <w:r w:rsidR="00D81DB2" w:rsidRPr="00BA7466">
        <w:rPr>
          <w:rFonts w:ascii="Arial" w:hAnsi="Arial" w:cs="Arial"/>
          <w:szCs w:val="24"/>
        </w:rPr>
        <w:t>DC3/</w:t>
      </w:r>
      <w:r w:rsidR="00E20318" w:rsidRPr="00BA7466">
        <w:rPr>
          <w:rFonts w:ascii="Arial" w:hAnsi="Arial" w:cs="Arial"/>
          <w:szCs w:val="24"/>
        </w:rPr>
        <w:t xml:space="preserve">DCISE. </w:t>
      </w:r>
    </w:p>
    <w:p w:rsidR="00776E2C" w:rsidRPr="00BA7466" w:rsidRDefault="00776E2C" w:rsidP="00776E2C">
      <w:pPr>
        <w:spacing w:after="0" w:line="240" w:lineRule="auto"/>
        <w:rPr>
          <w:rFonts w:ascii="Arial" w:hAnsi="Arial" w:cs="Arial"/>
          <w:szCs w:val="24"/>
        </w:rPr>
      </w:pPr>
    </w:p>
    <w:p w:rsidR="00E0247B"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781904" w:rsidRPr="00BA7466">
        <w:rPr>
          <w:rFonts w:ascii="Arial" w:hAnsi="Arial" w:cs="Arial"/>
          <w:szCs w:val="24"/>
          <w:u w:val="single"/>
        </w:rPr>
        <w:t xml:space="preserve">VI. </w:t>
      </w:r>
      <w:r w:rsidR="00E0247B" w:rsidRPr="00BA7466">
        <w:rPr>
          <w:rFonts w:ascii="Arial" w:hAnsi="Arial" w:cs="Arial"/>
          <w:szCs w:val="24"/>
          <w:u w:val="single"/>
        </w:rPr>
        <w:t>Data Compromise Details</w:t>
      </w:r>
    </w:p>
    <w:p w:rsidR="00776E2C" w:rsidRPr="00BA7466" w:rsidRDefault="00E0247B" w:rsidP="00776E2C">
      <w:pPr>
        <w:spacing w:after="0" w:line="240" w:lineRule="auto"/>
        <w:rPr>
          <w:rFonts w:ascii="Arial" w:hAnsi="Arial" w:cs="Arial"/>
          <w:szCs w:val="24"/>
        </w:rPr>
      </w:pPr>
      <w:r w:rsidRPr="00BA7466">
        <w:rPr>
          <w:rFonts w:ascii="Arial" w:hAnsi="Arial" w:cs="Arial"/>
          <w:szCs w:val="24"/>
        </w:rPr>
        <w:t xml:space="preserve">The purpose of this section is to </w:t>
      </w:r>
      <w:r w:rsidR="001715C6" w:rsidRPr="00BA7466">
        <w:rPr>
          <w:rFonts w:ascii="Arial" w:hAnsi="Arial" w:cs="Arial"/>
          <w:szCs w:val="24"/>
        </w:rPr>
        <w:t>assess</w:t>
      </w:r>
      <w:r w:rsidRPr="00BA7466">
        <w:rPr>
          <w:rFonts w:ascii="Arial" w:hAnsi="Arial" w:cs="Arial"/>
          <w:szCs w:val="24"/>
        </w:rPr>
        <w:t xml:space="preserve"> the data compromise type (confidentiality, integrity, etc</w:t>
      </w:r>
      <w:r w:rsidR="00D81DB2" w:rsidRPr="00BA7466">
        <w:rPr>
          <w:rFonts w:ascii="Arial" w:hAnsi="Arial" w:cs="Arial"/>
          <w:szCs w:val="24"/>
        </w:rPr>
        <w:t>,</w:t>
      </w:r>
      <w:r w:rsidRPr="00BA7466">
        <w:rPr>
          <w:rFonts w:ascii="Arial" w:hAnsi="Arial" w:cs="Arial"/>
          <w:szCs w:val="24"/>
        </w:rPr>
        <w:t>)</w:t>
      </w:r>
      <w:r w:rsidR="00781904" w:rsidRPr="00BA7466">
        <w:rPr>
          <w:rFonts w:ascii="Arial" w:hAnsi="Arial" w:cs="Arial"/>
          <w:szCs w:val="24"/>
        </w:rPr>
        <w:t>, and if know</w:t>
      </w:r>
      <w:r w:rsidR="001715C6" w:rsidRPr="00BA7466">
        <w:rPr>
          <w:rFonts w:ascii="Arial" w:hAnsi="Arial" w:cs="Arial"/>
          <w:szCs w:val="24"/>
        </w:rPr>
        <w:t>n</w:t>
      </w:r>
      <w:r w:rsidR="00781904" w:rsidRPr="00BA7466">
        <w:rPr>
          <w:rFonts w:ascii="Arial" w:hAnsi="Arial" w:cs="Arial"/>
          <w:szCs w:val="24"/>
        </w:rPr>
        <w:t xml:space="preserve">, </w:t>
      </w:r>
      <w:r w:rsidR="001715C6" w:rsidRPr="00BA7466">
        <w:rPr>
          <w:rFonts w:ascii="Arial" w:hAnsi="Arial" w:cs="Arial"/>
          <w:szCs w:val="24"/>
        </w:rPr>
        <w:t xml:space="preserve">to identify </w:t>
      </w:r>
      <w:r w:rsidR="00781904" w:rsidRPr="00BA7466">
        <w:rPr>
          <w:rFonts w:ascii="Arial" w:hAnsi="Arial" w:cs="Arial"/>
          <w:szCs w:val="24"/>
        </w:rPr>
        <w:t xml:space="preserve">what </w:t>
      </w:r>
      <w:proofErr w:type="gramStart"/>
      <w:r w:rsidR="00781904" w:rsidRPr="00BA7466">
        <w:rPr>
          <w:rFonts w:ascii="Arial" w:hAnsi="Arial" w:cs="Arial"/>
          <w:szCs w:val="24"/>
        </w:rPr>
        <w:t>DoD</w:t>
      </w:r>
      <w:proofErr w:type="gramEnd"/>
      <w:r w:rsidR="00781904" w:rsidRPr="00BA7466">
        <w:rPr>
          <w:rFonts w:ascii="Arial" w:hAnsi="Arial" w:cs="Arial"/>
          <w:szCs w:val="24"/>
        </w:rPr>
        <w:t xml:space="preserve"> program information was affected.</w:t>
      </w:r>
    </w:p>
    <w:p w:rsidR="00E0247B" w:rsidRPr="00BA7466" w:rsidRDefault="00E0247B" w:rsidP="00776E2C">
      <w:pPr>
        <w:spacing w:after="0" w:line="240" w:lineRule="auto"/>
        <w:rPr>
          <w:rFonts w:ascii="Arial" w:hAnsi="Arial" w:cs="Arial"/>
          <w:szCs w:val="24"/>
        </w:rPr>
      </w:pPr>
    </w:p>
    <w:p w:rsidR="004E06BB"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781904" w:rsidRPr="00BA7466">
        <w:rPr>
          <w:rFonts w:ascii="Arial" w:hAnsi="Arial" w:cs="Arial"/>
          <w:szCs w:val="24"/>
          <w:u w:val="single"/>
        </w:rPr>
        <w:t xml:space="preserve">VII. </w:t>
      </w:r>
      <w:r w:rsidR="004E06BB" w:rsidRPr="00BA7466">
        <w:rPr>
          <w:rFonts w:ascii="Arial" w:hAnsi="Arial" w:cs="Arial"/>
          <w:szCs w:val="24"/>
          <w:u w:val="single"/>
        </w:rPr>
        <w:t>Additional Information</w:t>
      </w:r>
    </w:p>
    <w:p w:rsidR="005A32CB" w:rsidRPr="00BA7466" w:rsidRDefault="004E06BB" w:rsidP="00776E2C">
      <w:pPr>
        <w:spacing w:after="0" w:line="240" w:lineRule="auto"/>
        <w:rPr>
          <w:rFonts w:ascii="Arial" w:hAnsi="Arial" w:cs="Arial"/>
          <w:szCs w:val="24"/>
        </w:rPr>
      </w:pPr>
      <w:r w:rsidRPr="00BA7466">
        <w:rPr>
          <w:rFonts w:ascii="Arial" w:hAnsi="Arial" w:cs="Arial"/>
          <w:szCs w:val="24"/>
        </w:rPr>
        <w:t>The purpose of this section is t</w:t>
      </w:r>
      <w:r w:rsidR="005A32CB" w:rsidRPr="00BA7466">
        <w:rPr>
          <w:rFonts w:ascii="Arial" w:hAnsi="Arial" w:cs="Arial"/>
          <w:szCs w:val="24"/>
        </w:rPr>
        <w:t xml:space="preserve">o gather information </w:t>
      </w:r>
      <w:r w:rsidR="001715C6" w:rsidRPr="00BA7466">
        <w:rPr>
          <w:rFonts w:ascii="Arial" w:hAnsi="Arial" w:cs="Arial"/>
          <w:szCs w:val="24"/>
        </w:rPr>
        <w:t>not address</w:t>
      </w:r>
      <w:r w:rsidRPr="00BA7466">
        <w:rPr>
          <w:rFonts w:ascii="Arial" w:hAnsi="Arial" w:cs="Arial"/>
          <w:szCs w:val="24"/>
        </w:rPr>
        <w:t xml:space="preserve">ed in the other sections.  </w:t>
      </w:r>
      <w:r w:rsidR="005A32CB" w:rsidRPr="00BA7466">
        <w:rPr>
          <w:rFonts w:ascii="Arial" w:hAnsi="Arial" w:cs="Arial"/>
          <w:szCs w:val="24"/>
        </w:rPr>
        <w:t>A</w:t>
      </w:r>
      <w:r w:rsidRPr="00BA7466">
        <w:rPr>
          <w:rFonts w:ascii="Arial" w:hAnsi="Arial" w:cs="Arial"/>
          <w:szCs w:val="24"/>
        </w:rPr>
        <w:t xml:space="preserve"> “yes” answer to </w:t>
      </w:r>
      <w:r w:rsidR="00415401" w:rsidRPr="00BA7466">
        <w:rPr>
          <w:rFonts w:ascii="Arial" w:hAnsi="Arial" w:cs="Arial"/>
          <w:szCs w:val="24"/>
        </w:rPr>
        <w:t xml:space="preserve">the </w:t>
      </w:r>
      <w:r w:rsidRPr="00BA7466">
        <w:rPr>
          <w:rFonts w:ascii="Arial" w:hAnsi="Arial" w:cs="Arial"/>
          <w:szCs w:val="24"/>
        </w:rPr>
        <w:t>question</w:t>
      </w:r>
      <w:r w:rsidR="00D81DB2" w:rsidRPr="00BA7466">
        <w:rPr>
          <w:rFonts w:ascii="Arial" w:hAnsi="Arial" w:cs="Arial"/>
          <w:szCs w:val="24"/>
        </w:rPr>
        <w:t xml:space="preserve">, “Would you like to provide information regarding observations (e.g., detection, response, indicators, </w:t>
      </w:r>
      <w:proofErr w:type="gramStart"/>
      <w:r w:rsidR="00D81DB2" w:rsidRPr="00BA7466">
        <w:rPr>
          <w:rFonts w:ascii="Arial" w:hAnsi="Arial" w:cs="Arial"/>
          <w:szCs w:val="24"/>
        </w:rPr>
        <w:t>note</w:t>
      </w:r>
      <w:proofErr w:type="gramEnd"/>
      <w:r w:rsidR="00D81DB2" w:rsidRPr="00BA7466">
        <w:rPr>
          <w:rFonts w:ascii="Arial" w:hAnsi="Arial" w:cs="Arial"/>
          <w:szCs w:val="24"/>
        </w:rPr>
        <w:t xml:space="preserve">)?” </w:t>
      </w:r>
      <w:r w:rsidRPr="00BA7466">
        <w:rPr>
          <w:rFonts w:ascii="Arial" w:hAnsi="Arial" w:cs="Arial"/>
          <w:szCs w:val="24"/>
        </w:rPr>
        <w:t xml:space="preserve">opens </w:t>
      </w:r>
      <w:r w:rsidR="008F3922" w:rsidRPr="00BA7466">
        <w:rPr>
          <w:rFonts w:ascii="Arial" w:hAnsi="Arial" w:cs="Arial"/>
          <w:szCs w:val="24"/>
        </w:rPr>
        <w:t xml:space="preserve">the “Observation” page </w:t>
      </w:r>
      <w:r w:rsidRPr="00BA7466">
        <w:rPr>
          <w:rFonts w:ascii="Arial" w:hAnsi="Arial" w:cs="Arial"/>
          <w:szCs w:val="24"/>
        </w:rPr>
        <w:t>where the user can s</w:t>
      </w:r>
      <w:r w:rsidR="008F3922" w:rsidRPr="00BA7466">
        <w:rPr>
          <w:rFonts w:ascii="Arial" w:hAnsi="Arial" w:cs="Arial"/>
          <w:szCs w:val="24"/>
        </w:rPr>
        <w:t>ubmit very detailed informatio</w:t>
      </w:r>
      <w:r w:rsidR="00235C9F" w:rsidRPr="00BA7466">
        <w:rPr>
          <w:rFonts w:ascii="Arial" w:hAnsi="Arial" w:cs="Arial"/>
          <w:szCs w:val="24"/>
        </w:rPr>
        <w:t>n about the observed incident.</w:t>
      </w:r>
    </w:p>
    <w:p w:rsidR="00776E2C" w:rsidRPr="00BA7466" w:rsidRDefault="00776E2C" w:rsidP="00776E2C">
      <w:pPr>
        <w:spacing w:after="0" w:line="240" w:lineRule="auto"/>
        <w:rPr>
          <w:rFonts w:ascii="Arial" w:hAnsi="Arial" w:cs="Arial"/>
          <w:szCs w:val="24"/>
        </w:rPr>
      </w:pPr>
    </w:p>
    <w:p w:rsidR="0045798A" w:rsidRPr="00BA7466" w:rsidRDefault="0045798A" w:rsidP="00776E2C">
      <w:pPr>
        <w:spacing w:after="0" w:line="240" w:lineRule="auto"/>
        <w:rPr>
          <w:rFonts w:ascii="Arial" w:hAnsi="Arial" w:cs="Arial"/>
          <w:szCs w:val="24"/>
        </w:rPr>
      </w:pPr>
    </w:p>
    <w:p w:rsidR="00ED2915" w:rsidRPr="00BA7466" w:rsidRDefault="00823B21" w:rsidP="00776E2C">
      <w:pPr>
        <w:spacing w:after="0" w:line="240" w:lineRule="auto"/>
        <w:rPr>
          <w:rFonts w:ascii="Arial" w:hAnsi="Arial" w:cs="Arial"/>
          <w:b/>
          <w:szCs w:val="24"/>
          <w:u w:val="single"/>
        </w:rPr>
      </w:pPr>
      <w:r w:rsidRPr="00BA7466">
        <w:rPr>
          <w:rFonts w:ascii="Arial" w:hAnsi="Arial" w:cs="Arial"/>
          <w:b/>
          <w:szCs w:val="24"/>
          <w:u w:val="single"/>
        </w:rPr>
        <w:t>Supplemental Information</w:t>
      </w:r>
    </w:p>
    <w:p w:rsidR="00823B21" w:rsidRPr="00BA7466" w:rsidRDefault="00823B21" w:rsidP="00776E2C">
      <w:pPr>
        <w:spacing w:after="0" w:line="240" w:lineRule="auto"/>
        <w:rPr>
          <w:rFonts w:ascii="Arial" w:hAnsi="Arial" w:cs="Arial"/>
          <w:szCs w:val="24"/>
        </w:rPr>
      </w:pPr>
      <w:r w:rsidRPr="00BA7466">
        <w:rPr>
          <w:rFonts w:ascii="Arial" w:hAnsi="Arial" w:cs="Arial"/>
          <w:szCs w:val="24"/>
        </w:rPr>
        <w:t xml:space="preserve">The submitter may provide supplemental information in the following areas:  </w:t>
      </w:r>
      <w:r w:rsidRPr="00BA7466">
        <w:rPr>
          <w:rFonts w:ascii="Arial" w:hAnsi="Arial" w:cs="Arial"/>
          <w:b/>
          <w:szCs w:val="24"/>
        </w:rPr>
        <w:t>Observations</w:t>
      </w:r>
      <w:r w:rsidRPr="00BA7466">
        <w:rPr>
          <w:rFonts w:ascii="Arial" w:hAnsi="Arial" w:cs="Arial"/>
          <w:szCs w:val="24"/>
        </w:rPr>
        <w:t xml:space="preserve">, </w:t>
      </w:r>
      <w:r w:rsidRPr="00BA7466">
        <w:rPr>
          <w:rFonts w:ascii="Arial" w:hAnsi="Arial" w:cs="Arial"/>
          <w:b/>
          <w:szCs w:val="24"/>
        </w:rPr>
        <w:t>Hosts</w:t>
      </w:r>
      <w:r w:rsidRPr="00BA7466">
        <w:rPr>
          <w:rFonts w:ascii="Arial" w:hAnsi="Arial" w:cs="Arial"/>
          <w:szCs w:val="24"/>
        </w:rPr>
        <w:t xml:space="preserve">, </w:t>
      </w:r>
      <w:r w:rsidRPr="00BA7466">
        <w:rPr>
          <w:rFonts w:ascii="Arial" w:hAnsi="Arial" w:cs="Arial"/>
          <w:b/>
          <w:szCs w:val="24"/>
        </w:rPr>
        <w:t>Indicators</w:t>
      </w:r>
      <w:r w:rsidR="005F4DFA" w:rsidRPr="00BA7466">
        <w:rPr>
          <w:rFonts w:ascii="Arial" w:hAnsi="Arial" w:cs="Arial"/>
          <w:szCs w:val="24"/>
        </w:rPr>
        <w:t xml:space="preserve"> by type (</w:t>
      </w:r>
      <w:r w:rsidRPr="00BA7466">
        <w:rPr>
          <w:rFonts w:ascii="Arial" w:hAnsi="Arial" w:cs="Arial"/>
          <w:szCs w:val="24"/>
        </w:rPr>
        <w:t xml:space="preserve">Network, Signature, Registry, Email, File, </w:t>
      </w:r>
      <w:r w:rsidR="005F4DFA" w:rsidRPr="00BA7466">
        <w:rPr>
          <w:rFonts w:ascii="Arial" w:hAnsi="Arial" w:cs="Arial"/>
          <w:szCs w:val="24"/>
        </w:rPr>
        <w:t>S</w:t>
      </w:r>
      <w:r w:rsidRPr="00BA7466">
        <w:rPr>
          <w:rFonts w:ascii="Arial" w:hAnsi="Arial" w:cs="Arial"/>
          <w:szCs w:val="24"/>
        </w:rPr>
        <w:t xml:space="preserve">tring, </w:t>
      </w:r>
      <w:proofErr w:type="gramStart"/>
      <w:r w:rsidRPr="00BA7466">
        <w:rPr>
          <w:rFonts w:ascii="Arial" w:hAnsi="Arial" w:cs="Arial"/>
          <w:szCs w:val="24"/>
        </w:rPr>
        <w:t>Bulk</w:t>
      </w:r>
      <w:proofErr w:type="gramEnd"/>
      <w:r w:rsidR="005F4DFA" w:rsidRPr="00BA7466">
        <w:rPr>
          <w:rFonts w:ascii="Arial" w:hAnsi="Arial" w:cs="Arial"/>
          <w:szCs w:val="24"/>
        </w:rPr>
        <w:t>)</w:t>
      </w:r>
      <w:r w:rsidRPr="00BA7466">
        <w:rPr>
          <w:rFonts w:ascii="Arial" w:hAnsi="Arial" w:cs="Arial"/>
          <w:szCs w:val="24"/>
        </w:rPr>
        <w:t>.</w:t>
      </w:r>
    </w:p>
    <w:p w:rsidR="00823B21" w:rsidRPr="00BA7466" w:rsidRDefault="00823B21" w:rsidP="00776E2C">
      <w:pPr>
        <w:spacing w:after="0" w:line="240" w:lineRule="auto"/>
        <w:rPr>
          <w:rFonts w:ascii="Arial" w:hAnsi="Arial" w:cs="Arial"/>
          <w:szCs w:val="24"/>
        </w:rPr>
      </w:pPr>
    </w:p>
    <w:p w:rsidR="00823B21" w:rsidRPr="00BA7466" w:rsidRDefault="005B72D7" w:rsidP="00823B21">
      <w:pPr>
        <w:spacing w:after="0" w:line="240" w:lineRule="auto"/>
        <w:rPr>
          <w:rFonts w:ascii="Arial" w:hAnsi="Arial" w:cs="Arial"/>
          <w:b/>
          <w:szCs w:val="24"/>
        </w:rPr>
      </w:pPr>
      <w:r w:rsidRPr="00BA7466">
        <w:rPr>
          <w:rFonts w:ascii="Arial" w:hAnsi="Arial" w:cs="Arial"/>
          <w:b/>
          <w:szCs w:val="24"/>
        </w:rPr>
        <w:t>Supplemental Information – Observations</w:t>
      </w:r>
    </w:p>
    <w:p w:rsidR="00265FB1" w:rsidRPr="00BA7466" w:rsidRDefault="00823B21" w:rsidP="00823B21">
      <w:pPr>
        <w:spacing w:after="0" w:line="240" w:lineRule="auto"/>
        <w:rPr>
          <w:rFonts w:ascii="Arial" w:hAnsi="Arial" w:cs="Arial"/>
          <w:szCs w:val="24"/>
        </w:rPr>
      </w:pPr>
      <w:r w:rsidRPr="00BA7466">
        <w:rPr>
          <w:rFonts w:ascii="Arial" w:hAnsi="Arial" w:cs="Arial"/>
          <w:szCs w:val="24"/>
        </w:rPr>
        <w:t xml:space="preserve">An observation is an individual instance of activity that either solely, or in combination with other observations, comprises the entire incident being reported.  Observations provide the information necessary to characterize, identify, and contain the activity. </w:t>
      </w:r>
      <w:r w:rsidR="00265FB1" w:rsidRPr="00BA7466">
        <w:rPr>
          <w:rFonts w:ascii="Arial" w:hAnsi="Arial" w:cs="Arial"/>
          <w:szCs w:val="24"/>
        </w:rPr>
        <w:t xml:space="preserve"> Because an inc</w:t>
      </w:r>
      <w:r w:rsidR="005A32CB" w:rsidRPr="00BA7466">
        <w:rPr>
          <w:rFonts w:ascii="Arial" w:hAnsi="Arial" w:cs="Arial"/>
          <w:szCs w:val="24"/>
        </w:rPr>
        <w:t xml:space="preserve">ident could have many </w:t>
      </w:r>
      <w:r w:rsidR="00265FB1" w:rsidRPr="00BA7466">
        <w:rPr>
          <w:rFonts w:ascii="Arial" w:hAnsi="Arial" w:cs="Arial"/>
          <w:szCs w:val="24"/>
        </w:rPr>
        <w:t>observation</w:t>
      </w:r>
      <w:r w:rsidR="005A32CB" w:rsidRPr="00BA7466">
        <w:rPr>
          <w:rFonts w:ascii="Arial" w:hAnsi="Arial" w:cs="Arial"/>
          <w:szCs w:val="24"/>
        </w:rPr>
        <w:t>s, this</w:t>
      </w:r>
      <w:r w:rsidR="00265FB1" w:rsidRPr="00BA7466">
        <w:rPr>
          <w:rFonts w:ascii="Arial" w:hAnsi="Arial" w:cs="Arial"/>
          <w:szCs w:val="24"/>
        </w:rPr>
        <w:t xml:space="preserve"> </w:t>
      </w:r>
      <w:r w:rsidR="00B138E9" w:rsidRPr="00BA7466">
        <w:rPr>
          <w:rFonts w:ascii="Arial" w:hAnsi="Arial" w:cs="Arial"/>
          <w:szCs w:val="24"/>
        </w:rPr>
        <w:t xml:space="preserve">supplemental section </w:t>
      </w:r>
      <w:r w:rsidR="00265FB1" w:rsidRPr="00BA7466">
        <w:rPr>
          <w:rFonts w:ascii="Arial" w:hAnsi="Arial" w:cs="Arial"/>
          <w:szCs w:val="24"/>
        </w:rPr>
        <w:t xml:space="preserve">is designed so that </w:t>
      </w:r>
      <w:r w:rsidR="00A95CCE" w:rsidRPr="00BA7466">
        <w:rPr>
          <w:rFonts w:ascii="Arial" w:hAnsi="Arial" w:cs="Arial"/>
          <w:szCs w:val="24"/>
        </w:rPr>
        <w:t xml:space="preserve">user can provide </w:t>
      </w:r>
      <w:r w:rsidR="00265FB1" w:rsidRPr="00BA7466">
        <w:rPr>
          <w:rFonts w:ascii="Arial" w:hAnsi="Arial" w:cs="Arial"/>
          <w:szCs w:val="24"/>
        </w:rPr>
        <w:t xml:space="preserve">many observations </w:t>
      </w:r>
      <w:r w:rsidR="00A95CCE" w:rsidRPr="00BA7466">
        <w:rPr>
          <w:rFonts w:ascii="Arial" w:hAnsi="Arial" w:cs="Arial"/>
          <w:szCs w:val="24"/>
        </w:rPr>
        <w:t xml:space="preserve">for </w:t>
      </w:r>
      <w:r w:rsidR="00235C9F" w:rsidRPr="00BA7466">
        <w:rPr>
          <w:rFonts w:ascii="Arial" w:hAnsi="Arial" w:cs="Arial"/>
          <w:szCs w:val="24"/>
        </w:rPr>
        <w:t>each incident.</w:t>
      </w:r>
    </w:p>
    <w:p w:rsidR="00776E2C" w:rsidRPr="00BA7466" w:rsidRDefault="00776E2C" w:rsidP="00776E2C">
      <w:pPr>
        <w:spacing w:after="0" w:line="240" w:lineRule="auto"/>
        <w:rPr>
          <w:rFonts w:ascii="Arial" w:hAnsi="Arial" w:cs="Arial"/>
          <w:szCs w:val="24"/>
        </w:rPr>
      </w:pPr>
    </w:p>
    <w:p w:rsidR="00776E2C" w:rsidRPr="00BA7466" w:rsidRDefault="00346713" w:rsidP="00776E2C">
      <w:pPr>
        <w:spacing w:after="0" w:line="240" w:lineRule="auto"/>
        <w:rPr>
          <w:rFonts w:ascii="Arial" w:hAnsi="Arial" w:cs="Arial"/>
          <w:szCs w:val="24"/>
          <w:u w:val="single"/>
        </w:rPr>
      </w:pPr>
      <w:r w:rsidRPr="00BA7466">
        <w:rPr>
          <w:rFonts w:ascii="Arial" w:hAnsi="Arial" w:cs="Arial"/>
          <w:szCs w:val="24"/>
          <w:u w:val="single"/>
        </w:rPr>
        <w:t xml:space="preserve">Part </w:t>
      </w:r>
      <w:r w:rsidR="001715C6" w:rsidRPr="00BA7466">
        <w:rPr>
          <w:rFonts w:ascii="Arial" w:hAnsi="Arial" w:cs="Arial"/>
          <w:szCs w:val="24"/>
          <w:u w:val="single"/>
        </w:rPr>
        <w:t xml:space="preserve">I. </w:t>
      </w:r>
      <w:r w:rsidR="00944044" w:rsidRPr="00BA7466">
        <w:rPr>
          <w:rFonts w:ascii="Arial" w:hAnsi="Arial" w:cs="Arial"/>
          <w:szCs w:val="24"/>
          <w:u w:val="single"/>
        </w:rPr>
        <w:t>Incident Observation</w:t>
      </w:r>
    </w:p>
    <w:p w:rsidR="00944044" w:rsidRPr="00BA7466" w:rsidRDefault="00265FB1" w:rsidP="00776E2C">
      <w:pPr>
        <w:spacing w:after="0" w:line="240" w:lineRule="auto"/>
        <w:rPr>
          <w:rFonts w:ascii="Arial" w:hAnsi="Arial" w:cs="Arial"/>
          <w:szCs w:val="24"/>
        </w:rPr>
      </w:pPr>
      <w:r w:rsidRPr="00BA7466">
        <w:rPr>
          <w:rFonts w:ascii="Arial" w:hAnsi="Arial" w:cs="Arial"/>
          <w:szCs w:val="24"/>
        </w:rPr>
        <w:t xml:space="preserve">This section </w:t>
      </w:r>
      <w:r w:rsidR="001715C6" w:rsidRPr="00BA7466">
        <w:rPr>
          <w:rFonts w:ascii="Arial" w:hAnsi="Arial" w:cs="Arial"/>
          <w:szCs w:val="24"/>
        </w:rPr>
        <w:t xml:space="preserve">is used to </w:t>
      </w:r>
      <w:r w:rsidR="006D2F6E" w:rsidRPr="00BA7466">
        <w:rPr>
          <w:rFonts w:ascii="Arial" w:hAnsi="Arial" w:cs="Arial"/>
          <w:szCs w:val="24"/>
        </w:rPr>
        <w:t xml:space="preserve">describe information about the incident </w:t>
      </w:r>
      <w:r w:rsidR="00235C9F" w:rsidRPr="00BA7466">
        <w:rPr>
          <w:rFonts w:ascii="Arial" w:hAnsi="Arial" w:cs="Arial"/>
          <w:szCs w:val="24"/>
        </w:rPr>
        <w:t xml:space="preserve">that led to identification and reporting of the incident.  It </w:t>
      </w:r>
      <w:r w:rsidR="006D2F6E" w:rsidRPr="00BA7466">
        <w:rPr>
          <w:rFonts w:ascii="Arial" w:hAnsi="Arial" w:cs="Arial"/>
          <w:szCs w:val="24"/>
        </w:rPr>
        <w:t>include</w:t>
      </w:r>
      <w:r w:rsidR="00235C9F" w:rsidRPr="00BA7466">
        <w:rPr>
          <w:rFonts w:ascii="Arial" w:hAnsi="Arial" w:cs="Arial"/>
          <w:szCs w:val="24"/>
        </w:rPr>
        <w:t>s</w:t>
      </w:r>
      <w:r w:rsidR="006D2F6E" w:rsidRPr="00BA7466">
        <w:rPr>
          <w:rFonts w:ascii="Arial" w:hAnsi="Arial" w:cs="Arial"/>
          <w:szCs w:val="24"/>
        </w:rPr>
        <w:t xml:space="preserve"> how the activity was detected, </w:t>
      </w:r>
      <w:r w:rsidR="00235C9F" w:rsidRPr="00BA7466">
        <w:rPr>
          <w:rFonts w:ascii="Arial" w:hAnsi="Arial" w:cs="Arial"/>
          <w:szCs w:val="24"/>
        </w:rPr>
        <w:t xml:space="preserve">what </w:t>
      </w:r>
      <w:r w:rsidR="006D2F6E" w:rsidRPr="00BA7466">
        <w:rPr>
          <w:rFonts w:ascii="Arial" w:hAnsi="Arial" w:cs="Arial"/>
          <w:szCs w:val="24"/>
        </w:rPr>
        <w:t xml:space="preserve">actions </w:t>
      </w:r>
      <w:r w:rsidR="00235C9F" w:rsidRPr="00BA7466">
        <w:rPr>
          <w:rFonts w:ascii="Arial" w:hAnsi="Arial" w:cs="Arial"/>
          <w:szCs w:val="24"/>
        </w:rPr>
        <w:t xml:space="preserve">were </w:t>
      </w:r>
      <w:r w:rsidR="006D2F6E" w:rsidRPr="00BA7466">
        <w:rPr>
          <w:rFonts w:ascii="Arial" w:hAnsi="Arial" w:cs="Arial"/>
          <w:szCs w:val="24"/>
        </w:rPr>
        <w:t xml:space="preserve">taken, </w:t>
      </w:r>
      <w:r w:rsidR="00235C9F" w:rsidRPr="00BA7466">
        <w:rPr>
          <w:rFonts w:ascii="Arial" w:hAnsi="Arial" w:cs="Arial"/>
          <w:szCs w:val="24"/>
        </w:rPr>
        <w:t>when it was observed</w:t>
      </w:r>
      <w:r w:rsidR="006D2F6E" w:rsidRPr="00BA7466">
        <w:rPr>
          <w:rFonts w:ascii="Arial" w:hAnsi="Arial" w:cs="Arial"/>
          <w:szCs w:val="24"/>
        </w:rPr>
        <w:t>, etc.  This information is more detailed and is useful for forensic analysis.  The observation description information has two sections</w:t>
      </w:r>
      <w:r w:rsidR="004F26A8" w:rsidRPr="00BA7466">
        <w:rPr>
          <w:rFonts w:ascii="Arial" w:hAnsi="Arial" w:cs="Arial"/>
          <w:szCs w:val="24"/>
        </w:rPr>
        <w:t xml:space="preserve">:  one </w:t>
      </w:r>
      <w:r w:rsidR="00E5718C">
        <w:rPr>
          <w:rFonts w:ascii="Arial" w:hAnsi="Arial" w:cs="Arial"/>
          <w:szCs w:val="24"/>
        </w:rPr>
        <w:t xml:space="preserve">section </w:t>
      </w:r>
      <w:r w:rsidR="006D2F6E" w:rsidRPr="00BA7466">
        <w:rPr>
          <w:rFonts w:ascii="Arial" w:hAnsi="Arial" w:cs="Arial"/>
          <w:szCs w:val="24"/>
        </w:rPr>
        <w:t xml:space="preserve">will be used only by the </w:t>
      </w:r>
      <w:r w:rsidR="00D81DB2" w:rsidRPr="00BA7466">
        <w:rPr>
          <w:rFonts w:ascii="Arial" w:hAnsi="Arial" w:cs="Arial"/>
          <w:szCs w:val="24"/>
        </w:rPr>
        <w:t>DC3/</w:t>
      </w:r>
      <w:r w:rsidR="006D2F6E" w:rsidRPr="00BA7466">
        <w:rPr>
          <w:rFonts w:ascii="Arial" w:hAnsi="Arial" w:cs="Arial"/>
          <w:szCs w:val="24"/>
        </w:rPr>
        <w:t>DCISE and may contain attribution information</w:t>
      </w:r>
      <w:r w:rsidR="004F26A8" w:rsidRPr="00BA7466">
        <w:rPr>
          <w:rFonts w:ascii="Arial" w:hAnsi="Arial" w:cs="Arial"/>
          <w:szCs w:val="24"/>
        </w:rPr>
        <w:t>;</w:t>
      </w:r>
      <w:r w:rsidR="006D2F6E" w:rsidRPr="00BA7466">
        <w:rPr>
          <w:rFonts w:ascii="Arial" w:hAnsi="Arial" w:cs="Arial"/>
          <w:szCs w:val="24"/>
        </w:rPr>
        <w:t xml:space="preserve"> </w:t>
      </w:r>
      <w:r w:rsidR="004F26A8" w:rsidRPr="00BA7466">
        <w:rPr>
          <w:rFonts w:ascii="Arial" w:hAnsi="Arial" w:cs="Arial"/>
          <w:szCs w:val="24"/>
        </w:rPr>
        <w:t>t</w:t>
      </w:r>
      <w:r w:rsidR="006D2F6E" w:rsidRPr="00BA7466">
        <w:rPr>
          <w:rFonts w:ascii="Arial" w:hAnsi="Arial" w:cs="Arial"/>
          <w:szCs w:val="24"/>
        </w:rPr>
        <w:t xml:space="preserve">he other section is for information that can be shared with others. </w:t>
      </w:r>
    </w:p>
    <w:p w:rsidR="00235C9F" w:rsidRPr="00BA7466" w:rsidRDefault="00235C9F" w:rsidP="00776E2C">
      <w:pPr>
        <w:spacing w:after="0" w:line="240" w:lineRule="auto"/>
        <w:rPr>
          <w:rFonts w:ascii="Arial" w:hAnsi="Arial" w:cs="Arial"/>
          <w:szCs w:val="24"/>
        </w:rPr>
      </w:pPr>
    </w:p>
    <w:p w:rsidR="00776E2C" w:rsidRPr="00BA7466" w:rsidRDefault="00776E2C" w:rsidP="00776E2C">
      <w:pPr>
        <w:spacing w:after="0" w:line="240" w:lineRule="auto"/>
        <w:rPr>
          <w:rFonts w:ascii="Arial" w:hAnsi="Arial" w:cs="Arial"/>
          <w:szCs w:val="24"/>
          <w:u w:val="single"/>
        </w:rPr>
      </w:pPr>
      <w:r w:rsidRPr="00BA7466">
        <w:rPr>
          <w:rFonts w:ascii="Arial" w:hAnsi="Arial" w:cs="Arial"/>
          <w:szCs w:val="24"/>
          <w:u w:val="single"/>
        </w:rPr>
        <w:t xml:space="preserve">Part II:  </w:t>
      </w:r>
      <w:r w:rsidR="00235C9F" w:rsidRPr="00BA7466">
        <w:rPr>
          <w:rFonts w:ascii="Arial" w:hAnsi="Arial" w:cs="Arial"/>
          <w:szCs w:val="24"/>
          <w:u w:val="single"/>
        </w:rPr>
        <w:t xml:space="preserve">Incident Information – Detection and </w:t>
      </w:r>
      <w:r w:rsidRPr="00BA7466">
        <w:rPr>
          <w:rFonts w:ascii="Arial" w:hAnsi="Arial" w:cs="Arial"/>
          <w:szCs w:val="24"/>
          <w:u w:val="single"/>
        </w:rPr>
        <w:t>Response</w:t>
      </w:r>
    </w:p>
    <w:p w:rsidR="00776E2C" w:rsidRPr="00BA7466" w:rsidRDefault="00776E2C" w:rsidP="00776E2C">
      <w:pPr>
        <w:spacing w:after="0" w:line="240" w:lineRule="auto"/>
        <w:rPr>
          <w:rFonts w:ascii="Arial" w:hAnsi="Arial" w:cs="Arial"/>
          <w:b/>
          <w:szCs w:val="24"/>
        </w:rPr>
      </w:pPr>
      <w:r w:rsidRPr="00BA7466">
        <w:rPr>
          <w:rFonts w:ascii="Arial" w:hAnsi="Arial" w:cs="Arial"/>
          <w:szCs w:val="24"/>
        </w:rPr>
        <w:t xml:space="preserve">This section contains a number of options for the submitter to “check all that apply”.  </w:t>
      </w:r>
      <w:r w:rsidR="00B63524" w:rsidRPr="00BA7466">
        <w:rPr>
          <w:rFonts w:ascii="Arial" w:hAnsi="Arial" w:cs="Arial"/>
          <w:szCs w:val="24"/>
        </w:rPr>
        <w:t xml:space="preserve">Because of the rapidly evolving nature of technology, request that </w:t>
      </w:r>
      <w:r w:rsidR="00C71FFE" w:rsidRPr="00BA7466">
        <w:rPr>
          <w:rFonts w:ascii="Arial" w:hAnsi="Arial" w:cs="Arial"/>
          <w:szCs w:val="24"/>
        </w:rPr>
        <w:t xml:space="preserve">DoD be allowed to update </w:t>
      </w:r>
      <w:r w:rsidR="00F01639" w:rsidRPr="00BA7466">
        <w:rPr>
          <w:rFonts w:ascii="Arial" w:hAnsi="Arial" w:cs="Arial"/>
          <w:szCs w:val="24"/>
        </w:rPr>
        <w:t xml:space="preserve">the items in </w:t>
      </w:r>
      <w:r w:rsidR="00BC163C" w:rsidRPr="00BA7466">
        <w:rPr>
          <w:rFonts w:ascii="Arial" w:hAnsi="Arial" w:cs="Arial"/>
          <w:szCs w:val="24"/>
        </w:rPr>
        <w:t xml:space="preserve">the </w:t>
      </w:r>
      <w:r w:rsidR="00F01639" w:rsidRPr="00BA7466">
        <w:rPr>
          <w:rFonts w:ascii="Arial" w:hAnsi="Arial" w:cs="Arial"/>
          <w:szCs w:val="24"/>
        </w:rPr>
        <w:t>sections</w:t>
      </w:r>
      <w:r w:rsidR="00BC163C" w:rsidRPr="00BA7466">
        <w:rPr>
          <w:rFonts w:ascii="Arial" w:hAnsi="Arial" w:cs="Arial"/>
          <w:szCs w:val="24"/>
        </w:rPr>
        <w:t xml:space="preserve"> </w:t>
      </w:r>
      <w:r w:rsidR="00B63524" w:rsidRPr="00BA7466">
        <w:rPr>
          <w:rFonts w:ascii="Arial" w:hAnsi="Arial" w:cs="Arial"/>
          <w:szCs w:val="24"/>
        </w:rPr>
        <w:t>Detection Method</w:t>
      </w:r>
      <w:r w:rsidR="00BC163C" w:rsidRPr="00BA7466">
        <w:rPr>
          <w:rFonts w:ascii="Arial" w:hAnsi="Arial" w:cs="Arial"/>
          <w:szCs w:val="24"/>
        </w:rPr>
        <w:t xml:space="preserve"> and </w:t>
      </w:r>
      <w:r w:rsidR="00B63524" w:rsidRPr="00BA7466">
        <w:rPr>
          <w:rFonts w:ascii="Arial" w:hAnsi="Arial" w:cs="Arial"/>
          <w:szCs w:val="24"/>
        </w:rPr>
        <w:t>Response Actions</w:t>
      </w:r>
      <w:r w:rsidR="00C71FFE" w:rsidRPr="00BA7466">
        <w:rPr>
          <w:rFonts w:ascii="Arial" w:hAnsi="Arial" w:cs="Arial"/>
          <w:szCs w:val="24"/>
        </w:rPr>
        <w:t>, as needed,</w:t>
      </w:r>
      <w:r w:rsidR="00C71FFE" w:rsidRPr="00BA7466">
        <w:rPr>
          <w:rFonts w:ascii="Arial" w:hAnsi="Arial" w:cs="Arial"/>
          <w:b/>
          <w:szCs w:val="24"/>
        </w:rPr>
        <w:t xml:space="preserve"> </w:t>
      </w:r>
      <w:r w:rsidR="00B63524" w:rsidRPr="00BA7466">
        <w:rPr>
          <w:rFonts w:ascii="Arial" w:hAnsi="Arial" w:cs="Arial"/>
          <w:szCs w:val="24"/>
        </w:rPr>
        <w:t>in order to gather t</w:t>
      </w:r>
      <w:r w:rsidR="00346713" w:rsidRPr="00BA7466">
        <w:rPr>
          <w:rFonts w:ascii="Arial" w:hAnsi="Arial" w:cs="Arial"/>
          <w:szCs w:val="24"/>
        </w:rPr>
        <w:t>he</w:t>
      </w:r>
      <w:r w:rsidR="00B63524" w:rsidRPr="00BA7466">
        <w:rPr>
          <w:rFonts w:ascii="Arial" w:hAnsi="Arial" w:cs="Arial"/>
          <w:szCs w:val="24"/>
        </w:rPr>
        <w:t xml:space="preserve"> most technically relevant, and up-to-date information.</w:t>
      </w:r>
    </w:p>
    <w:p w:rsidR="00776E2C" w:rsidRPr="00BA7466" w:rsidRDefault="00776E2C" w:rsidP="00776E2C">
      <w:pPr>
        <w:spacing w:after="0" w:line="240" w:lineRule="auto"/>
        <w:rPr>
          <w:rFonts w:ascii="Arial" w:hAnsi="Arial" w:cs="Arial"/>
          <w:b/>
          <w:szCs w:val="24"/>
        </w:rPr>
      </w:pPr>
    </w:p>
    <w:p w:rsidR="00F01639" w:rsidRPr="00BA7466" w:rsidRDefault="008749E3" w:rsidP="00776E2C">
      <w:pPr>
        <w:spacing w:after="0" w:line="240" w:lineRule="auto"/>
        <w:rPr>
          <w:rFonts w:ascii="Arial" w:hAnsi="Arial" w:cs="Arial"/>
          <w:szCs w:val="24"/>
        </w:rPr>
      </w:pPr>
      <w:r w:rsidRPr="00BA7466">
        <w:rPr>
          <w:rFonts w:ascii="Arial" w:hAnsi="Arial" w:cs="Arial"/>
          <w:szCs w:val="24"/>
        </w:rPr>
        <w:t xml:space="preserve">If specific systems were targeted or malicious/attacking systems identified, then a supplemental information page of the </w:t>
      </w:r>
      <w:r w:rsidR="006D2F6E" w:rsidRPr="00BA7466">
        <w:rPr>
          <w:rFonts w:ascii="Arial" w:hAnsi="Arial" w:cs="Arial"/>
          <w:szCs w:val="24"/>
        </w:rPr>
        <w:t>form</w:t>
      </w:r>
      <w:r w:rsidR="00776E2C" w:rsidRPr="00BA7466">
        <w:rPr>
          <w:rFonts w:ascii="Arial" w:hAnsi="Arial" w:cs="Arial"/>
          <w:szCs w:val="24"/>
        </w:rPr>
        <w:t xml:space="preserve"> is presented to the submitter.</w:t>
      </w:r>
    </w:p>
    <w:p w:rsidR="004F26A8" w:rsidRPr="00BA7466" w:rsidRDefault="004F26A8" w:rsidP="00776E2C">
      <w:pPr>
        <w:spacing w:after="0" w:line="240" w:lineRule="auto"/>
        <w:rPr>
          <w:rFonts w:ascii="Arial" w:hAnsi="Arial" w:cs="Arial"/>
          <w:szCs w:val="24"/>
        </w:rPr>
      </w:pPr>
    </w:p>
    <w:p w:rsidR="00776E2C" w:rsidRPr="00BA7466" w:rsidRDefault="005B72D7" w:rsidP="00776E2C">
      <w:pPr>
        <w:spacing w:after="0" w:line="240" w:lineRule="auto"/>
        <w:rPr>
          <w:rFonts w:ascii="Arial" w:hAnsi="Arial" w:cs="Arial"/>
          <w:szCs w:val="24"/>
        </w:rPr>
      </w:pPr>
      <w:r w:rsidRPr="00BA7466">
        <w:rPr>
          <w:rFonts w:ascii="Arial" w:hAnsi="Arial" w:cs="Arial"/>
          <w:b/>
          <w:szCs w:val="24"/>
        </w:rPr>
        <w:t>Supplemental Information - Hosts</w:t>
      </w:r>
      <w:r w:rsidR="005A4784" w:rsidRPr="00BA7466">
        <w:rPr>
          <w:rFonts w:ascii="Arial" w:hAnsi="Arial" w:cs="Arial"/>
          <w:szCs w:val="24"/>
        </w:rPr>
        <w:t xml:space="preserve"> </w:t>
      </w:r>
    </w:p>
    <w:p w:rsidR="006C724A" w:rsidRPr="00BA7466" w:rsidRDefault="0014431C" w:rsidP="00776E2C">
      <w:pPr>
        <w:spacing w:after="0" w:line="240" w:lineRule="auto"/>
        <w:rPr>
          <w:rFonts w:ascii="Arial" w:hAnsi="Arial" w:cs="Arial"/>
          <w:szCs w:val="24"/>
        </w:rPr>
      </w:pPr>
      <w:r w:rsidRPr="00BA7466">
        <w:rPr>
          <w:rFonts w:ascii="Arial" w:hAnsi="Arial" w:cs="Arial"/>
          <w:szCs w:val="24"/>
        </w:rPr>
        <w:t xml:space="preserve">The </w:t>
      </w:r>
      <w:r w:rsidR="005F4DFA" w:rsidRPr="00BA7466">
        <w:rPr>
          <w:rFonts w:ascii="Arial" w:hAnsi="Arial" w:cs="Arial"/>
          <w:szCs w:val="24"/>
        </w:rPr>
        <w:t xml:space="preserve">section is used to </w:t>
      </w:r>
      <w:r w:rsidRPr="00BA7466">
        <w:rPr>
          <w:rFonts w:ascii="Arial" w:hAnsi="Arial" w:cs="Arial"/>
          <w:szCs w:val="24"/>
        </w:rPr>
        <w:t>gather information about the system</w:t>
      </w:r>
      <w:r w:rsidR="00F01639" w:rsidRPr="00BA7466">
        <w:rPr>
          <w:rFonts w:ascii="Arial" w:hAnsi="Arial" w:cs="Arial"/>
          <w:szCs w:val="24"/>
        </w:rPr>
        <w:t>(s)</w:t>
      </w:r>
      <w:r w:rsidRPr="00BA7466">
        <w:rPr>
          <w:rFonts w:ascii="Arial" w:hAnsi="Arial" w:cs="Arial"/>
          <w:szCs w:val="24"/>
        </w:rPr>
        <w:t xml:space="preserve"> involved in the incident. </w:t>
      </w:r>
      <w:r w:rsidR="00F01639" w:rsidRPr="00BA7466">
        <w:rPr>
          <w:rFonts w:ascii="Arial" w:hAnsi="Arial" w:cs="Arial"/>
          <w:szCs w:val="24"/>
        </w:rPr>
        <w:t xml:space="preserve"> The submitter has the </w:t>
      </w:r>
      <w:r w:rsidR="00B202AF" w:rsidRPr="00BA7466">
        <w:rPr>
          <w:rFonts w:ascii="Arial" w:hAnsi="Arial" w:cs="Arial"/>
          <w:szCs w:val="24"/>
        </w:rPr>
        <w:t xml:space="preserve">option </w:t>
      </w:r>
      <w:r w:rsidR="00F01639" w:rsidRPr="00BA7466">
        <w:rPr>
          <w:rFonts w:ascii="Arial" w:hAnsi="Arial" w:cs="Arial"/>
          <w:szCs w:val="24"/>
        </w:rPr>
        <w:t xml:space="preserve">to </w:t>
      </w:r>
      <w:r w:rsidR="00B202AF" w:rsidRPr="00BA7466">
        <w:rPr>
          <w:rFonts w:ascii="Arial" w:hAnsi="Arial" w:cs="Arial"/>
          <w:szCs w:val="24"/>
        </w:rPr>
        <w:t>provid</w:t>
      </w:r>
      <w:r w:rsidR="00F01639" w:rsidRPr="00BA7466">
        <w:rPr>
          <w:rFonts w:ascii="Arial" w:hAnsi="Arial" w:cs="Arial"/>
          <w:szCs w:val="24"/>
        </w:rPr>
        <w:t>e</w:t>
      </w:r>
      <w:r w:rsidR="00B202AF" w:rsidRPr="00BA7466">
        <w:rPr>
          <w:rFonts w:ascii="Arial" w:hAnsi="Arial" w:cs="Arial"/>
          <w:szCs w:val="24"/>
        </w:rPr>
        <w:t xml:space="preserve"> system specific information such as system name, Internet protocol address, </w:t>
      </w:r>
      <w:r w:rsidR="00346713" w:rsidRPr="00BA7466">
        <w:rPr>
          <w:rFonts w:ascii="Arial" w:hAnsi="Arial" w:cs="Arial"/>
          <w:szCs w:val="24"/>
        </w:rPr>
        <w:t xml:space="preserve">and </w:t>
      </w:r>
      <w:r w:rsidR="00B202AF" w:rsidRPr="00BA7466">
        <w:rPr>
          <w:rFonts w:ascii="Arial" w:hAnsi="Arial" w:cs="Arial"/>
          <w:szCs w:val="24"/>
        </w:rPr>
        <w:t xml:space="preserve">the </w:t>
      </w:r>
      <w:r w:rsidR="00346713" w:rsidRPr="00BA7466">
        <w:rPr>
          <w:rFonts w:ascii="Arial" w:hAnsi="Arial" w:cs="Arial"/>
          <w:szCs w:val="24"/>
        </w:rPr>
        <w:t xml:space="preserve">system </w:t>
      </w:r>
      <w:r w:rsidR="00B202AF" w:rsidRPr="00BA7466">
        <w:rPr>
          <w:rFonts w:ascii="Arial" w:hAnsi="Arial" w:cs="Arial"/>
          <w:szCs w:val="24"/>
        </w:rPr>
        <w:t xml:space="preserve">functions (i.e., email server, </w:t>
      </w:r>
      <w:r w:rsidR="008A28B2" w:rsidRPr="00BA7466">
        <w:rPr>
          <w:rFonts w:ascii="Arial" w:hAnsi="Arial" w:cs="Arial"/>
          <w:szCs w:val="24"/>
        </w:rPr>
        <w:t xml:space="preserve">end user system).  Because many hosts </w:t>
      </w:r>
      <w:r w:rsidR="004F26A8" w:rsidRPr="00BA7466">
        <w:rPr>
          <w:rFonts w:ascii="Arial" w:hAnsi="Arial" w:cs="Arial"/>
          <w:szCs w:val="24"/>
        </w:rPr>
        <w:t>may</w:t>
      </w:r>
      <w:r w:rsidR="008A28B2" w:rsidRPr="00BA7466">
        <w:rPr>
          <w:rFonts w:ascii="Arial" w:hAnsi="Arial" w:cs="Arial"/>
          <w:szCs w:val="24"/>
        </w:rPr>
        <w:t xml:space="preserve"> be involved in the incident, </w:t>
      </w:r>
      <w:r w:rsidR="00F01639" w:rsidRPr="00BA7466">
        <w:rPr>
          <w:rFonts w:ascii="Arial" w:hAnsi="Arial" w:cs="Arial"/>
          <w:szCs w:val="24"/>
        </w:rPr>
        <w:t>the form allows for multiple host submissions.</w:t>
      </w:r>
    </w:p>
    <w:p w:rsidR="00F01639" w:rsidRPr="00BA7466" w:rsidRDefault="00F01639" w:rsidP="00776E2C">
      <w:pPr>
        <w:spacing w:after="0" w:line="240" w:lineRule="auto"/>
        <w:rPr>
          <w:rFonts w:ascii="Arial" w:hAnsi="Arial" w:cs="Arial"/>
          <w:szCs w:val="24"/>
        </w:rPr>
      </w:pPr>
    </w:p>
    <w:p w:rsidR="006C724A" w:rsidRPr="00BA7466" w:rsidRDefault="00F01639" w:rsidP="00776E2C">
      <w:pPr>
        <w:spacing w:after="0" w:line="240" w:lineRule="auto"/>
        <w:rPr>
          <w:rFonts w:ascii="Arial" w:hAnsi="Arial" w:cs="Arial"/>
          <w:szCs w:val="24"/>
        </w:rPr>
      </w:pPr>
      <w:proofErr w:type="gramStart"/>
      <w:r w:rsidRPr="00BA7466">
        <w:rPr>
          <w:rFonts w:ascii="Arial" w:hAnsi="Arial" w:cs="Arial"/>
          <w:szCs w:val="24"/>
        </w:rPr>
        <w:t>DoD</w:t>
      </w:r>
      <w:proofErr w:type="gramEnd"/>
      <w:r w:rsidRPr="00BA7466">
        <w:rPr>
          <w:rFonts w:ascii="Arial" w:hAnsi="Arial" w:cs="Arial"/>
          <w:szCs w:val="24"/>
        </w:rPr>
        <w:t xml:space="preserve"> </w:t>
      </w:r>
      <w:r w:rsidR="004F26A8" w:rsidRPr="00BA7466">
        <w:rPr>
          <w:rFonts w:ascii="Arial" w:hAnsi="Arial" w:cs="Arial"/>
          <w:szCs w:val="24"/>
        </w:rPr>
        <w:t xml:space="preserve">must </w:t>
      </w:r>
      <w:r w:rsidRPr="00BA7466">
        <w:rPr>
          <w:rFonts w:ascii="Arial" w:hAnsi="Arial" w:cs="Arial"/>
          <w:szCs w:val="24"/>
        </w:rPr>
        <w:t xml:space="preserve">be allowed to update the items </w:t>
      </w:r>
      <w:r w:rsidR="00BC163C" w:rsidRPr="00BA7466">
        <w:rPr>
          <w:rFonts w:ascii="Arial" w:hAnsi="Arial" w:cs="Arial"/>
          <w:szCs w:val="24"/>
        </w:rPr>
        <w:t xml:space="preserve">in section on </w:t>
      </w:r>
      <w:r w:rsidR="006C724A" w:rsidRPr="00BA7466">
        <w:rPr>
          <w:rFonts w:ascii="Arial" w:hAnsi="Arial" w:cs="Arial"/>
          <w:szCs w:val="24"/>
        </w:rPr>
        <w:t>Host Functions</w:t>
      </w:r>
      <w:r w:rsidRPr="00BA7466">
        <w:rPr>
          <w:rFonts w:ascii="Arial" w:hAnsi="Arial" w:cs="Arial"/>
          <w:szCs w:val="24"/>
        </w:rPr>
        <w:t xml:space="preserve">, as needed, </w:t>
      </w:r>
      <w:r w:rsidR="006C724A" w:rsidRPr="00BA7466">
        <w:rPr>
          <w:rFonts w:ascii="Arial" w:hAnsi="Arial" w:cs="Arial"/>
          <w:szCs w:val="24"/>
        </w:rPr>
        <w:t>in order to gather to most technically relevan</w:t>
      </w:r>
      <w:r w:rsidRPr="00BA7466">
        <w:rPr>
          <w:rFonts w:ascii="Arial" w:hAnsi="Arial" w:cs="Arial"/>
          <w:szCs w:val="24"/>
        </w:rPr>
        <w:t>t, up-to-date information</w:t>
      </w:r>
      <w:r w:rsidR="004F26A8" w:rsidRPr="00BA7466">
        <w:rPr>
          <w:rFonts w:ascii="Arial" w:hAnsi="Arial" w:cs="Arial"/>
          <w:szCs w:val="24"/>
        </w:rPr>
        <w:t>, including changes reflecting rapidly evolving nature of technology.</w:t>
      </w:r>
    </w:p>
    <w:p w:rsidR="00F01639" w:rsidRPr="00BA7466" w:rsidRDefault="00F01639" w:rsidP="00776E2C">
      <w:pPr>
        <w:spacing w:after="0" w:line="240" w:lineRule="auto"/>
        <w:rPr>
          <w:rFonts w:ascii="Arial" w:hAnsi="Arial" w:cs="Arial"/>
          <w:szCs w:val="24"/>
        </w:rPr>
      </w:pPr>
    </w:p>
    <w:p w:rsidR="008749E3" w:rsidRPr="00BA7466" w:rsidRDefault="008749E3" w:rsidP="008749E3">
      <w:pPr>
        <w:spacing w:after="0" w:line="240" w:lineRule="auto"/>
        <w:rPr>
          <w:rFonts w:ascii="Arial" w:hAnsi="Arial" w:cs="Arial"/>
          <w:b/>
          <w:szCs w:val="24"/>
        </w:rPr>
      </w:pPr>
      <w:r w:rsidRPr="00BA7466">
        <w:rPr>
          <w:rFonts w:ascii="Arial" w:hAnsi="Arial" w:cs="Arial"/>
          <w:b/>
          <w:szCs w:val="24"/>
        </w:rPr>
        <w:t>Supplemental Information - Indicators</w:t>
      </w:r>
    </w:p>
    <w:p w:rsidR="008749E3" w:rsidRPr="00BA7466" w:rsidRDefault="008749E3" w:rsidP="008749E3">
      <w:pPr>
        <w:spacing w:after="0" w:line="240" w:lineRule="auto"/>
        <w:rPr>
          <w:rFonts w:ascii="Arial" w:hAnsi="Arial" w:cs="Arial"/>
          <w:szCs w:val="24"/>
        </w:rPr>
      </w:pPr>
      <w:r w:rsidRPr="00BA7466">
        <w:rPr>
          <w:rFonts w:ascii="Arial" w:hAnsi="Arial" w:cs="Arial"/>
          <w:szCs w:val="24"/>
        </w:rPr>
        <w:t>The indicator supplemental information is or</w:t>
      </w:r>
      <w:r w:rsidR="005F4DFA" w:rsidRPr="00BA7466">
        <w:rPr>
          <w:rFonts w:ascii="Arial" w:hAnsi="Arial" w:cs="Arial"/>
          <w:szCs w:val="24"/>
        </w:rPr>
        <w:t xml:space="preserve">ganized by types of indicator: </w:t>
      </w:r>
      <w:r w:rsidRPr="00BA7466">
        <w:rPr>
          <w:rFonts w:ascii="Arial" w:hAnsi="Arial" w:cs="Arial"/>
          <w:szCs w:val="24"/>
        </w:rPr>
        <w:t xml:space="preserve">network indicator; signature indicator; registry indicator; email indicator, file indicator, string indicator, and bulk indicator. </w:t>
      </w:r>
    </w:p>
    <w:p w:rsidR="005F4DFA" w:rsidRPr="00BA7466" w:rsidRDefault="005F4DFA" w:rsidP="00776E2C">
      <w:pPr>
        <w:spacing w:after="0" w:line="240" w:lineRule="auto"/>
        <w:rPr>
          <w:rFonts w:ascii="Arial" w:hAnsi="Arial" w:cs="Arial"/>
          <w:szCs w:val="24"/>
        </w:rPr>
      </w:pPr>
    </w:p>
    <w:p w:rsidR="005F4DFA" w:rsidRPr="00BA7466" w:rsidRDefault="005F4DFA" w:rsidP="00776E2C">
      <w:pPr>
        <w:spacing w:after="0" w:line="240" w:lineRule="auto"/>
        <w:rPr>
          <w:rFonts w:ascii="Arial" w:hAnsi="Arial" w:cs="Arial"/>
          <w:szCs w:val="24"/>
        </w:rPr>
      </w:pPr>
      <w:r w:rsidRPr="00BA7466">
        <w:rPr>
          <w:rFonts w:ascii="Arial" w:hAnsi="Arial" w:cs="Arial"/>
          <w:szCs w:val="24"/>
        </w:rPr>
        <w:t xml:space="preserve">Each </w:t>
      </w:r>
      <w:r w:rsidR="0045353D" w:rsidRPr="00BA7466">
        <w:rPr>
          <w:rFonts w:ascii="Arial" w:hAnsi="Arial" w:cs="Arial"/>
          <w:szCs w:val="24"/>
        </w:rPr>
        <w:t xml:space="preserve">indicator </w:t>
      </w:r>
      <w:r w:rsidRPr="00BA7466">
        <w:rPr>
          <w:rFonts w:ascii="Arial" w:hAnsi="Arial" w:cs="Arial"/>
          <w:szCs w:val="24"/>
        </w:rPr>
        <w:t>page follows a standard format to collect information about the indicator type, the associated value, and description</w:t>
      </w:r>
      <w:r w:rsidR="0036558E" w:rsidRPr="00BA7466">
        <w:rPr>
          <w:rFonts w:ascii="Arial" w:hAnsi="Arial" w:cs="Arial"/>
          <w:szCs w:val="24"/>
        </w:rPr>
        <w:t xml:space="preserve"> in two parts: the first allows the submitter to include attribution/company specific information that is for DC3/DCISE use only; the second section is for detailed information about the indicator without attribution information t</w:t>
      </w:r>
      <w:r w:rsidR="004F26A8" w:rsidRPr="00BA7466">
        <w:rPr>
          <w:rFonts w:ascii="Arial" w:hAnsi="Arial" w:cs="Arial"/>
          <w:szCs w:val="24"/>
        </w:rPr>
        <w:t xml:space="preserve">hat may </w:t>
      </w:r>
      <w:r w:rsidR="0036558E" w:rsidRPr="00BA7466">
        <w:rPr>
          <w:rFonts w:ascii="Arial" w:hAnsi="Arial" w:cs="Arial"/>
          <w:szCs w:val="24"/>
        </w:rPr>
        <w:t>be shared with organizations outside of the DC3/DCISE.</w:t>
      </w:r>
    </w:p>
    <w:p w:rsidR="00F01639" w:rsidRPr="00BA7466" w:rsidRDefault="00F01639" w:rsidP="00776E2C">
      <w:pPr>
        <w:spacing w:after="0" w:line="240" w:lineRule="auto"/>
        <w:rPr>
          <w:rFonts w:ascii="Arial" w:hAnsi="Arial" w:cs="Arial"/>
          <w:szCs w:val="24"/>
        </w:rPr>
      </w:pPr>
    </w:p>
    <w:p w:rsidR="006D2F6E" w:rsidRPr="00BA7466" w:rsidRDefault="006D2F6E" w:rsidP="00776E2C">
      <w:pPr>
        <w:spacing w:after="0" w:line="240" w:lineRule="auto"/>
        <w:rPr>
          <w:rFonts w:ascii="Arial" w:hAnsi="Arial" w:cs="Arial"/>
          <w:b/>
          <w:szCs w:val="24"/>
          <w:u w:val="single"/>
        </w:rPr>
      </w:pPr>
      <w:r w:rsidRPr="00BA7466">
        <w:rPr>
          <w:rFonts w:ascii="Arial" w:hAnsi="Arial" w:cs="Arial"/>
          <w:b/>
          <w:szCs w:val="24"/>
          <w:u w:val="single"/>
        </w:rPr>
        <w:t>Indicator Only</w:t>
      </w:r>
      <w:r w:rsidR="008749E3" w:rsidRPr="00BA7466">
        <w:rPr>
          <w:rFonts w:ascii="Arial" w:hAnsi="Arial" w:cs="Arial"/>
          <w:b/>
          <w:szCs w:val="24"/>
          <w:u w:val="single"/>
        </w:rPr>
        <w:t xml:space="preserve"> Submission</w:t>
      </w:r>
    </w:p>
    <w:p w:rsidR="00317DF5" w:rsidRPr="00BA7466" w:rsidRDefault="006D2F6E" w:rsidP="00776E2C">
      <w:pPr>
        <w:spacing w:after="0" w:line="240" w:lineRule="auto"/>
        <w:rPr>
          <w:rFonts w:ascii="Arial" w:hAnsi="Arial" w:cs="Arial"/>
          <w:szCs w:val="24"/>
        </w:rPr>
      </w:pPr>
      <w:r w:rsidRPr="00BA7466">
        <w:rPr>
          <w:rFonts w:ascii="Arial" w:hAnsi="Arial" w:cs="Arial"/>
          <w:szCs w:val="24"/>
        </w:rPr>
        <w:t>T</w:t>
      </w:r>
      <w:r w:rsidR="00B91875" w:rsidRPr="00BA7466">
        <w:rPr>
          <w:rFonts w:ascii="Arial" w:hAnsi="Arial" w:cs="Arial"/>
          <w:szCs w:val="24"/>
        </w:rPr>
        <w:t xml:space="preserve">he </w:t>
      </w:r>
      <w:r w:rsidR="005B72D7" w:rsidRPr="00BA7466">
        <w:rPr>
          <w:rFonts w:ascii="Arial" w:hAnsi="Arial" w:cs="Arial"/>
          <w:b/>
          <w:szCs w:val="24"/>
        </w:rPr>
        <w:t>Indicator Only</w:t>
      </w:r>
      <w:r w:rsidR="00ED6F75" w:rsidRPr="00BA7466">
        <w:rPr>
          <w:rFonts w:ascii="Arial" w:hAnsi="Arial" w:cs="Arial"/>
          <w:szCs w:val="24"/>
        </w:rPr>
        <w:t xml:space="preserve"> submission </w:t>
      </w:r>
      <w:r w:rsidR="0036558E" w:rsidRPr="00BA7466">
        <w:rPr>
          <w:rFonts w:ascii="Arial" w:hAnsi="Arial" w:cs="Arial"/>
          <w:szCs w:val="24"/>
        </w:rPr>
        <w:t xml:space="preserve">allows </w:t>
      </w:r>
      <w:r w:rsidR="00F01639" w:rsidRPr="00BA7466">
        <w:rPr>
          <w:rFonts w:ascii="Arial" w:hAnsi="Arial" w:cs="Arial"/>
          <w:szCs w:val="24"/>
        </w:rPr>
        <w:t xml:space="preserve">the submitter to provide information about </w:t>
      </w:r>
      <w:r w:rsidRPr="00BA7466">
        <w:rPr>
          <w:rFonts w:ascii="Arial" w:hAnsi="Arial" w:cs="Arial"/>
          <w:szCs w:val="24"/>
        </w:rPr>
        <w:t xml:space="preserve">suspicious cyber activities </w:t>
      </w:r>
      <w:r w:rsidR="00F01639" w:rsidRPr="00BA7466">
        <w:rPr>
          <w:rFonts w:ascii="Arial" w:hAnsi="Arial" w:cs="Arial"/>
          <w:szCs w:val="24"/>
        </w:rPr>
        <w:t>that</w:t>
      </w:r>
      <w:r w:rsidRPr="00BA7466">
        <w:rPr>
          <w:rFonts w:ascii="Arial" w:hAnsi="Arial" w:cs="Arial"/>
          <w:szCs w:val="24"/>
        </w:rPr>
        <w:t xml:space="preserve"> </w:t>
      </w:r>
      <w:r w:rsidR="00F01639" w:rsidRPr="00BA7466">
        <w:rPr>
          <w:rFonts w:ascii="Arial" w:hAnsi="Arial" w:cs="Arial"/>
          <w:szCs w:val="24"/>
        </w:rPr>
        <w:t xml:space="preserve">may be </w:t>
      </w:r>
      <w:r w:rsidRPr="00BA7466">
        <w:rPr>
          <w:rFonts w:ascii="Arial" w:hAnsi="Arial" w:cs="Arial"/>
          <w:szCs w:val="24"/>
        </w:rPr>
        <w:t>important, but do not meet the level of a cyber incident.</w:t>
      </w:r>
    </w:p>
    <w:p w:rsidR="00F01639" w:rsidRPr="00BA7466" w:rsidRDefault="00F01639" w:rsidP="00776E2C">
      <w:pPr>
        <w:spacing w:after="0" w:line="240" w:lineRule="auto"/>
        <w:rPr>
          <w:rFonts w:ascii="Arial" w:hAnsi="Arial" w:cs="Arial"/>
          <w:szCs w:val="24"/>
        </w:rPr>
      </w:pPr>
    </w:p>
    <w:p w:rsidR="001E22DC" w:rsidRPr="00BA7466" w:rsidRDefault="001E22DC" w:rsidP="001E22DC">
      <w:pPr>
        <w:spacing w:after="0" w:line="240" w:lineRule="auto"/>
        <w:rPr>
          <w:rFonts w:ascii="Arial" w:hAnsi="Arial" w:cs="Arial"/>
          <w:szCs w:val="24"/>
          <w:u w:val="single"/>
        </w:rPr>
      </w:pPr>
      <w:r w:rsidRPr="00BA7466">
        <w:rPr>
          <w:rFonts w:ascii="Arial" w:hAnsi="Arial" w:cs="Arial"/>
          <w:szCs w:val="24"/>
          <w:u w:val="single"/>
        </w:rPr>
        <w:t>Part I. DIB Point of Contact</w:t>
      </w:r>
    </w:p>
    <w:p w:rsidR="00905E58" w:rsidRPr="00BA7466" w:rsidRDefault="001E22DC" w:rsidP="00776E2C">
      <w:pPr>
        <w:spacing w:after="0" w:line="240" w:lineRule="auto"/>
        <w:rPr>
          <w:rFonts w:ascii="Arial" w:hAnsi="Arial" w:cs="Arial"/>
          <w:szCs w:val="24"/>
        </w:rPr>
      </w:pPr>
      <w:r w:rsidRPr="00BA7466">
        <w:rPr>
          <w:rFonts w:ascii="Arial" w:hAnsi="Arial" w:cs="Arial"/>
          <w:szCs w:val="24"/>
        </w:rPr>
        <w:t xml:space="preserve">The Point of Contact information is needed if the submitter elects the indicator only submission.  </w:t>
      </w:r>
      <w:r w:rsidR="00905E58" w:rsidRPr="00BA7466">
        <w:rPr>
          <w:rFonts w:ascii="Arial" w:hAnsi="Arial" w:cs="Arial"/>
          <w:szCs w:val="24"/>
        </w:rPr>
        <w:t xml:space="preserve">The submitter will have the option of selecting </w:t>
      </w:r>
      <w:r w:rsidR="00F01639" w:rsidRPr="00BA7466">
        <w:rPr>
          <w:rFonts w:ascii="Arial" w:hAnsi="Arial" w:cs="Arial"/>
          <w:szCs w:val="24"/>
        </w:rPr>
        <w:t>providing a</w:t>
      </w:r>
      <w:r w:rsidR="00905E58" w:rsidRPr="00BA7466">
        <w:rPr>
          <w:rFonts w:ascii="Arial" w:hAnsi="Arial" w:cs="Arial"/>
          <w:szCs w:val="24"/>
        </w:rPr>
        <w:t>dditional</w:t>
      </w:r>
      <w:r w:rsidR="00535DAA" w:rsidRPr="00BA7466">
        <w:rPr>
          <w:rFonts w:ascii="Arial" w:hAnsi="Arial" w:cs="Arial"/>
          <w:szCs w:val="24"/>
        </w:rPr>
        <w:t xml:space="preserve"> POC information </w:t>
      </w:r>
      <w:r w:rsidR="00F01639" w:rsidRPr="00BA7466">
        <w:rPr>
          <w:rFonts w:ascii="Arial" w:hAnsi="Arial" w:cs="Arial"/>
          <w:szCs w:val="24"/>
        </w:rPr>
        <w:t>as needed</w:t>
      </w:r>
      <w:r w:rsidR="00905E58" w:rsidRPr="00BA7466">
        <w:rPr>
          <w:rFonts w:ascii="Arial" w:hAnsi="Arial" w:cs="Arial"/>
          <w:szCs w:val="24"/>
        </w:rPr>
        <w:t>.</w:t>
      </w:r>
    </w:p>
    <w:p w:rsidR="00F01639" w:rsidRPr="00BA7466" w:rsidRDefault="00F01639" w:rsidP="00776E2C">
      <w:pPr>
        <w:spacing w:after="0" w:line="240" w:lineRule="auto"/>
        <w:rPr>
          <w:rFonts w:ascii="Arial" w:hAnsi="Arial" w:cs="Arial"/>
          <w:szCs w:val="24"/>
        </w:rPr>
      </w:pPr>
    </w:p>
    <w:p w:rsidR="001E22DC" w:rsidRPr="00BA7466" w:rsidRDefault="001E22DC" w:rsidP="00776E2C">
      <w:pPr>
        <w:spacing w:after="0" w:line="240" w:lineRule="auto"/>
        <w:rPr>
          <w:rFonts w:ascii="Arial" w:hAnsi="Arial" w:cs="Arial"/>
          <w:szCs w:val="24"/>
          <w:u w:val="single"/>
        </w:rPr>
      </w:pPr>
      <w:r w:rsidRPr="00BA7466">
        <w:rPr>
          <w:rFonts w:ascii="Arial" w:hAnsi="Arial" w:cs="Arial"/>
          <w:szCs w:val="24"/>
          <w:u w:val="single"/>
        </w:rPr>
        <w:t>Part II. Indicator Description</w:t>
      </w:r>
    </w:p>
    <w:p w:rsidR="00535DAA" w:rsidRPr="00BA7466" w:rsidRDefault="005603F2" w:rsidP="00776E2C">
      <w:pPr>
        <w:spacing w:after="0" w:line="240" w:lineRule="auto"/>
        <w:rPr>
          <w:rFonts w:ascii="Arial" w:hAnsi="Arial" w:cs="Arial"/>
          <w:szCs w:val="24"/>
        </w:rPr>
      </w:pPr>
      <w:r w:rsidRPr="00BA7466">
        <w:rPr>
          <w:rFonts w:ascii="Arial" w:hAnsi="Arial" w:cs="Arial"/>
          <w:szCs w:val="24"/>
        </w:rPr>
        <w:t xml:space="preserve">The </w:t>
      </w:r>
      <w:r w:rsidR="00F01639" w:rsidRPr="00BA7466">
        <w:rPr>
          <w:rFonts w:ascii="Arial" w:hAnsi="Arial" w:cs="Arial"/>
          <w:szCs w:val="24"/>
        </w:rPr>
        <w:t>submitter</w:t>
      </w:r>
      <w:r w:rsidR="00535DAA" w:rsidRPr="00BA7466">
        <w:rPr>
          <w:rFonts w:ascii="Arial" w:hAnsi="Arial" w:cs="Arial"/>
          <w:szCs w:val="24"/>
        </w:rPr>
        <w:t xml:space="preserve"> </w:t>
      </w:r>
      <w:r w:rsidR="0036558E" w:rsidRPr="00BA7466">
        <w:rPr>
          <w:rFonts w:ascii="Arial" w:hAnsi="Arial" w:cs="Arial"/>
          <w:szCs w:val="24"/>
        </w:rPr>
        <w:t>may</w:t>
      </w:r>
      <w:r w:rsidR="00535DAA" w:rsidRPr="00BA7466">
        <w:rPr>
          <w:rFonts w:ascii="Arial" w:hAnsi="Arial" w:cs="Arial"/>
          <w:szCs w:val="24"/>
        </w:rPr>
        <w:t xml:space="preserve"> use </w:t>
      </w:r>
      <w:r w:rsidR="00317DF5" w:rsidRPr="00BA7466">
        <w:rPr>
          <w:rFonts w:ascii="Arial" w:hAnsi="Arial" w:cs="Arial"/>
          <w:szCs w:val="24"/>
        </w:rPr>
        <w:t xml:space="preserve">Indicator Description </w:t>
      </w:r>
      <w:r w:rsidR="009A119D" w:rsidRPr="00BA7466">
        <w:rPr>
          <w:rFonts w:ascii="Arial" w:hAnsi="Arial" w:cs="Arial"/>
          <w:szCs w:val="24"/>
        </w:rPr>
        <w:t xml:space="preserve">to provide more detailed </w:t>
      </w:r>
      <w:r w:rsidRPr="00BA7466">
        <w:rPr>
          <w:rFonts w:ascii="Arial" w:hAnsi="Arial" w:cs="Arial"/>
          <w:szCs w:val="24"/>
        </w:rPr>
        <w:t>information on this indicator</w:t>
      </w:r>
      <w:r w:rsidR="00535DAA" w:rsidRPr="00BA7466">
        <w:rPr>
          <w:rFonts w:ascii="Arial" w:hAnsi="Arial" w:cs="Arial"/>
          <w:szCs w:val="24"/>
        </w:rPr>
        <w:t xml:space="preserve"> or set of indicators. </w:t>
      </w:r>
      <w:r w:rsidR="00ED6F75" w:rsidRPr="00BA7466">
        <w:rPr>
          <w:rFonts w:ascii="Arial" w:hAnsi="Arial" w:cs="Arial"/>
          <w:szCs w:val="24"/>
        </w:rPr>
        <w:t xml:space="preserve"> T</w:t>
      </w:r>
      <w:r w:rsidRPr="00BA7466">
        <w:rPr>
          <w:rFonts w:ascii="Arial" w:hAnsi="Arial" w:cs="Arial"/>
          <w:szCs w:val="24"/>
        </w:rPr>
        <w:t xml:space="preserve">his </w:t>
      </w:r>
      <w:r w:rsidR="0036558E" w:rsidRPr="00BA7466">
        <w:rPr>
          <w:rFonts w:ascii="Arial" w:hAnsi="Arial" w:cs="Arial"/>
          <w:szCs w:val="24"/>
        </w:rPr>
        <w:t xml:space="preserve">description </w:t>
      </w:r>
      <w:r w:rsidRPr="00BA7466">
        <w:rPr>
          <w:rFonts w:ascii="Arial" w:hAnsi="Arial" w:cs="Arial"/>
          <w:szCs w:val="24"/>
        </w:rPr>
        <w:t xml:space="preserve">section </w:t>
      </w:r>
      <w:r w:rsidR="009A119D" w:rsidRPr="00BA7466">
        <w:rPr>
          <w:rFonts w:ascii="Arial" w:hAnsi="Arial" w:cs="Arial"/>
          <w:szCs w:val="24"/>
        </w:rPr>
        <w:t xml:space="preserve">has </w:t>
      </w:r>
      <w:r w:rsidRPr="00BA7466">
        <w:rPr>
          <w:rFonts w:ascii="Arial" w:hAnsi="Arial" w:cs="Arial"/>
          <w:szCs w:val="24"/>
        </w:rPr>
        <w:t xml:space="preserve">two parts: </w:t>
      </w:r>
      <w:r w:rsidR="009A119D" w:rsidRPr="00BA7466">
        <w:rPr>
          <w:rFonts w:ascii="Arial" w:hAnsi="Arial" w:cs="Arial"/>
          <w:szCs w:val="24"/>
        </w:rPr>
        <w:t xml:space="preserve">the first allows the submitter to include </w:t>
      </w:r>
      <w:r w:rsidR="00535DAA" w:rsidRPr="00BA7466">
        <w:rPr>
          <w:rFonts w:ascii="Arial" w:hAnsi="Arial" w:cs="Arial"/>
          <w:szCs w:val="24"/>
        </w:rPr>
        <w:t xml:space="preserve">attribution/company specific information that is for </w:t>
      </w:r>
      <w:r w:rsidR="00D81DB2" w:rsidRPr="00BA7466">
        <w:rPr>
          <w:rFonts w:ascii="Arial" w:hAnsi="Arial" w:cs="Arial"/>
          <w:szCs w:val="24"/>
        </w:rPr>
        <w:t>DC3/</w:t>
      </w:r>
      <w:r w:rsidR="00535DAA" w:rsidRPr="00BA7466">
        <w:rPr>
          <w:rFonts w:ascii="Arial" w:hAnsi="Arial" w:cs="Arial"/>
          <w:szCs w:val="24"/>
        </w:rPr>
        <w:t>DCI</w:t>
      </w:r>
      <w:r w:rsidRPr="00BA7466">
        <w:rPr>
          <w:rFonts w:ascii="Arial" w:hAnsi="Arial" w:cs="Arial"/>
          <w:szCs w:val="24"/>
        </w:rPr>
        <w:t>SE use only</w:t>
      </w:r>
      <w:r w:rsidR="009A119D" w:rsidRPr="00BA7466">
        <w:rPr>
          <w:rFonts w:ascii="Arial" w:hAnsi="Arial" w:cs="Arial"/>
          <w:szCs w:val="24"/>
        </w:rPr>
        <w:t xml:space="preserve">; the second section is for </w:t>
      </w:r>
      <w:r w:rsidR="00017D66" w:rsidRPr="00BA7466">
        <w:rPr>
          <w:rFonts w:ascii="Arial" w:hAnsi="Arial" w:cs="Arial"/>
          <w:szCs w:val="24"/>
        </w:rPr>
        <w:t>detailed information about the in</w:t>
      </w:r>
      <w:r w:rsidR="009A119D" w:rsidRPr="00BA7466">
        <w:rPr>
          <w:rFonts w:ascii="Arial" w:hAnsi="Arial" w:cs="Arial"/>
          <w:szCs w:val="24"/>
        </w:rPr>
        <w:t xml:space="preserve">dicator </w:t>
      </w:r>
      <w:r w:rsidR="00017D66" w:rsidRPr="00BA7466">
        <w:rPr>
          <w:rFonts w:ascii="Arial" w:hAnsi="Arial" w:cs="Arial"/>
          <w:szCs w:val="24"/>
        </w:rPr>
        <w:t>without attribution information</w:t>
      </w:r>
      <w:r w:rsidR="009A119D" w:rsidRPr="00BA7466">
        <w:rPr>
          <w:rFonts w:ascii="Arial" w:hAnsi="Arial" w:cs="Arial"/>
          <w:szCs w:val="24"/>
        </w:rPr>
        <w:t xml:space="preserve"> </w:t>
      </w:r>
      <w:r w:rsidR="004F26A8" w:rsidRPr="00BA7466">
        <w:rPr>
          <w:rFonts w:ascii="Arial" w:hAnsi="Arial" w:cs="Arial"/>
          <w:szCs w:val="24"/>
        </w:rPr>
        <w:t>that may</w:t>
      </w:r>
      <w:r w:rsidR="009A119D" w:rsidRPr="00BA7466">
        <w:rPr>
          <w:rFonts w:ascii="Arial" w:hAnsi="Arial" w:cs="Arial"/>
          <w:szCs w:val="24"/>
        </w:rPr>
        <w:t xml:space="preserve"> be </w:t>
      </w:r>
      <w:r w:rsidR="00017D66" w:rsidRPr="00BA7466">
        <w:rPr>
          <w:rFonts w:ascii="Arial" w:hAnsi="Arial" w:cs="Arial"/>
          <w:szCs w:val="24"/>
        </w:rPr>
        <w:t>shared with orga</w:t>
      </w:r>
      <w:r w:rsidR="009A119D" w:rsidRPr="00BA7466">
        <w:rPr>
          <w:rFonts w:ascii="Arial" w:hAnsi="Arial" w:cs="Arial"/>
          <w:szCs w:val="24"/>
        </w:rPr>
        <w:t xml:space="preserve">nizations outside of the </w:t>
      </w:r>
      <w:r w:rsidR="00D81DB2" w:rsidRPr="00BA7466">
        <w:rPr>
          <w:rFonts w:ascii="Arial" w:hAnsi="Arial" w:cs="Arial"/>
          <w:szCs w:val="24"/>
        </w:rPr>
        <w:t>DC3/</w:t>
      </w:r>
      <w:r w:rsidR="009A119D" w:rsidRPr="00BA7466">
        <w:rPr>
          <w:rFonts w:ascii="Arial" w:hAnsi="Arial" w:cs="Arial"/>
          <w:szCs w:val="24"/>
        </w:rPr>
        <w:t>DCISE.</w:t>
      </w:r>
    </w:p>
    <w:p w:rsidR="009A119D" w:rsidRPr="00BA7466" w:rsidRDefault="009A119D" w:rsidP="00776E2C">
      <w:pPr>
        <w:spacing w:after="0" w:line="240" w:lineRule="auto"/>
        <w:rPr>
          <w:rFonts w:ascii="Arial" w:hAnsi="Arial" w:cs="Arial"/>
          <w:szCs w:val="24"/>
        </w:rPr>
      </w:pPr>
    </w:p>
    <w:p w:rsidR="00086C5B" w:rsidRPr="00BA7466" w:rsidRDefault="0036558E" w:rsidP="00776E2C">
      <w:pPr>
        <w:spacing w:after="0" w:line="240" w:lineRule="auto"/>
        <w:rPr>
          <w:rFonts w:ascii="Arial" w:hAnsi="Arial" w:cs="Arial"/>
          <w:szCs w:val="24"/>
        </w:rPr>
      </w:pPr>
      <w:r w:rsidRPr="00BA7466">
        <w:rPr>
          <w:rFonts w:ascii="Arial" w:hAnsi="Arial" w:cs="Arial"/>
          <w:szCs w:val="24"/>
        </w:rPr>
        <w:t>If the submitter selects the type of indicator to report (</w:t>
      </w:r>
      <w:r w:rsidR="00DC0BBE" w:rsidRPr="00BA7466">
        <w:rPr>
          <w:rFonts w:ascii="Arial" w:hAnsi="Arial" w:cs="Arial"/>
          <w:szCs w:val="24"/>
        </w:rPr>
        <w:t>e.g., Network, Email, File)</w:t>
      </w:r>
      <w:r w:rsidRPr="00BA7466">
        <w:rPr>
          <w:rFonts w:ascii="Arial" w:hAnsi="Arial" w:cs="Arial"/>
          <w:szCs w:val="24"/>
        </w:rPr>
        <w:t xml:space="preserve">, the appropriate supplemental page will open (see descriptions above) allowing the </w:t>
      </w:r>
      <w:r w:rsidR="009A119D" w:rsidRPr="00BA7466">
        <w:rPr>
          <w:rFonts w:ascii="Arial" w:hAnsi="Arial" w:cs="Arial"/>
          <w:szCs w:val="24"/>
        </w:rPr>
        <w:t xml:space="preserve">submitter </w:t>
      </w:r>
      <w:r w:rsidRPr="00BA7466">
        <w:rPr>
          <w:rFonts w:ascii="Arial" w:hAnsi="Arial" w:cs="Arial"/>
          <w:szCs w:val="24"/>
        </w:rPr>
        <w:t>to</w:t>
      </w:r>
      <w:r w:rsidR="00086C5B" w:rsidRPr="00BA7466">
        <w:rPr>
          <w:rFonts w:ascii="Arial" w:hAnsi="Arial" w:cs="Arial"/>
          <w:szCs w:val="24"/>
        </w:rPr>
        <w:t xml:space="preserve"> provide the </w:t>
      </w:r>
      <w:r w:rsidRPr="00BA7466">
        <w:rPr>
          <w:rFonts w:ascii="Arial" w:hAnsi="Arial" w:cs="Arial"/>
          <w:szCs w:val="24"/>
        </w:rPr>
        <w:t xml:space="preserve">type, </w:t>
      </w:r>
      <w:r w:rsidR="00086C5B" w:rsidRPr="00BA7466">
        <w:rPr>
          <w:rFonts w:ascii="Arial" w:hAnsi="Arial" w:cs="Arial"/>
          <w:szCs w:val="24"/>
        </w:rPr>
        <w:t xml:space="preserve">value, and a description of the indicator.  </w:t>
      </w:r>
      <w:r w:rsidRPr="00BA7466">
        <w:rPr>
          <w:rFonts w:ascii="Arial" w:hAnsi="Arial" w:cs="Arial"/>
          <w:szCs w:val="24"/>
        </w:rPr>
        <w:t>Again, t</w:t>
      </w:r>
      <w:r w:rsidR="00086C5B" w:rsidRPr="00BA7466">
        <w:rPr>
          <w:rFonts w:ascii="Arial" w:hAnsi="Arial" w:cs="Arial"/>
          <w:szCs w:val="24"/>
        </w:rPr>
        <w:t xml:space="preserve">he </w:t>
      </w:r>
      <w:r w:rsidRPr="00BA7466">
        <w:rPr>
          <w:rFonts w:ascii="Arial" w:hAnsi="Arial" w:cs="Arial"/>
          <w:szCs w:val="24"/>
        </w:rPr>
        <w:t>d</w:t>
      </w:r>
      <w:r w:rsidR="00086C5B" w:rsidRPr="00BA7466">
        <w:rPr>
          <w:rFonts w:ascii="Arial" w:hAnsi="Arial" w:cs="Arial"/>
          <w:szCs w:val="24"/>
        </w:rPr>
        <w:t xml:space="preserve">escription is divided into an attribution and non-attribution section.  </w:t>
      </w:r>
    </w:p>
    <w:p w:rsidR="009A119D" w:rsidRPr="00BA7466" w:rsidRDefault="009A119D" w:rsidP="00776E2C">
      <w:pPr>
        <w:spacing w:after="0" w:line="240" w:lineRule="auto"/>
        <w:rPr>
          <w:rFonts w:ascii="Arial" w:hAnsi="Arial" w:cs="Arial"/>
          <w:szCs w:val="24"/>
        </w:rPr>
      </w:pPr>
    </w:p>
    <w:p w:rsidR="006C724A" w:rsidRPr="00BA7466" w:rsidRDefault="00D716D2" w:rsidP="00776E2C">
      <w:pPr>
        <w:spacing w:after="0" w:line="240" w:lineRule="auto"/>
        <w:rPr>
          <w:rFonts w:ascii="Arial" w:hAnsi="Arial" w:cs="Arial"/>
          <w:szCs w:val="24"/>
        </w:rPr>
      </w:pPr>
      <w:r w:rsidRPr="00BA7466">
        <w:rPr>
          <w:rFonts w:ascii="Arial" w:hAnsi="Arial" w:cs="Arial"/>
          <w:szCs w:val="24"/>
        </w:rPr>
        <w:t>Additionally,</w:t>
      </w:r>
      <w:r w:rsidR="001E22DC" w:rsidRPr="00BA7466">
        <w:rPr>
          <w:rFonts w:ascii="Arial" w:hAnsi="Arial" w:cs="Arial"/>
          <w:szCs w:val="24"/>
        </w:rPr>
        <w:t xml:space="preserve"> in order to gather the most technically relevant information possible,</w:t>
      </w:r>
      <w:r w:rsidRPr="00BA7466">
        <w:rPr>
          <w:rFonts w:ascii="Arial" w:hAnsi="Arial" w:cs="Arial"/>
          <w:szCs w:val="24"/>
        </w:rPr>
        <w:t xml:space="preserve"> </w:t>
      </w:r>
      <w:r w:rsidR="00BF5486" w:rsidRPr="00BA7466">
        <w:rPr>
          <w:rFonts w:ascii="Arial" w:hAnsi="Arial" w:cs="Arial"/>
          <w:szCs w:val="24"/>
        </w:rPr>
        <w:t xml:space="preserve">request </w:t>
      </w:r>
      <w:proofErr w:type="gramStart"/>
      <w:r w:rsidRPr="00BA7466">
        <w:rPr>
          <w:rFonts w:ascii="Arial" w:hAnsi="Arial" w:cs="Arial"/>
          <w:szCs w:val="24"/>
        </w:rPr>
        <w:t>DoD</w:t>
      </w:r>
      <w:proofErr w:type="gramEnd"/>
      <w:r w:rsidRPr="00BA7466">
        <w:rPr>
          <w:rFonts w:ascii="Arial" w:hAnsi="Arial" w:cs="Arial"/>
          <w:szCs w:val="24"/>
        </w:rPr>
        <w:t xml:space="preserve"> be permitted to update</w:t>
      </w:r>
      <w:r w:rsidR="00346713" w:rsidRPr="00BA7466">
        <w:rPr>
          <w:rFonts w:ascii="Arial" w:hAnsi="Arial" w:cs="Arial"/>
          <w:szCs w:val="24"/>
        </w:rPr>
        <w:t>,</w:t>
      </w:r>
      <w:r w:rsidRPr="00BA7466">
        <w:rPr>
          <w:rFonts w:ascii="Arial" w:hAnsi="Arial" w:cs="Arial"/>
          <w:szCs w:val="24"/>
        </w:rPr>
        <w:t xml:space="preserve"> as needed</w:t>
      </w:r>
      <w:r w:rsidR="00346713" w:rsidRPr="00BA7466">
        <w:rPr>
          <w:rFonts w:ascii="Arial" w:hAnsi="Arial" w:cs="Arial"/>
          <w:szCs w:val="24"/>
        </w:rPr>
        <w:t>,</w:t>
      </w:r>
      <w:r w:rsidRPr="00BA7466">
        <w:rPr>
          <w:rFonts w:ascii="Arial" w:hAnsi="Arial" w:cs="Arial"/>
          <w:szCs w:val="24"/>
        </w:rPr>
        <w:t xml:space="preserve"> the “</w:t>
      </w:r>
      <w:r w:rsidR="00346713" w:rsidRPr="00BA7466">
        <w:rPr>
          <w:rFonts w:ascii="Arial" w:hAnsi="Arial" w:cs="Arial"/>
          <w:szCs w:val="24"/>
        </w:rPr>
        <w:t>S</w:t>
      </w:r>
      <w:r w:rsidRPr="00BA7466">
        <w:rPr>
          <w:rFonts w:ascii="Arial" w:hAnsi="Arial" w:cs="Arial"/>
          <w:szCs w:val="24"/>
        </w:rPr>
        <w:t>upplement Information – Indicators” section</w:t>
      </w:r>
      <w:r w:rsidR="001E22DC" w:rsidRPr="00BA7466">
        <w:rPr>
          <w:rFonts w:ascii="Arial" w:hAnsi="Arial" w:cs="Arial"/>
          <w:szCs w:val="24"/>
        </w:rPr>
        <w:t>.</w:t>
      </w:r>
    </w:p>
    <w:p w:rsidR="00D716D2" w:rsidRPr="00BA7466" w:rsidRDefault="00D716D2" w:rsidP="00776E2C">
      <w:pPr>
        <w:spacing w:after="0" w:line="240" w:lineRule="auto"/>
        <w:rPr>
          <w:rFonts w:ascii="Arial" w:hAnsi="Arial" w:cs="Arial"/>
          <w:szCs w:val="24"/>
        </w:rPr>
      </w:pPr>
    </w:p>
    <w:p w:rsidR="00D716D2" w:rsidRPr="00BA7466" w:rsidRDefault="00D716D2" w:rsidP="00776E2C">
      <w:pPr>
        <w:spacing w:after="0" w:line="240" w:lineRule="auto"/>
        <w:rPr>
          <w:rFonts w:ascii="Arial" w:hAnsi="Arial" w:cs="Arial"/>
          <w:szCs w:val="24"/>
          <w:u w:val="single"/>
        </w:rPr>
      </w:pPr>
      <w:r w:rsidRPr="00BA7466">
        <w:rPr>
          <w:rFonts w:ascii="Arial" w:hAnsi="Arial" w:cs="Arial"/>
          <w:szCs w:val="24"/>
          <w:u w:val="single"/>
        </w:rPr>
        <w:t>Summary</w:t>
      </w:r>
    </w:p>
    <w:p w:rsidR="00D57B78" w:rsidRPr="00BA7466" w:rsidRDefault="00D57B78" w:rsidP="00776E2C">
      <w:pPr>
        <w:spacing w:after="0" w:line="240" w:lineRule="auto"/>
        <w:rPr>
          <w:rFonts w:ascii="Arial" w:hAnsi="Arial" w:cs="Arial"/>
          <w:szCs w:val="24"/>
        </w:rPr>
      </w:pPr>
    </w:p>
    <w:p w:rsidR="00D716D2" w:rsidRPr="00BA7466" w:rsidRDefault="00D716D2" w:rsidP="00776E2C">
      <w:pPr>
        <w:spacing w:after="0" w:line="240" w:lineRule="auto"/>
        <w:rPr>
          <w:rFonts w:ascii="Arial" w:hAnsi="Arial" w:cs="Arial"/>
          <w:szCs w:val="24"/>
        </w:rPr>
      </w:pPr>
      <w:r w:rsidRPr="00BA7466">
        <w:rPr>
          <w:rFonts w:ascii="Arial" w:hAnsi="Arial" w:cs="Arial"/>
          <w:szCs w:val="24"/>
        </w:rPr>
        <w:t xml:space="preserve">This form includes fields relevant to today’s technology and cyber forensic techniques.  However, due to the rapid changes in information technology and </w:t>
      </w:r>
      <w:r w:rsidR="0045798A" w:rsidRPr="00BA7466">
        <w:rPr>
          <w:rFonts w:ascii="Arial" w:hAnsi="Arial" w:cs="Arial"/>
          <w:szCs w:val="24"/>
        </w:rPr>
        <w:t xml:space="preserve">attack vectors, </w:t>
      </w:r>
      <w:proofErr w:type="gramStart"/>
      <w:r w:rsidR="0045798A" w:rsidRPr="00BA7466">
        <w:rPr>
          <w:rFonts w:ascii="Arial" w:hAnsi="Arial" w:cs="Arial"/>
          <w:szCs w:val="24"/>
        </w:rPr>
        <w:t>DoD</w:t>
      </w:r>
      <w:proofErr w:type="gramEnd"/>
      <w:r w:rsidR="0045798A" w:rsidRPr="00BA7466">
        <w:rPr>
          <w:rFonts w:ascii="Arial" w:hAnsi="Arial" w:cs="Arial"/>
          <w:szCs w:val="24"/>
        </w:rPr>
        <w:t xml:space="preserve"> requests </w:t>
      </w:r>
      <w:r w:rsidRPr="00BA7466">
        <w:rPr>
          <w:rFonts w:ascii="Arial" w:hAnsi="Arial" w:cs="Arial"/>
          <w:szCs w:val="24"/>
        </w:rPr>
        <w:t>OMB permission to update</w:t>
      </w:r>
      <w:r w:rsidR="0045798A" w:rsidRPr="00BA7466">
        <w:rPr>
          <w:rFonts w:ascii="Arial" w:hAnsi="Arial" w:cs="Arial"/>
          <w:szCs w:val="24"/>
        </w:rPr>
        <w:t xml:space="preserve"> the following sections</w:t>
      </w:r>
      <w:r w:rsidRPr="00BA7466">
        <w:rPr>
          <w:rFonts w:ascii="Arial" w:hAnsi="Arial" w:cs="Arial"/>
          <w:szCs w:val="24"/>
        </w:rPr>
        <w:t xml:space="preserve"> as needed without issuing a new form.  These are:</w:t>
      </w:r>
    </w:p>
    <w:p w:rsidR="00D716D2" w:rsidRPr="00BA7466" w:rsidRDefault="00D716D2" w:rsidP="00D716D2">
      <w:pPr>
        <w:pStyle w:val="ListParagraph"/>
        <w:numPr>
          <w:ilvl w:val="0"/>
          <w:numId w:val="4"/>
        </w:numPr>
        <w:spacing w:after="0" w:line="240" w:lineRule="auto"/>
        <w:rPr>
          <w:rFonts w:ascii="Arial" w:hAnsi="Arial" w:cs="Arial"/>
          <w:szCs w:val="24"/>
        </w:rPr>
      </w:pPr>
      <w:r w:rsidRPr="00BA7466">
        <w:rPr>
          <w:rFonts w:ascii="Arial" w:hAnsi="Arial" w:cs="Arial"/>
          <w:szCs w:val="24"/>
        </w:rPr>
        <w:t xml:space="preserve">Supplemental Information – Observations:  Section II </w:t>
      </w:r>
      <w:r w:rsidR="00E07467" w:rsidRPr="00BA7466">
        <w:rPr>
          <w:rFonts w:ascii="Arial" w:hAnsi="Arial" w:cs="Arial"/>
          <w:szCs w:val="24"/>
        </w:rPr>
        <w:t>Detection method and response actions</w:t>
      </w:r>
    </w:p>
    <w:p w:rsidR="00D716D2" w:rsidRPr="00BA7466" w:rsidRDefault="00D716D2" w:rsidP="00D716D2">
      <w:pPr>
        <w:pStyle w:val="ListParagraph"/>
        <w:numPr>
          <w:ilvl w:val="0"/>
          <w:numId w:val="4"/>
        </w:numPr>
        <w:spacing w:after="0" w:line="240" w:lineRule="auto"/>
        <w:rPr>
          <w:rFonts w:ascii="Arial" w:hAnsi="Arial" w:cs="Arial"/>
          <w:szCs w:val="24"/>
        </w:rPr>
      </w:pPr>
      <w:r w:rsidRPr="00BA7466">
        <w:rPr>
          <w:rFonts w:ascii="Arial" w:hAnsi="Arial" w:cs="Arial"/>
          <w:szCs w:val="24"/>
        </w:rPr>
        <w:t>Supplemental Information – Host</w:t>
      </w:r>
      <w:r w:rsidR="008749E3" w:rsidRPr="00BA7466">
        <w:rPr>
          <w:rFonts w:ascii="Arial" w:hAnsi="Arial" w:cs="Arial"/>
          <w:szCs w:val="24"/>
        </w:rPr>
        <w:t xml:space="preserve"> function</w:t>
      </w:r>
      <w:r w:rsidR="00E07467" w:rsidRPr="00BA7466">
        <w:rPr>
          <w:rFonts w:ascii="Arial" w:hAnsi="Arial" w:cs="Arial"/>
          <w:szCs w:val="24"/>
        </w:rPr>
        <w:t>s</w:t>
      </w:r>
    </w:p>
    <w:p w:rsidR="00D716D2" w:rsidRPr="00BA7466" w:rsidRDefault="00D716D2" w:rsidP="00D716D2">
      <w:pPr>
        <w:pStyle w:val="ListParagraph"/>
        <w:numPr>
          <w:ilvl w:val="0"/>
          <w:numId w:val="4"/>
        </w:numPr>
        <w:spacing w:after="0" w:line="240" w:lineRule="auto"/>
        <w:rPr>
          <w:rFonts w:ascii="Arial" w:hAnsi="Arial" w:cs="Arial"/>
          <w:szCs w:val="24"/>
        </w:rPr>
      </w:pPr>
      <w:r w:rsidRPr="00BA7466">
        <w:rPr>
          <w:rFonts w:ascii="Arial" w:hAnsi="Arial" w:cs="Arial"/>
          <w:szCs w:val="24"/>
        </w:rPr>
        <w:t xml:space="preserve">Supplemental Information – Indicators:  </w:t>
      </w:r>
      <w:r w:rsidR="00E07467" w:rsidRPr="00BA7466">
        <w:rPr>
          <w:rFonts w:ascii="Arial" w:hAnsi="Arial" w:cs="Arial"/>
          <w:szCs w:val="24"/>
        </w:rPr>
        <w:t>Indicator sub-types</w:t>
      </w:r>
    </w:p>
    <w:p w:rsidR="0045798A" w:rsidRPr="00BA7466" w:rsidRDefault="0045798A" w:rsidP="00776E2C">
      <w:pPr>
        <w:spacing w:after="0" w:line="240" w:lineRule="auto"/>
        <w:rPr>
          <w:rFonts w:ascii="Arial" w:hAnsi="Arial" w:cs="Arial"/>
          <w:szCs w:val="24"/>
        </w:rPr>
      </w:pPr>
    </w:p>
    <w:p w:rsidR="0045798A" w:rsidRPr="00776E2C" w:rsidRDefault="0045798A" w:rsidP="00776E2C">
      <w:pPr>
        <w:spacing w:after="0" w:line="240" w:lineRule="auto"/>
        <w:rPr>
          <w:rFonts w:ascii="Arial" w:hAnsi="Arial" w:cs="Arial"/>
          <w:szCs w:val="24"/>
        </w:rPr>
      </w:pPr>
    </w:p>
    <w:sectPr w:rsidR="0045798A" w:rsidRPr="00776E2C" w:rsidSect="00BD5D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0A0" w:rsidRDefault="008F40A0" w:rsidP="008F40A0">
      <w:pPr>
        <w:spacing w:after="0" w:line="240" w:lineRule="auto"/>
      </w:pPr>
      <w:r>
        <w:separator/>
      </w:r>
    </w:p>
  </w:endnote>
  <w:endnote w:type="continuationSeparator" w:id="0">
    <w:p w:rsidR="008F40A0" w:rsidRDefault="008F40A0" w:rsidP="008F4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0A0" w:rsidRDefault="008F40A0" w:rsidP="008F40A0">
      <w:pPr>
        <w:spacing w:after="0" w:line="240" w:lineRule="auto"/>
      </w:pPr>
      <w:r>
        <w:separator/>
      </w:r>
    </w:p>
  </w:footnote>
  <w:footnote w:type="continuationSeparator" w:id="0">
    <w:p w:rsidR="008F40A0" w:rsidRDefault="008F40A0" w:rsidP="008F40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19DE"/>
    <w:multiLevelType w:val="hybridMultilevel"/>
    <w:tmpl w:val="51689376"/>
    <w:lvl w:ilvl="0" w:tplc="5FCA4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230FEA"/>
    <w:multiLevelType w:val="hybridMultilevel"/>
    <w:tmpl w:val="793EBE4A"/>
    <w:lvl w:ilvl="0" w:tplc="BF606D9E">
      <w:start w:val="1"/>
      <w:numFmt w:val="upperRoman"/>
      <w:pStyle w:val="Heading1"/>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87FE3"/>
    <w:multiLevelType w:val="hybridMultilevel"/>
    <w:tmpl w:val="054C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781C"/>
    <w:rsid w:val="00017D66"/>
    <w:rsid w:val="00086C5B"/>
    <w:rsid w:val="00094369"/>
    <w:rsid w:val="000A6993"/>
    <w:rsid w:val="000C195E"/>
    <w:rsid w:val="000F7D5E"/>
    <w:rsid w:val="001125AC"/>
    <w:rsid w:val="0014431C"/>
    <w:rsid w:val="001715C6"/>
    <w:rsid w:val="001A09B2"/>
    <w:rsid w:val="001E22DC"/>
    <w:rsid w:val="001E516F"/>
    <w:rsid w:val="00207283"/>
    <w:rsid w:val="00235C9F"/>
    <w:rsid w:val="002611EF"/>
    <w:rsid w:val="00265FB1"/>
    <w:rsid w:val="00271B1D"/>
    <w:rsid w:val="00272175"/>
    <w:rsid w:val="00295E10"/>
    <w:rsid w:val="002C19D0"/>
    <w:rsid w:val="002E01D3"/>
    <w:rsid w:val="00317DF5"/>
    <w:rsid w:val="00345896"/>
    <w:rsid w:val="00346713"/>
    <w:rsid w:val="0036558E"/>
    <w:rsid w:val="003920C9"/>
    <w:rsid w:val="003B3EF7"/>
    <w:rsid w:val="003E7922"/>
    <w:rsid w:val="00415401"/>
    <w:rsid w:val="0045353D"/>
    <w:rsid w:val="0045798A"/>
    <w:rsid w:val="00474D2C"/>
    <w:rsid w:val="004C05AE"/>
    <w:rsid w:val="004E06BB"/>
    <w:rsid w:val="004F26A8"/>
    <w:rsid w:val="00521DBB"/>
    <w:rsid w:val="00526DC1"/>
    <w:rsid w:val="00535DAA"/>
    <w:rsid w:val="005603F2"/>
    <w:rsid w:val="0056280C"/>
    <w:rsid w:val="00583FB8"/>
    <w:rsid w:val="005A32CB"/>
    <w:rsid w:val="005A4784"/>
    <w:rsid w:val="005B72D7"/>
    <w:rsid w:val="005E6AA9"/>
    <w:rsid w:val="005F4DFA"/>
    <w:rsid w:val="005F745E"/>
    <w:rsid w:val="00601D4E"/>
    <w:rsid w:val="006060DF"/>
    <w:rsid w:val="00632422"/>
    <w:rsid w:val="0064453F"/>
    <w:rsid w:val="00683B03"/>
    <w:rsid w:val="006C0FF5"/>
    <w:rsid w:val="006C724A"/>
    <w:rsid w:val="006D2F6E"/>
    <w:rsid w:val="006E6706"/>
    <w:rsid w:val="00742B05"/>
    <w:rsid w:val="00776E2C"/>
    <w:rsid w:val="00781904"/>
    <w:rsid w:val="007A0BCE"/>
    <w:rsid w:val="007C1241"/>
    <w:rsid w:val="007E7548"/>
    <w:rsid w:val="00800409"/>
    <w:rsid w:val="00823B21"/>
    <w:rsid w:val="008749E3"/>
    <w:rsid w:val="00875B12"/>
    <w:rsid w:val="00891099"/>
    <w:rsid w:val="008A28B2"/>
    <w:rsid w:val="008B2C71"/>
    <w:rsid w:val="008E579C"/>
    <w:rsid w:val="008F3922"/>
    <w:rsid w:val="008F40A0"/>
    <w:rsid w:val="009029FE"/>
    <w:rsid w:val="00905548"/>
    <w:rsid w:val="00905E58"/>
    <w:rsid w:val="00944044"/>
    <w:rsid w:val="00962197"/>
    <w:rsid w:val="00982D42"/>
    <w:rsid w:val="009A119D"/>
    <w:rsid w:val="009A2225"/>
    <w:rsid w:val="009C781C"/>
    <w:rsid w:val="009E001B"/>
    <w:rsid w:val="00A677A0"/>
    <w:rsid w:val="00A95CCE"/>
    <w:rsid w:val="00AE395E"/>
    <w:rsid w:val="00B138E9"/>
    <w:rsid w:val="00B202AF"/>
    <w:rsid w:val="00B63524"/>
    <w:rsid w:val="00B91875"/>
    <w:rsid w:val="00BA7466"/>
    <w:rsid w:val="00BC163C"/>
    <w:rsid w:val="00BD5DB6"/>
    <w:rsid w:val="00BF5486"/>
    <w:rsid w:val="00C2368C"/>
    <w:rsid w:val="00C610CC"/>
    <w:rsid w:val="00C61FCD"/>
    <w:rsid w:val="00C71FFE"/>
    <w:rsid w:val="00C92C96"/>
    <w:rsid w:val="00CB7A80"/>
    <w:rsid w:val="00CD3144"/>
    <w:rsid w:val="00D57B78"/>
    <w:rsid w:val="00D627F1"/>
    <w:rsid w:val="00D716D2"/>
    <w:rsid w:val="00D724BF"/>
    <w:rsid w:val="00D76EAA"/>
    <w:rsid w:val="00D81DB2"/>
    <w:rsid w:val="00DA0390"/>
    <w:rsid w:val="00DA3D5F"/>
    <w:rsid w:val="00DC0BBE"/>
    <w:rsid w:val="00E0247B"/>
    <w:rsid w:val="00E07467"/>
    <w:rsid w:val="00E20318"/>
    <w:rsid w:val="00E31049"/>
    <w:rsid w:val="00E413D6"/>
    <w:rsid w:val="00E5718C"/>
    <w:rsid w:val="00E62A4F"/>
    <w:rsid w:val="00E71065"/>
    <w:rsid w:val="00ED2915"/>
    <w:rsid w:val="00ED51D4"/>
    <w:rsid w:val="00ED6F75"/>
    <w:rsid w:val="00EF56FB"/>
    <w:rsid w:val="00F01639"/>
    <w:rsid w:val="00F2510B"/>
    <w:rsid w:val="00F3714F"/>
    <w:rsid w:val="00FF5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1C"/>
    <w:rPr>
      <w:sz w:val="24"/>
    </w:rPr>
  </w:style>
  <w:style w:type="paragraph" w:styleId="Heading1">
    <w:name w:val="heading 1"/>
    <w:basedOn w:val="Normal"/>
    <w:next w:val="Normal"/>
    <w:link w:val="Heading1Char"/>
    <w:uiPriority w:val="9"/>
    <w:qFormat/>
    <w:rsid w:val="009C781C"/>
    <w:pPr>
      <w:keepNext/>
      <w:keepLines/>
      <w:numPr>
        <w:numId w:val="1"/>
      </w:numPr>
      <w:spacing w:before="480" w:after="0"/>
      <w:ind w:left="0" w:firstLine="0"/>
      <w:contextualSpacing/>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1C"/>
    <w:rPr>
      <w:rFonts w:asciiTheme="majorHAnsi" w:eastAsiaTheme="majorEastAsia" w:hAnsiTheme="majorHAnsi" w:cstheme="majorBidi"/>
      <w:b/>
      <w:bCs/>
      <w:color w:val="365F91" w:themeColor="accent1" w:themeShade="BF"/>
      <w:sz w:val="28"/>
      <w:szCs w:val="28"/>
    </w:rPr>
  </w:style>
  <w:style w:type="character" w:customStyle="1" w:styleId="heading2char">
    <w:name w:val="heading2char"/>
    <w:basedOn w:val="DefaultParagraphFont"/>
    <w:rsid w:val="00E20318"/>
    <w:rPr>
      <w:rFonts w:ascii="Arial" w:hAnsi="Arial" w:cs="Arial" w:hint="default"/>
      <w:b/>
      <w:bCs/>
    </w:rPr>
  </w:style>
  <w:style w:type="paragraph" w:styleId="Revision">
    <w:name w:val="Revision"/>
    <w:hidden/>
    <w:uiPriority w:val="99"/>
    <w:semiHidden/>
    <w:rsid w:val="00583FB8"/>
    <w:pPr>
      <w:spacing w:after="0" w:line="240" w:lineRule="auto"/>
    </w:pPr>
    <w:rPr>
      <w:sz w:val="24"/>
    </w:rPr>
  </w:style>
  <w:style w:type="paragraph" w:styleId="BalloonText">
    <w:name w:val="Balloon Text"/>
    <w:basedOn w:val="Normal"/>
    <w:link w:val="BalloonTextChar"/>
    <w:uiPriority w:val="99"/>
    <w:semiHidden/>
    <w:unhideWhenUsed/>
    <w:rsid w:val="0058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FB8"/>
    <w:rPr>
      <w:rFonts w:ascii="Tahoma" w:hAnsi="Tahoma" w:cs="Tahoma"/>
      <w:sz w:val="16"/>
      <w:szCs w:val="16"/>
    </w:rPr>
  </w:style>
  <w:style w:type="paragraph" w:styleId="ListParagraph">
    <w:name w:val="List Paragraph"/>
    <w:basedOn w:val="Normal"/>
    <w:uiPriority w:val="34"/>
    <w:qFormat/>
    <w:rsid w:val="00ED51D4"/>
    <w:pPr>
      <w:ind w:left="720"/>
      <w:contextualSpacing/>
    </w:pPr>
  </w:style>
  <w:style w:type="paragraph" w:styleId="Header">
    <w:name w:val="header"/>
    <w:basedOn w:val="Normal"/>
    <w:link w:val="HeaderChar"/>
    <w:uiPriority w:val="99"/>
    <w:semiHidden/>
    <w:unhideWhenUsed/>
    <w:rsid w:val="008F40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0A0"/>
    <w:rPr>
      <w:sz w:val="24"/>
    </w:rPr>
  </w:style>
  <w:style w:type="paragraph" w:styleId="Footer">
    <w:name w:val="footer"/>
    <w:basedOn w:val="Normal"/>
    <w:link w:val="FooterChar"/>
    <w:uiPriority w:val="99"/>
    <w:semiHidden/>
    <w:unhideWhenUsed/>
    <w:rsid w:val="008F40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40A0"/>
    <w:rPr>
      <w:sz w:val="24"/>
    </w:rPr>
  </w:style>
</w:styles>
</file>

<file path=word/webSettings.xml><?xml version="1.0" encoding="utf-8"?>
<w:webSettings xmlns:r="http://schemas.openxmlformats.org/officeDocument/2006/relationships" xmlns:w="http://schemas.openxmlformats.org/wordprocessingml/2006/main">
  <w:divs>
    <w:div w:id="4480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52ED-FEDC-43DE-914B-72969726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Ko</dc:creator>
  <cp:keywords/>
  <dc:description/>
  <cp:lastModifiedBy>cashje</cp:lastModifiedBy>
  <cp:revision>2</cp:revision>
  <cp:lastPrinted>2011-11-15T21:39:00Z</cp:lastPrinted>
  <dcterms:created xsi:type="dcterms:W3CDTF">2011-11-28T16:31:00Z</dcterms:created>
  <dcterms:modified xsi:type="dcterms:W3CDTF">2011-11-28T16:31:00Z</dcterms:modified>
</cp:coreProperties>
</file>