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28E" w:rsidRPr="0095706D" w:rsidRDefault="005E758C" w:rsidP="000A61F5">
      <w:pPr>
        <w:tabs>
          <w:tab w:val="left" w:pos="720"/>
          <w:tab w:val="left" w:pos="1080"/>
          <w:tab w:val="left" w:pos="1440"/>
        </w:tabs>
        <w:jc w:val="center"/>
        <w:rPr>
          <w:rFonts w:ascii="Arial" w:hAnsi="Arial" w:cs="Arial"/>
          <w:b/>
          <w:bCs/>
          <w:sz w:val="24"/>
          <w:szCs w:val="24"/>
        </w:rPr>
      </w:pPr>
      <w:r w:rsidRPr="0095706D">
        <w:rPr>
          <w:rFonts w:ascii="Arial" w:hAnsi="Arial" w:cs="Arial"/>
          <w:sz w:val="24"/>
          <w:szCs w:val="24"/>
          <w:lang w:val="en-CA"/>
        </w:rPr>
        <w:fldChar w:fldCharType="begin"/>
      </w:r>
      <w:r w:rsidR="00150437" w:rsidRPr="0095706D">
        <w:rPr>
          <w:rFonts w:ascii="Arial" w:hAnsi="Arial" w:cs="Arial"/>
          <w:sz w:val="24"/>
          <w:szCs w:val="24"/>
          <w:lang w:val="en-CA"/>
        </w:rPr>
        <w:instrText xml:space="preserve"> SEQ CHAPTER \h \r 1</w:instrText>
      </w:r>
      <w:r w:rsidRPr="0095706D">
        <w:rPr>
          <w:rFonts w:ascii="Arial" w:hAnsi="Arial" w:cs="Arial"/>
          <w:sz w:val="24"/>
          <w:szCs w:val="24"/>
          <w:lang w:val="en-CA"/>
        </w:rPr>
        <w:fldChar w:fldCharType="end"/>
      </w:r>
      <w:r w:rsidR="00150437" w:rsidRPr="0095706D">
        <w:rPr>
          <w:rFonts w:ascii="Arial" w:hAnsi="Arial" w:cs="Arial"/>
          <w:b/>
          <w:bCs/>
          <w:sz w:val="24"/>
          <w:szCs w:val="24"/>
        </w:rPr>
        <w:t xml:space="preserve">Supporting Statement </w:t>
      </w:r>
      <w:r w:rsidR="00B02D69" w:rsidRPr="0095706D">
        <w:rPr>
          <w:rFonts w:ascii="Arial" w:hAnsi="Arial" w:cs="Arial"/>
          <w:b/>
          <w:bCs/>
          <w:sz w:val="24"/>
          <w:szCs w:val="24"/>
        </w:rPr>
        <w:t xml:space="preserve">A </w:t>
      </w:r>
      <w:r w:rsidR="00150437" w:rsidRPr="0095706D">
        <w:rPr>
          <w:rFonts w:ascii="Arial" w:hAnsi="Arial" w:cs="Arial"/>
          <w:b/>
          <w:bCs/>
          <w:sz w:val="24"/>
          <w:szCs w:val="24"/>
        </w:rPr>
        <w:t>for</w:t>
      </w:r>
    </w:p>
    <w:p w:rsidR="00150437" w:rsidRPr="0095706D" w:rsidRDefault="00150437" w:rsidP="000A61F5">
      <w:pPr>
        <w:tabs>
          <w:tab w:val="left" w:pos="720"/>
          <w:tab w:val="left" w:pos="1080"/>
          <w:tab w:val="left" w:pos="1440"/>
        </w:tabs>
        <w:jc w:val="center"/>
        <w:rPr>
          <w:rFonts w:ascii="Arial" w:hAnsi="Arial" w:cs="Arial"/>
          <w:b/>
          <w:bCs/>
          <w:sz w:val="24"/>
          <w:szCs w:val="24"/>
        </w:rPr>
      </w:pPr>
      <w:r w:rsidRPr="0095706D">
        <w:rPr>
          <w:rFonts w:ascii="Arial" w:hAnsi="Arial" w:cs="Arial"/>
          <w:b/>
          <w:bCs/>
          <w:sz w:val="24"/>
          <w:szCs w:val="24"/>
        </w:rPr>
        <w:t>Pap</w:t>
      </w:r>
      <w:r w:rsidR="004F5E56" w:rsidRPr="0095706D">
        <w:rPr>
          <w:rFonts w:ascii="Arial" w:hAnsi="Arial" w:cs="Arial"/>
          <w:b/>
          <w:bCs/>
          <w:sz w:val="24"/>
          <w:szCs w:val="24"/>
        </w:rPr>
        <w:t>erwork Reduction Act Submission</w:t>
      </w:r>
    </w:p>
    <w:p w:rsidR="00150437" w:rsidRPr="0095706D" w:rsidRDefault="00150437" w:rsidP="000A61F5">
      <w:pPr>
        <w:tabs>
          <w:tab w:val="left" w:pos="720"/>
          <w:tab w:val="left" w:pos="1080"/>
          <w:tab w:val="left" w:pos="1440"/>
        </w:tabs>
        <w:rPr>
          <w:rFonts w:ascii="Arial" w:hAnsi="Arial" w:cs="Arial"/>
          <w:b/>
          <w:bCs/>
          <w:sz w:val="24"/>
          <w:szCs w:val="24"/>
        </w:rPr>
      </w:pPr>
    </w:p>
    <w:p w:rsidR="00150437" w:rsidRPr="0095706D" w:rsidRDefault="004F5E56" w:rsidP="000A61F5">
      <w:pPr>
        <w:tabs>
          <w:tab w:val="left" w:pos="720"/>
          <w:tab w:val="left" w:pos="1080"/>
          <w:tab w:val="left" w:pos="1440"/>
        </w:tabs>
        <w:jc w:val="center"/>
        <w:rPr>
          <w:rFonts w:ascii="Arial" w:hAnsi="Arial" w:cs="Arial"/>
          <w:sz w:val="24"/>
          <w:szCs w:val="24"/>
        </w:rPr>
      </w:pPr>
      <w:r w:rsidRPr="0095706D">
        <w:rPr>
          <w:rFonts w:ascii="Arial" w:hAnsi="Arial" w:cs="Arial"/>
          <w:b/>
          <w:bCs/>
          <w:sz w:val="24"/>
          <w:szCs w:val="24"/>
        </w:rPr>
        <w:t>OMB Control Number 1018</w:t>
      </w:r>
      <w:r w:rsidR="00150437" w:rsidRPr="0095706D">
        <w:rPr>
          <w:rFonts w:ascii="Arial" w:hAnsi="Arial" w:cs="Arial"/>
          <w:b/>
          <w:bCs/>
          <w:sz w:val="24"/>
          <w:szCs w:val="24"/>
        </w:rPr>
        <w:t>-</w:t>
      </w:r>
      <w:r w:rsidR="00B0284D" w:rsidRPr="0095706D">
        <w:rPr>
          <w:rFonts w:ascii="Arial" w:hAnsi="Arial" w:cs="Arial"/>
          <w:b/>
          <w:bCs/>
          <w:sz w:val="24"/>
          <w:szCs w:val="24"/>
        </w:rPr>
        <w:t>0121</w:t>
      </w:r>
    </w:p>
    <w:p w:rsidR="00150437" w:rsidRPr="0095706D" w:rsidRDefault="00150437" w:rsidP="000A61F5">
      <w:pPr>
        <w:tabs>
          <w:tab w:val="left" w:pos="720"/>
          <w:tab w:val="left" w:pos="1080"/>
          <w:tab w:val="left" w:pos="1440"/>
        </w:tabs>
        <w:rPr>
          <w:rFonts w:ascii="Arial" w:hAnsi="Arial" w:cs="Arial"/>
          <w:sz w:val="24"/>
          <w:szCs w:val="24"/>
        </w:rPr>
      </w:pPr>
    </w:p>
    <w:p w:rsidR="00B0284D" w:rsidRPr="0095706D" w:rsidRDefault="00B0284D" w:rsidP="000A61F5">
      <w:pPr>
        <w:tabs>
          <w:tab w:val="left" w:pos="720"/>
          <w:tab w:val="left" w:pos="1080"/>
          <w:tab w:val="left" w:pos="1440"/>
        </w:tabs>
        <w:jc w:val="center"/>
        <w:rPr>
          <w:rFonts w:ascii="Arial" w:hAnsi="Arial" w:cs="Arial"/>
          <w:b/>
          <w:bCs/>
          <w:sz w:val="24"/>
          <w:szCs w:val="24"/>
        </w:rPr>
      </w:pPr>
      <w:r w:rsidRPr="0095706D">
        <w:rPr>
          <w:rFonts w:ascii="Arial" w:hAnsi="Arial" w:cs="Arial"/>
          <w:b/>
          <w:bCs/>
          <w:sz w:val="24"/>
          <w:szCs w:val="24"/>
        </w:rPr>
        <w:t>Depredation Orders for Double-Crested Cormorants</w:t>
      </w:r>
    </w:p>
    <w:p w:rsidR="00B0284D" w:rsidRPr="0095706D" w:rsidRDefault="00B0284D" w:rsidP="000A61F5">
      <w:pPr>
        <w:tabs>
          <w:tab w:val="left" w:pos="720"/>
          <w:tab w:val="left" w:pos="1080"/>
          <w:tab w:val="left" w:pos="1440"/>
        </w:tabs>
        <w:jc w:val="center"/>
        <w:rPr>
          <w:rFonts w:ascii="Arial" w:hAnsi="Arial" w:cs="Arial"/>
          <w:b/>
          <w:bCs/>
          <w:sz w:val="24"/>
          <w:szCs w:val="24"/>
        </w:rPr>
      </w:pPr>
      <w:r w:rsidRPr="0095706D">
        <w:rPr>
          <w:rFonts w:ascii="Arial" w:hAnsi="Arial" w:cs="Arial"/>
          <w:b/>
          <w:bCs/>
          <w:sz w:val="24"/>
          <w:szCs w:val="24"/>
        </w:rPr>
        <w:t>50 CFR 21.47 and 21.48</w:t>
      </w:r>
    </w:p>
    <w:p w:rsidR="00150437" w:rsidRPr="00807337" w:rsidRDefault="00150437" w:rsidP="000A61F5">
      <w:pPr>
        <w:tabs>
          <w:tab w:val="left" w:pos="720"/>
          <w:tab w:val="left" w:pos="1080"/>
          <w:tab w:val="left" w:pos="1440"/>
        </w:tabs>
        <w:rPr>
          <w:sz w:val="22"/>
          <w:szCs w:val="22"/>
        </w:rPr>
      </w:pPr>
    </w:p>
    <w:p w:rsidR="00ED45BF" w:rsidRPr="0095706D" w:rsidRDefault="006C2DB1" w:rsidP="000A61F5">
      <w:pPr>
        <w:tabs>
          <w:tab w:val="left" w:pos="720"/>
          <w:tab w:val="left" w:pos="1080"/>
          <w:tab w:val="left" w:pos="1440"/>
        </w:tabs>
        <w:ind w:left="360" w:hanging="360"/>
        <w:rPr>
          <w:rFonts w:ascii="Arial" w:hAnsi="Arial" w:cs="Arial"/>
          <w:b/>
          <w:bCs/>
          <w:sz w:val="22"/>
          <w:szCs w:val="22"/>
        </w:rPr>
      </w:pPr>
      <w:r w:rsidRPr="0095706D">
        <w:rPr>
          <w:rFonts w:ascii="Arial" w:hAnsi="Arial" w:cs="Arial"/>
          <w:b/>
          <w:bCs/>
          <w:sz w:val="22"/>
          <w:szCs w:val="22"/>
        </w:rPr>
        <w:t>Terms of Clearance</w:t>
      </w:r>
      <w:r w:rsidR="000D728E" w:rsidRPr="0095706D">
        <w:rPr>
          <w:rFonts w:ascii="Arial" w:hAnsi="Arial" w:cs="Arial"/>
          <w:b/>
          <w:bCs/>
          <w:sz w:val="22"/>
          <w:szCs w:val="22"/>
        </w:rPr>
        <w:t xml:space="preserve">: </w:t>
      </w:r>
      <w:r w:rsidR="00ED45BF" w:rsidRPr="0095706D">
        <w:rPr>
          <w:rFonts w:ascii="Arial" w:hAnsi="Arial" w:cs="Arial"/>
          <w:b/>
          <w:bCs/>
          <w:sz w:val="22"/>
          <w:szCs w:val="22"/>
        </w:rPr>
        <w:t>None.</w:t>
      </w:r>
    </w:p>
    <w:p w:rsidR="00ED45BF" w:rsidRPr="0095706D" w:rsidRDefault="00ED45BF" w:rsidP="000A61F5">
      <w:pPr>
        <w:tabs>
          <w:tab w:val="left" w:pos="720"/>
          <w:tab w:val="left" w:pos="1080"/>
          <w:tab w:val="left" w:pos="1440"/>
        </w:tabs>
        <w:ind w:left="360" w:hanging="360"/>
        <w:rPr>
          <w:rFonts w:ascii="Arial" w:hAnsi="Arial" w:cs="Arial"/>
          <w:b/>
          <w:bCs/>
          <w:sz w:val="22"/>
          <w:szCs w:val="22"/>
        </w:rPr>
      </w:pPr>
    </w:p>
    <w:p w:rsidR="000D728E" w:rsidRPr="0095706D" w:rsidRDefault="000A61F5" w:rsidP="000A61F5">
      <w:pPr>
        <w:tabs>
          <w:tab w:val="left" w:pos="720"/>
          <w:tab w:val="left" w:pos="1080"/>
          <w:tab w:val="left" w:pos="1440"/>
        </w:tabs>
        <w:ind w:left="360" w:hanging="360"/>
        <w:rPr>
          <w:rFonts w:ascii="Arial" w:hAnsi="Arial" w:cs="Arial"/>
          <w:b/>
          <w:bCs/>
          <w:sz w:val="22"/>
          <w:szCs w:val="22"/>
        </w:rPr>
      </w:pPr>
      <w:r w:rsidRPr="0095706D">
        <w:rPr>
          <w:rFonts w:ascii="Arial" w:hAnsi="Arial" w:cs="Arial"/>
          <w:b/>
          <w:bCs/>
          <w:sz w:val="22"/>
          <w:szCs w:val="22"/>
        </w:rPr>
        <w:t xml:space="preserve">1.  </w:t>
      </w:r>
      <w:r w:rsidR="00150437" w:rsidRPr="0095706D">
        <w:rPr>
          <w:rFonts w:ascii="Arial" w:hAnsi="Arial" w:cs="Arial"/>
          <w:b/>
          <w:bCs/>
          <w:sz w:val="22"/>
          <w:szCs w:val="22"/>
        </w:rPr>
        <w:t>Explain the circumstances that make the collection of information necessary.</w:t>
      </w:r>
    </w:p>
    <w:p w:rsidR="00B234DC" w:rsidRPr="0095706D" w:rsidRDefault="00B234DC" w:rsidP="000A61F5">
      <w:pPr>
        <w:tabs>
          <w:tab w:val="left" w:pos="720"/>
          <w:tab w:val="left" w:pos="1080"/>
          <w:tab w:val="left" w:pos="1440"/>
        </w:tabs>
        <w:rPr>
          <w:rFonts w:ascii="Arial" w:hAnsi="Arial" w:cs="Arial"/>
          <w:sz w:val="22"/>
          <w:szCs w:val="22"/>
        </w:rPr>
      </w:pPr>
    </w:p>
    <w:p w:rsidR="000D728E" w:rsidRPr="0095706D" w:rsidRDefault="00B0284D" w:rsidP="000A61F5">
      <w:pPr>
        <w:tabs>
          <w:tab w:val="left" w:pos="720"/>
          <w:tab w:val="left" w:pos="1080"/>
          <w:tab w:val="left" w:pos="1440"/>
        </w:tabs>
        <w:rPr>
          <w:rFonts w:ascii="Arial" w:hAnsi="Arial" w:cs="Arial"/>
          <w:sz w:val="22"/>
          <w:szCs w:val="22"/>
        </w:rPr>
      </w:pPr>
      <w:r w:rsidRPr="0095706D">
        <w:rPr>
          <w:rFonts w:ascii="Arial" w:hAnsi="Arial" w:cs="Arial"/>
          <w:sz w:val="22"/>
          <w:szCs w:val="22"/>
        </w:rPr>
        <w:t xml:space="preserve">This information collection is associated with regulations implementing the Migratory Bird Treaty Act (MBTA) (16 U.S.C. 703 et seq.).  The MBTA implements four </w:t>
      </w:r>
      <w:r w:rsidR="006C2DB1" w:rsidRPr="0095706D">
        <w:rPr>
          <w:rFonts w:ascii="Arial" w:hAnsi="Arial" w:cs="Arial"/>
          <w:sz w:val="22"/>
          <w:szCs w:val="22"/>
        </w:rPr>
        <w:t>c</w:t>
      </w:r>
      <w:r w:rsidR="00ED45BF" w:rsidRPr="0095706D">
        <w:rPr>
          <w:rFonts w:ascii="Arial" w:hAnsi="Arial" w:cs="Arial"/>
          <w:sz w:val="22"/>
          <w:szCs w:val="22"/>
        </w:rPr>
        <w:t>onventions</w:t>
      </w:r>
      <w:r w:rsidR="002E623F" w:rsidRPr="0095706D">
        <w:rPr>
          <w:rFonts w:ascii="Arial" w:hAnsi="Arial" w:cs="Arial"/>
          <w:sz w:val="22"/>
          <w:szCs w:val="22"/>
        </w:rPr>
        <w:t>,</w:t>
      </w:r>
      <w:r w:rsidRPr="0095706D">
        <w:rPr>
          <w:rFonts w:ascii="Arial" w:hAnsi="Arial" w:cs="Arial"/>
          <w:sz w:val="22"/>
          <w:szCs w:val="22"/>
        </w:rPr>
        <w:t xml:space="preserve"> which the United States signed with Canada, Mexico, Japan, and </w:t>
      </w:r>
      <w:r w:rsidR="002E623F" w:rsidRPr="0095706D">
        <w:rPr>
          <w:rFonts w:ascii="Arial" w:hAnsi="Arial" w:cs="Arial"/>
          <w:sz w:val="22"/>
          <w:szCs w:val="22"/>
        </w:rPr>
        <w:t xml:space="preserve">Russia, to </w:t>
      </w:r>
      <w:r w:rsidRPr="0095706D">
        <w:rPr>
          <w:rFonts w:ascii="Arial" w:hAnsi="Arial" w:cs="Arial"/>
          <w:sz w:val="22"/>
          <w:szCs w:val="22"/>
        </w:rPr>
        <w:t>preserve and protect various species of</w:t>
      </w:r>
      <w:r w:rsidR="006221F2" w:rsidRPr="0095706D">
        <w:rPr>
          <w:rFonts w:ascii="Arial" w:hAnsi="Arial" w:cs="Arial"/>
          <w:sz w:val="22"/>
          <w:szCs w:val="22"/>
        </w:rPr>
        <w:t xml:space="preserve"> migratory</w:t>
      </w:r>
      <w:r w:rsidRPr="0095706D">
        <w:rPr>
          <w:rFonts w:ascii="Arial" w:hAnsi="Arial" w:cs="Arial"/>
          <w:sz w:val="22"/>
          <w:szCs w:val="22"/>
        </w:rPr>
        <w:t xml:space="preserve"> birds.  Under the MBTA, it is unlawful to take, possess, import, export, transport, sell, purchase, barter, or offer for sale, purchase, or barter migratory birds or their parts, nests, or eggs except as authorized by regulation.</w:t>
      </w:r>
    </w:p>
    <w:p w:rsidR="002E623F" w:rsidRPr="0095706D" w:rsidRDefault="002E623F" w:rsidP="000A61F5">
      <w:pPr>
        <w:tabs>
          <w:tab w:val="left" w:pos="720"/>
          <w:tab w:val="left" w:pos="1080"/>
          <w:tab w:val="left" w:pos="1440"/>
        </w:tabs>
        <w:rPr>
          <w:rFonts w:ascii="Arial" w:hAnsi="Arial" w:cs="Arial"/>
          <w:sz w:val="22"/>
          <w:szCs w:val="22"/>
        </w:rPr>
      </w:pPr>
    </w:p>
    <w:p w:rsidR="00EB3054" w:rsidRPr="0095706D" w:rsidRDefault="00B0284D" w:rsidP="00EB3054">
      <w:pPr>
        <w:tabs>
          <w:tab w:val="left" w:pos="720"/>
          <w:tab w:val="left" w:pos="1080"/>
          <w:tab w:val="left" w:pos="1440"/>
        </w:tabs>
        <w:rPr>
          <w:rFonts w:ascii="Arial" w:hAnsi="Arial" w:cs="Arial"/>
          <w:sz w:val="22"/>
          <w:szCs w:val="22"/>
        </w:rPr>
      </w:pPr>
      <w:r w:rsidRPr="0095706D">
        <w:rPr>
          <w:rFonts w:ascii="Arial" w:hAnsi="Arial" w:cs="Arial"/>
          <w:sz w:val="22"/>
          <w:szCs w:val="22"/>
        </w:rPr>
        <w:t xml:space="preserve">In 2003, the Fish and Wildlife Service (Service, we) issued regulations </w:t>
      </w:r>
      <w:r w:rsidR="002E623F" w:rsidRPr="0095706D">
        <w:rPr>
          <w:rFonts w:ascii="Arial" w:hAnsi="Arial" w:cs="Arial"/>
          <w:sz w:val="22"/>
          <w:szCs w:val="22"/>
        </w:rPr>
        <w:t xml:space="preserve">at 50 CFR 21.47 and 21.48 </w:t>
      </w:r>
      <w:r w:rsidR="006221F2" w:rsidRPr="0095706D">
        <w:rPr>
          <w:rFonts w:ascii="Arial" w:hAnsi="Arial" w:cs="Arial"/>
          <w:sz w:val="22"/>
          <w:szCs w:val="22"/>
        </w:rPr>
        <w:t xml:space="preserve">establishing two depredation orders that </w:t>
      </w:r>
      <w:r w:rsidRPr="0095706D">
        <w:rPr>
          <w:rFonts w:ascii="Arial" w:hAnsi="Arial" w:cs="Arial"/>
          <w:sz w:val="22"/>
          <w:szCs w:val="22"/>
        </w:rPr>
        <w:t>authoriz</w:t>
      </w:r>
      <w:r w:rsidR="006221F2" w:rsidRPr="0095706D">
        <w:rPr>
          <w:rFonts w:ascii="Arial" w:hAnsi="Arial" w:cs="Arial"/>
          <w:sz w:val="22"/>
          <w:szCs w:val="22"/>
        </w:rPr>
        <w:t>e</w:t>
      </w:r>
      <w:r w:rsidRPr="0095706D">
        <w:rPr>
          <w:rFonts w:ascii="Arial" w:hAnsi="Arial" w:cs="Arial"/>
          <w:sz w:val="22"/>
          <w:szCs w:val="22"/>
        </w:rPr>
        <w:t xml:space="preserve"> the take of double-crested cormorants under certain circumstances. </w:t>
      </w:r>
      <w:r w:rsidR="004353FC" w:rsidRPr="0095706D">
        <w:rPr>
          <w:rFonts w:ascii="Arial" w:hAnsi="Arial" w:cs="Arial"/>
          <w:sz w:val="22"/>
          <w:szCs w:val="22"/>
        </w:rPr>
        <w:t xml:space="preserve"> </w:t>
      </w:r>
      <w:r w:rsidR="002E623F" w:rsidRPr="0095706D">
        <w:rPr>
          <w:rFonts w:ascii="Arial" w:hAnsi="Arial" w:cs="Arial"/>
          <w:sz w:val="22"/>
          <w:szCs w:val="22"/>
        </w:rPr>
        <w:t>These regulations</w:t>
      </w:r>
      <w:r w:rsidR="004353FC" w:rsidRPr="0095706D">
        <w:rPr>
          <w:rFonts w:ascii="Arial" w:hAnsi="Arial" w:cs="Arial"/>
          <w:sz w:val="22"/>
          <w:szCs w:val="22"/>
        </w:rPr>
        <w:t xml:space="preserve"> impose reporting and recordkeeping requirements.  </w:t>
      </w:r>
      <w:r w:rsidR="00AF052C" w:rsidRPr="0095706D">
        <w:rPr>
          <w:rFonts w:ascii="Arial" w:hAnsi="Arial" w:cs="Arial"/>
          <w:sz w:val="22"/>
          <w:szCs w:val="22"/>
        </w:rPr>
        <w:t>We use the information to:</w:t>
      </w:r>
    </w:p>
    <w:p w:rsidR="00EB3054" w:rsidRPr="0095706D" w:rsidRDefault="00EB3054" w:rsidP="00EB3054">
      <w:pPr>
        <w:tabs>
          <w:tab w:val="left" w:pos="720"/>
          <w:tab w:val="left" w:pos="1080"/>
          <w:tab w:val="left" w:pos="1440"/>
        </w:tabs>
        <w:rPr>
          <w:rFonts w:ascii="Arial" w:hAnsi="Arial" w:cs="Arial"/>
          <w:sz w:val="22"/>
          <w:szCs w:val="22"/>
        </w:rPr>
      </w:pPr>
    </w:p>
    <w:p w:rsidR="00EB3054" w:rsidRPr="0095706D" w:rsidRDefault="006C2DB1" w:rsidP="00EB3054">
      <w:pPr>
        <w:pStyle w:val="ListParagraph"/>
        <w:numPr>
          <w:ilvl w:val="0"/>
          <w:numId w:val="30"/>
        </w:numPr>
        <w:tabs>
          <w:tab w:val="left" w:pos="720"/>
          <w:tab w:val="left" w:pos="1080"/>
          <w:tab w:val="left" w:pos="1440"/>
        </w:tabs>
        <w:rPr>
          <w:rFonts w:ascii="Arial" w:hAnsi="Arial" w:cs="Arial"/>
          <w:sz w:val="22"/>
          <w:szCs w:val="22"/>
        </w:rPr>
      </w:pPr>
      <w:r w:rsidRPr="0095706D">
        <w:rPr>
          <w:rFonts w:ascii="Arial" w:hAnsi="Arial" w:cs="Arial"/>
          <w:sz w:val="22"/>
          <w:szCs w:val="22"/>
        </w:rPr>
        <w:t>H</w:t>
      </w:r>
      <w:r w:rsidR="00AF052C" w:rsidRPr="0095706D">
        <w:rPr>
          <w:rFonts w:ascii="Arial" w:hAnsi="Arial" w:cs="Arial"/>
          <w:sz w:val="22"/>
          <w:szCs w:val="22"/>
        </w:rPr>
        <w:t xml:space="preserve">elp assess the impact of the depredation orders on </w:t>
      </w:r>
      <w:r w:rsidR="00433825" w:rsidRPr="0095706D">
        <w:rPr>
          <w:rFonts w:ascii="Arial" w:hAnsi="Arial" w:cs="Arial"/>
          <w:sz w:val="22"/>
          <w:szCs w:val="22"/>
        </w:rPr>
        <w:t>double-crested cormorant</w:t>
      </w:r>
    </w:p>
    <w:p w:rsidR="00EB3054" w:rsidRPr="0095706D" w:rsidRDefault="00EB3054" w:rsidP="00EB305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080"/>
          <w:tab w:val="left" w:pos="1440"/>
        </w:tabs>
        <w:rPr>
          <w:rFonts w:ascii="Arial" w:hAnsi="Arial" w:cs="Arial"/>
          <w:sz w:val="22"/>
          <w:szCs w:val="22"/>
        </w:rPr>
      </w:pPr>
      <w:r w:rsidRPr="0095706D">
        <w:rPr>
          <w:rFonts w:ascii="Arial" w:hAnsi="Arial" w:cs="Arial"/>
          <w:sz w:val="22"/>
          <w:szCs w:val="22"/>
        </w:rPr>
        <w:tab/>
      </w:r>
      <w:r w:rsidR="006C2DB1" w:rsidRPr="0095706D">
        <w:rPr>
          <w:rFonts w:ascii="Arial" w:hAnsi="Arial" w:cs="Arial"/>
          <w:sz w:val="22"/>
          <w:szCs w:val="22"/>
        </w:rPr>
        <w:t>populations.</w:t>
      </w:r>
    </w:p>
    <w:p w:rsidR="00EB3054" w:rsidRPr="0095706D" w:rsidRDefault="006C2DB1" w:rsidP="00EB3054">
      <w:pPr>
        <w:pStyle w:val="HTMLPreformatted"/>
        <w:numPr>
          <w:ilvl w:val="0"/>
          <w:numId w:val="3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080"/>
          <w:tab w:val="left" w:pos="1440"/>
        </w:tabs>
        <w:rPr>
          <w:rFonts w:ascii="Arial" w:hAnsi="Arial" w:cs="Arial"/>
          <w:sz w:val="22"/>
          <w:szCs w:val="22"/>
        </w:rPr>
      </w:pPr>
      <w:r w:rsidRPr="0095706D">
        <w:rPr>
          <w:rFonts w:ascii="Arial" w:hAnsi="Arial" w:cs="Arial"/>
          <w:sz w:val="22"/>
          <w:szCs w:val="22"/>
        </w:rPr>
        <w:t>P</w:t>
      </w:r>
      <w:r w:rsidR="00AF052C" w:rsidRPr="0095706D">
        <w:rPr>
          <w:rFonts w:ascii="Arial" w:hAnsi="Arial" w:cs="Arial"/>
          <w:sz w:val="22"/>
          <w:szCs w:val="22"/>
        </w:rPr>
        <w:t>rotect nontarget migratory birds or other species</w:t>
      </w:r>
      <w:r w:rsidRPr="0095706D">
        <w:rPr>
          <w:rFonts w:ascii="Arial" w:hAnsi="Arial" w:cs="Arial"/>
          <w:sz w:val="22"/>
          <w:szCs w:val="22"/>
        </w:rPr>
        <w:t>.</w:t>
      </w:r>
    </w:p>
    <w:p w:rsidR="00EB3054" w:rsidRPr="0095706D" w:rsidRDefault="006C2DB1" w:rsidP="00EB3054">
      <w:pPr>
        <w:pStyle w:val="HTMLPreformatted"/>
        <w:numPr>
          <w:ilvl w:val="0"/>
          <w:numId w:val="3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080"/>
          <w:tab w:val="left" w:pos="1440"/>
        </w:tabs>
        <w:rPr>
          <w:rFonts w:ascii="Arial" w:hAnsi="Arial" w:cs="Arial"/>
          <w:sz w:val="22"/>
          <w:szCs w:val="22"/>
        </w:rPr>
      </w:pPr>
      <w:r w:rsidRPr="0095706D">
        <w:rPr>
          <w:rFonts w:ascii="Arial" w:hAnsi="Arial" w:cs="Arial"/>
          <w:sz w:val="22"/>
          <w:szCs w:val="22"/>
        </w:rPr>
        <w:t>E</w:t>
      </w:r>
      <w:r w:rsidR="00AF052C" w:rsidRPr="0095706D">
        <w:rPr>
          <w:rFonts w:ascii="Arial" w:hAnsi="Arial" w:cs="Arial"/>
          <w:sz w:val="22"/>
          <w:szCs w:val="22"/>
        </w:rPr>
        <w:t xml:space="preserve">nsure that agencies and individuals </w:t>
      </w:r>
      <w:r w:rsidR="00BC1F7E" w:rsidRPr="0095706D">
        <w:rPr>
          <w:rFonts w:ascii="Arial" w:hAnsi="Arial" w:cs="Arial"/>
          <w:sz w:val="22"/>
          <w:szCs w:val="22"/>
        </w:rPr>
        <w:t>operat</w:t>
      </w:r>
      <w:r w:rsidR="00433825" w:rsidRPr="0095706D">
        <w:rPr>
          <w:rFonts w:ascii="Arial" w:hAnsi="Arial" w:cs="Arial"/>
          <w:sz w:val="22"/>
          <w:szCs w:val="22"/>
        </w:rPr>
        <w:t>e</w:t>
      </w:r>
      <w:r w:rsidR="00BC1F7E" w:rsidRPr="0095706D">
        <w:rPr>
          <w:rFonts w:ascii="Arial" w:hAnsi="Arial" w:cs="Arial"/>
          <w:sz w:val="22"/>
          <w:szCs w:val="22"/>
        </w:rPr>
        <w:t xml:space="preserve"> in accordance with </w:t>
      </w:r>
      <w:r w:rsidR="00AF052C" w:rsidRPr="0095706D">
        <w:rPr>
          <w:rFonts w:ascii="Arial" w:hAnsi="Arial" w:cs="Arial"/>
          <w:sz w:val="22"/>
          <w:szCs w:val="22"/>
        </w:rPr>
        <w:t>the terms, conditions, and purpose of the orders</w:t>
      </w:r>
      <w:r w:rsidRPr="0095706D">
        <w:rPr>
          <w:rFonts w:ascii="Arial" w:hAnsi="Arial" w:cs="Arial"/>
          <w:sz w:val="22"/>
          <w:szCs w:val="22"/>
        </w:rPr>
        <w:t>.</w:t>
      </w:r>
    </w:p>
    <w:p w:rsidR="00AF052C" w:rsidRPr="0095706D" w:rsidRDefault="006C2DB1" w:rsidP="00EB3054">
      <w:pPr>
        <w:pStyle w:val="HTMLPreformatted"/>
        <w:numPr>
          <w:ilvl w:val="0"/>
          <w:numId w:val="3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080"/>
          <w:tab w:val="left" w:pos="1440"/>
        </w:tabs>
        <w:rPr>
          <w:rFonts w:ascii="Arial" w:hAnsi="Arial" w:cs="Arial"/>
          <w:sz w:val="22"/>
          <w:szCs w:val="22"/>
        </w:rPr>
      </w:pPr>
      <w:r w:rsidRPr="0095706D">
        <w:rPr>
          <w:rFonts w:ascii="Arial" w:hAnsi="Arial" w:cs="Arial"/>
          <w:sz w:val="22"/>
          <w:szCs w:val="22"/>
        </w:rPr>
        <w:t>H</w:t>
      </w:r>
      <w:r w:rsidR="00AF052C" w:rsidRPr="0095706D">
        <w:rPr>
          <w:rFonts w:ascii="Arial" w:hAnsi="Arial" w:cs="Arial"/>
          <w:sz w:val="22"/>
          <w:szCs w:val="22"/>
        </w:rPr>
        <w:t>elp gauge the effectiveness of the orders at mitigating cormorant-related damages.</w:t>
      </w:r>
    </w:p>
    <w:p w:rsidR="002267E4" w:rsidRPr="0095706D" w:rsidRDefault="002267E4" w:rsidP="000A61F5">
      <w:pPr>
        <w:tabs>
          <w:tab w:val="left" w:pos="720"/>
          <w:tab w:val="left" w:pos="1080"/>
          <w:tab w:val="left" w:pos="1440"/>
        </w:tabs>
        <w:rPr>
          <w:rFonts w:ascii="Arial" w:hAnsi="Arial" w:cs="Arial"/>
          <w:sz w:val="22"/>
          <w:szCs w:val="22"/>
        </w:rPr>
      </w:pPr>
    </w:p>
    <w:p w:rsidR="000D728E" w:rsidRPr="0095706D" w:rsidRDefault="000A61F5" w:rsidP="000A61F5">
      <w:pPr>
        <w:tabs>
          <w:tab w:val="left" w:pos="720"/>
          <w:tab w:val="left" w:pos="1080"/>
          <w:tab w:val="left" w:pos="1440"/>
        </w:tabs>
        <w:rPr>
          <w:rFonts w:ascii="Arial" w:hAnsi="Arial" w:cs="Arial"/>
          <w:b/>
          <w:bCs/>
          <w:sz w:val="22"/>
          <w:szCs w:val="22"/>
        </w:rPr>
      </w:pPr>
      <w:r w:rsidRPr="0095706D">
        <w:rPr>
          <w:rFonts w:ascii="Arial" w:hAnsi="Arial" w:cs="Arial"/>
          <w:b/>
          <w:bCs/>
          <w:sz w:val="22"/>
          <w:szCs w:val="22"/>
        </w:rPr>
        <w:t xml:space="preserve">2.  </w:t>
      </w:r>
      <w:r w:rsidR="00150437" w:rsidRPr="0095706D">
        <w:rPr>
          <w:rFonts w:ascii="Arial" w:hAnsi="Arial" w:cs="Arial"/>
          <w:b/>
          <w:bCs/>
          <w:sz w:val="22"/>
          <w:szCs w:val="22"/>
        </w:rPr>
        <w:t xml:space="preserve">Indicate how, by whom, </w:t>
      </w:r>
      <w:r w:rsidR="00E1762E" w:rsidRPr="0095706D">
        <w:rPr>
          <w:rFonts w:ascii="Arial" w:hAnsi="Arial" w:cs="Arial"/>
          <w:b/>
          <w:bCs/>
          <w:sz w:val="22"/>
          <w:szCs w:val="22"/>
        </w:rPr>
        <w:t xml:space="preserve">how frequently, </w:t>
      </w:r>
      <w:r w:rsidR="00150437" w:rsidRPr="0095706D">
        <w:rPr>
          <w:rFonts w:ascii="Arial" w:hAnsi="Arial" w:cs="Arial"/>
          <w:b/>
          <w:bCs/>
          <w:sz w:val="22"/>
          <w:szCs w:val="22"/>
        </w:rPr>
        <w:t xml:space="preserve">and for what purpose the information is to be used.  </w:t>
      </w:r>
      <w:r w:rsidR="00AB6EB2" w:rsidRPr="0095706D">
        <w:rPr>
          <w:rFonts w:ascii="Arial" w:hAnsi="Arial" w:cs="Arial"/>
          <w:b/>
          <w:bCs/>
          <w:sz w:val="22"/>
          <w:szCs w:val="22"/>
        </w:rPr>
        <w:t>If the information collected will be disseminated to the public or used to support information that will be disseminated to the public, explain how the collection complies with all applicable Information Quality Guidelines.</w:t>
      </w:r>
    </w:p>
    <w:p w:rsidR="00150437" w:rsidRPr="0095706D" w:rsidRDefault="00150437" w:rsidP="000A61F5">
      <w:pPr>
        <w:tabs>
          <w:tab w:val="left" w:pos="720"/>
          <w:tab w:val="left" w:pos="1080"/>
          <w:tab w:val="left" w:pos="1440"/>
        </w:tabs>
        <w:rPr>
          <w:rFonts w:ascii="Arial" w:hAnsi="Arial" w:cs="Arial"/>
          <w:sz w:val="22"/>
          <w:szCs w:val="22"/>
        </w:rPr>
      </w:pPr>
    </w:p>
    <w:p w:rsidR="00EB3054" w:rsidRPr="0095706D" w:rsidRDefault="00B0284D" w:rsidP="00EB3054">
      <w:pPr>
        <w:tabs>
          <w:tab w:val="left" w:pos="720"/>
          <w:tab w:val="left" w:pos="1080"/>
          <w:tab w:val="left" w:pos="1440"/>
        </w:tabs>
        <w:rPr>
          <w:rFonts w:ascii="Arial" w:hAnsi="Arial" w:cs="Arial"/>
          <w:sz w:val="22"/>
          <w:szCs w:val="22"/>
        </w:rPr>
      </w:pPr>
      <w:r w:rsidRPr="0095706D">
        <w:rPr>
          <w:rFonts w:ascii="Arial" w:hAnsi="Arial" w:cs="Arial"/>
          <w:sz w:val="22"/>
          <w:szCs w:val="22"/>
        </w:rPr>
        <w:t>The following reporting and recordkeeping requirements are the basis for this nonform information collection:</w:t>
      </w:r>
    </w:p>
    <w:p w:rsidR="00EB3054" w:rsidRPr="0095706D" w:rsidRDefault="00EB3054" w:rsidP="00EB3054">
      <w:pPr>
        <w:tabs>
          <w:tab w:val="left" w:pos="720"/>
          <w:tab w:val="left" w:pos="1080"/>
          <w:tab w:val="left" w:pos="1440"/>
        </w:tabs>
        <w:rPr>
          <w:rFonts w:ascii="Arial" w:hAnsi="Arial" w:cs="Arial"/>
          <w:sz w:val="22"/>
          <w:szCs w:val="22"/>
        </w:rPr>
      </w:pPr>
    </w:p>
    <w:p w:rsidR="00EB3054" w:rsidRPr="0095706D" w:rsidRDefault="00EB3054" w:rsidP="00EB3054">
      <w:pPr>
        <w:rPr>
          <w:rFonts w:ascii="Arial" w:hAnsi="Arial" w:cs="Arial"/>
          <w:sz w:val="22"/>
          <w:szCs w:val="22"/>
        </w:rPr>
      </w:pPr>
      <w:r w:rsidRPr="0095706D">
        <w:rPr>
          <w:rFonts w:ascii="Arial" w:hAnsi="Arial" w:cs="Arial"/>
          <w:b/>
          <w:sz w:val="22"/>
          <w:szCs w:val="22"/>
        </w:rPr>
        <w:t xml:space="preserve">50 </w:t>
      </w:r>
      <w:r w:rsidR="006221F2" w:rsidRPr="0095706D">
        <w:rPr>
          <w:rFonts w:ascii="Arial" w:hAnsi="Arial" w:cs="Arial"/>
          <w:b/>
          <w:sz w:val="22"/>
          <w:szCs w:val="22"/>
        </w:rPr>
        <w:t>FR 21.47</w:t>
      </w:r>
      <w:r w:rsidR="006221F2" w:rsidRPr="0095706D">
        <w:rPr>
          <w:rFonts w:ascii="Arial" w:hAnsi="Arial" w:cs="Arial"/>
          <w:sz w:val="22"/>
          <w:szCs w:val="22"/>
        </w:rPr>
        <w:t xml:space="preserve"> - Aquaculture Depredation Order</w:t>
      </w:r>
      <w:r w:rsidR="00433825" w:rsidRPr="0095706D">
        <w:rPr>
          <w:rFonts w:ascii="Arial" w:hAnsi="Arial" w:cs="Arial"/>
          <w:sz w:val="22"/>
          <w:szCs w:val="22"/>
        </w:rPr>
        <w:t>, a</w:t>
      </w:r>
      <w:r w:rsidR="006221F2" w:rsidRPr="0095706D">
        <w:rPr>
          <w:rFonts w:ascii="Arial" w:hAnsi="Arial" w:cs="Arial"/>
          <w:sz w:val="22"/>
          <w:szCs w:val="22"/>
        </w:rPr>
        <w:t xml:space="preserve">uthorizes aquaculture producers and U.S. Department of Agriculture (APHIS-Wildlife Services) in 13 States to take </w:t>
      </w:r>
      <w:r w:rsidR="00077AE2" w:rsidRPr="0095706D">
        <w:rPr>
          <w:rFonts w:ascii="Arial" w:hAnsi="Arial" w:cs="Arial"/>
          <w:sz w:val="22"/>
          <w:szCs w:val="22"/>
        </w:rPr>
        <w:t>double-crested cormorant</w:t>
      </w:r>
      <w:r w:rsidR="006221F2" w:rsidRPr="0095706D">
        <w:rPr>
          <w:rFonts w:ascii="Arial" w:hAnsi="Arial" w:cs="Arial"/>
          <w:sz w:val="22"/>
          <w:szCs w:val="22"/>
        </w:rPr>
        <w:t xml:space="preserve">s when the birds are found committing or about to commit depredations on aquaculture stocks.  </w:t>
      </w:r>
      <w:r w:rsidR="00077AE2" w:rsidRPr="0095706D">
        <w:rPr>
          <w:rFonts w:ascii="Arial" w:hAnsi="Arial" w:cs="Arial"/>
          <w:sz w:val="22"/>
          <w:szCs w:val="22"/>
        </w:rPr>
        <w:t>Those operating under this order must:</w:t>
      </w:r>
    </w:p>
    <w:p w:rsidR="00EB3054" w:rsidRPr="0095706D" w:rsidRDefault="00EB3054" w:rsidP="00EB3054">
      <w:pPr>
        <w:rPr>
          <w:rFonts w:ascii="Arial" w:hAnsi="Arial" w:cs="Arial"/>
          <w:sz w:val="22"/>
          <w:szCs w:val="22"/>
        </w:rPr>
      </w:pPr>
    </w:p>
    <w:p w:rsidR="000D728E" w:rsidRPr="0095706D" w:rsidRDefault="00077AE2" w:rsidP="00EB3054">
      <w:pPr>
        <w:pStyle w:val="ListParagraph"/>
        <w:numPr>
          <w:ilvl w:val="0"/>
          <w:numId w:val="33"/>
        </w:numPr>
        <w:rPr>
          <w:rFonts w:ascii="Arial" w:hAnsi="Arial" w:cs="Arial"/>
          <w:sz w:val="22"/>
          <w:szCs w:val="22"/>
        </w:rPr>
      </w:pPr>
      <w:r w:rsidRPr="0095706D">
        <w:rPr>
          <w:rFonts w:ascii="Arial" w:hAnsi="Arial" w:cs="Arial"/>
          <w:sz w:val="22"/>
          <w:szCs w:val="22"/>
        </w:rPr>
        <w:t>R</w:t>
      </w:r>
      <w:r w:rsidR="00B0284D" w:rsidRPr="0095706D">
        <w:rPr>
          <w:rFonts w:ascii="Arial" w:hAnsi="Arial" w:cs="Arial"/>
          <w:sz w:val="22"/>
          <w:szCs w:val="22"/>
        </w:rPr>
        <w:t>eport</w:t>
      </w:r>
      <w:r w:rsidR="00BB481A" w:rsidRPr="0095706D">
        <w:rPr>
          <w:rFonts w:ascii="Arial" w:hAnsi="Arial" w:cs="Arial"/>
          <w:sz w:val="22"/>
          <w:szCs w:val="22"/>
        </w:rPr>
        <w:t xml:space="preserve"> </w:t>
      </w:r>
      <w:r w:rsidR="00B0284D" w:rsidRPr="0095706D">
        <w:rPr>
          <w:rFonts w:ascii="Arial" w:hAnsi="Arial" w:cs="Arial"/>
          <w:sz w:val="22"/>
          <w:szCs w:val="22"/>
        </w:rPr>
        <w:t xml:space="preserve">the take of </w:t>
      </w:r>
      <w:r w:rsidRPr="0095706D">
        <w:rPr>
          <w:rFonts w:ascii="Arial" w:hAnsi="Arial" w:cs="Arial"/>
          <w:sz w:val="22"/>
          <w:szCs w:val="22"/>
        </w:rPr>
        <w:t xml:space="preserve">any </w:t>
      </w:r>
      <w:r w:rsidR="001D0170" w:rsidRPr="0095706D">
        <w:rPr>
          <w:rFonts w:ascii="Arial" w:hAnsi="Arial" w:cs="Arial"/>
          <w:sz w:val="22"/>
          <w:szCs w:val="22"/>
        </w:rPr>
        <w:t xml:space="preserve">(1) </w:t>
      </w:r>
      <w:r w:rsidR="00B0284D" w:rsidRPr="0095706D">
        <w:rPr>
          <w:rFonts w:ascii="Arial" w:hAnsi="Arial" w:cs="Arial"/>
          <w:sz w:val="22"/>
          <w:szCs w:val="22"/>
        </w:rPr>
        <w:t xml:space="preserve">migratory bird species other than </w:t>
      </w:r>
      <w:r w:rsidRPr="0095706D">
        <w:rPr>
          <w:rFonts w:ascii="Arial" w:hAnsi="Arial" w:cs="Arial"/>
          <w:sz w:val="22"/>
          <w:szCs w:val="22"/>
        </w:rPr>
        <w:t>double-crested cormorants</w:t>
      </w:r>
      <w:r w:rsidR="00B0284D" w:rsidRPr="0095706D">
        <w:rPr>
          <w:rFonts w:ascii="Arial" w:hAnsi="Arial" w:cs="Arial"/>
          <w:sz w:val="22"/>
          <w:szCs w:val="22"/>
        </w:rPr>
        <w:t xml:space="preserve"> or </w:t>
      </w:r>
      <w:r w:rsidR="001D0170" w:rsidRPr="0095706D">
        <w:rPr>
          <w:rFonts w:ascii="Arial" w:hAnsi="Arial" w:cs="Arial"/>
          <w:sz w:val="22"/>
          <w:szCs w:val="22"/>
        </w:rPr>
        <w:t>(2)</w:t>
      </w:r>
      <w:r w:rsidR="00B0284D" w:rsidRPr="0095706D">
        <w:rPr>
          <w:rFonts w:ascii="Arial" w:hAnsi="Arial" w:cs="Arial"/>
          <w:sz w:val="22"/>
          <w:szCs w:val="22"/>
        </w:rPr>
        <w:t xml:space="preserve"> species protected by the Endangered Species Act</w:t>
      </w:r>
      <w:r w:rsidR="00B5105A" w:rsidRPr="0095706D">
        <w:rPr>
          <w:rFonts w:ascii="Arial" w:hAnsi="Arial" w:cs="Arial"/>
          <w:sz w:val="22"/>
          <w:szCs w:val="22"/>
        </w:rPr>
        <w:t xml:space="preserve"> (ESA)</w:t>
      </w:r>
      <w:r w:rsidR="00B0284D" w:rsidRPr="0095706D">
        <w:rPr>
          <w:rFonts w:ascii="Arial" w:hAnsi="Arial" w:cs="Arial"/>
          <w:sz w:val="22"/>
          <w:szCs w:val="22"/>
        </w:rPr>
        <w:t xml:space="preserve">.  We need this </w:t>
      </w:r>
      <w:r w:rsidR="00433825" w:rsidRPr="0095706D">
        <w:rPr>
          <w:rFonts w:ascii="Arial" w:hAnsi="Arial" w:cs="Arial"/>
          <w:sz w:val="22"/>
          <w:szCs w:val="22"/>
        </w:rPr>
        <w:t>i</w:t>
      </w:r>
      <w:r w:rsidR="00B0284D" w:rsidRPr="0095706D">
        <w:rPr>
          <w:rFonts w:ascii="Arial" w:hAnsi="Arial" w:cs="Arial"/>
          <w:sz w:val="22"/>
          <w:szCs w:val="22"/>
        </w:rPr>
        <w:t>nformation to monitor the effects of th</w:t>
      </w:r>
      <w:r w:rsidRPr="0095706D">
        <w:rPr>
          <w:rFonts w:ascii="Arial" w:hAnsi="Arial" w:cs="Arial"/>
          <w:sz w:val="22"/>
          <w:szCs w:val="22"/>
        </w:rPr>
        <w:t>is</w:t>
      </w:r>
      <w:r w:rsidR="00B0284D" w:rsidRPr="0095706D">
        <w:rPr>
          <w:rFonts w:ascii="Arial" w:hAnsi="Arial" w:cs="Arial"/>
          <w:sz w:val="22"/>
          <w:szCs w:val="22"/>
        </w:rPr>
        <w:t xml:space="preserve"> depredation order on nontarget</w:t>
      </w:r>
      <w:r w:rsidR="00B5105A" w:rsidRPr="0095706D">
        <w:rPr>
          <w:rFonts w:ascii="Arial" w:hAnsi="Arial" w:cs="Arial"/>
          <w:sz w:val="22"/>
          <w:szCs w:val="22"/>
        </w:rPr>
        <w:t xml:space="preserve"> species and to satisfy our trust responsibilities under the MBTA and the ESA.</w:t>
      </w:r>
      <w:r w:rsidR="00A679EF" w:rsidRPr="0095706D">
        <w:rPr>
          <w:rFonts w:ascii="Arial" w:hAnsi="Arial" w:cs="Arial"/>
          <w:sz w:val="22"/>
          <w:szCs w:val="22"/>
        </w:rPr>
        <w:t xml:space="preserve">  </w:t>
      </w:r>
      <w:r w:rsidR="00A7776B" w:rsidRPr="0095706D">
        <w:rPr>
          <w:rFonts w:ascii="Arial" w:hAnsi="Arial" w:cs="Arial"/>
          <w:sz w:val="22"/>
          <w:szCs w:val="22"/>
        </w:rPr>
        <w:t>Since 2003, w</w:t>
      </w:r>
      <w:r w:rsidR="001D0170" w:rsidRPr="0095706D">
        <w:rPr>
          <w:rFonts w:ascii="Arial" w:hAnsi="Arial" w:cs="Arial"/>
          <w:sz w:val="22"/>
          <w:szCs w:val="22"/>
        </w:rPr>
        <w:t xml:space="preserve">e have received </w:t>
      </w:r>
      <w:r w:rsidR="00A7776B" w:rsidRPr="0095706D">
        <w:rPr>
          <w:rFonts w:ascii="Arial" w:hAnsi="Arial" w:cs="Arial"/>
          <w:sz w:val="22"/>
          <w:szCs w:val="22"/>
        </w:rPr>
        <w:t>two</w:t>
      </w:r>
      <w:r w:rsidR="001D0170" w:rsidRPr="0095706D">
        <w:rPr>
          <w:rFonts w:ascii="Arial" w:hAnsi="Arial" w:cs="Arial"/>
          <w:sz w:val="22"/>
          <w:szCs w:val="22"/>
        </w:rPr>
        <w:t xml:space="preserve"> </w:t>
      </w:r>
      <w:r w:rsidR="00A679EF" w:rsidRPr="0095706D">
        <w:rPr>
          <w:rFonts w:ascii="Arial" w:hAnsi="Arial" w:cs="Arial"/>
          <w:sz w:val="22"/>
          <w:szCs w:val="22"/>
        </w:rPr>
        <w:t>reports</w:t>
      </w:r>
      <w:r w:rsidR="00B8722D" w:rsidRPr="0095706D">
        <w:rPr>
          <w:rFonts w:ascii="Arial" w:hAnsi="Arial" w:cs="Arial"/>
          <w:sz w:val="22"/>
          <w:szCs w:val="22"/>
        </w:rPr>
        <w:t xml:space="preserve"> </w:t>
      </w:r>
      <w:r w:rsidR="00A7776B" w:rsidRPr="0095706D">
        <w:rPr>
          <w:rFonts w:ascii="Arial" w:hAnsi="Arial" w:cs="Arial"/>
          <w:sz w:val="22"/>
          <w:szCs w:val="22"/>
        </w:rPr>
        <w:t>regarding the take of nontarget species</w:t>
      </w:r>
      <w:r w:rsidR="00B8722D" w:rsidRPr="0095706D">
        <w:rPr>
          <w:rFonts w:ascii="Arial" w:hAnsi="Arial" w:cs="Arial"/>
          <w:sz w:val="22"/>
          <w:szCs w:val="22"/>
        </w:rPr>
        <w:t>.</w:t>
      </w:r>
      <w:r w:rsidR="00EB3054" w:rsidRPr="0095706D">
        <w:rPr>
          <w:rFonts w:ascii="Arial" w:hAnsi="Arial" w:cs="Arial"/>
          <w:sz w:val="22"/>
          <w:szCs w:val="22"/>
        </w:rPr>
        <w:t xml:space="preserve"> </w:t>
      </w:r>
    </w:p>
    <w:p w:rsidR="0095706D" w:rsidRDefault="0095706D">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077AE2" w:rsidRPr="0095706D" w:rsidRDefault="00077AE2" w:rsidP="00EB3054">
      <w:pPr>
        <w:rPr>
          <w:rFonts w:ascii="Arial" w:hAnsi="Arial" w:cs="Arial"/>
          <w:sz w:val="22"/>
          <w:szCs w:val="22"/>
        </w:rPr>
      </w:pPr>
    </w:p>
    <w:p w:rsidR="000A61F5" w:rsidRPr="0095706D" w:rsidRDefault="001D0170" w:rsidP="00EB3054">
      <w:pPr>
        <w:pStyle w:val="ListParagraph"/>
        <w:numPr>
          <w:ilvl w:val="0"/>
          <w:numId w:val="33"/>
        </w:numPr>
        <w:rPr>
          <w:rFonts w:ascii="Arial" w:hAnsi="Arial" w:cs="Arial"/>
          <w:sz w:val="22"/>
          <w:szCs w:val="22"/>
        </w:rPr>
      </w:pPr>
      <w:r w:rsidRPr="0095706D">
        <w:rPr>
          <w:rFonts w:ascii="Arial" w:hAnsi="Arial" w:cs="Arial"/>
          <w:sz w:val="22"/>
          <w:szCs w:val="22"/>
        </w:rPr>
        <w:t>K</w:t>
      </w:r>
      <w:r w:rsidR="00B0284D" w:rsidRPr="0095706D">
        <w:rPr>
          <w:rFonts w:ascii="Arial" w:hAnsi="Arial" w:cs="Arial"/>
          <w:sz w:val="22"/>
          <w:szCs w:val="22"/>
        </w:rPr>
        <w:t>eep a log that records the date</w:t>
      </w:r>
      <w:r w:rsidRPr="0095706D">
        <w:rPr>
          <w:rFonts w:ascii="Arial" w:hAnsi="Arial" w:cs="Arial"/>
          <w:sz w:val="22"/>
          <w:szCs w:val="22"/>
        </w:rPr>
        <w:t xml:space="preserve">, </w:t>
      </w:r>
      <w:r w:rsidR="00B0284D" w:rsidRPr="0095706D">
        <w:rPr>
          <w:rFonts w:ascii="Arial" w:hAnsi="Arial" w:cs="Arial"/>
          <w:sz w:val="22"/>
          <w:szCs w:val="22"/>
        </w:rPr>
        <w:t>number</w:t>
      </w:r>
      <w:r w:rsidRPr="0095706D">
        <w:rPr>
          <w:rFonts w:ascii="Arial" w:hAnsi="Arial" w:cs="Arial"/>
          <w:sz w:val="22"/>
          <w:szCs w:val="22"/>
        </w:rPr>
        <w:t>, and location</w:t>
      </w:r>
      <w:r w:rsidR="00B0284D" w:rsidRPr="0095706D">
        <w:rPr>
          <w:rFonts w:ascii="Arial" w:hAnsi="Arial" w:cs="Arial"/>
          <w:sz w:val="22"/>
          <w:szCs w:val="22"/>
        </w:rPr>
        <w:t xml:space="preserve"> of birds killed</w:t>
      </w:r>
      <w:r w:rsidR="00077AE2" w:rsidRPr="0095706D">
        <w:rPr>
          <w:rFonts w:ascii="Arial" w:hAnsi="Arial" w:cs="Arial"/>
          <w:sz w:val="22"/>
          <w:szCs w:val="22"/>
        </w:rPr>
        <w:t>; m</w:t>
      </w:r>
      <w:r w:rsidR="00B0284D" w:rsidRPr="0095706D">
        <w:rPr>
          <w:rFonts w:ascii="Arial" w:hAnsi="Arial" w:cs="Arial"/>
          <w:sz w:val="22"/>
          <w:szCs w:val="22"/>
        </w:rPr>
        <w:t>aintain those log</w:t>
      </w:r>
      <w:r w:rsidR="00077AE2" w:rsidRPr="0095706D">
        <w:rPr>
          <w:rFonts w:ascii="Arial" w:hAnsi="Arial" w:cs="Arial"/>
          <w:sz w:val="22"/>
          <w:szCs w:val="22"/>
        </w:rPr>
        <w:t>s (records) for a 3-year period;</w:t>
      </w:r>
      <w:r w:rsidR="00B0284D" w:rsidRPr="0095706D">
        <w:rPr>
          <w:rFonts w:ascii="Arial" w:hAnsi="Arial" w:cs="Arial"/>
          <w:sz w:val="22"/>
          <w:szCs w:val="22"/>
        </w:rPr>
        <w:t xml:space="preserve"> and </w:t>
      </w:r>
      <w:r w:rsidR="00077AE2" w:rsidRPr="0095706D">
        <w:rPr>
          <w:rFonts w:ascii="Arial" w:hAnsi="Arial" w:cs="Arial"/>
          <w:sz w:val="22"/>
          <w:szCs w:val="22"/>
        </w:rPr>
        <w:t>s</w:t>
      </w:r>
      <w:r w:rsidR="00B0284D" w:rsidRPr="0095706D">
        <w:rPr>
          <w:rFonts w:ascii="Arial" w:hAnsi="Arial" w:cs="Arial"/>
          <w:sz w:val="22"/>
          <w:szCs w:val="22"/>
        </w:rPr>
        <w:t>ubmit each log to the Service annually.</w:t>
      </w:r>
    </w:p>
    <w:p w:rsidR="000A61F5" w:rsidRPr="0095706D" w:rsidRDefault="000A61F5" w:rsidP="00EB3054">
      <w:pPr>
        <w:rPr>
          <w:rFonts w:ascii="Arial" w:hAnsi="Arial" w:cs="Arial"/>
          <w:sz w:val="22"/>
          <w:szCs w:val="22"/>
        </w:rPr>
      </w:pPr>
    </w:p>
    <w:p w:rsidR="0095706D" w:rsidRDefault="00B0284D" w:rsidP="0095706D">
      <w:pPr>
        <w:tabs>
          <w:tab w:val="left" w:pos="720"/>
          <w:tab w:val="left" w:pos="1080"/>
          <w:tab w:val="left" w:pos="1440"/>
        </w:tabs>
        <w:rPr>
          <w:rFonts w:ascii="Arial" w:hAnsi="Arial" w:cs="Arial"/>
          <w:sz w:val="22"/>
          <w:szCs w:val="22"/>
        </w:rPr>
      </w:pPr>
      <w:r w:rsidRPr="0095706D">
        <w:rPr>
          <w:rFonts w:ascii="Arial" w:hAnsi="Arial" w:cs="Arial"/>
          <w:sz w:val="22"/>
          <w:szCs w:val="22"/>
        </w:rPr>
        <w:t>We need this information so that we can keep trac</w:t>
      </w:r>
      <w:r w:rsidR="00A679EF" w:rsidRPr="0095706D">
        <w:rPr>
          <w:rFonts w:ascii="Arial" w:hAnsi="Arial" w:cs="Arial"/>
          <w:sz w:val="22"/>
          <w:szCs w:val="22"/>
        </w:rPr>
        <w:t>k of the number of birds killed by date and location</w:t>
      </w:r>
      <w:r w:rsidR="00BC1F7E" w:rsidRPr="0095706D">
        <w:rPr>
          <w:rFonts w:ascii="Arial" w:hAnsi="Arial" w:cs="Arial"/>
          <w:sz w:val="22"/>
          <w:szCs w:val="22"/>
        </w:rPr>
        <w:t xml:space="preserve">, and use it </w:t>
      </w:r>
      <w:r w:rsidR="00A679EF" w:rsidRPr="0095706D">
        <w:rPr>
          <w:rFonts w:ascii="Arial" w:hAnsi="Arial" w:cs="Arial"/>
          <w:sz w:val="22"/>
          <w:szCs w:val="22"/>
        </w:rPr>
        <w:t>for population modeling.</w:t>
      </w:r>
      <w:r w:rsidR="00077AE2" w:rsidRPr="0095706D">
        <w:rPr>
          <w:rFonts w:ascii="Arial" w:hAnsi="Arial" w:cs="Arial"/>
          <w:sz w:val="22"/>
          <w:szCs w:val="22"/>
        </w:rPr>
        <w:t xml:space="preserve">  </w:t>
      </w:r>
    </w:p>
    <w:p w:rsidR="0095706D" w:rsidRDefault="0095706D" w:rsidP="0095706D">
      <w:pPr>
        <w:tabs>
          <w:tab w:val="left" w:pos="720"/>
          <w:tab w:val="left" w:pos="1080"/>
          <w:tab w:val="left" w:pos="1440"/>
        </w:tabs>
        <w:rPr>
          <w:rFonts w:ascii="Arial" w:hAnsi="Arial" w:cs="Arial"/>
          <w:sz w:val="22"/>
          <w:szCs w:val="22"/>
        </w:rPr>
      </w:pPr>
    </w:p>
    <w:p w:rsidR="0095706D" w:rsidRDefault="0095706D" w:rsidP="0095706D">
      <w:pPr>
        <w:tabs>
          <w:tab w:val="left" w:pos="720"/>
          <w:tab w:val="left" w:pos="1080"/>
          <w:tab w:val="left" w:pos="1440"/>
        </w:tabs>
        <w:rPr>
          <w:rFonts w:ascii="Arial" w:hAnsi="Arial" w:cs="Arial"/>
          <w:sz w:val="22"/>
          <w:szCs w:val="22"/>
        </w:rPr>
      </w:pPr>
      <w:r w:rsidRPr="0095706D">
        <w:rPr>
          <w:rFonts w:ascii="Arial" w:hAnsi="Arial" w:cs="Arial"/>
          <w:b/>
          <w:sz w:val="22"/>
          <w:szCs w:val="22"/>
        </w:rPr>
        <w:t xml:space="preserve">50 CFR </w:t>
      </w:r>
      <w:r w:rsidR="00BB481A" w:rsidRPr="0095706D">
        <w:rPr>
          <w:rFonts w:ascii="Arial" w:hAnsi="Arial" w:cs="Arial"/>
          <w:b/>
          <w:sz w:val="22"/>
          <w:szCs w:val="22"/>
        </w:rPr>
        <w:t>21.48 - Public Resource Depredation Order</w:t>
      </w:r>
      <w:r w:rsidR="00433825" w:rsidRPr="0095706D">
        <w:rPr>
          <w:rFonts w:ascii="Arial" w:hAnsi="Arial" w:cs="Arial"/>
          <w:sz w:val="22"/>
          <w:szCs w:val="22"/>
        </w:rPr>
        <w:t>, a</w:t>
      </w:r>
      <w:r w:rsidR="00BB481A" w:rsidRPr="0095706D">
        <w:rPr>
          <w:rFonts w:ascii="Arial" w:hAnsi="Arial" w:cs="Arial"/>
          <w:sz w:val="22"/>
          <w:szCs w:val="22"/>
        </w:rPr>
        <w:t xml:space="preserve">uthorizes APHIS-Wildlife Services, State fish and wildlife agencies, and federally recognized tribes in 24 States to take </w:t>
      </w:r>
      <w:r w:rsidR="00433825" w:rsidRPr="0095706D">
        <w:rPr>
          <w:rFonts w:ascii="Arial" w:hAnsi="Arial" w:cs="Arial"/>
          <w:sz w:val="22"/>
          <w:szCs w:val="22"/>
        </w:rPr>
        <w:t>double-crested cormorant</w:t>
      </w:r>
      <w:r w:rsidR="00BB481A" w:rsidRPr="0095706D">
        <w:rPr>
          <w:rFonts w:ascii="Arial" w:hAnsi="Arial" w:cs="Arial"/>
          <w:sz w:val="22"/>
          <w:szCs w:val="22"/>
        </w:rPr>
        <w:t xml:space="preserve">s to protect public resources (fish, wildlife, plants, and their habitat).  Those </w:t>
      </w:r>
      <w:r w:rsidR="000D728E" w:rsidRPr="0095706D">
        <w:rPr>
          <w:rFonts w:ascii="Arial" w:hAnsi="Arial" w:cs="Arial"/>
          <w:sz w:val="22"/>
          <w:szCs w:val="22"/>
        </w:rPr>
        <w:t>operating under this order must do the following.</w:t>
      </w:r>
    </w:p>
    <w:p w:rsidR="0095706D" w:rsidRDefault="0095706D" w:rsidP="0095706D">
      <w:pPr>
        <w:tabs>
          <w:tab w:val="left" w:pos="720"/>
          <w:tab w:val="left" w:pos="1080"/>
          <w:tab w:val="left" w:pos="1440"/>
        </w:tabs>
        <w:rPr>
          <w:rFonts w:ascii="Arial" w:hAnsi="Arial" w:cs="Arial"/>
          <w:sz w:val="22"/>
          <w:szCs w:val="22"/>
        </w:rPr>
      </w:pPr>
    </w:p>
    <w:p w:rsidR="0095706D" w:rsidRDefault="00BB481A" w:rsidP="0095706D">
      <w:pPr>
        <w:pStyle w:val="ListParagraph"/>
        <w:numPr>
          <w:ilvl w:val="0"/>
          <w:numId w:val="38"/>
        </w:numPr>
        <w:tabs>
          <w:tab w:val="left" w:pos="720"/>
          <w:tab w:val="left" w:pos="1080"/>
          <w:tab w:val="left" w:pos="1440"/>
        </w:tabs>
        <w:rPr>
          <w:rFonts w:ascii="Arial" w:hAnsi="Arial" w:cs="Arial"/>
          <w:sz w:val="22"/>
          <w:szCs w:val="22"/>
        </w:rPr>
      </w:pPr>
      <w:r w:rsidRPr="0095706D">
        <w:rPr>
          <w:rFonts w:ascii="Arial" w:hAnsi="Arial" w:cs="Arial"/>
          <w:sz w:val="22"/>
          <w:szCs w:val="22"/>
        </w:rPr>
        <w:t>R</w:t>
      </w:r>
      <w:r w:rsidR="00B0284D" w:rsidRPr="0095706D">
        <w:rPr>
          <w:rFonts w:ascii="Arial" w:hAnsi="Arial" w:cs="Arial"/>
          <w:sz w:val="22"/>
          <w:szCs w:val="22"/>
        </w:rPr>
        <w:t xml:space="preserve">eport the take of </w:t>
      </w:r>
      <w:r w:rsidRPr="0095706D">
        <w:rPr>
          <w:rFonts w:ascii="Arial" w:hAnsi="Arial" w:cs="Arial"/>
          <w:sz w:val="22"/>
          <w:szCs w:val="22"/>
        </w:rPr>
        <w:t xml:space="preserve">(1) </w:t>
      </w:r>
      <w:r w:rsidR="00B0284D" w:rsidRPr="0095706D">
        <w:rPr>
          <w:rFonts w:ascii="Arial" w:hAnsi="Arial" w:cs="Arial"/>
          <w:sz w:val="22"/>
          <w:szCs w:val="22"/>
        </w:rPr>
        <w:t>any migratory bird</w:t>
      </w:r>
      <w:r w:rsidR="00B8722D" w:rsidRPr="0095706D">
        <w:rPr>
          <w:rFonts w:ascii="Arial" w:hAnsi="Arial" w:cs="Arial"/>
          <w:sz w:val="22"/>
          <w:szCs w:val="22"/>
        </w:rPr>
        <w:t xml:space="preserve"> </w:t>
      </w:r>
      <w:r w:rsidR="00B0284D" w:rsidRPr="0095706D">
        <w:rPr>
          <w:rFonts w:ascii="Arial" w:hAnsi="Arial" w:cs="Arial"/>
          <w:sz w:val="22"/>
          <w:szCs w:val="22"/>
        </w:rPr>
        <w:t xml:space="preserve">species other than </w:t>
      </w:r>
      <w:r w:rsidRPr="0095706D">
        <w:rPr>
          <w:rFonts w:ascii="Arial" w:hAnsi="Arial" w:cs="Arial"/>
          <w:sz w:val="22"/>
          <w:szCs w:val="22"/>
        </w:rPr>
        <w:t>double-crested cormorants</w:t>
      </w:r>
      <w:r w:rsidR="00B0284D" w:rsidRPr="0095706D">
        <w:rPr>
          <w:rFonts w:ascii="Arial" w:hAnsi="Arial" w:cs="Arial"/>
          <w:sz w:val="22"/>
          <w:szCs w:val="22"/>
        </w:rPr>
        <w:t xml:space="preserve"> and </w:t>
      </w:r>
      <w:r w:rsidRPr="0095706D">
        <w:rPr>
          <w:rFonts w:ascii="Arial" w:hAnsi="Arial" w:cs="Arial"/>
          <w:sz w:val="22"/>
          <w:szCs w:val="22"/>
        </w:rPr>
        <w:t xml:space="preserve">(2) </w:t>
      </w:r>
      <w:r w:rsidR="00B0284D" w:rsidRPr="0095706D">
        <w:rPr>
          <w:rFonts w:ascii="Arial" w:hAnsi="Arial" w:cs="Arial"/>
          <w:sz w:val="22"/>
          <w:szCs w:val="22"/>
        </w:rPr>
        <w:t>any species protected by the E</w:t>
      </w:r>
      <w:r w:rsidR="00B5105A" w:rsidRPr="0095706D">
        <w:rPr>
          <w:rFonts w:ascii="Arial" w:hAnsi="Arial" w:cs="Arial"/>
          <w:sz w:val="22"/>
          <w:szCs w:val="22"/>
        </w:rPr>
        <w:t>SA</w:t>
      </w:r>
      <w:r w:rsidR="00B0284D" w:rsidRPr="0095706D">
        <w:rPr>
          <w:rFonts w:ascii="Arial" w:hAnsi="Arial" w:cs="Arial"/>
          <w:sz w:val="22"/>
          <w:szCs w:val="22"/>
        </w:rPr>
        <w:t>.  We need this information to monitor the effects of th</w:t>
      </w:r>
      <w:r w:rsidRPr="0095706D">
        <w:rPr>
          <w:rFonts w:ascii="Arial" w:hAnsi="Arial" w:cs="Arial"/>
          <w:sz w:val="22"/>
          <w:szCs w:val="22"/>
        </w:rPr>
        <w:t xml:space="preserve">is </w:t>
      </w:r>
      <w:r w:rsidR="00B0284D" w:rsidRPr="0095706D">
        <w:rPr>
          <w:rFonts w:ascii="Arial" w:hAnsi="Arial" w:cs="Arial"/>
          <w:sz w:val="22"/>
          <w:szCs w:val="22"/>
        </w:rPr>
        <w:t>depreda</w:t>
      </w:r>
      <w:r w:rsidR="00B5105A" w:rsidRPr="0095706D">
        <w:rPr>
          <w:rFonts w:ascii="Arial" w:hAnsi="Arial" w:cs="Arial"/>
          <w:sz w:val="22"/>
          <w:szCs w:val="22"/>
        </w:rPr>
        <w:t>tion order on nontarget species and to satisfy our trust responsibilities under the MBTA and ESA.</w:t>
      </w:r>
      <w:r w:rsidR="00A679EF" w:rsidRPr="0095706D">
        <w:rPr>
          <w:rFonts w:ascii="Arial" w:hAnsi="Arial" w:cs="Arial"/>
          <w:sz w:val="22"/>
          <w:szCs w:val="22"/>
        </w:rPr>
        <w:t xml:space="preserve">  </w:t>
      </w:r>
      <w:r w:rsidR="00B8722D" w:rsidRPr="0095706D">
        <w:rPr>
          <w:rFonts w:ascii="Arial" w:hAnsi="Arial" w:cs="Arial"/>
          <w:sz w:val="22"/>
          <w:szCs w:val="22"/>
        </w:rPr>
        <w:t>Since 2003</w:t>
      </w:r>
      <w:r w:rsidR="006F5C0A" w:rsidRPr="0095706D">
        <w:rPr>
          <w:rFonts w:ascii="Arial" w:hAnsi="Arial" w:cs="Arial"/>
          <w:sz w:val="22"/>
          <w:szCs w:val="22"/>
        </w:rPr>
        <w:t>, we have received t</w:t>
      </w:r>
      <w:r w:rsidR="00A679EF" w:rsidRPr="0095706D">
        <w:rPr>
          <w:rFonts w:ascii="Arial" w:hAnsi="Arial" w:cs="Arial"/>
          <w:sz w:val="22"/>
          <w:szCs w:val="22"/>
        </w:rPr>
        <w:t xml:space="preserve">wo reports </w:t>
      </w:r>
      <w:r w:rsidR="006F5C0A" w:rsidRPr="0095706D">
        <w:rPr>
          <w:rFonts w:ascii="Arial" w:hAnsi="Arial" w:cs="Arial"/>
          <w:sz w:val="22"/>
          <w:szCs w:val="22"/>
        </w:rPr>
        <w:t xml:space="preserve">regarding the taking of </w:t>
      </w:r>
      <w:r w:rsidR="00A679EF" w:rsidRPr="0095706D">
        <w:rPr>
          <w:rFonts w:ascii="Arial" w:hAnsi="Arial" w:cs="Arial"/>
          <w:sz w:val="22"/>
          <w:szCs w:val="22"/>
        </w:rPr>
        <w:t>nontarget species.</w:t>
      </w:r>
      <w:r w:rsidRPr="0095706D">
        <w:rPr>
          <w:rFonts w:ascii="Arial" w:hAnsi="Arial" w:cs="Arial"/>
          <w:sz w:val="22"/>
          <w:szCs w:val="22"/>
        </w:rPr>
        <w:t xml:space="preserve">  </w:t>
      </w:r>
    </w:p>
    <w:p w:rsidR="0095706D" w:rsidRPr="0095706D" w:rsidRDefault="0095706D" w:rsidP="0095706D">
      <w:pPr>
        <w:tabs>
          <w:tab w:val="left" w:pos="720"/>
          <w:tab w:val="left" w:pos="1080"/>
          <w:tab w:val="left" w:pos="1440"/>
        </w:tabs>
        <w:rPr>
          <w:rFonts w:ascii="Arial" w:hAnsi="Arial" w:cs="Arial"/>
          <w:sz w:val="22"/>
          <w:szCs w:val="22"/>
        </w:rPr>
      </w:pPr>
    </w:p>
    <w:p w:rsidR="0095706D" w:rsidRDefault="00BB481A" w:rsidP="0095706D">
      <w:pPr>
        <w:pStyle w:val="ListParagraph"/>
        <w:numPr>
          <w:ilvl w:val="0"/>
          <w:numId w:val="38"/>
        </w:numPr>
        <w:tabs>
          <w:tab w:val="left" w:pos="720"/>
          <w:tab w:val="left" w:pos="1080"/>
          <w:tab w:val="left" w:pos="1440"/>
        </w:tabs>
        <w:rPr>
          <w:rFonts w:ascii="Arial" w:hAnsi="Arial" w:cs="Arial"/>
          <w:sz w:val="22"/>
          <w:szCs w:val="22"/>
        </w:rPr>
      </w:pPr>
      <w:r w:rsidRPr="0095706D">
        <w:rPr>
          <w:rFonts w:ascii="Arial" w:hAnsi="Arial" w:cs="Arial"/>
          <w:sz w:val="22"/>
          <w:szCs w:val="22"/>
        </w:rPr>
        <w:t>N</w:t>
      </w:r>
      <w:r w:rsidR="00B0284D" w:rsidRPr="0095706D">
        <w:rPr>
          <w:rFonts w:ascii="Arial" w:hAnsi="Arial" w:cs="Arial"/>
          <w:sz w:val="22"/>
          <w:szCs w:val="22"/>
        </w:rPr>
        <w:t xml:space="preserve">otify us each year of their intent to act under the order and to notify us in advance of any control actions that would take more than </w:t>
      </w:r>
      <w:r w:rsidR="006F5C0A" w:rsidRPr="0095706D">
        <w:rPr>
          <w:rFonts w:ascii="Arial" w:hAnsi="Arial" w:cs="Arial"/>
          <w:sz w:val="22"/>
          <w:szCs w:val="22"/>
        </w:rPr>
        <w:t>1</w:t>
      </w:r>
      <w:r w:rsidR="00B0284D" w:rsidRPr="0095706D">
        <w:rPr>
          <w:rFonts w:ascii="Arial" w:hAnsi="Arial" w:cs="Arial"/>
          <w:sz w:val="22"/>
          <w:szCs w:val="22"/>
        </w:rPr>
        <w:t xml:space="preserve">0 percent of a breeding </w:t>
      </w:r>
      <w:r w:rsidRPr="0095706D">
        <w:rPr>
          <w:rFonts w:ascii="Arial" w:hAnsi="Arial" w:cs="Arial"/>
          <w:sz w:val="22"/>
          <w:szCs w:val="22"/>
        </w:rPr>
        <w:t>double-crested cormorant</w:t>
      </w:r>
      <w:r w:rsidR="00B0284D" w:rsidRPr="0095706D">
        <w:rPr>
          <w:rFonts w:ascii="Arial" w:hAnsi="Arial" w:cs="Arial"/>
          <w:sz w:val="22"/>
          <w:szCs w:val="22"/>
        </w:rPr>
        <w:t xml:space="preserve"> population.  We need this information so we are aware of which agencies are taking actions under the order and so we can ensure </w:t>
      </w:r>
      <w:r w:rsidR="00BC1F7E" w:rsidRPr="0095706D">
        <w:rPr>
          <w:rFonts w:ascii="Arial" w:hAnsi="Arial" w:cs="Arial"/>
          <w:sz w:val="22"/>
          <w:szCs w:val="22"/>
        </w:rPr>
        <w:t xml:space="preserve">agencies conduct </w:t>
      </w:r>
      <w:r w:rsidR="00B0284D" w:rsidRPr="0095706D">
        <w:rPr>
          <w:rFonts w:ascii="Arial" w:hAnsi="Arial" w:cs="Arial"/>
          <w:sz w:val="22"/>
          <w:szCs w:val="22"/>
        </w:rPr>
        <w:t>activities in compliance with the purpose of the order.</w:t>
      </w:r>
      <w:r w:rsidR="00A679EF" w:rsidRPr="0095706D">
        <w:rPr>
          <w:rFonts w:ascii="Arial" w:hAnsi="Arial" w:cs="Arial"/>
          <w:sz w:val="22"/>
          <w:szCs w:val="22"/>
        </w:rPr>
        <w:t xml:space="preserve">  </w:t>
      </w:r>
    </w:p>
    <w:p w:rsidR="0095706D" w:rsidRPr="0095706D" w:rsidRDefault="0095706D" w:rsidP="0095706D">
      <w:pPr>
        <w:pStyle w:val="ListParagraph"/>
        <w:rPr>
          <w:rFonts w:ascii="Arial" w:hAnsi="Arial" w:cs="Arial"/>
          <w:sz w:val="22"/>
          <w:szCs w:val="22"/>
        </w:rPr>
      </w:pPr>
    </w:p>
    <w:p w:rsidR="00077AE2" w:rsidRPr="0095706D" w:rsidRDefault="00077AE2" w:rsidP="0095706D">
      <w:pPr>
        <w:pStyle w:val="ListParagraph"/>
        <w:numPr>
          <w:ilvl w:val="0"/>
          <w:numId w:val="38"/>
        </w:numPr>
        <w:tabs>
          <w:tab w:val="left" w:pos="720"/>
          <w:tab w:val="left" w:pos="1080"/>
          <w:tab w:val="left" w:pos="1440"/>
        </w:tabs>
        <w:rPr>
          <w:rFonts w:ascii="Arial" w:hAnsi="Arial" w:cs="Arial"/>
          <w:sz w:val="22"/>
          <w:szCs w:val="22"/>
        </w:rPr>
      </w:pPr>
      <w:r w:rsidRPr="0095706D">
        <w:rPr>
          <w:rFonts w:ascii="Arial" w:hAnsi="Arial" w:cs="Arial"/>
          <w:sz w:val="22"/>
          <w:szCs w:val="22"/>
        </w:rPr>
        <w:t>K</w:t>
      </w:r>
      <w:r w:rsidR="00B0284D" w:rsidRPr="0095706D">
        <w:rPr>
          <w:rFonts w:ascii="Arial" w:hAnsi="Arial" w:cs="Arial"/>
          <w:sz w:val="22"/>
          <w:szCs w:val="22"/>
        </w:rPr>
        <w:t>eep detailed records of all activities carried out under the order and report these to us annually.  We need this information so that we can</w:t>
      </w:r>
      <w:r w:rsidR="006F5C0A" w:rsidRPr="0095706D">
        <w:rPr>
          <w:rFonts w:ascii="Arial" w:hAnsi="Arial" w:cs="Arial"/>
          <w:sz w:val="22"/>
          <w:szCs w:val="22"/>
        </w:rPr>
        <w:t>:</w:t>
      </w:r>
    </w:p>
    <w:p w:rsidR="00077AE2" w:rsidRPr="0095706D" w:rsidRDefault="006F5C0A" w:rsidP="000A61F5">
      <w:pPr>
        <w:numPr>
          <w:ilvl w:val="0"/>
          <w:numId w:val="28"/>
        </w:numPr>
        <w:tabs>
          <w:tab w:val="left" w:pos="720"/>
          <w:tab w:val="left" w:pos="1080"/>
          <w:tab w:val="left" w:pos="1440"/>
        </w:tabs>
        <w:rPr>
          <w:rFonts w:ascii="Arial" w:hAnsi="Arial" w:cs="Arial"/>
          <w:sz w:val="22"/>
          <w:szCs w:val="22"/>
        </w:rPr>
      </w:pPr>
      <w:r w:rsidRPr="0095706D">
        <w:rPr>
          <w:rFonts w:ascii="Arial" w:hAnsi="Arial" w:cs="Arial"/>
          <w:sz w:val="22"/>
          <w:szCs w:val="22"/>
        </w:rPr>
        <w:t>M</w:t>
      </w:r>
      <w:r w:rsidR="00B0284D" w:rsidRPr="0095706D">
        <w:rPr>
          <w:rFonts w:ascii="Arial" w:hAnsi="Arial" w:cs="Arial"/>
          <w:sz w:val="22"/>
          <w:szCs w:val="22"/>
        </w:rPr>
        <w:t xml:space="preserve">onitor how many </w:t>
      </w:r>
      <w:r w:rsidR="00C931CF" w:rsidRPr="0095706D">
        <w:rPr>
          <w:rFonts w:ascii="Arial" w:hAnsi="Arial" w:cs="Arial"/>
          <w:sz w:val="22"/>
          <w:szCs w:val="22"/>
        </w:rPr>
        <w:t>double-crested cormorants</w:t>
      </w:r>
      <w:r w:rsidR="00B0284D" w:rsidRPr="0095706D">
        <w:rPr>
          <w:rFonts w:ascii="Arial" w:hAnsi="Arial" w:cs="Arial"/>
          <w:sz w:val="22"/>
          <w:szCs w:val="22"/>
        </w:rPr>
        <w:t xml:space="preserve"> are killed </w:t>
      </w:r>
      <w:r w:rsidR="00F04CDF" w:rsidRPr="0095706D">
        <w:rPr>
          <w:rFonts w:ascii="Arial" w:hAnsi="Arial" w:cs="Arial"/>
          <w:sz w:val="22"/>
          <w:szCs w:val="22"/>
        </w:rPr>
        <w:t>and</w:t>
      </w:r>
      <w:r w:rsidRPr="0095706D">
        <w:rPr>
          <w:rFonts w:ascii="Arial" w:hAnsi="Arial" w:cs="Arial"/>
          <w:sz w:val="22"/>
          <w:szCs w:val="22"/>
        </w:rPr>
        <w:t xml:space="preserve"> </w:t>
      </w:r>
      <w:r w:rsidR="00C931CF" w:rsidRPr="0095706D">
        <w:rPr>
          <w:rFonts w:ascii="Arial" w:hAnsi="Arial" w:cs="Arial"/>
          <w:sz w:val="22"/>
          <w:szCs w:val="22"/>
        </w:rPr>
        <w:t xml:space="preserve">the </w:t>
      </w:r>
      <w:r w:rsidRPr="0095706D">
        <w:rPr>
          <w:rFonts w:ascii="Arial" w:hAnsi="Arial" w:cs="Arial"/>
          <w:sz w:val="22"/>
          <w:szCs w:val="22"/>
        </w:rPr>
        <w:t>number of nests oiled (used for population modeling).</w:t>
      </w:r>
    </w:p>
    <w:p w:rsidR="00077AE2" w:rsidRPr="0095706D" w:rsidRDefault="006F5C0A" w:rsidP="000A61F5">
      <w:pPr>
        <w:numPr>
          <w:ilvl w:val="0"/>
          <w:numId w:val="28"/>
        </w:numPr>
        <w:tabs>
          <w:tab w:val="left" w:pos="720"/>
          <w:tab w:val="left" w:pos="1080"/>
          <w:tab w:val="left" w:pos="1440"/>
        </w:tabs>
        <w:rPr>
          <w:rFonts w:ascii="Arial" w:hAnsi="Arial" w:cs="Arial"/>
          <w:sz w:val="22"/>
          <w:szCs w:val="22"/>
        </w:rPr>
      </w:pPr>
      <w:r w:rsidRPr="0095706D">
        <w:rPr>
          <w:rFonts w:ascii="Arial" w:hAnsi="Arial" w:cs="Arial"/>
          <w:sz w:val="22"/>
          <w:szCs w:val="22"/>
        </w:rPr>
        <w:t>K</w:t>
      </w:r>
      <w:r w:rsidR="00F04CDF" w:rsidRPr="0095706D">
        <w:rPr>
          <w:rFonts w:ascii="Arial" w:hAnsi="Arial" w:cs="Arial"/>
          <w:sz w:val="22"/>
          <w:szCs w:val="22"/>
        </w:rPr>
        <w:t>eep track of agency activities to minimize incidental take of nontarget species</w:t>
      </w:r>
      <w:r w:rsidRPr="0095706D">
        <w:rPr>
          <w:rFonts w:ascii="Arial" w:hAnsi="Arial" w:cs="Arial"/>
          <w:sz w:val="22"/>
          <w:szCs w:val="22"/>
        </w:rPr>
        <w:t>.</w:t>
      </w:r>
    </w:p>
    <w:p w:rsidR="00C319D3" w:rsidRDefault="006F5C0A" w:rsidP="00C319D3">
      <w:pPr>
        <w:numPr>
          <w:ilvl w:val="0"/>
          <w:numId w:val="28"/>
        </w:numPr>
        <w:tabs>
          <w:tab w:val="left" w:pos="720"/>
          <w:tab w:val="left" w:pos="1080"/>
          <w:tab w:val="left" w:pos="1440"/>
        </w:tabs>
        <w:rPr>
          <w:rFonts w:ascii="Arial" w:hAnsi="Arial" w:cs="Arial"/>
          <w:sz w:val="22"/>
          <w:szCs w:val="22"/>
        </w:rPr>
      </w:pPr>
      <w:r w:rsidRPr="0095706D">
        <w:rPr>
          <w:rFonts w:ascii="Arial" w:hAnsi="Arial" w:cs="Arial"/>
          <w:sz w:val="22"/>
          <w:szCs w:val="22"/>
        </w:rPr>
        <w:t>M</w:t>
      </w:r>
      <w:r w:rsidR="00F04CDF" w:rsidRPr="0095706D">
        <w:rPr>
          <w:rFonts w:ascii="Arial" w:hAnsi="Arial" w:cs="Arial"/>
          <w:sz w:val="22"/>
          <w:szCs w:val="22"/>
        </w:rPr>
        <w:t>onitor the effects of management</w:t>
      </w:r>
      <w:r w:rsidR="0095706D">
        <w:rPr>
          <w:rFonts w:ascii="Arial" w:hAnsi="Arial" w:cs="Arial"/>
          <w:sz w:val="22"/>
          <w:szCs w:val="22"/>
        </w:rPr>
        <w:t xml:space="preserve"> activities on public resources.</w:t>
      </w:r>
    </w:p>
    <w:p w:rsidR="00C319D3" w:rsidRDefault="00C319D3" w:rsidP="00C319D3">
      <w:pPr>
        <w:tabs>
          <w:tab w:val="left" w:pos="720"/>
          <w:tab w:val="left" w:pos="1080"/>
        </w:tabs>
        <w:ind w:left="1440"/>
        <w:rPr>
          <w:rFonts w:ascii="Arial" w:hAnsi="Arial" w:cs="Arial"/>
          <w:sz w:val="22"/>
          <w:szCs w:val="22"/>
        </w:rPr>
      </w:pPr>
    </w:p>
    <w:p w:rsidR="006221F2" w:rsidRDefault="00077AE2" w:rsidP="000A61F5">
      <w:pPr>
        <w:pStyle w:val="ListParagraph"/>
        <w:numPr>
          <w:ilvl w:val="0"/>
          <w:numId w:val="39"/>
        </w:numPr>
        <w:tabs>
          <w:tab w:val="left" w:pos="0"/>
          <w:tab w:val="left" w:pos="720"/>
          <w:tab w:val="left" w:pos="1080"/>
          <w:tab w:val="left" w:pos="1440"/>
        </w:tabs>
        <w:rPr>
          <w:rFonts w:ascii="Arial" w:hAnsi="Arial" w:cs="Arial"/>
          <w:sz w:val="22"/>
          <w:szCs w:val="22"/>
        </w:rPr>
      </w:pPr>
      <w:r w:rsidRPr="00C319D3">
        <w:rPr>
          <w:rFonts w:ascii="Arial" w:hAnsi="Arial" w:cs="Arial"/>
          <w:sz w:val="22"/>
          <w:szCs w:val="22"/>
        </w:rPr>
        <w:t>P</w:t>
      </w:r>
      <w:r w:rsidR="00B0284D" w:rsidRPr="00C319D3">
        <w:rPr>
          <w:rFonts w:ascii="Arial" w:hAnsi="Arial" w:cs="Arial"/>
          <w:sz w:val="22"/>
          <w:szCs w:val="22"/>
        </w:rPr>
        <w:t xml:space="preserve">rovide us with specific information regarding control activities at breeding colonies and include this information, if applicable, in their annual reports.  We need this information to assess the impact of this program on </w:t>
      </w:r>
      <w:r w:rsidRPr="00C319D3">
        <w:rPr>
          <w:rFonts w:ascii="Arial" w:hAnsi="Arial" w:cs="Arial"/>
          <w:sz w:val="22"/>
          <w:szCs w:val="22"/>
        </w:rPr>
        <w:t>cormorant</w:t>
      </w:r>
      <w:r w:rsidR="00B0284D" w:rsidRPr="00C319D3">
        <w:rPr>
          <w:rFonts w:ascii="Arial" w:hAnsi="Arial" w:cs="Arial"/>
          <w:sz w:val="22"/>
          <w:szCs w:val="22"/>
        </w:rPr>
        <w:t xml:space="preserve"> populations and to ensure that agencies conform to the terms, conditions, and purpose of the order.</w:t>
      </w:r>
      <w:r w:rsidR="00C319D3">
        <w:rPr>
          <w:rFonts w:ascii="Arial" w:hAnsi="Arial" w:cs="Arial"/>
          <w:sz w:val="22"/>
          <w:szCs w:val="22"/>
        </w:rPr>
        <w:t xml:space="preserve">  </w:t>
      </w:r>
    </w:p>
    <w:p w:rsidR="00C319D3" w:rsidRPr="00C319D3" w:rsidRDefault="00C319D3" w:rsidP="00C319D3">
      <w:pPr>
        <w:tabs>
          <w:tab w:val="left" w:pos="0"/>
          <w:tab w:val="left" w:pos="720"/>
          <w:tab w:val="left" w:pos="1080"/>
          <w:tab w:val="left" w:pos="1440"/>
        </w:tabs>
        <w:rPr>
          <w:rFonts w:ascii="Arial" w:hAnsi="Arial" w:cs="Arial"/>
          <w:sz w:val="22"/>
          <w:szCs w:val="22"/>
        </w:rPr>
      </w:pPr>
    </w:p>
    <w:p w:rsidR="000D728E" w:rsidRPr="0095706D" w:rsidRDefault="0010202A" w:rsidP="000A61F5">
      <w:pPr>
        <w:tabs>
          <w:tab w:val="left" w:pos="720"/>
          <w:tab w:val="left" w:pos="1080"/>
          <w:tab w:val="left" w:pos="1440"/>
        </w:tabs>
        <w:rPr>
          <w:rFonts w:ascii="Arial" w:hAnsi="Arial" w:cs="Arial"/>
          <w:sz w:val="22"/>
          <w:szCs w:val="22"/>
        </w:rPr>
      </w:pPr>
      <w:r w:rsidRPr="0095706D">
        <w:rPr>
          <w:rFonts w:ascii="Arial" w:hAnsi="Arial" w:cs="Arial"/>
          <w:sz w:val="22"/>
          <w:szCs w:val="22"/>
        </w:rPr>
        <w:t xml:space="preserve">The required information will help us </w:t>
      </w:r>
      <w:r w:rsidR="006221F2" w:rsidRPr="0095706D">
        <w:rPr>
          <w:rFonts w:ascii="Arial" w:hAnsi="Arial" w:cs="Arial"/>
          <w:sz w:val="22"/>
          <w:szCs w:val="22"/>
        </w:rPr>
        <w:t xml:space="preserve">monitor </w:t>
      </w:r>
      <w:r w:rsidR="00A7776B" w:rsidRPr="0095706D">
        <w:rPr>
          <w:rFonts w:ascii="Arial" w:hAnsi="Arial" w:cs="Arial"/>
          <w:sz w:val="22"/>
          <w:szCs w:val="22"/>
        </w:rPr>
        <w:t xml:space="preserve">the </w:t>
      </w:r>
      <w:r w:rsidR="006221F2" w:rsidRPr="0095706D">
        <w:rPr>
          <w:rFonts w:ascii="Arial" w:hAnsi="Arial" w:cs="Arial"/>
          <w:sz w:val="22"/>
          <w:szCs w:val="22"/>
        </w:rPr>
        <w:t xml:space="preserve">take of double-crested cormorants by aquaculture producers and agencies to ensure compatibility with the long-term conservation of these cormorants and other migratory birds.  This is the primary means by which we measure the population impacts associated with the depredation orders.  We also conduct regular population assessments on the breeding and wintering areas.  Both sets of information are used to model the effects of management on the double-crested cormorant population.  We share this information with external organizations </w:t>
      </w:r>
      <w:r w:rsidRPr="0095706D">
        <w:rPr>
          <w:rFonts w:ascii="Arial" w:hAnsi="Arial" w:cs="Arial"/>
          <w:sz w:val="22"/>
          <w:szCs w:val="22"/>
        </w:rPr>
        <w:t xml:space="preserve">and </w:t>
      </w:r>
      <w:r w:rsidR="006221F2" w:rsidRPr="0095706D">
        <w:rPr>
          <w:rFonts w:ascii="Arial" w:hAnsi="Arial" w:cs="Arial"/>
          <w:sz w:val="22"/>
          <w:szCs w:val="22"/>
        </w:rPr>
        <w:t xml:space="preserve">use it in </w:t>
      </w:r>
      <w:r w:rsidR="00A7776B" w:rsidRPr="0095706D">
        <w:rPr>
          <w:rFonts w:ascii="Arial" w:hAnsi="Arial" w:cs="Arial"/>
          <w:sz w:val="22"/>
          <w:szCs w:val="22"/>
        </w:rPr>
        <w:t xml:space="preserve">presentations at various </w:t>
      </w:r>
      <w:r w:rsidR="006221F2" w:rsidRPr="0095706D">
        <w:rPr>
          <w:rFonts w:ascii="Arial" w:hAnsi="Arial" w:cs="Arial"/>
          <w:sz w:val="22"/>
          <w:szCs w:val="22"/>
        </w:rPr>
        <w:t>meeting</w:t>
      </w:r>
      <w:r w:rsidR="00A7776B" w:rsidRPr="0095706D">
        <w:rPr>
          <w:rFonts w:ascii="Arial" w:hAnsi="Arial" w:cs="Arial"/>
          <w:sz w:val="22"/>
          <w:szCs w:val="22"/>
        </w:rPr>
        <w:t>s</w:t>
      </w:r>
      <w:r w:rsidR="006221F2" w:rsidRPr="0095706D">
        <w:rPr>
          <w:rFonts w:ascii="Arial" w:hAnsi="Arial" w:cs="Arial"/>
          <w:sz w:val="22"/>
          <w:szCs w:val="22"/>
        </w:rPr>
        <w:t>.</w:t>
      </w:r>
    </w:p>
    <w:p w:rsidR="00A679EF" w:rsidRPr="0095706D" w:rsidRDefault="00A679EF" w:rsidP="000A61F5">
      <w:pPr>
        <w:tabs>
          <w:tab w:val="left" w:pos="720"/>
          <w:tab w:val="left" w:pos="1080"/>
          <w:tab w:val="left" w:pos="1440"/>
        </w:tabs>
        <w:rPr>
          <w:rFonts w:ascii="Arial" w:hAnsi="Arial" w:cs="Arial"/>
          <w:sz w:val="22"/>
          <w:szCs w:val="22"/>
        </w:rPr>
      </w:pPr>
    </w:p>
    <w:p w:rsidR="00150437" w:rsidRPr="0095706D" w:rsidRDefault="000A61F5" w:rsidP="000A61F5">
      <w:pPr>
        <w:keepNext/>
        <w:tabs>
          <w:tab w:val="left" w:pos="720"/>
          <w:tab w:val="left" w:pos="1080"/>
          <w:tab w:val="left" w:pos="1440"/>
        </w:tabs>
        <w:rPr>
          <w:rFonts w:ascii="Arial" w:hAnsi="Arial" w:cs="Arial"/>
          <w:b/>
          <w:bCs/>
          <w:sz w:val="22"/>
          <w:szCs w:val="22"/>
        </w:rPr>
      </w:pPr>
      <w:r w:rsidRPr="0095706D">
        <w:rPr>
          <w:rFonts w:ascii="Arial" w:hAnsi="Arial" w:cs="Arial"/>
          <w:b/>
          <w:bCs/>
          <w:sz w:val="22"/>
          <w:szCs w:val="22"/>
        </w:rPr>
        <w:t xml:space="preserve">3.  </w:t>
      </w:r>
      <w:r w:rsidR="00150437" w:rsidRPr="0095706D">
        <w:rPr>
          <w:rFonts w:ascii="Arial" w:hAnsi="Arial" w:cs="Arial"/>
          <w:b/>
          <w:bCs/>
          <w:sz w:val="22"/>
          <w:szCs w:val="22"/>
        </w:rPr>
        <w:t>Describe whether, and to what extent, the collection of information involves the use of automated, electronic, mechanical, or other technological collection techniques or other forms of information technology</w:t>
      </w:r>
      <w:r w:rsidR="00C85649" w:rsidRPr="0095706D">
        <w:rPr>
          <w:rFonts w:ascii="Arial" w:hAnsi="Arial" w:cs="Arial"/>
          <w:b/>
          <w:bCs/>
          <w:sz w:val="22"/>
          <w:szCs w:val="22"/>
        </w:rPr>
        <w:t xml:space="preserve">. </w:t>
      </w:r>
      <w:r w:rsidR="00150437" w:rsidRPr="0095706D">
        <w:rPr>
          <w:rFonts w:ascii="Arial" w:hAnsi="Arial" w:cs="Arial"/>
          <w:b/>
          <w:bCs/>
          <w:sz w:val="22"/>
          <w:szCs w:val="22"/>
        </w:rPr>
        <w:t>e.g., permitting electronic submission of responses, and the basis for the decision for adopting this means of collection.  Also describe any consideration of using information technology to reduce burden [and specifically how this collection meets GPEA requirements].</w:t>
      </w:r>
    </w:p>
    <w:p w:rsidR="00913659" w:rsidRPr="0095706D" w:rsidRDefault="00913659" w:rsidP="000A61F5">
      <w:pPr>
        <w:keepNext/>
        <w:tabs>
          <w:tab w:val="left" w:pos="720"/>
          <w:tab w:val="left" w:pos="1080"/>
          <w:tab w:val="left" w:pos="1440"/>
        </w:tabs>
        <w:ind w:left="360" w:hanging="360"/>
        <w:rPr>
          <w:rFonts w:ascii="Arial" w:hAnsi="Arial" w:cs="Arial"/>
          <w:sz w:val="22"/>
          <w:szCs w:val="22"/>
        </w:rPr>
      </w:pPr>
    </w:p>
    <w:p w:rsidR="000D728E" w:rsidRPr="0095706D" w:rsidRDefault="00C319D3" w:rsidP="000A61F5">
      <w:pPr>
        <w:tabs>
          <w:tab w:val="left" w:pos="720"/>
          <w:tab w:val="left" w:pos="1080"/>
          <w:tab w:val="left" w:pos="1440"/>
        </w:tabs>
        <w:rPr>
          <w:rFonts w:ascii="Arial" w:hAnsi="Arial" w:cs="Arial"/>
          <w:sz w:val="22"/>
          <w:szCs w:val="22"/>
        </w:rPr>
      </w:pPr>
      <w:r>
        <w:rPr>
          <w:rFonts w:ascii="Arial" w:hAnsi="Arial" w:cs="Arial"/>
          <w:sz w:val="22"/>
          <w:szCs w:val="22"/>
        </w:rPr>
        <w:br/>
      </w:r>
      <w:r w:rsidR="00B0284D" w:rsidRPr="0095706D">
        <w:rPr>
          <w:rFonts w:ascii="Arial" w:hAnsi="Arial" w:cs="Arial"/>
          <w:sz w:val="22"/>
          <w:szCs w:val="22"/>
        </w:rPr>
        <w:lastRenderedPageBreak/>
        <w:t xml:space="preserve">Respondents may submit reports or records electronically or by standard mail.  For </w:t>
      </w:r>
      <w:r w:rsidR="00CF257D" w:rsidRPr="0095706D">
        <w:rPr>
          <w:rFonts w:ascii="Arial" w:hAnsi="Arial" w:cs="Arial"/>
          <w:sz w:val="22"/>
          <w:szCs w:val="22"/>
        </w:rPr>
        <w:t xml:space="preserve">almost all of the </w:t>
      </w:r>
      <w:r w:rsidR="00B0284D" w:rsidRPr="0095706D">
        <w:rPr>
          <w:rFonts w:ascii="Arial" w:hAnsi="Arial" w:cs="Arial"/>
          <w:sz w:val="22"/>
          <w:szCs w:val="22"/>
        </w:rPr>
        <w:t xml:space="preserve">requirements under 21.48, respondents </w:t>
      </w:r>
      <w:r w:rsidR="00433825" w:rsidRPr="0095706D">
        <w:rPr>
          <w:rFonts w:ascii="Arial" w:hAnsi="Arial" w:cs="Arial"/>
          <w:sz w:val="22"/>
          <w:szCs w:val="22"/>
        </w:rPr>
        <w:t xml:space="preserve">send </w:t>
      </w:r>
      <w:r w:rsidR="00B0284D" w:rsidRPr="0095706D">
        <w:rPr>
          <w:rFonts w:ascii="Arial" w:hAnsi="Arial" w:cs="Arial"/>
          <w:sz w:val="22"/>
          <w:szCs w:val="22"/>
        </w:rPr>
        <w:t xml:space="preserve">reports electronically.  Under 21.47, most aquaculture producers send information to us by standard mail.  </w:t>
      </w:r>
      <w:r w:rsidR="00CF257D" w:rsidRPr="0095706D">
        <w:rPr>
          <w:rFonts w:ascii="Arial" w:hAnsi="Arial" w:cs="Arial"/>
          <w:sz w:val="22"/>
          <w:szCs w:val="22"/>
        </w:rPr>
        <w:t xml:space="preserve">There are no forms </w:t>
      </w:r>
      <w:r w:rsidR="00433825" w:rsidRPr="0095706D">
        <w:rPr>
          <w:rFonts w:ascii="Arial" w:hAnsi="Arial" w:cs="Arial"/>
          <w:sz w:val="22"/>
          <w:szCs w:val="22"/>
        </w:rPr>
        <w:t xml:space="preserve">for this information collection.  </w:t>
      </w:r>
    </w:p>
    <w:p w:rsidR="000D728E" w:rsidRPr="0095706D" w:rsidRDefault="000D728E" w:rsidP="000A61F5">
      <w:pPr>
        <w:tabs>
          <w:tab w:val="left" w:pos="720"/>
          <w:tab w:val="left" w:pos="1080"/>
          <w:tab w:val="left" w:pos="1440"/>
        </w:tabs>
        <w:rPr>
          <w:rFonts w:ascii="Arial" w:hAnsi="Arial" w:cs="Arial"/>
          <w:sz w:val="22"/>
          <w:szCs w:val="22"/>
        </w:rPr>
      </w:pPr>
    </w:p>
    <w:p w:rsidR="000D728E" w:rsidRPr="0095706D" w:rsidRDefault="000A61F5" w:rsidP="000A61F5">
      <w:pPr>
        <w:tabs>
          <w:tab w:val="left" w:pos="720"/>
          <w:tab w:val="left" w:pos="1080"/>
          <w:tab w:val="left" w:pos="1440"/>
        </w:tabs>
        <w:ind w:left="360" w:hanging="360"/>
        <w:rPr>
          <w:rFonts w:ascii="Arial" w:hAnsi="Arial" w:cs="Arial"/>
          <w:b/>
          <w:bCs/>
          <w:sz w:val="22"/>
          <w:szCs w:val="22"/>
        </w:rPr>
      </w:pPr>
      <w:r w:rsidRPr="0095706D">
        <w:rPr>
          <w:rFonts w:ascii="Arial" w:hAnsi="Arial" w:cs="Arial"/>
          <w:b/>
          <w:bCs/>
          <w:sz w:val="22"/>
          <w:szCs w:val="22"/>
        </w:rPr>
        <w:t xml:space="preserve">4.  </w:t>
      </w:r>
      <w:r w:rsidR="00150437" w:rsidRPr="0095706D">
        <w:rPr>
          <w:rFonts w:ascii="Arial" w:hAnsi="Arial" w:cs="Arial"/>
          <w:b/>
          <w:bCs/>
          <w:sz w:val="22"/>
          <w:szCs w:val="22"/>
        </w:rPr>
        <w:t>Describe efforts to identify duplication.</w:t>
      </w:r>
    </w:p>
    <w:p w:rsidR="00B02D69" w:rsidRPr="0095706D" w:rsidRDefault="00B02D69" w:rsidP="000A61F5">
      <w:pPr>
        <w:tabs>
          <w:tab w:val="left" w:pos="720"/>
          <w:tab w:val="left" w:pos="1080"/>
          <w:tab w:val="left" w:pos="1440"/>
        </w:tabs>
        <w:rPr>
          <w:rFonts w:ascii="Arial" w:hAnsi="Arial" w:cs="Arial"/>
          <w:sz w:val="22"/>
          <w:szCs w:val="22"/>
        </w:rPr>
      </w:pPr>
    </w:p>
    <w:p w:rsidR="000D728E" w:rsidRPr="0095706D" w:rsidRDefault="006F5C0A" w:rsidP="000A61F5">
      <w:pPr>
        <w:tabs>
          <w:tab w:val="left" w:pos="720"/>
          <w:tab w:val="left" w:pos="1080"/>
          <w:tab w:val="left" w:pos="1440"/>
        </w:tabs>
        <w:rPr>
          <w:rFonts w:ascii="Arial" w:hAnsi="Arial" w:cs="Arial"/>
          <w:sz w:val="22"/>
          <w:szCs w:val="22"/>
        </w:rPr>
      </w:pPr>
      <w:r w:rsidRPr="0095706D">
        <w:rPr>
          <w:rFonts w:ascii="Arial" w:hAnsi="Arial" w:cs="Arial"/>
          <w:sz w:val="22"/>
          <w:szCs w:val="22"/>
        </w:rPr>
        <w:t>There is no duplication.  No other agency or Service office collects the information.</w:t>
      </w:r>
    </w:p>
    <w:p w:rsidR="00913659" w:rsidRPr="0095706D" w:rsidRDefault="00913659" w:rsidP="000A61F5">
      <w:pPr>
        <w:tabs>
          <w:tab w:val="left" w:pos="720"/>
          <w:tab w:val="left" w:pos="1080"/>
          <w:tab w:val="left" w:pos="1440"/>
        </w:tabs>
        <w:ind w:left="360" w:hanging="360"/>
        <w:rPr>
          <w:rFonts w:ascii="Arial" w:hAnsi="Arial" w:cs="Arial"/>
          <w:sz w:val="22"/>
          <w:szCs w:val="22"/>
        </w:rPr>
      </w:pPr>
    </w:p>
    <w:p w:rsidR="00150437" w:rsidRPr="0095706D" w:rsidRDefault="000A61F5" w:rsidP="000A61F5">
      <w:pPr>
        <w:tabs>
          <w:tab w:val="left" w:pos="720"/>
          <w:tab w:val="left" w:pos="1080"/>
          <w:tab w:val="left" w:pos="1440"/>
        </w:tabs>
        <w:rPr>
          <w:rFonts w:ascii="Arial" w:hAnsi="Arial" w:cs="Arial"/>
          <w:b/>
          <w:bCs/>
          <w:sz w:val="22"/>
          <w:szCs w:val="22"/>
        </w:rPr>
      </w:pPr>
      <w:r w:rsidRPr="0095706D">
        <w:rPr>
          <w:rFonts w:ascii="Arial" w:hAnsi="Arial" w:cs="Arial"/>
          <w:b/>
          <w:bCs/>
          <w:sz w:val="22"/>
          <w:szCs w:val="22"/>
        </w:rPr>
        <w:t xml:space="preserve">5.  </w:t>
      </w:r>
      <w:r w:rsidR="00150437" w:rsidRPr="0095706D">
        <w:rPr>
          <w:rFonts w:ascii="Arial" w:hAnsi="Arial" w:cs="Arial"/>
          <w:b/>
          <w:bCs/>
          <w:sz w:val="22"/>
          <w:szCs w:val="22"/>
        </w:rPr>
        <w:t xml:space="preserve">If the collection of information impacts small businesses or other small entities, describe </w:t>
      </w:r>
      <w:r w:rsidR="00C85649" w:rsidRPr="0095706D">
        <w:rPr>
          <w:rFonts w:ascii="Arial" w:hAnsi="Arial" w:cs="Arial"/>
          <w:b/>
          <w:bCs/>
          <w:sz w:val="22"/>
          <w:szCs w:val="22"/>
        </w:rPr>
        <w:t>the</w:t>
      </w:r>
      <w:r w:rsidR="00150437" w:rsidRPr="0095706D">
        <w:rPr>
          <w:rFonts w:ascii="Arial" w:hAnsi="Arial" w:cs="Arial"/>
          <w:b/>
          <w:bCs/>
          <w:sz w:val="22"/>
          <w:szCs w:val="22"/>
        </w:rPr>
        <w:t xml:space="preserve"> methods used to minimize burden.</w:t>
      </w:r>
    </w:p>
    <w:p w:rsidR="00150437" w:rsidRPr="0095706D" w:rsidRDefault="00150437" w:rsidP="000A61F5">
      <w:pPr>
        <w:tabs>
          <w:tab w:val="left" w:pos="720"/>
          <w:tab w:val="left" w:pos="1080"/>
          <w:tab w:val="left" w:pos="1440"/>
        </w:tabs>
        <w:rPr>
          <w:rFonts w:ascii="Arial" w:hAnsi="Arial" w:cs="Arial"/>
          <w:sz w:val="22"/>
          <w:szCs w:val="22"/>
        </w:rPr>
      </w:pPr>
    </w:p>
    <w:p w:rsidR="00913659" w:rsidRPr="0095706D" w:rsidRDefault="006F5C0A" w:rsidP="000A61F5">
      <w:pPr>
        <w:tabs>
          <w:tab w:val="left" w:pos="720"/>
          <w:tab w:val="left" w:pos="1080"/>
          <w:tab w:val="left" w:pos="1440"/>
        </w:tabs>
        <w:rPr>
          <w:rFonts w:ascii="Arial" w:hAnsi="Arial" w:cs="Arial"/>
          <w:sz w:val="22"/>
          <w:szCs w:val="22"/>
        </w:rPr>
      </w:pPr>
      <w:r w:rsidRPr="0095706D">
        <w:rPr>
          <w:rFonts w:ascii="Arial" w:hAnsi="Arial" w:cs="Arial"/>
          <w:sz w:val="22"/>
          <w:szCs w:val="22"/>
        </w:rPr>
        <w:t xml:space="preserve">We collect only the minimum information necessary for us to </w:t>
      </w:r>
      <w:r w:rsidR="001B2E49" w:rsidRPr="0095706D">
        <w:rPr>
          <w:rFonts w:ascii="Arial" w:hAnsi="Arial" w:cs="Arial"/>
          <w:sz w:val="22"/>
          <w:szCs w:val="22"/>
        </w:rPr>
        <w:t>assess the impact of the depredation order</w:t>
      </w:r>
      <w:r w:rsidR="00433825" w:rsidRPr="0095706D">
        <w:rPr>
          <w:rFonts w:ascii="Arial" w:hAnsi="Arial" w:cs="Arial"/>
          <w:sz w:val="22"/>
          <w:szCs w:val="22"/>
        </w:rPr>
        <w:t>s</w:t>
      </w:r>
      <w:r w:rsidR="001B2E49" w:rsidRPr="0095706D">
        <w:rPr>
          <w:rFonts w:ascii="Arial" w:hAnsi="Arial" w:cs="Arial"/>
          <w:sz w:val="22"/>
          <w:szCs w:val="22"/>
        </w:rPr>
        <w:t>.</w:t>
      </w:r>
      <w:r w:rsidRPr="0095706D">
        <w:rPr>
          <w:rFonts w:ascii="Arial" w:hAnsi="Arial" w:cs="Arial"/>
          <w:sz w:val="22"/>
          <w:szCs w:val="22"/>
        </w:rPr>
        <w:t xml:space="preserve"> </w:t>
      </w:r>
      <w:r w:rsidR="00B0284D" w:rsidRPr="0095706D">
        <w:rPr>
          <w:rFonts w:ascii="Arial" w:hAnsi="Arial" w:cs="Arial"/>
          <w:sz w:val="22"/>
          <w:szCs w:val="22"/>
        </w:rPr>
        <w:t xml:space="preserve">Under 50 CFR 21.47, aquaculture producers provide the information.  An estimated </w:t>
      </w:r>
      <w:r w:rsidR="00A7776B" w:rsidRPr="0095706D">
        <w:rPr>
          <w:rFonts w:ascii="Arial" w:hAnsi="Arial" w:cs="Arial"/>
          <w:sz w:val="22"/>
          <w:szCs w:val="22"/>
        </w:rPr>
        <w:t>1,4</w:t>
      </w:r>
      <w:r w:rsidR="009E5A3F" w:rsidRPr="0095706D">
        <w:rPr>
          <w:rFonts w:ascii="Arial" w:hAnsi="Arial" w:cs="Arial"/>
          <w:sz w:val="22"/>
          <w:szCs w:val="22"/>
        </w:rPr>
        <w:t>50</w:t>
      </w:r>
      <w:r w:rsidR="00B0284D" w:rsidRPr="0095706D">
        <w:rPr>
          <w:rFonts w:ascii="Arial" w:hAnsi="Arial" w:cs="Arial"/>
          <w:sz w:val="22"/>
          <w:szCs w:val="22"/>
        </w:rPr>
        <w:t xml:space="preserve"> individuals and small businesses could exercise the privileges of the depredation order, </w:t>
      </w:r>
      <w:r w:rsidR="00666EF5" w:rsidRPr="0095706D">
        <w:rPr>
          <w:rFonts w:ascii="Arial" w:hAnsi="Arial" w:cs="Arial"/>
          <w:sz w:val="22"/>
          <w:szCs w:val="22"/>
        </w:rPr>
        <w:t xml:space="preserve">but only approximately </w:t>
      </w:r>
      <w:r w:rsidR="00A7776B" w:rsidRPr="0095706D">
        <w:rPr>
          <w:rFonts w:ascii="Arial" w:hAnsi="Arial" w:cs="Arial"/>
          <w:sz w:val="22"/>
          <w:szCs w:val="22"/>
        </w:rPr>
        <w:t>325</w:t>
      </w:r>
      <w:r w:rsidR="00B0284D" w:rsidRPr="0095706D">
        <w:rPr>
          <w:rFonts w:ascii="Arial" w:hAnsi="Arial" w:cs="Arial"/>
          <w:sz w:val="22"/>
          <w:szCs w:val="22"/>
        </w:rPr>
        <w:t xml:space="preserve"> do so.  This is a small number of affected individuals and entities, and the time required to </w:t>
      </w:r>
      <w:r w:rsidR="001B2E49" w:rsidRPr="0095706D">
        <w:rPr>
          <w:rFonts w:ascii="Arial" w:hAnsi="Arial" w:cs="Arial"/>
          <w:sz w:val="22"/>
          <w:szCs w:val="22"/>
        </w:rPr>
        <w:t>provide</w:t>
      </w:r>
      <w:r w:rsidR="00B0284D" w:rsidRPr="0095706D">
        <w:rPr>
          <w:rFonts w:ascii="Arial" w:hAnsi="Arial" w:cs="Arial"/>
          <w:sz w:val="22"/>
          <w:szCs w:val="22"/>
        </w:rPr>
        <w:t xml:space="preserve"> the information is not considerable.  </w:t>
      </w:r>
      <w:r w:rsidR="001B2E49" w:rsidRPr="0095706D">
        <w:rPr>
          <w:rFonts w:ascii="Arial" w:hAnsi="Arial" w:cs="Arial"/>
          <w:sz w:val="22"/>
          <w:szCs w:val="22"/>
        </w:rPr>
        <w:t>O</w:t>
      </w:r>
      <w:r w:rsidR="00B0284D" w:rsidRPr="0095706D">
        <w:rPr>
          <w:rFonts w:ascii="Arial" w:hAnsi="Arial" w:cs="Arial"/>
          <w:sz w:val="22"/>
          <w:szCs w:val="22"/>
        </w:rPr>
        <w:t>nly State, tribal, and Federal agencies gather and submit information</w:t>
      </w:r>
      <w:r w:rsidR="001B2E49" w:rsidRPr="0095706D">
        <w:rPr>
          <w:rFonts w:ascii="Arial" w:hAnsi="Arial" w:cs="Arial"/>
          <w:sz w:val="22"/>
          <w:szCs w:val="22"/>
        </w:rPr>
        <w:t xml:space="preserve"> under 50 CFR 21.48.</w:t>
      </w:r>
    </w:p>
    <w:p w:rsidR="00274344" w:rsidRPr="0095706D" w:rsidRDefault="00274344" w:rsidP="000A61F5">
      <w:pPr>
        <w:tabs>
          <w:tab w:val="left" w:pos="720"/>
          <w:tab w:val="left" w:pos="1080"/>
          <w:tab w:val="left" w:pos="1440"/>
        </w:tabs>
        <w:rPr>
          <w:rFonts w:ascii="Arial" w:hAnsi="Arial" w:cs="Arial"/>
          <w:b/>
          <w:bCs/>
          <w:sz w:val="22"/>
          <w:szCs w:val="22"/>
        </w:rPr>
      </w:pPr>
    </w:p>
    <w:p w:rsidR="00150437" w:rsidRPr="0095706D" w:rsidRDefault="000A61F5" w:rsidP="000A61F5">
      <w:pPr>
        <w:tabs>
          <w:tab w:val="left" w:pos="720"/>
          <w:tab w:val="left" w:pos="1080"/>
          <w:tab w:val="left" w:pos="1440"/>
        </w:tabs>
        <w:rPr>
          <w:rFonts w:ascii="Arial" w:hAnsi="Arial" w:cs="Arial"/>
          <w:b/>
          <w:bCs/>
          <w:sz w:val="22"/>
          <w:szCs w:val="22"/>
        </w:rPr>
      </w:pPr>
      <w:r w:rsidRPr="0095706D">
        <w:rPr>
          <w:rFonts w:ascii="Arial" w:hAnsi="Arial" w:cs="Arial"/>
          <w:b/>
          <w:bCs/>
          <w:sz w:val="22"/>
          <w:szCs w:val="22"/>
        </w:rPr>
        <w:t xml:space="preserve">6.  </w:t>
      </w:r>
      <w:r w:rsidR="00150437" w:rsidRPr="0095706D">
        <w:rPr>
          <w:rFonts w:ascii="Arial" w:hAnsi="Arial" w:cs="Arial"/>
          <w:b/>
          <w:bCs/>
          <w:sz w:val="22"/>
          <w:szCs w:val="22"/>
        </w:rPr>
        <w:t>Describe the consequence to Federal program or policy activities if the collection is not conducted or is conducted less frequently, as well as any technical or legal obstacles to reducing burden.</w:t>
      </w:r>
    </w:p>
    <w:p w:rsidR="00150437" w:rsidRPr="0095706D" w:rsidRDefault="00150437" w:rsidP="000A61F5">
      <w:pPr>
        <w:tabs>
          <w:tab w:val="left" w:pos="720"/>
          <w:tab w:val="left" w:pos="1080"/>
          <w:tab w:val="left" w:pos="1440"/>
        </w:tabs>
        <w:rPr>
          <w:rFonts w:ascii="Arial" w:hAnsi="Arial" w:cs="Arial"/>
          <w:sz w:val="22"/>
          <w:szCs w:val="22"/>
        </w:rPr>
      </w:pPr>
    </w:p>
    <w:p w:rsidR="00B0284D" w:rsidRPr="0095706D" w:rsidRDefault="00B0284D" w:rsidP="000A61F5">
      <w:pPr>
        <w:tabs>
          <w:tab w:val="left" w:pos="720"/>
          <w:tab w:val="left" w:pos="1080"/>
          <w:tab w:val="left" w:pos="1440"/>
        </w:tabs>
        <w:rPr>
          <w:rFonts w:ascii="Arial" w:hAnsi="Arial" w:cs="Arial"/>
          <w:sz w:val="22"/>
          <w:szCs w:val="22"/>
        </w:rPr>
      </w:pPr>
      <w:r w:rsidRPr="0095706D">
        <w:rPr>
          <w:rFonts w:ascii="Arial" w:hAnsi="Arial" w:cs="Arial"/>
          <w:sz w:val="22"/>
          <w:szCs w:val="22"/>
        </w:rPr>
        <w:t xml:space="preserve">Not </w:t>
      </w:r>
      <w:r w:rsidR="001B2E49" w:rsidRPr="0095706D">
        <w:rPr>
          <w:rFonts w:ascii="Arial" w:hAnsi="Arial" w:cs="Arial"/>
          <w:sz w:val="22"/>
          <w:szCs w:val="22"/>
        </w:rPr>
        <w:t>collecting</w:t>
      </w:r>
      <w:r w:rsidRPr="0095706D">
        <w:rPr>
          <w:rFonts w:ascii="Arial" w:hAnsi="Arial" w:cs="Arial"/>
          <w:sz w:val="22"/>
          <w:szCs w:val="22"/>
        </w:rPr>
        <w:t xml:space="preserve"> this information </w:t>
      </w:r>
      <w:r w:rsidR="001B2E49" w:rsidRPr="0095706D">
        <w:rPr>
          <w:rFonts w:ascii="Arial" w:hAnsi="Arial" w:cs="Arial"/>
          <w:sz w:val="22"/>
          <w:szCs w:val="22"/>
        </w:rPr>
        <w:t>or collecting it less frequently</w:t>
      </w:r>
      <w:r w:rsidRPr="0095706D">
        <w:rPr>
          <w:rFonts w:ascii="Arial" w:hAnsi="Arial" w:cs="Arial"/>
          <w:sz w:val="22"/>
          <w:szCs w:val="22"/>
        </w:rPr>
        <w:t xml:space="preserve"> would compromise our ability to conserve </w:t>
      </w:r>
      <w:r w:rsidR="00433825" w:rsidRPr="0095706D">
        <w:rPr>
          <w:rFonts w:ascii="Arial" w:hAnsi="Arial" w:cs="Arial"/>
          <w:sz w:val="22"/>
          <w:szCs w:val="22"/>
        </w:rPr>
        <w:t>double-crested cormorant</w:t>
      </w:r>
      <w:r w:rsidRPr="0095706D">
        <w:rPr>
          <w:rFonts w:ascii="Arial" w:hAnsi="Arial" w:cs="Arial"/>
          <w:sz w:val="22"/>
          <w:szCs w:val="22"/>
        </w:rPr>
        <w:t xml:space="preserve"> populations and could jeopardize the health of </w:t>
      </w:r>
      <w:r w:rsidR="00433825" w:rsidRPr="0095706D">
        <w:rPr>
          <w:rFonts w:ascii="Arial" w:hAnsi="Arial" w:cs="Arial"/>
          <w:sz w:val="22"/>
          <w:szCs w:val="22"/>
        </w:rPr>
        <w:t>these</w:t>
      </w:r>
      <w:r w:rsidRPr="0095706D">
        <w:rPr>
          <w:rFonts w:ascii="Arial" w:hAnsi="Arial" w:cs="Arial"/>
          <w:sz w:val="22"/>
          <w:szCs w:val="22"/>
        </w:rPr>
        <w:t xml:space="preserve"> populations in the United States</w:t>
      </w:r>
      <w:r w:rsidR="00AA0E4E" w:rsidRPr="0095706D">
        <w:rPr>
          <w:rFonts w:ascii="Arial" w:hAnsi="Arial" w:cs="Arial"/>
          <w:sz w:val="22"/>
          <w:szCs w:val="22"/>
        </w:rPr>
        <w:t>.  This w</w:t>
      </w:r>
      <w:r w:rsidRPr="0095706D">
        <w:rPr>
          <w:rFonts w:ascii="Arial" w:hAnsi="Arial" w:cs="Arial"/>
          <w:sz w:val="22"/>
          <w:szCs w:val="22"/>
        </w:rPr>
        <w:t xml:space="preserve">ould </w:t>
      </w:r>
      <w:r w:rsidR="00AA0E4E" w:rsidRPr="0095706D">
        <w:rPr>
          <w:rFonts w:ascii="Arial" w:hAnsi="Arial" w:cs="Arial"/>
          <w:sz w:val="22"/>
          <w:szCs w:val="22"/>
        </w:rPr>
        <w:t xml:space="preserve">cause </w:t>
      </w:r>
      <w:r w:rsidRPr="0095706D">
        <w:rPr>
          <w:rFonts w:ascii="Arial" w:hAnsi="Arial" w:cs="Arial"/>
          <w:sz w:val="22"/>
          <w:szCs w:val="22"/>
        </w:rPr>
        <w:t>us to violate our trust responsibility under the Migratory Bird Treaty Act.</w:t>
      </w:r>
    </w:p>
    <w:p w:rsidR="00423226" w:rsidRPr="0095706D" w:rsidRDefault="00423226" w:rsidP="000A61F5">
      <w:pPr>
        <w:tabs>
          <w:tab w:val="left" w:pos="720"/>
          <w:tab w:val="left" w:pos="1080"/>
          <w:tab w:val="left" w:pos="1440"/>
        </w:tabs>
        <w:rPr>
          <w:rFonts w:ascii="Arial" w:hAnsi="Arial" w:cs="Arial"/>
          <w:sz w:val="22"/>
          <w:szCs w:val="22"/>
        </w:rPr>
      </w:pPr>
    </w:p>
    <w:p w:rsidR="00150437" w:rsidRPr="0095706D" w:rsidRDefault="000A61F5" w:rsidP="000A61F5">
      <w:pPr>
        <w:tabs>
          <w:tab w:val="left" w:pos="720"/>
          <w:tab w:val="left" w:pos="1080"/>
          <w:tab w:val="left" w:pos="1440"/>
        </w:tabs>
        <w:rPr>
          <w:rFonts w:ascii="Arial" w:hAnsi="Arial" w:cs="Arial"/>
          <w:b/>
          <w:bCs/>
          <w:sz w:val="22"/>
          <w:szCs w:val="22"/>
        </w:rPr>
      </w:pPr>
      <w:r w:rsidRPr="0095706D">
        <w:rPr>
          <w:rFonts w:ascii="Arial" w:hAnsi="Arial" w:cs="Arial"/>
          <w:b/>
          <w:bCs/>
          <w:sz w:val="22"/>
          <w:szCs w:val="22"/>
        </w:rPr>
        <w:t xml:space="preserve">7.  </w:t>
      </w:r>
      <w:r w:rsidR="00150437" w:rsidRPr="0095706D">
        <w:rPr>
          <w:rFonts w:ascii="Arial" w:hAnsi="Arial" w:cs="Arial"/>
          <w:b/>
          <w:bCs/>
          <w:sz w:val="22"/>
          <w:szCs w:val="22"/>
        </w:rPr>
        <w:t>Explain any special circumstances that would cause an information collection to be conducted in a manner:</w:t>
      </w:r>
    </w:p>
    <w:p w:rsidR="00150437" w:rsidRPr="0095706D" w:rsidRDefault="00150437" w:rsidP="000A61F5">
      <w:pPr>
        <w:tabs>
          <w:tab w:val="left" w:pos="720"/>
          <w:tab w:val="left" w:pos="1080"/>
          <w:tab w:val="left" w:pos="1440"/>
        </w:tabs>
        <w:ind w:left="720" w:hanging="720"/>
        <w:rPr>
          <w:rFonts w:ascii="Arial" w:hAnsi="Arial" w:cs="Arial"/>
          <w:b/>
          <w:bCs/>
          <w:sz w:val="22"/>
          <w:szCs w:val="22"/>
        </w:rPr>
      </w:pPr>
      <w:r w:rsidRPr="0095706D">
        <w:rPr>
          <w:rFonts w:ascii="Arial" w:hAnsi="Arial" w:cs="Arial"/>
          <w:b/>
          <w:bCs/>
          <w:sz w:val="22"/>
          <w:szCs w:val="22"/>
        </w:rPr>
        <w:tab/>
        <w:t>*</w:t>
      </w:r>
      <w:r w:rsidRPr="0095706D">
        <w:rPr>
          <w:rFonts w:ascii="Arial" w:hAnsi="Arial" w:cs="Arial"/>
          <w:b/>
          <w:bCs/>
          <w:sz w:val="22"/>
          <w:szCs w:val="22"/>
        </w:rPr>
        <w:tab/>
        <w:t>requiring respondents to report information to the agency more often than quarterly;</w:t>
      </w:r>
    </w:p>
    <w:p w:rsidR="00150437" w:rsidRPr="0095706D" w:rsidRDefault="00150437" w:rsidP="000A61F5">
      <w:pPr>
        <w:tabs>
          <w:tab w:val="left" w:pos="720"/>
          <w:tab w:val="left" w:pos="1080"/>
          <w:tab w:val="left" w:pos="1440"/>
        </w:tabs>
        <w:ind w:left="720" w:hanging="720"/>
        <w:rPr>
          <w:rFonts w:ascii="Arial" w:hAnsi="Arial" w:cs="Arial"/>
          <w:b/>
          <w:bCs/>
          <w:sz w:val="22"/>
          <w:szCs w:val="22"/>
        </w:rPr>
      </w:pPr>
      <w:r w:rsidRPr="0095706D">
        <w:rPr>
          <w:rFonts w:ascii="Arial" w:hAnsi="Arial" w:cs="Arial"/>
          <w:b/>
          <w:bCs/>
          <w:sz w:val="22"/>
          <w:szCs w:val="22"/>
        </w:rPr>
        <w:tab/>
        <w:t>*</w:t>
      </w:r>
      <w:r w:rsidRPr="0095706D">
        <w:rPr>
          <w:rFonts w:ascii="Arial" w:hAnsi="Arial" w:cs="Arial"/>
          <w:b/>
          <w:bCs/>
          <w:sz w:val="22"/>
          <w:szCs w:val="22"/>
        </w:rPr>
        <w:tab/>
        <w:t>requiring respondents to prepare a written response to a collection of information in fewer than 30 days after receipt of it;</w:t>
      </w:r>
    </w:p>
    <w:p w:rsidR="00150437" w:rsidRPr="0095706D" w:rsidRDefault="00150437" w:rsidP="000A61F5">
      <w:pPr>
        <w:tabs>
          <w:tab w:val="left" w:pos="720"/>
          <w:tab w:val="left" w:pos="1080"/>
          <w:tab w:val="left" w:pos="1440"/>
        </w:tabs>
        <w:ind w:left="720" w:hanging="720"/>
        <w:rPr>
          <w:rFonts w:ascii="Arial" w:hAnsi="Arial" w:cs="Arial"/>
          <w:b/>
          <w:bCs/>
          <w:sz w:val="22"/>
          <w:szCs w:val="22"/>
        </w:rPr>
      </w:pPr>
      <w:r w:rsidRPr="0095706D">
        <w:rPr>
          <w:rFonts w:ascii="Arial" w:hAnsi="Arial" w:cs="Arial"/>
          <w:b/>
          <w:bCs/>
          <w:sz w:val="22"/>
          <w:szCs w:val="22"/>
        </w:rPr>
        <w:tab/>
        <w:t>*</w:t>
      </w:r>
      <w:r w:rsidRPr="0095706D">
        <w:rPr>
          <w:rFonts w:ascii="Arial" w:hAnsi="Arial" w:cs="Arial"/>
          <w:b/>
          <w:bCs/>
          <w:sz w:val="22"/>
          <w:szCs w:val="22"/>
        </w:rPr>
        <w:tab/>
        <w:t>requiring respondents to submit more than an original and two copies of any document;</w:t>
      </w:r>
    </w:p>
    <w:p w:rsidR="00150437" w:rsidRPr="0095706D" w:rsidRDefault="00150437" w:rsidP="000A61F5">
      <w:pPr>
        <w:tabs>
          <w:tab w:val="left" w:pos="720"/>
          <w:tab w:val="left" w:pos="1080"/>
          <w:tab w:val="left" w:pos="1440"/>
        </w:tabs>
        <w:ind w:left="720" w:hanging="720"/>
        <w:rPr>
          <w:rFonts w:ascii="Arial" w:hAnsi="Arial" w:cs="Arial"/>
          <w:b/>
          <w:bCs/>
          <w:sz w:val="22"/>
          <w:szCs w:val="22"/>
        </w:rPr>
      </w:pPr>
      <w:r w:rsidRPr="0095706D">
        <w:rPr>
          <w:rFonts w:ascii="Arial" w:hAnsi="Arial" w:cs="Arial"/>
          <w:b/>
          <w:bCs/>
          <w:sz w:val="22"/>
          <w:szCs w:val="22"/>
        </w:rPr>
        <w:tab/>
        <w:t>*</w:t>
      </w:r>
      <w:r w:rsidRPr="0095706D">
        <w:rPr>
          <w:rFonts w:ascii="Arial" w:hAnsi="Arial" w:cs="Arial"/>
          <w:b/>
          <w:bCs/>
          <w:sz w:val="22"/>
          <w:szCs w:val="22"/>
        </w:rPr>
        <w:tab/>
        <w:t>requiring respondents to retain records, other than health, medical, government contract, grant-in-aid, or tax records, for more than three years;</w:t>
      </w:r>
    </w:p>
    <w:p w:rsidR="00150437" w:rsidRPr="0095706D" w:rsidRDefault="00150437" w:rsidP="000A61F5">
      <w:pPr>
        <w:tabs>
          <w:tab w:val="left" w:pos="720"/>
          <w:tab w:val="left" w:pos="1080"/>
          <w:tab w:val="left" w:pos="1440"/>
        </w:tabs>
        <w:ind w:left="720" w:hanging="720"/>
        <w:rPr>
          <w:rFonts w:ascii="Arial" w:hAnsi="Arial" w:cs="Arial"/>
          <w:b/>
          <w:bCs/>
          <w:sz w:val="22"/>
          <w:szCs w:val="22"/>
        </w:rPr>
      </w:pPr>
      <w:r w:rsidRPr="0095706D">
        <w:rPr>
          <w:rFonts w:ascii="Arial" w:hAnsi="Arial" w:cs="Arial"/>
          <w:b/>
          <w:bCs/>
          <w:sz w:val="22"/>
          <w:szCs w:val="22"/>
        </w:rPr>
        <w:tab/>
        <w:t>*</w:t>
      </w:r>
      <w:r w:rsidRPr="0095706D">
        <w:rPr>
          <w:rFonts w:ascii="Arial" w:hAnsi="Arial" w:cs="Arial"/>
          <w:b/>
          <w:bCs/>
          <w:sz w:val="22"/>
          <w:szCs w:val="22"/>
        </w:rPr>
        <w:tab/>
        <w:t>in connection with a statistical survey, that is not designed to produce valid and reliable results that can be generalized to the universe of study;</w:t>
      </w:r>
    </w:p>
    <w:p w:rsidR="00150437" w:rsidRPr="0095706D" w:rsidRDefault="00150437" w:rsidP="000A61F5">
      <w:pPr>
        <w:tabs>
          <w:tab w:val="left" w:pos="720"/>
          <w:tab w:val="left" w:pos="1080"/>
          <w:tab w:val="left" w:pos="1440"/>
        </w:tabs>
        <w:ind w:left="720" w:hanging="720"/>
        <w:rPr>
          <w:rFonts w:ascii="Arial" w:hAnsi="Arial" w:cs="Arial"/>
          <w:b/>
          <w:bCs/>
          <w:sz w:val="22"/>
          <w:szCs w:val="22"/>
        </w:rPr>
      </w:pPr>
      <w:r w:rsidRPr="0095706D">
        <w:rPr>
          <w:rFonts w:ascii="Arial" w:hAnsi="Arial" w:cs="Arial"/>
          <w:b/>
          <w:bCs/>
          <w:sz w:val="22"/>
          <w:szCs w:val="22"/>
        </w:rPr>
        <w:tab/>
        <w:t>*</w:t>
      </w:r>
      <w:r w:rsidRPr="0095706D">
        <w:rPr>
          <w:rFonts w:ascii="Arial" w:hAnsi="Arial" w:cs="Arial"/>
          <w:b/>
          <w:bCs/>
          <w:sz w:val="22"/>
          <w:szCs w:val="22"/>
        </w:rPr>
        <w:tab/>
        <w:t>requiring the use of a statistical data classification that has not been reviewed and approved by OMB;</w:t>
      </w:r>
    </w:p>
    <w:p w:rsidR="00150437" w:rsidRPr="0095706D" w:rsidRDefault="00150437" w:rsidP="000A61F5">
      <w:pPr>
        <w:tabs>
          <w:tab w:val="left" w:pos="720"/>
          <w:tab w:val="left" w:pos="1080"/>
          <w:tab w:val="left" w:pos="1440"/>
        </w:tabs>
        <w:ind w:left="720" w:hanging="720"/>
        <w:rPr>
          <w:rFonts w:ascii="Arial" w:hAnsi="Arial" w:cs="Arial"/>
          <w:b/>
          <w:bCs/>
          <w:sz w:val="22"/>
          <w:szCs w:val="22"/>
        </w:rPr>
      </w:pPr>
      <w:r w:rsidRPr="0095706D">
        <w:rPr>
          <w:rFonts w:ascii="Arial" w:hAnsi="Arial" w:cs="Arial"/>
          <w:b/>
          <w:bCs/>
          <w:sz w:val="22"/>
          <w:szCs w:val="22"/>
        </w:rPr>
        <w:tab/>
        <w:t>*</w:t>
      </w:r>
      <w:r w:rsidRPr="0095706D">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50437" w:rsidRPr="0095706D" w:rsidRDefault="00150437" w:rsidP="000A61F5">
      <w:pPr>
        <w:tabs>
          <w:tab w:val="left" w:pos="720"/>
          <w:tab w:val="left" w:pos="1080"/>
          <w:tab w:val="left" w:pos="1440"/>
        </w:tabs>
        <w:ind w:left="720" w:hanging="720"/>
        <w:rPr>
          <w:rFonts w:ascii="Arial" w:hAnsi="Arial" w:cs="Arial"/>
          <w:b/>
          <w:bCs/>
          <w:sz w:val="22"/>
          <w:szCs w:val="22"/>
        </w:rPr>
      </w:pPr>
      <w:r w:rsidRPr="0095706D">
        <w:rPr>
          <w:rFonts w:ascii="Arial" w:hAnsi="Arial" w:cs="Arial"/>
          <w:b/>
          <w:bCs/>
          <w:sz w:val="22"/>
          <w:szCs w:val="22"/>
        </w:rPr>
        <w:tab/>
        <w:t>*</w:t>
      </w:r>
      <w:r w:rsidRPr="0095706D">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913659" w:rsidRPr="0095706D" w:rsidRDefault="00913659" w:rsidP="000A61F5">
      <w:pPr>
        <w:tabs>
          <w:tab w:val="left" w:pos="720"/>
          <w:tab w:val="left" w:pos="1080"/>
          <w:tab w:val="left" w:pos="1440"/>
        </w:tabs>
        <w:ind w:left="720" w:hanging="720"/>
        <w:rPr>
          <w:rFonts w:ascii="Arial" w:hAnsi="Arial" w:cs="Arial"/>
          <w:b/>
          <w:bCs/>
          <w:sz w:val="22"/>
          <w:szCs w:val="22"/>
        </w:rPr>
      </w:pPr>
    </w:p>
    <w:p w:rsidR="007E2D21" w:rsidRDefault="007E2D21">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3E7E75" w:rsidRPr="0095706D" w:rsidRDefault="003E7E75" w:rsidP="000A61F5">
      <w:pPr>
        <w:tabs>
          <w:tab w:val="left" w:pos="720"/>
          <w:tab w:val="left" w:pos="1080"/>
          <w:tab w:val="left" w:pos="1440"/>
        </w:tabs>
        <w:rPr>
          <w:rFonts w:ascii="Arial" w:hAnsi="Arial" w:cs="Arial"/>
          <w:sz w:val="22"/>
          <w:szCs w:val="22"/>
        </w:rPr>
      </w:pPr>
      <w:r w:rsidRPr="0095706D">
        <w:rPr>
          <w:rFonts w:ascii="Arial" w:hAnsi="Arial" w:cs="Arial"/>
          <w:sz w:val="22"/>
          <w:szCs w:val="22"/>
        </w:rPr>
        <w:lastRenderedPageBreak/>
        <w:t xml:space="preserve">Those operating under these depredation orders must immediately report the take of any nontarget species or species </w:t>
      </w:r>
      <w:r w:rsidR="00D813DF" w:rsidRPr="0095706D">
        <w:rPr>
          <w:rFonts w:ascii="Arial" w:hAnsi="Arial" w:cs="Arial"/>
          <w:sz w:val="22"/>
          <w:szCs w:val="22"/>
        </w:rPr>
        <w:t>protected by the ESA</w:t>
      </w:r>
      <w:r w:rsidRPr="0095706D">
        <w:rPr>
          <w:rFonts w:ascii="Arial" w:hAnsi="Arial" w:cs="Arial"/>
          <w:sz w:val="22"/>
          <w:szCs w:val="22"/>
        </w:rPr>
        <w:t xml:space="preserve"> (</w:t>
      </w:r>
      <w:r w:rsidR="00274344" w:rsidRPr="0095706D">
        <w:rPr>
          <w:rFonts w:ascii="Arial" w:hAnsi="Arial" w:cs="Arial"/>
          <w:bCs/>
          <w:sz w:val="22"/>
          <w:szCs w:val="22"/>
        </w:rPr>
        <w:t>21.47(d)(7) and (8)</w:t>
      </w:r>
      <w:r w:rsidRPr="0095706D">
        <w:rPr>
          <w:rFonts w:ascii="Arial" w:hAnsi="Arial" w:cs="Arial"/>
          <w:bCs/>
          <w:sz w:val="22"/>
          <w:szCs w:val="22"/>
        </w:rPr>
        <w:t xml:space="preserve"> and </w:t>
      </w:r>
      <w:r w:rsidR="00274344" w:rsidRPr="0095706D">
        <w:rPr>
          <w:rFonts w:ascii="Arial" w:hAnsi="Arial" w:cs="Arial"/>
          <w:bCs/>
          <w:sz w:val="22"/>
          <w:szCs w:val="22"/>
        </w:rPr>
        <w:t>21.48(d)(7) and (8)</w:t>
      </w:r>
      <w:r w:rsidRPr="0095706D">
        <w:rPr>
          <w:rFonts w:ascii="Arial" w:hAnsi="Arial" w:cs="Arial"/>
          <w:bCs/>
          <w:sz w:val="22"/>
          <w:szCs w:val="22"/>
        </w:rPr>
        <w:t>)</w:t>
      </w:r>
      <w:r w:rsidR="00274344" w:rsidRPr="0095706D">
        <w:rPr>
          <w:rFonts w:ascii="Arial" w:hAnsi="Arial" w:cs="Arial"/>
          <w:sz w:val="22"/>
          <w:szCs w:val="22"/>
        </w:rPr>
        <w:t xml:space="preserve">.  </w:t>
      </w:r>
      <w:r w:rsidR="00D813DF" w:rsidRPr="0095706D">
        <w:rPr>
          <w:rFonts w:ascii="Arial" w:hAnsi="Arial" w:cs="Arial"/>
          <w:sz w:val="22"/>
          <w:szCs w:val="22"/>
        </w:rPr>
        <w:t>Otherwise, the</w:t>
      </w:r>
      <w:r w:rsidR="00B0284D" w:rsidRPr="0095706D">
        <w:rPr>
          <w:rFonts w:ascii="Arial" w:hAnsi="Arial" w:cs="Arial"/>
          <w:sz w:val="22"/>
          <w:szCs w:val="22"/>
        </w:rPr>
        <w:t xml:space="preserve">re are no </w:t>
      </w:r>
      <w:r w:rsidR="001B2E49" w:rsidRPr="0095706D">
        <w:rPr>
          <w:rFonts w:ascii="Arial" w:hAnsi="Arial" w:cs="Arial"/>
          <w:sz w:val="22"/>
          <w:szCs w:val="22"/>
        </w:rPr>
        <w:t>circumstances that require us to collect the information in a manner that is inconsistent with OMB guidelines.</w:t>
      </w:r>
    </w:p>
    <w:p w:rsidR="00913659" w:rsidRPr="0095706D" w:rsidRDefault="00913659" w:rsidP="000A61F5">
      <w:pPr>
        <w:tabs>
          <w:tab w:val="left" w:pos="720"/>
          <w:tab w:val="left" w:pos="1080"/>
          <w:tab w:val="left" w:pos="1440"/>
        </w:tabs>
        <w:ind w:left="720" w:hanging="720"/>
        <w:rPr>
          <w:rFonts w:ascii="Arial" w:hAnsi="Arial" w:cs="Arial"/>
          <w:sz w:val="22"/>
          <w:szCs w:val="22"/>
        </w:rPr>
      </w:pPr>
    </w:p>
    <w:p w:rsidR="000D728E" w:rsidRPr="0095706D" w:rsidRDefault="000A61F5" w:rsidP="000A61F5">
      <w:pPr>
        <w:tabs>
          <w:tab w:val="left" w:pos="720"/>
          <w:tab w:val="left" w:pos="1080"/>
          <w:tab w:val="left" w:pos="1440"/>
        </w:tabs>
        <w:rPr>
          <w:rFonts w:ascii="Arial" w:hAnsi="Arial" w:cs="Arial"/>
          <w:b/>
          <w:bCs/>
          <w:sz w:val="22"/>
          <w:szCs w:val="22"/>
        </w:rPr>
      </w:pPr>
      <w:r w:rsidRPr="0095706D">
        <w:rPr>
          <w:rFonts w:ascii="Arial" w:hAnsi="Arial" w:cs="Arial"/>
          <w:b/>
          <w:bCs/>
          <w:sz w:val="22"/>
          <w:szCs w:val="22"/>
        </w:rPr>
        <w:t xml:space="preserve">8.  </w:t>
      </w:r>
      <w:r w:rsidR="00423226" w:rsidRPr="0095706D">
        <w:rPr>
          <w:rFonts w:ascii="Arial" w:hAnsi="Arial" w:cs="Arial"/>
          <w:b/>
          <w:bCs/>
          <w:sz w:val="22"/>
          <w:szCs w:val="22"/>
        </w:rPr>
        <w:t xml:space="preserve">Provide </w:t>
      </w:r>
      <w:r w:rsidR="00150437" w:rsidRPr="0095706D">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95706D">
        <w:rPr>
          <w:rFonts w:ascii="Arial" w:hAnsi="Arial" w:cs="Arial"/>
          <w:b/>
          <w:bCs/>
          <w:sz w:val="22"/>
          <w:szCs w:val="22"/>
        </w:rPr>
        <w:t>(or in response to a PRA statement)</w:t>
      </w:r>
      <w:r w:rsidR="00150437" w:rsidRPr="0095706D">
        <w:rPr>
          <w:rFonts w:ascii="Arial" w:hAnsi="Arial" w:cs="Arial"/>
          <w:b/>
          <w:bCs/>
          <w:sz w:val="22"/>
          <w:szCs w:val="22"/>
        </w:rPr>
        <w:t xml:space="preserve"> and describe actions taken by the agency in response to these comments.</w:t>
      </w:r>
    </w:p>
    <w:p w:rsidR="00150437" w:rsidRPr="0095706D" w:rsidRDefault="00150437" w:rsidP="000A61F5">
      <w:pPr>
        <w:tabs>
          <w:tab w:val="left" w:pos="720"/>
          <w:tab w:val="left" w:pos="1080"/>
          <w:tab w:val="left" w:pos="1440"/>
        </w:tabs>
        <w:rPr>
          <w:rFonts w:ascii="Arial" w:hAnsi="Arial" w:cs="Arial"/>
          <w:b/>
          <w:bCs/>
          <w:sz w:val="22"/>
          <w:szCs w:val="22"/>
        </w:rPr>
      </w:pPr>
    </w:p>
    <w:p w:rsidR="00150437" w:rsidRPr="0095706D" w:rsidRDefault="00150437" w:rsidP="000A61F5">
      <w:pPr>
        <w:tabs>
          <w:tab w:val="left" w:pos="720"/>
          <w:tab w:val="left" w:pos="1080"/>
          <w:tab w:val="left" w:pos="1440"/>
        </w:tabs>
        <w:rPr>
          <w:rFonts w:ascii="Arial" w:hAnsi="Arial" w:cs="Arial"/>
          <w:b/>
          <w:bCs/>
          <w:sz w:val="22"/>
          <w:szCs w:val="22"/>
        </w:rPr>
      </w:pPr>
      <w:r w:rsidRPr="0095706D">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rsidR="00BB0E92" w:rsidRPr="0095706D" w:rsidRDefault="00BB0E92" w:rsidP="000A61F5">
      <w:pPr>
        <w:tabs>
          <w:tab w:val="left" w:pos="720"/>
          <w:tab w:val="left" w:pos="1080"/>
          <w:tab w:val="left" w:pos="1440"/>
        </w:tabs>
        <w:rPr>
          <w:rFonts w:ascii="Arial" w:hAnsi="Arial" w:cs="Arial"/>
          <w:b/>
          <w:bCs/>
          <w:sz w:val="22"/>
          <w:szCs w:val="22"/>
        </w:rPr>
      </w:pPr>
    </w:p>
    <w:p w:rsidR="006551B3" w:rsidRPr="0095706D" w:rsidRDefault="00B0284D" w:rsidP="000A61F5">
      <w:pPr>
        <w:tabs>
          <w:tab w:val="left" w:pos="720"/>
          <w:tab w:val="left" w:pos="1080"/>
          <w:tab w:val="left" w:pos="1440"/>
        </w:tabs>
        <w:rPr>
          <w:rFonts w:ascii="Arial" w:hAnsi="Arial" w:cs="Arial"/>
          <w:sz w:val="22"/>
          <w:szCs w:val="22"/>
        </w:rPr>
      </w:pPr>
      <w:r w:rsidRPr="0095706D">
        <w:rPr>
          <w:rFonts w:ascii="Arial" w:hAnsi="Arial" w:cs="Arial"/>
          <w:sz w:val="22"/>
          <w:szCs w:val="22"/>
        </w:rPr>
        <w:t xml:space="preserve">On </w:t>
      </w:r>
      <w:r w:rsidR="009E5A3F" w:rsidRPr="0095706D">
        <w:rPr>
          <w:rFonts w:ascii="Arial" w:hAnsi="Arial" w:cs="Arial"/>
          <w:sz w:val="22"/>
          <w:szCs w:val="22"/>
        </w:rPr>
        <w:t>July 9, 2012</w:t>
      </w:r>
      <w:r w:rsidRPr="0095706D">
        <w:rPr>
          <w:rFonts w:ascii="Arial" w:hAnsi="Arial" w:cs="Arial"/>
          <w:sz w:val="22"/>
          <w:szCs w:val="22"/>
        </w:rPr>
        <w:t xml:space="preserve">, we published in the </w:t>
      </w:r>
      <w:r w:rsidRPr="0095706D">
        <w:rPr>
          <w:rFonts w:ascii="Arial" w:hAnsi="Arial" w:cs="Arial"/>
          <w:sz w:val="22"/>
          <w:szCs w:val="22"/>
          <w:u w:val="single"/>
        </w:rPr>
        <w:t>Federal</w:t>
      </w:r>
      <w:r w:rsidRPr="0095706D">
        <w:rPr>
          <w:rFonts w:ascii="Arial" w:hAnsi="Arial" w:cs="Arial"/>
          <w:sz w:val="22"/>
          <w:szCs w:val="22"/>
        </w:rPr>
        <w:t xml:space="preserve"> </w:t>
      </w:r>
      <w:r w:rsidRPr="0095706D">
        <w:rPr>
          <w:rFonts w:ascii="Arial" w:hAnsi="Arial" w:cs="Arial"/>
          <w:sz w:val="22"/>
          <w:szCs w:val="22"/>
          <w:u w:val="single"/>
        </w:rPr>
        <w:t>Register</w:t>
      </w:r>
      <w:r w:rsidRPr="0095706D">
        <w:rPr>
          <w:rFonts w:ascii="Arial" w:hAnsi="Arial" w:cs="Arial"/>
          <w:sz w:val="22"/>
          <w:szCs w:val="22"/>
        </w:rPr>
        <w:t xml:space="preserve"> (</w:t>
      </w:r>
      <w:r w:rsidR="009E5A3F" w:rsidRPr="0095706D">
        <w:rPr>
          <w:rFonts w:ascii="Arial" w:hAnsi="Arial" w:cs="Arial"/>
          <w:sz w:val="22"/>
          <w:szCs w:val="22"/>
        </w:rPr>
        <w:t>77 FR 40374</w:t>
      </w:r>
      <w:r w:rsidRPr="0095706D">
        <w:rPr>
          <w:rFonts w:ascii="Arial" w:hAnsi="Arial" w:cs="Arial"/>
          <w:sz w:val="22"/>
          <w:szCs w:val="22"/>
        </w:rPr>
        <w:t xml:space="preserve">) a notice of our intent to request that OMB renew approval for this information collection.  In that notice, we solicited public comments for 60 days, ending on </w:t>
      </w:r>
      <w:r w:rsidR="009E5A3F" w:rsidRPr="0095706D">
        <w:rPr>
          <w:rFonts w:ascii="Arial" w:hAnsi="Arial" w:cs="Arial"/>
          <w:sz w:val="22"/>
          <w:szCs w:val="22"/>
        </w:rPr>
        <w:t>September 7, 2012</w:t>
      </w:r>
      <w:r w:rsidRPr="0095706D">
        <w:rPr>
          <w:rFonts w:ascii="Arial" w:hAnsi="Arial" w:cs="Arial"/>
          <w:sz w:val="22"/>
          <w:szCs w:val="22"/>
        </w:rPr>
        <w:t xml:space="preserve">.  We </w:t>
      </w:r>
      <w:r w:rsidR="00D82132" w:rsidRPr="0095706D">
        <w:rPr>
          <w:rFonts w:ascii="Arial" w:hAnsi="Arial" w:cs="Arial"/>
          <w:sz w:val="22"/>
          <w:szCs w:val="22"/>
        </w:rPr>
        <w:t>receive</w:t>
      </w:r>
      <w:r w:rsidR="007271AE" w:rsidRPr="0095706D">
        <w:rPr>
          <w:rFonts w:ascii="Arial" w:hAnsi="Arial" w:cs="Arial"/>
          <w:sz w:val="22"/>
          <w:szCs w:val="22"/>
        </w:rPr>
        <w:t>d one</w:t>
      </w:r>
      <w:r w:rsidR="0044027E">
        <w:rPr>
          <w:rFonts w:ascii="Arial" w:hAnsi="Arial" w:cs="Arial"/>
          <w:sz w:val="22"/>
          <w:szCs w:val="22"/>
        </w:rPr>
        <w:t xml:space="preserve"> </w:t>
      </w:r>
      <w:r w:rsidRPr="0095706D">
        <w:rPr>
          <w:rFonts w:ascii="Arial" w:hAnsi="Arial" w:cs="Arial"/>
          <w:sz w:val="22"/>
          <w:szCs w:val="22"/>
        </w:rPr>
        <w:t>comment</w:t>
      </w:r>
      <w:r w:rsidR="00D57F4C">
        <w:rPr>
          <w:rFonts w:ascii="Arial" w:hAnsi="Arial" w:cs="Arial"/>
          <w:sz w:val="22"/>
          <w:szCs w:val="22"/>
        </w:rPr>
        <w:t>.  The commenter objected to the program, but did not address the information collection requirements.</w:t>
      </w:r>
    </w:p>
    <w:p w:rsidR="006551B3" w:rsidRPr="0095706D" w:rsidRDefault="006551B3" w:rsidP="000A61F5">
      <w:pPr>
        <w:tabs>
          <w:tab w:val="left" w:pos="720"/>
          <w:tab w:val="left" w:pos="1080"/>
          <w:tab w:val="left" w:pos="1440"/>
        </w:tabs>
        <w:rPr>
          <w:rFonts w:ascii="Arial" w:hAnsi="Arial" w:cs="Arial"/>
          <w:sz w:val="22"/>
          <w:szCs w:val="22"/>
        </w:rPr>
      </w:pPr>
    </w:p>
    <w:p w:rsidR="000D728E" w:rsidRPr="0095706D" w:rsidRDefault="00B0284D" w:rsidP="000A61F5">
      <w:pPr>
        <w:tabs>
          <w:tab w:val="left" w:pos="720"/>
          <w:tab w:val="left" w:pos="1080"/>
          <w:tab w:val="left" w:pos="1440"/>
        </w:tabs>
        <w:rPr>
          <w:rFonts w:ascii="Arial" w:hAnsi="Arial" w:cs="Arial"/>
          <w:sz w:val="22"/>
          <w:szCs w:val="22"/>
        </w:rPr>
      </w:pPr>
      <w:r w:rsidRPr="0095706D">
        <w:rPr>
          <w:rFonts w:ascii="Arial" w:hAnsi="Arial" w:cs="Arial"/>
          <w:sz w:val="22"/>
          <w:szCs w:val="22"/>
        </w:rPr>
        <w:t xml:space="preserve">In addition to the </w:t>
      </w:r>
      <w:r w:rsidRPr="0095706D">
        <w:rPr>
          <w:rFonts w:ascii="Arial" w:hAnsi="Arial" w:cs="Arial"/>
          <w:b/>
          <w:sz w:val="22"/>
          <w:szCs w:val="22"/>
        </w:rPr>
        <w:t>Federal Register</w:t>
      </w:r>
      <w:r w:rsidRPr="0095706D">
        <w:rPr>
          <w:rFonts w:ascii="Arial" w:hAnsi="Arial" w:cs="Arial"/>
          <w:sz w:val="22"/>
          <w:szCs w:val="22"/>
        </w:rPr>
        <w:t xml:space="preserve"> notice, we con</w:t>
      </w:r>
      <w:r w:rsidR="001B6418" w:rsidRPr="0095706D">
        <w:rPr>
          <w:rFonts w:ascii="Arial" w:hAnsi="Arial" w:cs="Arial"/>
          <w:sz w:val="22"/>
          <w:szCs w:val="22"/>
        </w:rPr>
        <w:t xml:space="preserve">sulted with </w:t>
      </w:r>
      <w:r w:rsidR="004C0594" w:rsidRPr="0095706D">
        <w:rPr>
          <w:rFonts w:ascii="Arial" w:hAnsi="Arial" w:cs="Arial"/>
          <w:sz w:val="22"/>
          <w:szCs w:val="22"/>
        </w:rPr>
        <w:t xml:space="preserve">the following </w:t>
      </w:r>
      <w:r w:rsidR="001B6418" w:rsidRPr="0095706D">
        <w:rPr>
          <w:rFonts w:ascii="Arial" w:hAnsi="Arial" w:cs="Arial"/>
          <w:sz w:val="22"/>
          <w:szCs w:val="22"/>
        </w:rPr>
        <w:t>persons outside the Service at various times over the past year.</w:t>
      </w:r>
    </w:p>
    <w:p w:rsidR="001B6418" w:rsidRPr="00EB3054" w:rsidRDefault="001B6418" w:rsidP="000A61F5">
      <w:pPr>
        <w:tabs>
          <w:tab w:val="left" w:pos="720"/>
          <w:tab w:val="left" w:pos="1080"/>
          <w:tab w:val="left" w:pos="1440"/>
        </w:tabs>
        <w:rPr>
          <w:rFonts w:ascii="Arial" w:hAnsi="Arial" w:cs="Arial"/>
          <w:sz w:val="22"/>
          <w:szCs w:val="22"/>
        </w:rPr>
      </w:pPr>
    </w:p>
    <w:tbl>
      <w:tblPr>
        <w:tblStyle w:val="TableGrid"/>
        <w:tblW w:w="0" w:type="auto"/>
        <w:jc w:val="center"/>
        <w:tblLook w:val="01E0" w:firstRow="1" w:lastRow="1" w:firstColumn="1" w:lastColumn="1" w:noHBand="0" w:noVBand="0"/>
      </w:tblPr>
      <w:tblGrid>
        <w:gridCol w:w="4464"/>
        <w:gridCol w:w="4464"/>
      </w:tblGrid>
      <w:tr w:rsidR="007271AE" w:rsidRPr="00EB3054" w:rsidTr="000A61F5">
        <w:trPr>
          <w:jc w:val="center"/>
        </w:trPr>
        <w:tc>
          <w:tcPr>
            <w:tcW w:w="4464" w:type="dxa"/>
          </w:tcPr>
          <w:p w:rsidR="007271AE" w:rsidRPr="00EB3054" w:rsidRDefault="007271AE" w:rsidP="000A61F5">
            <w:pPr>
              <w:tabs>
                <w:tab w:val="left" w:pos="720"/>
                <w:tab w:val="left" w:pos="1080"/>
                <w:tab w:val="left" w:pos="1440"/>
              </w:tabs>
              <w:rPr>
                <w:rFonts w:ascii="Arial" w:hAnsi="Arial" w:cs="Arial"/>
                <w:sz w:val="22"/>
                <w:szCs w:val="22"/>
              </w:rPr>
            </w:pPr>
            <w:r w:rsidRPr="00EB3054">
              <w:rPr>
                <w:rFonts w:ascii="Arial" w:hAnsi="Arial" w:cs="Arial"/>
                <w:sz w:val="22"/>
                <w:szCs w:val="22"/>
              </w:rPr>
              <w:t>Jim Farquhar, Wildlife Biologist</w:t>
            </w:r>
          </w:p>
          <w:p w:rsidR="007271AE" w:rsidRPr="00EB3054" w:rsidRDefault="007271AE" w:rsidP="000A61F5">
            <w:pPr>
              <w:tabs>
                <w:tab w:val="left" w:pos="720"/>
                <w:tab w:val="left" w:pos="1080"/>
                <w:tab w:val="left" w:pos="1440"/>
              </w:tabs>
              <w:rPr>
                <w:rFonts w:ascii="Arial" w:hAnsi="Arial" w:cs="Arial"/>
                <w:sz w:val="22"/>
                <w:szCs w:val="22"/>
              </w:rPr>
            </w:pPr>
            <w:r w:rsidRPr="00EB3054">
              <w:rPr>
                <w:rFonts w:ascii="Arial" w:hAnsi="Arial" w:cs="Arial"/>
                <w:sz w:val="22"/>
                <w:szCs w:val="22"/>
              </w:rPr>
              <w:t>NYSDEC Bureau of Wildlife</w:t>
            </w:r>
          </w:p>
          <w:p w:rsidR="007271AE" w:rsidRPr="00EB3054" w:rsidRDefault="007271AE" w:rsidP="000A61F5">
            <w:pPr>
              <w:tabs>
                <w:tab w:val="left" w:pos="720"/>
                <w:tab w:val="left" w:pos="1080"/>
                <w:tab w:val="left" w:pos="1440"/>
              </w:tabs>
              <w:rPr>
                <w:rFonts w:ascii="Arial" w:hAnsi="Arial" w:cs="Arial"/>
                <w:sz w:val="22"/>
                <w:szCs w:val="22"/>
              </w:rPr>
            </w:pPr>
            <w:r w:rsidRPr="00EB3054">
              <w:rPr>
                <w:rFonts w:ascii="Arial" w:hAnsi="Arial" w:cs="Arial"/>
                <w:sz w:val="22"/>
                <w:szCs w:val="22"/>
              </w:rPr>
              <w:t>Phone: 315-785-2261</w:t>
            </w:r>
          </w:p>
          <w:p w:rsidR="007271AE" w:rsidRPr="00EB3054" w:rsidRDefault="007271AE" w:rsidP="000A61F5">
            <w:pPr>
              <w:tabs>
                <w:tab w:val="left" w:pos="720"/>
                <w:tab w:val="left" w:pos="1080"/>
                <w:tab w:val="left" w:pos="1440"/>
              </w:tabs>
              <w:rPr>
                <w:rFonts w:ascii="Arial" w:hAnsi="Arial" w:cs="Arial"/>
                <w:color w:val="000000"/>
                <w:sz w:val="22"/>
                <w:szCs w:val="22"/>
              </w:rPr>
            </w:pPr>
            <w:r w:rsidRPr="00EB3054">
              <w:rPr>
                <w:rFonts w:ascii="Arial" w:hAnsi="Arial" w:cs="Arial"/>
                <w:sz w:val="22"/>
                <w:szCs w:val="22"/>
              </w:rPr>
              <w:t>E-Mail: jffarquh@gw.dec.state.ny.us</w:t>
            </w:r>
          </w:p>
        </w:tc>
        <w:tc>
          <w:tcPr>
            <w:tcW w:w="4464" w:type="dxa"/>
          </w:tcPr>
          <w:p w:rsidR="007271AE" w:rsidRPr="00EB3054" w:rsidRDefault="007271AE" w:rsidP="000A61F5">
            <w:pPr>
              <w:tabs>
                <w:tab w:val="left" w:pos="720"/>
                <w:tab w:val="left" w:pos="1080"/>
                <w:tab w:val="left" w:pos="1440"/>
              </w:tabs>
              <w:rPr>
                <w:rFonts w:ascii="Arial" w:hAnsi="Arial" w:cs="Arial"/>
                <w:color w:val="000000"/>
                <w:sz w:val="22"/>
                <w:szCs w:val="22"/>
              </w:rPr>
            </w:pPr>
            <w:r w:rsidRPr="00EB3054">
              <w:rPr>
                <w:rFonts w:ascii="Arial" w:hAnsi="Arial" w:cs="Arial"/>
                <w:color w:val="000000"/>
                <w:sz w:val="22"/>
                <w:szCs w:val="22"/>
              </w:rPr>
              <w:t>Parker Hall, State Director - Vermont</w:t>
            </w:r>
          </w:p>
          <w:p w:rsidR="007271AE" w:rsidRPr="00EB3054" w:rsidRDefault="007271AE" w:rsidP="000A61F5">
            <w:pPr>
              <w:tabs>
                <w:tab w:val="left" w:pos="720"/>
                <w:tab w:val="left" w:pos="1080"/>
                <w:tab w:val="left" w:pos="1440"/>
              </w:tabs>
              <w:rPr>
                <w:rFonts w:ascii="Arial" w:hAnsi="Arial" w:cs="Arial"/>
                <w:color w:val="000000"/>
                <w:sz w:val="22"/>
                <w:szCs w:val="22"/>
              </w:rPr>
            </w:pPr>
            <w:r w:rsidRPr="00EB3054">
              <w:rPr>
                <w:rFonts w:ascii="Arial" w:hAnsi="Arial" w:cs="Arial"/>
                <w:color w:val="000000"/>
                <w:sz w:val="22"/>
                <w:szCs w:val="22"/>
              </w:rPr>
              <w:t>USDA/APHIS/Wildlife Services</w:t>
            </w:r>
          </w:p>
          <w:p w:rsidR="007271AE" w:rsidRPr="00EB3054" w:rsidRDefault="007271AE" w:rsidP="000A61F5">
            <w:pPr>
              <w:tabs>
                <w:tab w:val="left" w:pos="720"/>
                <w:tab w:val="left" w:pos="1080"/>
                <w:tab w:val="left" w:pos="1440"/>
              </w:tabs>
              <w:rPr>
                <w:rFonts w:ascii="Arial" w:hAnsi="Arial" w:cs="Arial"/>
                <w:color w:val="000000"/>
                <w:sz w:val="22"/>
                <w:szCs w:val="22"/>
              </w:rPr>
            </w:pPr>
            <w:r w:rsidRPr="00EB3054">
              <w:rPr>
                <w:rFonts w:ascii="Arial" w:hAnsi="Arial" w:cs="Arial"/>
                <w:color w:val="000000"/>
                <w:sz w:val="22"/>
                <w:szCs w:val="22"/>
              </w:rPr>
              <w:t>Phone: 603-223-6832</w:t>
            </w:r>
          </w:p>
          <w:p w:rsidR="007271AE" w:rsidRPr="00EB3054" w:rsidRDefault="007271AE" w:rsidP="000A61F5">
            <w:pPr>
              <w:tabs>
                <w:tab w:val="left" w:pos="720"/>
                <w:tab w:val="left" w:pos="1080"/>
                <w:tab w:val="left" w:pos="1440"/>
              </w:tabs>
              <w:rPr>
                <w:rFonts w:ascii="Arial" w:hAnsi="Arial" w:cs="Arial"/>
                <w:sz w:val="22"/>
                <w:szCs w:val="22"/>
              </w:rPr>
            </w:pPr>
            <w:r w:rsidRPr="00EB3054">
              <w:rPr>
                <w:rFonts w:ascii="Arial" w:hAnsi="Arial" w:cs="Arial"/>
                <w:color w:val="000000"/>
                <w:sz w:val="22"/>
                <w:szCs w:val="22"/>
              </w:rPr>
              <w:t>E-Mail: Parker.T.Hall@aphis.usda.gov</w:t>
            </w:r>
          </w:p>
        </w:tc>
      </w:tr>
      <w:tr w:rsidR="007271AE" w:rsidRPr="00EB3054" w:rsidTr="000A61F5">
        <w:trPr>
          <w:jc w:val="center"/>
        </w:trPr>
        <w:tc>
          <w:tcPr>
            <w:tcW w:w="4464" w:type="dxa"/>
          </w:tcPr>
          <w:p w:rsidR="007271AE" w:rsidRPr="00EB3054" w:rsidRDefault="007271AE" w:rsidP="000A61F5">
            <w:pPr>
              <w:tabs>
                <w:tab w:val="left" w:pos="720"/>
                <w:tab w:val="left" w:pos="1080"/>
                <w:tab w:val="left" w:pos="1440"/>
              </w:tabs>
              <w:rPr>
                <w:rFonts w:ascii="Arial" w:hAnsi="Arial" w:cs="Arial"/>
                <w:sz w:val="22"/>
                <w:szCs w:val="22"/>
              </w:rPr>
            </w:pPr>
            <w:r w:rsidRPr="00EB3054">
              <w:rPr>
                <w:rFonts w:ascii="Arial" w:hAnsi="Arial" w:cs="Arial"/>
                <w:sz w:val="22"/>
                <w:szCs w:val="22"/>
              </w:rPr>
              <w:t>Mike Hoy, District Supervisor</w:t>
            </w:r>
          </w:p>
          <w:p w:rsidR="007271AE" w:rsidRPr="00EB3054" w:rsidRDefault="007271AE" w:rsidP="000A61F5">
            <w:pPr>
              <w:tabs>
                <w:tab w:val="left" w:pos="720"/>
                <w:tab w:val="left" w:pos="1080"/>
                <w:tab w:val="left" w:pos="1440"/>
              </w:tabs>
              <w:rPr>
                <w:rFonts w:ascii="Arial" w:hAnsi="Arial" w:cs="Arial"/>
                <w:sz w:val="22"/>
                <w:szCs w:val="22"/>
              </w:rPr>
            </w:pPr>
            <w:r w:rsidRPr="00EB3054">
              <w:rPr>
                <w:rFonts w:ascii="Arial" w:hAnsi="Arial" w:cs="Arial"/>
                <w:sz w:val="22"/>
                <w:szCs w:val="22"/>
              </w:rPr>
              <w:t>USDA/APHIS/Wildlife Services</w:t>
            </w:r>
          </w:p>
          <w:p w:rsidR="000D728E" w:rsidRPr="00EB3054" w:rsidRDefault="007271AE" w:rsidP="000A61F5">
            <w:pPr>
              <w:tabs>
                <w:tab w:val="left" w:pos="720"/>
                <w:tab w:val="left" w:pos="1080"/>
                <w:tab w:val="left" w:pos="1440"/>
              </w:tabs>
              <w:rPr>
                <w:rFonts w:ascii="Arial" w:hAnsi="Arial" w:cs="Arial"/>
                <w:sz w:val="22"/>
                <w:szCs w:val="22"/>
              </w:rPr>
            </w:pPr>
            <w:r w:rsidRPr="00EB3054">
              <w:rPr>
                <w:rFonts w:ascii="Arial" w:hAnsi="Arial" w:cs="Arial"/>
                <w:sz w:val="22"/>
                <w:szCs w:val="22"/>
              </w:rPr>
              <w:t>Phone: 870-673-1121</w:t>
            </w:r>
          </w:p>
          <w:p w:rsidR="007271AE" w:rsidRPr="00EB3054" w:rsidRDefault="007271AE" w:rsidP="000A61F5">
            <w:pPr>
              <w:tabs>
                <w:tab w:val="left" w:pos="720"/>
                <w:tab w:val="left" w:pos="1080"/>
                <w:tab w:val="left" w:pos="1440"/>
              </w:tabs>
              <w:rPr>
                <w:rFonts w:ascii="Arial" w:hAnsi="Arial" w:cs="Arial"/>
                <w:color w:val="000000"/>
                <w:sz w:val="22"/>
                <w:szCs w:val="22"/>
              </w:rPr>
            </w:pPr>
            <w:r w:rsidRPr="00EB3054">
              <w:rPr>
                <w:rFonts w:ascii="Arial" w:hAnsi="Arial" w:cs="Arial"/>
                <w:sz w:val="22"/>
                <w:szCs w:val="22"/>
              </w:rPr>
              <w:t>E-Mail: Michael.D.Hoy@aphis.usda.gov</w:t>
            </w:r>
          </w:p>
        </w:tc>
        <w:tc>
          <w:tcPr>
            <w:tcW w:w="4464" w:type="dxa"/>
          </w:tcPr>
          <w:p w:rsidR="000D728E" w:rsidRPr="00EB3054" w:rsidRDefault="007271AE" w:rsidP="000A61F5">
            <w:pPr>
              <w:tabs>
                <w:tab w:val="left" w:pos="720"/>
                <w:tab w:val="left" w:pos="1080"/>
                <w:tab w:val="left" w:pos="1440"/>
              </w:tabs>
              <w:rPr>
                <w:rFonts w:ascii="Arial" w:hAnsi="Arial" w:cs="Arial"/>
                <w:color w:val="000000"/>
                <w:sz w:val="22"/>
                <w:szCs w:val="22"/>
              </w:rPr>
            </w:pPr>
            <w:r w:rsidRPr="00EB3054">
              <w:rPr>
                <w:rFonts w:ascii="Arial" w:hAnsi="Arial" w:cs="Arial"/>
                <w:color w:val="000000"/>
                <w:sz w:val="22"/>
                <w:szCs w:val="22"/>
              </w:rPr>
              <w:t>Steve Mortensen, Fish and Wildlife Biologist</w:t>
            </w:r>
          </w:p>
          <w:p w:rsidR="000D728E" w:rsidRPr="00EB3054" w:rsidRDefault="007271AE" w:rsidP="000A61F5">
            <w:pPr>
              <w:tabs>
                <w:tab w:val="left" w:pos="720"/>
                <w:tab w:val="left" w:pos="1080"/>
                <w:tab w:val="left" w:pos="1440"/>
              </w:tabs>
              <w:rPr>
                <w:rFonts w:ascii="Arial" w:hAnsi="Arial" w:cs="Arial"/>
                <w:color w:val="000000"/>
                <w:sz w:val="22"/>
                <w:szCs w:val="22"/>
              </w:rPr>
            </w:pPr>
            <w:r w:rsidRPr="00EB3054">
              <w:rPr>
                <w:rFonts w:ascii="Arial" w:hAnsi="Arial" w:cs="Arial"/>
                <w:color w:val="000000"/>
                <w:sz w:val="22"/>
                <w:szCs w:val="22"/>
              </w:rPr>
              <w:t>Leech Lake Band of Ojibwe</w:t>
            </w:r>
          </w:p>
          <w:p w:rsidR="007271AE" w:rsidRPr="00EB3054" w:rsidRDefault="007271AE" w:rsidP="000A61F5">
            <w:pPr>
              <w:tabs>
                <w:tab w:val="left" w:pos="720"/>
                <w:tab w:val="left" w:pos="1080"/>
                <w:tab w:val="left" w:pos="1440"/>
              </w:tabs>
              <w:rPr>
                <w:rFonts w:ascii="Arial" w:hAnsi="Arial" w:cs="Arial"/>
                <w:color w:val="000000"/>
                <w:sz w:val="22"/>
                <w:szCs w:val="22"/>
              </w:rPr>
            </w:pPr>
            <w:r w:rsidRPr="00EB3054">
              <w:rPr>
                <w:rFonts w:ascii="Arial" w:hAnsi="Arial" w:cs="Arial"/>
                <w:color w:val="000000"/>
                <w:sz w:val="22"/>
                <w:szCs w:val="22"/>
              </w:rPr>
              <w:t>Phone: 218-335-7423</w:t>
            </w:r>
          </w:p>
          <w:p w:rsidR="007271AE" w:rsidRPr="00EB3054" w:rsidRDefault="007271AE" w:rsidP="000A61F5">
            <w:pPr>
              <w:tabs>
                <w:tab w:val="left" w:pos="720"/>
                <w:tab w:val="left" w:pos="1080"/>
                <w:tab w:val="left" w:pos="1440"/>
              </w:tabs>
              <w:rPr>
                <w:rFonts w:ascii="Arial" w:hAnsi="Arial" w:cs="Arial"/>
                <w:sz w:val="22"/>
                <w:szCs w:val="22"/>
              </w:rPr>
            </w:pPr>
            <w:r w:rsidRPr="00EB3054">
              <w:rPr>
                <w:rFonts w:ascii="Arial" w:hAnsi="Arial" w:cs="Arial"/>
                <w:color w:val="000000"/>
                <w:sz w:val="22"/>
                <w:szCs w:val="22"/>
              </w:rPr>
              <w:t>E-Mail: smortensen@lldrm.org</w:t>
            </w:r>
          </w:p>
        </w:tc>
      </w:tr>
      <w:tr w:rsidR="007271AE" w:rsidRPr="00EB3054" w:rsidTr="000A61F5">
        <w:trPr>
          <w:jc w:val="center"/>
        </w:trPr>
        <w:tc>
          <w:tcPr>
            <w:tcW w:w="4464" w:type="dxa"/>
          </w:tcPr>
          <w:p w:rsidR="000D728E" w:rsidRPr="00EB3054" w:rsidRDefault="007271AE" w:rsidP="000A61F5">
            <w:pPr>
              <w:tabs>
                <w:tab w:val="left" w:pos="720"/>
                <w:tab w:val="left" w:pos="1080"/>
                <w:tab w:val="left" w:pos="1440"/>
              </w:tabs>
              <w:rPr>
                <w:rFonts w:ascii="Arial" w:hAnsi="Arial" w:cs="Arial"/>
                <w:sz w:val="22"/>
                <w:szCs w:val="22"/>
              </w:rPr>
            </w:pPr>
            <w:r w:rsidRPr="00EB3054">
              <w:rPr>
                <w:rFonts w:ascii="Arial" w:hAnsi="Arial" w:cs="Arial"/>
                <w:sz w:val="22"/>
                <w:szCs w:val="22"/>
              </w:rPr>
              <w:t>Dave Sherman, Wildlife Biologist</w:t>
            </w:r>
          </w:p>
          <w:p w:rsidR="007271AE" w:rsidRPr="00EB3054" w:rsidRDefault="007271AE" w:rsidP="000A61F5">
            <w:pPr>
              <w:tabs>
                <w:tab w:val="left" w:pos="720"/>
                <w:tab w:val="left" w:pos="1080"/>
                <w:tab w:val="left" w:pos="1440"/>
              </w:tabs>
              <w:rPr>
                <w:rFonts w:ascii="Arial" w:hAnsi="Arial" w:cs="Arial"/>
                <w:sz w:val="22"/>
                <w:szCs w:val="22"/>
              </w:rPr>
            </w:pPr>
            <w:r w:rsidRPr="00EB3054">
              <w:rPr>
                <w:rFonts w:ascii="Arial" w:hAnsi="Arial" w:cs="Arial"/>
                <w:sz w:val="22"/>
                <w:szCs w:val="22"/>
              </w:rPr>
              <w:t>Ohio Division of Wildlife</w:t>
            </w:r>
          </w:p>
          <w:p w:rsidR="007271AE" w:rsidRPr="00EB3054" w:rsidRDefault="007271AE" w:rsidP="000A61F5">
            <w:pPr>
              <w:tabs>
                <w:tab w:val="left" w:pos="720"/>
                <w:tab w:val="left" w:pos="1080"/>
                <w:tab w:val="left" w:pos="1440"/>
              </w:tabs>
              <w:rPr>
                <w:rFonts w:ascii="Arial" w:hAnsi="Arial" w:cs="Arial"/>
                <w:sz w:val="22"/>
                <w:szCs w:val="22"/>
              </w:rPr>
            </w:pPr>
            <w:r w:rsidRPr="00EB3054">
              <w:rPr>
                <w:rFonts w:ascii="Arial" w:hAnsi="Arial" w:cs="Arial"/>
                <w:sz w:val="22"/>
                <w:szCs w:val="22"/>
              </w:rPr>
              <w:t>Phone: 419-898-0960, x24</w:t>
            </w:r>
          </w:p>
          <w:p w:rsidR="007271AE" w:rsidRPr="00EB3054" w:rsidRDefault="007271AE" w:rsidP="000A61F5">
            <w:pPr>
              <w:tabs>
                <w:tab w:val="left" w:pos="720"/>
                <w:tab w:val="left" w:pos="1080"/>
                <w:tab w:val="left" w:pos="1440"/>
              </w:tabs>
              <w:rPr>
                <w:rFonts w:ascii="Arial" w:hAnsi="Arial" w:cs="Arial"/>
                <w:color w:val="000000"/>
                <w:sz w:val="22"/>
                <w:szCs w:val="22"/>
              </w:rPr>
            </w:pPr>
            <w:r w:rsidRPr="00EB3054">
              <w:rPr>
                <w:rFonts w:ascii="Arial" w:hAnsi="Arial" w:cs="Arial"/>
                <w:sz w:val="22"/>
                <w:szCs w:val="22"/>
              </w:rPr>
              <w:t>E-Mail: dave.sherman@dnr.state.oh.us</w:t>
            </w:r>
          </w:p>
        </w:tc>
        <w:tc>
          <w:tcPr>
            <w:tcW w:w="4464" w:type="dxa"/>
          </w:tcPr>
          <w:p w:rsidR="007271AE" w:rsidRPr="00EB3054" w:rsidRDefault="007271AE" w:rsidP="000A61F5">
            <w:pPr>
              <w:tabs>
                <w:tab w:val="left" w:pos="720"/>
                <w:tab w:val="left" w:pos="1080"/>
                <w:tab w:val="left" w:pos="1440"/>
              </w:tabs>
              <w:rPr>
                <w:rFonts w:ascii="Arial" w:hAnsi="Arial" w:cs="Arial"/>
                <w:sz w:val="22"/>
                <w:szCs w:val="22"/>
              </w:rPr>
            </w:pPr>
          </w:p>
        </w:tc>
      </w:tr>
    </w:tbl>
    <w:p w:rsidR="001B6418" w:rsidRPr="00EB3054" w:rsidRDefault="001B6418" w:rsidP="000A61F5">
      <w:pPr>
        <w:tabs>
          <w:tab w:val="left" w:pos="720"/>
          <w:tab w:val="left" w:pos="1080"/>
          <w:tab w:val="left" w:pos="1440"/>
        </w:tabs>
        <w:rPr>
          <w:rFonts w:ascii="Arial" w:hAnsi="Arial" w:cs="Arial"/>
          <w:sz w:val="22"/>
          <w:szCs w:val="22"/>
        </w:rPr>
      </w:pPr>
    </w:p>
    <w:p w:rsidR="00E27C7A" w:rsidRDefault="003F746B" w:rsidP="000A61F5">
      <w:pPr>
        <w:tabs>
          <w:tab w:val="left" w:pos="720"/>
          <w:tab w:val="left" w:pos="1080"/>
          <w:tab w:val="left" w:pos="1440"/>
        </w:tabs>
        <w:rPr>
          <w:rFonts w:ascii="Arial" w:hAnsi="Arial" w:cs="Arial"/>
          <w:sz w:val="22"/>
          <w:szCs w:val="22"/>
        </w:rPr>
      </w:pPr>
      <w:r w:rsidRPr="00EB3054">
        <w:rPr>
          <w:rFonts w:ascii="Arial" w:hAnsi="Arial" w:cs="Arial"/>
          <w:sz w:val="22"/>
          <w:szCs w:val="22"/>
        </w:rPr>
        <w:t>Three of the five suggested that the reporting requirements could be streamlined by providing a standardized summary table and report format, and using check boxes rather than narrative.</w:t>
      </w:r>
      <w:r w:rsidR="00A336DA" w:rsidRPr="00EB3054">
        <w:rPr>
          <w:rFonts w:ascii="Arial" w:hAnsi="Arial" w:cs="Arial"/>
          <w:sz w:val="22"/>
          <w:szCs w:val="22"/>
        </w:rPr>
        <w:t xml:space="preserve">  </w:t>
      </w:r>
      <w:r w:rsidRPr="00EB3054">
        <w:rPr>
          <w:rFonts w:ascii="Arial" w:hAnsi="Arial" w:cs="Arial"/>
          <w:sz w:val="22"/>
          <w:szCs w:val="22"/>
        </w:rPr>
        <w:t>Two of the five thought the report effects of man</w:t>
      </w:r>
      <w:r w:rsidR="00A336DA" w:rsidRPr="00EB3054">
        <w:rPr>
          <w:rFonts w:ascii="Arial" w:hAnsi="Arial" w:cs="Arial"/>
          <w:sz w:val="22"/>
          <w:szCs w:val="22"/>
        </w:rPr>
        <w:t>a</w:t>
      </w:r>
      <w:r w:rsidRPr="00EB3054">
        <w:rPr>
          <w:rFonts w:ascii="Arial" w:hAnsi="Arial" w:cs="Arial"/>
          <w:sz w:val="22"/>
          <w:szCs w:val="22"/>
        </w:rPr>
        <w:t xml:space="preserve">gement activities </w:t>
      </w:r>
      <w:r w:rsidR="00A336DA" w:rsidRPr="00EB3054">
        <w:rPr>
          <w:rFonts w:ascii="Arial" w:hAnsi="Arial" w:cs="Arial"/>
          <w:sz w:val="22"/>
          <w:szCs w:val="22"/>
        </w:rPr>
        <w:t>(</w:t>
      </w:r>
      <w:r w:rsidR="00351D69" w:rsidRPr="00EB3054">
        <w:rPr>
          <w:rFonts w:ascii="Arial" w:hAnsi="Arial" w:cs="Arial"/>
          <w:sz w:val="22"/>
          <w:szCs w:val="22"/>
        </w:rPr>
        <w:t>50 CFR 21.48(d)(12)</w:t>
      </w:r>
      <w:r w:rsidR="00A336DA" w:rsidRPr="00EB3054">
        <w:rPr>
          <w:rFonts w:ascii="Arial" w:hAnsi="Arial" w:cs="Arial"/>
          <w:sz w:val="22"/>
          <w:szCs w:val="22"/>
        </w:rPr>
        <w:t>)</w:t>
      </w:r>
      <w:r w:rsidR="00351D69" w:rsidRPr="00EB3054">
        <w:rPr>
          <w:rFonts w:ascii="Arial" w:hAnsi="Arial" w:cs="Arial"/>
          <w:sz w:val="22"/>
          <w:szCs w:val="22"/>
        </w:rPr>
        <w:t xml:space="preserve"> </w:t>
      </w:r>
      <w:r w:rsidRPr="00EB3054">
        <w:rPr>
          <w:rFonts w:ascii="Arial" w:hAnsi="Arial" w:cs="Arial"/>
          <w:sz w:val="22"/>
          <w:szCs w:val="22"/>
        </w:rPr>
        <w:t>should be 50 hours rather than 100 hours.</w:t>
      </w:r>
      <w:r w:rsidR="00A336DA" w:rsidRPr="00EB3054">
        <w:rPr>
          <w:rFonts w:ascii="Arial" w:hAnsi="Arial" w:cs="Arial"/>
          <w:sz w:val="22"/>
          <w:szCs w:val="22"/>
        </w:rPr>
        <w:t xml:space="preserve">  Consequently, we adjusted our estimate downward from 100 hours to 75 hours.  </w:t>
      </w:r>
      <w:r w:rsidRPr="00EB3054">
        <w:rPr>
          <w:rFonts w:ascii="Arial" w:hAnsi="Arial" w:cs="Arial"/>
          <w:sz w:val="22"/>
          <w:szCs w:val="22"/>
        </w:rPr>
        <w:t>One individual thought we could eliminate the 30-day advance notice of take requirement</w:t>
      </w:r>
      <w:r w:rsidR="00605D29" w:rsidRPr="00EB3054">
        <w:rPr>
          <w:rFonts w:ascii="Arial" w:hAnsi="Arial" w:cs="Arial"/>
          <w:sz w:val="22"/>
          <w:szCs w:val="22"/>
        </w:rPr>
        <w:t xml:space="preserve"> (50 CFR 21.48).</w:t>
      </w:r>
      <w:r w:rsidR="00A336DA" w:rsidRPr="00EB3054">
        <w:rPr>
          <w:rFonts w:ascii="Arial" w:hAnsi="Arial" w:cs="Arial"/>
          <w:sz w:val="22"/>
          <w:szCs w:val="22"/>
        </w:rPr>
        <w:t xml:space="preserve">  </w:t>
      </w:r>
      <w:r w:rsidRPr="00EB3054">
        <w:rPr>
          <w:rFonts w:ascii="Arial" w:hAnsi="Arial" w:cs="Arial"/>
          <w:sz w:val="22"/>
          <w:szCs w:val="22"/>
        </w:rPr>
        <w:t xml:space="preserve">One individual </w:t>
      </w:r>
      <w:r w:rsidR="00351D69" w:rsidRPr="00EB3054">
        <w:rPr>
          <w:rFonts w:ascii="Arial" w:hAnsi="Arial" w:cs="Arial"/>
          <w:sz w:val="22"/>
          <w:szCs w:val="22"/>
        </w:rPr>
        <w:t xml:space="preserve">felt that better reporting compliance was needed for the </w:t>
      </w:r>
      <w:r w:rsidR="007E2D21">
        <w:rPr>
          <w:rFonts w:ascii="Arial" w:hAnsi="Arial" w:cs="Arial"/>
          <w:sz w:val="22"/>
          <w:szCs w:val="22"/>
        </w:rPr>
        <w:t>Aquaculture Depredation Order</w:t>
      </w:r>
      <w:r w:rsidR="00351D69" w:rsidRPr="00EB3054">
        <w:rPr>
          <w:rFonts w:ascii="Arial" w:hAnsi="Arial" w:cs="Arial"/>
          <w:sz w:val="22"/>
          <w:szCs w:val="22"/>
        </w:rPr>
        <w:t xml:space="preserve"> (21.47(d</w:t>
      </w:r>
      <w:proofErr w:type="gramStart"/>
      <w:r w:rsidR="00351D69" w:rsidRPr="00EB3054">
        <w:rPr>
          <w:rFonts w:ascii="Arial" w:hAnsi="Arial" w:cs="Arial"/>
          <w:sz w:val="22"/>
          <w:szCs w:val="22"/>
        </w:rPr>
        <w:t>)(</w:t>
      </w:r>
      <w:proofErr w:type="gramEnd"/>
      <w:r w:rsidR="00351D69" w:rsidRPr="00EB3054">
        <w:rPr>
          <w:rFonts w:ascii="Arial" w:hAnsi="Arial" w:cs="Arial"/>
          <w:sz w:val="22"/>
          <w:szCs w:val="22"/>
        </w:rPr>
        <w:t>9)</w:t>
      </w:r>
      <w:r w:rsidR="00605D29" w:rsidRPr="00EB3054">
        <w:rPr>
          <w:rFonts w:ascii="Arial" w:hAnsi="Arial" w:cs="Arial"/>
          <w:sz w:val="22"/>
          <w:szCs w:val="22"/>
        </w:rPr>
        <w:t>)</w:t>
      </w:r>
      <w:r w:rsidR="007E2D21">
        <w:rPr>
          <w:rFonts w:ascii="Arial" w:hAnsi="Arial" w:cs="Arial"/>
          <w:sz w:val="22"/>
          <w:szCs w:val="22"/>
        </w:rPr>
        <w:t xml:space="preserve">.  </w:t>
      </w:r>
    </w:p>
    <w:p w:rsidR="00E27C7A" w:rsidRDefault="00E27C7A" w:rsidP="000A61F5">
      <w:pPr>
        <w:tabs>
          <w:tab w:val="left" w:pos="720"/>
          <w:tab w:val="left" w:pos="1080"/>
          <w:tab w:val="left" w:pos="1440"/>
        </w:tabs>
        <w:rPr>
          <w:rFonts w:ascii="Arial" w:hAnsi="Arial" w:cs="Arial"/>
          <w:sz w:val="22"/>
          <w:szCs w:val="22"/>
        </w:rPr>
      </w:pPr>
    </w:p>
    <w:p w:rsidR="001B6418" w:rsidRPr="00934504" w:rsidRDefault="00425D4D" w:rsidP="000A61F5">
      <w:pPr>
        <w:tabs>
          <w:tab w:val="left" w:pos="720"/>
          <w:tab w:val="left" w:pos="1080"/>
          <w:tab w:val="left" w:pos="1440"/>
        </w:tabs>
        <w:rPr>
          <w:rFonts w:ascii="Arial" w:hAnsi="Arial" w:cs="Arial"/>
          <w:sz w:val="22"/>
          <w:szCs w:val="22"/>
        </w:rPr>
      </w:pPr>
      <w:r w:rsidRPr="00934504">
        <w:rPr>
          <w:rFonts w:ascii="Arial" w:hAnsi="Arial" w:cs="Arial"/>
          <w:sz w:val="22"/>
          <w:szCs w:val="22"/>
        </w:rPr>
        <w:t>We be</w:t>
      </w:r>
      <w:r w:rsidR="00630678" w:rsidRPr="00934504">
        <w:rPr>
          <w:rFonts w:ascii="Arial" w:hAnsi="Arial" w:cs="Arial"/>
          <w:sz w:val="22"/>
          <w:szCs w:val="22"/>
        </w:rPr>
        <w:t>lieve these comments have merit, although given the current reporting requirements, we do not believe check boxes are feasible.</w:t>
      </w:r>
      <w:r w:rsidRPr="00934504">
        <w:rPr>
          <w:rFonts w:ascii="Arial" w:hAnsi="Arial" w:cs="Arial"/>
          <w:sz w:val="22"/>
          <w:szCs w:val="22"/>
        </w:rPr>
        <w:t xml:space="preserve">  </w:t>
      </w:r>
      <w:r w:rsidR="00E27C7A" w:rsidRPr="00934504">
        <w:rPr>
          <w:rFonts w:ascii="Arial" w:hAnsi="Arial" w:cs="Arial"/>
          <w:sz w:val="22"/>
          <w:szCs w:val="22"/>
        </w:rPr>
        <w:t xml:space="preserve">In coordination with APHIS-Wildlife Services and other offices within the Service, we are </w:t>
      </w:r>
      <w:r w:rsidR="00B843C8" w:rsidRPr="00934504">
        <w:rPr>
          <w:rFonts w:ascii="Arial" w:hAnsi="Arial" w:cs="Arial"/>
          <w:sz w:val="22"/>
          <w:szCs w:val="22"/>
        </w:rPr>
        <w:t>in the process of revising</w:t>
      </w:r>
      <w:r w:rsidR="00E27C7A" w:rsidRPr="00934504">
        <w:rPr>
          <w:rFonts w:ascii="Arial" w:hAnsi="Arial" w:cs="Arial"/>
          <w:sz w:val="22"/>
          <w:szCs w:val="22"/>
        </w:rPr>
        <w:t xml:space="preserve"> the current regulations to</w:t>
      </w:r>
      <w:r w:rsidRPr="00934504">
        <w:rPr>
          <w:rFonts w:ascii="Arial" w:hAnsi="Arial" w:cs="Arial"/>
          <w:sz w:val="22"/>
          <w:szCs w:val="22"/>
        </w:rPr>
        <w:t xml:space="preserve"> include revising and refining the reporting requirements.  We must ensure that the information we </w:t>
      </w:r>
      <w:r w:rsidRPr="00934504">
        <w:rPr>
          <w:rFonts w:ascii="Arial" w:hAnsi="Arial" w:cs="Arial"/>
          <w:sz w:val="22"/>
          <w:szCs w:val="22"/>
        </w:rPr>
        <w:lastRenderedPageBreak/>
        <w:t xml:space="preserve">collect allows us to </w:t>
      </w:r>
      <w:r w:rsidR="00F0300A" w:rsidRPr="00934504">
        <w:rPr>
          <w:rFonts w:ascii="Arial" w:hAnsi="Arial" w:cs="Arial"/>
          <w:sz w:val="22"/>
          <w:szCs w:val="22"/>
        </w:rPr>
        <w:t>assess</w:t>
      </w:r>
      <w:r w:rsidRPr="00934504">
        <w:rPr>
          <w:rFonts w:ascii="Arial" w:hAnsi="Arial" w:cs="Arial"/>
          <w:sz w:val="22"/>
          <w:szCs w:val="22"/>
        </w:rPr>
        <w:t xml:space="preserve"> the impact of these depredation orders</w:t>
      </w:r>
      <w:r w:rsidR="00B843C8" w:rsidRPr="00934504">
        <w:rPr>
          <w:rFonts w:ascii="Arial" w:hAnsi="Arial" w:cs="Arial"/>
          <w:sz w:val="22"/>
          <w:szCs w:val="22"/>
        </w:rPr>
        <w:t xml:space="preserve">.  </w:t>
      </w:r>
      <w:r w:rsidR="00AA462B" w:rsidRPr="00934504">
        <w:rPr>
          <w:rFonts w:ascii="Arial" w:hAnsi="Arial" w:cs="Arial"/>
          <w:sz w:val="22"/>
          <w:szCs w:val="22"/>
        </w:rPr>
        <w:t xml:space="preserve">Before revising the regulations, we must complete preparation of a Supplemental Environmental Impact Statement (SEIS).  </w:t>
      </w:r>
      <w:r w:rsidR="006A7F05" w:rsidRPr="00934504">
        <w:rPr>
          <w:rFonts w:ascii="Arial" w:hAnsi="Arial" w:cs="Arial"/>
          <w:sz w:val="22"/>
          <w:szCs w:val="22"/>
        </w:rPr>
        <w:t>T</w:t>
      </w:r>
      <w:r w:rsidR="00E04CB0" w:rsidRPr="00934504">
        <w:rPr>
          <w:rFonts w:ascii="Arial" w:hAnsi="Arial" w:cs="Arial"/>
          <w:sz w:val="22"/>
          <w:szCs w:val="22"/>
        </w:rPr>
        <w:t xml:space="preserve">he </w:t>
      </w:r>
      <w:r w:rsidR="00AA462B" w:rsidRPr="00934504">
        <w:rPr>
          <w:rFonts w:ascii="Arial" w:hAnsi="Arial" w:cs="Arial"/>
          <w:sz w:val="22"/>
          <w:szCs w:val="22"/>
        </w:rPr>
        <w:t xml:space="preserve">Corps of Engineers is preparing an EIS for cormorants in </w:t>
      </w:r>
      <w:r w:rsidR="006A7F05" w:rsidRPr="00934504">
        <w:rPr>
          <w:rFonts w:ascii="Arial" w:hAnsi="Arial" w:cs="Arial"/>
          <w:sz w:val="22"/>
          <w:szCs w:val="22"/>
        </w:rPr>
        <w:t>Oregon</w:t>
      </w:r>
      <w:r w:rsidR="00AA462B" w:rsidRPr="00934504">
        <w:rPr>
          <w:rFonts w:ascii="Arial" w:hAnsi="Arial" w:cs="Arial"/>
          <w:sz w:val="22"/>
          <w:szCs w:val="22"/>
        </w:rPr>
        <w:t xml:space="preserve">, and we are awaiting the results of that effort.  Any revisions to the reporting requirements will </w:t>
      </w:r>
      <w:r w:rsidR="00C93D13" w:rsidRPr="00934504">
        <w:rPr>
          <w:rFonts w:ascii="Arial" w:hAnsi="Arial" w:cs="Arial"/>
          <w:sz w:val="22"/>
          <w:szCs w:val="22"/>
        </w:rPr>
        <w:t>depend on the analysis of the SEIS.</w:t>
      </w:r>
    </w:p>
    <w:p w:rsidR="00E04CB0" w:rsidRPr="00934504" w:rsidRDefault="00E04CB0" w:rsidP="000A61F5">
      <w:pPr>
        <w:tabs>
          <w:tab w:val="left" w:pos="720"/>
          <w:tab w:val="left" w:pos="1080"/>
          <w:tab w:val="left" w:pos="1440"/>
        </w:tabs>
        <w:rPr>
          <w:rFonts w:ascii="Arial" w:hAnsi="Arial" w:cs="Arial"/>
          <w:sz w:val="22"/>
          <w:szCs w:val="22"/>
        </w:rPr>
      </w:pPr>
    </w:p>
    <w:p w:rsidR="00E04CB0" w:rsidRDefault="00E04CB0" w:rsidP="000A61F5">
      <w:pPr>
        <w:tabs>
          <w:tab w:val="left" w:pos="720"/>
          <w:tab w:val="left" w:pos="1080"/>
          <w:tab w:val="left" w:pos="1440"/>
        </w:tabs>
        <w:rPr>
          <w:rFonts w:ascii="Arial" w:hAnsi="Arial" w:cs="Arial"/>
          <w:sz w:val="22"/>
          <w:szCs w:val="22"/>
        </w:rPr>
      </w:pPr>
      <w:r w:rsidRPr="00934504">
        <w:rPr>
          <w:rFonts w:ascii="Arial" w:hAnsi="Arial" w:cs="Arial"/>
          <w:sz w:val="22"/>
          <w:szCs w:val="22"/>
        </w:rPr>
        <w:t xml:space="preserve">In the meantime, we will work with APHIS-Wildlife Services </w:t>
      </w:r>
      <w:r w:rsidR="00C93D13" w:rsidRPr="00934504">
        <w:rPr>
          <w:rFonts w:ascii="Arial" w:hAnsi="Arial" w:cs="Arial"/>
          <w:sz w:val="22"/>
          <w:szCs w:val="22"/>
        </w:rPr>
        <w:t xml:space="preserve">and the persons who submitted the above comments </w:t>
      </w:r>
      <w:r w:rsidRPr="00934504">
        <w:rPr>
          <w:rFonts w:ascii="Arial" w:hAnsi="Arial" w:cs="Arial"/>
          <w:sz w:val="22"/>
          <w:szCs w:val="22"/>
        </w:rPr>
        <w:t>to</w:t>
      </w:r>
      <w:r w:rsidR="00C93D13" w:rsidRPr="00934504">
        <w:rPr>
          <w:rFonts w:ascii="Arial" w:hAnsi="Arial" w:cs="Arial"/>
          <w:sz w:val="22"/>
          <w:szCs w:val="22"/>
        </w:rPr>
        <w:t>:  (1)</w:t>
      </w:r>
      <w:r w:rsidRPr="00934504">
        <w:rPr>
          <w:rFonts w:ascii="Arial" w:hAnsi="Arial" w:cs="Arial"/>
          <w:sz w:val="22"/>
          <w:szCs w:val="22"/>
        </w:rPr>
        <w:t xml:space="preserve"> standardize the report format </w:t>
      </w:r>
      <w:r w:rsidR="00C93D13" w:rsidRPr="00934504">
        <w:rPr>
          <w:rFonts w:ascii="Arial" w:hAnsi="Arial" w:cs="Arial"/>
          <w:sz w:val="22"/>
          <w:szCs w:val="22"/>
        </w:rPr>
        <w:t xml:space="preserve">for the annual report required </w:t>
      </w:r>
      <w:proofErr w:type="gramStart"/>
      <w:r w:rsidR="00C93D13" w:rsidRPr="00934504">
        <w:rPr>
          <w:rFonts w:ascii="Arial" w:hAnsi="Arial" w:cs="Arial"/>
          <w:sz w:val="22"/>
          <w:szCs w:val="22"/>
        </w:rPr>
        <w:t>under</w:t>
      </w:r>
      <w:proofErr w:type="gramEnd"/>
      <w:r w:rsidR="00C93D13" w:rsidRPr="00934504">
        <w:rPr>
          <w:rFonts w:ascii="Arial" w:hAnsi="Arial" w:cs="Arial"/>
          <w:sz w:val="22"/>
          <w:szCs w:val="22"/>
        </w:rPr>
        <w:t xml:space="preserve"> 21.48, and (2) </w:t>
      </w:r>
      <w:r w:rsidRPr="00934504">
        <w:rPr>
          <w:rFonts w:ascii="Arial" w:hAnsi="Arial" w:cs="Arial"/>
          <w:sz w:val="22"/>
          <w:szCs w:val="22"/>
        </w:rPr>
        <w:t>develop a form for more uniform recording of take by aquaculture producers under 21.47.</w:t>
      </w:r>
      <w:r w:rsidR="00C93D13" w:rsidRPr="00934504">
        <w:rPr>
          <w:rFonts w:ascii="Arial" w:hAnsi="Arial" w:cs="Arial"/>
          <w:sz w:val="22"/>
          <w:szCs w:val="22"/>
        </w:rPr>
        <w:t xml:space="preserve">  </w:t>
      </w:r>
      <w:r w:rsidR="008B0EEF" w:rsidRPr="00934504">
        <w:rPr>
          <w:rFonts w:ascii="Arial" w:hAnsi="Arial" w:cs="Arial"/>
          <w:sz w:val="22"/>
          <w:szCs w:val="22"/>
        </w:rPr>
        <w:t>We expect that these forms will be available for use by August 31, 2013.</w:t>
      </w:r>
      <w:bookmarkStart w:id="0" w:name="_GoBack"/>
      <w:bookmarkEnd w:id="0"/>
    </w:p>
    <w:p w:rsidR="008B0EEF" w:rsidRPr="00EB3054" w:rsidRDefault="008B0EEF" w:rsidP="000A61F5">
      <w:pPr>
        <w:tabs>
          <w:tab w:val="left" w:pos="720"/>
          <w:tab w:val="left" w:pos="1080"/>
          <w:tab w:val="left" w:pos="1440"/>
        </w:tabs>
        <w:rPr>
          <w:rFonts w:ascii="Arial" w:hAnsi="Arial" w:cs="Arial"/>
          <w:sz w:val="22"/>
          <w:szCs w:val="22"/>
        </w:rPr>
      </w:pPr>
    </w:p>
    <w:p w:rsidR="00150437" w:rsidRPr="00EB3054" w:rsidRDefault="000A61F5" w:rsidP="000A61F5">
      <w:pPr>
        <w:tabs>
          <w:tab w:val="left" w:pos="720"/>
          <w:tab w:val="left" w:pos="1080"/>
          <w:tab w:val="left" w:pos="1440"/>
        </w:tabs>
        <w:rPr>
          <w:rFonts w:ascii="Arial" w:hAnsi="Arial" w:cs="Arial"/>
          <w:b/>
          <w:bCs/>
          <w:sz w:val="22"/>
          <w:szCs w:val="22"/>
        </w:rPr>
      </w:pPr>
      <w:r w:rsidRPr="00EB3054">
        <w:rPr>
          <w:rFonts w:ascii="Arial" w:hAnsi="Arial" w:cs="Arial"/>
          <w:b/>
          <w:bCs/>
          <w:sz w:val="22"/>
          <w:szCs w:val="22"/>
        </w:rPr>
        <w:t xml:space="preserve">9.  </w:t>
      </w:r>
      <w:r w:rsidR="00150437" w:rsidRPr="00EB3054">
        <w:rPr>
          <w:rFonts w:ascii="Arial" w:hAnsi="Arial" w:cs="Arial"/>
          <w:b/>
          <w:bCs/>
          <w:sz w:val="22"/>
          <w:szCs w:val="22"/>
        </w:rPr>
        <w:t>Explain any decision to provide any payment or gift to respondents, other than remuneration of contractors or grantees.</w:t>
      </w:r>
    </w:p>
    <w:p w:rsidR="00150437" w:rsidRPr="00EB3054" w:rsidRDefault="00150437" w:rsidP="000A61F5">
      <w:pPr>
        <w:tabs>
          <w:tab w:val="left" w:pos="720"/>
          <w:tab w:val="left" w:pos="1080"/>
          <w:tab w:val="left" w:pos="1440"/>
        </w:tabs>
        <w:rPr>
          <w:rFonts w:ascii="Arial" w:hAnsi="Arial" w:cs="Arial"/>
          <w:sz w:val="22"/>
          <w:szCs w:val="22"/>
        </w:rPr>
      </w:pPr>
    </w:p>
    <w:p w:rsidR="00EA1F22" w:rsidRPr="00EB3054" w:rsidRDefault="00EA1F22" w:rsidP="000A61F5">
      <w:pPr>
        <w:tabs>
          <w:tab w:val="left" w:pos="720"/>
          <w:tab w:val="left" w:pos="1080"/>
          <w:tab w:val="left" w:pos="1440"/>
        </w:tabs>
        <w:rPr>
          <w:rFonts w:ascii="Arial" w:hAnsi="Arial" w:cs="Arial"/>
          <w:sz w:val="22"/>
          <w:szCs w:val="22"/>
        </w:rPr>
      </w:pPr>
      <w:r w:rsidRPr="00EB3054">
        <w:rPr>
          <w:rFonts w:ascii="Arial" w:hAnsi="Arial" w:cs="Arial"/>
          <w:sz w:val="22"/>
          <w:szCs w:val="22"/>
        </w:rPr>
        <w:t>We do not provide gifts or payments to respondents.</w:t>
      </w:r>
    </w:p>
    <w:p w:rsidR="00913659" w:rsidRPr="00EB3054" w:rsidRDefault="00913659" w:rsidP="000A61F5">
      <w:pPr>
        <w:tabs>
          <w:tab w:val="left" w:pos="720"/>
          <w:tab w:val="left" w:pos="1080"/>
          <w:tab w:val="left" w:pos="1440"/>
        </w:tabs>
        <w:rPr>
          <w:rFonts w:ascii="Arial" w:hAnsi="Arial" w:cs="Arial"/>
          <w:sz w:val="22"/>
          <w:szCs w:val="22"/>
        </w:rPr>
      </w:pPr>
    </w:p>
    <w:p w:rsidR="00150437" w:rsidRPr="00EB3054" w:rsidRDefault="000A61F5" w:rsidP="000A61F5">
      <w:pPr>
        <w:keepNext/>
        <w:tabs>
          <w:tab w:val="left" w:pos="720"/>
          <w:tab w:val="left" w:pos="1080"/>
          <w:tab w:val="left" w:pos="1440"/>
        </w:tabs>
        <w:rPr>
          <w:rFonts w:ascii="Arial" w:hAnsi="Arial" w:cs="Arial"/>
          <w:b/>
          <w:bCs/>
          <w:sz w:val="22"/>
          <w:szCs w:val="22"/>
        </w:rPr>
      </w:pPr>
      <w:r w:rsidRPr="00EB3054">
        <w:rPr>
          <w:rFonts w:ascii="Arial" w:hAnsi="Arial" w:cs="Arial"/>
          <w:b/>
          <w:bCs/>
          <w:sz w:val="22"/>
          <w:szCs w:val="22"/>
        </w:rPr>
        <w:t xml:space="preserve">10.  </w:t>
      </w:r>
      <w:r w:rsidR="00150437" w:rsidRPr="00EB3054">
        <w:rPr>
          <w:rFonts w:ascii="Arial" w:hAnsi="Arial" w:cs="Arial"/>
          <w:b/>
          <w:bCs/>
          <w:sz w:val="22"/>
          <w:szCs w:val="22"/>
        </w:rPr>
        <w:t>Describe any assurance of confidentiality provided to respondents and the basis for the assurance in statute, regulation, or agency policy.</w:t>
      </w:r>
    </w:p>
    <w:p w:rsidR="00913659" w:rsidRPr="00EB3054" w:rsidRDefault="00913659" w:rsidP="000A61F5">
      <w:pPr>
        <w:tabs>
          <w:tab w:val="left" w:pos="720"/>
          <w:tab w:val="left" w:pos="1080"/>
          <w:tab w:val="left" w:pos="1440"/>
        </w:tabs>
        <w:ind w:left="360" w:hanging="360"/>
        <w:rPr>
          <w:rFonts w:ascii="Arial" w:hAnsi="Arial" w:cs="Arial"/>
          <w:sz w:val="22"/>
          <w:szCs w:val="22"/>
        </w:rPr>
      </w:pPr>
    </w:p>
    <w:p w:rsidR="00913659" w:rsidRPr="00EB3054" w:rsidRDefault="00173E7A" w:rsidP="000A61F5">
      <w:pPr>
        <w:tabs>
          <w:tab w:val="left" w:pos="720"/>
          <w:tab w:val="left" w:pos="1080"/>
          <w:tab w:val="left" w:pos="1440"/>
        </w:tabs>
        <w:rPr>
          <w:rFonts w:ascii="Arial" w:hAnsi="Arial" w:cs="Arial"/>
          <w:sz w:val="22"/>
          <w:szCs w:val="22"/>
        </w:rPr>
      </w:pPr>
      <w:r w:rsidRPr="00EB3054">
        <w:rPr>
          <w:rFonts w:ascii="Arial" w:hAnsi="Arial" w:cs="Arial"/>
          <w:sz w:val="22"/>
          <w:szCs w:val="22"/>
        </w:rPr>
        <w:t xml:space="preserve">We do not provide any assurance of confidentiality.  </w:t>
      </w:r>
      <w:r w:rsidR="00EA1F22" w:rsidRPr="00EB3054">
        <w:rPr>
          <w:rFonts w:ascii="Arial" w:hAnsi="Arial" w:cs="Arial"/>
          <w:sz w:val="22"/>
          <w:szCs w:val="22"/>
        </w:rPr>
        <w:t xml:space="preserve">We will </w:t>
      </w:r>
      <w:r w:rsidRPr="00EB3054">
        <w:rPr>
          <w:rFonts w:ascii="Arial" w:hAnsi="Arial" w:cs="Arial"/>
          <w:sz w:val="22"/>
          <w:szCs w:val="22"/>
        </w:rPr>
        <w:t>maintain and protect information</w:t>
      </w:r>
      <w:r w:rsidR="00EA1F22" w:rsidRPr="00EB3054">
        <w:rPr>
          <w:rFonts w:ascii="Arial" w:hAnsi="Arial" w:cs="Arial"/>
          <w:sz w:val="22"/>
          <w:szCs w:val="22"/>
        </w:rPr>
        <w:t xml:space="preserve"> to the extent consistent with the Freedom of Information Act (5 U.S.C. 552)</w:t>
      </w:r>
      <w:r w:rsidR="004D0E14" w:rsidRPr="00EB3054">
        <w:rPr>
          <w:rFonts w:ascii="Arial" w:hAnsi="Arial" w:cs="Arial"/>
          <w:sz w:val="22"/>
          <w:szCs w:val="22"/>
        </w:rPr>
        <w:t xml:space="preserve"> and </w:t>
      </w:r>
      <w:r w:rsidR="00EA1F22" w:rsidRPr="00EB3054">
        <w:rPr>
          <w:rFonts w:ascii="Arial" w:hAnsi="Arial" w:cs="Arial"/>
          <w:sz w:val="22"/>
          <w:szCs w:val="22"/>
        </w:rPr>
        <w:t>the Priv</w:t>
      </w:r>
      <w:r w:rsidR="004D0E14" w:rsidRPr="00EB3054">
        <w:rPr>
          <w:rFonts w:ascii="Arial" w:hAnsi="Arial" w:cs="Arial"/>
          <w:sz w:val="22"/>
          <w:szCs w:val="22"/>
        </w:rPr>
        <w:t>acy Act of 1974 (5 U.S.C. 552a).</w:t>
      </w:r>
    </w:p>
    <w:p w:rsidR="00EA1F22" w:rsidRPr="00EB3054" w:rsidRDefault="00EA1F22" w:rsidP="000A61F5">
      <w:pPr>
        <w:tabs>
          <w:tab w:val="left" w:pos="720"/>
          <w:tab w:val="left" w:pos="1080"/>
          <w:tab w:val="left" w:pos="1440"/>
        </w:tabs>
        <w:rPr>
          <w:rFonts w:ascii="Arial" w:hAnsi="Arial" w:cs="Arial"/>
          <w:sz w:val="22"/>
          <w:szCs w:val="22"/>
        </w:rPr>
      </w:pPr>
    </w:p>
    <w:p w:rsidR="000D728E" w:rsidRPr="00EB3054" w:rsidRDefault="000A61F5" w:rsidP="000A61F5">
      <w:pPr>
        <w:keepNext/>
        <w:tabs>
          <w:tab w:val="left" w:pos="720"/>
          <w:tab w:val="left" w:pos="1080"/>
          <w:tab w:val="left" w:pos="1440"/>
        </w:tabs>
        <w:ind w:left="360" w:hanging="360"/>
        <w:rPr>
          <w:rFonts w:ascii="Arial" w:hAnsi="Arial" w:cs="Arial"/>
          <w:b/>
          <w:bCs/>
          <w:sz w:val="22"/>
          <w:szCs w:val="22"/>
        </w:rPr>
      </w:pPr>
      <w:r w:rsidRPr="00EB3054">
        <w:rPr>
          <w:rFonts w:ascii="Arial" w:hAnsi="Arial" w:cs="Arial"/>
          <w:b/>
          <w:bCs/>
          <w:sz w:val="22"/>
          <w:szCs w:val="22"/>
        </w:rPr>
        <w:t xml:space="preserve">11.  </w:t>
      </w:r>
      <w:r w:rsidR="00150437" w:rsidRPr="00EB3054">
        <w:rPr>
          <w:rFonts w:ascii="Arial" w:hAnsi="Arial" w:cs="Arial"/>
          <w:b/>
          <w:bCs/>
          <w:sz w:val="22"/>
          <w:szCs w:val="22"/>
        </w:rPr>
        <w:t>Provide additional justification for any questions of a sensitive nature, such as sexual behavior and attitudes, religious beliefs, and other matters that are commonly considered private.</w:t>
      </w:r>
    </w:p>
    <w:p w:rsidR="00BB4A08" w:rsidRPr="00EB3054" w:rsidRDefault="00BB4A08" w:rsidP="000A61F5">
      <w:pPr>
        <w:tabs>
          <w:tab w:val="left" w:pos="720"/>
          <w:tab w:val="left" w:pos="1080"/>
          <w:tab w:val="left" w:pos="1440"/>
        </w:tabs>
        <w:rPr>
          <w:rFonts w:ascii="Arial" w:hAnsi="Arial" w:cs="Arial"/>
          <w:b/>
          <w:bCs/>
          <w:sz w:val="22"/>
          <w:szCs w:val="22"/>
        </w:rPr>
      </w:pPr>
    </w:p>
    <w:p w:rsidR="006A7350" w:rsidRPr="00EB3054" w:rsidRDefault="006A7350" w:rsidP="000A61F5">
      <w:pPr>
        <w:tabs>
          <w:tab w:val="left" w:pos="720"/>
          <w:tab w:val="left" w:pos="1080"/>
          <w:tab w:val="left" w:pos="1440"/>
        </w:tabs>
        <w:rPr>
          <w:rFonts w:ascii="Arial" w:hAnsi="Arial" w:cs="Arial"/>
          <w:sz w:val="22"/>
          <w:szCs w:val="22"/>
        </w:rPr>
      </w:pPr>
      <w:r w:rsidRPr="00EB3054">
        <w:rPr>
          <w:rFonts w:ascii="Arial" w:hAnsi="Arial" w:cs="Arial"/>
          <w:sz w:val="22"/>
          <w:szCs w:val="22"/>
        </w:rPr>
        <w:t>We do not ask sensitive questions.</w:t>
      </w:r>
    </w:p>
    <w:p w:rsidR="004D0E14" w:rsidRPr="00EB3054" w:rsidRDefault="004D0E14" w:rsidP="000A61F5">
      <w:pPr>
        <w:tabs>
          <w:tab w:val="left" w:pos="720"/>
          <w:tab w:val="left" w:pos="1080"/>
          <w:tab w:val="left" w:pos="1440"/>
        </w:tabs>
        <w:rPr>
          <w:rFonts w:ascii="Arial" w:hAnsi="Arial" w:cs="Arial"/>
          <w:sz w:val="22"/>
          <w:szCs w:val="22"/>
        </w:rPr>
      </w:pPr>
    </w:p>
    <w:p w:rsidR="000D728E" w:rsidRPr="00EB3054" w:rsidRDefault="000A61F5" w:rsidP="000A61F5">
      <w:pPr>
        <w:tabs>
          <w:tab w:val="left" w:pos="720"/>
          <w:tab w:val="left" w:pos="1080"/>
          <w:tab w:val="left" w:pos="1440"/>
        </w:tabs>
        <w:rPr>
          <w:rFonts w:ascii="Arial" w:hAnsi="Arial" w:cs="Arial"/>
          <w:b/>
          <w:bCs/>
          <w:sz w:val="22"/>
          <w:szCs w:val="22"/>
        </w:rPr>
      </w:pPr>
      <w:r w:rsidRPr="00EB3054">
        <w:rPr>
          <w:rFonts w:ascii="Arial" w:hAnsi="Arial" w:cs="Arial"/>
          <w:b/>
          <w:bCs/>
          <w:sz w:val="22"/>
          <w:szCs w:val="22"/>
        </w:rPr>
        <w:t xml:space="preserve">12.  </w:t>
      </w:r>
      <w:r w:rsidR="00150437" w:rsidRPr="00EB3054">
        <w:rPr>
          <w:rFonts w:ascii="Arial" w:hAnsi="Arial" w:cs="Arial"/>
          <w:b/>
          <w:bCs/>
          <w:sz w:val="22"/>
          <w:szCs w:val="22"/>
        </w:rPr>
        <w:t>Provide estimates of the hour burden of the collection of information.</w:t>
      </w:r>
    </w:p>
    <w:p w:rsidR="00913659" w:rsidRPr="00EB3054" w:rsidRDefault="00913659" w:rsidP="000A61F5">
      <w:pPr>
        <w:tabs>
          <w:tab w:val="left" w:pos="720"/>
          <w:tab w:val="left" w:pos="1080"/>
          <w:tab w:val="left" w:pos="1440"/>
        </w:tabs>
        <w:ind w:left="720" w:hanging="720"/>
        <w:rPr>
          <w:rFonts w:ascii="Arial" w:hAnsi="Arial" w:cs="Arial"/>
          <w:sz w:val="22"/>
          <w:szCs w:val="22"/>
        </w:rPr>
      </w:pPr>
    </w:p>
    <w:p w:rsidR="000D728E" w:rsidRPr="00EB3054" w:rsidRDefault="004353FC" w:rsidP="000A61F5">
      <w:pPr>
        <w:tabs>
          <w:tab w:val="left" w:pos="720"/>
          <w:tab w:val="left" w:pos="1080"/>
          <w:tab w:val="left" w:pos="1440"/>
        </w:tabs>
        <w:rPr>
          <w:rFonts w:ascii="Arial" w:hAnsi="Arial" w:cs="Arial"/>
          <w:sz w:val="22"/>
          <w:szCs w:val="22"/>
        </w:rPr>
      </w:pPr>
      <w:r w:rsidRPr="00EB3054">
        <w:rPr>
          <w:rFonts w:ascii="Arial" w:hAnsi="Arial" w:cs="Arial"/>
          <w:sz w:val="22"/>
          <w:szCs w:val="22"/>
        </w:rPr>
        <w:t xml:space="preserve">We estimate that </w:t>
      </w:r>
      <w:r w:rsidR="00315271" w:rsidRPr="00EB3054">
        <w:rPr>
          <w:rFonts w:ascii="Arial" w:hAnsi="Arial" w:cs="Arial"/>
          <w:sz w:val="22"/>
          <w:szCs w:val="22"/>
        </w:rPr>
        <w:t>360</w:t>
      </w:r>
      <w:r w:rsidRPr="00EB3054">
        <w:rPr>
          <w:rFonts w:ascii="Arial" w:hAnsi="Arial" w:cs="Arial"/>
          <w:sz w:val="22"/>
          <w:szCs w:val="22"/>
        </w:rPr>
        <w:t xml:space="preserve"> respondents will submit reports and maintain records associated with </w:t>
      </w:r>
      <w:r w:rsidR="00C931CF" w:rsidRPr="00EB3054">
        <w:rPr>
          <w:rFonts w:ascii="Arial" w:hAnsi="Arial" w:cs="Arial"/>
          <w:sz w:val="22"/>
          <w:szCs w:val="22"/>
        </w:rPr>
        <w:t>double-crested cormorant</w:t>
      </w:r>
      <w:r w:rsidRPr="00EB3054">
        <w:rPr>
          <w:rFonts w:ascii="Arial" w:hAnsi="Arial" w:cs="Arial"/>
          <w:sz w:val="22"/>
          <w:szCs w:val="22"/>
        </w:rPr>
        <w:t xml:space="preserve"> depredation orders.  Response time for the requirements varies from 1 to </w:t>
      </w:r>
      <w:r w:rsidR="00315271" w:rsidRPr="00EB3054">
        <w:rPr>
          <w:rFonts w:ascii="Arial" w:hAnsi="Arial" w:cs="Arial"/>
          <w:sz w:val="22"/>
          <w:szCs w:val="22"/>
        </w:rPr>
        <w:t>75</w:t>
      </w:r>
      <w:r w:rsidRPr="00EB3054">
        <w:rPr>
          <w:rFonts w:ascii="Arial" w:hAnsi="Arial" w:cs="Arial"/>
          <w:sz w:val="22"/>
          <w:szCs w:val="22"/>
        </w:rPr>
        <w:t xml:space="preserve"> hours depending on the activity, with a total estimate of </w:t>
      </w:r>
      <w:r w:rsidR="00315271" w:rsidRPr="00EB3054">
        <w:rPr>
          <w:rFonts w:ascii="Arial" w:hAnsi="Arial" w:cs="Arial"/>
          <w:sz w:val="22"/>
          <w:szCs w:val="22"/>
        </w:rPr>
        <w:t>3,228</w:t>
      </w:r>
      <w:r w:rsidRPr="00EB3054">
        <w:rPr>
          <w:rFonts w:ascii="Arial" w:hAnsi="Arial" w:cs="Arial"/>
          <w:sz w:val="22"/>
          <w:szCs w:val="22"/>
        </w:rPr>
        <w:t xml:space="preserve"> burden hours per year.</w:t>
      </w:r>
    </w:p>
    <w:p w:rsidR="004353FC" w:rsidRPr="00EB3054" w:rsidRDefault="004353FC" w:rsidP="000A61F5">
      <w:pPr>
        <w:tabs>
          <w:tab w:val="left" w:pos="720"/>
          <w:tab w:val="left" w:pos="1080"/>
          <w:tab w:val="left" w:pos="1440"/>
        </w:tabs>
        <w:rPr>
          <w:rFonts w:ascii="Arial" w:hAnsi="Arial" w:cs="Arial"/>
          <w:sz w:val="22"/>
          <w:szCs w:val="22"/>
        </w:rPr>
      </w:pPr>
    </w:p>
    <w:p w:rsidR="000D728E" w:rsidRPr="00EB3054" w:rsidRDefault="004353FC" w:rsidP="000A61F5">
      <w:pPr>
        <w:tabs>
          <w:tab w:val="left" w:pos="720"/>
          <w:tab w:val="left" w:pos="1080"/>
          <w:tab w:val="left" w:pos="1440"/>
        </w:tabs>
        <w:rPr>
          <w:rFonts w:ascii="Arial" w:hAnsi="Arial" w:cs="Arial"/>
          <w:sz w:val="22"/>
          <w:szCs w:val="22"/>
        </w:rPr>
      </w:pPr>
      <w:r w:rsidRPr="00EB3054">
        <w:rPr>
          <w:rFonts w:ascii="Arial" w:hAnsi="Arial" w:cs="Arial"/>
          <w:sz w:val="22"/>
          <w:szCs w:val="22"/>
        </w:rPr>
        <w:t>We estimate that the total dollar value of the annual burden hours is $</w:t>
      </w:r>
      <w:r w:rsidR="00244D42" w:rsidRPr="00244D42">
        <w:rPr>
          <w:rFonts w:ascii="Arial" w:hAnsi="Arial" w:cs="Arial"/>
          <w:sz w:val="22"/>
          <w:szCs w:val="22"/>
        </w:rPr>
        <w:t>105,837</w:t>
      </w:r>
      <w:r w:rsidRPr="00EB3054">
        <w:rPr>
          <w:rFonts w:ascii="Arial" w:hAnsi="Arial" w:cs="Arial"/>
          <w:sz w:val="22"/>
          <w:szCs w:val="22"/>
        </w:rPr>
        <w:t>.</w:t>
      </w:r>
    </w:p>
    <w:p w:rsidR="004353FC" w:rsidRPr="00EB3054" w:rsidRDefault="004353FC" w:rsidP="000A61F5">
      <w:pPr>
        <w:tabs>
          <w:tab w:val="left" w:pos="720"/>
          <w:tab w:val="left" w:pos="1080"/>
          <w:tab w:val="left" w:pos="1440"/>
        </w:tabs>
        <w:rPr>
          <w:rFonts w:ascii="Arial" w:hAnsi="Arial" w:cs="Arial"/>
          <w:sz w:val="22"/>
          <w:szCs w:val="22"/>
        </w:rPr>
      </w:pPr>
    </w:p>
    <w:p w:rsidR="000D728E" w:rsidRPr="00EB3054" w:rsidRDefault="004353FC" w:rsidP="000A61F5">
      <w:pPr>
        <w:numPr>
          <w:ilvl w:val="0"/>
          <w:numId w:val="20"/>
        </w:numPr>
        <w:tabs>
          <w:tab w:val="left" w:pos="720"/>
          <w:tab w:val="left" w:pos="1080"/>
          <w:tab w:val="left" w:pos="1440"/>
        </w:tabs>
        <w:rPr>
          <w:rFonts w:ascii="Arial" w:hAnsi="Arial" w:cs="Arial"/>
          <w:sz w:val="22"/>
          <w:szCs w:val="22"/>
        </w:rPr>
      </w:pPr>
      <w:r w:rsidRPr="00EB3054">
        <w:rPr>
          <w:rFonts w:ascii="Arial" w:hAnsi="Arial" w:cs="Arial"/>
          <w:sz w:val="22"/>
          <w:szCs w:val="22"/>
        </w:rPr>
        <w:t>To obtain wage estimates for the private sector (aquaculture producers), we used the Bureau of Labor Statistics (BLS) Occupational Employment and Wages, May 20</w:t>
      </w:r>
      <w:r w:rsidR="00A936C8" w:rsidRPr="00EB3054">
        <w:rPr>
          <w:rFonts w:ascii="Arial" w:hAnsi="Arial" w:cs="Arial"/>
          <w:sz w:val="22"/>
          <w:szCs w:val="22"/>
        </w:rPr>
        <w:t>11</w:t>
      </w:r>
      <w:r w:rsidRPr="00EB3054">
        <w:rPr>
          <w:rFonts w:ascii="Arial" w:hAnsi="Arial" w:cs="Arial"/>
          <w:sz w:val="22"/>
          <w:szCs w:val="22"/>
        </w:rPr>
        <w:t>, 45-1011 First-Line Supervisors/Managers of Farming, Fishing, and Forestry Workers (http://www.bls.gov/oes/20</w:t>
      </w:r>
      <w:r w:rsidR="00A936C8" w:rsidRPr="00EB3054">
        <w:rPr>
          <w:rFonts w:ascii="Arial" w:hAnsi="Arial" w:cs="Arial"/>
          <w:sz w:val="22"/>
          <w:szCs w:val="22"/>
        </w:rPr>
        <w:t>11</w:t>
      </w:r>
      <w:r w:rsidRPr="00EB3054">
        <w:rPr>
          <w:rFonts w:ascii="Arial" w:hAnsi="Arial" w:cs="Arial"/>
          <w:sz w:val="22"/>
          <w:szCs w:val="22"/>
        </w:rPr>
        <w:t>/may/oes451011.htm).  The national mean hourly wage is $</w:t>
      </w:r>
      <w:r w:rsidR="00A936C8" w:rsidRPr="00EB3054">
        <w:rPr>
          <w:rFonts w:ascii="Arial" w:hAnsi="Arial" w:cs="Arial"/>
          <w:sz w:val="22"/>
          <w:szCs w:val="22"/>
        </w:rPr>
        <w:t>21.97</w:t>
      </w:r>
      <w:r w:rsidRPr="00EB3054">
        <w:rPr>
          <w:rFonts w:ascii="Arial" w:hAnsi="Arial" w:cs="Arial"/>
          <w:sz w:val="22"/>
          <w:szCs w:val="22"/>
        </w:rPr>
        <w:t>.  We multiplied the hourly wage by 1.4 to account for benefits in accordance with BLS news release USDL</w:t>
      </w:r>
      <w:r w:rsidR="00A936C8" w:rsidRPr="00EB3054">
        <w:rPr>
          <w:rFonts w:ascii="Arial" w:hAnsi="Arial" w:cs="Arial"/>
          <w:sz w:val="22"/>
          <w:szCs w:val="22"/>
        </w:rPr>
        <w:t>-12-1830</w:t>
      </w:r>
      <w:r w:rsidRPr="00EB3054">
        <w:rPr>
          <w:rFonts w:ascii="Arial" w:hAnsi="Arial" w:cs="Arial"/>
          <w:sz w:val="22"/>
          <w:szCs w:val="22"/>
        </w:rPr>
        <w:t>, September 1</w:t>
      </w:r>
      <w:r w:rsidR="00A936C8" w:rsidRPr="00EB3054">
        <w:rPr>
          <w:rFonts w:ascii="Arial" w:hAnsi="Arial" w:cs="Arial"/>
          <w:sz w:val="22"/>
          <w:szCs w:val="22"/>
        </w:rPr>
        <w:t>1</w:t>
      </w:r>
      <w:r w:rsidRPr="00EB3054">
        <w:rPr>
          <w:rFonts w:ascii="Arial" w:hAnsi="Arial" w:cs="Arial"/>
          <w:sz w:val="22"/>
          <w:szCs w:val="22"/>
        </w:rPr>
        <w:t>, 20</w:t>
      </w:r>
      <w:r w:rsidR="00A936C8" w:rsidRPr="00EB3054">
        <w:rPr>
          <w:rFonts w:ascii="Arial" w:hAnsi="Arial" w:cs="Arial"/>
          <w:sz w:val="22"/>
          <w:szCs w:val="22"/>
        </w:rPr>
        <w:t>12</w:t>
      </w:r>
      <w:r w:rsidRPr="00EB3054">
        <w:rPr>
          <w:rFonts w:ascii="Arial" w:hAnsi="Arial" w:cs="Arial"/>
          <w:sz w:val="22"/>
          <w:szCs w:val="22"/>
        </w:rPr>
        <w:t>, resulting in a total hourly cost factor of $</w:t>
      </w:r>
      <w:r w:rsidR="00D57F4C">
        <w:rPr>
          <w:rFonts w:ascii="Arial" w:hAnsi="Arial" w:cs="Arial"/>
          <w:sz w:val="22"/>
          <w:szCs w:val="22"/>
        </w:rPr>
        <w:t>30.76</w:t>
      </w:r>
      <w:r w:rsidRPr="00EB3054">
        <w:rPr>
          <w:rFonts w:ascii="Arial" w:hAnsi="Arial" w:cs="Arial"/>
          <w:sz w:val="22"/>
          <w:szCs w:val="22"/>
        </w:rPr>
        <w:t>.</w:t>
      </w:r>
    </w:p>
    <w:p w:rsidR="004353FC" w:rsidRPr="00EB3054" w:rsidRDefault="004353FC" w:rsidP="000A61F5">
      <w:pPr>
        <w:tabs>
          <w:tab w:val="left" w:pos="720"/>
          <w:tab w:val="left" w:pos="1080"/>
          <w:tab w:val="left" w:pos="1440"/>
        </w:tabs>
        <w:rPr>
          <w:rFonts w:ascii="Arial" w:hAnsi="Arial" w:cs="Arial"/>
          <w:sz w:val="22"/>
          <w:szCs w:val="22"/>
        </w:rPr>
      </w:pPr>
    </w:p>
    <w:p w:rsidR="000D728E" w:rsidRPr="00EB3054" w:rsidRDefault="004353FC" w:rsidP="000A61F5">
      <w:pPr>
        <w:numPr>
          <w:ilvl w:val="0"/>
          <w:numId w:val="20"/>
        </w:numPr>
        <w:tabs>
          <w:tab w:val="left" w:pos="720"/>
          <w:tab w:val="left" w:pos="1080"/>
          <w:tab w:val="left" w:pos="1440"/>
        </w:tabs>
        <w:rPr>
          <w:rFonts w:ascii="Arial" w:hAnsi="Arial" w:cs="Arial"/>
          <w:sz w:val="22"/>
          <w:szCs w:val="22"/>
        </w:rPr>
      </w:pPr>
      <w:r w:rsidRPr="00EB3054">
        <w:rPr>
          <w:rFonts w:ascii="Arial" w:hAnsi="Arial" w:cs="Arial"/>
          <w:sz w:val="22"/>
          <w:szCs w:val="22"/>
        </w:rPr>
        <w:t>To estimate the dollar value of a burden hour for State and tribal respondents, we used BLS May 20</w:t>
      </w:r>
      <w:r w:rsidR="00A936C8" w:rsidRPr="00EB3054">
        <w:rPr>
          <w:rFonts w:ascii="Arial" w:hAnsi="Arial" w:cs="Arial"/>
          <w:sz w:val="22"/>
          <w:szCs w:val="22"/>
        </w:rPr>
        <w:t>11</w:t>
      </w:r>
      <w:r w:rsidRPr="00EB3054">
        <w:rPr>
          <w:rFonts w:ascii="Arial" w:hAnsi="Arial" w:cs="Arial"/>
          <w:sz w:val="22"/>
          <w:szCs w:val="22"/>
        </w:rPr>
        <w:t xml:space="preserve"> National Industry-Specific Occupational Employment and Wage Estimates NAICS 999200 - State Government</w:t>
      </w:r>
      <w:r w:rsidR="00A936C8" w:rsidRPr="00EB3054">
        <w:rPr>
          <w:rFonts w:ascii="Arial" w:hAnsi="Arial" w:cs="Arial"/>
          <w:sz w:val="22"/>
          <w:szCs w:val="22"/>
        </w:rPr>
        <w:t>,</w:t>
      </w:r>
      <w:r w:rsidRPr="00EB3054">
        <w:rPr>
          <w:rFonts w:ascii="Arial" w:hAnsi="Arial" w:cs="Arial"/>
          <w:sz w:val="22"/>
          <w:szCs w:val="22"/>
        </w:rPr>
        <w:t xml:space="preserve"> </w:t>
      </w:r>
      <w:r w:rsidR="00A936C8" w:rsidRPr="00EB3054">
        <w:rPr>
          <w:rFonts w:ascii="Arial" w:hAnsi="Arial" w:cs="Arial"/>
          <w:sz w:val="22"/>
          <w:szCs w:val="22"/>
        </w:rPr>
        <w:t xml:space="preserve">excluding schools and hospitals </w:t>
      </w:r>
      <w:r w:rsidRPr="00EB3054">
        <w:rPr>
          <w:rFonts w:ascii="Arial" w:hAnsi="Arial" w:cs="Arial"/>
          <w:sz w:val="22"/>
          <w:szCs w:val="22"/>
        </w:rPr>
        <w:t>(OES Designation) (http://www.bls.gov/oes/</w:t>
      </w:r>
      <w:r w:rsidR="00A936C8" w:rsidRPr="00EB3054">
        <w:rPr>
          <w:rFonts w:ascii="Arial" w:hAnsi="Arial" w:cs="Arial"/>
          <w:sz w:val="22"/>
          <w:szCs w:val="22"/>
        </w:rPr>
        <w:t>current</w:t>
      </w:r>
      <w:r w:rsidRPr="00EB3054">
        <w:rPr>
          <w:rFonts w:ascii="Arial" w:hAnsi="Arial" w:cs="Arial"/>
          <w:sz w:val="22"/>
          <w:szCs w:val="22"/>
        </w:rPr>
        <w:t>/naics4_999200.htm#b19-0000).  The mean hourly wage for zoologists and wildlife biologists is $</w:t>
      </w:r>
      <w:r w:rsidR="00A936C8" w:rsidRPr="00EB3054">
        <w:rPr>
          <w:rFonts w:ascii="Arial" w:hAnsi="Arial" w:cs="Arial"/>
          <w:sz w:val="22"/>
          <w:szCs w:val="22"/>
        </w:rPr>
        <w:t>25.09</w:t>
      </w:r>
      <w:r w:rsidRPr="00EB3054">
        <w:rPr>
          <w:rFonts w:ascii="Arial" w:hAnsi="Arial" w:cs="Arial"/>
          <w:sz w:val="22"/>
          <w:szCs w:val="22"/>
        </w:rPr>
        <w:t>.  We multiplied this rate by 1.5 to account for benefits in accordance with BLS news release USDL</w:t>
      </w:r>
      <w:r w:rsidR="00A936C8" w:rsidRPr="00EB3054">
        <w:rPr>
          <w:rFonts w:ascii="Arial" w:hAnsi="Arial" w:cs="Arial"/>
          <w:sz w:val="22"/>
          <w:szCs w:val="22"/>
        </w:rPr>
        <w:t>-12-1830</w:t>
      </w:r>
      <w:r w:rsidRPr="00EB3054">
        <w:rPr>
          <w:rFonts w:ascii="Arial" w:hAnsi="Arial" w:cs="Arial"/>
          <w:sz w:val="22"/>
          <w:szCs w:val="22"/>
        </w:rPr>
        <w:t>,</w:t>
      </w:r>
      <w:r w:rsidR="00A936C8" w:rsidRPr="00EB3054">
        <w:rPr>
          <w:rFonts w:ascii="Arial" w:hAnsi="Arial" w:cs="Arial"/>
          <w:sz w:val="22"/>
          <w:szCs w:val="22"/>
        </w:rPr>
        <w:t xml:space="preserve"> September 11, 2012, resulting in a to</w:t>
      </w:r>
      <w:r w:rsidR="00B703B4" w:rsidRPr="00EB3054">
        <w:rPr>
          <w:rFonts w:ascii="Arial" w:hAnsi="Arial" w:cs="Arial"/>
          <w:sz w:val="22"/>
          <w:szCs w:val="22"/>
        </w:rPr>
        <w:t>t</w:t>
      </w:r>
      <w:r w:rsidR="00A936C8" w:rsidRPr="00EB3054">
        <w:rPr>
          <w:rFonts w:ascii="Arial" w:hAnsi="Arial" w:cs="Arial"/>
          <w:sz w:val="22"/>
          <w:szCs w:val="22"/>
        </w:rPr>
        <w:t>al hourly cost factor of $</w:t>
      </w:r>
      <w:r w:rsidR="004B690F">
        <w:rPr>
          <w:rFonts w:ascii="Arial" w:hAnsi="Arial" w:cs="Arial"/>
          <w:sz w:val="22"/>
          <w:szCs w:val="22"/>
        </w:rPr>
        <w:t>37.64</w:t>
      </w:r>
      <w:r w:rsidR="00A936C8" w:rsidRPr="00EB3054">
        <w:rPr>
          <w:rFonts w:ascii="Arial" w:hAnsi="Arial" w:cs="Arial"/>
          <w:sz w:val="22"/>
          <w:szCs w:val="22"/>
        </w:rPr>
        <w:t>.</w:t>
      </w:r>
    </w:p>
    <w:p w:rsidR="00447001" w:rsidRPr="00EB3054" w:rsidRDefault="00447001" w:rsidP="000A61F5">
      <w:pPr>
        <w:tabs>
          <w:tab w:val="left" w:pos="720"/>
          <w:tab w:val="left" w:pos="1080"/>
          <w:tab w:val="left" w:pos="1440"/>
        </w:tabs>
        <w:rPr>
          <w:rFonts w:ascii="Arial" w:hAnsi="Arial" w:cs="Arial"/>
          <w:sz w:val="22"/>
          <w:szCs w:val="22"/>
        </w:rPr>
      </w:pPr>
    </w:p>
    <w:tbl>
      <w:tblPr>
        <w:tblStyle w:val="TableGrid"/>
        <w:tblW w:w="10350" w:type="dxa"/>
        <w:tblInd w:w="-252" w:type="dxa"/>
        <w:tblLayout w:type="fixed"/>
        <w:tblLook w:val="01E0" w:firstRow="1" w:lastRow="1" w:firstColumn="1" w:lastColumn="1" w:noHBand="0" w:noVBand="0"/>
      </w:tblPr>
      <w:tblGrid>
        <w:gridCol w:w="2696"/>
        <w:gridCol w:w="1624"/>
        <w:gridCol w:w="1350"/>
        <w:gridCol w:w="1440"/>
        <w:gridCol w:w="990"/>
        <w:gridCol w:w="990"/>
        <w:gridCol w:w="1260"/>
      </w:tblGrid>
      <w:tr w:rsidR="004353FC" w:rsidRPr="00EB3054" w:rsidTr="004B690F">
        <w:tc>
          <w:tcPr>
            <w:tcW w:w="2696" w:type="dxa"/>
            <w:vAlign w:val="center"/>
          </w:tcPr>
          <w:p w:rsidR="004353FC" w:rsidRPr="004B690F" w:rsidRDefault="00447001"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sz w:val="18"/>
                <w:szCs w:val="18"/>
              </w:rPr>
              <w:br w:type="page"/>
            </w:r>
            <w:r w:rsidR="004353FC" w:rsidRPr="004B690F">
              <w:rPr>
                <w:rFonts w:ascii="Arial" w:hAnsi="Arial" w:cs="Arial"/>
                <w:b/>
                <w:bCs/>
                <w:sz w:val="18"/>
                <w:szCs w:val="18"/>
              </w:rPr>
              <w:t>ACTIVITY/REQUIREMENT</w:t>
            </w:r>
          </w:p>
        </w:tc>
        <w:tc>
          <w:tcPr>
            <w:tcW w:w="1624" w:type="dxa"/>
            <w:vAlign w:val="center"/>
          </w:tcPr>
          <w:p w:rsidR="004353FC" w:rsidRPr="004B690F" w:rsidRDefault="004353FC"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b/>
                <w:bCs/>
                <w:sz w:val="18"/>
                <w:szCs w:val="18"/>
              </w:rPr>
              <w:t>ANNUAL NO. OF RESPONDENTS</w:t>
            </w:r>
          </w:p>
        </w:tc>
        <w:tc>
          <w:tcPr>
            <w:tcW w:w="1350" w:type="dxa"/>
            <w:vAlign w:val="center"/>
          </w:tcPr>
          <w:p w:rsidR="004353FC" w:rsidRPr="004B690F" w:rsidRDefault="004353FC"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b/>
                <w:bCs/>
                <w:sz w:val="18"/>
                <w:szCs w:val="18"/>
              </w:rPr>
              <w:t>TOTAL ANNUAL RESPONSES</w:t>
            </w:r>
          </w:p>
        </w:tc>
        <w:tc>
          <w:tcPr>
            <w:tcW w:w="1440" w:type="dxa"/>
            <w:vAlign w:val="center"/>
          </w:tcPr>
          <w:p w:rsidR="004353FC" w:rsidRPr="004B690F" w:rsidRDefault="004353FC"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b/>
                <w:bCs/>
                <w:sz w:val="18"/>
                <w:szCs w:val="18"/>
              </w:rPr>
              <w:t>COMPLETION TIME PER RESPONSE</w:t>
            </w:r>
          </w:p>
          <w:p w:rsidR="004353FC" w:rsidRPr="004B690F" w:rsidRDefault="004353FC"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b/>
                <w:bCs/>
                <w:sz w:val="18"/>
                <w:szCs w:val="18"/>
              </w:rPr>
              <w:t>(hours)</w:t>
            </w:r>
          </w:p>
        </w:tc>
        <w:tc>
          <w:tcPr>
            <w:tcW w:w="990" w:type="dxa"/>
            <w:vAlign w:val="center"/>
          </w:tcPr>
          <w:p w:rsidR="004353FC" w:rsidRPr="004B690F" w:rsidRDefault="004353FC"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b/>
                <w:bCs/>
                <w:sz w:val="18"/>
                <w:szCs w:val="18"/>
              </w:rPr>
              <w:t>TOTAL ANNUAL BURDEN HOURS</w:t>
            </w:r>
          </w:p>
        </w:tc>
        <w:tc>
          <w:tcPr>
            <w:tcW w:w="990" w:type="dxa"/>
            <w:vAlign w:val="center"/>
          </w:tcPr>
          <w:p w:rsidR="004353FC" w:rsidRPr="004B690F" w:rsidRDefault="004353FC"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b/>
                <w:bCs/>
                <w:sz w:val="18"/>
                <w:szCs w:val="18"/>
              </w:rPr>
              <w:t>HOURLY RATE</w:t>
            </w:r>
          </w:p>
        </w:tc>
        <w:tc>
          <w:tcPr>
            <w:tcW w:w="1260" w:type="dxa"/>
            <w:vAlign w:val="center"/>
          </w:tcPr>
          <w:p w:rsidR="004353FC" w:rsidRPr="004B690F" w:rsidRDefault="004353FC"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b/>
                <w:bCs/>
                <w:sz w:val="18"/>
                <w:szCs w:val="18"/>
              </w:rPr>
              <w:t>DOLLAR</w:t>
            </w:r>
          </w:p>
          <w:p w:rsidR="004353FC" w:rsidRPr="004B690F" w:rsidRDefault="004353FC"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b/>
                <w:bCs/>
                <w:sz w:val="18"/>
                <w:szCs w:val="18"/>
              </w:rPr>
              <w:t>VALUE OF</w:t>
            </w:r>
          </w:p>
          <w:p w:rsidR="004353FC" w:rsidRPr="004B690F" w:rsidRDefault="004353FC"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b/>
                <w:bCs/>
                <w:sz w:val="18"/>
                <w:szCs w:val="18"/>
              </w:rPr>
              <w:t>ANNUAL</w:t>
            </w:r>
          </w:p>
          <w:p w:rsidR="004353FC" w:rsidRPr="004B690F" w:rsidRDefault="004353FC" w:rsidP="00962D70">
            <w:pPr>
              <w:keepNext/>
              <w:tabs>
                <w:tab w:val="left" w:pos="720"/>
                <w:tab w:val="left" w:pos="1080"/>
                <w:tab w:val="left" w:pos="1440"/>
              </w:tabs>
              <w:jc w:val="center"/>
              <w:rPr>
                <w:rFonts w:ascii="Arial" w:hAnsi="Arial" w:cs="Arial"/>
                <w:b/>
                <w:bCs/>
                <w:sz w:val="18"/>
                <w:szCs w:val="18"/>
              </w:rPr>
            </w:pPr>
            <w:r w:rsidRPr="004B690F">
              <w:rPr>
                <w:rFonts w:ascii="Arial" w:hAnsi="Arial" w:cs="Arial"/>
                <w:b/>
                <w:bCs/>
                <w:sz w:val="18"/>
                <w:szCs w:val="18"/>
              </w:rPr>
              <w:t>BURDEN</w:t>
            </w:r>
          </w:p>
          <w:p w:rsidR="004353FC" w:rsidRPr="001C2901" w:rsidRDefault="004353FC" w:rsidP="00962D70">
            <w:pPr>
              <w:keepNext/>
              <w:tabs>
                <w:tab w:val="left" w:pos="720"/>
                <w:tab w:val="left" w:pos="1080"/>
                <w:tab w:val="left" w:pos="1440"/>
              </w:tabs>
              <w:jc w:val="center"/>
              <w:rPr>
                <w:rFonts w:ascii="Arial" w:hAnsi="Arial" w:cs="Arial"/>
                <w:b/>
                <w:bCs/>
                <w:sz w:val="18"/>
                <w:szCs w:val="18"/>
                <w:vertAlign w:val="superscript"/>
              </w:rPr>
            </w:pPr>
            <w:r w:rsidRPr="004B690F">
              <w:rPr>
                <w:rFonts w:ascii="Arial" w:hAnsi="Arial" w:cs="Arial"/>
                <w:b/>
                <w:bCs/>
                <w:sz w:val="18"/>
                <w:szCs w:val="18"/>
              </w:rPr>
              <w:t>HOURS</w:t>
            </w:r>
            <w:r w:rsidR="001C2901">
              <w:rPr>
                <w:rFonts w:ascii="Arial" w:hAnsi="Arial" w:cs="Arial"/>
                <w:b/>
                <w:bCs/>
                <w:sz w:val="18"/>
                <w:szCs w:val="18"/>
                <w:vertAlign w:val="superscript"/>
              </w:rPr>
              <w:t>2</w:t>
            </w:r>
          </w:p>
        </w:tc>
      </w:tr>
      <w:tr w:rsidR="004353FC" w:rsidRPr="00EB3054" w:rsidTr="004B690F">
        <w:tc>
          <w:tcPr>
            <w:tcW w:w="2696" w:type="dxa"/>
          </w:tcPr>
          <w:p w:rsidR="000D728E" w:rsidRPr="004B690F" w:rsidRDefault="004353FC" w:rsidP="00962D70">
            <w:pPr>
              <w:keepNext/>
              <w:tabs>
                <w:tab w:val="left" w:pos="720"/>
                <w:tab w:val="left" w:pos="1080"/>
                <w:tab w:val="left" w:pos="1440"/>
              </w:tabs>
              <w:rPr>
                <w:rFonts w:ascii="Arial" w:hAnsi="Arial" w:cs="Arial"/>
              </w:rPr>
            </w:pPr>
            <w:r w:rsidRPr="004B690F">
              <w:rPr>
                <w:rFonts w:ascii="Arial" w:hAnsi="Arial" w:cs="Arial"/>
              </w:rPr>
              <w:t xml:space="preserve">Report take of migratory bird species other than </w:t>
            </w:r>
            <w:r w:rsidR="00C931CF" w:rsidRPr="004B690F">
              <w:rPr>
                <w:rFonts w:ascii="Arial" w:hAnsi="Arial" w:cs="Arial"/>
              </w:rPr>
              <w:t>double crested cormorant</w:t>
            </w:r>
            <w:r w:rsidRPr="004B690F">
              <w:rPr>
                <w:rFonts w:ascii="Arial" w:hAnsi="Arial" w:cs="Arial"/>
              </w:rPr>
              <w:t>s</w:t>
            </w:r>
          </w:p>
          <w:p w:rsidR="004353FC" w:rsidRPr="004B690F" w:rsidRDefault="004353FC" w:rsidP="00962D70">
            <w:pPr>
              <w:keepNext/>
              <w:tabs>
                <w:tab w:val="left" w:pos="720"/>
                <w:tab w:val="left" w:pos="1080"/>
                <w:tab w:val="left" w:pos="1440"/>
              </w:tabs>
              <w:rPr>
                <w:rFonts w:ascii="Arial" w:hAnsi="Arial" w:cs="Arial"/>
              </w:rPr>
            </w:pPr>
            <w:r w:rsidRPr="004B690F">
              <w:rPr>
                <w:rFonts w:ascii="Arial" w:hAnsi="Arial" w:cs="Arial"/>
              </w:rPr>
              <w:t>(21.47(d)(7) &amp; 21.48(d)(7))</w:t>
            </w:r>
          </w:p>
        </w:tc>
        <w:tc>
          <w:tcPr>
            <w:tcW w:w="1624" w:type="dxa"/>
            <w:vAlign w:val="center"/>
          </w:tcPr>
          <w:p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w:t>
            </w:r>
          </w:p>
        </w:tc>
        <w:tc>
          <w:tcPr>
            <w:tcW w:w="1350" w:type="dxa"/>
            <w:vAlign w:val="center"/>
          </w:tcPr>
          <w:p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w:t>
            </w:r>
          </w:p>
        </w:tc>
        <w:tc>
          <w:tcPr>
            <w:tcW w:w="1440" w:type="dxa"/>
            <w:vAlign w:val="center"/>
          </w:tcPr>
          <w:p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w:t>
            </w:r>
          </w:p>
        </w:tc>
        <w:tc>
          <w:tcPr>
            <w:tcW w:w="990" w:type="dxa"/>
            <w:vAlign w:val="center"/>
          </w:tcPr>
          <w:p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w:t>
            </w:r>
          </w:p>
        </w:tc>
        <w:tc>
          <w:tcPr>
            <w:tcW w:w="990" w:type="dxa"/>
            <w:vAlign w:val="center"/>
          </w:tcPr>
          <w:p w:rsidR="004353FC" w:rsidRPr="004B690F" w:rsidRDefault="001C2901" w:rsidP="00962D70">
            <w:pPr>
              <w:keepNext/>
              <w:tabs>
                <w:tab w:val="left" w:pos="720"/>
                <w:tab w:val="left" w:pos="1080"/>
                <w:tab w:val="left" w:pos="1440"/>
              </w:tabs>
              <w:jc w:val="right"/>
              <w:rPr>
                <w:rFonts w:ascii="Arial" w:hAnsi="Arial" w:cs="Arial"/>
              </w:rPr>
            </w:pPr>
            <w:r>
              <w:rPr>
                <w:rFonts w:ascii="Arial" w:hAnsi="Arial" w:cs="Arial"/>
              </w:rPr>
              <w:t>$</w:t>
            </w:r>
            <w:r w:rsidR="004B690F" w:rsidRPr="004B690F">
              <w:rPr>
                <w:rFonts w:ascii="Arial" w:hAnsi="Arial" w:cs="Arial"/>
              </w:rPr>
              <w:t>30.76</w:t>
            </w:r>
            <w:r w:rsidR="004353FC" w:rsidRPr="004B690F">
              <w:rPr>
                <w:rFonts w:ascii="Arial" w:hAnsi="Arial" w:cs="Arial"/>
                <w:vertAlign w:val="superscript"/>
              </w:rPr>
              <w:t>1</w:t>
            </w:r>
          </w:p>
        </w:tc>
        <w:tc>
          <w:tcPr>
            <w:tcW w:w="1260" w:type="dxa"/>
            <w:vAlign w:val="center"/>
          </w:tcPr>
          <w:p w:rsidR="004353FC" w:rsidRPr="004B690F" w:rsidRDefault="004B690F" w:rsidP="001C2901">
            <w:pPr>
              <w:keepNext/>
              <w:tabs>
                <w:tab w:val="left" w:pos="720"/>
                <w:tab w:val="left" w:pos="1080"/>
                <w:tab w:val="left" w:pos="1440"/>
              </w:tabs>
              <w:jc w:val="right"/>
              <w:rPr>
                <w:rFonts w:ascii="Arial" w:hAnsi="Arial" w:cs="Arial"/>
                <w:vertAlign w:val="superscript"/>
              </w:rPr>
            </w:pPr>
            <w:r>
              <w:rPr>
                <w:rFonts w:ascii="Arial" w:hAnsi="Arial" w:cs="Arial"/>
              </w:rPr>
              <w:t>$</w:t>
            </w:r>
            <w:r w:rsidR="001C2901">
              <w:rPr>
                <w:rFonts w:ascii="Arial" w:hAnsi="Arial" w:cs="Arial"/>
              </w:rPr>
              <w:t xml:space="preserve">     </w:t>
            </w:r>
            <w:r>
              <w:rPr>
                <w:rFonts w:ascii="Arial" w:hAnsi="Arial" w:cs="Arial"/>
              </w:rPr>
              <w:t xml:space="preserve">   3</w:t>
            </w:r>
            <w:r w:rsidR="001C2901">
              <w:rPr>
                <w:rFonts w:ascii="Arial" w:hAnsi="Arial" w:cs="Arial"/>
              </w:rPr>
              <w:t>1</w:t>
            </w:r>
          </w:p>
        </w:tc>
      </w:tr>
      <w:tr w:rsidR="004353FC" w:rsidRPr="00EB3054" w:rsidTr="004B690F">
        <w:tc>
          <w:tcPr>
            <w:tcW w:w="2696" w:type="dxa"/>
          </w:tcPr>
          <w:p w:rsidR="004353FC" w:rsidRPr="004B690F" w:rsidRDefault="004353FC" w:rsidP="00962D70">
            <w:pPr>
              <w:keepNext/>
              <w:tabs>
                <w:tab w:val="left" w:pos="720"/>
                <w:tab w:val="left" w:pos="1080"/>
                <w:tab w:val="left" w:pos="1440"/>
              </w:tabs>
              <w:rPr>
                <w:rFonts w:ascii="Arial" w:hAnsi="Arial" w:cs="Arial"/>
              </w:rPr>
            </w:pPr>
            <w:r w:rsidRPr="004B690F">
              <w:rPr>
                <w:rFonts w:ascii="Arial" w:hAnsi="Arial" w:cs="Arial"/>
              </w:rPr>
              <w:t>Report take of species protected under ESA (21.47(d)(8) &amp; 21.48(d)(8))</w:t>
            </w:r>
          </w:p>
        </w:tc>
        <w:tc>
          <w:tcPr>
            <w:tcW w:w="1624" w:type="dxa"/>
            <w:vAlign w:val="center"/>
          </w:tcPr>
          <w:p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w:t>
            </w:r>
          </w:p>
        </w:tc>
        <w:tc>
          <w:tcPr>
            <w:tcW w:w="1350" w:type="dxa"/>
            <w:vAlign w:val="center"/>
          </w:tcPr>
          <w:p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w:t>
            </w:r>
          </w:p>
        </w:tc>
        <w:tc>
          <w:tcPr>
            <w:tcW w:w="1440" w:type="dxa"/>
            <w:vAlign w:val="center"/>
          </w:tcPr>
          <w:p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w:t>
            </w:r>
          </w:p>
        </w:tc>
        <w:tc>
          <w:tcPr>
            <w:tcW w:w="990" w:type="dxa"/>
            <w:vAlign w:val="center"/>
          </w:tcPr>
          <w:p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w:t>
            </w:r>
          </w:p>
        </w:tc>
        <w:tc>
          <w:tcPr>
            <w:tcW w:w="990" w:type="dxa"/>
            <w:vAlign w:val="center"/>
          </w:tcPr>
          <w:p w:rsidR="004353FC" w:rsidRPr="004B690F" w:rsidRDefault="004B690F" w:rsidP="00962D70">
            <w:pPr>
              <w:keepNext/>
              <w:tabs>
                <w:tab w:val="left" w:pos="720"/>
                <w:tab w:val="left" w:pos="1080"/>
                <w:tab w:val="left" w:pos="1440"/>
              </w:tabs>
              <w:jc w:val="right"/>
              <w:rPr>
                <w:rFonts w:ascii="Arial" w:hAnsi="Arial" w:cs="Arial"/>
              </w:rPr>
            </w:pPr>
            <w:r w:rsidRPr="004B690F">
              <w:rPr>
                <w:rFonts w:ascii="Arial" w:hAnsi="Arial" w:cs="Arial"/>
              </w:rPr>
              <w:t>30.76</w:t>
            </w:r>
            <w:r w:rsidRPr="004B690F">
              <w:rPr>
                <w:rFonts w:ascii="Arial" w:hAnsi="Arial" w:cs="Arial"/>
                <w:vertAlign w:val="superscript"/>
              </w:rPr>
              <w:t>1</w:t>
            </w:r>
          </w:p>
        </w:tc>
        <w:tc>
          <w:tcPr>
            <w:tcW w:w="1260" w:type="dxa"/>
            <w:vAlign w:val="center"/>
          </w:tcPr>
          <w:p w:rsidR="004353FC" w:rsidRPr="004B690F" w:rsidRDefault="004B690F" w:rsidP="001C2901">
            <w:pPr>
              <w:keepNext/>
              <w:tabs>
                <w:tab w:val="left" w:pos="720"/>
                <w:tab w:val="left" w:pos="1080"/>
                <w:tab w:val="left" w:pos="1440"/>
              </w:tabs>
              <w:jc w:val="right"/>
              <w:rPr>
                <w:rFonts w:ascii="Arial" w:hAnsi="Arial" w:cs="Arial"/>
              </w:rPr>
            </w:pPr>
            <w:r>
              <w:rPr>
                <w:rFonts w:ascii="Arial" w:hAnsi="Arial" w:cs="Arial"/>
              </w:rPr>
              <w:t>3</w:t>
            </w:r>
            <w:r w:rsidR="001C2901">
              <w:rPr>
                <w:rFonts w:ascii="Arial" w:hAnsi="Arial" w:cs="Arial"/>
              </w:rPr>
              <w:t>1</w:t>
            </w:r>
          </w:p>
        </w:tc>
      </w:tr>
      <w:tr w:rsidR="004353FC" w:rsidRPr="00EB3054" w:rsidTr="004B690F">
        <w:tc>
          <w:tcPr>
            <w:tcW w:w="2696" w:type="dxa"/>
          </w:tcPr>
          <w:p w:rsidR="004353FC" w:rsidRPr="004B690F" w:rsidRDefault="004353FC" w:rsidP="00962D70">
            <w:pPr>
              <w:keepNext/>
              <w:tabs>
                <w:tab w:val="left" w:pos="720"/>
                <w:tab w:val="left" w:pos="1080"/>
                <w:tab w:val="left" w:pos="1440"/>
              </w:tabs>
              <w:rPr>
                <w:rFonts w:ascii="Arial" w:hAnsi="Arial" w:cs="Arial"/>
              </w:rPr>
            </w:pPr>
            <w:r w:rsidRPr="004B690F">
              <w:rPr>
                <w:rFonts w:ascii="Arial" w:hAnsi="Arial" w:cs="Arial"/>
              </w:rPr>
              <w:t>Written notice of intent to conduct control activities (50 CFR 21.48(d)(9))</w:t>
            </w:r>
          </w:p>
        </w:tc>
        <w:tc>
          <w:tcPr>
            <w:tcW w:w="1624" w:type="dxa"/>
            <w:vAlign w:val="center"/>
          </w:tcPr>
          <w:p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12</w:t>
            </w:r>
          </w:p>
        </w:tc>
        <w:tc>
          <w:tcPr>
            <w:tcW w:w="1350" w:type="dxa"/>
            <w:vAlign w:val="center"/>
          </w:tcPr>
          <w:p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12</w:t>
            </w:r>
          </w:p>
        </w:tc>
        <w:tc>
          <w:tcPr>
            <w:tcW w:w="1440" w:type="dxa"/>
            <w:vAlign w:val="center"/>
          </w:tcPr>
          <w:p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3</w:t>
            </w:r>
          </w:p>
        </w:tc>
        <w:tc>
          <w:tcPr>
            <w:tcW w:w="990" w:type="dxa"/>
            <w:vAlign w:val="center"/>
          </w:tcPr>
          <w:p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36</w:t>
            </w:r>
          </w:p>
        </w:tc>
        <w:tc>
          <w:tcPr>
            <w:tcW w:w="990" w:type="dxa"/>
            <w:vAlign w:val="center"/>
          </w:tcPr>
          <w:p w:rsidR="004353FC" w:rsidRPr="004B690F" w:rsidRDefault="00B7264F" w:rsidP="00962D70">
            <w:pPr>
              <w:keepNext/>
              <w:tabs>
                <w:tab w:val="left" w:pos="720"/>
                <w:tab w:val="left" w:pos="1080"/>
                <w:tab w:val="left" w:pos="1440"/>
              </w:tabs>
              <w:jc w:val="right"/>
              <w:rPr>
                <w:rFonts w:ascii="Arial" w:hAnsi="Arial" w:cs="Arial"/>
              </w:rPr>
            </w:pPr>
            <w:r w:rsidRPr="004B690F">
              <w:rPr>
                <w:rFonts w:ascii="Arial" w:hAnsi="Arial" w:cs="Arial"/>
              </w:rPr>
              <w:t>3</w:t>
            </w:r>
            <w:r w:rsidR="001C2901">
              <w:rPr>
                <w:rFonts w:ascii="Arial" w:hAnsi="Arial" w:cs="Arial"/>
              </w:rPr>
              <w:t>7.64</w:t>
            </w:r>
          </w:p>
        </w:tc>
        <w:tc>
          <w:tcPr>
            <w:tcW w:w="1260" w:type="dxa"/>
            <w:vAlign w:val="center"/>
          </w:tcPr>
          <w:p w:rsidR="004353FC" w:rsidRPr="004B690F" w:rsidRDefault="004353FC" w:rsidP="001C2901">
            <w:pPr>
              <w:keepNext/>
              <w:tabs>
                <w:tab w:val="left" w:pos="720"/>
                <w:tab w:val="left" w:pos="1080"/>
                <w:tab w:val="left" w:pos="1440"/>
              </w:tabs>
              <w:jc w:val="right"/>
              <w:rPr>
                <w:rFonts w:ascii="Arial" w:hAnsi="Arial" w:cs="Arial"/>
              </w:rPr>
            </w:pPr>
            <w:r w:rsidRPr="004B690F">
              <w:rPr>
                <w:rFonts w:ascii="Arial" w:hAnsi="Arial" w:cs="Arial"/>
              </w:rPr>
              <w:t>1,3</w:t>
            </w:r>
            <w:r w:rsidR="001C2901">
              <w:rPr>
                <w:rFonts w:ascii="Arial" w:hAnsi="Arial" w:cs="Arial"/>
              </w:rPr>
              <w:t>55</w:t>
            </w:r>
          </w:p>
        </w:tc>
      </w:tr>
      <w:tr w:rsidR="004353FC" w:rsidRPr="00EB3054" w:rsidTr="004B690F">
        <w:tc>
          <w:tcPr>
            <w:tcW w:w="2696" w:type="dxa"/>
          </w:tcPr>
          <w:p w:rsidR="004353FC" w:rsidRPr="004B690F" w:rsidRDefault="004353FC" w:rsidP="001C2901">
            <w:pPr>
              <w:keepNext/>
              <w:tabs>
                <w:tab w:val="left" w:pos="720"/>
                <w:tab w:val="left" w:pos="1080"/>
                <w:tab w:val="left" w:pos="1440"/>
              </w:tabs>
              <w:rPr>
                <w:rFonts w:ascii="Arial" w:hAnsi="Arial" w:cs="Arial"/>
              </w:rPr>
            </w:pPr>
            <w:r w:rsidRPr="004B690F">
              <w:rPr>
                <w:rFonts w:ascii="Arial" w:hAnsi="Arial" w:cs="Arial"/>
              </w:rPr>
              <w:t>Report of control activities (50 CFR 21.48(d)(10)</w:t>
            </w:r>
            <w:r w:rsidR="001C2901">
              <w:rPr>
                <w:rFonts w:ascii="Arial" w:hAnsi="Arial" w:cs="Arial"/>
              </w:rPr>
              <w:t>-</w:t>
            </w:r>
            <w:r w:rsidRPr="004B690F">
              <w:rPr>
                <w:rFonts w:ascii="Arial" w:hAnsi="Arial" w:cs="Arial"/>
              </w:rPr>
              <w:t>(11))</w:t>
            </w:r>
          </w:p>
        </w:tc>
        <w:tc>
          <w:tcPr>
            <w:tcW w:w="1624" w:type="dxa"/>
            <w:vAlign w:val="center"/>
          </w:tcPr>
          <w:p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12</w:t>
            </w:r>
          </w:p>
        </w:tc>
        <w:tc>
          <w:tcPr>
            <w:tcW w:w="1350" w:type="dxa"/>
            <w:vAlign w:val="center"/>
          </w:tcPr>
          <w:p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12</w:t>
            </w:r>
          </w:p>
        </w:tc>
        <w:tc>
          <w:tcPr>
            <w:tcW w:w="1440" w:type="dxa"/>
            <w:vAlign w:val="center"/>
          </w:tcPr>
          <w:p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20</w:t>
            </w:r>
          </w:p>
        </w:tc>
        <w:tc>
          <w:tcPr>
            <w:tcW w:w="990" w:type="dxa"/>
            <w:vAlign w:val="center"/>
          </w:tcPr>
          <w:p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240</w:t>
            </w:r>
          </w:p>
        </w:tc>
        <w:tc>
          <w:tcPr>
            <w:tcW w:w="990" w:type="dxa"/>
            <w:vAlign w:val="center"/>
          </w:tcPr>
          <w:p w:rsidR="004353FC" w:rsidRPr="004B690F" w:rsidRDefault="001C2901" w:rsidP="00962D70">
            <w:pPr>
              <w:keepNext/>
              <w:tabs>
                <w:tab w:val="left" w:pos="720"/>
                <w:tab w:val="left" w:pos="1080"/>
                <w:tab w:val="left" w:pos="1440"/>
              </w:tabs>
              <w:jc w:val="right"/>
              <w:rPr>
                <w:rFonts w:ascii="Arial" w:hAnsi="Arial" w:cs="Arial"/>
              </w:rPr>
            </w:pPr>
            <w:r w:rsidRPr="004B690F">
              <w:rPr>
                <w:rFonts w:ascii="Arial" w:hAnsi="Arial" w:cs="Arial"/>
              </w:rPr>
              <w:t>3</w:t>
            </w:r>
            <w:r>
              <w:rPr>
                <w:rFonts w:ascii="Arial" w:hAnsi="Arial" w:cs="Arial"/>
              </w:rPr>
              <w:t>7.64</w:t>
            </w:r>
          </w:p>
        </w:tc>
        <w:tc>
          <w:tcPr>
            <w:tcW w:w="1260" w:type="dxa"/>
            <w:vAlign w:val="center"/>
          </w:tcPr>
          <w:p w:rsidR="004353FC" w:rsidRPr="004B690F" w:rsidRDefault="00B7264F" w:rsidP="001C2901">
            <w:pPr>
              <w:keepNext/>
              <w:tabs>
                <w:tab w:val="left" w:pos="720"/>
                <w:tab w:val="left" w:pos="1080"/>
                <w:tab w:val="left" w:pos="1440"/>
              </w:tabs>
              <w:jc w:val="right"/>
              <w:rPr>
                <w:rFonts w:ascii="Arial" w:hAnsi="Arial" w:cs="Arial"/>
              </w:rPr>
            </w:pPr>
            <w:r w:rsidRPr="004B690F">
              <w:rPr>
                <w:rFonts w:ascii="Arial" w:hAnsi="Arial" w:cs="Arial"/>
              </w:rPr>
              <w:t>9,</w:t>
            </w:r>
            <w:r w:rsidR="001C2901">
              <w:rPr>
                <w:rFonts w:ascii="Arial" w:hAnsi="Arial" w:cs="Arial"/>
              </w:rPr>
              <w:t>034</w:t>
            </w:r>
          </w:p>
        </w:tc>
      </w:tr>
      <w:tr w:rsidR="004353FC" w:rsidRPr="00EB3054" w:rsidTr="004B690F">
        <w:tc>
          <w:tcPr>
            <w:tcW w:w="2696" w:type="dxa"/>
          </w:tcPr>
          <w:p w:rsidR="004353FC" w:rsidRPr="004B690F" w:rsidRDefault="004353FC" w:rsidP="00962D70">
            <w:pPr>
              <w:keepNext/>
              <w:tabs>
                <w:tab w:val="left" w:pos="720"/>
                <w:tab w:val="left" w:pos="1080"/>
                <w:tab w:val="left" w:pos="1440"/>
              </w:tabs>
              <w:rPr>
                <w:rFonts w:ascii="Arial" w:hAnsi="Arial" w:cs="Arial"/>
              </w:rPr>
            </w:pPr>
            <w:r w:rsidRPr="004B690F">
              <w:rPr>
                <w:rFonts w:ascii="Arial" w:hAnsi="Arial" w:cs="Arial"/>
              </w:rPr>
              <w:t>Report effects of management activities (21.48(d)(12))</w:t>
            </w:r>
          </w:p>
        </w:tc>
        <w:tc>
          <w:tcPr>
            <w:tcW w:w="1624" w:type="dxa"/>
            <w:vAlign w:val="center"/>
          </w:tcPr>
          <w:p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9</w:t>
            </w:r>
          </w:p>
        </w:tc>
        <w:tc>
          <w:tcPr>
            <w:tcW w:w="1350" w:type="dxa"/>
            <w:vAlign w:val="center"/>
          </w:tcPr>
          <w:p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9</w:t>
            </w:r>
          </w:p>
        </w:tc>
        <w:tc>
          <w:tcPr>
            <w:tcW w:w="1440" w:type="dxa"/>
            <w:vAlign w:val="center"/>
          </w:tcPr>
          <w:p w:rsidR="004353FC" w:rsidRPr="004B690F" w:rsidRDefault="002C041A" w:rsidP="00962D70">
            <w:pPr>
              <w:keepNext/>
              <w:tabs>
                <w:tab w:val="left" w:pos="720"/>
                <w:tab w:val="left" w:pos="1080"/>
                <w:tab w:val="left" w:pos="1440"/>
              </w:tabs>
              <w:jc w:val="right"/>
              <w:rPr>
                <w:rFonts w:ascii="Arial" w:hAnsi="Arial" w:cs="Arial"/>
              </w:rPr>
            </w:pPr>
            <w:r w:rsidRPr="004B690F">
              <w:rPr>
                <w:rFonts w:ascii="Arial" w:hAnsi="Arial" w:cs="Arial"/>
              </w:rPr>
              <w:t>75</w:t>
            </w:r>
          </w:p>
        </w:tc>
        <w:tc>
          <w:tcPr>
            <w:tcW w:w="990" w:type="dxa"/>
            <w:vAlign w:val="center"/>
          </w:tcPr>
          <w:p w:rsidR="004353FC" w:rsidRPr="004B690F" w:rsidRDefault="002C041A" w:rsidP="00962D70">
            <w:pPr>
              <w:keepNext/>
              <w:tabs>
                <w:tab w:val="left" w:pos="720"/>
                <w:tab w:val="left" w:pos="1080"/>
                <w:tab w:val="left" w:pos="1440"/>
              </w:tabs>
              <w:jc w:val="right"/>
              <w:rPr>
                <w:rFonts w:ascii="Arial" w:hAnsi="Arial" w:cs="Arial"/>
              </w:rPr>
            </w:pPr>
            <w:r w:rsidRPr="004B690F">
              <w:rPr>
                <w:rFonts w:ascii="Arial" w:hAnsi="Arial" w:cs="Arial"/>
              </w:rPr>
              <w:t>675</w:t>
            </w:r>
          </w:p>
        </w:tc>
        <w:tc>
          <w:tcPr>
            <w:tcW w:w="990" w:type="dxa"/>
            <w:vAlign w:val="center"/>
          </w:tcPr>
          <w:p w:rsidR="004353FC" w:rsidRPr="004B690F" w:rsidRDefault="001C2901" w:rsidP="00962D70">
            <w:pPr>
              <w:keepNext/>
              <w:tabs>
                <w:tab w:val="left" w:pos="720"/>
                <w:tab w:val="left" w:pos="1080"/>
                <w:tab w:val="left" w:pos="1440"/>
              </w:tabs>
              <w:jc w:val="right"/>
              <w:rPr>
                <w:rFonts w:ascii="Arial" w:hAnsi="Arial" w:cs="Arial"/>
              </w:rPr>
            </w:pPr>
            <w:r w:rsidRPr="004B690F">
              <w:rPr>
                <w:rFonts w:ascii="Arial" w:hAnsi="Arial" w:cs="Arial"/>
              </w:rPr>
              <w:t>3</w:t>
            </w:r>
            <w:r>
              <w:rPr>
                <w:rFonts w:ascii="Arial" w:hAnsi="Arial" w:cs="Arial"/>
              </w:rPr>
              <w:t>7.64</w:t>
            </w:r>
          </w:p>
        </w:tc>
        <w:tc>
          <w:tcPr>
            <w:tcW w:w="1260" w:type="dxa"/>
            <w:vAlign w:val="center"/>
          </w:tcPr>
          <w:p w:rsidR="004353FC" w:rsidRPr="004B690F" w:rsidRDefault="00B7264F" w:rsidP="001C2901">
            <w:pPr>
              <w:keepNext/>
              <w:tabs>
                <w:tab w:val="left" w:pos="720"/>
                <w:tab w:val="left" w:pos="1080"/>
                <w:tab w:val="left" w:pos="1440"/>
              </w:tabs>
              <w:jc w:val="right"/>
              <w:rPr>
                <w:rFonts w:ascii="Arial" w:hAnsi="Arial" w:cs="Arial"/>
              </w:rPr>
            </w:pPr>
            <w:r w:rsidRPr="004B690F">
              <w:rPr>
                <w:rFonts w:ascii="Arial" w:hAnsi="Arial" w:cs="Arial"/>
              </w:rPr>
              <w:t>2</w:t>
            </w:r>
            <w:r w:rsidR="001C2901">
              <w:rPr>
                <w:rFonts w:ascii="Arial" w:hAnsi="Arial" w:cs="Arial"/>
              </w:rPr>
              <w:t>5,407</w:t>
            </w:r>
          </w:p>
        </w:tc>
      </w:tr>
      <w:tr w:rsidR="004353FC" w:rsidRPr="00EB3054" w:rsidTr="004B690F">
        <w:tc>
          <w:tcPr>
            <w:tcW w:w="2696" w:type="dxa"/>
          </w:tcPr>
          <w:p w:rsidR="000D728E" w:rsidRPr="004B690F" w:rsidRDefault="00C931CF" w:rsidP="00962D70">
            <w:pPr>
              <w:keepNext/>
              <w:tabs>
                <w:tab w:val="left" w:pos="720"/>
                <w:tab w:val="left" w:pos="1080"/>
                <w:tab w:val="left" w:pos="1440"/>
              </w:tabs>
              <w:rPr>
                <w:rFonts w:ascii="Arial" w:hAnsi="Arial" w:cs="Arial"/>
              </w:rPr>
            </w:pPr>
            <w:r w:rsidRPr="004B690F">
              <w:rPr>
                <w:rFonts w:ascii="Arial" w:hAnsi="Arial" w:cs="Arial"/>
              </w:rPr>
              <w:t>R</w:t>
            </w:r>
            <w:r w:rsidR="004353FC" w:rsidRPr="004B690F">
              <w:rPr>
                <w:rFonts w:ascii="Arial" w:hAnsi="Arial" w:cs="Arial"/>
              </w:rPr>
              <w:t>ecordkeeping</w:t>
            </w:r>
          </w:p>
          <w:p w:rsidR="004353FC" w:rsidRPr="004B690F" w:rsidRDefault="004353FC" w:rsidP="00962D70">
            <w:pPr>
              <w:keepNext/>
              <w:tabs>
                <w:tab w:val="left" w:pos="720"/>
                <w:tab w:val="left" w:pos="1080"/>
                <w:tab w:val="left" w:pos="1440"/>
              </w:tabs>
              <w:rPr>
                <w:rFonts w:ascii="Arial" w:hAnsi="Arial" w:cs="Arial"/>
              </w:rPr>
            </w:pPr>
            <w:r w:rsidRPr="004B690F">
              <w:rPr>
                <w:rFonts w:ascii="Arial" w:hAnsi="Arial" w:cs="Arial"/>
              </w:rPr>
              <w:t>(50 CFR 21.47(d)(9))</w:t>
            </w:r>
          </w:p>
        </w:tc>
        <w:tc>
          <w:tcPr>
            <w:tcW w:w="1624" w:type="dxa"/>
            <w:vAlign w:val="center"/>
          </w:tcPr>
          <w:p w:rsidR="004353FC" w:rsidRPr="004B690F" w:rsidRDefault="002C041A" w:rsidP="00962D70">
            <w:pPr>
              <w:keepNext/>
              <w:tabs>
                <w:tab w:val="left" w:pos="720"/>
                <w:tab w:val="left" w:pos="1080"/>
                <w:tab w:val="left" w:pos="1440"/>
              </w:tabs>
              <w:jc w:val="right"/>
              <w:rPr>
                <w:rFonts w:ascii="Arial" w:hAnsi="Arial" w:cs="Arial"/>
              </w:rPr>
            </w:pPr>
            <w:r w:rsidRPr="004B690F">
              <w:rPr>
                <w:rFonts w:ascii="Arial" w:hAnsi="Arial" w:cs="Arial"/>
              </w:rPr>
              <w:t>325</w:t>
            </w:r>
          </w:p>
        </w:tc>
        <w:tc>
          <w:tcPr>
            <w:tcW w:w="1350" w:type="dxa"/>
            <w:vAlign w:val="center"/>
          </w:tcPr>
          <w:p w:rsidR="004353FC" w:rsidRPr="004B690F" w:rsidRDefault="002C041A" w:rsidP="00962D70">
            <w:pPr>
              <w:keepNext/>
              <w:tabs>
                <w:tab w:val="left" w:pos="720"/>
                <w:tab w:val="left" w:pos="1080"/>
                <w:tab w:val="left" w:pos="1440"/>
              </w:tabs>
              <w:jc w:val="right"/>
              <w:rPr>
                <w:rFonts w:ascii="Arial" w:hAnsi="Arial" w:cs="Arial"/>
              </w:rPr>
            </w:pPr>
            <w:r w:rsidRPr="004B690F">
              <w:rPr>
                <w:rFonts w:ascii="Arial" w:hAnsi="Arial" w:cs="Arial"/>
              </w:rPr>
              <w:t>325</w:t>
            </w:r>
          </w:p>
        </w:tc>
        <w:tc>
          <w:tcPr>
            <w:tcW w:w="1440" w:type="dxa"/>
            <w:vAlign w:val="center"/>
          </w:tcPr>
          <w:p w:rsidR="004353FC" w:rsidRPr="004B690F" w:rsidRDefault="004353FC" w:rsidP="00962D70">
            <w:pPr>
              <w:keepNext/>
              <w:tabs>
                <w:tab w:val="left" w:pos="720"/>
                <w:tab w:val="left" w:pos="1080"/>
                <w:tab w:val="left" w:pos="1440"/>
              </w:tabs>
              <w:jc w:val="right"/>
              <w:rPr>
                <w:rFonts w:ascii="Arial" w:hAnsi="Arial" w:cs="Arial"/>
              </w:rPr>
            </w:pPr>
            <w:r w:rsidRPr="004B690F">
              <w:rPr>
                <w:rFonts w:ascii="Arial" w:hAnsi="Arial" w:cs="Arial"/>
              </w:rPr>
              <w:t>7</w:t>
            </w:r>
          </w:p>
        </w:tc>
        <w:tc>
          <w:tcPr>
            <w:tcW w:w="990" w:type="dxa"/>
            <w:vAlign w:val="center"/>
          </w:tcPr>
          <w:p w:rsidR="004353FC" w:rsidRPr="004B690F" w:rsidRDefault="002C041A" w:rsidP="00962D70">
            <w:pPr>
              <w:keepNext/>
              <w:tabs>
                <w:tab w:val="left" w:pos="720"/>
                <w:tab w:val="left" w:pos="1080"/>
                <w:tab w:val="left" w:pos="1440"/>
              </w:tabs>
              <w:jc w:val="right"/>
              <w:rPr>
                <w:rFonts w:ascii="Arial" w:hAnsi="Arial" w:cs="Arial"/>
              </w:rPr>
            </w:pPr>
            <w:r w:rsidRPr="004B690F">
              <w:rPr>
                <w:rFonts w:ascii="Arial" w:hAnsi="Arial" w:cs="Arial"/>
              </w:rPr>
              <w:t>2,275</w:t>
            </w:r>
          </w:p>
        </w:tc>
        <w:tc>
          <w:tcPr>
            <w:tcW w:w="990" w:type="dxa"/>
            <w:vAlign w:val="center"/>
          </w:tcPr>
          <w:p w:rsidR="004353FC" w:rsidRPr="004B690F" w:rsidRDefault="004B690F" w:rsidP="00962D70">
            <w:pPr>
              <w:keepNext/>
              <w:tabs>
                <w:tab w:val="left" w:pos="720"/>
                <w:tab w:val="left" w:pos="1080"/>
                <w:tab w:val="left" w:pos="1440"/>
              </w:tabs>
              <w:jc w:val="right"/>
              <w:rPr>
                <w:rFonts w:ascii="Arial" w:hAnsi="Arial" w:cs="Arial"/>
              </w:rPr>
            </w:pPr>
            <w:r w:rsidRPr="004B690F">
              <w:rPr>
                <w:rFonts w:ascii="Arial" w:hAnsi="Arial" w:cs="Arial"/>
              </w:rPr>
              <w:t>30.76</w:t>
            </w:r>
          </w:p>
        </w:tc>
        <w:tc>
          <w:tcPr>
            <w:tcW w:w="1260" w:type="dxa"/>
            <w:vAlign w:val="center"/>
          </w:tcPr>
          <w:p w:rsidR="004353FC" w:rsidRPr="004B690F" w:rsidRDefault="001C2901" w:rsidP="001C2901">
            <w:pPr>
              <w:keepNext/>
              <w:tabs>
                <w:tab w:val="left" w:pos="720"/>
                <w:tab w:val="left" w:pos="1080"/>
                <w:tab w:val="left" w:pos="1440"/>
              </w:tabs>
              <w:jc w:val="right"/>
              <w:rPr>
                <w:rFonts w:ascii="Arial" w:hAnsi="Arial" w:cs="Arial"/>
              </w:rPr>
            </w:pPr>
            <w:r>
              <w:rPr>
                <w:rFonts w:ascii="Arial" w:hAnsi="Arial" w:cs="Arial"/>
              </w:rPr>
              <w:t>69,979</w:t>
            </w:r>
          </w:p>
        </w:tc>
      </w:tr>
      <w:tr w:rsidR="004353FC" w:rsidRPr="00EB3054" w:rsidTr="004B690F">
        <w:tc>
          <w:tcPr>
            <w:tcW w:w="2696" w:type="dxa"/>
          </w:tcPr>
          <w:p w:rsidR="004353FC" w:rsidRPr="004B690F" w:rsidRDefault="004353FC" w:rsidP="000A61F5">
            <w:pPr>
              <w:tabs>
                <w:tab w:val="left" w:pos="720"/>
                <w:tab w:val="left" w:pos="1080"/>
                <w:tab w:val="left" w:pos="1440"/>
              </w:tabs>
              <w:rPr>
                <w:rFonts w:ascii="Arial" w:hAnsi="Arial" w:cs="Arial"/>
                <w:b/>
              </w:rPr>
            </w:pPr>
            <w:r w:rsidRPr="004B690F">
              <w:rPr>
                <w:rFonts w:ascii="Arial" w:hAnsi="Arial" w:cs="Arial"/>
                <w:b/>
              </w:rPr>
              <w:t>Totals</w:t>
            </w:r>
          </w:p>
        </w:tc>
        <w:tc>
          <w:tcPr>
            <w:tcW w:w="1624" w:type="dxa"/>
          </w:tcPr>
          <w:p w:rsidR="004353FC" w:rsidRPr="004B690F" w:rsidRDefault="002C041A" w:rsidP="001C2901">
            <w:pPr>
              <w:tabs>
                <w:tab w:val="left" w:pos="720"/>
                <w:tab w:val="left" w:pos="1080"/>
                <w:tab w:val="left" w:pos="1440"/>
              </w:tabs>
              <w:jc w:val="right"/>
              <w:rPr>
                <w:rFonts w:ascii="Arial" w:hAnsi="Arial" w:cs="Arial"/>
                <w:b/>
              </w:rPr>
            </w:pPr>
            <w:r w:rsidRPr="004B690F">
              <w:rPr>
                <w:rFonts w:ascii="Arial" w:hAnsi="Arial" w:cs="Arial"/>
                <w:b/>
              </w:rPr>
              <w:t>360</w:t>
            </w:r>
          </w:p>
        </w:tc>
        <w:tc>
          <w:tcPr>
            <w:tcW w:w="1350" w:type="dxa"/>
          </w:tcPr>
          <w:p w:rsidR="004353FC" w:rsidRPr="004B690F" w:rsidRDefault="002C041A" w:rsidP="001C2901">
            <w:pPr>
              <w:tabs>
                <w:tab w:val="left" w:pos="720"/>
                <w:tab w:val="left" w:pos="1080"/>
                <w:tab w:val="left" w:pos="1440"/>
              </w:tabs>
              <w:jc w:val="right"/>
              <w:rPr>
                <w:rFonts w:ascii="Arial" w:hAnsi="Arial" w:cs="Arial"/>
                <w:b/>
              </w:rPr>
            </w:pPr>
            <w:r w:rsidRPr="004B690F">
              <w:rPr>
                <w:rFonts w:ascii="Arial" w:hAnsi="Arial" w:cs="Arial"/>
                <w:b/>
              </w:rPr>
              <w:t>360</w:t>
            </w:r>
          </w:p>
        </w:tc>
        <w:tc>
          <w:tcPr>
            <w:tcW w:w="1440" w:type="dxa"/>
          </w:tcPr>
          <w:p w:rsidR="004353FC" w:rsidRPr="004B690F" w:rsidRDefault="004353FC" w:rsidP="001C2901">
            <w:pPr>
              <w:tabs>
                <w:tab w:val="left" w:pos="720"/>
                <w:tab w:val="left" w:pos="1080"/>
                <w:tab w:val="left" w:pos="1440"/>
              </w:tabs>
              <w:jc w:val="right"/>
              <w:rPr>
                <w:rFonts w:ascii="Arial" w:hAnsi="Arial" w:cs="Arial"/>
                <w:b/>
              </w:rPr>
            </w:pPr>
          </w:p>
        </w:tc>
        <w:tc>
          <w:tcPr>
            <w:tcW w:w="990" w:type="dxa"/>
          </w:tcPr>
          <w:p w:rsidR="004353FC" w:rsidRPr="004B690F" w:rsidRDefault="002C041A" w:rsidP="001C2901">
            <w:pPr>
              <w:tabs>
                <w:tab w:val="left" w:pos="720"/>
                <w:tab w:val="left" w:pos="1080"/>
                <w:tab w:val="left" w:pos="1440"/>
              </w:tabs>
              <w:jc w:val="right"/>
              <w:rPr>
                <w:rFonts w:ascii="Arial" w:hAnsi="Arial" w:cs="Arial"/>
                <w:b/>
              </w:rPr>
            </w:pPr>
            <w:r w:rsidRPr="004B690F">
              <w:rPr>
                <w:rFonts w:ascii="Arial" w:hAnsi="Arial" w:cs="Arial"/>
                <w:b/>
              </w:rPr>
              <w:t>3,228</w:t>
            </w:r>
          </w:p>
        </w:tc>
        <w:tc>
          <w:tcPr>
            <w:tcW w:w="990" w:type="dxa"/>
          </w:tcPr>
          <w:p w:rsidR="004353FC" w:rsidRPr="004B690F" w:rsidRDefault="004353FC" w:rsidP="000A61F5">
            <w:pPr>
              <w:tabs>
                <w:tab w:val="left" w:pos="720"/>
                <w:tab w:val="left" w:pos="1080"/>
                <w:tab w:val="left" w:pos="1440"/>
              </w:tabs>
              <w:rPr>
                <w:rFonts w:ascii="Arial" w:hAnsi="Arial" w:cs="Arial"/>
                <w:b/>
              </w:rPr>
            </w:pPr>
          </w:p>
        </w:tc>
        <w:tc>
          <w:tcPr>
            <w:tcW w:w="1260" w:type="dxa"/>
          </w:tcPr>
          <w:p w:rsidR="004353FC" w:rsidRPr="004B690F" w:rsidRDefault="004353FC" w:rsidP="001C2901">
            <w:pPr>
              <w:tabs>
                <w:tab w:val="left" w:pos="720"/>
                <w:tab w:val="left" w:pos="1080"/>
                <w:tab w:val="left" w:pos="1440"/>
              </w:tabs>
              <w:jc w:val="right"/>
              <w:rPr>
                <w:rFonts w:ascii="Arial" w:hAnsi="Arial" w:cs="Arial"/>
                <w:b/>
              </w:rPr>
            </w:pPr>
            <w:r w:rsidRPr="004B690F">
              <w:rPr>
                <w:rFonts w:ascii="Arial" w:hAnsi="Arial" w:cs="Arial"/>
                <w:b/>
              </w:rPr>
              <w:t>$</w:t>
            </w:r>
            <w:r w:rsidR="00B7264F" w:rsidRPr="004B690F">
              <w:rPr>
                <w:rFonts w:ascii="Arial" w:hAnsi="Arial" w:cs="Arial"/>
                <w:b/>
              </w:rPr>
              <w:t>10</w:t>
            </w:r>
            <w:r w:rsidR="001C2901">
              <w:rPr>
                <w:rFonts w:ascii="Arial" w:hAnsi="Arial" w:cs="Arial"/>
                <w:b/>
              </w:rPr>
              <w:t>5,837</w:t>
            </w:r>
          </w:p>
        </w:tc>
      </w:tr>
    </w:tbl>
    <w:p w:rsidR="004353FC" w:rsidRPr="00EB3054" w:rsidRDefault="004353FC" w:rsidP="000A61F5">
      <w:pPr>
        <w:tabs>
          <w:tab w:val="left" w:pos="720"/>
          <w:tab w:val="left" w:pos="1080"/>
          <w:tab w:val="left" w:pos="1440"/>
        </w:tabs>
        <w:ind w:left="720" w:hanging="720"/>
        <w:rPr>
          <w:rFonts w:ascii="Arial" w:hAnsi="Arial" w:cs="Arial"/>
          <w:sz w:val="22"/>
          <w:szCs w:val="22"/>
        </w:rPr>
      </w:pPr>
    </w:p>
    <w:p w:rsidR="004353FC" w:rsidRPr="00EB3054" w:rsidRDefault="004353FC" w:rsidP="000A61F5">
      <w:pPr>
        <w:tabs>
          <w:tab w:val="left" w:pos="720"/>
          <w:tab w:val="left" w:pos="1080"/>
          <w:tab w:val="left" w:pos="1440"/>
        </w:tabs>
        <w:rPr>
          <w:rFonts w:ascii="Arial" w:hAnsi="Arial" w:cs="Arial"/>
          <w:bCs/>
          <w:sz w:val="22"/>
          <w:szCs w:val="22"/>
        </w:rPr>
      </w:pPr>
      <w:r w:rsidRPr="00EB3054">
        <w:rPr>
          <w:rFonts w:ascii="Arial" w:hAnsi="Arial" w:cs="Arial"/>
          <w:bCs/>
          <w:sz w:val="22"/>
          <w:szCs w:val="22"/>
          <w:vertAlign w:val="superscript"/>
        </w:rPr>
        <w:t>1</w:t>
      </w:r>
      <w:r w:rsidRPr="00EB3054">
        <w:rPr>
          <w:rFonts w:ascii="Arial" w:hAnsi="Arial" w:cs="Arial"/>
          <w:bCs/>
          <w:sz w:val="22"/>
          <w:szCs w:val="22"/>
        </w:rPr>
        <w:t xml:space="preserve"> Both aquaculture producers and State/tribal workers must report; however, we have received only </w:t>
      </w:r>
      <w:r w:rsidR="00B7264F" w:rsidRPr="00EB3054">
        <w:rPr>
          <w:rFonts w:ascii="Arial" w:hAnsi="Arial" w:cs="Arial"/>
          <w:bCs/>
          <w:sz w:val="22"/>
          <w:szCs w:val="22"/>
        </w:rPr>
        <w:t>four</w:t>
      </w:r>
      <w:r w:rsidRPr="00EB3054">
        <w:rPr>
          <w:rFonts w:ascii="Arial" w:hAnsi="Arial" w:cs="Arial"/>
          <w:bCs/>
          <w:sz w:val="22"/>
          <w:szCs w:val="22"/>
        </w:rPr>
        <w:t xml:space="preserve"> reports in the past.  We are including one</w:t>
      </w:r>
      <w:r w:rsidR="00B7264F" w:rsidRPr="00EB3054">
        <w:rPr>
          <w:rFonts w:ascii="Arial" w:hAnsi="Arial" w:cs="Arial"/>
          <w:bCs/>
          <w:sz w:val="22"/>
          <w:szCs w:val="22"/>
        </w:rPr>
        <w:t xml:space="preserve"> annual</w:t>
      </w:r>
      <w:r w:rsidRPr="00EB3054">
        <w:rPr>
          <w:rFonts w:ascii="Arial" w:hAnsi="Arial" w:cs="Arial"/>
          <w:bCs/>
          <w:sz w:val="22"/>
          <w:szCs w:val="22"/>
        </w:rPr>
        <w:t xml:space="preserve"> response as a placeholder for each requirement and have used the lowest dollar value for a burden hour.</w:t>
      </w:r>
    </w:p>
    <w:p w:rsidR="004353FC" w:rsidRPr="00EB3054" w:rsidRDefault="004353FC" w:rsidP="000A61F5">
      <w:pPr>
        <w:tabs>
          <w:tab w:val="left" w:pos="720"/>
          <w:tab w:val="left" w:pos="1080"/>
          <w:tab w:val="left" w:pos="1440"/>
        </w:tabs>
        <w:rPr>
          <w:rFonts w:ascii="Arial" w:hAnsi="Arial" w:cs="Arial"/>
          <w:sz w:val="22"/>
          <w:szCs w:val="22"/>
          <w:vertAlign w:val="superscript"/>
        </w:rPr>
      </w:pPr>
      <w:r w:rsidRPr="00EB3054">
        <w:rPr>
          <w:rFonts w:ascii="Arial" w:hAnsi="Arial" w:cs="Arial"/>
          <w:sz w:val="22"/>
          <w:szCs w:val="22"/>
          <w:vertAlign w:val="superscript"/>
        </w:rPr>
        <w:t xml:space="preserve">2 </w:t>
      </w:r>
      <w:r w:rsidRPr="00EB3054">
        <w:rPr>
          <w:rFonts w:ascii="Arial" w:hAnsi="Arial" w:cs="Arial"/>
          <w:sz w:val="22"/>
          <w:szCs w:val="22"/>
        </w:rPr>
        <w:t>Values are rounded.</w:t>
      </w:r>
    </w:p>
    <w:p w:rsidR="00415F23" w:rsidRPr="00EB3054" w:rsidRDefault="00415F23" w:rsidP="000A61F5">
      <w:pPr>
        <w:tabs>
          <w:tab w:val="left" w:pos="720"/>
          <w:tab w:val="left" w:pos="1080"/>
          <w:tab w:val="left" w:pos="1440"/>
        </w:tabs>
        <w:rPr>
          <w:rFonts w:ascii="Arial" w:hAnsi="Arial" w:cs="Arial"/>
          <w:b/>
          <w:bCs/>
          <w:sz w:val="22"/>
          <w:szCs w:val="22"/>
        </w:rPr>
      </w:pPr>
    </w:p>
    <w:p w:rsidR="000D728E" w:rsidRPr="00EB3054" w:rsidRDefault="00150437" w:rsidP="000A61F5">
      <w:pPr>
        <w:tabs>
          <w:tab w:val="left" w:pos="720"/>
          <w:tab w:val="left" w:pos="1080"/>
          <w:tab w:val="left" w:pos="1440"/>
        </w:tabs>
        <w:rPr>
          <w:rFonts w:ascii="Arial" w:hAnsi="Arial" w:cs="Arial"/>
          <w:b/>
          <w:bCs/>
          <w:sz w:val="22"/>
          <w:szCs w:val="22"/>
        </w:rPr>
      </w:pPr>
      <w:r w:rsidRPr="00EB3054">
        <w:rPr>
          <w:rFonts w:ascii="Arial" w:hAnsi="Arial" w:cs="Arial"/>
          <w:b/>
          <w:bCs/>
          <w:sz w:val="22"/>
          <w:szCs w:val="22"/>
        </w:rPr>
        <w:t>13.</w:t>
      </w:r>
      <w:r w:rsidR="00FB3FBE" w:rsidRPr="00EB3054">
        <w:rPr>
          <w:rFonts w:ascii="Arial" w:hAnsi="Arial" w:cs="Arial"/>
          <w:b/>
          <w:bCs/>
          <w:sz w:val="22"/>
          <w:szCs w:val="22"/>
        </w:rPr>
        <w:t xml:space="preserve">  </w:t>
      </w:r>
      <w:r w:rsidRPr="00EB3054">
        <w:rPr>
          <w:rFonts w:ascii="Arial" w:hAnsi="Arial" w:cs="Arial"/>
          <w:b/>
          <w:bCs/>
          <w:sz w:val="22"/>
          <w:szCs w:val="22"/>
        </w:rPr>
        <w:t>Provide an estimate of the total annual [nonhour] cost burden to respondents or recordkeepers resulting from the collection of information.</w:t>
      </w:r>
    </w:p>
    <w:p w:rsidR="00150437" w:rsidRPr="00EB3054" w:rsidRDefault="00150437" w:rsidP="000A61F5">
      <w:pPr>
        <w:tabs>
          <w:tab w:val="left" w:pos="720"/>
          <w:tab w:val="left" w:pos="1080"/>
          <w:tab w:val="left" w:pos="1440"/>
        </w:tabs>
        <w:rPr>
          <w:rFonts w:ascii="Arial" w:hAnsi="Arial" w:cs="Arial"/>
          <w:sz w:val="22"/>
          <w:szCs w:val="22"/>
        </w:rPr>
      </w:pPr>
    </w:p>
    <w:p w:rsidR="000D728E" w:rsidRPr="00EB3054" w:rsidRDefault="006A7350" w:rsidP="000A61F5">
      <w:pPr>
        <w:tabs>
          <w:tab w:val="left" w:pos="720"/>
          <w:tab w:val="left" w:pos="1080"/>
          <w:tab w:val="left" w:pos="1440"/>
        </w:tabs>
        <w:rPr>
          <w:rFonts w:ascii="Arial" w:hAnsi="Arial" w:cs="Arial"/>
          <w:sz w:val="22"/>
          <w:szCs w:val="22"/>
        </w:rPr>
      </w:pPr>
      <w:r w:rsidRPr="00EB3054">
        <w:rPr>
          <w:rFonts w:ascii="Arial" w:hAnsi="Arial" w:cs="Arial"/>
          <w:sz w:val="22"/>
          <w:szCs w:val="22"/>
        </w:rPr>
        <w:t>There is no nonhour dollar cost burden to respondents or recordkeepers.</w:t>
      </w:r>
    </w:p>
    <w:p w:rsidR="00913659" w:rsidRPr="00EB3054" w:rsidRDefault="00913659" w:rsidP="000A61F5">
      <w:pPr>
        <w:tabs>
          <w:tab w:val="left" w:pos="720"/>
          <w:tab w:val="left" w:pos="1080"/>
          <w:tab w:val="left" w:pos="1440"/>
        </w:tabs>
        <w:rPr>
          <w:rFonts w:ascii="Arial" w:hAnsi="Arial" w:cs="Arial"/>
          <w:sz w:val="22"/>
          <w:szCs w:val="22"/>
        </w:rPr>
      </w:pPr>
    </w:p>
    <w:p w:rsidR="000D728E" w:rsidRPr="00EB3054" w:rsidRDefault="000A61F5" w:rsidP="000A61F5">
      <w:pPr>
        <w:tabs>
          <w:tab w:val="left" w:pos="720"/>
          <w:tab w:val="left" w:pos="1080"/>
          <w:tab w:val="left" w:pos="1440"/>
        </w:tabs>
        <w:rPr>
          <w:rFonts w:ascii="Arial" w:hAnsi="Arial" w:cs="Arial"/>
          <w:b/>
          <w:bCs/>
          <w:sz w:val="22"/>
          <w:szCs w:val="22"/>
        </w:rPr>
      </w:pPr>
      <w:r w:rsidRPr="00EB3054">
        <w:rPr>
          <w:rFonts w:ascii="Arial" w:hAnsi="Arial" w:cs="Arial"/>
          <w:b/>
          <w:bCs/>
          <w:sz w:val="22"/>
          <w:szCs w:val="22"/>
        </w:rPr>
        <w:t xml:space="preserve">14.  </w:t>
      </w:r>
      <w:r w:rsidR="00150437" w:rsidRPr="00EB3054">
        <w:rPr>
          <w:rFonts w:ascii="Arial" w:hAnsi="Arial" w:cs="Arial"/>
          <w:b/>
          <w:bCs/>
          <w:sz w:val="22"/>
          <w:szCs w:val="22"/>
        </w:rPr>
        <w:t>Provide estimates of annualized cost</w:t>
      </w:r>
      <w:r w:rsidR="00B51632" w:rsidRPr="00EB3054">
        <w:rPr>
          <w:rFonts w:ascii="Arial" w:hAnsi="Arial" w:cs="Arial"/>
          <w:b/>
          <w:bCs/>
          <w:sz w:val="22"/>
          <w:szCs w:val="22"/>
        </w:rPr>
        <w:t>s</w:t>
      </w:r>
      <w:r w:rsidR="00670629" w:rsidRPr="00EB3054">
        <w:rPr>
          <w:rFonts w:ascii="Arial" w:hAnsi="Arial" w:cs="Arial"/>
          <w:b/>
          <w:bCs/>
          <w:sz w:val="22"/>
          <w:szCs w:val="22"/>
        </w:rPr>
        <w:t xml:space="preserve"> to the Federal G</w:t>
      </w:r>
      <w:r w:rsidR="00150437" w:rsidRPr="00EB3054">
        <w:rPr>
          <w:rFonts w:ascii="Arial" w:hAnsi="Arial" w:cs="Arial"/>
          <w:b/>
          <w:bCs/>
          <w:sz w:val="22"/>
          <w:szCs w:val="22"/>
        </w:rPr>
        <w:t>overnment.</w:t>
      </w:r>
    </w:p>
    <w:p w:rsidR="00B51632" w:rsidRPr="00EB3054" w:rsidRDefault="00B51632" w:rsidP="000A61F5">
      <w:pPr>
        <w:tabs>
          <w:tab w:val="left" w:pos="720"/>
          <w:tab w:val="left" w:pos="1080"/>
          <w:tab w:val="left" w:pos="1440"/>
        </w:tabs>
        <w:rPr>
          <w:rFonts w:ascii="Arial" w:hAnsi="Arial" w:cs="Arial"/>
          <w:sz w:val="22"/>
          <w:szCs w:val="22"/>
        </w:rPr>
      </w:pPr>
    </w:p>
    <w:p w:rsidR="000D728E" w:rsidRPr="00EB3054" w:rsidRDefault="006A7350" w:rsidP="000A61F5">
      <w:pPr>
        <w:tabs>
          <w:tab w:val="left" w:pos="720"/>
          <w:tab w:val="left" w:pos="1080"/>
          <w:tab w:val="left" w:pos="1440"/>
        </w:tabs>
        <w:rPr>
          <w:rFonts w:ascii="Arial" w:hAnsi="Arial" w:cs="Arial"/>
          <w:sz w:val="22"/>
          <w:szCs w:val="22"/>
        </w:rPr>
      </w:pPr>
      <w:r w:rsidRPr="00EB3054">
        <w:rPr>
          <w:rFonts w:ascii="Arial" w:hAnsi="Arial" w:cs="Arial"/>
          <w:sz w:val="22"/>
          <w:szCs w:val="22"/>
        </w:rPr>
        <w:t xml:space="preserve">We estimate </w:t>
      </w:r>
      <w:r w:rsidR="001F4FAD" w:rsidRPr="00EB3054">
        <w:rPr>
          <w:rFonts w:ascii="Arial" w:hAnsi="Arial" w:cs="Arial"/>
          <w:sz w:val="22"/>
          <w:szCs w:val="22"/>
        </w:rPr>
        <w:t xml:space="preserve">that </w:t>
      </w:r>
      <w:r w:rsidRPr="00EB3054">
        <w:rPr>
          <w:rFonts w:ascii="Arial" w:hAnsi="Arial" w:cs="Arial"/>
          <w:sz w:val="22"/>
          <w:szCs w:val="22"/>
        </w:rPr>
        <w:t xml:space="preserve">the total annual cost to the Federal Government </w:t>
      </w:r>
      <w:r w:rsidR="001F4FAD" w:rsidRPr="00EB3054">
        <w:rPr>
          <w:rFonts w:ascii="Arial" w:hAnsi="Arial" w:cs="Arial"/>
          <w:sz w:val="22"/>
          <w:szCs w:val="22"/>
        </w:rPr>
        <w:t>is</w:t>
      </w:r>
      <w:r w:rsidRPr="00EB3054">
        <w:rPr>
          <w:rFonts w:ascii="Arial" w:hAnsi="Arial" w:cs="Arial"/>
          <w:sz w:val="22"/>
          <w:szCs w:val="22"/>
        </w:rPr>
        <w:t xml:space="preserve"> $</w:t>
      </w:r>
      <w:r w:rsidR="00244D42">
        <w:rPr>
          <w:rFonts w:ascii="Arial" w:hAnsi="Arial" w:cs="Arial"/>
          <w:sz w:val="22"/>
          <w:szCs w:val="22"/>
        </w:rPr>
        <w:t>69,787.</w:t>
      </w:r>
    </w:p>
    <w:p w:rsidR="00651510" w:rsidRPr="00EB3054" w:rsidRDefault="00651510" w:rsidP="000A61F5">
      <w:pPr>
        <w:tabs>
          <w:tab w:val="left" w:pos="720"/>
          <w:tab w:val="left" w:pos="1080"/>
          <w:tab w:val="left" w:pos="1440"/>
        </w:tabs>
        <w:rPr>
          <w:rFonts w:ascii="Arial" w:hAnsi="Arial" w:cs="Arial"/>
          <w:sz w:val="22"/>
          <w:szCs w:val="22"/>
        </w:rPr>
      </w:pPr>
    </w:p>
    <w:p w:rsidR="000D728E" w:rsidRPr="00EB3054" w:rsidRDefault="006A7350" w:rsidP="000A61F5">
      <w:pPr>
        <w:tabs>
          <w:tab w:val="left" w:pos="720"/>
          <w:tab w:val="left" w:pos="1080"/>
          <w:tab w:val="left" w:pos="1440"/>
        </w:tabs>
        <w:rPr>
          <w:rFonts w:ascii="Arial" w:hAnsi="Arial" w:cs="Arial"/>
          <w:sz w:val="22"/>
          <w:szCs w:val="22"/>
        </w:rPr>
      </w:pPr>
      <w:r w:rsidRPr="00EB3054">
        <w:rPr>
          <w:rFonts w:ascii="Arial" w:hAnsi="Arial" w:cs="Arial"/>
          <w:sz w:val="22"/>
          <w:szCs w:val="22"/>
        </w:rPr>
        <w:t xml:space="preserve">Approximately </w:t>
      </w:r>
      <w:r w:rsidR="00B5105A" w:rsidRPr="00EB3054">
        <w:rPr>
          <w:rFonts w:ascii="Arial" w:hAnsi="Arial" w:cs="Arial"/>
          <w:sz w:val="22"/>
          <w:szCs w:val="22"/>
        </w:rPr>
        <w:t>14</w:t>
      </w:r>
      <w:r w:rsidRPr="00EB3054">
        <w:rPr>
          <w:rFonts w:ascii="Arial" w:hAnsi="Arial" w:cs="Arial"/>
          <w:sz w:val="22"/>
          <w:szCs w:val="22"/>
        </w:rPr>
        <w:t xml:space="preserve"> Federal Government </w:t>
      </w:r>
      <w:r w:rsidR="00651510" w:rsidRPr="00EB3054">
        <w:rPr>
          <w:rFonts w:ascii="Arial" w:hAnsi="Arial" w:cs="Arial"/>
          <w:sz w:val="22"/>
          <w:szCs w:val="22"/>
        </w:rPr>
        <w:t xml:space="preserve">offices in USDA/APHIS and FWS </w:t>
      </w:r>
      <w:r w:rsidR="008B5E21" w:rsidRPr="00EB3054">
        <w:rPr>
          <w:rFonts w:ascii="Arial" w:hAnsi="Arial" w:cs="Arial"/>
          <w:sz w:val="22"/>
          <w:szCs w:val="22"/>
        </w:rPr>
        <w:t xml:space="preserve">are </w:t>
      </w:r>
      <w:r w:rsidRPr="00EB3054">
        <w:rPr>
          <w:rFonts w:ascii="Arial" w:hAnsi="Arial" w:cs="Arial"/>
          <w:sz w:val="22"/>
          <w:szCs w:val="22"/>
        </w:rPr>
        <w:t>invol</w:t>
      </w:r>
      <w:r w:rsidR="00651510" w:rsidRPr="00EB3054">
        <w:rPr>
          <w:rFonts w:ascii="Arial" w:hAnsi="Arial" w:cs="Arial"/>
          <w:sz w:val="22"/>
          <w:szCs w:val="22"/>
        </w:rPr>
        <w:t>ved with the depredation orders</w:t>
      </w:r>
      <w:r w:rsidRPr="00EB3054">
        <w:rPr>
          <w:rFonts w:ascii="Arial" w:hAnsi="Arial" w:cs="Arial"/>
          <w:sz w:val="22"/>
          <w:szCs w:val="22"/>
        </w:rPr>
        <w:t xml:space="preserve">.  </w:t>
      </w:r>
      <w:r w:rsidR="00651510" w:rsidRPr="00EB3054">
        <w:rPr>
          <w:rFonts w:ascii="Arial" w:hAnsi="Arial" w:cs="Arial"/>
          <w:sz w:val="22"/>
          <w:szCs w:val="22"/>
        </w:rPr>
        <w:t>The average grade of staff who review and process this information is GS-12/5.  Because the offices are i</w:t>
      </w:r>
      <w:r w:rsidR="004353FC" w:rsidRPr="00EB3054">
        <w:rPr>
          <w:rFonts w:ascii="Arial" w:hAnsi="Arial" w:cs="Arial"/>
          <w:sz w:val="22"/>
          <w:szCs w:val="22"/>
        </w:rPr>
        <w:t>n</w:t>
      </w:r>
      <w:r w:rsidR="00651510" w:rsidRPr="00EB3054">
        <w:rPr>
          <w:rFonts w:ascii="Arial" w:hAnsi="Arial" w:cs="Arial"/>
          <w:sz w:val="22"/>
          <w:szCs w:val="22"/>
        </w:rPr>
        <w:t xml:space="preserve"> several States, we used the Office of Personnel Management Salary Table 20</w:t>
      </w:r>
      <w:r w:rsidR="00315271" w:rsidRPr="00EB3054">
        <w:rPr>
          <w:rFonts w:ascii="Arial" w:hAnsi="Arial" w:cs="Arial"/>
          <w:sz w:val="22"/>
          <w:szCs w:val="22"/>
        </w:rPr>
        <w:t>12</w:t>
      </w:r>
      <w:r w:rsidR="00651510" w:rsidRPr="00EB3054">
        <w:rPr>
          <w:rFonts w:ascii="Arial" w:hAnsi="Arial" w:cs="Arial"/>
          <w:sz w:val="22"/>
          <w:szCs w:val="22"/>
        </w:rPr>
        <w:t xml:space="preserve">-RUS </w:t>
      </w:r>
      <w:r w:rsidR="00BC3EF8" w:rsidRPr="00EB3054">
        <w:rPr>
          <w:rFonts w:ascii="Arial" w:hAnsi="Arial" w:cs="Arial"/>
          <w:sz w:val="22"/>
          <w:szCs w:val="22"/>
        </w:rPr>
        <w:t>(http://www.opm.gov/flsa/oca/</w:t>
      </w:r>
      <w:r w:rsidR="0009174D" w:rsidRPr="00EB3054">
        <w:rPr>
          <w:rFonts w:ascii="Arial" w:hAnsi="Arial" w:cs="Arial"/>
          <w:sz w:val="22"/>
          <w:szCs w:val="22"/>
        </w:rPr>
        <w:t>12</w:t>
      </w:r>
      <w:r w:rsidR="00BC3EF8" w:rsidRPr="00EB3054">
        <w:rPr>
          <w:rFonts w:ascii="Arial" w:hAnsi="Arial" w:cs="Arial"/>
          <w:sz w:val="22"/>
          <w:szCs w:val="22"/>
        </w:rPr>
        <w:t xml:space="preserve">tables/html/RUS_h.asp) to </w:t>
      </w:r>
      <w:r w:rsidR="00651510" w:rsidRPr="00EB3054">
        <w:rPr>
          <w:rFonts w:ascii="Arial" w:hAnsi="Arial" w:cs="Arial"/>
          <w:sz w:val="22"/>
          <w:szCs w:val="22"/>
        </w:rPr>
        <w:t>obtain the hourly salary rate</w:t>
      </w:r>
      <w:r w:rsidR="00BC3EF8" w:rsidRPr="00EB3054">
        <w:rPr>
          <w:rFonts w:ascii="Arial" w:hAnsi="Arial" w:cs="Arial"/>
          <w:sz w:val="22"/>
          <w:szCs w:val="22"/>
        </w:rPr>
        <w:t>.</w:t>
      </w:r>
      <w:r w:rsidR="00651510" w:rsidRPr="00EB3054">
        <w:rPr>
          <w:rFonts w:ascii="Arial" w:hAnsi="Arial" w:cs="Arial"/>
          <w:sz w:val="22"/>
          <w:szCs w:val="22"/>
        </w:rPr>
        <w:t xml:space="preserve"> </w:t>
      </w:r>
      <w:r w:rsidR="00BC3EF8" w:rsidRPr="00EB3054">
        <w:rPr>
          <w:rFonts w:ascii="Arial" w:hAnsi="Arial" w:cs="Arial"/>
          <w:sz w:val="22"/>
          <w:szCs w:val="22"/>
        </w:rPr>
        <w:t xml:space="preserve"> We multiplied the salary rate ($</w:t>
      </w:r>
      <w:r w:rsidR="0009174D" w:rsidRPr="00EB3054">
        <w:rPr>
          <w:rFonts w:ascii="Arial" w:hAnsi="Arial" w:cs="Arial"/>
          <w:sz w:val="22"/>
          <w:szCs w:val="22"/>
        </w:rPr>
        <w:t>37.37</w:t>
      </w:r>
      <w:r w:rsidR="00BC3EF8" w:rsidRPr="00EB3054">
        <w:rPr>
          <w:rFonts w:ascii="Arial" w:hAnsi="Arial" w:cs="Arial"/>
          <w:sz w:val="22"/>
          <w:szCs w:val="22"/>
        </w:rPr>
        <w:t>) by 1.</w:t>
      </w:r>
      <w:r w:rsidR="00244D42">
        <w:rPr>
          <w:rFonts w:ascii="Arial" w:hAnsi="Arial" w:cs="Arial"/>
          <w:sz w:val="22"/>
          <w:szCs w:val="22"/>
        </w:rPr>
        <w:t>5</w:t>
      </w:r>
      <w:r w:rsidR="00BC3EF8" w:rsidRPr="00EB3054">
        <w:rPr>
          <w:rFonts w:ascii="Arial" w:hAnsi="Arial" w:cs="Arial"/>
          <w:sz w:val="22"/>
          <w:szCs w:val="22"/>
        </w:rPr>
        <w:t xml:space="preserve"> to account for benefits in accordance with BLS news release USDL</w:t>
      </w:r>
      <w:r w:rsidR="0009174D" w:rsidRPr="00EB3054">
        <w:rPr>
          <w:rFonts w:ascii="Arial" w:hAnsi="Arial" w:cs="Arial"/>
          <w:sz w:val="22"/>
          <w:szCs w:val="22"/>
        </w:rPr>
        <w:t>-12-1830</w:t>
      </w:r>
      <w:r w:rsidR="00BC3EF8" w:rsidRPr="00EB3054">
        <w:rPr>
          <w:rFonts w:ascii="Arial" w:hAnsi="Arial" w:cs="Arial"/>
          <w:sz w:val="22"/>
          <w:szCs w:val="22"/>
        </w:rPr>
        <w:t>, September 1</w:t>
      </w:r>
      <w:r w:rsidR="0009174D" w:rsidRPr="00EB3054">
        <w:rPr>
          <w:rFonts w:ascii="Arial" w:hAnsi="Arial" w:cs="Arial"/>
          <w:sz w:val="22"/>
          <w:szCs w:val="22"/>
        </w:rPr>
        <w:t>1</w:t>
      </w:r>
      <w:r w:rsidR="00BC3EF8" w:rsidRPr="00EB3054">
        <w:rPr>
          <w:rFonts w:ascii="Arial" w:hAnsi="Arial" w:cs="Arial"/>
          <w:sz w:val="22"/>
          <w:szCs w:val="22"/>
        </w:rPr>
        <w:t>, 20</w:t>
      </w:r>
      <w:r w:rsidR="0009174D" w:rsidRPr="00EB3054">
        <w:rPr>
          <w:rFonts w:ascii="Arial" w:hAnsi="Arial" w:cs="Arial"/>
          <w:sz w:val="22"/>
          <w:szCs w:val="22"/>
        </w:rPr>
        <w:t>12</w:t>
      </w:r>
      <w:r w:rsidR="00BC3EF8" w:rsidRPr="00EB3054">
        <w:rPr>
          <w:rFonts w:ascii="Arial" w:hAnsi="Arial" w:cs="Arial"/>
          <w:sz w:val="22"/>
          <w:szCs w:val="22"/>
        </w:rPr>
        <w:t>, resulting in an average rate of $</w:t>
      </w:r>
      <w:r w:rsidR="00244D42">
        <w:rPr>
          <w:rFonts w:ascii="Arial" w:hAnsi="Arial" w:cs="Arial"/>
          <w:sz w:val="22"/>
          <w:szCs w:val="22"/>
        </w:rPr>
        <w:t>56.06</w:t>
      </w:r>
      <w:r w:rsidR="00BC3EF8" w:rsidRPr="00EB3054">
        <w:rPr>
          <w:rFonts w:ascii="Arial" w:hAnsi="Arial" w:cs="Arial"/>
          <w:sz w:val="22"/>
          <w:szCs w:val="22"/>
        </w:rPr>
        <w:t xml:space="preserve">.  </w:t>
      </w:r>
      <w:r w:rsidRPr="00EB3054">
        <w:rPr>
          <w:rFonts w:ascii="Arial" w:hAnsi="Arial" w:cs="Arial"/>
          <w:sz w:val="22"/>
          <w:szCs w:val="22"/>
        </w:rPr>
        <w:t xml:space="preserve">Each </w:t>
      </w:r>
      <w:r w:rsidR="00BC3EF8" w:rsidRPr="00EB3054">
        <w:rPr>
          <w:rFonts w:ascii="Arial" w:hAnsi="Arial" w:cs="Arial"/>
          <w:sz w:val="22"/>
          <w:szCs w:val="22"/>
        </w:rPr>
        <w:t>office</w:t>
      </w:r>
      <w:r w:rsidRPr="00EB3054">
        <w:rPr>
          <w:rFonts w:ascii="Arial" w:hAnsi="Arial" w:cs="Arial"/>
          <w:sz w:val="22"/>
          <w:szCs w:val="22"/>
        </w:rPr>
        <w:t xml:space="preserve"> spend</w:t>
      </w:r>
      <w:r w:rsidR="00B5105A" w:rsidRPr="00EB3054">
        <w:rPr>
          <w:rFonts w:ascii="Arial" w:hAnsi="Arial" w:cs="Arial"/>
          <w:sz w:val="22"/>
          <w:szCs w:val="22"/>
        </w:rPr>
        <w:t>s approximately 8</w:t>
      </w:r>
      <w:r w:rsidRPr="00EB3054">
        <w:rPr>
          <w:rFonts w:ascii="Arial" w:hAnsi="Arial" w:cs="Arial"/>
          <w:sz w:val="22"/>
          <w:szCs w:val="22"/>
        </w:rPr>
        <w:t xml:space="preserve">0 hours </w:t>
      </w:r>
      <w:r w:rsidR="000E5672" w:rsidRPr="00EB3054">
        <w:rPr>
          <w:rFonts w:ascii="Arial" w:hAnsi="Arial" w:cs="Arial"/>
          <w:sz w:val="22"/>
          <w:szCs w:val="22"/>
        </w:rPr>
        <w:t xml:space="preserve">annually </w:t>
      </w:r>
      <w:r w:rsidRPr="00EB3054">
        <w:rPr>
          <w:rFonts w:ascii="Arial" w:hAnsi="Arial" w:cs="Arial"/>
          <w:sz w:val="22"/>
          <w:szCs w:val="22"/>
        </w:rPr>
        <w:t>on this information collection for a total of 1,</w:t>
      </w:r>
      <w:r w:rsidR="00B5105A" w:rsidRPr="00EB3054">
        <w:rPr>
          <w:rFonts w:ascii="Arial" w:hAnsi="Arial" w:cs="Arial"/>
          <w:sz w:val="22"/>
          <w:szCs w:val="22"/>
        </w:rPr>
        <w:t>12</w:t>
      </w:r>
      <w:r w:rsidRPr="00EB3054">
        <w:rPr>
          <w:rFonts w:ascii="Arial" w:hAnsi="Arial" w:cs="Arial"/>
          <w:sz w:val="22"/>
          <w:szCs w:val="22"/>
        </w:rPr>
        <w:t>0 hours</w:t>
      </w:r>
      <w:r w:rsidR="00BC3EF8" w:rsidRPr="00EB3054">
        <w:rPr>
          <w:rFonts w:ascii="Arial" w:hAnsi="Arial" w:cs="Arial"/>
          <w:sz w:val="22"/>
          <w:szCs w:val="22"/>
        </w:rPr>
        <w:t>.  Annual s</w:t>
      </w:r>
      <w:r w:rsidRPr="00EB3054">
        <w:rPr>
          <w:rFonts w:ascii="Arial" w:hAnsi="Arial" w:cs="Arial"/>
          <w:sz w:val="22"/>
          <w:szCs w:val="22"/>
        </w:rPr>
        <w:t xml:space="preserve">alary expenses </w:t>
      </w:r>
      <w:r w:rsidR="00536F65" w:rsidRPr="00EB3054">
        <w:rPr>
          <w:rFonts w:ascii="Arial" w:hAnsi="Arial" w:cs="Arial"/>
          <w:sz w:val="22"/>
          <w:szCs w:val="22"/>
        </w:rPr>
        <w:t xml:space="preserve">are approximately </w:t>
      </w:r>
      <w:r w:rsidRPr="00EB3054">
        <w:rPr>
          <w:rFonts w:ascii="Arial" w:hAnsi="Arial" w:cs="Arial"/>
          <w:sz w:val="22"/>
          <w:szCs w:val="22"/>
        </w:rPr>
        <w:t>$</w:t>
      </w:r>
      <w:r w:rsidR="00244D42">
        <w:rPr>
          <w:rFonts w:ascii="Arial" w:hAnsi="Arial" w:cs="Arial"/>
          <w:sz w:val="22"/>
          <w:szCs w:val="22"/>
        </w:rPr>
        <w:t>62,787</w:t>
      </w:r>
      <w:r w:rsidR="00536F65" w:rsidRPr="00EB3054">
        <w:rPr>
          <w:rFonts w:ascii="Arial" w:hAnsi="Arial" w:cs="Arial"/>
          <w:sz w:val="22"/>
          <w:szCs w:val="22"/>
        </w:rPr>
        <w:t xml:space="preserve"> (rounded)</w:t>
      </w:r>
      <w:r w:rsidRPr="00EB3054">
        <w:rPr>
          <w:rFonts w:ascii="Arial" w:hAnsi="Arial" w:cs="Arial"/>
          <w:sz w:val="22"/>
          <w:szCs w:val="22"/>
        </w:rPr>
        <w:t>.</w:t>
      </w:r>
    </w:p>
    <w:p w:rsidR="00BC3EF8" w:rsidRPr="00EB3054" w:rsidRDefault="00BC3EF8" w:rsidP="000A61F5">
      <w:pPr>
        <w:tabs>
          <w:tab w:val="left" w:pos="720"/>
          <w:tab w:val="left" w:pos="1080"/>
          <w:tab w:val="left" w:pos="1440"/>
        </w:tabs>
        <w:rPr>
          <w:rFonts w:ascii="Arial" w:hAnsi="Arial" w:cs="Arial"/>
          <w:sz w:val="22"/>
          <w:szCs w:val="22"/>
        </w:rPr>
      </w:pPr>
    </w:p>
    <w:p w:rsidR="00150437" w:rsidRPr="00EB3054" w:rsidRDefault="006A7350" w:rsidP="000A61F5">
      <w:pPr>
        <w:tabs>
          <w:tab w:val="left" w:pos="-1080"/>
          <w:tab w:val="left" w:pos="-720"/>
          <w:tab w:val="left" w:pos="720"/>
          <w:tab w:val="left" w:pos="1080"/>
          <w:tab w:val="left" w:pos="1440"/>
        </w:tabs>
        <w:rPr>
          <w:rFonts w:ascii="Arial" w:hAnsi="Arial" w:cs="Arial"/>
          <w:sz w:val="22"/>
          <w:szCs w:val="22"/>
        </w:rPr>
      </w:pPr>
      <w:r w:rsidRPr="00EB3054">
        <w:rPr>
          <w:rFonts w:ascii="Arial" w:hAnsi="Arial" w:cs="Arial"/>
          <w:sz w:val="22"/>
          <w:szCs w:val="22"/>
        </w:rPr>
        <w:t xml:space="preserve">We estimate </w:t>
      </w:r>
      <w:r w:rsidR="00E858D4" w:rsidRPr="00EB3054">
        <w:rPr>
          <w:rFonts w:ascii="Arial" w:hAnsi="Arial" w:cs="Arial"/>
          <w:sz w:val="22"/>
          <w:szCs w:val="22"/>
        </w:rPr>
        <w:t xml:space="preserve">$7,000 </w:t>
      </w:r>
      <w:r w:rsidR="00B5105A" w:rsidRPr="00EB3054">
        <w:rPr>
          <w:rFonts w:ascii="Arial" w:hAnsi="Arial" w:cs="Arial"/>
          <w:sz w:val="22"/>
          <w:szCs w:val="22"/>
        </w:rPr>
        <w:t>($5</w:t>
      </w:r>
      <w:r w:rsidRPr="00EB3054">
        <w:rPr>
          <w:rFonts w:ascii="Arial" w:hAnsi="Arial" w:cs="Arial"/>
          <w:sz w:val="22"/>
          <w:szCs w:val="22"/>
        </w:rPr>
        <w:t>00 per entity</w:t>
      </w:r>
      <w:r w:rsidR="00B5105A" w:rsidRPr="00EB3054">
        <w:rPr>
          <w:rFonts w:ascii="Arial" w:hAnsi="Arial" w:cs="Arial"/>
          <w:sz w:val="22"/>
          <w:szCs w:val="22"/>
        </w:rPr>
        <w:t>)</w:t>
      </w:r>
      <w:r w:rsidR="00E858D4" w:rsidRPr="00EB3054">
        <w:rPr>
          <w:rFonts w:ascii="Arial" w:hAnsi="Arial" w:cs="Arial"/>
          <w:sz w:val="22"/>
          <w:szCs w:val="22"/>
        </w:rPr>
        <w:t xml:space="preserve"> for operational expenses</w:t>
      </w:r>
      <w:r w:rsidRPr="00EB3054">
        <w:rPr>
          <w:rFonts w:ascii="Arial" w:hAnsi="Arial" w:cs="Arial"/>
          <w:sz w:val="22"/>
          <w:szCs w:val="22"/>
        </w:rPr>
        <w:t>.</w:t>
      </w:r>
      <w:r w:rsidR="00447001" w:rsidRPr="00EB3054">
        <w:rPr>
          <w:rFonts w:ascii="Arial" w:hAnsi="Arial" w:cs="Arial"/>
          <w:b/>
          <w:bCs/>
          <w:sz w:val="22"/>
          <w:szCs w:val="22"/>
        </w:rPr>
        <w:br w:type="page"/>
      </w:r>
      <w:r w:rsidR="00150437" w:rsidRPr="00EB3054">
        <w:rPr>
          <w:rFonts w:ascii="Arial" w:hAnsi="Arial" w:cs="Arial"/>
          <w:b/>
          <w:bCs/>
          <w:sz w:val="22"/>
          <w:szCs w:val="22"/>
        </w:rPr>
        <w:lastRenderedPageBreak/>
        <w:t>15.</w:t>
      </w:r>
      <w:r w:rsidR="00150437" w:rsidRPr="00EB3054">
        <w:rPr>
          <w:rFonts w:ascii="Arial" w:hAnsi="Arial" w:cs="Arial"/>
          <w:b/>
          <w:bCs/>
          <w:sz w:val="22"/>
          <w:szCs w:val="22"/>
        </w:rPr>
        <w:tab/>
        <w:t>Explain the reasons for any program changes or adjustments.</w:t>
      </w:r>
    </w:p>
    <w:p w:rsidR="00150437" w:rsidRPr="00EB3054" w:rsidRDefault="00150437" w:rsidP="000A61F5">
      <w:pPr>
        <w:tabs>
          <w:tab w:val="left" w:pos="720"/>
          <w:tab w:val="left" w:pos="1080"/>
          <w:tab w:val="left" w:pos="1440"/>
        </w:tabs>
        <w:rPr>
          <w:rFonts w:ascii="Arial" w:hAnsi="Arial" w:cs="Arial"/>
          <w:b/>
          <w:bCs/>
          <w:sz w:val="22"/>
          <w:szCs w:val="22"/>
        </w:rPr>
      </w:pPr>
    </w:p>
    <w:p w:rsidR="00E814BC" w:rsidRDefault="001474B4" w:rsidP="000A61F5">
      <w:pPr>
        <w:tabs>
          <w:tab w:val="left" w:pos="720"/>
          <w:tab w:val="left" w:pos="1080"/>
          <w:tab w:val="left" w:pos="1440"/>
        </w:tabs>
        <w:rPr>
          <w:rFonts w:ascii="Arial" w:hAnsi="Arial" w:cs="Arial"/>
          <w:sz w:val="22"/>
          <w:szCs w:val="22"/>
        </w:rPr>
      </w:pPr>
      <w:r>
        <w:rPr>
          <w:rFonts w:ascii="Arial" w:hAnsi="Arial" w:cs="Arial"/>
          <w:sz w:val="22"/>
          <w:szCs w:val="22"/>
        </w:rPr>
        <w:t>We are estimating</w:t>
      </w:r>
      <w:r w:rsidR="00E90074">
        <w:rPr>
          <w:rFonts w:ascii="Arial" w:hAnsi="Arial" w:cs="Arial"/>
          <w:sz w:val="22"/>
          <w:szCs w:val="22"/>
        </w:rPr>
        <w:t xml:space="preserve"> that we will receive 360 responses annually totaling 3,228 burden hours, which is a decrease of 175 responses and 1,450 hours.  </w:t>
      </w:r>
      <w:r w:rsidR="008B5E21" w:rsidRPr="00EB3054">
        <w:rPr>
          <w:rFonts w:ascii="Arial" w:hAnsi="Arial" w:cs="Arial"/>
          <w:sz w:val="22"/>
          <w:szCs w:val="22"/>
        </w:rPr>
        <w:t>Based on our experience</w:t>
      </w:r>
      <w:r w:rsidR="00C17BB3" w:rsidRPr="00EB3054">
        <w:rPr>
          <w:rFonts w:ascii="Arial" w:hAnsi="Arial" w:cs="Arial"/>
          <w:sz w:val="22"/>
          <w:szCs w:val="22"/>
        </w:rPr>
        <w:t>,</w:t>
      </w:r>
      <w:r w:rsidR="008B5E21" w:rsidRPr="00EB3054">
        <w:rPr>
          <w:rFonts w:ascii="Arial" w:hAnsi="Arial" w:cs="Arial"/>
          <w:sz w:val="22"/>
          <w:szCs w:val="22"/>
        </w:rPr>
        <w:t xml:space="preserve"> we a</w:t>
      </w:r>
      <w:r w:rsidR="006A7350" w:rsidRPr="00EB3054">
        <w:rPr>
          <w:rFonts w:ascii="Arial" w:hAnsi="Arial" w:cs="Arial"/>
          <w:sz w:val="22"/>
          <w:szCs w:val="22"/>
        </w:rPr>
        <w:t>djust</w:t>
      </w:r>
      <w:r w:rsidR="008B5E21" w:rsidRPr="00EB3054">
        <w:rPr>
          <w:rFonts w:ascii="Arial" w:hAnsi="Arial" w:cs="Arial"/>
          <w:sz w:val="22"/>
          <w:szCs w:val="22"/>
        </w:rPr>
        <w:t xml:space="preserve">ed </w:t>
      </w:r>
      <w:r w:rsidR="00E05770" w:rsidRPr="00EB3054">
        <w:rPr>
          <w:rFonts w:ascii="Arial" w:hAnsi="Arial" w:cs="Arial"/>
          <w:sz w:val="22"/>
          <w:szCs w:val="22"/>
        </w:rPr>
        <w:t xml:space="preserve">the </w:t>
      </w:r>
      <w:r w:rsidR="00E84555" w:rsidRPr="00EB3054">
        <w:rPr>
          <w:rFonts w:ascii="Arial" w:hAnsi="Arial" w:cs="Arial"/>
          <w:sz w:val="22"/>
          <w:szCs w:val="22"/>
        </w:rPr>
        <w:t xml:space="preserve">number of responses </w:t>
      </w:r>
      <w:r w:rsidR="00E05770" w:rsidRPr="00EB3054">
        <w:rPr>
          <w:rFonts w:ascii="Arial" w:hAnsi="Arial" w:cs="Arial"/>
          <w:sz w:val="22"/>
          <w:szCs w:val="22"/>
        </w:rPr>
        <w:t>to reflect a</w:t>
      </w:r>
      <w:r w:rsidR="00B703B4" w:rsidRPr="00EB3054">
        <w:rPr>
          <w:rFonts w:ascii="Arial" w:hAnsi="Arial" w:cs="Arial"/>
          <w:sz w:val="22"/>
          <w:szCs w:val="22"/>
        </w:rPr>
        <w:t xml:space="preserve"> 35</w:t>
      </w:r>
      <w:r w:rsidR="00E814BC">
        <w:rPr>
          <w:rFonts w:ascii="Arial" w:hAnsi="Arial" w:cs="Arial"/>
          <w:sz w:val="22"/>
          <w:szCs w:val="22"/>
        </w:rPr>
        <w:t>-</w:t>
      </w:r>
      <w:r w:rsidR="00B703B4" w:rsidRPr="00EB3054">
        <w:rPr>
          <w:rFonts w:ascii="Arial" w:hAnsi="Arial" w:cs="Arial"/>
          <w:sz w:val="22"/>
          <w:szCs w:val="22"/>
        </w:rPr>
        <w:t xml:space="preserve">percent </w:t>
      </w:r>
      <w:r w:rsidR="00380163" w:rsidRPr="00EB3054">
        <w:rPr>
          <w:rFonts w:ascii="Arial" w:hAnsi="Arial" w:cs="Arial"/>
          <w:sz w:val="22"/>
          <w:szCs w:val="22"/>
        </w:rPr>
        <w:t>decrease</w:t>
      </w:r>
      <w:r w:rsidR="00E05770" w:rsidRPr="00EB3054">
        <w:rPr>
          <w:rFonts w:ascii="Arial" w:hAnsi="Arial" w:cs="Arial"/>
          <w:sz w:val="22"/>
          <w:szCs w:val="22"/>
        </w:rPr>
        <w:t xml:space="preserve"> </w:t>
      </w:r>
      <w:r w:rsidR="00B703B4" w:rsidRPr="00EB3054">
        <w:rPr>
          <w:rFonts w:ascii="Arial" w:hAnsi="Arial" w:cs="Arial"/>
          <w:sz w:val="22"/>
          <w:szCs w:val="22"/>
        </w:rPr>
        <w:t xml:space="preserve">in the </w:t>
      </w:r>
      <w:r w:rsidR="00040BC7" w:rsidRPr="00EB3054">
        <w:rPr>
          <w:rFonts w:ascii="Arial" w:hAnsi="Arial" w:cs="Arial"/>
          <w:sz w:val="22"/>
          <w:szCs w:val="22"/>
        </w:rPr>
        <w:t xml:space="preserve">number of </w:t>
      </w:r>
      <w:r w:rsidR="00380163" w:rsidRPr="00EB3054">
        <w:rPr>
          <w:rFonts w:ascii="Arial" w:hAnsi="Arial" w:cs="Arial"/>
          <w:sz w:val="22"/>
          <w:szCs w:val="22"/>
        </w:rPr>
        <w:t>aquaculture producers</w:t>
      </w:r>
      <w:r w:rsidR="00E814BC">
        <w:rPr>
          <w:rFonts w:ascii="Arial" w:hAnsi="Arial" w:cs="Arial"/>
          <w:sz w:val="22"/>
          <w:szCs w:val="22"/>
        </w:rPr>
        <w:t xml:space="preserve"> (from 500 to 325)</w:t>
      </w:r>
      <w:r w:rsidR="00B703B4" w:rsidRPr="00EB3054">
        <w:rPr>
          <w:rFonts w:ascii="Arial" w:hAnsi="Arial" w:cs="Arial"/>
          <w:sz w:val="22"/>
          <w:szCs w:val="22"/>
        </w:rPr>
        <w:t xml:space="preserve"> </w:t>
      </w:r>
      <w:r w:rsidR="00E84555" w:rsidRPr="00EB3054">
        <w:rPr>
          <w:rFonts w:ascii="Arial" w:hAnsi="Arial" w:cs="Arial"/>
          <w:sz w:val="22"/>
          <w:szCs w:val="22"/>
        </w:rPr>
        <w:t>operating unde</w:t>
      </w:r>
      <w:r w:rsidR="00E05770" w:rsidRPr="00EB3054">
        <w:rPr>
          <w:rFonts w:ascii="Arial" w:hAnsi="Arial" w:cs="Arial"/>
          <w:sz w:val="22"/>
          <w:szCs w:val="22"/>
        </w:rPr>
        <w:t>r 50 CFR 21.4</w:t>
      </w:r>
      <w:r w:rsidR="00380163" w:rsidRPr="00EB3054">
        <w:rPr>
          <w:rFonts w:ascii="Arial" w:hAnsi="Arial" w:cs="Arial"/>
          <w:sz w:val="22"/>
          <w:szCs w:val="22"/>
        </w:rPr>
        <w:t>7</w:t>
      </w:r>
      <w:r w:rsidR="00E84555" w:rsidRPr="00EB3054">
        <w:rPr>
          <w:rFonts w:ascii="Arial" w:hAnsi="Arial" w:cs="Arial"/>
          <w:sz w:val="22"/>
          <w:szCs w:val="22"/>
        </w:rPr>
        <w:t>.</w:t>
      </w:r>
      <w:r w:rsidR="00040BC7" w:rsidRPr="00EB3054">
        <w:rPr>
          <w:rFonts w:ascii="Arial" w:hAnsi="Arial" w:cs="Arial"/>
          <w:sz w:val="22"/>
          <w:szCs w:val="22"/>
        </w:rPr>
        <w:t xml:space="preserve">  </w:t>
      </w:r>
      <w:r w:rsidR="00E814BC">
        <w:rPr>
          <w:rFonts w:ascii="Arial" w:hAnsi="Arial" w:cs="Arial"/>
          <w:sz w:val="22"/>
          <w:szCs w:val="22"/>
        </w:rPr>
        <w:t>In addition, based on our outreach, we reduced the completion time for reports of management activities from 100 hours to 75 hours.</w:t>
      </w:r>
    </w:p>
    <w:p w:rsidR="00E84555" w:rsidRPr="00EB3054" w:rsidRDefault="00E814BC" w:rsidP="000A61F5">
      <w:pPr>
        <w:tabs>
          <w:tab w:val="left" w:pos="720"/>
          <w:tab w:val="left" w:pos="1080"/>
          <w:tab w:val="left" w:pos="1440"/>
        </w:tabs>
        <w:rPr>
          <w:rFonts w:ascii="Arial" w:hAnsi="Arial" w:cs="Arial"/>
          <w:sz w:val="22"/>
          <w:szCs w:val="22"/>
        </w:rPr>
      </w:pPr>
      <w:r w:rsidRPr="00EB3054">
        <w:rPr>
          <w:rFonts w:ascii="Arial" w:hAnsi="Arial" w:cs="Arial"/>
          <w:sz w:val="22"/>
          <w:szCs w:val="22"/>
        </w:rPr>
        <w:t xml:space="preserve"> </w:t>
      </w:r>
    </w:p>
    <w:p w:rsidR="000D728E" w:rsidRPr="00EB3054" w:rsidRDefault="00150437" w:rsidP="000A61F5">
      <w:pPr>
        <w:tabs>
          <w:tab w:val="left" w:pos="720"/>
          <w:tab w:val="left" w:pos="1080"/>
          <w:tab w:val="left" w:pos="1440"/>
        </w:tabs>
        <w:ind w:left="360" w:hanging="360"/>
        <w:rPr>
          <w:rFonts w:ascii="Arial" w:hAnsi="Arial" w:cs="Arial"/>
          <w:b/>
          <w:bCs/>
          <w:sz w:val="22"/>
          <w:szCs w:val="22"/>
        </w:rPr>
      </w:pPr>
      <w:r w:rsidRPr="00EB3054">
        <w:rPr>
          <w:rFonts w:ascii="Arial" w:hAnsi="Arial" w:cs="Arial"/>
          <w:b/>
          <w:bCs/>
          <w:sz w:val="22"/>
          <w:szCs w:val="22"/>
        </w:rPr>
        <w:t>16.</w:t>
      </w:r>
      <w:r w:rsidRPr="00EB3054">
        <w:rPr>
          <w:rFonts w:ascii="Arial" w:hAnsi="Arial" w:cs="Arial"/>
          <w:b/>
          <w:bCs/>
          <w:sz w:val="22"/>
          <w:szCs w:val="22"/>
        </w:rPr>
        <w:tab/>
        <w:t>For collections of information whose results will be published, outline plans for tabulation and publication.</w:t>
      </w:r>
    </w:p>
    <w:p w:rsidR="000B41D9" w:rsidRPr="00EB3054" w:rsidRDefault="000B41D9" w:rsidP="000A61F5">
      <w:pPr>
        <w:tabs>
          <w:tab w:val="left" w:pos="720"/>
          <w:tab w:val="left" w:pos="1080"/>
          <w:tab w:val="left" w:pos="1440"/>
        </w:tabs>
        <w:rPr>
          <w:rFonts w:ascii="Arial" w:hAnsi="Arial" w:cs="Arial"/>
          <w:sz w:val="22"/>
          <w:szCs w:val="22"/>
        </w:rPr>
      </w:pPr>
    </w:p>
    <w:p w:rsidR="00BB76C8" w:rsidRPr="00EB3054" w:rsidRDefault="00C17BB3" w:rsidP="000A61F5">
      <w:pPr>
        <w:tabs>
          <w:tab w:val="left" w:pos="720"/>
          <w:tab w:val="left" w:pos="1080"/>
          <w:tab w:val="left" w:pos="1440"/>
        </w:tabs>
        <w:rPr>
          <w:rFonts w:ascii="Arial" w:hAnsi="Arial" w:cs="Arial"/>
          <w:sz w:val="22"/>
          <w:szCs w:val="22"/>
        </w:rPr>
      </w:pPr>
      <w:r w:rsidRPr="00EB3054">
        <w:rPr>
          <w:rFonts w:ascii="Arial" w:hAnsi="Arial" w:cs="Arial"/>
          <w:sz w:val="22"/>
          <w:szCs w:val="22"/>
        </w:rPr>
        <w:t>We use t</w:t>
      </w:r>
      <w:r w:rsidR="00040BC7" w:rsidRPr="00EB3054">
        <w:rPr>
          <w:rFonts w:ascii="Arial" w:hAnsi="Arial" w:cs="Arial"/>
          <w:sz w:val="22"/>
          <w:szCs w:val="22"/>
        </w:rPr>
        <w:t xml:space="preserve">his information </w:t>
      </w:r>
      <w:r w:rsidRPr="00EB3054">
        <w:rPr>
          <w:rFonts w:ascii="Arial" w:hAnsi="Arial" w:cs="Arial"/>
          <w:sz w:val="22"/>
          <w:szCs w:val="22"/>
        </w:rPr>
        <w:t>t</w:t>
      </w:r>
      <w:r w:rsidR="00040BC7" w:rsidRPr="00EB3054">
        <w:rPr>
          <w:rFonts w:ascii="Arial" w:hAnsi="Arial" w:cs="Arial"/>
          <w:sz w:val="22"/>
          <w:szCs w:val="22"/>
        </w:rPr>
        <w:t>o update several National Env</w:t>
      </w:r>
      <w:r w:rsidR="00E05770" w:rsidRPr="00EB3054">
        <w:rPr>
          <w:rFonts w:ascii="Arial" w:hAnsi="Arial" w:cs="Arial"/>
          <w:sz w:val="22"/>
          <w:szCs w:val="22"/>
        </w:rPr>
        <w:t>ironmental Policy Act documents.</w:t>
      </w:r>
      <w:r w:rsidR="00040BC7" w:rsidRPr="00EB3054">
        <w:rPr>
          <w:rFonts w:ascii="Arial" w:hAnsi="Arial" w:cs="Arial"/>
          <w:sz w:val="22"/>
          <w:szCs w:val="22"/>
        </w:rPr>
        <w:t xml:space="preserve"> Analysis includes summary statistics and use in population modeling.  The results of the population modeling may be published in a peer</w:t>
      </w:r>
      <w:r w:rsidR="00E05770" w:rsidRPr="00EB3054">
        <w:rPr>
          <w:rFonts w:ascii="Arial" w:hAnsi="Arial" w:cs="Arial"/>
          <w:sz w:val="22"/>
          <w:szCs w:val="22"/>
        </w:rPr>
        <w:t>-</w:t>
      </w:r>
      <w:r w:rsidR="00040BC7" w:rsidRPr="00EB3054">
        <w:rPr>
          <w:rFonts w:ascii="Arial" w:hAnsi="Arial" w:cs="Arial"/>
          <w:sz w:val="22"/>
          <w:szCs w:val="22"/>
        </w:rPr>
        <w:t>reviewed scientific journal.</w:t>
      </w:r>
    </w:p>
    <w:p w:rsidR="00BB76C8" w:rsidRPr="00EB3054" w:rsidRDefault="00BB76C8" w:rsidP="000A61F5">
      <w:pPr>
        <w:tabs>
          <w:tab w:val="left" w:pos="720"/>
          <w:tab w:val="left" w:pos="1080"/>
          <w:tab w:val="left" w:pos="1440"/>
        </w:tabs>
        <w:rPr>
          <w:rFonts w:ascii="Arial" w:hAnsi="Arial" w:cs="Arial"/>
          <w:sz w:val="22"/>
          <w:szCs w:val="22"/>
        </w:rPr>
      </w:pPr>
    </w:p>
    <w:p w:rsidR="00150437" w:rsidRPr="00EB3054" w:rsidRDefault="00150437" w:rsidP="000A61F5">
      <w:pPr>
        <w:tabs>
          <w:tab w:val="left" w:pos="720"/>
          <w:tab w:val="left" w:pos="1080"/>
          <w:tab w:val="left" w:pos="1440"/>
        </w:tabs>
        <w:ind w:left="360" w:hanging="360"/>
        <w:rPr>
          <w:rFonts w:ascii="Arial" w:hAnsi="Arial" w:cs="Arial"/>
          <w:b/>
          <w:bCs/>
          <w:sz w:val="22"/>
          <w:szCs w:val="22"/>
        </w:rPr>
      </w:pPr>
      <w:r w:rsidRPr="00EB3054">
        <w:rPr>
          <w:rFonts w:ascii="Arial" w:hAnsi="Arial" w:cs="Arial"/>
          <w:b/>
          <w:bCs/>
          <w:sz w:val="22"/>
          <w:szCs w:val="22"/>
        </w:rPr>
        <w:t>17.</w:t>
      </w:r>
      <w:r w:rsidRPr="00EB3054">
        <w:rPr>
          <w:rFonts w:ascii="Arial" w:hAnsi="Arial" w:cs="Arial"/>
          <w:b/>
          <w:bCs/>
          <w:sz w:val="22"/>
          <w:szCs w:val="22"/>
        </w:rPr>
        <w:tab/>
        <w:t>If seeking approval to not display the expiration date for OMB approval of the information collection, explain the reasons that display would be inappropriate.</w:t>
      </w:r>
    </w:p>
    <w:p w:rsidR="00913659" w:rsidRPr="00EB3054" w:rsidRDefault="00913659" w:rsidP="000A61F5">
      <w:pPr>
        <w:tabs>
          <w:tab w:val="left" w:pos="720"/>
          <w:tab w:val="left" w:pos="1080"/>
          <w:tab w:val="left" w:pos="1440"/>
        </w:tabs>
        <w:ind w:left="360" w:hanging="360"/>
        <w:rPr>
          <w:rFonts w:ascii="Arial" w:hAnsi="Arial" w:cs="Arial"/>
          <w:b/>
          <w:bCs/>
          <w:sz w:val="22"/>
          <w:szCs w:val="22"/>
        </w:rPr>
      </w:pPr>
    </w:p>
    <w:p w:rsidR="006A7350" w:rsidRPr="00EB3054" w:rsidRDefault="006A7350" w:rsidP="000A61F5">
      <w:pPr>
        <w:tabs>
          <w:tab w:val="left" w:pos="720"/>
          <w:tab w:val="left" w:pos="1080"/>
          <w:tab w:val="left" w:pos="1440"/>
        </w:tabs>
        <w:rPr>
          <w:rFonts w:ascii="Arial" w:hAnsi="Arial" w:cs="Arial"/>
          <w:sz w:val="22"/>
          <w:szCs w:val="22"/>
        </w:rPr>
      </w:pPr>
      <w:r w:rsidRPr="00EB3054">
        <w:rPr>
          <w:rFonts w:ascii="Arial" w:hAnsi="Arial" w:cs="Arial"/>
          <w:sz w:val="22"/>
          <w:szCs w:val="22"/>
        </w:rPr>
        <w:t>We will display the expiration date.</w:t>
      </w:r>
    </w:p>
    <w:p w:rsidR="00BB76C8" w:rsidRPr="00EB3054" w:rsidRDefault="00BB76C8" w:rsidP="000A61F5">
      <w:pPr>
        <w:tabs>
          <w:tab w:val="left" w:pos="720"/>
          <w:tab w:val="left" w:pos="1080"/>
          <w:tab w:val="left" w:pos="1440"/>
        </w:tabs>
        <w:rPr>
          <w:rFonts w:ascii="Arial" w:hAnsi="Arial" w:cs="Arial"/>
          <w:sz w:val="22"/>
          <w:szCs w:val="22"/>
        </w:rPr>
      </w:pPr>
    </w:p>
    <w:p w:rsidR="00150437" w:rsidRPr="00EB3054" w:rsidRDefault="00150437" w:rsidP="000A61F5">
      <w:pPr>
        <w:tabs>
          <w:tab w:val="left" w:pos="720"/>
          <w:tab w:val="left" w:pos="1080"/>
          <w:tab w:val="left" w:pos="1440"/>
        </w:tabs>
        <w:ind w:left="360" w:hanging="360"/>
        <w:rPr>
          <w:rFonts w:ascii="Arial" w:hAnsi="Arial" w:cs="Arial"/>
          <w:b/>
          <w:bCs/>
          <w:sz w:val="22"/>
          <w:szCs w:val="22"/>
        </w:rPr>
      </w:pPr>
      <w:r w:rsidRPr="00EB3054">
        <w:rPr>
          <w:rFonts w:ascii="Arial" w:hAnsi="Arial" w:cs="Arial"/>
          <w:b/>
          <w:bCs/>
          <w:sz w:val="22"/>
          <w:szCs w:val="22"/>
        </w:rPr>
        <w:t>18.</w:t>
      </w:r>
      <w:r w:rsidRPr="00EB3054">
        <w:rPr>
          <w:rFonts w:ascii="Arial" w:hAnsi="Arial" w:cs="Arial"/>
          <w:b/>
          <w:bCs/>
          <w:sz w:val="22"/>
          <w:szCs w:val="22"/>
        </w:rPr>
        <w:tab/>
      </w:r>
      <w:r w:rsidR="00BB76C8" w:rsidRPr="00EB3054">
        <w:rPr>
          <w:rFonts w:ascii="Arial" w:hAnsi="Arial" w:cs="Arial"/>
          <w:b/>
          <w:bCs/>
          <w:sz w:val="22"/>
          <w:szCs w:val="22"/>
        </w:rPr>
        <w:t>C</w:t>
      </w:r>
      <w:r w:rsidRPr="00EB3054">
        <w:rPr>
          <w:rFonts w:ascii="Arial" w:hAnsi="Arial" w:cs="Arial"/>
          <w:b/>
          <w:bCs/>
          <w:sz w:val="22"/>
          <w:szCs w:val="22"/>
        </w:rPr>
        <w:t>ertification.</w:t>
      </w:r>
    </w:p>
    <w:p w:rsidR="00913659" w:rsidRPr="00EB3054" w:rsidRDefault="00913659" w:rsidP="000A61F5">
      <w:pPr>
        <w:tabs>
          <w:tab w:val="left" w:pos="720"/>
          <w:tab w:val="left" w:pos="1080"/>
          <w:tab w:val="left" w:pos="1440"/>
        </w:tabs>
        <w:ind w:left="360" w:hanging="360"/>
        <w:rPr>
          <w:rFonts w:ascii="Arial" w:hAnsi="Arial" w:cs="Arial"/>
          <w:sz w:val="22"/>
          <w:szCs w:val="22"/>
        </w:rPr>
      </w:pPr>
    </w:p>
    <w:p w:rsidR="00150437" w:rsidRPr="00EB3054" w:rsidRDefault="006A7350" w:rsidP="000A61F5">
      <w:pPr>
        <w:tabs>
          <w:tab w:val="left" w:pos="720"/>
          <w:tab w:val="left" w:pos="1080"/>
          <w:tab w:val="left" w:pos="1440"/>
        </w:tabs>
        <w:rPr>
          <w:rFonts w:ascii="Arial" w:hAnsi="Arial" w:cs="Arial"/>
          <w:color w:val="000000"/>
          <w:sz w:val="22"/>
          <w:szCs w:val="22"/>
        </w:rPr>
      </w:pPr>
      <w:r w:rsidRPr="00EB3054">
        <w:rPr>
          <w:rFonts w:ascii="Arial" w:hAnsi="Arial" w:cs="Arial"/>
          <w:sz w:val="22"/>
          <w:szCs w:val="22"/>
        </w:rPr>
        <w:t>There are no exceptions to the certification state</w:t>
      </w:r>
      <w:r w:rsidRPr="00EB3054">
        <w:rPr>
          <w:rFonts w:ascii="Arial" w:hAnsi="Arial" w:cs="Arial"/>
          <w:color w:val="000000"/>
          <w:sz w:val="22"/>
          <w:szCs w:val="22"/>
        </w:rPr>
        <w:t>ment.</w:t>
      </w:r>
    </w:p>
    <w:sectPr w:rsidR="00150437" w:rsidRPr="00EB3054" w:rsidSect="00F54295">
      <w:footerReference w:type="default" r:id="rId8"/>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4AC" w:rsidRDefault="000B44AC">
      <w:r>
        <w:separator/>
      </w:r>
    </w:p>
  </w:endnote>
  <w:endnote w:type="continuationSeparator" w:id="0">
    <w:p w:rsidR="000B44AC" w:rsidRDefault="000B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0437" w:rsidRDefault="005E758C" w:rsidP="00B02D69">
    <w:pPr>
      <w:pStyle w:val="Footer"/>
      <w:framePr w:wrap="auto" w:vAnchor="text" w:hAnchor="margin" w:xAlign="right" w:y="1"/>
      <w:rPr>
        <w:rStyle w:val="PageNumber"/>
      </w:rPr>
    </w:pPr>
    <w:r>
      <w:rPr>
        <w:rStyle w:val="PageNumber"/>
      </w:rPr>
      <w:fldChar w:fldCharType="begin"/>
    </w:r>
    <w:r w:rsidR="00150437">
      <w:rPr>
        <w:rStyle w:val="PageNumber"/>
      </w:rPr>
      <w:instrText xml:space="preserve">PAGE  </w:instrText>
    </w:r>
    <w:r>
      <w:rPr>
        <w:rStyle w:val="PageNumber"/>
      </w:rPr>
      <w:fldChar w:fldCharType="separate"/>
    </w:r>
    <w:r w:rsidR="0048618B">
      <w:rPr>
        <w:rStyle w:val="PageNumber"/>
        <w:noProof/>
      </w:rPr>
      <w:t>4</w:t>
    </w:r>
    <w:r>
      <w:rPr>
        <w:rStyle w:val="PageNumber"/>
      </w:rPr>
      <w:fldChar w:fldCharType="end"/>
    </w:r>
  </w:p>
  <w:p w:rsidR="00150437" w:rsidRDefault="00150437"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4AC" w:rsidRDefault="000B44AC">
      <w:r>
        <w:separator/>
      </w:r>
    </w:p>
  </w:footnote>
  <w:footnote w:type="continuationSeparator" w:id="0">
    <w:p w:rsidR="000B44AC" w:rsidRDefault="000B4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60B72EE"/>
    <w:multiLevelType w:val="multilevel"/>
    <w:tmpl w:val="96581A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0C0B3587"/>
    <w:multiLevelType w:val="hybridMultilevel"/>
    <w:tmpl w:val="96581A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DA76D1"/>
    <w:multiLevelType w:val="multilevel"/>
    <w:tmpl w:val="C8921E9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1160072"/>
    <w:multiLevelType w:val="hybridMultilevel"/>
    <w:tmpl w:val="ACF47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E87F99"/>
    <w:multiLevelType w:val="hybridMultilevel"/>
    <w:tmpl w:val="CB6457A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nsid w:val="2C836295"/>
    <w:multiLevelType w:val="hybridMultilevel"/>
    <w:tmpl w:val="5CA2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FE1104B"/>
    <w:multiLevelType w:val="hybridMultilevel"/>
    <w:tmpl w:val="8A38F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00E36EF"/>
    <w:multiLevelType w:val="hybridMultilevel"/>
    <w:tmpl w:val="C8921E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D816DA"/>
    <w:multiLevelType w:val="hybridMultilevel"/>
    <w:tmpl w:val="B42EB4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14325B6"/>
    <w:multiLevelType w:val="hybridMultilevel"/>
    <w:tmpl w:val="BF1ADF24"/>
    <w:lvl w:ilvl="0" w:tplc="71E49C4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60E798D"/>
    <w:multiLevelType w:val="hybridMultilevel"/>
    <w:tmpl w:val="B114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9D549D"/>
    <w:multiLevelType w:val="hybridMultilevel"/>
    <w:tmpl w:val="B88AFB1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8931A65"/>
    <w:multiLevelType w:val="hybridMultilevel"/>
    <w:tmpl w:val="AD3C6EB6"/>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39970712"/>
    <w:multiLevelType w:val="hybridMultilevel"/>
    <w:tmpl w:val="2B78207A"/>
    <w:lvl w:ilvl="0" w:tplc="7B780938">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5F34D40"/>
    <w:multiLevelType w:val="multilevel"/>
    <w:tmpl w:val="432419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72B7A0C"/>
    <w:multiLevelType w:val="hybridMultilevel"/>
    <w:tmpl w:val="E028E1AC"/>
    <w:lvl w:ilvl="0" w:tplc="71E49C4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476076DA"/>
    <w:multiLevelType w:val="hybridMultilevel"/>
    <w:tmpl w:val="D36ED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1B72C9C"/>
    <w:multiLevelType w:val="hybridMultilevel"/>
    <w:tmpl w:val="643267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8506AB"/>
    <w:multiLevelType w:val="hybridMultilevel"/>
    <w:tmpl w:val="E19CCC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247569"/>
    <w:multiLevelType w:val="hybridMultilevel"/>
    <w:tmpl w:val="FDDEDD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5C2B2B4A"/>
    <w:multiLevelType w:val="hybridMultilevel"/>
    <w:tmpl w:val="E4841C5A"/>
    <w:lvl w:ilvl="0" w:tplc="504CF3C2">
      <w:start w:val="5"/>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9">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30">
    <w:nsid w:val="633359B4"/>
    <w:multiLevelType w:val="hybridMultilevel"/>
    <w:tmpl w:val="526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B5383C"/>
    <w:multiLevelType w:val="hybridMultilevel"/>
    <w:tmpl w:val="268061CC"/>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7B17BE"/>
    <w:multiLevelType w:val="hybridMultilevel"/>
    <w:tmpl w:val="2BA6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F26C3C"/>
    <w:multiLevelType w:val="hybridMultilevel"/>
    <w:tmpl w:val="34CE4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BB00FB8"/>
    <w:multiLevelType w:val="hybridMultilevel"/>
    <w:tmpl w:val="5C4E75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6351DCE"/>
    <w:multiLevelType w:val="hybridMultilevel"/>
    <w:tmpl w:val="D4F0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031E43"/>
    <w:multiLevelType w:val="hybridMultilevel"/>
    <w:tmpl w:val="C2248BD2"/>
    <w:lvl w:ilvl="0" w:tplc="737E0914">
      <w:start w:val="5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8">
    <w:nsid w:val="7D351E6F"/>
    <w:multiLevelType w:val="hybridMultilevel"/>
    <w:tmpl w:val="94086FB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8"/>
  </w:num>
  <w:num w:numId="3">
    <w:abstractNumId w:val="26"/>
  </w:num>
  <w:num w:numId="4">
    <w:abstractNumId w:val="29"/>
  </w:num>
  <w:num w:numId="5">
    <w:abstractNumId w:val="3"/>
  </w:num>
  <w:num w:numId="6">
    <w:abstractNumId w:val="19"/>
  </w:num>
  <w:num w:numId="7">
    <w:abstractNumId w:val="37"/>
  </w:num>
  <w:num w:numId="8">
    <w:abstractNumId w:val="14"/>
  </w:num>
  <w:num w:numId="9">
    <w:abstractNumId w:val="9"/>
  </w:num>
  <w:num w:numId="10">
    <w:abstractNumId w:val="1"/>
  </w:num>
  <w:num w:numId="11">
    <w:abstractNumId w:val="7"/>
  </w:num>
  <w:num w:numId="12">
    <w:abstractNumId w:val="21"/>
  </w:num>
  <w:num w:numId="13">
    <w:abstractNumId w:val="13"/>
  </w:num>
  <w:num w:numId="14">
    <w:abstractNumId w:val="12"/>
  </w:num>
  <w:num w:numId="15">
    <w:abstractNumId w:val="27"/>
  </w:num>
  <w:num w:numId="16">
    <w:abstractNumId w:val="10"/>
  </w:num>
  <w:num w:numId="17">
    <w:abstractNumId w:val="34"/>
  </w:num>
  <w:num w:numId="18">
    <w:abstractNumId w:val="24"/>
  </w:num>
  <w:num w:numId="19">
    <w:abstractNumId w:val="17"/>
  </w:num>
  <w:num w:numId="20">
    <w:abstractNumId w:val="23"/>
  </w:num>
  <w:num w:numId="21">
    <w:abstractNumId w:val="11"/>
  </w:num>
  <w:num w:numId="22">
    <w:abstractNumId w:val="5"/>
  </w:num>
  <w:num w:numId="23">
    <w:abstractNumId w:val="4"/>
  </w:num>
  <w:num w:numId="24">
    <w:abstractNumId w:val="2"/>
  </w:num>
  <w:num w:numId="25">
    <w:abstractNumId w:val="31"/>
  </w:num>
  <w:num w:numId="26">
    <w:abstractNumId w:val="20"/>
  </w:num>
  <w:num w:numId="27">
    <w:abstractNumId w:val="25"/>
  </w:num>
  <w:num w:numId="28">
    <w:abstractNumId w:val="16"/>
  </w:num>
  <w:num w:numId="29">
    <w:abstractNumId w:val="38"/>
  </w:num>
  <w:num w:numId="30">
    <w:abstractNumId w:val="15"/>
  </w:num>
  <w:num w:numId="31">
    <w:abstractNumId w:val="36"/>
  </w:num>
  <w:num w:numId="32">
    <w:abstractNumId w:val="18"/>
  </w:num>
  <w:num w:numId="33">
    <w:abstractNumId w:val="35"/>
  </w:num>
  <w:num w:numId="34">
    <w:abstractNumId w:val="32"/>
  </w:num>
  <w:num w:numId="35">
    <w:abstractNumId w:val="22"/>
  </w:num>
  <w:num w:numId="36">
    <w:abstractNumId w:val="6"/>
  </w:num>
  <w:num w:numId="37">
    <w:abstractNumId w:val="33"/>
  </w:num>
  <w:num w:numId="38">
    <w:abstractNumId w:val="8"/>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220E7"/>
    <w:rsid w:val="000243B6"/>
    <w:rsid w:val="00034D80"/>
    <w:rsid w:val="00040BC7"/>
    <w:rsid w:val="000520D7"/>
    <w:rsid w:val="000532C0"/>
    <w:rsid w:val="00077AE2"/>
    <w:rsid w:val="0009174D"/>
    <w:rsid w:val="00092CBF"/>
    <w:rsid w:val="000A2EA7"/>
    <w:rsid w:val="000A61F5"/>
    <w:rsid w:val="000B41D9"/>
    <w:rsid w:val="000B44AC"/>
    <w:rsid w:val="000C36A7"/>
    <w:rsid w:val="000C7BF5"/>
    <w:rsid w:val="000D498D"/>
    <w:rsid w:val="000D728E"/>
    <w:rsid w:val="000D76B3"/>
    <w:rsid w:val="000E5672"/>
    <w:rsid w:val="0010202A"/>
    <w:rsid w:val="00117862"/>
    <w:rsid w:val="001474B4"/>
    <w:rsid w:val="00150437"/>
    <w:rsid w:val="001523DA"/>
    <w:rsid w:val="0017047B"/>
    <w:rsid w:val="00173E7A"/>
    <w:rsid w:val="00187345"/>
    <w:rsid w:val="00191C36"/>
    <w:rsid w:val="001B2E49"/>
    <w:rsid w:val="001B6418"/>
    <w:rsid w:val="001C2901"/>
    <w:rsid w:val="001C413E"/>
    <w:rsid w:val="001D0170"/>
    <w:rsid w:val="001D52CE"/>
    <w:rsid w:val="001F41ED"/>
    <w:rsid w:val="001F4FAD"/>
    <w:rsid w:val="00212421"/>
    <w:rsid w:val="002267E4"/>
    <w:rsid w:val="00244D42"/>
    <w:rsid w:val="002575A6"/>
    <w:rsid w:val="002646A2"/>
    <w:rsid w:val="00274344"/>
    <w:rsid w:val="002865E5"/>
    <w:rsid w:val="002C041A"/>
    <w:rsid w:val="002C061A"/>
    <w:rsid w:val="002C0C61"/>
    <w:rsid w:val="002C39A6"/>
    <w:rsid w:val="002C4305"/>
    <w:rsid w:val="002E623F"/>
    <w:rsid w:val="003043BF"/>
    <w:rsid w:val="00315271"/>
    <w:rsid w:val="00315F4B"/>
    <w:rsid w:val="00351D69"/>
    <w:rsid w:val="0035299C"/>
    <w:rsid w:val="003544F6"/>
    <w:rsid w:val="00372251"/>
    <w:rsid w:val="00380163"/>
    <w:rsid w:val="00384A4E"/>
    <w:rsid w:val="00391A47"/>
    <w:rsid w:val="00395F62"/>
    <w:rsid w:val="003B4C40"/>
    <w:rsid w:val="003D2DED"/>
    <w:rsid w:val="003E17DA"/>
    <w:rsid w:val="003E627A"/>
    <w:rsid w:val="003E792A"/>
    <w:rsid w:val="003E7E75"/>
    <w:rsid w:val="003F746B"/>
    <w:rsid w:val="00414DC5"/>
    <w:rsid w:val="00415F23"/>
    <w:rsid w:val="00420C98"/>
    <w:rsid w:val="004230A5"/>
    <w:rsid w:val="004231DF"/>
    <w:rsid w:val="00423226"/>
    <w:rsid w:val="00425D4D"/>
    <w:rsid w:val="00427D03"/>
    <w:rsid w:val="00433825"/>
    <w:rsid w:val="004353FC"/>
    <w:rsid w:val="0044027E"/>
    <w:rsid w:val="00447001"/>
    <w:rsid w:val="00447911"/>
    <w:rsid w:val="00461FBD"/>
    <w:rsid w:val="0048618B"/>
    <w:rsid w:val="00491D9E"/>
    <w:rsid w:val="00494D62"/>
    <w:rsid w:val="004A527B"/>
    <w:rsid w:val="004B690F"/>
    <w:rsid w:val="004C0594"/>
    <w:rsid w:val="004D0E14"/>
    <w:rsid w:val="004F5E56"/>
    <w:rsid w:val="00505106"/>
    <w:rsid w:val="00507999"/>
    <w:rsid w:val="00532AF9"/>
    <w:rsid w:val="00536F65"/>
    <w:rsid w:val="00545EFD"/>
    <w:rsid w:val="005621C4"/>
    <w:rsid w:val="00577913"/>
    <w:rsid w:val="005B5869"/>
    <w:rsid w:val="005E5A6E"/>
    <w:rsid w:val="005E758C"/>
    <w:rsid w:val="00603168"/>
    <w:rsid w:val="00605D29"/>
    <w:rsid w:val="00607D0D"/>
    <w:rsid w:val="00617AB6"/>
    <w:rsid w:val="006221F2"/>
    <w:rsid w:val="00630678"/>
    <w:rsid w:val="00651510"/>
    <w:rsid w:val="006551B3"/>
    <w:rsid w:val="00662C15"/>
    <w:rsid w:val="00666EF5"/>
    <w:rsid w:val="00670629"/>
    <w:rsid w:val="00672F67"/>
    <w:rsid w:val="00674AFA"/>
    <w:rsid w:val="006A7350"/>
    <w:rsid w:val="006A7F05"/>
    <w:rsid w:val="006C2DB1"/>
    <w:rsid w:val="006D6A4C"/>
    <w:rsid w:val="006F276E"/>
    <w:rsid w:val="006F5C0A"/>
    <w:rsid w:val="007072D5"/>
    <w:rsid w:val="007234AC"/>
    <w:rsid w:val="007271AE"/>
    <w:rsid w:val="00760C33"/>
    <w:rsid w:val="00763C1F"/>
    <w:rsid w:val="007839B7"/>
    <w:rsid w:val="007B204E"/>
    <w:rsid w:val="007B3D31"/>
    <w:rsid w:val="007B7AC1"/>
    <w:rsid w:val="007C5764"/>
    <w:rsid w:val="007E2D21"/>
    <w:rsid w:val="008044D6"/>
    <w:rsid w:val="00807337"/>
    <w:rsid w:val="008701D5"/>
    <w:rsid w:val="00871AB7"/>
    <w:rsid w:val="0087710F"/>
    <w:rsid w:val="008A6BAB"/>
    <w:rsid w:val="008B0EEF"/>
    <w:rsid w:val="008B5E21"/>
    <w:rsid w:val="008C31E1"/>
    <w:rsid w:val="008E6EA8"/>
    <w:rsid w:val="008F50AF"/>
    <w:rsid w:val="009022B7"/>
    <w:rsid w:val="00907EC4"/>
    <w:rsid w:val="00913659"/>
    <w:rsid w:val="00926E28"/>
    <w:rsid w:val="00934504"/>
    <w:rsid w:val="00937240"/>
    <w:rsid w:val="0095362B"/>
    <w:rsid w:val="0095706D"/>
    <w:rsid w:val="00962D70"/>
    <w:rsid w:val="00985D61"/>
    <w:rsid w:val="009E5A3F"/>
    <w:rsid w:val="00A004C4"/>
    <w:rsid w:val="00A01B93"/>
    <w:rsid w:val="00A03F97"/>
    <w:rsid w:val="00A336DA"/>
    <w:rsid w:val="00A41055"/>
    <w:rsid w:val="00A679EF"/>
    <w:rsid w:val="00A71400"/>
    <w:rsid w:val="00A76926"/>
    <w:rsid w:val="00A7776B"/>
    <w:rsid w:val="00A936C8"/>
    <w:rsid w:val="00AA0C8A"/>
    <w:rsid w:val="00AA0E4E"/>
    <w:rsid w:val="00AA462B"/>
    <w:rsid w:val="00AA636D"/>
    <w:rsid w:val="00AB6EB2"/>
    <w:rsid w:val="00AD1A35"/>
    <w:rsid w:val="00AF052C"/>
    <w:rsid w:val="00AF5DF2"/>
    <w:rsid w:val="00B0284D"/>
    <w:rsid w:val="00B02D69"/>
    <w:rsid w:val="00B0516F"/>
    <w:rsid w:val="00B06A92"/>
    <w:rsid w:val="00B1731A"/>
    <w:rsid w:val="00B234DC"/>
    <w:rsid w:val="00B268C6"/>
    <w:rsid w:val="00B45D26"/>
    <w:rsid w:val="00B45D49"/>
    <w:rsid w:val="00B5105A"/>
    <w:rsid w:val="00B51632"/>
    <w:rsid w:val="00B703B4"/>
    <w:rsid w:val="00B7264F"/>
    <w:rsid w:val="00B843C8"/>
    <w:rsid w:val="00B86B51"/>
    <w:rsid w:val="00B8722D"/>
    <w:rsid w:val="00BB022F"/>
    <w:rsid w:val="00BB0E92"/>
    <w:rsid w:val="00BB481A"/>
    <w:rsid w:val="00BB4A08"/>
    <w:rsid w:val="00BB76C8"/>
    <w:rsid w:val="00BC1F7E"/>
    <w:rsid w:val="00BC3EF8"/>
    <w:rsid w:val="00BD45CB"/>
    <w:rsid w:val="00BE45D3"/>
    <w:rsid w:val="00C01FB5"/>
    <w:rsid w:val="00C16073"/>
    <w:rsid w:val="00C17BB3"/>
    <w:rsid w:val="00C25DE5"/>
    <w:rsid w:val="00C319D3"/>
    <w:rsid w:val="00C36C83"/>
    <w:rsid w:val="00C40D93"/>
    <w:rsid w:val="00C5682D"/>
    <w:rsid w:val="00C72ACD"/>
    <w:rsid w:val="00C85649"/>
    <w:rsid w:val="00C931CF"/>
    <w:rsid w:val="00C93D13"/>
    <w:rsid w:val="00CB477E"/>
    <w:rsid w:val="00CD52DD"/>
    <w:rsid w:val="00CF257D"/>
    <w:rsid w:val="00D1066E"/>
    <w:rsid w:val="00D10C55"/>
    <w:rsid w:val="00D173BB"/>
    <w:rsid w:val="00D4262D"/>
    <w:rsid w:val="00D46C0E"/>
    <w:rsid w:val="00D57F4C"/>
    <w:rsid w:val="00D6406C"/>
    <w:rsid w:val="00D813DF"/>
    <w:rsid w:val="00D82132"/>
    <w:rsid w:val="00DB1A81"/>
    <w:rsid w:val="00DB28F0"/>
    <w:rsid w:val="00DD0EA7"/>
    <w:rsid w:val="00DF4F18"/>
    <w:rsid w:val="00E03324"/>
    <w:rsid w:val="00E04CB0"/>
    <w:rsid w:val="00E05770"/>
    <w:rsid w:val="00E1762E"/>
    <w:rsid w:val="00E26B8D"/>
    <w:rsid w:val="00E27C7A"/>
    <w:rsid w:val="00E30165"/>
    <w:rsid w:val="00E6682A"/>
    <w:rsid w:val="00E800C6"/>
    <w:rsid w:val="00E814BC"/>
    <w:rsid w:val="00E84555"/>
    <w:rsid w:val="00E858D4"/>
    <w:rsid w:val="00E90074"/>
    <w:rsid w:val="00E96D94"/>
    <w:rsid w:val="00EA1F22"/>
    <w:rsid w:val="00EB3054"/>
    <w:rsid w:val="00ED45BF"/>
    <w:rsid w:val="00EE5042"/>
    <w:rsid w:val="00F0300A"/>
    <w:rsid w:val="00F03863"/>
    <w:rsid w:val="00F04CDF"/>
    <w:rsid w:val="00F54295"/>
    <w:rsid w:val="00F627C5"/>
    <w:rsid w:val="00F66030"/>
    <w:rsid w:val="00F741BE"/>
    <w:rsid w:val="00FA618B"/>
    <w:rsid w:val="00FB3FBE"/>
    <w:rsid w:val="00FD26BB"/>
    <w:rsid w:val="00FE2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58C"/>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5E758C"/>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AF05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5E758C"/>
    <w:rPr>
      <w:rFonts w:ascii="Courier New" w:hAnsi="Courier New" w:cs="Courier New"/>
      <w:sz w:val="20"/>
      <w:szCs w:val="20"/>
    </w:rPr>
  </w:style>
  <w:style w:type="paragraph" w:styleId="BalloonText">
    <w:name w:val="Balloon Text"/>
    <w:basedOn w:val="Normal"/>
    <w:link w:val="BalloonTextChar"/>
    <w:uiPriority w:val="99"/>
    <w:semiHidden/>
    <w:rsid w:val="007072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758C"/>
    <w:rPr>
      <w:rFonts w:ascii="Tahoma" w:hAnsi="Tahoma" w:cs="Tahoma"/>
      <w:sz w:val="16"/>
      <w:szCs w:val="16"/>
    </w:rPr>
  </w:style>
  <w:style w:type="character" w:styleId="CommentReference">
    <w:name w:val="annotation reference"/>
    <w:basedOn w:val="DefaultParagraphFont"/>
    <w:uiPriority w:val="99"/>
    <w:semiHidden/>
    <w:rsid w:val="003B4C40"/>
    <w:rPr>
      <w:rFonts w:cs="Times New Roman"/>
      <w:sz w:val="16"/>
      <w:szCs w:val="16"/>
    </w:rPr>
  </w:style>
  <w:style w:type="paragraph" w:styleId="CommentText">
    <w:name w:val="annotation text"/>
    <w:basedOn w:val="Normal"/>
    <w:link w:val="CommentTextChar"/>
    <w:uiPriority w:val="99"/>
    <w:semiHidden/>
    <w:rsid w:val="003B4C40"/>
  </w:style>
  <w:style w:type="character" w:customStyle="1" w:styleId="CommentTextChar">
    <w:name w:val="Comment Text Char"/>
    <w:basedOn w:val="DefaultParagraphFont"/>
    <w:link w:val="CommentText"/>
    <w:uiPriority w:val="99"/>
    <w:semiHidden/>
    <w:locked/>
    <w:rsid w:val="005E758C"/>
    <w:rPr>
      <w:rFonts w:cs="Times New Roman"/>
      <w:sz w:val="20"/>
      <w:szCs w:val="20"/>
    </w:rPr>
  </w:style>
  <w:style w:type="paragraph" w:styleId="CommentSubject">
    <w:name w:val="annotation subject"/>
    <w:basedOn w:val="CommentText"/>
    <w:next w:val="CommentText"/>
    <w:link w:val="CommentSubjectChar"/>
    <w:uiPriority w:val="99"/>
    <w:semiHidden/>
    <w:rsid w:val="003B4C40"/>
    <w:rPr>
      <w:b/>
      <w:bCs/>
    </w:rPr>
  </w:style>
  <w:style w:type="character" w:customStyle="1" w:styleId="CommentSubjectChar">
    <w:name w:val="Comment Subject Char"/>
    <w:basedOn w:val="CommentTextChar"/>
    <w:link w:val="CommentSubject"/>
    <w:uiPriority w:val="99"/>
    <w:semiHidden/>
    <w:locked/>
    <w:rsid w:val="005E758C"/>
    <w:rPr>
      <w:rFonts w:cs="Times New Roman"/>
      <w:b/>
      <w:bCs/>
      <w:sz w:val="20"/>
      <w:szCs w:val="20"/>
    </w:rPr>
  </w:style>
  <w:style w:type="paragraph" w:styleId="ListParagraph">
    <w:name w:val="List Paragraph"/>
    <w:basedOn w:val="Normal"/>
    <w:uiPriority w:val="34"/>
    <w:qFormat/>
    <w:rsid w:val="000A61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58C"/>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5E758C"/>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AF05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5E758C"/>
    <w:rPr>
      <w:rFonts w:ascii="Courier New" w:hAnsi="Courier New" w:cs="Courier New"/>
      <w:sz w:val="20"/>
      <w:szCs w:val="20"/>
    </w:rPr>
  </w:style>
  <w:style w:type="paragraph" w:styleId="BalloonText">
    <w:name w:val="Balloon Text"/>
    <w:basedOn w:val="Normal"/>
    <w:link w:val="BalloonTextChar"/>
    <w:uiPriority w:val="99"/>
    <w:semiHidden/>
    <w:rsid w:val="007072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758C"/>
    <w:rPr>
      <w:rFonts w:ascii="Tahoma" w:hAnsi="Tahoma" w:cs="Tahoma"/>
      <w:sz w:val="16"/>
      <w:szCs w:val="16"/>
    </w:rPr>
  </w:style>
  <w:style w:type="character" w:styleId="CommentReference">
    <w:name w:val="annotation reference"/>
    <w:basedOn w:val="DefaultParagraphFont"/>
    <w:uiPriority w:val="99"/>
    <w:semiHidden/>
    <w:rsid w:val="003B4C40"/>
    <w:rPr>
      <w:rFonts w:cs="Times New Roman"/>
      <w:sz w:val="16"/>
      <w:szCs w:val="16"/>
    </w:rPr>
  </w:style>
  <w:style w:type="paragraph" w:styleId="CommentText">
    <w:name w:val="annotation text"/>
    <w:basedOn w:val="Normal"/>
    <w:link w:val="CommentTextChar"/>
    <w:uiPriority w:val="99"/>
    <w:semiHidden/>
    <w:rsid w:val="003B4C40"/>
  </w:style>
  <w:style w:type="character" w:customStyle="1" w:styleId="CommentTextChar">
    <w:name w:val="Comment Text Char"/>
    <w:basedOn w:val="DefaultParagraphFont"/>
    <w:link w:val="CommentText"/>
    <w:uiPriority w:val="99"/>
    <w:semiHidden/>
    <w:locked/>
    <w:rsid w:val="005E758C"/>
    <w:rPr>
      <w:rFonts w:cs="Times New Roman"/>
      <w:sz w:val="20"/>
      <w:szCs w:val="20"/>
    </w:rPr>
  </w:style>
  <w:style w:type="paragraph" w:styleId="CommentSubject">
    <w:name w:val="annotation subject"/>
    <w:basedOn w:val="CommentText"/>
    <w:next w:val="CommentText"/>
    <w:link w:val="CommentSubjectChar"/>
    <w:uiPriority w:val="99"/>
    <w:semiHidden/>
    <w:rsid w:val="003B4C40"/>
    <w:rPr>
      <w:b/>
      <w:bCs/>
    </w:rPr>
  </w:style>
  <w:style w:type="character" w:customStyle="1" w:styleId="CommentSubjectChar">
    <w:name w:val="Comment Subject Char"/>
    <w:basedOn w:val="CommentTextChar"/>
    <w:link w:val="CommentSubject"/>
    <w:uiPriority w:val="99"/>
    <w:semiHidden/>
    <w:locked/>
    <w:rsid w:val="005E758C"/>
    <w:rPr>
      <w:rFonts w:cs="Times New Roman"/>
      <w:b/>
      <w:bCs/>
      <w:sz w:val="20"/>
      <w:szCs w:val="20"/>
    </w:rPr>
  </w:style>
  <w:style w:type="paragraph" w:styleId="ListParagraph">
    <w:name w:val="List Paragraph"/>
    <w:basedOn w:val="Normal"/>
    <w:uiPriority w:val="34"/>
    <w:qFormat/>
    <w:rsid w:val="000A61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528568">
      <w:marLeft w:val="0"/>
      <w:marRight w:val="0"/>
      <w:marTop w:val="0"/>
      <w:marBottom w:val="0"/>
      <w:divBdr>
        <w:top w:val="none" w:sz="0" w:space="0" w:color="auto"/>
        <w:left w:val="none" w:sz="0" w:space="0" w:color="auto"/>
        <w:bottom w:val="none" w:sz="0" w:space="0" w:color="auto"/>
        <w:right w:val="none" w:sz="0" w:space="0" w:color="auto"/>
      </w:divBdr>
    </w:div>
    <w:div w:id="1995528569">
      <w:marLeft w:val="0"/>
      <w:marRight w:val="0"/>
      <w:marTop w:val="0"/>
      <w:marBottom w:val="0"/>
      <w:divBdr>
        <w:top w:val="none" w:sz="0" w:space="0" w:color="auto"/>
        <w:left w:val="none" w:sz="0" w:space="0" w:color="auto"/>
        <w:bottom w:val="none" w:sz="0" w:space="0" w:color="auto"/>
        <w:right w:val="none" w:sz="0" w:space="0" w:color="auto"/>
      </w:divBdr>
    </w:div>
    <w:div w:id="1995528570">
      <w:marLeft w:val="0"/>
      <w:marRight w:val="0"/>
      <w:marTop w:val="0"/>
      <w:marBottom w:val="0"/>
      <w:divBdr>
        <w:top w:val="none" w:sz="0" w:space="0" w:color="auto"/>
        <w:left w:val="none" w:sz="0" w:space="0" w:color="auto"/>
        <w:bottom w:val="none" w:sz="0" w:space="0" w:color="auto"/>
        <w:right w:val="none" w:sz="0" w:space="0" w:color="auto"/>
      </w:divBdr>
    </w:div>
    <w:div w:id="1995528575">
      <w:marLeft w:val="0"/>
      <w:marRight w:val="0"/>
      <w:marTop w:val="0"/>
      <w:marBottom w:val="0"/>
      <w:divBdr>
        <w:top w:val="none" w:sz="0" w:space="0" w:color="auto"/>
        <w:left w:val="none" w:sz="0" w:space="0" w:color="auto"/>
        <w:bottom w:val="none" w:sz="0" w:space="0" w:color="auto"/>
        <w:right w:val="none" w:sz="0" w:space="0" w:color="auto"/>
      </w:divBdr>
      <w:divsChild>
        <w:div w:id="1995528601">
          <w:marLeft w:val="0"/>
          <w:marRight w:val="0"/>
          <w:marTop w:val="0"/>
          <w:marBottom w:val="0"/>
          <w:divBdr>
            <w:top w:val="none" w:sz="0" w:space="0" w:color="auto"/>
            <w:left w:val="none" w:sz="0" w:space="0" w:color="auto"/>
            <w:bottom w:val="none" w:sz="0" w:space="0" w:color="auto"/>
            <w:right w:val="none" w:sz="0" w:space="0" w:color="auto"/>
          </w:divBdr>
          <w:divsChild>
            <w:div w:id="1995528580">
              <w:marLeft w:val="0"/>
              <w:marRight w:val="0"/>
              <w:marTop w:val="0"/>
              <w:marBottom w:val="0"/>
              <w:divBdr>
                <w:top w:val="single" w:sz="6" w:space="1" w:color="3162C5"/>
                <w:left w:val="single" w:sz="6" w:space="1" w:color="3162C5"/>
                <w:bottom w:val="single" w:sz="6" w:space="1" w:color="3162C5"/>
                <w:right w:val="single" w:sz="6" w:space="1" w:color="3162C5"/>
              </w:divBdr>
              <w:divsChild>
                <w:div w:id="1995528599">
                  <w:marLeft w:val="0"/>
                  <w:marRight w:val="0"/>
                  <w:marTop w:val="0"/>
                  <w:marBottom w:val="0"/>
                  <w:divBdr>
                    <w:top w:val="single" w:sz="6" w:space="1" w:color="2D5AB3"/>
                    <w:left w:val="single" w:sz="6" w:space="1" w:color="2D5AB3"/>
                    <w:bottom w:val="single" w:sz="6" w:space="1" w:color="2D5AB3"/>
                    <w:right w:val="single" w:sz="6" w:space="1" w:color="2D5AB3"/>
                  </w:divBdr>
                  <w:divsChild>
                    <w:div w:id="1995528593">
                      <w:marLeft w:val="0"/>
                      <w:marRight w:val="0"/>
                      <w:marTop w:val="0"/>
                      <w:marBottom w:val="0"/>
                      <w:divBdr>
                        <w:top w:val="single" w:sz="6" w:space="1" w:color="264C98"/>
                        <w:left w:val="single" w:sz="6" w:space="1" w:color="264C98"/>
                        <w:bottom w:val="single" w:sz="6" w:space="1" w:color="264C98"/>
                        <w:right w:val="single" w:sz="6" w:space="1" w:color="264C98"/>
                      </w:divBdr>
                      <w:divsChild>
                        <w:div w:id="1995528576">
                          <w:marLeft w:val="0"/>
                          <w:marRight w:val="0"/>
                          <w:marTop w:val="0"/>
                          <w:marBottom w:val="0"/>
                          <w:divBdr>
                            <w:top w:val="single" w:sz="6" w:space="1" w:color="1E3C77"/>
                            <w:left w:val="single" w:sz="6" w:space="1" w:color="1E3C77"/>
                            <w:bottom w:val="single" w:sz="6" w:space="1" w:color="1E3C77"/>
                            <w:right w:val="single" w:sz="6" w:space="1" w:color="1E3C77"/>
                          </w:divBdr>
                          <w:divsChild>
                            <w:div w:id="1995528571">
                              <w:marLeft w:val="0"/>
                              <w:marRight w:val="0"/>
                              <w:marTop w:val="0"/>
                              <w:marBottom w:val="0"/>
                              <w:divBdr>
                                <w:top w:val="single" w:sz="6" w:space="3" w:color="183061"/>
                                <w:left w:val="single" w:sz="6" w:space="0" w:color="183061"/>
                                <w:bottom w:val="single" w:sz="6" w:space="0" w:color="183061"/>
                                <w:right w:val="single" w:sz="6" w:space="0" w:color="183061"/>
                              </w:divBdr>
                              <w:divsChild>
                                <w:div w:id="19955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528586">
      <w:marLeft w:val="0"/>
      <w:marRight w:val="0"/>
      <w:marTop w:val="0"/>
      <w:marBottom w:val="0"/>
      <w:divBdr>
        <w:top w:val="none" w:sz="0" w:space="0" w:color="auto"/>
        <w:left w:val="none" w:sz="0" w:space="0" w:color="auto"/>
        <w:bottom w:val="none" w:sz="0" w:space="0" w:color="auto"/>
        <w:right w:val="none" w:sz="0" w:space="0" w:color="auto"/>
      </w:divBdr>
      <w:divsChild>
        <w:div w:id="1995528592">
          <w:marLeft w:val="0"/>
          <w:marRight w:val="0"/>
          <w:marTop w:val="0"/>
          <w:marBottom w:val="0"/>
          <w:divBdr>
            <w:top w:val="none" w:sz="0" w:space="0" w:color="auto"/>
            <w:left w:val="none" w:sz="0" w:space="0" w:color="auto"/>
            <w:bottom w:val="none" w:sz="0" w:space="0" w:color="auto"/>
            <w:right w:val="none" w:sz="0" w:space="0" w:color="auto"/>
          </w:divBdr>
          <w:divsChild>
            <w:div w:id="1995528581">
              <w:marLeft w:val="0"/>
              <w:marRight w:val="0"/>
              <w:marTop w:val="0"/>
              <w:marBottom w:val="0"/>
              <w:divBdr>
                <w:top w:val="single" w:sz="6" w:space="1" w:color="3162C5"/>
                <w:left w:val="single" w:sz="6" w:space="1" w:color="3162C5"/>
                <w:bottom w:val="single" w:sz="6" w:space="1" w:color="3162C5"/>
                <w:right w:val="single" w:sz="6" w:space="1" w:color="3162C5"/>
              </w:divBdr>
              <w:divsChild>
                <w:div w:id="1995528572">
                  <w:marLeft w:val="0"/>
                  <w:marRight w:val="0"/>
                  <w:marTop w:val="0"/>
                  <w:marBottom w:val="0"/>
                  <w:divBdr>
                    <w:top w:val="single" w:sz="6" w:space="1" w:color="2D5AB3"/>
                    <w:left w:val="single" w:sz="6" w:space="1" w:color="2D5AB3"/>
                    <w:bottom w:val="single" w:sz="6" w:space="1" w:color="2D5AB3"/>
                    <w:right w:val="single" w:sz="6" w:space="1" w:color="2D5AB3"/>
                  </w:divBdr>
                  <w:divsChild>
                    <w:div w:id="1995528589">
                      <w:marLeft w:val="0"/>
                      <w:marRight w:val="0"/>
                      <w:marTop w:val="0"/>
                      <w:marBottom w:val="0"/>
                      <w:divBdr>
                        <w:top w:val="single" w:sz="6" w:space="1" w:color="264C98"/>
                        <w:left w:val="single" w:sz="6" w:space="1" w:color="264C98"/>
                        <w:bottom w:val="single" w:sz="6" w:space="1" w:color="264C98"/>
                        <w:right w:val="single" w:sz="6" w:space="1" w:color="264C98"/>
                      </w:divBdr>
                      <w:divsChild>
                        <w:div w:id="1995528594">
                          <w:marLeft w:val="0"/>
                          <w:marRight w:val="0"/>
                          <w:marTop w:val="0"/>
                          <w:marBottom w:val="0"/>
                          <w:divBdr>
                            <w:top w:val="single" w:sz="6" w:space="1" w:color="1E3C77"/>
                            <w:left w:val="single" w:sz="6" w:space="1" w:color="1E3C77"/>
                            <w:bottom w:val="single" w:sz="6" w:space="1" w:color="1E3C77"/>
                            <w:right w:val="single" w:sz="6" w:space="1" w:color="1E3C77"/>
                          </w:divBdr>
                          <w:divsChild>
                            <w:div w:id="1995528588">
                              <w:marLeft w:val="0"/>
                              <w:marRight w:val="0"/>
                              <w:marTop w:val="0"/>
                              <w:marBottom w:val="0"/>
                              <w:divBdr>
                                <w:top w:val="single" w:sz="6" w:space="3" w:color="183061"/>
                                <w:left w:val="single" w:sz="6" w:space="0" w:color="183061"/>
                                <w:bottom w:val="single" w:sz="6" w:space="0" w:color="183061"/>
                                <w:right w:val="single" w:sz="6" w:space="0" w:color="183061"/>
                              </w:divBdr>
                              <w:divsChild>
                                <w:div w:id="199552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528587">
      <w:marLeft w:val="0"/>
      <w:marRight w:val="0"/>
      <w:marTop w:val="0"/>
      <w:marBottom w:val="0"/>
      <w:divBdr>
        <w:top w:val="none" w:sz="0" w:space="0" w:color="auto"/>
        <w:left w:val="none" w:sz="0" w:space="0" w:color="auto"/>
        <w:bottom w:val="none" w:sz="0" w:space="0" w:color="auto"/>
        <w:right w:val="none" w:sz="0" w:space="0" w:color="auto"/>
      </w:divBdr>
      <w:divsChild>
        <w:div w:id="1995528577">
          <w:marLeft w:val="0"/>
          <w:marRight w:val="0"/>
          <w:marTop w:val="0"/>
          <w:marBottom w:val="0"/>
          <w:divBdr>
            <w:top w:val="none" w:sz="0" w:space="0" w:color="auto"/>
            <w:left w:val="none" w:sz="0" w:space="0" w:color="auto"/>
            <w:bottom w:val="none" w:sz="0" w:space="0" w:color="auto"/>
            <w:right w:val="none" w:sz="0" w:space="0" w:color="auto"/>
          </w:divBdr>
          <w:divsChild>
            <w:div w:id="1995528596">
              <w:marLeft w:val="0"/>
              <w:marRight w:val="0"/>
              <w:marTop w:val="0"/>
              <w:marBottom w:val="0"/>
              <w:divBdr>
                <w:top w:val="single" w:sz="6" w:space="1" w:color="3162C5"/>
                <w:left w:val="single" w:sz="6" w:space="1" w:color="3162C5"/>
                <w:bottom w:val="single" w:sz="6" w:space="1" w:color="3162C5"/>
                <w:right w:val="single" w:sz="6" w:space="1" w:color="3162C5"/>
              </w:divBdr>
              <w:divsChild>
                <w:div w:id="1995528574">
                  <w:marLeft w:val="0"/>
                  <w:marRight w:val="0"/>
                  <w:marTop w:val="0"/>
                  <w:marBottom w:val="0"/>
                  <w:divBdr>
                    <w:top w:val="single" w:sz="6" w:space="1" w:color="2D5AB3"/>
                    <w:left w:val="single" w:sz="6" w:space="1" w:color="2D5AB3"/>
                    <w:bottom w:val="single" w:sz="6" w:space="1" w:color="2D5AB3"/>
                    <w:right w:val="single" w:sz="6" w:space="1" w:color="2D5AB3"/>
                  </w:divBdr>
                  <w:divsChild>
                    <w:div w:id="1995528584">
                      <w:marLeft w:val="0"/>
                      <w:marRight w:val="0"/>
                      <w:marTop w:val="0"/>
                      <w:marBottom w:val="0"/>
                      <w:divBdr>
                        <w:top w:val="single" w:sz="6" w:space="1" w:color="264C98"/>
                        <w:left w:val="single" w:sz="6" w:space="1" w:color="264C98"/>
                        <w:bottom w:val="single" w:sz="6" w:space="1" w:color="264C98"/>
                        <w:right w:val="single" w:sz="6" w:space="1" w:color="264C98"/>
                      </w:divBdr>
                      <w:divsChild>
                        <w:div w:id="1995528579">
                          <w:marLeft w:val="0"/>
                          <w:marRight w:val="0"/>
                          <w:marTop w:val="0"/>
                          <w:marBottom w:val="0"/>
                          <w:divBdr>
                            <w:top w:val="single" w:sz="6" w:space="1" w:color="1E3C77"/>
                            <w:left w:val="single" w:sz="6" w:space="1" w:color="1E3C77"/>
                            <w:bottom w:val="single" w:sz="6" w:space="1" w:color="1E3C77"/>
                            <w:right w:val="single" w:sz="6" w:space="1" w:color="1E3C77"/>
                          </w:divBdr>
                          <w:divsChild>
                            <w:div w:id="1995528590">
                              <w:marLeft w:val="0"/>
                              <w:marRight w:val="0"/>
                              <w:marTop w:val="0"/>
                              <w:marBottom w:val="0"/>
                              <w:divBdr>
                                <w:top w:val="single" w:sz="6" w:space="3" w:color="183061"/>
                                <w:left w:val="single" w:sz="6" w:space="0" w:color="183061"/>
                                <w:bottom w:val="single" w:sz="6" w:space="0" w:color="183061"/>
                                <w:right w:val="single" w:sz="6" w:space="0" w:color="183061"/>
                              </w:divBdr>
                              <w:divsChild>
                                <w:div w:id="19955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528595">
      <w:marLeft w:val="0"/>
      <w:marRight w:val="0"/>
      <w:marTop w:val="0"/>
      <w:marBottom w:val="0"/>
      <w:divBdr>
        <w:top w:val="none" w:sz="0" w:space="0" w:color="auto"/>
        <w:left w:val="none" w:sz="0" w:space="0" w:color="auto"/>
        <w:bottom w:val="none" w:sz="0" w:space="0" w:color="auto"/>
        <w:right w:val="none" w:sz="0" w:space="0" w:color="auto"/>
      </w:divBdr>
      <w:divsChild>
        <w:div w:id="1995528597">
          <w:marLeft w:val="0"/>
          <w:marRight w:val="0"/>
          <w:marTop w:val="0"/>
          <w:marBottom w:val="0"/>
          <w:divBdr>
            <w:top w:val="none" w:sz="0" w:space="0" w:color="auto"/>
            <w:left w:val="none" w:sz="0" w:space="0" w:color="auto"/>
            <w:bottom w:val="none" w:sz="0" w:space="0" w:color="auto"/>
            <w:right w:val="none" w:sz="0" w:space="0" w:color="auto"/>
          </w:divBdr>
          <w:divsChild>
            <w:div w:id="1995528583">
              <w:marLeft w:val="0"/>
              <w:marRight w:val="0"/>
              <w:marTop w:val="0"/>
              <w:marBottom w:val="0"/>
              <w:divBdr>
                <w:top w:val="single" w:sz="6" w:space="1" w:color="3162C5"/>
                <w:left w:val="single" w:sz="6" w:space="1" w:color="3162C5"/>
                <w:bottom w:val="single" w:sz="6" w:space="1" w:color="3162C5"/>
                <w:right w:val="single" w:sz="6" w:space="1" w:color="3162C5"/>
              </w:divBdr>
              <w:divsChild>
                <w:div w:id="1995528602">
                  <w:marLeft w:val="0"/>
                  <w:marRight w:val="0"/>
                  <w:marTop w:val="0"/>
                  <w:marBottom w:val="0"/>
                  <w:divBdr>
                    <w:top w:val="single" w:sz="6" w:space="1" w:color="2D5AB3"/>
                    <w:left w:val="single" w:sz="6" w:space="1" w:color="2D5AB3"/>
                    <w:bottom w:val="single" w:sz="6" w:space="1" w:color="2D5AB3"/>
                    <w:right w:val="single" w:sz="6" w:space="1" w:color="2D5AB3"/>
                  </w:divBdr>
                  <w:divsChild>
                    <w:div w:id="1995528598">
                      <w:marLeft w:val="0"/>
                      <w:marRight w:val="0"/>
                      <w:marTop w:val="0"/>
                      <w:marBottom w:val="0"/>
                      <w:divBdr>
                        <w:top w:val="single" w:sz="6" w:space="1" w:color="264C98"/>
                        <w:left w:val="single" w:sz="6" w:space="1" w:color="264C98"/>
                        <w:bottom w:val="single" w:sz="6" w:space="1" w:color="264C98"/>
                        <w:right w:val="single" w:sz="6" w:space="1" w:color="264C98"/>
                      </w:divBdr>
                      <w:divsChild>
                        <w:div w:id="1995528600">
                          <w:marLeft w:val="0"/>
                          <w:marRight w:val="0"/>
                          <w:marTop w:val="0"/>
                          <w:marBottom w:val="0"/>
                          <w:divBdr>
                            <w:top w:val="single" w:sz="6" w:space="1" w:color="1E3C77"/>
                            <w:left w:val="single" w:sz="6" w:space="1" w:color="1E3C77"/>
                            <w:bottom w:val="single" w:sz="6" w:space="1" w:color="1E3C77"/>
                            <w:right w:val="single" w:sz="6" w:space="1" w:color="1E3C77"/>
                          </w:divBdr>
                          <w:divsChild>
                            <w:div w:id="1995528573">
                              <w:marLeft w:val="0"/>
                              <w:marRight w:val="0"/>
                              <w:marTop w:val="0"/>
                              <w:marBottom w:val="0"/>
                              <w:divBdr>
                                <w:top w:val="single" w:sz="6" w:space="3" w:color="183061"/>
                                <w:left w:val="single" w:sz="6" w:space="0" w:color="183061"/>
                                <w:bottom w:val="single" w:sz="6" w:space="0" w:color="183061"/>
                                <w:right w:val="single" w:sz="6" w:space="0" w:color="183061"/>
                              </w:divBdr>
                              <w:divsChild>
                                <w:div w:id="199552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7</Pages>
  <Words>2766</Words>
  <Characters>15794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18523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cp:lastModifiedBy>
  <cp:revision>7</cp:revision>
  <cp:lastPrinted>2012-10-16T12:51:00Z</cp:lastPrinted>
  <dcterms:created xsi:type="dcterms:W3CDTF">2013-02-01T19:38:00Z</dcterms:created>
  <dcterms:modified xsi:type="dcterms:W3CDTF">2013-02-11T16:08:00Z</dcterms:modified>
</cp:coreProperties>
</file>