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83" w:rsidRDefault="00BA2183" w:rsidP="00BA2183">
      <w:pPr>
        <w:rPr>
          <w:rFonts w:ascii="Arial" w:hAnsi="Arial" w:cs="Arial"/>
          <w:sz w:val="20"/>
          <w:szCs w:val="20"/>
        </w:rPr>
      </w:pPr>
      <w:r>
        <w:rPr>
          <w:rFonts w:ascii="Arial" w:hAnsi="Arial" w:cs="Arial"/>
          <w:sz w:val="20"/>
          <w:szCs w:val="20"/>
        </w:rPr>
        <w:t>Biomonitoring of the Great Lakes Populations Program:</w:t>
      </w:r>
    </w:p>
    <w:p w:rsidR="00BA2183" w:rsidRDefault="00BA2183" w:rsidP="00BA2183"/>
    <w:p w:rsidR="00BA2183" w:rsidRDefault="00BA2183" w:rsidP="00BA2183">
      <w:pPr>
        <w:autoSpaceDE w:val="0"/>
        <w:autoSpaceDN w:val="0"/>
        <w:adjustRightInd w:val="0"/>
        <w:rPr>
          <w:color w:val="000000"/>
        </w:rPr>
      </w:pPr>
      <w:r>
        <w:rPr>
          <w:b/>
          <w:color w:val="000000"/>
          <w:u w:val="single"/>
        </w:rPr>
        <w:t>Circumstances of Change Request for OMB #</w:t>
      </w:r>
      <w:r w:rsidR="009E13CF">
        <w:rPr>
          <w:b/>
          <w:color w:val="000000"/>
          <w:u w:val="single"/>
        </w:rPr>
        <w:t>0923</w:t>
      </w:r>
      <w:r>
        <w:rPr>
          <w:b/>
          <w:color w:val="000000"/>
          <w:u w:val="single"/>
        </w:rPr>
        <w:t>-</w:t>
      </w:r>
      <w:r w:rsidR="009E13CF">
        <w:rPr>
          <w:b/>
          <w:color w:val="000000"/>
          <w:u w:val="single"/>
        </w:rPr>
        <w:t>0044</w:t>
      </w:r>
    </w:p>
    <w:p w:rsidR="00BA2183" w:rsidRDefault="00BA2183" w:rsidP="00BA2183">
      <w:pPr>
        <w:rPr>
          <w:color w:val="000000"/>
        </w:rPr>
      </w:pPr>
    </w:p>
    <w:p w:rsidR="004D1400" w:rsidRDefault="00BA2183" w:rsidP="00062E86">
      <w:pPr>
        <w:pStyle w:val="PlainText"/>
        <w:rPr>
          <w:rFonts w:ascii="Arial" w:hAnsi="Arial" w:cs="Arial"/>
          <w:color w:val="000000"/>
          <w:sz w:val="20"/>
          <w:szCs w:val="20"/>
        </w:rPr>
      </w:pPr>
      <w:r>
        <w:rPr>
          <w:rFonts w:ascii="Arial" w:hAnsi="Arial" w:cs="Arial"/>
          <w:color w:val="000000"/>
          <w:sz w:val="20"/>
          <w:szCs w:val="20"/>
        </w:rPr>
        <w:t xml:space="preserve">This is a </w:t>
      </w:r>
      <w:r w:rsidR="0084281C">
        <w:rPr>
          <w:rFonts w:ascii="Arial" w:hAnsi="Arial" w:cs="Arial"/>
          <w:color w:val="000000"/>
          <w:sz w:val="20"/>
          <w:szCs w:val="20"/>
        </w:rPr>
        <w:t xml:space="preserve">nonmaterial/non-substantive </w:t>
      </w:r>
      <w:r>
        <w:rPr>
          <w:rFonts w:ascii="Arial" w:hAnsi="Arial" w:cs="Arial"/>
          <w:color w:val="000000"/>
          <w:sz w:val="20"/>
          <w:szCs w:val="20"/>
        </w:rPr>
        <w:t>change request for OMB protocol #</w:t>
      </w:r>
      <w:r w:rsidR="00F03C40">
        <w:rPr>
          <w:rFonts w:ascii="Arial" w:hAnsi="Arial" w:cs="Arial"/>
          <w:color w:val="000000"/>
          <w:sz w:val="20"/>
          <w:szCs w:val="20"/>
        </w:rPr>
        <w:t>0923</w:t>
      </w:r>
      <w:r>
        <w:rPr>
          <w:rFonts w:ascii="Arial" w:hAnsi="Arial" w:cs="Arial"/>
          <w:color w:val="000000"/>
          <w:sz w:val="20"/>
          <w:szCs w:val="20"/>
        </w:rPr>
        <w:t>-</w:t>
      </w:r>
      <w:r w:rsidR="00F03C40">
        <w:rPr>
          <w:rFonts w:ascii="Arial" w:hAnsi="Arial" w:cs="Arial"/>
          <w:color w:val="000000"/>
          <w:sz w:val="20"/>
          <w:szCs w:val="20"/>
        </w:rPr>
        <w:t xml:space="preserve">0044 </w:t>
      </w:r>
      <w:r w:rsidR="000F3D3E">
        <w:rPr>
          <w:rFonts w:ascii="Arial" w:hAnsi="Arial" w:cs="Arial"/>
          <w:color w:val="000000"/>
          <w:sz w:val="20"/>
          <w:szCs w:val="20"/>
        </w:rPr>
        <w:t>(expiration date:</w:t>
      </w:r>
      <w:r>
        <w:rPr>
          <w:rFonts w:ascii="Arial" w:hAnsi="Arial" w:cs="Arial"/>
          <w:color w:val="000000"/>
          <w:sz w:val="20"/>
          <w:szCs w:val="20"/>
        </w:rPr>
        <w:t xml:space="preserve"> </w:t>
      </w:r>
      <w:r w:rsidR="00305EC4">
        <w:rPr>
          <w:rFonts w:ascii="Arial" w:hAnsi="Arial" w:cs="Arial"/>
          <w:color w:val="000000"/>
          <w:sz w:val="20"/>
          <w:szCs w:val="20"/>
        </w:rPr>
        <w:t>October 31, 2015</w:t>
      </w:r>
      <w:r w:rsidR="000F3D3E">
        <w:rPr>
          <w:rFonts w:ascii="Arial" w:hAnsi="Arial" w:cs="Arial"/>
          <w:color w:val="000000"/>
          <w:sz w:val="20"/>
          <w:szCs w:val="20"/>
        </w:rPr>
        <w:t>)</w:t>
      </w:r>
      <w:r>
        <w:rPr>
          <w:rFonts w:ascii="Arial" w:hAnsi="Arial" w:cs="Arial"/>
          <w:color w:val="000000"/>
          <w:sz w:val="20"/>
          <w:szCs w:val="20"/>
        </w:rPr>
        <w:t>.</w:t>
      </w:r>
      <w:r w:rsidR="0084281C">
        <w:rPr>
          <w:rFonts w:ascii="Arial" w:hAnsi="Arial" w:cs="Arial"/>
          <w:color w:val="000000"/>
          <w:sz w:val="20"/>
          <w:szCs w:val="20"/>
        </w:rPr>
        <w:t xml:space="preserve"> </w:t>
      </w:r>
      <w:r w:rsidR="0044400C">
        <w:rPr>
          <w:rFonts w:ascii="Arial" w:hAnsi="Arial" w:cs="Arial"/>
          <w:color w:val="000000"/>
          <w:sz w:val="20"/>
          <w:szCs w:val="20"/>
        </w:rPr>
        <w:t>OMB approval was gran</w:t>
      </w:r>
      <w:r w:rsidR="002653DF">
        <w:rPr>
          <w:rFonts w:ascii="Arial" w:hAnsi="Arial" w:cs="Arial"/>
          <w:color w:val="000000"/>
          <w:sz w:val="20"/>
          <w:szCs w:val="20"/>
        </w:rPr>
        <w:t>ted for data collection for a cooperative agreement program involving three state health departments (Michigan Department of Community Health, New York State Department of Health and Minnesota Department of Health)</w:t>
      </w:r>
      <w:r w:rsidR="0044400C">
        <w:rPr>
          <w:rFonts w:ascii="Arial" w:hAnsi="Arial" w:cs="Arial"/>
          <w:color w:val="000000"/>
          <w:sz w:val="20"/>
          <w:szCs w:val="20"/>
        </w:rPr>
        <w:t xml:space="preserve">.  </w:t>
      </w:r>
    </w:p>
    <w:p w:rsidR="004D1400" w:rsidRDefault="004D1400" w:rsidP="00062E86">
      <w:pPr>
        <w:pStyle w:val="PlainText"/>
        <w:rPr>
          <w:rFonts w:ascii="Arial" w:hAnsi="Arial" w:cs="Arial"/>
          <w:color w:val="000000"/>
          <w:sz w:val="20"/>
          <w:szCs w:val="20"/>
        </w:rPr>
      </w:pPr>
    </w:p>
    <w:p w:rsidR="007C5EE6" w:rsidRDefault="00BA2183" w:rsidP="00264B1F">
      <w:pPr>
        <w:pStyle w:val="PlainText"/>
        <w:rPr>
          <w:rFonts w:ascii="Arial" w:hAnsi="Arial" w:cs="Arial"/>
          <w:color w:val="000000"/>
          <w:sz w:val="20"/>
          <w:szCs w:val="20"/>
        </w:rPr>
      </w:pPr>
      <w:r>
        <w:rPr>
          <w:rFonts w:ascii="Arial" w:hAnsi="Arial" w:cs="Arial"/>
          <w:color w:val="000000"/>
          <w:sz w:val="20"/>
          <w:szCs w:val="20"/>
        </w:rPr>
        <w:t xml:space="preserve">We are requesting to </w:t>
      </w:r>
      <w:r w:rsidR="001B4A1A">
        <w:rPr>
          <w:rFonts w:ascii="Arial" w:hAnsi="Arial" w:cs="Arial"/>
          <w:color w:val="000000"/>
          <w:sz w:val="20"/>
          <w:szCs w:val="20"/>
        </w:rPr>
        <w:t xml:space="preserve">increase the </w:t>
      </w:r>
      <w:bookmarkStart w:id="0" w:name="_GoBack"/>
      <w:bookmarkEnd w:id="0"/>
      <w:r w:rsidR="001B4A1A">
        <w:rPr>
          <w:rFonts w:ascii="Arial" w:hAnsi="Arial" w:cs="Arial"/>
          <w:color w:val="000000"/>
          <w:sz w:val="20"/>
          <w:szCs w:val="20"/>
        </w:rPr>
        <w:t xml:space="preserve">number of </w:t>
      </w:r>
      <w:r w:rsidR="00BE43D8">
        <w:rPr>
          <w:rFonts w:ascii="Arial" w:hAnsi="Arial" w:cs="Arial"/>
          <w:color w:val="000000"/>
          <w:sz w:val="20"/>
          <w:szCs w:val="20"/>
        </w:rPr>
        <w:t>study participants</w:t>
      </w:r>
      <w:r w:rsidR="001B4A1A">
        <w:rPr>
          <w:rFonts w:ascii="Arial" w:hAnsi="Arial" w:cs="Arial"/>
          <w:color w:val="000000"/>
          <w:sz w:val="20"/>
          <w:szCs w:val="20"/>
        </w:rPr>
        <w:t xml:space="preserve"> from 100 to 200 </w:t>
      </w:r>
      <w:r w:rsidR="007C5EE6">
        <w:rPr>
          <w:rFonts w:ascii="Arial" w:hAnsi="Arial" w:cs="Arial"/>
          <w:color w:val="000000"/>
          <w:sz w:val="20"/>
          <w:szCs w:val="20"/>
        </w:rPr>
        <w:t xml:space="preserve">only </w:t>
      </w:r>
      <w:r w:rsidR="001B4A1A">
        <w:rPr>
          <w:rFonts w:ascii="Arial" w:hAnsi="Arial" w:cs="Arial"/>
          <w:color w:val="000000"/>
          <w:sz w:val="20"/>
          <w:szCs w:val="20"/>
        </w:rPr>
        <w:t>in the target population of refugees and immigrants from Burma and their descendants who live in the City of Buffalo</w:t>
      </w:r>
      <w:r w:rsidR="003A34B3">
        <w:rPr>
          <w:rFonts w:ascii="Arial" w:hAnsi="Arial" w:cs="Arial"/>
          <w:color w:val="000000"/>
          <w:sz w:val="20"/>
          <w:szCs w:val="20"/>
        </w:rPr>
        <w:t xml:space="preserve">, New York </w:t>
      </w:r>
      <w:r w:rsidR="001B4A1A">
        <w:rPr>
          <w:rFonts w:ascii="Arial" w:hAnsi="Arial" w:cs="Arial"/>
          <w:color w:val="000000"/>
          <w:sz w:val="20"/>
          <w:szCs w:val="20"/>
        </w:rPr>
        <w:t xml:space="preserve">and </w:t>
      </w:r>
      <w:r w:rsidR="000F3D3E">
        <w:rPr>
          <w:rFonts w:ascii="Arial" w:hAnsi="Arial" w:cs="Arial"/>
          <w:color w:val="000000"/>
          <w:sz w:val="20"/>
          <w:szCs w:val="20"/>
        </w:rPr>
        <w:t xml:space="preserve">who </w:t>
      </w:r>
      <w:r w:rsidR="001B4A1A">
        <w:rPr>
          <w:rFonts w:ascii="Arial" w:hAnsi="Arial" w:cs="Arial"/>
          <w:color w:val="000000"/>
          <w:sz w:val="20"/>
          <w:szCs w:val="20"/>
        </w:rPr>
        <w:t xml:space="preserve">eat fish caught in local areas of concern.  </w:t>
      </w:r>
    </w:p>
    <w:p w:rsidR="007C5EE6" w:rsidRDefault="007C5EE6" w:rsidP="00264B1F">
      <w:pPr>
        <w:pStyle w:val="PlainText"/>
        <w:rPr>
          <w:rFonts w:ascii="Arial" w:hAnsi="Arial" w:cs="Arial"/>
          <w:color w:val="000000"/>
          <w:sz w:val="20"/>
          <w:szCs w:val="20"/>
        </w:rPr>
      </w:pPr>
    </w:p>
    <w:p w:rsidR="00062E86" w:rsidRDefault="001B4A1A" w:rsidP="00264B1F">
      <w:pPr>
        <w:pStyle w:val="PlainText"/>
        <w:rPr>
          <w:rFonts w:ascii="Arial" w:hAnsi="Arial" w:cs="Arial"/>
          <w:color w:val="000000"/>
          <w:sz w:val="20"/>
          <w:szCs w:val="20"/>
        </w:rPr>
      </w:pPr>
      <w:r>
        <w:rPr>
          <w:rFonts w:ascii="Arial" w:hAnsi="Arial" w:cs="Arial"/>
          <w:color w:val="000000"/>
          <w:sz w:val="20"/>
          <w:szCs w:val="20"/>
        </w:rPr>
        <w:t>In the Supporting Statement B</w:t>
      </w:r>
      <w:r w:rsidR="000F3D3E">
        <w:rPr>
          <w:rFonts w:ascii="Arial" w:hAnsi="Arial" w:cs="Arial"/>
          <w:color w:val="000000"/>
          <w:sz w:val="20"/>
          <w:szCs w:val="20"/>
        </w:rPr>
        <w:t>,</w:t>
      </w:r>
      <w:r>
        <w:rPr>
          <w:rFonts w:ascii="Arial" w:hAnsi="Arial" w:cs="Arial"/>
          <w:color w:val="000000"/>
          <w:sz w:val="20"/>
          <w:szCs w:val="20"/>
        </w:rPr>
        <w:t xml:space="preserve"> ou</w:t>
      </w:r>
      <w:r w:rsidR="003A34B3">
        <w:rPr>
          <w:rFonts w:ascii="Arial" w:hAnsi="Arial" w:cs="Arial"/>
          <w:color w:val="000000"/>
          <w:sz w:val="20"/>
          <w:szCs w:val="20"/>
        </w:rPr>
        <w:t>r</w:t>
      </w:r>
      <w:r>
        <w:rPr>
          <w:rFonts w:ascii="Arial" w:hAnsi="Arial" w:cs="Arial"/>
          <w:color w:val="000000"/>
          <w:sz w:val="20"/>
          <w:szCs w:val="20"/>
        </w:rPr>
        <w:t xml:space="preserve"> enrollment goal for the Burmese target population </w:t>
      </w:r>
      <w:r w:rsidR="007C5EE6">
        <w:rPr>
          <w:rFonts w:ascii="Arial" w:hAnsi="Arial" w:cs="Arial"/>
          <w:color w:val="000000"/>
          <w:sz w:val="20"/>
          <w:szCs w:val="20"/>
        </w:rPr>
        <w:t>wa</w:t>
      </w:r>
      <w:r>
        <w:rPr>
          <w:rFonts w:ascii="Arial" w:hAnsi="Arial" w:cs="Arial"/>
          <w:color w:val="000000"/>
          <w:sz w:val="20"/>
          <w:szCs w:val="20"/>
        </w:rPr>
        <w:t>s a minimum of 100 persons</w:t>
      </w:r>
      <w:r w:rsidR="007C5EE6">
        <w:rPr>
          <w:rFonts w:ascii="Arial" w:hAnsi="Arial" w:cs="Arial"/>
          <w:color w:val="000000"/>
          <w:sz w:val="20"/>
          <w:szCs w:val="20"/>
        </w:rPr>
        <w:t xml:space="preserve"> due to budgetary concerns</w:t>
      </w:r>
      <w:r>
        <w:rPr>
          <w:rFonts w:ascii="Arial" w:hAnsi="Arial" w:cs="Arial"/>
          <w:color w:val="000000"/>
          <w:sz w:val="20"/>
          <w:szCs w:val="20"/>
        </w:rPr>
        <w:t xml:space="preserve">.  Burden estimates and sample, power calculations were based on 100 respondents.  Now that </w:t>
      </w:r>
      <w:r w:rsidR="003A34B3">
        <w:rPr>
          <w:rFonts w:ascii="Arial" w:hAnsi="Arial" w:cs="Arial"/>
          <w:color w:val="000000"/>
          <w:sz w:val="20"/>
          <w:szCs w:val="20"/>
        </w:rPr>
        <w:t>d</w:t>
      </w:r>
      <w:r>
        <w:rPr>
          <w:rFonts w:ascii="Arial" w:hAnsi="Arial" w:cs="Arial"/>
          <w:color w:val="000000"/>
          <w:sz w:val="20"/>
          <w:szCs w:val="20"/>
        </w:rPr>
        <w:t>ata collection is in pro</w:t>
      </w:r>
      <w:r w:rsidR="003A34B3">
        <w:rPr>
          <w:rFonts w:ascii="Arial" w:hAnsi="Arial" w:cs="Arial"/>
          <w:color w:val="000000"/>
          <w:sz w:val="20"/>
          <w:szCs w:val="20"/>
        </w:rPr>
        <w:t>gr</w:t>
      </w:r>
      <w:r>
        <w:rPr>
          <w:rFonts w:ascii="Arial" w:hAnsi="Arial" w:cs="Arial"/>
          <w:color w:val="000000"/>
          <w:sz w:val="20"/>
          <w:szCs w:val="20"/>
        </w:rPr>
        <w:t xml:space="preserve">ess, the New York State Department of Health </w:t>
      </w:r>
      <w:r w:rsidR="00E84629">
        <w:rPr>
          <w:rFonts w:ascii="Arial" w:hAnsi="Arial" w:cs="Arial"/>
          <w:color w:val="000000"/>
          <w:sz w:val="20"/>
          <w:szCs w:val="20"/>
        </w:rPr>
        <w:t xml:space="preserve">determined that </w:t>
      </w:r>
      <w:r w:rsidR="003A34B3">
        <w:rPr>
          <w:rFonts w:ascii="Arial" w:hAnsi="Arial" w:cs="Arial"/>
          <w:color w:val="000000"/>
          <w:sz w:val="20"/>
          <w:szCs w:val="20"/>
        </w:rPr>
        <w:t xml:space="preserve">an </w:t>
      </w:r>
      <w:r w:rsidR="00E84629">
        <w:rPr>
          <w:rFonts w:ascii="Arial" w:hAnsi="Arial" w:cs="Arial"/>
          <w:color w:val="000000"/>
          <w:sz w:val="20"/>
          <w:szCs w:val="20"/>
        </w:rPr>
        <w:t>additional 100 respondent</w:t>
      </w:r>
      <w:r w:rsidR="00A449D6">
        <w:rPr>
          <w:rFonts w:ascii="Arial" w:hAnsi="Arial" w:cs="Arial"/>
          <w:color w:val="000000"/>
          <w:sz w:val="20"/>
          <w:szCs w:val="20"/>
        </w:rPr>
        <w:t>s</w:t>
      </w:r>
      <w:r w:rsidR="00E84629">
        <w:rPr>
          <w:rFonts w:ascii="Arial" w:hAnsi="Arial" w:cs="Arial"/>
          <w:color w:val="000000"/>
          <w:sz w:val="20"/>
          <w:szCs w:val="20"/>
        </w:rPr>
        <w:t xml:space="preserve"> for the Burmese target population is feasible. Th</w:t>
      </w:r>
      <w:r w:rsidR="003A34B3">
        <w:rPr>
          <w:rFonts w:ascii="Arial" w:hAnsi="Arial" w:cs="Arial"/>
          <w:color w:val="000000"/>
          <w:sz w:val="20"/>
          <w:szCs w:val="20"/>
        </w:rPr>
        <w:t xml:space="preserve">is </w:t>
      </w:r>
      <w:r w:rsidR="00B34C90">
        <w:rPr>
          <w:rFonts w:ascii="Arial" w:hAnsi="Arial" w:cs="Arial"/>
          <w:color w:val="000000"/>
          <w:sz w:val="20"/>
          <w:szCs w:val="20"/>
        </w:rPr>
        <w:t xml:space="preserve">request to </w:t>
      </w:r>
      <w:r w:rsidR="00E84629">
        <w:rPr>
          <w:rFonts w:ascii="Arial" w:hAnsi="Arial" w:cs="Arial"/>
          <w:color w:val="000000"/>
          <w:sz w:val="20"/>
          <w:szCs w:val="20"/>
        </w:rPr>
        <w:t>doubl</w:t>
      </w:r>
      <w:r w:rsidR="00B34C90">
        <w:rPr>
          <w:rFonts w:ascii="Arial" w:hAnsi="Arial" w:cs="Arial"/>
          <w:color w:val="000000"/>
          <w:sz w:val="20"/>
          <w:szCs w:val="20"/>
        </w:rPr>
        <w:t>e the</w:t>
      </w:r>
      <w:r w:rsidR="00E84629">
        <w:rPr>
          <w:rFonts w:ascii="Arial" w:hAnsi="Arial" w:cs="Arial"/>
          <w:color w:val="000000"/>
          <w:sz w:val="20"/>
          <w:szCs w:val="20"/>
        </w:rPr>
        <w:t xml:space="preserve"> sample size will </w:t>
      </w:r>
      <w:r w:rsidR="00A206DF">
        <w:rPr>
          <w:rFonts w:ascii="Arial" w:hAnsi="Arial" w:cs="Arial"/>
          <w:color w:val="000000"/>
          <w:sz w:val="20"/>
          <w:szCs w:val="20"/>
        </w:rPr>
        <w:t>result in a methodological</w:t>
      </w:r>
      <w:r w:rsidR="00B34C90">
        <w:rPr>
          <w:rFonts w:ascii="Arial" w:hAnsi="Arial" w:cs="Arial"/>
          <w:color w:val="000000"/>
          <w:sz w:val="20"/>
          <w:szCs w:val="20"/>
        </w:rPr>
        <w:t xml:space="preserve"> desirable </w:t>
      </w:r>
      <w:r w:rsidR="00E84629">
        <w:rPr>
          <w:rFonts w:ascii="Arial" w:hAnsi="Arial" w:cs="Arial"/>
          <w:color w:val="000000"/>
          <w:sz w:val="20"/>
          <w:szCs w:val="20"/>
        </w:rPr>
        <w:t>increase</w:t>
      </w:r>
      <w:r w:rsidR="00B34C90">
        <w:rPr>
          <w:rFonts w:ascii="Arial" w:hAnsi="Arial" w:cs="Arial"/>
          <w:color w:val="000000"/>
          <w:sz w:val="20"/>
          <w:szCs w:val="20"/>
        </w:rPr>
        <w:t xml:space="preserve"> in</w:t>
      </w:r>
      <w:r w:rsidR="00E84629">
        <w:rPr>
          <w:rFonts w:ascii="Arial" w:hAnsi="Arial" w:cs="Arial"/>
          <w:color w:val="000000"/>
          <w:sz w:val="20"/>
          <w:szCs w:val="20"/>
        </w:rPr>
        <w:t xml:space="preserve"> the power of the NYDOH program to detect a significant difference in contaminant levels between the Burmese target population and NHANES levels</w:t>
      </w:r>
      <w:r w:rsidR="00D528C5">
        <w:rPr>
          <w:rFonts w:ascii="Arial" w:hAnsi="Arial" w:cs="Arial"/>
          <w:color w:val="000000"/>
          <w:sz w:val="20"/>
          <w:szCs w:val="20"/>
        </w:rPr>
        <w:t xml:space="preserve"> (</w:t>
      </w:r>
      <w:r w:rsidR="008648CD">
        <w:rPr>
          <w:rFonts w:ascii="Arial" w:hAnsi="Arial" w:cs="Arial"/>
          <w:color w:val="000000"/>
          <w:sz w:val="20"/>
          <w:szCs w:val="20"/>
        </w:rPr>
        <w:t>Table 7)</w:t>
      </w:r>
      <w:r w:rsidR="00E84629">
        <w:rPr>
          <w:rFonts w:ascii="Arial" w:hAnsi="Arial" w:cs="Arial"/>
          <w:color w:val="000000"/>
          <w:sz w:val="20"/>
          <w:szCs w:val="20"/>
        </w:rPr>
        <w:t xml:space="preserve">. </w:t>
      </w:r>
    </w:p>
    <w:p w:rsidR="00AB60AA" w:rsidRDefault="00AB60AA" w:rsidP="00264B1F">
      <w:pPr>
        <w:pStyle w:val="PlainText"/>
        <w:rPr>
          <w:rFonts w:ascii="Arial" w:hAnsi="Arial" w:cs="Arial"/>
          <w:color w:val="000000"/>
          <w:sz w:val="20"/>
          <w:szCs w:val="20"/>
        </w:rPr>
      </w:pPr>
    </w:p>
    <w:p w:rsidR="007B777F" w:rsidRDefault="00AB60AA" w:rsidP="00264B1F">
      <w:pPr>
        <w:pStyle w:val="PlainText"/>
        <w:rPr>
          <w:rFonts w:ascii="Arial" w:hAnsi="Arial" w:cs="Arial"/>
          <w:color w:val="000000"/>
          <w:sz w:val="20"/>
          <w:szCs w:val="20"/>
        </w:rPr>
      </w:pPr>
      <w:r>
        <w:rPr>
          <w:rFonts w:ascii="Arial" w:hAnsi="Arial" w:cs="Arial"/>
          <w:color w:val="000000"/>
          <w:sz w:val="20"/>
          <w:szCs w:val="20"/>
        </w:rPr>
        <w:t xml:space="preserve">Attached please find revised Supporting Statements A and B </w:t>
      </w:r>
      <w:r w:rsidR="00D93E59">
        <w:rPr>
          <w:rFonts w:ascii="Arial" w:hAnsi="Arial" w:cs="Arial"/>
          <w:color w:val="000000"/>
          <w:sz w:val="20"/>
          <w:szCs w:val="20"/>
        </w:rPr>
        <w:t>which</w:t>
      </w:r>
      <w:r>
        <w:rPr>
          <w:rFonts w:ascii="Arial" w:hAnsi="Arial" w:cs="Arial"/>
          <w:color w:val="000000"/>
          <w:sz w:val="20"/>
          <w:szCs w:val="20"/>
        </w:rPr>
        <w:t xml:space="preserve"> incorporate the </w:t>
      </w:r>
      <w:r w:rsidR="003A34B3">
        <w:rPr>
          <w:rFonts w:ascii="Arial" w:hAnsi="Arial" w:cs="Arial"/>
          <w:color w:val="000000"/>
          <w:sz w:val="20"/>
          <w:szCs w:val="20"/>
        </w:rPr>
        <w:t>re</w:t>
      </w:r>
      <w:r w:rsidR="00D93E59">
        <w:rPr>
          <w:rFonts w:ascii="Arial" w:hAnsi="Arial" w:cs="Arial"/>
          <w:color w:val="000000"/>
          <w:sz w:val="20"/>
          <w:szCs w:val="20"/>
        </w:rPr>
        <w:t>quest</w:t>
      </w:r>
      <w:r w:rsidR="003A34B3">
        <w:rPr>
          <w:rFonts w:ascii="Arial" w:hAnsi="Arial" w:cs="Arial"/>
          <w:color w:val="000000"/>
          <w:sz w:val="20"/>
          <w:szCs w:val="20"/>
        </w:rPr>
        <w:t xml:space="preserve">ed </w:t>
      </w:r>
      <w:r>
        <w:rPr>
          <w:rFonts w:ascii="Arial" w:hAnsi="Arial" w:cs="Arial"/>
          <w:color w:val="000000"/>
          <w:sz w:val="20"/>
          <w:szCs w:val="20"/>
        </w:rPr>
        <w:t>burden estimates</w:t>
      </w:r>
      <w:r w:rsidR="00D93E59">
        <w:rPr>
          <w:rFonts w:ascii="Arial" w:hAnsi="Arial" w:cs="Arial"/>
          <w:color w:val="000000"/>
          <w:sz w:val="20"/>
          <w:szCs w:val="20"/>
        </w:rPr>
        <w:t>, the request</w:t>
      </w:r>
      <w:r w:rsidR="007B777F">
        <w:rPr>
          <w:rFonts w:ascii="Arial" w:hAnsi="Arial" w:cs="Arial"/>
          <w:color w:val="000000"/>
          <w:sz w:val="20"/>
          <w:szCs w:val="20"/>
        </w:rPr>
        <w:t>ed burden costs,</w:t>
      </w:r>
      <w:r>
        <w:rPr>
          <w:rFonts w:ascii="Arial" w:hAnsi="Arial" w:cs="Arial"/>
          <w:color w:val="000000"/>
          <w:sz w:val="20"/>
          <w:szCs w:val="20"/>
        </w:rPr>
        <w:t xml:space="preserve"> and </w:t>
      </w:r>
      <w:r w:rsidR="005A2E36">
        <w:rPr>
          <w:rFonts w:ascii="Arial" w:hAnsi="Arial" w:cs="Arial"/>
          <w:color w:val="000000"/>
          <w:sz w:val="20"/>
          <w:szCs w:val="20"/>
        </w:rPr>
        <w:t>new power calculations</w:t>
      </w:r>
      <w:r w:rsidR="003A34B3">
        <w:rPr>
          <w:rFonts w:ascii="Arial" w:hAnsi="Arial" w:cs="Arial"/>
          <w:color w:val="000000"/>
          <w:sz w:val="20"/>
          <w:szCs w:val="20"/>
        </w:rPr>
        <w:t xml:space="preserve"> according to </w:t>
      </w:r>
      <w:r w:rsidR="00D93E59">
        <w:rPr>
          <w:rFonts w:ascii="Arial" w:hAnsi="Arial" w:cs="Arial"/>
          <w:color w:val="000000"/>
          <w:sz w:val="20"/>
          <w:szCs w:val="20"/>
        </w:rPr>
        <w:t xml:space="preserve">the </w:t>
      </w:r>
      <w:r w:rsidR="00B34C90">
        <w:rPr>
          <w:rFonts w:ascii="Arial" w:hAnsi="Arial" w:cs="Arial"/>
          <w:color w:val="000000"/>
          <w:sz w:val="20"/>
          <w:szCs w:val="20"/>
        </w:rPr>
        <w:t xml:space="preserve">requested </w:t>
      </w:r>
      <w:r w:rsidR="003A34B3">
        <w:rPr>
          <w:rFonts w:ascii="Arial" w:hAnsi="Arial" w:cs="Arial"/>
          <w:color w:val="000000"/>
          <w:sz w:val="20"/>
          <w:szCs w:val="20"/>
        </w:rPr>
        <w:t>target sample size of 200 Burmese</w:t>
      </w:r>
      <w:r w:rsidR="00D93E59">
        <w:rPr>
          <w:rFonts w:ascii="Arial" w:hAnsi="Arial" w:cs="Arial"/>
          <w:color w:val="000000"/>
          <w:sz w:val="20"/>
          <w:szCs w:val="20"/>
        </w:rPr>
        <w:t xml:space="preserve"> respondents</w:t>
      </w:r>
      <w:r w:rsidR="005A2E36">
        <w:rPr>
          <w:rFonts w:ascii="Arial" w:hAnsi="Arial" w:cs="Arial"/>
          <w:color w:val="000000"/>
          <w:sz w:val="20"/>
          <w:szCs w:val="20"/>
        </w:rPr>
        <w:t>.</w:t>
      </w:r>
    </w:p>
    <w:p w:rsidR="006E7C4D" w:rsidRDefault="006E7C4D" w:rsidP="00264B1F">
      <w:pPr>
        <w:pStyle w:val="PlainText"/>
        <w:rPr>
          <w:rFonts w:ascii="Arial" w:hAnsi="Arial" w:cs="Arial"/>
          <w:color w:val="000000"/>
          <w:sz w:val="20"/>
          <w:szCs w:val="20"/>
        </w:rPr>
      </w:pPr>
    </w:p>
    <w:p w:rsidR="005A2E36" w:rsidRDefault="00FC53CC" w:rsidP="00264B1F">
      <w:pPr>
        <w:pStyle w:val="PlainText"/>
        <w:rPr>
          <w:rFonts w:ascii="Arial" w:hAnsi="Arial" w:cs="Arial"/>
          <w:sz w:val="20"/>
          <w:szCs w:val="20"/>
        </w:rPr>
      </w:pPr>
      <w:r>
        <w:rPr>
          <w:rFonts w:ascii="Arial" w:hAnsi="Arial" w:cs="Arial"/>
          <w:sz w:val="20"/>
          <w:szCs w:val="20"/>
        </w:rPr>
        <w:t>There is no requested change to the</w:t>
      </w:r>
      <w:r w:rsidRPr="00590F48">
        <w:rPr>
          <w:rFonts w:ascii="Arial" w:hAnsi="Arial" w:cs="Arial"/>
        </w:rPr>
        <w:t xml:space="preserve"> </w:t>
      </w:r>
      <w:r>
        <w:rPr>
          <w:rFonts w:ascii="Arial" w:hAnsi="Arial" w:cs="Arial"/>
        </w:rPr>
        <w:t>respondent driven sampling methodology</w:t>
      </w:r>
      <w:r w:rsidRPr="00590F48">
        <w:rPr>
          <w:rFonts w:ascii="Arial" w:hAnsi="Arial" w:cs="Arial"/>
        </w:rPr>
        <w:t xml:space="preserve"> </w:t>
      </w:r>
      <w:r>
        <w:rPr>
          <w:rFonts w:ascii="Arial" w:hAnsi="Arial" w:cs="Arial"/>
        </w:rPr>
        <w:t xml:space="preserve">or </w:t>
      </w:r>
      <w:r w:rsidRPr="00590F48">
        <w:rPr>
          <w:rFonts w:ascii="Arial" w:hAnsi="Arial" w:cs="Arial"/>
        </w:rPr>
        <w:t>information c</w:t>
      </w:r>
      <w:r>
        <w:rPr>
          <w:rFonts w:ascii="Arial" w:hAnsi="Arial" w:cs="Arial"/>
        </w:rPr>
        <w:t>ollection instruments</w:t>
      </w:r>
      <w:r w:rsidRPr="00590F48">
        <w:rPr>
          <w:rFonts w:ascii="Arial" w:hAnsi="Arial" w:cs="Arial"/>
        </w:rPr>
        <w:t>.</w:t>
      </w:r>
      <w:r>
        <w:rPr>
          <w:rFonts w:ascii="Arial" w:hAnsi="Arial" w:cs="Arial"/>
          <w:sz w:val="20"/>
          <w:szCs w:val="20"/>
        </w:rPr>
        <w:t xml:space="preserve"> </w:t>
      </w:r>
      <w:r w:rsidR="005A2E36">
        <w:rPr>
          <w:rFonts w:ascii="Arial" w:hAnsi="Arial" w:cs="Arial"/>
          <w:color w:val="000000"/>
          <w:sz w:val="20"/>
          <w:szCs w:val="20"/>
        </w:rPr>
        <w:t xml:space="preserve">The NYS DOH is in its data collection phase and rapidly moving towards the original enrollment goal of 100.  The respondent driven sampling method would benefit from continuity in enrollment.  As such, we would appreciate your expedited consideration of this request.  </w:t>
      </w:r>
    </w:p>
    <w:p w:rsidR="00BA2183" w:rsidRDefault="00BA2183" w:rsidP="00BA2183">
      <w:pPr>
        <w:pStyle w:val="PlainText"/>
        <w:rPr>
          <w:rFonts w:ascii="Arial" w:hAnsi="Arial" w:cs="Arial"/>
          <w:sz w:val="20"/>
          <w:szCs w:val="20"/>
        </w:rPr>
      </w:pPr>
    </w:p>
    <w:p w:rsidR="005515C1" w:rsidRDefault="005515C1" w:rsidP="00BA2183">
      <w:pPr>
        <w:pStyle w:val="PlainText"/>
        <w:rPr>
          <w:rFonts w:ascii="Arial" w:hAnsi="Arial" w:cs="Arial"/>
          <w:sz w:val="20"/>
          <w:szCs w:val="20"/>
        </w:rPr>
      </w:pPr>
    </w:p>
    <w:sectPr w:rsidR="005515C1" w:rsidSect="005C385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C1336"/>
    <w:multiLevelType w:val="hybridMultilevel"/>
    <w:tmpl w:val="7716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83"/>
    <w:rsid w:val="00062E86"/>
    <w:rsid w:val="000677FB"/>
    <w:rsid w:val="000D258E"/>
    <w:rsid w:val="000F3D3E"/>
    <w:rsid w:val="00106C95"/>
    <w:rsid w:val="00152F90"/>
    <w:rsid w:val="00171369"/>
    <w:rsid w:val="001B4A1A"/>
    <w:rsid w:val="002129BC"/>
    <w:rsid w:val="00264B1F"/>
    <w:rsid w:val="002653DF"/>
    <w:rsid w:val="002765A4"/>
    <w:rsid w:val="002A5B98"/>
    <w:rsid w:val="00305EC4"/>
    <w:rsid w:val="003A34B3"/>
    <w:rsid w:val="003E3508"/>
    <w:rsid w:val="0044400C"/>
    <w:rsid w:val="00484FFD"/>
    <w:rsid w:val="004D1400"/>
    <w:rsid w:val="005515C1"/>
    <w:rsid w:val="005A2E36"/>
    <w:rsid w:val="005C385D"/>
    <w:rsid w:val="006026BF"/>
    <w:rsid w:val="006E7C4D"/>
    <w:rsid w:val="00792A49"/>
    <w:rsid w:val="007B777F"/>
    <w:rsid w:val="007C5EE6"/>
    <w:rsid w:val="007D71A2"/>
    <w:rsid w:val="007F0570"/>
    <w:rsid w:val="0084281C"/>
    <w:rsid w:val="008648CD"/>
    <w:rsid w:val="008B7B03"/>
    <w:rsid w:val="0090373D"/>
    <w:rsid w:val="009B1F07"/>
    <w:rsid w:val="009E13CF"/>
    <w:rsid w:val="00A11BD6"/>
    <w:rsid w:val="00A206DF"/>
    <w:rsid w:val="00A449D6"/>
    <w:rsid w:val="00AB60AA"/>
    <w:rsid w:val="00AC49B4"/>
    <w:rsid w:val="00B042D3"/>
    <w:rsid w:val="00B34C90"/>
    <w:rsid w:val="00B84525"/>
    <w:rsid w:val="00BA2183"/>
    <w:rsid w:val="00BA4770"/>
    <w:rsid w:val="00BE43D8"/>
    <w:rsid w:val="00C4628A"/>
    <w:rsid w:val="00CD6207"/>
    <w:rsid w:val="00D528C5"/>
    <w:rsid w:val="00D93E59"/>
    <w:rsid w:val="00DA77BF"/>
    <w:rsid w:val="00E45EC9"/>
    <w:rsid w:val="00E65C5F"/>
    <w:rsid w:val="00E84629"/>
    <w:rsid w:val="00EE57D8"/>
    <w:rsid w:val="00EF4057"/>
    <w:rsid w:val="00F03C40"/>
    <w:rsid w:val="00FC53CC"/>
    <w:rsid w:val="00FF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183"/>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2183"/>
    <w:rPr>
      <w:rFonts w:ascii="Consolas" w:hAnsi="Consolas"/>
      <w:sz w:val="21"/>
      <w:szCs w:val="21"/>
    </w:rPr>
  </w:style>
  <w:style w:type="character" w:customStyle="1" w:styleId="PlainTextChar">
    <w:name w:val="Plain Text Char"/>
    <w:basedOn w:val="DefaultParagraphFont"/>
    <w:link w:val="PlainText"/>
    <w:uiPriority w:val="99"/>
    <w:rsid w:val="00BA2183"/>
    <w:rPr>
      <w:rFonts w:ascii="Consolas" w:hAnsi="Consolas"/>
      <w:sz w:val="21"/>
      <w:szCs w:val="21"/>
    </w:rPr>
  </w:style>
  <w:style w:type="paragraph" w:styleId="BalloonText">
    <w:name w:val="Balloon Text"/>
    <w:basedOn w:val="Normal"/>
    <w:link w:val="BalloonTextChar"/>
    <w:rsid w:val="000F3D3E"/>
    <w:rPr>
      <w:rFonts w:ascii="Tahoma" w:hAnsi="Tahoma" w:cs="Tahoma"/>
      <w:sz w:val="16"/>
      <w:szCs w:val="16"/>
    </w:rPr>
  </w:style>
  <w:style w:type="character" w:customStyle="1" w:styleId="BalloonTextChar">
    <w:name w:val="Balloon Text Char"/>
    <w:basedOn w:val="DefaultParagraphFont"/>
    <w:link w:val="BalloonText"/>
    <w:rsid w:val="000F3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183"/>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2183"/>
    <w:rPr>
      <w:rFonts w:ascii="Consolas" w:hAnsi="Consolas"/>
      <w:sz w:val="21"/>
      <w:szCs w:val="21"/>
    </w:rPr>
  </w:style>
  <w:style w:type="character" w:customStyle="1" w:styleId="PlainTextChar">
    <w:name w:val="Plain Text Char"/>
    <w:basedOn w:val="DefaultParagraphFont"/>
    <w:link w:val="PlainText"/>
    <w:uiPriority w:val="99"/>
    <w:rsid w:val="00BA2183"/>
    <w:rPr>
      <w:rFonts w:ascii="Consolas" w:hAnsi="Consolas"/>
      <w:sz w:val="21"/>
      <w:szCs w:val="21"/>
    </w:rPr>
  </w:style>
  <w:style w:type="paragraph" w:styleId="BalloonText">
    <w:name w:val="Balloon Text"/>
    <w:basedOn w:val="Normal"/>
    <w:link w:val="BalloonTextChar"/>
    <w:rsid w:val="000F3D3E"/>
    <w:rPr>
      <w:rFonts w:ascii="Tahoma" w:hAnsi="Tahoma" w:cs="Tahoma"/>
      <w:sz w:val="16"/>
      <w:szCs w:val="16"/>
    </w:rPr>
  </w:style>
  <w:style w:type="character" w:customStyle="1" w:styleId="BalloonTextChar">
    <w:name w:val="Balloon Text Char"/>
    <w:basedOn w:val="DefaultParagraphFont"/>
    <w:link w:val="BalloonText"/>
    <w:rsid w:val="000F3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0484">
      <w:bodyDiv w:val="1"/>
      <w:marLeft w:val="0"/>
      <w:marRight w:val="0"/>
      <w:marTop w:val="0"/>
      <w:marBottom w:val="0"/>
      <w:divBdr>
        <w:top w:val="none" w:sz="0" w:space="0" w:color="auto"/>
        <w:left w:val="none" w:sz="0" w:space="0" w:color="auto"/>
        <w:bottom w:val="none" w:sz="0" w:space="0" w:color="auto"/>
        <w:right w:val="none" w:sz="0" w:space="0" w:color="auto"/>
      </w:divBdr>
    </w:div>
    <w:div w:id="835222730">
      <w:bodyDiv w:val="1"/>
      <w:marLeft w:val="0"/>
      <w:marRight w:val="0"/>
      <w:marTop w:val="0"/>
      <w:marBottom w:val="0"/>
      <w:divBdr>
        <w:top w:val="none" w:sz="0" w:space="0" w:color="auto"/>
        <w:left w:val="none" w:sz="0" w:space="0" w:color="auto"/>
        <w:bottom w:val="none" w:sz="0" w:space="0" w:color="auto"/>
        <w:right w:val="none" w:sz="0" w:space="0" w:color="auto"/>
      </w:divBdr>
    </w:div>
    <w:div w:id="966621767">
      <w:bodyDiv w:val="1"/>
      <w:marLeft w:val="0"/>
      <w:marRight w:val="0"/>
      <w:marTop w:val="0"/>
      <w:marBottom w:val="0"/>
      <w:divBdr>
        <w:top w:val="none" w:sz="0" w:space="0" w:color="auto"/>
        <w:left w:val="none" w:sz="0" w:space="0" w:color="auto"/>
        <w:bottom w:val="none" w:sz="0" w:space="0" w:color="auto"/>
        <w:right w:val="none" w:sz="0" w:space="0" w:color="auto"/>
      </w:divBdr>
    </w:div>
    <w:div w:id="1328089865">
      <w:bodyDiv w:val="1"/>
      <w:marLeft w:val="0"/>
      <w:marRight w:val="0"/>
      <w:marTop w:val="0"/>
      <w:marBottom w:val="0"/>
      <w:divBdr>
        <w:top w:val="none" w:sz="0" w:space="0" w:color="auto"/>
        <w:left w:val="none" w:sz="0" w:space="0" w:color="auto"/>
        <w:bottom w:val="none" w:sz="0" w:space="0" w:color="auto"/>
        <w:right w:val="none" w:sz="0" w:space="0" w:color="auto"/>
      </w:divBdr>
    </w:div>
    <w:div w:id="175813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2013-08-13T15:47:00Z</cp:lastPrinted>
  <dcterms:created xsi:type="dcterms:W3CDTF">2013-08-14T14:51:00Z</dcterms:created>
  <dcterms:modified xsi:type="dcterms:W3CDTF">2013-08-14T14:52:00Z</dcterms:modified>
</cp:coreProperties>
</file>