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3C" w:rsidRDefault="00CB333C" w:rsidP="00CB333C">
      <w:pPr>
        <w:jc w:val="center"/>
        <w:rPr>
          <w:rFonts w:ascii="Times New Roman" w:hAnsi="Times New Roman"/>
          <w:b/>
          <w:sz w:val="32"/>
          <w:szCs w:val="32"/>
        </w:rPr>
      </w:pPr>
      <w:r w:rsidRPr="00B76641">
        <w:rPr>
          <w:rFonts w:ascii="Times New Roman" w:hAnsi="Times New Roman"/>
          <w:b/>
          <w:sz w:val="32"/>
          <w:szCs w:val="32"/>
        </w:rPr>
        <w:t>Attachment B: Federal Register Notice</w:t>
      </w: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215" w:rsidRPr="00B76641" w:rsidRDefault="00C76215" w:rsidP="00CB33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B333C" w:rsidRDefault="00CB333C" w:rsidP="00CB333C">
      <w:pPr>
        <w:rPr>
          <w:rFonts w:ascii="Times New Roman" w:hAnsi="Times New Roman"/>
          <w:b/>
        </w:rPr>
      </w:pPr>
    </w:p>
    <w:p w:rsidR="00CB333C" w:rsidRDefault="00CB333C" w:rsidP="00CB333C">
      <w:pPr>
        <w:rPr>
          <w:rFonts w:ascii="Times New Roman" w:hAnsi="Times New Roman"/>
          <w:b/>
        </w:rPr>
      </w:pPr>
      <w:bookmarkStart w:id="0" w:name="_GoBack"/>
      <w:bookmarkEnd w:id="0"/>
    </w:p>
    <w:p w:rsidR="001E477B" w:rsidRDefault="001E477B">
      <w:r>
        <w:rPr>
          <w:noProof/>
        </w:rPr>
        <w:drawing>
          <wp:inline distT="0" distB="0" distL="0" distR="0">
            <wp:extent cx="5571067" cy="6112877"/>
            <wp:effectExtent l="0" t="0" r="0" b="2540"/>
            <wp:docPr id="1" name="Picture 1" descr="\\cdc\project\NIOSH_HCSA_Share\OSAP\OMB process\FRN Feb 2013 pg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dc\project\NIOSH_HCSA_Share\OSAP\OMB process\FRN Feb 2013 pg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311" cy="611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77B" w:rsidRDefault="001E477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5D2BEE" w:rsidRDefault="001E477B">
      <w:r>
        <w:rPr>
          <w:noProof/>
        </w:rPr>
        <w:lastRenderedPageBreak/>
        <w:drawing>
          <wp:inline distT="0" distB="0" distL="0" distR="0">
            <wp:extent cx="5444067" cy="6019522"/>
            <wp:effectExtent l="0" t="0" r="4445" b="635"/>
            <wp:docPr id="2" name="Picture 2" descr="\\cdc\project\NIOSH_HCSA_Share\OSAP\OMB process\FRN Feb 2013 pg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dc\project\NIOSH_HCSA_Share\OSAP\OMB process\FRN Feb 2013 pg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319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 Monospace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C"/>
    <w:rsid w:val="001E477B"/>
    <w:rsid w:val="005D2BEE"/>
    <w:rsid w:val="006E4D5C"/>
    <w:rsid w:val="007004FF"/>
    <w:rsid w:val="00B76641"/>
    <w:rsid w:val="00C76215"/>
    <w:rsid w:val="00C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3C"/>
    <w:pPr>
      <w:widowControl w:val="0"/>
      <w:autoSpaceDE w:val="0"/>
      <w:autoSpaceDN w:val="0"/>
      <w:adjustRightInd w:val="0"/>
      <w:spacing w:after="0" w:line="240" w:lineRule="auto"/>
    </w:pPr>
    <w:rPr>
      <w:rFonts w:ascii="SAS Monospace" w:eastAsia="Times New Roman" w:hAnsi="SAS Monospac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3C"/>
    <w:pPr>
      <w:widowControl w:val="0"/>
      <w:autoSpaceDE w:val="0"/>
      <w:autoSpaceDN w:val="0"/>
      <w:adjustRightInd w:val="0"/>
      <w:spacing w:after="0" w:line="240" w:lineRule="auto"/>
    </w:pPr>
    <w:rPr>
      <w:rFonts w:ascii="SAS Monospace" w:eastAsia="Times New Roman" w:hAnsi="SAS Monospac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CDC User</cp:lastModifiedBy>
  <cp:revision>3</cp:revision>
  <cp:lastPrinted>2013-04-02T15:47:00Z</cp:lastPrinted>
  <dcterms:created xsi:type="dcterms:W3CDTF">2013-04-01T14:04:00Z</dcterms:created>
  <dcterms:modified xsi:type="dcterms:W3CDTF">2013-04-02T15:47:00Z</dcterms:modified>
</cp:coreProperties>
</file>