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9090"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SUPPORTING STATEMENT</w:t>
      </w:r>
    </w:p>
    <w:p w14:paraId="24109091"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Department of Commerce</w:t>
      </w:r>
    </w:p>
    <w:p w14:paraId="24109092"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Census Bureau</w:t>
      </w:r>
    </w:p>
    <w:p w14:paraId="24109093"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r w:rsidRPr="00D85366">
        <w:rPr>
          <w:rFonts w:ascii="Times New Roman" w:hAnsi="Times New Roman" w:cs="Helv"/>
          <w:b/>
          <w:bCs/>
        </w:rPr>
        <w:t>201</w:t>
      </w:r>
      <w:r w:rsidR="00BD2129" w:rsidRPr="00D85366">
        <w:rPr>
          <w:rFonts w:ascii="Times New Roman" w:hAnsi="Times New Roman" w:cs="Helv"/>
          <w:b/>
          <w:bCs/>
        </w:rPr>
        <w:t>4</w:t>
      </w:r>
      <w:r w:rsidRPr="00D85366">
        <w:rPr>
          <w:rFonts w:ascii="Times New Roman" w:hAnsi="Times New Roman" w:cs="Helv"/>
          <w:b/>
          <w:bCs/>
        </w:rPr>
        <w:t xml:space="preserve"> Survey of Income &amp; Program Participation</w:t>
      </w:r>
      <w:r w:rsidR="00512436" w:rsidRPr="00D85366">
        <w:rPr>
          <w:rFonts w:ascii="Times New Roman" w:hAnsi="Times New Roman" w:cs="Helv"/>
          <w:b/>
          <w:bCs/>
        </w:rPr>
        <w:t xml:space="preserve"> </w:t>
      </w:r>
      <w:r w:rsidR="00BD2129" w:rsidRPr="00D85366">
        <w:rPr>
          <w:rFonts w:ascii="Times New Roman" w:hAnsi="Times New Roman" w:cs="Helv"/>
          <w:b/>
          <w:bCs/>
        </w:rPr>
        <w:t>Panel</w:t>
      </w:r>
    </w:p>
    <w:p w14:paraId="24109094" w14:textId="128460D3"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p>
    <w:p w14:paraId="24109095"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ajorHAnsi" w:hAnsiTheme="majorHAnsi"/>
        </w:rPr>
      </w:pPr>
    </w:p>
    <w:p w14:paraId="24109096"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D85366">
        <w:rPr>
          <w:rFonts w:ascii="Times New Roman" w:hAnsi="Times New Roman"/>
        </w:rPr>
        <w:t>B.</w:t>
      </w:r>
      <w:r w:rsidRPr="00D85366">
        <w:rPr>
          <w:rFonts w:ascii="Times New Roman" w:hAnsi="Times New Roman"/>
        </w:rPr>
        <w:tab/>
      </w:r>
      <w:r w:rsidRPr="00D85366">
        <w:rPr>
          <w:rFonts w:ascii="Times New Roman" w:hAnsi="Times New Roman"/>
          <w:u w:val="single"/>
        </w:rPr>
        <w:t>Collection of Information Employing Statistical Methods</w:t>
      </w:r>
    </w:p>
    <w:p w14:paraId="24109097"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98" w14:textId="77777777" w:rsidR="00553E3A" w:rsidRPr="00D85366" w:rsidRDefault="00553E3A"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sidRPr="00D85366">
        <w:rPr>
          <w:rFonts w:ascii="Times New Roman" w:hAnsi="Times New Roman"/>
        </w:rPr>
        <w:t>1.</w:t>
      </w:r>
      <w:r w:rsidRPr="00D85366">
        <w:rPr>
          <w:rFonts w:ascii="Times New Roman" w:hAnsi="Times New Roman"/>
        </w:rPr>
        <w:tab/>
      </w:r>
      <w:r w:rsidRPr="00D85366">
        <w:rPr>
          <w:rFonts w:ascii="Times New Roman" w:hAnsi="Times New Roman"/>
          <w:u w:val="single"/>
        </w:rPr>
        <w:t>Universe and Respondent Selection</w:t>
      </w:r>
    </w:p>
    <w:p w14:paraId="24109099" w14:textId="77777777" w:rsidR="00F856CA" w:rsidRPr="00D85366" w:rsidRDefault="00F856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9A" w14:textId="3C21591C"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r w:rsidRPr="00D85366">
        <w:rPr>
          <w:rFonts w:ascii="Times New Roman" w:hAnsi="Times New Roman"/>
        </w:rPr>
        <w:t xml:space="preserve">The SIPP respondent universe is the civilian </w:t>
      </w:r>
      <w:proofErr w:type="spellStart"/>
      <w:r w:rsidRPr="00D85366">
        <w:rPr>
          <w:rFonts w:ascii="Times New Roman" w:hAnsi="Times New Roman"/>
        </w:rPr>
        <w:t>noninstitutionalized</w:t>
      </w:r>
      <w:proofErr w:type="spellEnd"/>
      <w:r w:rsidRPr="00D85366">
        <w:rPr>
          <w:rFonts w:ascii="Times New Roman" w:hAnsi="Times New Roman"/>
        </w:rPr>
        <w:t xml:space="preserve"> population based on the 20</w:t>
      </w:r>
      <w:r w:rsidR="00A26FC1" w:rsidRPr="00D85366">
        <w:rPr>
          <w:rFonts w:ascii="Times New Roman" w:hAnsi="Times New Roman"/>
        </w:rPr>
        <w:t>1</w:t>
      </w:r>
      <w:r w:rsidRPr="00D85366">
        <w:rPr>
          <w:rFonts w:ascii="Times New Roman" w:hAnsi="Times New Roman"/>
        </w:rPr>
        <w:t xml:space="preserve">0 decennial census, which contains approximately </w:t>
      </w:r>
      <w:r w:rsidR="00B3088E" w:rsidRPr="00D85366">
        <w:rPr>
          <w:rFonts w:ascii="Times New Roman" w:hAnsi="Times New Roman"/>
        </w:rPr>
        <w:t>304</w:t>
      </w:r>
      <w:r w:rsidR="00713B4C" w:rsidRPr="00D85366">
        <w:rPr>
          <w:rFonts w:ascii="Times New Roman" w:hAnsi="Times New Roman"/>
        </w:rPr>
        <w:t>.</w:t>
      </w:r>
      <w:r w:rsidR="00B3088E" w:rsidRPr="00D85366">
        <w:rPr>
          <w:rFonts w:ascii="Times New Roman" w:hAnsi="Times New Roman"/>
        </w:rPr>
        <w:t xml:space="preserve">4 </w:t>
      </w:r>
      <w:r w:rsidRPr="00D85366">
        <w:rPr>
          <w:rFonts w:ascii="Times New Roman" w:hAnsi="Times New Roman"/>
        </w:rPr>
        <w:t xml:space="preserve">million individuals.  The SIPP uses a multistage stratified sample of the U.S. civilian </w:t>
      </w:r>
      <w:proofErr w:type="spellStart"/>
      <w:r w:rsidRPr="00D85366">
        <w:rPr>
          <w:rFonts w:ascii="Times New Roman" w:hAnsi="Times New Roman"/>
        </w:rPr>
        <w:t>noninstitutionalized</w:t>
      </w:r>
      <w:proofErr w:type="spellEnd"/>
      <w:r w:rsidRPr="00D85366">
        <w:rPr>
          <w:rFonts w:ascii="Times New Roman" w:hAnsi="Times New Roman"/>
        </w:rPr>
        <w:t xml:space="preserve"> </w:t>
      </w:r>
      <w:proofErr w:type="gramStart"/>
      <w:r w:rsidRPr="00D85366">
        <w:rPr>
          <w:rFonts w:ascii="Times New Roman" w:hAnsi="Times New Roman"/>
        </w:rPr>
        <w:t>populati</w:t>
      </w:r>
      <w:r w:rsidR="001E543B" w:rsidRPr="00D85366">
        <w:rPr>
          <w:rFonts w:ascii="Times New Roman" w:hAnsi="Times New Roman"/>
        </w:rPr>
        <w:t>on</w:t>
      </w:r>
      <w:proofErr w:type="gramEnd"/>
      <w:r w:rsidR="001E543B" w:rsidRPr="00D85366">
        <w:rPr>
          <w:rFonts w:ascii="Times New Roman" w:hAnsi="Times New Roman"/>
        </w:rPr>
        <w:t xml:space="preserve">. </w:t>
      </w:r>
      <w:r w:rsidRPr="00D85366">
        <w:rPr>
          <w:rFonts w:ascii="Times New Roman" w:hAnsi="Times New Roman"/>
        </w:rPr>
        <w:t xml:space="preserve">The first stage involves the definition and division of the United States into groups of counties called the </w:t>
      </w:r>
      <w:r w:rsidR="00CC77B4" w:rsidRPr="00D85366">
        <w:rPr>
          <w:rFonts w:ascii="Times New Roman" w:hAnsi="Times New Roman"/>
        </w:rPr>
        <w:t>PSUs</w:t>
      </w:r>
      <w:r w:rsidRPr="00D85366">
        <w:rPr>
          <w:rFonts w:ascii="Times New Roman" w:hAnsi="Times New Roman"/>
        </w:rPr>
        <w:t xml:space="preserve">, which </w:t>
      </w:r>
      <w:proofErr w:type="gramStart"/>
      <w:r w:rsidRPr="00D85366">
        <w:rPr>
          <w:rFonts w:ascii="Times New Roman" w:hAnsi="Times New Roman"/>
        </w:rPr>
        <w:t>are assembled</w:t>
      </w:r>
      <w:proofErr w:type="gramEnd"/>
      <w:r w:rsidRPr="00D85366">
        <w:rPr>
          <w:rFonts w:ascii="Times New Roman" w:hAnsi="Times New Roman"/>
        </w:rPr>
        <w:t xml:space="preserve"> into hom</w:t>
      </w:r>
      <w:r w:rsidR="001E543B" w:rsidRPr="00D85366">
        <w:rPr>
          <w:rFonts w:ascii="Times New Roman" w:hAnsi="Times New Roman"/>
        </w:rPr>
        <w:t xml:space="preserve">ogeneous groups called strata. </w:t>
      </w:r>
      <w:r w:rsidRPr="00D85366">
        <w:rPr>
          <w:rFonts w:ascii="Times New Roman" w:hAnsi="Times New Roman"/>
        </w:rPr>
        <w:t>The second stage involves selection of units within the PSU.</w:t>
      </w:r>
    </w:p>
    <w:p w14:paraId="2410909B" w14:textId="77777777"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p>
    <w:p w14:paraId="2410909C" w14:textId="7FEEB64A"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r w:rsidRPr="00D85366">
        <w:rPr>
          <w:rFonts w:ascii="Times New Roman" w:hAnsi="Times New Roman"/>
        </w:rPr>
        <w:t>The 201</w:t>
      </w:r>
      <w:r w:rsidR="00301318" w:rsidRPr="00D85366">
        <w:rPr>
          <w:rFonts w:ascii="Times New Roman" w:hAnsi="Times New Roman"/>
        </w:rPr>
        <w:t>4</w:t>
      </w:r>
      <w:r w:rsidRPr="00D85366">
        <w:rPr>
          <w:rFonts w:ascii="Times New Roman" w:hAnsi="Times New Roman"/>
        </w:rPr>
        <w:t xml:space="preserve"> </w:t>
      </w:r>
      <w:r w:rsidR="00350CC5" w:rsidRPr="00D85366">
        <w:rPr>
          <w:rFonts w:ascii="Times New Roman" w:hAnsi="Times New Roman"/>
        </w:rPr>
        <w:t>SIPP</w:t>
      </w:r>
      <w:r w:rsidR="00301318" w:rsidRPr="00D85366">
        <w:rPr>
          <w:rFonts w:ascii="Times New Roman" w:hAnsi="Times New Roman"/>
        </w:rPr>
        <w:t xml:space="preserve"> Panel</w:t>
      </w:r>
      <w:r w:rsidRPr="00D85366">
        <w:rPr>
          <w:rFonts w:ascii="Times New Roman" w:hAnsi="Times New Roman"/>
        </w:rPr>
        <w:t xml:space="preserve"> sample is the </w:t>
      </w:r>
      <w:r w:rsidR="00713B4C" w:rsidRPr="00D85366">
        <w:rPr>
          <w:rFonts w:ascii="Times New Roman" w:hAnsi="Times New Roman"/>
        </w:rPr>
        <w:t xml:space="preserve">first </w:t>
      </w:r>
      <w:r w:rsidRPr="00D85366">
        <w:rPr>
          <w:rFonts w:ascii="Times New Roman" w:hAnsi="Times New Roman"/>
        </w:rPr>
        <w:t xml:space="preserve">sample for the SIPP to </w:t>
      </w:r>
      <w:proofErr w:type="gramStart"/>
      <w:r w:rsidRPr="00D85366">
        <w:rPr>
          <w:rFonts w:ascii="Times New Roman" w:hAnsi="Times New Roman"/>
        </w:rPr>
        <w:t>be fielded</w:t>
      </w:r>
      <w:proofErr w:type="gramEnd"/>
      <w:r w:rsidRPr="00D85366">
        <w:rPr>
          <w:rFonts w:ascii="Times New Roman" w:hAnsi="Times New Roman"/>
        </w:rPr>
        <w:t xml:space="preserve"> from the 20</w:t>
      </w:r>
      <w:r w:rsidR="00713B4C" w:rsidRPr="00D85366">
        <w:rPr>
          <w:rFonts w:ascii="Times New Roman" w:hAnsi="Times New Roman"/>
        </w:rPr>
        <w:t>1</w:t>
      </w:r>
      <w:r w:rsidR="001E543B" w:rsidRPr="00D85366">
        <w:rPr>
          <w:rFonts w:ascii="Times New Roman" w:hAnsi="Times New Roman"/>
        </w:rPr>
        <w:t xml:space="preserve">0 redesign of the sample. </w:t>
      </w:r>
      <w:r w:rsidR="00B3088E" w:rsidRPr="00D85366">
        <w:rPr>
          <w:rFonts w:ascii="Times New Roman" w:hAnsi="Times New Roman"/>
        </w:rPr>
        <w:t xml:space="preserve">There are 820 PSUs in the 2010 redesigned SIPP and in sample for the 2014 SIPP Panel. The selected PSUs in the 2010 SIPP sample design cover both urban and rural areas of the United States and many were previously in the 2010 SIPP sample design. PSU definitions, address lists, and area segments </w:t>
      </w:r>
      <w:proofErr w:type="gramStart"/>
      <w:r w:rsidR="00B3088E" w:rsidRPr="00D85366">
        <w:rPr>
          <w:rFonts w:ascii="Times New Roman" w:hAnsi="Times New Roman"/>
        </w:rPr>
        <w:t>are all based</w:t>
      </w:r>
      <w:proofErr w:type="gramEnd"/>
      <w:r w:rsidR="00B3088E" w:rsidRPr="00D85366">
        <w:rPr>
          <w:rFonts w:ascii="Times New Roman" w:hAnsi="Times New Roman"/>
        </w:rPr>
        <w:t xml:space="preserve"> on the 2010 decennial census.</w:t>
      </w:r>
    </w:p>
    <w:p w14:paraId="2410909D" w14:textId="77777777" w:rsidR="00553E3A"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p>
    <w:p w14:paraId="2410909E" w14:textId="416165D6" w:rsidR="00533D82" w:rsidRPr="00D85366" w:rsidRDefault="00553E3A" w:rsidP="008274BB">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rPr>
          <w:rFonts w:ascii="Times New Roman" w:hAnsi="Times New Roman"/>
        </w:rPr>
      </w:pPr>
      <w:r w:rsidRPr="00D85366">
        <w:rPr>
          <w:rFonts w:ascii="Times New Roman" w:hAnsi="Times New Roman"/>
        </w:rPr>
        <w:t>Within each PSU</w:t>
      </w:r>
      <w:r w:rsidR="00533D82" w:rsidRPr="00D85366">
        <w:rPr>
          <w:rFonts w:ascii="Times New Roman" w:hAnsi="Times New Roman"/>
        </w:rPr>
        <w:t>,</w:t>
      </w:r>
      <w:r w:rsidRPr="00D85366">
        <w:rPr>
          <w:rFonts w:ascii="Times New Roman" w:hAnsi="Times New Roman"/>
        </w:rPr>
        <w:t xml:space="preserve"> living quarters (LQ) </w:t>
      </w:r>
      <w:proofErr w:type="gramStart"/>
      <w:r w:rsidRPr="00D85366">
        <w:rPr>
          <w:rFonts w:ascii="Times New Roman" w:hAnsi="Times New Roman"/>
        </w:rPr>
        <w:t>are systematically selected</w:t>
      </w:r>
      <w:proofErr w:type="gramEnd"/>
      <w:r w:rsidRPr="00D85366">
        <w:rPr>
          <w:rFonts w:ascii="Times New Roman" w:hAnsi="Times New Roman"/>
        </w:rPr>
        <w:t xml:space="preserve"> from lists of addresses prepared for the 20</w:t>
      </w:r>
      <w:r w:rsidR="00713B4C" w:rsidRPr="00D85366">
        <w:rPr>
          <w:rFonts w:ascii="Times New Roman" w:hAnsi="Times New Roman"/>
        </w:rPr>
        <w:t>1</w:t>
      </w:r>
      <w:r w:rsidRPr="00D85366">
        <w:rPr>
          <w:rFonts w:ascii="Times New Roman" w:hAnsi="Times New Roman"/>
        </w:rPr>
        <w:t xml:space="preserve">0 </w:t>
      </w:r>
      <w:r w:rsidR="00AE6FAD" w:rsidRPr="00D85366">
        <w:rPr>
          <w:rFonts w:ascii="Times New Roman" w:hAnsi="Times New Roman"/>
        </w:rPr>
        <w:t>D</w:t>
      </w:r>
      <w:r w:rsidRPr="00D85366">
        <w:rPr>
          <w:rFonts w:ascii="Times New Roman" w:hAnsi="Times New Roman"/>
        </w:rPr>
        <w:t xml:space="preserve">ecennial </w:t>
      </w:r>
      <w:r w:rsidR="00AE6FAD" w:rsidRPr="00D85366">
        <w:rPr>
          <w:rFonts w:ascii="Times New Roman" w:hAnsi="Times New Roman"/>
        </w:rPr>
        <w:t>C</w:t>
      </w:r>
      <w:r w:rsidRPr="00D85366">
        <w:rPr>
          <w:rFonts w:ascii="Times New Roman" w:hAnsi="Times New Roman"/>
        </w:rPr>
        <w:t xml:space="preserve">ensus.  Other sampling techniques </w:t>
      </w:r>
      <w:proofErr w:type="gramStart"/>
      <w:r w:rsidRPr="00D85366">
        <w:rPr>
          <w:rFonts w:ascii="Times New Roman" w:hAnsi="Times New Roman"/>
        </w:rPr>
        <w:t>are used</w:t>
      </w:r>
      <w:proofErr w:type="gramEnd"/>
      <w:r w:rsidRPr="00D85366">
        <w:rPr>
          <w:rFonts w:ascii="Times New Roman" w:hAnsi="Times New Roman"/>
        </w:rPr>
        <w:t xml:space="preserve"> to represent new construction, group quarters, and areas where in</w:t>
      </w:r>
      <w:r w:rsidR="001E543B" w:rsidRPr="00D85366">
        <w:rPr>
          <w:rFonts w:ascii="Times New Roman" w:hAnsi="Times New Roman"/>
        </w:rPr>
        <w:t xml:space="preserve">complete addresses are common. </w:t>
      </w:r>
      <w:proofErr w:type="gramStart"/>
      <w:r w:rsidRPr="00D85366">
        <w:rPr>
          <w:rFonts w:ascii="Times New Roman" w:hAnsi="Times New Roman"/>
        </w:rPr>
        <w:t>Low income</w:t>
      </w:r>
      <w:proofErr w:type="gramEnd"/>
      <w:r w:rsidRPr="00D85366">
        <w:rPr>
          <w:rFonts w:ascii="Times New Roman" w:hAnsi="Times New Roman"/>
        </w:rPr>
        <w:t xml:space="preserve"> households were over sampled from the lists of addresses prepared for the census and from the </w:t>
      </w:r>
      <w:r w:rsidR="001E543B" w:rsidRPr="00D85366">
        <w:rPr>
          <w:rFonts w:ascii="Times New Roman" w:hAnsi="Times New Roman"/>
        </w:rPr>
        <w:t xml:space="preserve">lists of incomplete addresses. </w:t>
      </w:r>
      <w:proofErr w:type="gramStart"/>
      <w:r w:rsidR="009F18C2" w:rsidRPr="00D85366">
        <w:rPr>
          <w:rFonts w:ascii="Times New Roman" w:hAnsi="Times New Roman"/>
        </w:rPr>
        <w:t>Basically, w</w:t>
      </w:r>
      <w:r w:rsidR="003F4B9F" w:rsidRPr="00D85366">
        <w:rPr>
          <w:rFonts w:ascii="Times New Roman" w:hAnsi="Times New Roman"/>
        </w:rPr>
        <w:t>e</w:t>
      </w:r>
      <w:proofErr w:type="gramEnd"/>
      <w:r w:rsidR="003F4B9F" w:rsidRPr="00D85366">
        <w:rPr>
          <w:rFonts w:ascii="Times New Roman" w:hAnsi="Times New Roman"/>
        </w:rPr>
        <w:t xml:space="preserve"> are taking</w:t>
      </w:r>
      <w:r w:rsidR="009F18C2" w:rsidRPr="00D85366">
        <w:rPr>
          <w:rFonts w:ascii="Times New Roman" w:hAnsi="Times New Roman"/>
        </w:rPr>
        <w:t xml:space="preserve"> SIPP </w:t>
      </w:r>
      <w:r w:rsidR="003F4B9F" w:rsidRPr="00D85366">
        <w:rPr>
          <w:rFonts w:ascii="Times New Roman" w:hAnsi="Times New Roman"/>
        </w:rPr>
        <w:t>sample from the 20</w:t>
      </w:r>
      <w:r w:rsidR="00713B4C" w:rsidRPr="00D85366">
        <w:rPr>
          <w:rFonts w:ascii="Times New Roman" w:hAnsi="Times New Roman"/>
        </w:rPr>
        <w:t>1</w:t>
      </w:r>
      <w:r w:rsidR="003F4B9F" w:rsidRPr="00D85366">
        <w:rPr>
          <w:rFonts w:ascii="Times New Roman" w:hAnsi="Times New Roman"/>
        </w:rPr>
        <w:t xml:space="preserve">0 </w:t>
      </w:r>
      <w:r w:rsidR="009F18C2" w:rsidRPr="00D85366">
        <w:rPr>
          <w:rFonts w:ascii="Times New Roman" w:hAnsi="Times New Roman"/>
        </w:rPr>
        <w:t xml:space="preserve">sample </w:t>
      </w:r>
      <w:r w:rsidR="00B3088E" w:rsidRPr="00D85366">
        <w:rPr>
          <w:rFonts w:ascii="Times New Roman" w:hAnsi="Times New Roman"/>
        </w:rPr>
        <w:t>redesign.</w:t>
      </w:r>
      <w:r w:rsidR="003F4B9F" w:rsidRPr="00D85366">
        <w:rPr>
          <w:rFonts w:ascii="Times New Roman" w:hAnsi="Times New Roman"/>
        </w:rPr>
        <w:t xml:space="preserve"> </w:t>
      </w:r>
      <w:r w:rsidRPr="00D85366">
        <w:rPr>
          <w:rFonts w:ascii="Times New Roman" w:hAnsi="Times New Roman"/>
        </w:rPr>
        <w:t xml:space="preserve">The </w:t>
      </w:r>
      <w:r w:rsidR="003D0CE4" w:rsidRPr="00D85366">
        <w:rPr>
          <w:rFonts w:ascii="Times New Roman" w:hAnsi="Times New Roman"/>
        </w:rPr>
        <w:t>2014</w:t>
      </w:r>
      <w:r w:rsidRPr="00D85366">
        <w:rPr>
          <w:rFonts w:ascii="Times New Roman" w:hAnsi="Times New Roman"/>
        </w:rPr>
        <w:t xml:space="preserve"> SIPP</w:t>
      </w:r>
      <w:r w:rsidR="003D0CE4" w:rsidRPr="00D85366">
        <w:rPr>
          <w:rFonts w:ascii="Times New Roman" w:hAnsi="Times New Roman"/>
        </w:rPr>
        <w:t xml:space="preserve"> Panel</w:t>
      </w:r>
      <w:r w:rsidRPr="00D85366">
        <w:rPr>
          <w:rFonts w:ascii="Times New Roman" w:hAnsi="Times New Roman"/>
        </w:rPr>
        <w:t xml:space="preserve"> sample</w:t>
      </w:r>
      <w:r w:rsidR="00533D82" w:rsidRPr="00D85366">
        <w:rPr>
          <w:rFonts w:ascii="Times New Roman" w:hAnsi="Times New Roman"/>
        </w:rPr>
        <w:t xml:space="preserve"> </w:t>
      </w:r>
      <w:r w:rsidRPr="00D85366">
        <w:rPr>
          <w:rFonts w:ascii="Times New Roman" w:hAnsi="Times New Roman"/>
        </w:rPr>
        <w:t>consist</w:t>
      </w:r>
      <w:r w:rsidR="00533D82" w:rsidRPr="00D85366">
        <w:rPr>
          <w:rFonts w:ascii="Times New Roman" w:hAnsi="Times New Roman"/>
        </w:rPr>
        <w:t>s</w:t>
      </w:r>
      <w:r w:rsidRPr="00D85366">
        <w:rPr>
          <w:rFonts w:ascii="Times New Roman" w:hAnsi="Times New Roman"/>
        </w:rPr>
        <w:t xml:space="preserve"> of </w:t>
      </w:r>
      <w:r w:rsidR="005E1221" w:rsidRPr="00D85366">
        <w:rPr>
          <w:rFonts w:ascii="Times New Roman" w:hAnsi="Times New Roman"/>
        </w:rPr>
        <w:t>a</w:t>
      </w:r>
      <w:r w:rsidR="00B53746" w:rsidRPr="00D85366">
        <w:rPr>
          <w:rFonts w:ascii="Times New Roman" w:hAnsi="Times New Roman"/>
        </w:rPr>
        <w:t xml:space="preserve">pproximately </w:t>
      </w:r>
      <w:r w:rsidR="00D82903" w:rsidRPr="00D85366">
        <w:rPr>
          <w:rFonts w:ascii="Times New Roman" w:hAnsi="Times New Roman"/>
        </w:rPr>
        <w:t>52,000</w:t>
      </w:r>
      <w:r w:rsidR="00162776" w:rsidRPr="00D85366">
        <w:rPr>
          <w:rFonts w:ascii="Times New Roman" w:hAnsi="Times New Roman"/>
        </w:rPr>
        <w:t xml:space="preserve"> </w:t>
      </w:r>
      <w:r w:rsidRPr="00D85366">
        <w:rPr>
          <w:rFonts w:ascii="Times New Roman" w:hAnsi="Times New Roman"/>
        </w:rPr>
        <w:t>designated LQs</w:t>
      </w:r>
      <w:r w:rsidR="0070069B" w:rsidRPr="00D85366">
        <w:rPr>
          <w:rFonts w:ascii="Times New Roman" w:hAnsi="Times New Roman"/>
        </w:rPr>
        <w:t xml:space="preserve"> and </w:t>
      </w:r>
      <w:r w:rsidR="00B73AAD" w:rsidRPr="00D85366">
        <w:rPr>
          <w:rFonts w:ascii="Times New Roman" w:hAnsi="Times New Roman"/>
        </w:rPr>
        <w:t xml:space="preserve">will yield approximately </w:t>
      </w:r>
      <w:r w:rsidR="00D82903" w:rsidRPr="00D85366">
        <w:rPr>
          <w:rFonts w:ascii="Times New Roman" w:hAnsi="Times New Roman"/>
        </w:rPr>
        <w:t>41</w:t>
      </w:r>
      <w:r w:rsidR="002A063A" w:rsidRPr="00D85366">
        <w:rPr>
          <w:rFonts w:ascii="Times New Roman" w:hAnsi="Times New Roman"/>
        </w:rPr>
        <w:t>,</w:t>
      </w:r>
      <w:r w:rsidR="00D82903" w:rsidRPr="00D85366">
        <w:rPr>
          <w:rFonts w:ascii="Times New Roman" w:hAnsi="Times New Roman"/>
        </w:rPr>
        <w:t>600</w:t>
      </w:r>
      <w:r w:rsidR="002A063A" w:rsidRPr="00D85366">
        <w:rPr>
          <w:rFonts w:ascii="Times New Roman" w:hAnsi="Times New Roman"/>
        </w:rPr>
        <w:t xml:space="preserve"> </w:t>
      </w:r>
      <w:r w:rsidRPr="00D85366">
        <w:rPr>
          <w:rFonts w:ascii="Times New Roman" w:hAnsi="Times New Roman"/>
        </w:rPr>
        <w:t xml:space="preserve">occupied </w:t>
      </w:r>
      <w:r w:rsidR="00B73AAD" w:rsidRPr="00D85366">
        <w:rPr>
          <w:rFonts w:ascii="Times New Roman" w:hAnsi="Times New Roman"/>
        </w:rPr>
        <w:t xml:space="preserve">LQs </w:t>
      </w:r>
      <w:r w:rsidRPr="00D85366">
        <w:rPr>
          <w:rFonts w:ascii="Times New Roman" w:hAnsi="Times New Roman"/>
        </w:rPr>
        <w:t>at the time of interview</w:t>
      </w:r>
      <w:r w:rsidR="00B73AAD" w:rsidRPr="00D85366">
        <w:rPr>
          <w:rFonts w:ascii="Times New Roman" w:hAnsi="Times New Roman"/>
        </w:rPr>
        <w:t xml:space="preserve"> in 20</w:t>
      </w:r>
      <w:r w:rsidR="0070069B" w:rsidRPr="00D85366">
        <w:rPr>
          <w:rFonts w:ascii="Times New Roman" w:hAnsi="Times New Roman"/>
        </w:rPr>
        <w:t>14</w:t>
      </w:r>
      <w:r w:rsidRPr="00D85366">
        <w:rPr>
          <w:rFonts w:ascii="Times New Roman" w:hAnsi="Times New Roman"/>
        </w:rPr>
        <w:t xml:space="preserve"> </w:t>
      </w:r>
      <w:r w:rsidR="00B53746" w:rsidRPr="00D85366">
        <w:rPr>
          <w:rFonts w:ascii="Times New Roman" w:hAnsi="Times New Roman"/>
        </w:rPr>
        <w:t>of which</w:t>
      </w:r>
      <w:r w:rsidRPr="00D85366">
        <w:rPr>
          <w:rFonts w:ascii="Times New Roman" w:hAnsi="Times New Roman"/>
        </w:rPr>
        <w:t xml:space="preserve"> </w:t>
      </w:r>
      <w:r w:rsidR="00713B4C" w:rsidRPr="00D85366">
        <w:rPr>
          <w:rFonts w:ascii="Times New Roman" w:hAnsi="Times New Roman"/>
        </w:rPr>
        <w:t xml:space="preserve">approximately </w:t>
      </w:r>
      <w:r w:rsidR="007F5AD1" w:rsidRPr="00D85366">
        <w:rPr>
          <w:rFonts w:ascii="Times New Roman" w:hAnsi="Times New Roman"/>
        </w:rPr>
        <w:t>35,00</w:t>
      </w:r>
      <w:r w:rsidR="002A063A" w:rsidRPr="00D85366">
        <w:rPr>
          <w:rFonts w:ascii="Times New Roman" w:hAnsi="Times New Roman"/>
        </w:rPr>
        <w:t>0</w:t>
      </w:r>
      <w:r w:rsidR="00B3088E" w:rsidRPr="00D85366">
        <w:rPr>
          <w:rFonts w:ascii="Times New Roman" w:hAnsi="Times New Roman"/>
        </w:rPr>
        <w:t xml:space="preserve"> </w:t>
      </w:r>
      <w:proofErr w:type="gramStart"/>
      <w:r w:rsidRPr="00D85366">
        <w:rPr>
          <w:rFonts w:ascii="Times New Roman" w:hAnsi="Times New Roman"/>
        </w:rPr>
        <w:t>will be interviewed</w:t>
      </w:r>
      <w:proofErr w:type="gramEnd"/>
      <w:r w:rsidRPr="00D85366">
        <w:rPr>
          <w:rFonts w:ascii="Times New Roman" w:hAnsi="Times New Roman"/>
        </w:rPr>
        <w:t>.</w:t>
      </w:r>
      <w:r w:rsidR="001E543B" w:rsidRPr="00D85366">
        <w:rPr>
          <w:rFonts w:ascii="Times New Roman" w:hAnsi="Times New Roman"/>
        </w:rPr>
        <w:t xml:space="preserve"> </w:t>
      </w:r>
      <w:r w:rsidRPr="00D85366">
        <w:rPr>
          <w:rFonts w:ascii="Times New Roman" w:hAnsi="Times New Roman"/>
        </w:rPr>
        <w:t>Each household contains an average of 2.</w:t>
      </w:r>
      <w:r w:rsidR="006446A8" w:rsidRPr="00D85366">
        <w:rPr>
          <w:rFonts w:ascii="Times New Roman" w:hAnsi="Times New Roman"/>
        </w:rPr>
        <w:t>1</w:t>
      </w:r>
      <w:r w:rsidRPr="00D85366">
        <w:rPr>
          <w:rFonts w:ascii="Times New Roman" w:hAnsi="Times New Roman"/>
        </w:rPr>
        <w:t xml:space="preserve"> eligible respondents</w:t>
      </w:r>
      <w:r w:rsidR="00CA683B" w:rsidRPr="00D85366">
        <w:rPr>
          <w:rFonts w:ascii="Times New Roman" w:hAnsi="Times New Roman"/>
        </w:rPr>
        <w:t xml:space="preserve"> (aged 15 years and older)</w:t>
      </w:r>
      <w:r w:rsidRPr="00D85366">
        <w:rPr>
          <w:rFonts w:ascii="Times New Roman" w:hAnsi="Times New Roman"/>
        </w:rPr>
        <w:t xml:space="preserve">; therefore, </w:t>
      </w:r>
      <w:r w:rsidR="00456993" w:rsidRPr="00D85366">
        <w:rPr>
          <w:rFonts w:ascii="Times New Roman" w:hAnsi="Times New Roman"/>
        </w:rPr>
        <w:t xml:space="preserve">the </w:t>
      </w:r>
      <w:r w:rsidRPr="00D85366">
        <w:rPr>
          <w:rFonts w:ascii="Times New Roman" w:hAnsi="Times New Roman"/>
        </w:rPr>
        <w:t>201</w:t>
      </w:r>
      <w:r w:rsidR="0070069B" w:rsidRPr="00D85366">
        <w:rPr>
          <w:rFonts w:ascii="Times New Roman" w:hAnsi="Times New Roman"/>
        </w:rPr>
        <w:t>4</w:t>
      </w:r>
      <w:r w:rsidRPr="00D85366">
        <w:rPr>
          <w:rFonts w:ascii="Times New Roman" w:hAnsi="Times New Roman"/>
        </w:rPr>
        <w:t xml:space="preserve"> SIPP</w:t>
      </w:r>
      <w:r w:rsidR="0070069B" w:rsidRPr="00D85366">
        <w:rPr>
          <w:rFonts w:ascii="Times New Roman" w:hAnsi="Times New Roman"/>
        </w:rPr>
        <w:t xml:space="preserve"> Panel</w:t>
      </w:r>
      <w:r w:rsidRPr="00D85366">
        <w:rPr>
          <w:rFonts w:ascii="Times New Roman" w:hAnsi="Times New Roman"/>
        </w:rPr>
        <w:t xml:space="preserve"> should contain approximately </w:t>
      </w:r>
      <w:r w:rsidR="007F5AD1" w:rsidRPr="00D85366">
        <w:rPr>
          <w:rFonts w:ascii="Times New Roman" w:hAnsi="Times New Roman"/>
        </w:rPr>
        <w:t>73,5</w:t>
      </w:r>
      <w:r w:rsidR="002A063A" w:rsidRPr="00D85366">
        <w:rPr>
          <w:rFonts w:ascii="Times New Roman" w:hAnsi="Times New Roman"/>
        </w:rPr>
        <w:t>00</w:t>
      </w:r>
      <w:r w:rsidR="008809B7" w:rsidRPr="00D85366">
        <w:rPr>
          <w:rFonts w:ascii="Times New Roman" w:hAnsi="Times New Roman"/>
        </w:rPr>
        <w:t xml:space="preserve"> </w:t>
      </w:r>
      <w:r w:rsidRPr="00D85366">
        <w:rPr>
          <w:rFonts w:ascii="Times New Roman" w:hAnsi="Times New Roman"/>
        </w:rPr>
        <w:t>survey respondents</w:t>
      </w:r>
      <w:r w:rsidR="008D15BD" w:rsidRPr="00D85366">
        <w:rPr>
          <w:rFonts w:ascii="Times New Roman" w:hAnsi="Times New Roman"/>
        </w:rPr>
        <w:t xml:space="preserve"> in each wave</w:t>
      </w:r>
      <w:r w:rsidR="001E543B" w:rsidRPr="00D85366">
        <w:rPr>
          <w:rFonts w:ascii="Times New Roman" w:hAnsi="Times New Roman"/>
        </w:rPr>
        <w:t xml:space="preserve">. </w:t>
      </w:r>
      <w:r w:rsidRPr="00D85366">
        <w:rPr>
          <w:rFonts w:ascii="Times New Roman" w:hAnsi="Times New Roman"/>
        </w:rPr>
        <w:t xml:space="preserve">The expected response rate for this </w:t>
      </w:r>
      <w:r w:rsidR="00F92D20" w:rsidRPr="00D85366">
        <w:rPr>
          <w:rFonts w:ascii="Times New Roman" w:hAnsi="Times New Roman"/>
        </w:rPr>
        <w:t xml:space="preserve">panel </w:t>
      </w:r>
      <w:r w:rsidRPr="00D85366">
        <w:rPr>
          <w:rFonts w:ascii="Times New Roman" w:hAnsi="Times New Roman"/>
        </w:rPr>
        <w:t>is 75-80%.</w:t>
      </w:r>
      <w:r w:rsidR="00B771CA" w:rsidRPr="00D85366">
        <w:rPr>
          <w:rFonts w:ascii="Times New Roman" w:hAnsi="Times New Roman"/>
        </w:rPr>
        <w:t xml:space="preserve">  </w:t>
      </w:r>
    </w:p>
    <w:p w14:paraId="2410909F" w14:textId="77777777" w:rsidR="00533D82" w:rsidRPr="00D85366" w:rsidRDefault="00533D82"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6D6E0110" w14:textId="77777777" w:rsidR="00521BA5" w:rsidRPr="008274BB" w:rsidRDefault="00521BA5" w:rsidP="00DC5C64">
      <w:pPr>
        <w:shd w:val="clear" w:color="auto" w:fill="FFFFFF"/>
        <w:spacing w:after="200"/>
        <w:ind w:left="900"/>
        <w:rPr>
          <w:rFonts w:ascii="Times New Roman" w:hAnsi="Times New Roman"/>
          <w:u w:val="single"/>
        </w:rPr>
      </w:pPr>
      <w:r w:rsidRPr="008274BB">
        <w:rPr>
          <w:rFonts w:ascii="Times New Roman" w:hAnsi="Times New Roman"/>
          <w:u w:val="single"/>
        </w:rPr>
        <w:t>2014 SIPP Sample Design</w:t>
      </w:r>
    </w:p>
    <w:p w14:paraId="302BB4EE" w14:textId="77777777" w:rsidR="00521BA5" w:rsidRPr="00D85366" w:rsidRDefault="00521BA5" w:rsidP="00DC5C64">
      <w:pPr>
        <w:widowControl/>
        <w:shd w:val="clear" w:color="auto" w:fill="FFFFFF"/>
        <w:autoSpaceDE/>
        <w:autoSpaceDN/>
        <w:adjustRightInd/>
        <w:spacing w:before="100" w:beforeAutospacing="1" w:after="100" w:afterAutospacing="1"/>
        <w:ind w:left="900"/>
        <w:rPr>
          <w:rFonts w:ascii="Times New Roman" w:hAnsi="Times New Roman"/>
        </w:rPr>
      </w:pPr>
      <w:r w:rsidRPr="00D85366">
        <w:rPr>
          <w:rFonts w:ascii="Times New Roman" w:hAnsi="Times New Roman"/>
        </w:rPr>
        <w:t xml:space="preserve">The SIPP respondent universe is the civilian </w:t>
      </w:r>
      <w:proofErr w:type="spellStart"/>
      <w:r w:rsidRPr="00D85366">
        <w:rPr>
          <w:rFonts w:ascii="Times New Roman" w:hAnsi="Times New Roman"/>
        </w:rPr>
        <w:t>noninstitutionalized</w:t>
      </w:r>
      <w:proofErr w:type="spellEnd"/>
      <w:r w:rsidRPr="00D85366">
        <w:rPr>
          <w:rFonts w:ascii="Times New Roman" w:hAnsi="Times New Roman"/>
        </w:rPr>
        <w:t xml:space="preserve"> population based on the 2010 decennial census, which contains approximately 304.4 million individuals. The SIPP uses a multistage stratified sample of the U.S. civilian </w:t>
      </w:r>
      <w:proofErr w:type="spellStart"/>
      <w:r w:rsidRPr="00D85366">
        <w:rPr>
          <w:rFonts w:ascii="Times New Roman" w:hAnsi="Times New Roman"/>
        </w:rPr>
        <w:t>noninstitutionalized</w:t>
      </w:r>
      <w:proofErr w:type="spellEnd"/>
      <w:r w:rsidRPr="00D85366">
        <w:rPr>
          <w:rFonts w:ascii="Times New Roman" w:hAnsi="Times New Roman"/>
        </w:rPr>
        <w:t xml:space="preserve"> population. The first stage involves the definition and division of the United States into groups of counties called the PSUs, which </w:t>
      </w:r>
      <w:proofErr w:type="gramStart"/>
      <w:r w:rsidRPr="00D85366">
        <w:rPr>
          <w:rFonts w:ascii="Times New Roman" w:hAnsi="Times New Roman"/>
        </w:rPr>
        <w:t>are assembled</w:t>
      </w:r>
      <w:proofErr w:type="gramEnd"/>
      <w:r w:rsidRPr="00D85366">
        <w:rPr>
          <w:rFonts w:ascii="Times New Roman" w:hAnsi="Times New Roman"/>
        </w:rPr>
        <w:t xml:space="preserve"> into homogeneous groups called strata. The second stage involves selection of units within the PSU. </w:t>
      </w:r>
    </w:p>
    <w:p w14:paraId="17C8DA84" w14:textId="77777777" w:rsidR="00521BA5" w:rsidRPr="00D85366" w:rsidRDefault="00521BA5" w:rsidP="00DC5C64">
      <w:pPr>
        <w:widowControl/>
        <w:shd w:val="clear" w:color="auto" w:fill="FFFFFF"/>
        <w:autoSpaceDE/>
        <w:autoSpaceDN/>
        <w:adjustRightInd/>
        <w:spacing w:before="100" w:beforeAutospacing="1" w:after="100" w:afterAutospacing="1"/>
        <w:ind w:left="900"/>
        <w:rPr>
          <w:rFonts w:ascii="Times New Roman" w:hAnsi="Times New Roman"/>
        </w:rPr>
      </w:pPr>
      <w:r w:rsidRPr="00D85366">
        <w:rPr>
          <w:rFonts w:ascii="Times New Roman" w:hAnsi="Times New Roman"/>
        </w:rPr>
        <w:t xml:space="preserve">The 2014 SIPP Panel is the first sample for the SIPP to </w:t>
      </w:r>
      <w:proofErr w:type="gramStart"/>
      <w:r w:rsidRPr="00D85366">
        <w:rPr>
          <w:rFonts w:ascii="Times New Roman" w:hAnsi="Times New Roman"/>
        </w:rPr>
        <w:t>be fielded</w:t>
      </w:r>
      <w:proofErr w:type="gramEnd"/>
      <w:r w:rsidRPr="00D85366">
        <w:rPr>
          <w:rFonts w:ascii="Times New Roman" w:hAnsi="Times New Roman"/>
        </w:rPr>
        <w:t xml:space="preserve"> from the 2010 redesign. There are 820 selected PSUs in the 2010 redesigned SIPP. The selected PSUs in the 2010 SIPP sample design cover both urban and rural areas of the United States. </w:t>
      </w:r>
      <w:r w:rsidRPr="00D85366">
        <w:rPr>
          <w:rFonts w:ascii="Times New Roman" w:hAnsi="Times New Roman"/>
        </w:rPr>
        <w:lastRenderedPageBreak/>
        <w:t xml:space="preserve">PSU definitions, address lists, and area segments </w:t>
      </w:r>
      <w:proofErr w:type="gramStart"/>
      <w:r w:rsidRPr="00D85366">
        <w:rPr>
          <w:rFonts w:ascii="Times New Roman" w:hAnsi="Times New Roman"/>
        </w:rPr>
        <w:t>are all based</w:t>
      </w:r>
      <w:proofErr w:type="gramEnd"/>
      <w:r w:rsidRPr="00D85366">
        <w:rPr>
          <w:rFonts w:ascii="Times New Roman" w:hAnsi="Times New Roman"/>
        </w:rPr>
        <w:t xml:space="preserve"> on the 2010 decennial census. PSUs </w:t>
      </w:r>
      <w:proofErr w:type="gramStart"/>
      <w:r w:rsidRPr="00D85366">
        <w:rPr>
          <w:rFonts w:ascii="Times New Roman" w:hAnsi="Times New Roman"/>
        </w:rPr>
        <w:t>are formed</w:t>
      </w:r>
      <w:proofErr w:type="gramEnd"/>
      <w:r w:rsidRPr="00D85366">
        <w:rPr>
          <w:rFonts w:ascii="Times New Roman" w:hAnsi="Times New Roman"/>
        </w:rPr>
        <w:t xml:space="preserve"> from one or more contiguous counties. Larger populated PSUs (&gt; 100,000 HUs) </w:t>
      </w:r>
      <w:proofErr w:type="gramStart"/>
      <w:r w:rsidRPr="00D85366">
        <w:rPr>
          <w:rFonts w:ascii="Times New Roman" w:hAnsi="Times New Roman"/>
        </w:rPr>
        <w:t>are identified</w:t>
      </w:r>
      <w:proofErr w:type="gramEnd"/>
      <w:r w:rsidRPr="00D85366">
        <w:rPr>
          <w:rFonts w:ascii="Times New Roman" w:hAnsi="Times New Roman"/>
        </w:rPr>
        <w:t xml:space="preserve"> as self-representing (SR) PSUs, while the remaining PSUs are identified as non-</w:t>
      </w:r>
      <w:proofErr w:type="spellStart"/>
      <w:r w:rsidRPr="00D85366">
        <w:rPr>
          <w:rFonts w:ascii="Times New Roman" w:hAnsi="Times New Roman"/>
        </w:rPr>
        <w:t>self representing</w:t>
      </w:r>
      <w:proofErr w:type="spellEnd"/>
      <w:r w:rsidRPr="00D85366">
        <w:rPr>
          <w:rFonts w:ascii="Times New Roman" w:hAnsi="Times New Roman"/>
        </w:rPr>
        <w:t xml:space="preserve"> (NSR). SR PSUs are in the SIPP sample with certainty while the NSR PSUs are stratified and selected with a probability proportionate to their size. During the stratification process, NSR PSUs </w:t>
      </w:r>
      <w:proofErr w:type="gramStart"/>
      <w:r w:rsidRPr="00D85366">
        <w:rPr>
          <w:rFonts w:ascii="Times New Roman" w:hAnsi="Times New Roman"/>
        </w:rPr>
        <w:t>are grouped</w:t>
      </w:r>
      <w:proofErr w:type="gramEnd"/>
      <w:r w:rsidRPr="00D85366">
        <w:rPr>
          <w:rFonts w:ascii="Times New Roman" w:hAnsi="Times New Roman"/>
        </w:rPr>
        <w:t xml:space="preserve"> together within the same state to form strata. During the PSU selection process, two NSR PSUs </w:t>
      </w:r>
      <w:proofErr w:type="gramStart"/>
      <w:r w:rsidRPr="00D85366">
        <w:rPr>
          <w:rFonts w:ascii="Times New Roman" w:hAnsi="Times New Roman"/>
        </w:rPr>
        <w:t>are selected</w:t>
      </w:r>
      <w:proofErr w:type="gramEnd"/>
      <w:r w:rsidRPr="00D85366">
        <w:rPr>
          <w:rFonts w:ascii="Times New Roman" w:hAnsi="Times New Roman"/>
        </w:rPr>
        <w:t xml:space="preserve"> from each stratum. There are 344 SR PSUs and 476 NSR PSUs in sample for the 2014 SIPP. </w:t>
      </w:r>
    </w:p>
    <w:p w14:paraId="0F73BB72" w14:textId="2C9BF6A8"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Within each selected PSU, living quarters (LQ) </w:t>
      </w:r>
      <w:proofErr w:type="gramStart"/>
      <w:r w:rsidRPr="00D85366">
        <w:rPr>
          <w:rFonts w:ascii="Times New Roman" w:hAnsi="Times New Roman"/>
        </w:rPr>
        <w:t>are systematically selected</w:t>
      </w:r>
      <w:proofErr w:type="gramEnd"/>
      <w:r w:rsidRPr="00D85366">
        <w:rPr>
          <w:rFonts w:ascii="Times New Roman" w:hAnsi="Times New Roman"/>
        </w:rPr>
        <w:t xml:space="preserve"> from lists of addresses prepared for the 2010 Decennial Census. The universe of addresses within the sample PSU is divided into two strata, one with a higher concentration of </w:t>
      </w:r>
      <w:proofErr w:type="gramStart"/>
      <w:r w:rsidRPr="00D85366">
        <w:rPr>
          <w:rFonts w:ascii="Times New Roman" w:hAnsi="Times New Roman"/>
        </w:rPr>
        <w:t>low income</w:t>
      </w:r>
      <w:proofErr w:type="gramEnd"/>
      <w:r w:rsidRPr="00D85366">
        <w:rPr>
          <w:rFonts w:ascii="Times New Roman" w:hAnsi="Times New Roman"/>
        </w:rPr>
        <w:t xml:space="preserve"> households and the other with a lower concentration of low income households. </w:t>
      </w:r>
      <w:r w:rsidR="00F53B05">
        <w:rPr>
          <w:rFonts w:ascii="Times New Roman" w:hAnsi="Times New Roman"/>
        </w:rPr>
        <w:t xml:space="preserve"> In the sampling strata, low income </w:t>
      </w:r>
      <w:proofErr w:type="gramStart"/>
      <w:r w:rsidR="00F53B05">
        <w:rPr>
          <w:rFonts w:ascii="Times New Roman" w:hAnsi="Times New Roman"/>
        </w:rPr>
        <w:t>is defined</w:t>
      </w:r>
      <w:proofErr w:type="gramEnd"/>
      <w:r w:rsidR="00F53B05">
        <w:rPr>
          <w:rFonts w:ascii="Times New Roman" w:hAnsi="Times New Roman"/>
        </w:rPr>
        <w:t xml:space="preserve"> based on the poverty thresholds at the national level for families of certain size and age compositions.  For example, t</w:t>
      </w:r>
      <w:r w:rsidR="00F53B05" w:rsidRPr="00F53B05">
        <w:rPr>
          <w:rFonts w:ascii="Times New Roman" w:hAnsi="Times New Roman"/>
        </w:rPr>
        <w:t xml:space="preserve">he </w:t>
      </w:r>
      <w:proofErr w:type="gramStart"/>
      <w:r w:rsidR="00F53B05" w:rsidRPr="00F53B05">
        <w:rPr>
          <w:rFonts w:ascii="Times New Roman" w:hAnsi="Times New Roman"/>
        </w:rPr>
        <w:t>low income</w:t>
      </w:r>
      <w:proofErr w:type="gramEnd"/>
      <w:r w:rsidR="00F53B05" w:rsidRPr="00F53B05">
        <w:rPr>
          <w:rFonts w:ascii="Times New Roman" w:hAnsi="Times New Roman"/>
        </w:rPr>
        <w:t xml:space="preserve"> household cutoff for one person with no related individual is $16,709, and the low income household cutoff with three people is $26,061</w:t>
      </w:r>
      <w:r w:rsidR="00F53B05">
        <w:rPr>
          <w:rFonts w:ascii="Times New Roman" w:hAnsi="Times New Roman"/>
        </w:rPr>
        <w:t xml:space="preserve">.  Cut-offs are adjusted by the Consumer Price Index, and applied to the sample frame by household size </w:t>
      </w:r>
      <w:proofErr w:type="gramStart"/>
      <w:r w:rsidR="00F53B05">
        <w:rPr>
          <w:rFonts w:ascii="Times New Roman" w:hAnsi="Times New Roman"/>
        </w:rPr>
        <w:t xml:space="preserve">and </w:t>
      </w:r>
      <w:r w:rsidR="00AC382E">
        <w:rPr>
          <w:rFonts w:ascii="Times New Roman" w:hAnsi="Times New Roman"/>
        </w:rPr>
        <w:t>also</w:t>
      </w:r>
      <w:proofErr w:type="gramEnd"/>
      <w:r w:rsidR="00AC382E">
        <w:rPr>
          <w:rFonts w:ascii="Times New Roman" w:hAnsi="Times New Roman"/>
        </w:rPr>
        <w:t xml:space="preserve"> by age of householder for one and two person households.</w:t>
      </w:r>
      <w:r w:rsidR="00F53B05">
        <w:rPr>
          <w:rFonts w:ascii="Times New Roman" w:hAnsi="Times New Roman"/>
        </w:rPr>
        <w:t xml:space="preserve"> </w:t>
      </w:r>
      <w:r w:rsidRPr="00D85366">
        <w:rPr>
          <w:rFonts w:ascii="Times New Roman" w:hAnsi="Times New Roman"/>
        </w:rPr>
        <w:t xml:space="preserve">Addresses </w:t>
      </w:r>
      <w:proofErr w:type="gramStart"/>
      <w:r w:rsidRPr="00D85366">
        <w:rPr>
          <w:rFonts w:ascii="Times New Roman" w:hAnsi="Times New Roman"/>
        </w:rPr>
        <w:t>are sorted</w:t>
      </w:r>
      <w:proofErr w:type="gramEnd"/>
      <w:r w:rsidRPr="00D85366">
        <w:rPr>
          <w:rFonts w:ascii="Times New Roman" w:hAnsi="Times New Roman"/>
        </w:rPr>
        <w:t xml:space="preserve"> by geographic and demographic variables and a systematic selection of units is taken from each stratum.  A 23.8% higher sampling rate is used in the stratum with the higher concentration of </w:t>
      </w:r>
      <w:proofErr w:type="gramStart"/>
      <w:r w:rsidRPr="00D85366">
        <w:rPr>
          <w:rFonts w:ascii="Times New Roman" w:hAnsi="Times New Roman"/>
        </w:rPr>
        <w:t>low income</w:t>
      </w:r>
      <w:proofErr w:type="gramEnd"/>
      <w:r w:rsidRPr="00D85366">
        <w:rPr>
          <w:rFonts w:ascii="Times New Roman" w:hAnsi="Times New Roman"/>
        </w:rPr>
        <w:t xml:space="preserve"> households, thereby resulting in an oversample of low income households. Oversampling </w:t>
      </w:r>
      <w:proofErr w:type="gramStart"/>
      <w:r w:rsidRPr="00D85366">
        <w:rPr>
          <w:rFonts w:ascii="Times New Roman" w:hAnsi="Times New Roman"/>
        </w:rPr>
        <w:t>is only done</w:t>
      </w:r>
      <w:proofErr w:type="gramEnd"/>
      <w:r w:rsidRPr="00D85366">
        <w:rPr>
          <w:rFonts w:ascii="Times New Roman" w:hAnsi="Times New Roman"/>
        </w:rPr>
        <w:t xml:space="preserve"> to the extent that the rise in the variance for the estimate of low income for persons 55+ is not increased by more than 5%. </w:t>
      </w:r>
    </w:p>
    <w:p w14:paraId="65EAAE72" w14:textId="74FB4389" w:rsidR="00521BA5" w:rsidRPr="00D85366" w:rsidRDefault="00521BA5" w:rsidP="00DC5C64">
      <w:pPr>
        <w:widowControl/>
        <w:shd w:val="clear" w:color="auto" w:fill="FFFFFF"/>
        <w:autoSpaceDE/>
        <w:autoSpaceDN/>
        <w:adjustRightInd/>
        <w:spacing w:before="100" w:beforeAutospacing="1" w:after="100" w:afterAutospacing="1"/>
        <w:ind w:left="900"/>
        <w:rPr>
          <w:rFonts w:ascii="Times New Roman" w:hAnsi="Times New Roman"/>
        </w:rPr>
      </w:pPr>
      <w:r w:rsidRPr="00D85366">
        <w:rPr>
          <w:rFonts w:ascii="Times New Roman" w:hAnsi="Times New Roman"/>
        </w:rPr>
        <w:t xml:space="preserve">The 2014 SIPP Panel sample consists of approximately 52,000 designated LQs and will yield approximately 41,600 eligible LQs at the time of interview in 2014 of which approximately 35,000 </w:t>
      </w:r>
      <w:proofErr w:type="gramStart"/>
      <w:r w:rsidRPr="00D85366">
        <w:rPr>
          <w:rFonts w:ascii="Times New Roman" w:hAnsi="Times New Roman"/>
        </w:rPr>
        <w:t>will be interviewed</w:t>
      </w:r>
      <w:proofErr w:type="gramEnd"/>
      <w:r w:rsidRPr="00D85366">
        <w:rPr>
          <w:rFonts w:ascii="Times New Roman" w:hAnsi="Times New Roman"/>
        </w:rPr>
        <w:t xml:space="preserve">. Each household contains an average of 2.1 eligible respondents (aged 15 years and older); therefore, the 2014 SIPP Panel should contain approximately 73,500 survey respondents in each wave. The expected response rate for this panel is 75-80%.  </w:t>
      </w:r>
    </w:p>
    <w:p w14:paraId="773347CB"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The frame for the SIPP is the Master Address File (MAF), which </w:t>
      </w:r>
      <w:proofErr w:type="gramStart"/>
      <w:r w:rsidRPr="00D85366">
        <w:rPr>
          <w:rFonts w:ascii="Times New Roman" w:hAnsi="Times New Roman"/>
        </w:rPr>
        <w:t>is maintained</w:t>
      </w:r>
      <w:proofErr w:type="gramEnd"/>
      <w:r w:rsidRPr="00D85366">
        <w:rPr>
          <w:rFonts w:ascii="Times New Roman" w:hAnsi="Times New Roman"/>
        </w:rPr>
        <w:t xml:space="preserve"> by the U.S. Census Bureau and is the source of addresses for the American Community Survey, other demographic surveys, and the decennial census. The MAF </w:t>
      </w:r>
      <w:proofErr w:type="gramStart"/>
      <w:r w:rsidRPr="00D85366">
        <w:rPr>
          <w:rFonts w:ascii="Times New Roman" w:hAnsi="Times New Roman"/>
        </w:rPr>
        <w:t>is updated</w:t>
      </w:r>
      <w:proofErr w:type="gramEnd"/>
      <w:r w:rsidRPr="00D85366">
        <w:rPr>
          <w:rFonts w:ascii="Times New Roman" w:hAnsi="Times New Roman"/>
        </w:rPr>
        <w:t xml:space="preserve"> using the U.S. Postal Service’s Delivery Sequence File and various automated, clerical, and field operations. </w:t>
      </w:r>
    </w:p>
    <w:p w14:paraId="055624AB"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The addresses selected for the 2014 SIPP sample will not be eligible to </w:t>
      </w:r>
      <w:proofErr w:type="gramStart"/>
      <w:r w:rsidRPr="00D85366">
        <w:rPr>
          <w:rFonts w:ascii="Times New Roman" w:hAnsi="Times New Roman"/>
        </w:rPr>
        <w:t>be selected</w:t>
      </w:r>
      <w:proofErr w:type="gramEnd"/>
      <w:r w:rsidRPr="00D85366">
        <w:rPr>
          <w:rFonts w:ascii="Times New Roman" w:hAnsi="Times New Roman"/>
        </w:rPr>
        <w:t xml:space="preserve"> for another Census Bureau demographic survey (CPS, SCHIP, NCVS, CE, and AHS) before 5 years after the last SIPP interview.</w:t>
      </w:r>
    </w:p>
    <w:p w14:paraId="54C97994" w14:textId="77777777" w:rsidR="00521BA5" w:rsidRPr="00D85366" w:rsidRDefault="00521BA5" w:rsidP="00DC5C64">
      <w:pPr>
        <w:widowControl/>
        <w:shd w:val="clear" w:color="auto" w:fill="FFFFFF"/>
        <w:autoSpaceDE/>
        <w:autoSpaceDN/>
        <w:adjustRightInd/>
        <w:spacing w:after="200"/>
        <w:ind w:left="900"/>
        <w:rPr>
          <w:rFonts w:ascii="Times New Roman" w:hAnsi="Times New Roman"/>
        </w:rPr>
      </w:pPr>
      <w:r w:rsidRPr="00D85366">
        <w:rPr>
          <w:rFonts w:ascii="Times New Roman" w:hAnsi="Times New Roman"/>
        </w:rPr>
        <w:t xml:space="preserve">The base sample for the 2014 SIPP is 38,300 addresses; 13,800 addresses comprise the state expansion sample. Sample </w:t>
      </w:r>
      <w:proofErr w:type="gramStart"/>
      <w:r w:rsidRPr="00D85366">
        <w:rPr>
          <w:rFonts w:ascii="Times New Roman" w:hAnsi="Times New Roman"/>
        </w:rPr>
        <w:t>was added</w:t>
      </w:r>
      <w:proofErr w:type="gramEnd"/>
      <w:r w:rsidRPr="00D85366">
        <w:rPr>
          <w:rFonts w:ascii="Times New Roman" w:hAnsi="Times New Roman"/>
        </w:rPr>
        <w:t xml:space="preserve"> in 16 states in order to reach a 6% CV on the estimate of low income for 20 states. States requiring the least amount of sample to reach the target CV </w:t>
      </w:r>
      <w:proofErr w:type="gramStart"/>
      <w:r w:rsidRPr="00D85366">
        <w:rPr>
          <w:rFonts w:ascii="Times New Roman" w:hAnsi="Times New Roman"/>
        </w:rPr>
        <w:t>were chosen</w:t>
      </w:r>
      <w:proofErr w:type="gramEnd"/>
      <w:r w:rsidRPr="00D85366">
        <w:rPr>
          <w:rFonts w:ascii="Times New Roman" w:hAnsi="Times New Roman"/>
        </w:rPr>
        <w:t xml:space="preserve">. CA, TX, FL, and NY required no additional sample. </w:t>
      </w:r>
      <w:r w:rsidRPr="00D85366">
        <w:rPr>
          <w:rFonts w:ascii="Times New Roman" w:hAnsi="Times New Roman"/>
        </w:rPr>
        <w:lastRenderedPageBreak/>
        <w:t>Sample was added in NC, GA, OH, IL, MI, PA, TN, AZ, IN, MS, KY, LA, AL, SC, AR, and NM.</w:t>
      </w:r>
    </w:p>
    <w:p w14:paraId="504A0B37" w14:textId="77777777" w:rsidR="00521BA5" w:rsidRPr="008274BB" w:rsidRDefault="00521BA5" w:rsidP="00DC5C64">
      <w:pPr>
        <w:widowControl/>
        <w:shd w:val="clear" w:color="auto" w:fill="FFFFFF"/>
        <w:autoSpaceDE/>
        <w:autoSpaceDN/>
        <w:adjustRightInd/>
        <w:spacing w:after="200"/>
        <w:ind w:left="900"/>
        <w:rPr>
          <w:rFonts w:ascii="Times New Roman" w:hAnsi="Times New Roman"/>
          <w:u w:val="single"/>
        </w:rPr>
      </w:pPr>
      <w:r w:rsidRPr="008274BB">
        <w:rPr>
          <w:rFonts w:ascii="Times New Roman" w:hAnsi="Times New Roman"/>
          <w:u w:val="single"/>
        </w:rPr>
        <w:t>2014 SIPP Weighting</w:t>
      </w:r>
    </w:p>
    <w:p w14:paraId="439D1EC3" w14:textId="6A5D62EB" w:rsidR="00521BA5" w:rsidRPr="00D85366" w:rsidRDefault="00521BA5" w:rsidP="00DC5C64">
      <w:pPr>
        <w:widowControl/>
        <w:shd w:val="clear" w:color="auto" w:fill="FFFFFF"/>
        <w:autoSpaceDE/>
        <w:autoSpaceDN/>
        <w:adjustRightInd/>
        <w:ind w:left="900"/>
        <w:rPr>
          <w:rFonts w:ascii="Times New Roman" w:hAnsi="Times New Roman"/>
        </w:rPr>
      </w:pPr>
      <w:r w:rsidRPr="00D85366">
        <w:rPr>
          <w:rFonts w:ascii="Times New Roman" w:hAnsi="Times New Roman"/>
        </w:rPr>
        <w:t xml:space="preserve">Each year, weights </w:t>
      </w:r>
      <w:proofErr w:type="gramStart"/>
      <w:r w:rsidRPr="00D85366">
        <w:rPr>
          <w:rFonts w:ascii="Times New Roman" w:hAnsi="Times New Roman"/>
        </w:rPr>
        <w:t>will be created</w:t>
      </w:r>
      <w:proofErr w:type="gramEnd"/>
      <w:r w:rsidRPr="00D85366">
        <w:rPr>
          <w:rFonts w:ascii="Times New Roman" w:hAnsi="Times New Roman"/>
        </w:rPr>
        <w:t xml:space="preserve"> for every month (person level, household level, family level) and the calendar year (person level). Starting in the second year, panel (person level) weights </w:t>
      </w:r>
      <w:proofErr w:type="gramStart"/>
      <w:r w:rsidRPr="00D85366">
        <w:rPr>
          <w:rFonts w:ascii="Times New Roman" w:hAnsi="Times New Roman"/>
        </w:rPr>
        <w:t>will be produced</w:t>
      </w:r>
      <w:proofErr w:type="gramEnd"/>
      <w:r w:rsidRPr="00D85366">
        <w:rPr>
          <w:rFonts w:ascii="Times New Roman" w:hAnsi="Times New Roman"/>
        </w:rPr>
        <w:t xml:space="preserve"> along with monthly and calendar year weights.  Each weight </w:t>
      </w:r>
      <w:proofErr w:type="gramStart"/>
      <w:r w:rsidRPr="00D85366">
        <w:rPr>
          <w:rFonts w:ascii="Times New Roman" w:hAnsi="Times New Roman"/>
        </w:rPr>
        <w:t>is calculated</w:t>
      </w:r>
      <w:proofErr w:type="gramEnd"/>
      <w:r w:rsidRPr="00D85366">
        <w:rPr>
          <w:rFonts w:ascii="Times New Roman" w:hAnsi="Times New Roman"/>
        </w:rPr>
        <w:t xml:space="preserve"> as the product of three components: the base</w:t>
      </w:r>
      <w:r w:rsidR="00F559C5">
        <w:rPr>
          <w:rFonts w:ascii="Times New Roman" w:hAnsi="Times New Roman"/>
        </w:rPr>
        <w:t xml:space="preserve"> </w:t>
      </w:r>
      <w:r w:rsidRPr="00D85366">
        <w:rPr>
          <w:rFonts w:ascii="Times New Roman" w:hAnsi="Times New Roman"/>
        </w:rPr>
        <w:t xml:space="preserve">weight, the household </w:t>
      </w:r>
      <w:proofErr w:type="spellStart"/>
      <w:r w:rsidRPr="00D85366">
        <w:rPr>
          <w:rFonts w:ascii="Times New Roman" w:hAnsi="Times New Roman"/>
        </w:rPr>
        <w:t>noninterview</w:t>
      </w:r>
      <w:proofErr w:type="spellEnd"/>
      <w:r w:rsidRPr="00D85366">
        <w:rPr>
          <w:rFonts w:ascii="Times New Roman" w:hAnsi="Times New Roman"/>
        </w:rPr>
        <w:t xml:space="preserve"> adjustment factor, and the second stage adjustment factor.  </w:t>
      </w:r>
    </w:p>
    <w:p w14:paraId="7DB1FA40" w14:textId="73F57156" w:rsidR="00521BA5" w:rsidRDefault="00AC382E" w:rsidP="00AC382E">
      <w:pPr>
        <w:widowControl/>
        <w:shd w:val="clear" w:color="auto" w:fill="FFFFFF"/>
        <w:autoSpaceDE/>
        <w:autoSpaceDN/>
        <w:adjustRightInd/>
        <w:ind w:left="900"/>
        <w:rPr>
          <w:rFonts w:ascii="Times New Roman" w:hAnsi="Times New Roman"/>
        </w:rPr>
      </w:pPr>
      <w:r w:rsidRPr="00AC382E">
        <w:rPr>
          <w:rFonts w:ascii="Times New Roman" w:hAnsi="Times New Roman"/>
        </w:rPr>
        <w:t xml:space="preserve">The final head of the household weight </w:t>
      </w:r>
      <w:proofErr w:type="gramStart"/>
      <w:r w:rsidRPr="00AC382E">
        <w:rPr>
          <w:rFonts w:ascii="Times New Roman" w:hAnsi="Times New Roman"/>
        </w:rPr>
        <w:t xml:space="preserve">is </w:t>
      </w:r>
      <w:r>
        <w:rPr>
          <w:rFonts w:ascii="Times New Roman" w:hAnsi="Times New Roman"/>
        </w:rPr>
        <w:t>assigned</w:t>
      </w:r>
      <w:proofErr w:type="gramEnd"/>
      <w:r>
        <w:rPr>
          <w:rFonts w:ascii="Times New Roman" w:hAnsi="Times New Roman"/>
        </w:rPr>
        <w:t xml:space="preserve"> as a household weight.  The </w:t>
      </w:r>
      <w:proofErr w:type="spellStart"/>
      <w:r>
        <w:rPr>
          <w:rFonts w:ascii="Times New Roman" w:hAnsi="Times New Roman"/>
        </w:rPr>
        <w:t>n</w:t>
      </w:r>
      <w:r w:rsidRPr="00AC382E">
        <w:rPr>
          <w:rFonts w:ascii="Times New Roman" w:hAnsi="Times New Roman"/>
        </w:rPr>
        <w:t>oninterview</w:t>
      </w:r>
      <w:proofErr w:type="spellEnd"/>
      <w:r w:rsidRPr="00AC382E">
        <w:rPr>
          <w:rFonts w:ascii="Times New Roman" w:hAnsi="Times New Roman"/>
        </w:rPr>
        <w:t xml:space="preserve"> adjustment</w:t>
      </w:r>
      <w:r>
        <w:rPr>
          <w:rFonts w:ascii="Times New Roman" w:hAnsi="Times New Roman"/>
        </w:rPr>
        <w:t xml:space="preserve"> is calculated f</w:t>
      </w:r>
      <w:r w:rsidRPr="00AC382E">
        <w:rPr>
          <w:rFonts w:ascii="Times New Roman" w:hAnsi="Times New Roman"/>
        </w:rPr>
        <w:t xml:space="preserve">or each </w:t>
      </w:r>
      <w:proofErr w:type="spellStart"/>
      <w:r w:rsidRPr="00AC382E">
        <w:rPr>
          <w:rFonts w:ascii="Times New Roman" w:hAnsi="Times New Roman"/>
        </w:rPr>
        <w:t>noninterview</w:t>
      </w:r>
      <w:proofErr w:type="spellEnd"/>
      <w:r w:rsidRPr="00AC382E">
        <w:rPr>
          <w:rFonts w:ascii="Times New Roman" w:hAnsi="Times New Roman"/>
        </w:rPr>
        <w:t xml:space="preserve"> cell</w:t>
      </w:r>
      <w:r>
        <w:rPr>
          <w:rFonts w:ascii="Times New Roman" w:hAnsi="Times New Roman"/>
        </w:rPr>
        <w:t xml:space="preserve"> </w:t>
      </w:r>
      <w:r w:rsidRPr="00AC382E">
        <w:rPr>
          <w:rFonts w:ascii="Times New Roman" w:hAnsi="Times New Roman"/>
        </w:rPr>
        <w:t xml:space="preserve">based on the following formula:  Adjustment factor = sum (interviewed weights + </w:t>
      </w:r>
      <w:proofErr w:type="spellStart"/>
      <w:r w:rsidRPr="00AC382E">
        <w:rPr>
          <w:rFonts w:ascii="Times New Roman" w:hAnsi="Times New Roman"/>
        </w:rPr>
        <w:t>noninterview</w:t>
      </w:r>
      <w:proofErr w:type="spellEnd"/>
      <w:r w:rsidRPr="00AC382E">
        <w:rPr>
          <w:rFonts w:ascii="Times New Roman" w:hAnsi="Times New Roman"/>
        </w:rPr>
        <w:t xml:space="preserve"> weights)/</w:t>
      </w:r>
      <w:proofErr w:type="gramStart"/>
      <w:r w:rsidRPr="00AC382E">
        <w:rPr>
          <w:rFonts w:ascii="Times New Roman" w:hAnsi="Times New Roman"/>
        </w:rPr>
        <w:t>sum(</w:t>
      </w:r>
      <w:proofErr w:type="gramEnd"/>
      <w:r w:rsidRPr="00AC382E">
        <w:rPr>
          <w:rFonts w:ascii="Times New Roman" w:hAnsi="Times New Roman"/>
        </w:rPr>
        <w:t xml:space="preserve">interviewed weights), for each cell.  </w:t>
      </w:r>
      <w:r>
        <w:rPr>
          <w:rFonts w:ascii="Times New Roman" w:hAnsi="Times New Roman"/>
        </w:rPr>
        <w:t xml:space="preserve">These factors </w:t>
      </w:r>
      <w:proofErr w:type="gramStart"/>
      <w:r>
        <w:rPr>
          <w:rFonts w:ascii="Times New Roman" w:hAnsi="Times New Roman"/>
        </w:rPr>
        <w:t>are applied</w:t>
      </w:r>
      <w:proofErr w:type="gramEnd"/>
      <w:r>
        <w:rPr>
          <w:rFonts w:ascii="Times New Roman" w:hAnsi="Times New Roman"/>
        </w:rPr>
        <w:t xml:space="preserve"> to the </w:t>
      </w:r>
      <w:r w:rsidRPr="00AC382E">
        <w:rPr>
          <w:rFonts w:ascii="Times New Roman" w:hAnsi="Times New Roman"/>
        </w:rPr>
        <w:t xml:space="preserve">base weights.  There are 512 </w:t>
      </w:r>
      <w:proofErr w:type="spellStart"/>
      <w:r w:rsidRPr="00AC382E">
        <w:rPr>
          <w:rFonts w:ascii="Times New Roman" w:hAnsi="Times New Roman"/>
        </w:rPr>
        <w:t>noninterview</w:t>
      </w:r>
      <w:proofErr w:type="spellEnd"/>
      <w:r w:rsidRPr="00AC382E">
        <w:rPr>
          <w:rFonts w:ascii="Times New Roman" w:hAnsi="Times New Roman"/>
        </w:rPr>
        <w:t xml:space="preserve"> household cells in Wave 1.</w:t>
      </w:r>
      <w:r>
        <w:rPr>
          <w:rFonts w:ascii="Times New Roman" w:hAnsi="Times New Roman"/>
        </w:rPr>
        <w:t xml:space="preserve">  The </w:t>
      </w:r>
      <w:r w:rsidRPr="00AC382E">
        <w:rPr>
          <w:rFonts w:ascii="Times New Roman" w:hAnsi="Times New Roman"/>
        </w:rPr>
        <w:t>second stage weights</w:t>
      </w:r>
      <w:r>
        <w:rPr>
          <w:rFonts w:ascii="Times New Roman" w:hAnsi="Times New Roman"/>
        </w:rPr>
        <w:t xml:space="preserve"> </w:t>
      </w:r>
      <w:proofErr w:type="gramStart"/>
      <w:r>
        <w:rPr>
          <w:rFonts w:ascii="Times New Roman" w:hAnsi="Times New Roman"/>
        </w:rPr>
        <w:t>are calculated as a r</w:t>
      </w:r>
      <w:r w:rsidRPr="00AC382E">
        <w:rPr>
          <w:rFonts w:ascii="Times New Roman" w:hAnsi="Times New Roman"/>
        </w:rPr>
        <w:t xml:space="preserve">atio adjustment of the sum of </w:t>
      </w:r>
      <w:proofErr w:type="spellStart"/>
      <w:r w:rsidRPr="00AC382E">
        <w:rPr>
          <w:rFonts w:ascii="Times New Roman" w:hAnsi="Times New Roman"/>
        </w:rPr>
        <w:t>noninterview</w:t>
      </w:r>
      <w:proofErr w:type="spellEnd"/>
      <w:r w:rsidRPr="00AC382E">
        <w:rPr>
          <w:rFonts w:ascii="Times New Roman" w:hAnsi="Times New Roman"/>
        </w:rPr>
        <w:t xml:space="preserve"> weights to the population controls </w:t>
      </w:r>
      <w:r w:rsidR="004669B2">
        <w:rPr>
          <w:rFonts w:ascii="Times New Roman" w:hAnsi="Times New Roman"/>
        </w:rPr>
        <w:t xml:space="preserve">and </w:t>
      </w:r>
      <w:r w:rsidRPr="00AC382E">
        <w:rPr>
          <w:rFonts w:ascii="Times New Roman" w:hAnsi="Times New Roman"/>
        </w:rPr>
        <w:t>appl</w:t>
      </w:r>
      <w:r w:rsidR="004669B2">
        <w:rPr>
          <w:rFonts w:ascii="Times New Roman" w:hAnsi="Times New Roman"/>
        </w:rPr>
        <w:t>ied</w:t>
      </w:r>
      <w:r w:rsidRPr="00AC382E">
        <w:rPr>
          <w:rFonts w:ascii="Times New Roman" w:hAnsi="Times New Roman"/>
        </w:rPr>
        <w:t xml:space="preserve"> to each cell in six dimensions</w:t>
      </w:r>
      <w:proofErr w:type="gramEnd"/>
      <w:r w:rsidRPr="00AC382E">
        <w:rPr>
          <w:rFonts w:ascii="Times New Roman" w:hAnsi="Times New Roman"/>
        </w:rPr>
        <w:t xml:space="preserve">.  The second stage weighting </w:t>
      </w:r>
      <w:proofErr w:type="gramStart"/>
      <w:r w:rsidRPr="00AC382E">
        <w:rPr>
          <w:rFonts w:ascii="Times New Roman" w:hAnsi="Times New Roman"/>
        </w:rPr>
        <w:t>procedure consist</w:t>
      </w:r>
      <w:proofErr w:type="gramEnd"/>
      <w:r w:rsidRPr="00AC382E">
        <w:rPr>
          <w:rFonts w:ascii="Times New Roman" w:hAnsi="Times New Roman"/>
        </w:rPr>
        <w:t xml:space="preserve"> of raking (with 400 maximum iteration and 250 tolerance level), cell collapsing and husband/wife equalization.  This procedure </w:t>
      </w:r>
      <w:proofErr w:type="gramStart"/>
      <w:r w:rsidRPr="00AC382E">
        <w:rPr>
          <w:rFonts w:ascii="Times New Roman" w:hAnsi="Times New Roman"/>
        </w:rPr>
        <w:t>is done</w:t>
      </w:r>
      <w:proofErr w:type="gramEnd"/>
      <w:r w:rsidRPr="00AC382E">
        <w:rPr>
          <w:rFonts w:ascii="Times New Roman" w:hAnsi="Times New Roman"/>
        </w:rPr>
        <w:t xml:space="preserve"> for each reference month separately.</w:t>
      </w:r>
    </w:p>
    <w:p w14:paraId="51FBE287" w14:textId="77777777" w:rsidR="00AC382E" w:rsidRPr="00D85366" w:rsidRDefault="00AC382E" w:rsidP="00DC5C64">
      <w:pPr>
        <w:widowControl/>
        <w:shd w:val="clear" w:color="auto" w:fill="FFFFFF"/>
        <w:autoSpaceDE/>
        <w:autoSpaceDN/>
        <w:adjustRightInd/>
        <w:ind w:left="900"/>
        <w:rPr>
          <w:rFonts w:ascii="Times New Roman" w:hAnsi="Times New Roman"/>
        </w:rPr>
      </w:pPr>
    </w:p>
    <w:p w14:paraId="2FDA5A2B" w14:textId="77777777" w:rsidR="00521BA5" w:rsidRPr="00D85366" w:rsidRDefault="00521BA5" w:rsidP="00DC5C64">
      <w:pPr>
        <w:widowControl/>
        <w:shd w:val="clear" w:color="auto" w:fill="FFFFFF"/>
        <w:autoSpaceDE/>
        <w:autoSpaceDN/>
        <w:adjustRightInd/>
        <w:ind w:left="900"/>
        <w:rPr>
          <w:rFonts w:ascii="Times New Roman" w:hAnsi="Times New Roman"/>
        </w:rPr>
      </w:pPr>
      <w:r w:rsidRPr="00D85366">
        <w:rPr>
          <w:rFonts w:ascii="Times New Roman" w:hAnsi="Times New Roman"/>
        </w:rPr>
        <w:t xml:space="preserve">Each monthly weight for the SIPP 2014 Panel </w:t>
      </w:r>
      <w:proofErr w:type="gramStart"/>
      <w:r w:rsidRPr="00D85366">
        <w:rPr>
          <w:rFonts w:ascii="Times New Roman" w:hAnsi="Times New Roman"/>
        </w:rPr>
        <w:t>is produced</w:t>
      </w:r>
      <w:proofErr w:type="gramEnd"/>
      <w:r w:rsidRPr="00D85366">
        <w:rPr>
          <w:rFonts w:ascii="Times New Roman" w:hAnsi="Times New Roman"/>
        </w:rPr>
        <w:t xml:space="preserve"> based on the SIPP survey universe corresponding to that month. Therefore, the controls (benchmark population estimates) for second stage raking for each monthly weight are those for the corresponding reference month. Each calendar year weight </w:t>
      </w:r>
      <w:proofErr w:type="gramStart"/>
      <w:r w:rsidRPr="00D85366">
        <w:rPr>
          <w:rFonts w:ascii="Times New Roman" w:hAnsi="Times New Roman"/>
        </w:rPr>
        <w:t>is produced</w:t>
      </w:r>
      <w:proofErr w:type="gramEnd"/>
      <w:r w:rsidRPr="00D85366">
        <w:rPr>
          <w:rFonts w:ascii="Times New Roman" w:hAnsi="Times New Roman"/>
        </w:rPr>
        <w:t xml:space="preserve"> based on the SIPP survey universe in December of that year. Therefore, the controls for second stage raking for the calendar year weights are those for December of that calendar year. Meanwhile, the panel weight </w:t>
      </w:r>
      <w:proofErr w:type="gramStart"/>
      <w:r w:rsidRPr="00D85366">
        <w:rPr>
          <w:rFonts w:ascii="Times New Roman" w:hAnsi="Times New Roman"/>
        </w:rPr>
        <w:t>is based</w:t>
      </w:r>
      <w:proofErr w:type="gramEnd"/>
      <w:r w:rsidRPr="00D85366">
        <w:rPr>
          <w:rFonts w:ascii="Times New Roman" w:hAnsi="Times New Roman"/>
        </w:rPr>
        <w:t xml:space="preserve"> on December of the first year, so the controls for second stage raking for the panel weights are those for December 2013.</w:t>
      </w:r>
    </w:p>
    <w:p w14:paraId="5246253C" w14:textId="77777777" w:rsidR="00521BA5" w:rsidRPr="00D85366" w:rsidRDefault="00521BA5"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41090A0" w14:textId="77777777" w:rsidR="00553E3A" w:rsidRPr="00D85366" w:rsidRDefault="003B2688"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D85366">
        <w:rPr>
          <w:rFonts w:ascii="Times New Roman" w:hAnsi="Times New Roman"/>
        </w:rPr>
        <w:t xml:space="preserve">        </w:t>
      </w:r>
      <w:r w:rsidR="00533D82" w:rsidRPr="00D85366">
        <w:rPr>
          <w:rFonts w:ascii="Times New Roman" w:hAnsi="Times New Roman"/>
        </w:rPr>
        <w:t>2</w:t>
      </w:r>
      <w:r w:rsidR="00553E3A" w:rsidRPr="00D85366">
        <w:rPr>
          <w:rFonts w:ascii="Times New Roman" w:hAnsi="Times New Roman"/>
        </w:rPr>
        <w:t>.</w:t>
      </w:r>
      <w:r w:rsidR="00553E3A" w:rsidRPr="00D85366">
        <w:rPr>
          <w:rFonts w:ascii="Times New Roman" w:hAnsi="Times New Roman"/>
        </w:rPr>
        <w:tab/>
      </w:r>
      <w:r w:rsidR="00553E3A" w:rsidRPr="00D85366">
        <w:rPr>
          <w:rFonts w:ascii="Times New Roman" w:hAnsi="Times New Roman"/>
          <w:u w:val="single"/>
        </w:rPr>
        <w:t>Procedures for Collecting Information</w:t>
      </w:r>
    </w:p>
    <w:p w14:paraId="241090A1"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2" w14:textId="08476D95" w:rsidR="008A7DA1" w:rsidRPr="00D85366" w:rsidRDefault="00553E3A" w:rsidP="008A7DA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D85366">
        <w:rPr>
          <w:rFonts w:ascii="Times New Roman" w:hAnsi="Times New Roman"/>
        </w:rPr>
        <w:t>In sample households, all people 15 years old and over will be interviewed using regular proxy-respondent rules</w:t>
      </w:r>
      <w:r w:rsidR="00B771CA" w:rsidRPr="00D85366">
        <w:rPr>
          <w:rFonts w:ascii="Times New Roman" w:hAnsi="Times New Roman"/>
        </w:rPr>
        <w:t xml:space="preserve"> </w:t>
      </w:r>
      <w:r w:rsidR="00A77856" w:rsidRPr="00D85366">
        <w:rPr>
          <w:rFonts w:ascii="Times New Roman" w:hAnsi="Times New Roman"/>
        </w:rPr>
        <w:t xml:space="preserve">as described in </w:t>
      </w:r>
      <w:r w:rsidR="00B771CA" w:rsidRPr="00D85366">
        <w:rPr>
          <w:rFonts w:ascii="Times New Roman" w:hAnsi="Times New Roman"/>
        </w:rPr>
        <w:t xml:space="preserve">Attachment </w:t>
      </w:r>
      <w:r w:rsidR="001005B2" w:rsidRPr="00D85366">
        <w:rPr>
          <w:rFonts w:ascii="Times New Roman" w:hAnsi="Times New Roman"/>
        </w:rPr>
        <w:t>F</w:t>
      </w:r>
      <w:r w:rsidR="001E543B" w:rsidRPr="00D85366">
        <w:rPr>
          <w:rFonts w:ascii="Times New Roman" w:hAnsi="Times New Roman"/>
        </w:rPr>
        <w:t xml:space="preserve">. </w:t>
      </w:r>
      <w:r w:rsidR="008A7DA1" w:rsidRPr="00D85366">
        <w:rPr>
          <w:rFonts w:ascii="Times New Roman" w:hAnsi="Times New Roman"/>
        </w:rPr>
        <w:t>Wave 1 of the SIPP 2014 Panel will be conducted</w:t>
      </w:r>
      <w:r w:rsidR="001E543B" w:rsidRPr="00D85366">
        <w:rPr>
          <w:rFonts w:ascii="Times New Roman" w:hAnsi="Times New Roman"/>
        </w:rPr>
        <w:t xml:space="preserve"> from February to May of 2014. </w:t>
      </w:r>
      <w:r w:rsidR="008A7DA1" w:rsidRPr="00D85366">
        <w:rPr>
          <w:rFonts w:ascii="Times New Roman" w:hAnsi="Times New Roman"/>
        </w:rPr>
        <w:t xml:space="preserve">Wave 2 </w:t>
      </w:r>
      <w:proofErr w:type="gramStart"/>
      <w:r w:rsidR="008A7DA1" w:rsidRPr="00D85366">
        <w:rPr>
          <w:rFonts w:ascii="Times New Roman" w:hAnsi="Times New Roman"/>
        </w:rPr>
        <w:t>is scheduled to be conducted</w:t>
      </w:r>
      <w:proofErr w:type="gramEnd"/>
      <w:r w:rsidR="008A7DA1" w:rsidRPr="00D85366">
        <w:rPr>
          <w:rFonts w:ascii="Times New Roman" w:hAnsi="Times New Roman"/>
        </w:rPr>
        <w:t xml:space="preserve"> </w:t>
      </w:r>
      <w:r w:rsidR="001E543B" w:rsidRPr="00D85366">
        <w:rPr>
          <w:rFonts w:ascii="Times New Roman" w:hAnsi="Times New Roman"/>
        </w:rPr>
        <w:t xml:space="preserve">from January to April of 2015. </w:t>
      </w:r>
      <w:r w:rsidR="008A7DA1" w:rsidRPr="00D85366">
        <w:rPr>
          <w:rFonts w:ascii="Times New Roman" w:hAnsi="Times New Roman"/>
        </w:rPr>
        <w:t xml:space="preserve">Wave 3 </w:t>
      </w:r>
      <w:proofErr w:type="gramStart"/>
      <w:r w:rsidR="008A7DA1" w:rsidRPr="00D85366">
        <w:rPr>
          <w:rFonts w:ascii="Times New Roman" w:hAnsi="Times New Roman"/>
        </w:rPr>
        <w:t>is scheduled to be conducted</w:t>
      </w:r>
      <w:proofErr w:type="gramEnd"/>
      <w:r w:rsidR="008A7DA1" w:rsidRPr="00D85366">
        <w:rPr>
          <w:rFonts w:ascii="Times New Roman" w:hAnsi="Times New Roman"/>
        </w:rPr>
        <w:t xml:space="preserve"> </w:t>
      </w:r>
      <w:r w:rsidR="001E543B" w:rsidRPr="00D85366">
        <w:rPr>
          <w:rFonts w:ascii="Times New Roman" w:hAnsi="Times New Roman"/>
        </w:rPr>
        <w:t xml:space="preserve">from January to April of 2016. </w:t>
      </w:r>
      <w:r w:rsidR="008A7DA1" w:rsidRPr="00D85366">
        <w:rPr>
          <w:rFonts w:ascii="Times New Roman" w:hAnsi="Times New Roman"/>
        </w:rPr>
        <w:t xml:space="preserve">Wave 4 </w:t>
      </w:r>
      <w:proofErr w:type="gramStart"/>
      <w:r w:rsidR="008A7DA1" w:rsidRPr="00D85366">
        <w:rPr>
          <w:rFonts w:ascii="Times New Roman" w:hAnsi="Times New Roman"/>
        </w:rPr>
        <w:t>is scheduled to be conducted</w:t>
      </w:r>
      <w:proofErr w:type="gramEnd"/>
      <w:r w:rsidR="008A7DA1" w:rsidRPr="00D85366">
        <w:rPr>
          <w:rFonts w:ascii="Times New Roman" w:hAnsi="Times New Roman"/>
        </w:rPr>
        <w:t xml:space="preserve"> from January to April of 2017.</w:t>
      </w:r>
      <w:r w:rsidR="001E543B" w:rsidRPr="00D85366">
        <w:rPr>
          <w:rFonts w:ascii="Times New Roman" w:hAnsi="Times New Roman"/>
        </w:rPr>
        <w:t xml:space="preserve"> </w:t>
      </w:r>
      <w:r w:rsidR="008A7DA1" w:rsidRPr="00D85366">
        <w:rPr>
          <w:rFonts w:ascii="Times New Roman" w:hAnsi="Times New Roman"/>
        </w:rPr>
        <w:t xml:space="preserve">Approximately </w:t>
      </w:r>
      <w:r w:rsidR="009116EB" w:rsidRPr="00D85366">
        <w:rPr>
          <w:rFonts w:ascii="Times New Roman" w:hAnsi="Times New Roman"/>
        </w:rPr>
        <w:t>3</w:t>
      </w:r>
      <w:r w:rsidR="008A7DA1" w:rsidRPr="00D85366">
        <w:rPr>
          <w:rFonts w:ascii="Times New Roman" w:hAnsi="Times New Roman"/>
        </w:rPr>
        <w:t xml:space="preserve">5,000 households </w:t>
      </w:r>
      <w:proofErr w:type="gramStart"/>
      <w:r w:rsidR="008A7DA1" w:rsidRPr="00D85366">
        <w:rPr>
          <w:rFonts w:ascii="Times New Roman" w:hAnsi="Times New Roman"/>
        </w:rPr>
        <w:t>are expected to be interviewed</w:t>
      </w:r>
      <w:proofErr w:type="gramEnd"/>
      <w:r w:rsidR="008A7DA1" w:rsidRPr="00D85366">
        <w:rPr>
          <w:rFonts w:ascii="Times New Roman" w:hAnsi="Times New Roman"/>
        </w:rPr>
        <w:t xml:space="preserve"> for the 2014 </w:t>
      </w:r>
      <w:r w:rsidR="001E543B" w:rsidRPr="00D85366">
        <w:rPr>
          <w:rFonts w:ascii="Times New Roman" w:hAnsi="Times New Roman"/>
        </w:rPr>
        <w:t xml:space="preserve">Panel. </w:t>
      </w:r>
      <w:r w:rsidR="008A7DA1" w:rsidRPr="00D85366">
        <w:rPr>
          <w:rFonts w:ascii="Times New Roman" w:hAnsi="Times New Roman"/>
        </w:rPr>
        <w:t xml:space="preserve">We estimate that each household contains 2.1 people aged 15 and above, yielding approximately </w:t>
      </w:r>
      <w:r w:rsidR="005B11D1" w:rsidRPr="00D85366">
        <w:rPr>
          <w:rFonts w:ascii="Times New Roman" w:hAnsi="Times New Roman"/>
        </w:rPr>
        <w:t>73</w:t>
      </w:r>
      <w:r w:rsidR="008A7DA1" w:rsidRPr="00D85366">
        <w:rPr>
          <w:rFonts w:ascii="Times New Roman" w:hAnsi="Times New Roman"/>
        </w:rPr>
        <w:t xml:space="preserve">,500 person-level interviews per wave in this panel.  Interviews take approximately 60 minutes per adult on average, consequently the total annual burden for 2014 SIPP-EHC interviews will be </w:t>
      </w:r>
      <w:r w:rsidR="005B11D1" w:rsidRPr="00D85366">
        <w:rPr>
          <w:rFonts w:ascii="Times New Roman" w:hAnsi="Times New Roman"/>
        </w:rPr>
        <w:t>73</w:t>
      </w:r>
      <w:r w:rsidR="008A7DA1" w:rsidRPr="00D85366">
        <w:rPr>
          <w:rFonts w:ascii="Times New Roman" w:hAnsi="Times New Roman"/>
        </w:rPr>
        <w:t>,500 hours</w:t>
      </w:r>
      <w:r w:rsidR="008A7DA1" w:rsidRPr="00D85366">
        <w:rPr>
          <w:rFonts w:ascii="Times New Roman" w:hAnsi="Times New Roman"/>
          <w:vertAlign w:val="superscript"/>
        </w:rPr>
        <w:footnoteReference w:customMarkFollows="1" w:id="2"/>
        <w:t>1</w:t>
      </w:r>
      <w:r w:rsidR="008A7DA1" w:rsidRPr="00D85366">
        <w:rPr>
          <w:rFonts w:ascii="Times New Roman" w:hAnsi="Times New Roman"/>
          <w:bCs/>
        </w:rPr>
        <w:t xml:space="preserve"> </w:t>
      </w:r>
      <w:r w:rsidR="008A7DA1" w:rsidRPr="00D85366">
        <w:rPr>
          <w:rFonts w:ascii="Times New Roman" w:hAnsi="Times New Roman"/>
        </w:rPr>
        <w:t xml:space="preserve">per year in FY 2014, 2015, 2016, and 2017.  </w:t>
      </w:r>
    </w:p>
    <w:p w14:paraId="241090A3" w14:textId="77777777" w:rsidR="00DA020B" w:rsidRPr="00D85366" w:rsidRDefault="00DA020B"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14:paraId="241090A4" w14:textId="77777777" w:rsidR="00AF5F14" w:rsidRPr="00D85366" w:rsidRDefault="00AF5F14" w:rsidP="00E32F6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D85366">
        <w:rPr>
          <w:rFonts w:ascii="Times New Roman" w:hAnsi="Times New Roman"/>
          <w:bCs/>
        </w:rPr>
        <w:t>We expect the minimum detectable differences between the 201</w:t>
      </w:r>
      <w:r w:rsidR="00E32F60" w:rsidRPr="00D85366">
        <w:rPr>
          <w:rFonts w:ascii="Times New Roman" w:hAnsi="Times New Roman"/>
          <w:bCs/>
        </w:rPr>
        <w:t>4</w:t>
      </w:r>
      <w:r w:rsidRPr="00D85366">
        <w:rPr>
          <w:rFonts w:ascii="Times New Roman" w:hAnsi="Times New Roman"/>
          <w:bCs/>
        </w:rPr>
        <w:t xml:space="preserve"> </w:t>
      </w:r>
      <w:r w:rsidR="00E32F60" w:rsidRPr="00D85366">
        <w:rPr>
          <w:rFonts w:ascii="Times New Roman" w:hAnsi="Times New Roman"/>
          <w:bCs/>
        </w:rPr>
        <w:t>SIPP Panel</w:t>
      </w:r>
      <w:r w:rsidRPr="00D85366">
        <w:rPr>
          <w:rFonts w:ascii="Times New Roman" w:hAnsi="Times New Roman"/>
          <w:bCs/>
        </w:rPr>
        <w:t xml:space="preserve"> and the 2008 SIPP</w:t>
      </w:r>
      <w:r w:rsidR="00E32F60" w:rsidRPr="00D85366">
        <w:rPr>
          <w:rFonts w:ascii="Times New Roman" w:hAnsi="Times New Roman"/>
          <w:bCs/>
        </w:rPr>
        <w:t xml:space="preserve"> Panel</w:t>
      </w:r>
      <w:r w:rsidRPr="00D85366">
        <w:rPr>
          <w:rFonts w:ascii="Times New Roman" w:hAnsi="Times New Roman"/>
          <w:bCs/>
        </w:rPr>
        <w:t xml:space="preserve"> monthly participation rates to be approximately 0.7 for TANF and SSI, 1.6 for Food Stamps and WIC, and 1.8 for Medicaid at the 10% level of significance.</w:t>
      </w:r>
    </w:p>
    <w:p w14:paraId="241090A5"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6"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D85366">
        <w:rPr>
          <w:rFonts w:ascii="Times New Roman" w:hAnsi="Times New Roman"/>
        </w:rPr>
        <w:t>3.</w:t>
      </w:r>
      <w:r w:rsidRPr="00D85366">
        <w:rPr>
          <w:rFonts w:ascii="Times New Roman" w:hAnsi="Times New Roman"/>
        </w:rPr>
        <w:tab/>
      </w:r>
      <w:r w:rsidRPr="00D85366">
        <w:rPr>
          <w:rFonts w:ascii="Times New Roman" w:hAnsi="Times New Roman"/>
          <w:u w:val="single"/>
        </w:rPr>
        <w:t>Methods to Maximize Response</w:t>
      </w:r>
    </w:p>
    <w:p w14:paraId="241090A7"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676CB944" w14:textId="33CA9CE2" w:rsidR="00282839" w:rsidRPr="00D85366" w:rsidRDefault="00553E3A" w:rsidP="00DC5C6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 xml:space="preserve">In all SIPP </w:t>
      </w:r>
      <w:r w:rsidR="008A7DA1" w:rsidRPr="00D85366">
        <w:rPr>
          <w:rFonts w:ascii="Times New Roman" w:hAnsi="Times New Roman"/>
        </w:rPr>
        <w:t>Panels,</w:t>
      </w:r>
      <w:r w:rsidRPr="00D85366">
        <w:rPr>
          <w:rFonts w:ascii="Times New Roman" w:hAnsi="Times New Roman"/>
        </w:rPr>
        <w:t xml:space="preserve"> we make special effor</w:t>
      </w:r>
      <w:r w:rsidR="001E543B" w:rsidRPr="00D85366">
        <w:rPr>
          <w:rFonts w:ascii="Times New Roman" w:hAnsi="Times New Roman"/>
        </w:rPr>
        <w:t xml:space="preserve">ts to minimize non-interviews. </w:t>
      </w:r>
      <w:r w:rsidRPr="00D85366">
        <w:rPr>
          <w:rFonts w:ascii="Times New Roman" w:hAnsi="Times New Roman"/>
        </w:rPr>
        <w:t xml:space="preserve">In each wave, every household in the active sample receives an advance letter that explains the purpose of the survey and why </w:t>
      </w:r>
      <w:r w:rsidR="0053070A" w:rsidRPr="00D85366">
        <w:rPr>
          <w:rFonts w:ascii="Times New Roman" w:hAnsi="Times New Roman"/>
        </w:rPr>
        <w:t>the household’s</w:t>
      </w:r>
      <w:r w:rsidRPr="00D85366">
        <w:rPr>
          <w:rFonts w:ascii="Times New Roman" w:hAnsi="Times New Roman"/>
        </w:rPr>
        <w:t xml:space="preserve"> cooperation</w:t>
      </w:r>
      <w:r w:rsidR="001E543B" w:rsidRPr="00D85366">
        <w:rPr>
          <w:rFonts w:ascii="Times New Roman" w:hAnsi="Times New Roman"/>
        </w:rPr>
        <w:t xml:space="preserve"> is important. </w:t>
      </w:r>
      <w:r w:rsidRPr="00D85366">
        <w:rPr>
          <w:rFonts w:ascii="Times New Roman" w:hAnsi="Times New Roman"/>
        </w:rPr>
        <w:t>In the 201</w:t>
      </w:r>
      <w:r w:rsidR="0053070A" w:rsidRPr="00D85366">
        <w:rPr>
          <w:rFonts w:ascii="Times New Roman" w:hAnsi="Times New Roman"/>
        </w:rPr>
        <w:t>4</w:t>
      </w:r>
      <w:r w:rsidRPr="00D85366">
        <w:rPr>
          <w:rFonts w:ascii="Times New Roman" w:hAnsi="Times New Roman"/>
        </w:rPr>
        <w:t xml:space="preserve"> SIPP</w:t>
      </w:r>
      <w:r w:rsidR="0053070A" w:rsidRPr="00D85366">
        <w:rPr>
          <w:rFonts w:ascii="Times New Roman" w:hAnsi="Times New Roman"/>
        </w:rPr>
        <w:t xml:space="preserve"> Panel</w:t>
      </w:r>
      <w:r w:rsidRPr="00D85366">
        <w:rPr>
          <w:rFonts w:ascii="Times New Roman" w:hAnsi="Times New Roman"/>
        </w:rPr>
        <w:t xml:space="preserve"> each household will be given </w:t>
      </w:r>
      <w:r w:rsidR="0053070A" w:rsidRPr="00D85366">
        <w:rPr>
          <w:rFonts w:ascii="Times New Roman" w:hAnsi="Times New Roman"/>
        </w:rPr>
        <w:t>one of three</w:t>
      </w:r>
      <w:r w:rsidRPr="00D85366">
        <w:rPr>
          <w:rFonts w:ascii="Times New Roman" w:hAnsi="Times New Roman"/>
        </w:rPr>
        <w:t xml:space="preserve"> brochure</w:t>
      </w:r>
      <w:r w:rsidR="0053070A" w:rsidRPr="00D85366">
        <w:rPr>
          <w:rFonts w:ascii="Times New Roman" w:hAnsi="Times New Roman"/>
        </w:rPr>
        <w:t>s</w:t>
      </w:r>
      <w:r w:rsidRPr="00D85366">
        <w:rPr>
          <w:rFonts w:ascii="Times New Roman" w:hAnsi="Times New Roman"/>
        </w:rPr>
        <w:t xml:space="preserve"> that contains </w:t>
      </w:r>
      <w:r w:rsidR="0053070A" w:rsidRPr="00D85366">
        <w:rPr>
          <w:rFonts w:ascii="Times New Roman" w:hAnsi="Times New Roman"/>
        </w:rPr>
        <w:t xml:space="preserve">specific </w:t>
      </w:r>
      <w:r w:rsidRPr="00D85366">
        <w:rPr>
          <w:rFonts w:ascii="Times New Roman" w:hAnsi="Times New Roman"/>
        </w:rPr>
        <w:t>information about the SIPP and</w:t>
      </w:r>
      <w:r w:rsidR="0053070A" w:rsidRPr="00D85366">
        <w:rPr>
          <w:rFonts w:ascii="Times New Roman" w:hAnsi="Times New Roman"/>
        </w:rPr>
        <w:t xml:space="preserve"> how it specifically relates to them in one of the following three areas:  (1) Health (insurance, expenditures, etc.); (2) Labor force (retirement, employment, unemployment, etc.); and (3) Families with </w:t>
      </w:r>
      <w:r w:rsidR="009116EB" w:rsidRPr="00D85366">
        <w:rPr>
          <w:rFonts w:ascii="Times New Roman" w:hAnsi="Times New Roman"/>
        </w:rPr>
        <w:t xml:space="preserve">children </w:t>
      </w:r>
      <w:r w:rsidR="0053070A" w:rsidRPr="00D85366">
        <w:rPr>
          <w:rFonts w:ascii="Times New Roman" w:hAnsi="Times New Roman"/>
        </w:rPr>
        <w:t>(child care, child well-being, etc.)</w:t>
      </w:r>
      <w:r w:rsidR="001E543B" w:rsidRPr="00D85366">
        <w:rPr>
          <w:rFonts w:ascii="Times New Roman" w:hAnsi="Times New Roman"/>
        </w:rPr>
        <w:t xml:space="preserve">. </w:t>
      </w:r>
      <w:r w:rsidR="00EE7754" w:rsidRPr="00D85366">
        <w:rPr>
          <w:rFonts w:ascii="Times New Roman" w:hAnsi="Times New Roman"/>
        </w:rPr>
        <w:t xml:space="preserve">Each household will also receive an eye-catching glossy “SIPP </w:t>
      </w:r>
      <w:proofErr w:type="gramStart"/>
      <w:r w:rsidR="00EE7754" w:rsidRPr="00D85366">
        <w:rPr>
          <w:rFonts w:ascii="Times New Roman" w:hAnsi="Times New Roman"/>
        </w:rPr>
        <w:t>In</w:t>
      </w:r>
      <w:proofErr w:type="gramEnd"/>
      <w:r w:rsidR="00EE7754" w:rsidRPr="00D85366">
        <w:rPr>
          <w:rFonts w:ascii="Times New Roman" w:hAnsi="Times New Roman"/>
        </w:rPr>
        <w:t xml:space="preserve"> the News” flyer which has highlights of when SIPP has been used in major news sources such as the Washington Post</w:t>
      </w:r>
      <w:r w:rsidRPr="00D85366">
        <w:rPr>
          <w:rFonts w:ascii="Times New Roman" w:hAnsi="Times New Roman"/>
        </w:rPr>
        <w:t xml:space="preserve">. </w:t>
      </w:r>
      <w:r w:rsidR="00F16F37" w:rsidRPr="00D85366">
        <w:rPr>
          <w:rFonts w:ascii="Times New Roman" w:hAnsi="Times New Roman"/>
        </w:rPr>
        <w:t xml:space="preserve">For Type A refusal households, standard procedures include </w:t>
      </w:r>
      <w:r w:rsidR="00B12D3F" w:rsidRPr="00D85366">
        <w:rPr>
          <w:rFonts w:ascii="Times New Roman" w:hAnsi="Times New Roman"/>
        </w:rPr>
        <w:t xml:space="preserve">additional visits to the household by another Field Representative (FR) </w:t>
      </w:r>
      <w:r w:rsidR="0041376F" w:rsidRPr="00D85366">
        <w:rPr>
          <w:rFonts w:ascii="Times New Roman" w:hAnsi="Times New Roman"/>
        </w:rPr>
        <w:t xml:space="preserve">or if needed, </w:t>
      </w:r>
      <w:r w:rsidR="00B12D3F" w:rsidRPr="00D85366">
        <w:rPr>
          <w:rFonts w:ascii="Times New Roman" w:hAnsi="Times New Roman"/>
        </w:rPr>
        <w:t>a Supervisory Field Representative to convert the household response.</w:t>
      </w:r>
      <w:r w:rsidR="009116EB" w:rsidRPr="00D85366">
        <w:rPr>
          <w:rFonts w:ascii="Times New Roman" w:hAnsi="Times New Roman"/>
        </w:rPr>
        <w:t xml:space="preserve">  </w:t>
      </w:r>
    </w:p>
    <w:p w14:paraId="62F5B848" w14:textId="77777777" w:rsidR="00282839" w:rsidRPr="00D85366" w:rsidRDefault="00282839" w:rsidP="00DC5C6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41090A8" w14:textId="3E556072" w:rsidR="00553E3A" w:rsidRPr="00D85366" w:rsidRDefault="00EE7754" w:rsidP="00DC5C6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In addition to the methods above, w</w:t>
      </w:r>
      <w:r w:rsidR="00282839" w:rsidRPr="00D85366">
        <w:rPr>
          <w:rFonts w:ascii="Times New Roman" w:hAnsi="Times New Roman"/>
        </w:rPr>
        <w:t>e have designed a multi-wave incentive experiment to evaluate the efficacy of incentives as a means of increasing respond</w:t>
      </w:r>
      <w:r w:rsidR="001E543B" w:rsidRPr="00D85366">
        <w:rPr>
          <w:rFonts w:ascii="Times New Roman" w:hAnsi="Times New Roman"/>
        </w:rPr>
        <w:t xml:space="preserve">ent cooperation with the SIPP. </w:t>
      </w:r>
      <w:r w:rsidR="00282839" w:rsidRPr="00D85366">
        <w:rPr>
          <w:rFonts w:ascii="Times New Roman" w:hAnsi="Times New Roman"/>
        </w:rPr>
        <w:t>We will divide the panel into four groups and randomly assign each h</w:t>
      </w:r>
      <w:r w:rsidR="001E543B" w:rsidRPr="00D85366">
        <w:rPr>
          <w:rFonts w:ascii="Times New Roman" w:hAnsi="Times New Roman"/>
        </w:rPr>
        <w:t xml:space="preserve">ousehold to one of the groups. </w:t>
      </w:r>
      <w:r w:rsidR="00282839" w:rsidRPr="00D85366">
        <w:rPr>
          <w:rFonts w:ascii="Times New Roman" w:hAnsi="Times New Roman"/>
        </w:rPr>
        <w:t>Since our sample in 2014 will consist of approximately 52,000 households, each group will contain approximately 13,000 households.</w:t>
      </w:r>
      <w:r w:rsidR="001E543B" w:rsidRPr="00D85366">
        <w:rPr>
          <w:rFonts w:ascii="Times New Roman" w:hAnsi="Times New Roman"/>
        </w:rPr>
        <w:t xml:space="preserve"> </w:t>
      </w:r>
      <w:r w:rsidR="009116EB" w:rsidRPr="00D85366">
        <w:rPr>
          <w:rFonts w:ascii="Times New Roman" w:hAnsi="Times New Roman"/>
        </w:rPr>
        <w:t xml:space="preserve">The specific details of the </w:t>
      </w:r>
      <w:r w:rsidRPr="00D85366">
        <w:rPr>
          <w:rFonts w:ascii="Times New Roman" w:hAnsi="Times New Roman"/>
        </w:rPr>
        <w:t>2014 Panel incentive experiment</w:t>
      </w:r>
      <w:r w:rsidR="009116EB" w:rsidRPr="00D85366">
        <w:rPr>
          <w:rFonts w:ascii="Times New Roman" w:hAnsi="Times New Roman"/>
        </w:rPr>
        <w:t xml:space="preserve"> </w:t>
      </w:r>
      <w:proofErr w:type="gramStart"/>
      <w:r w:rsidR="009116EB" w:rsidRPr="00D85366">
        <w:rPr>
          <w:rFonts w:ascii="Times New Roman" w:hAnsi="Times New Roman"/>
        </w:rPr>
        <w:t xml:space="preserve">are </w:t>
      </w:r>
      <w:r w:rsidRPr="00D85366">
        <w:rPr>
          <w:rFonts w:ascii="Times New Roman" w:hAnsi="Times New Roman"/>
        </w:rPr>
        <w:t>explained</w:t>
      </w:r>
      <w:proofErr w:type="gramEnd"/>
      <w:r w:rsidRPr="00D85366">
        <w:rPr>
          <w:rFonts w:ascii="Times New Roman" w:hAnsi="Times New Roman"/>
        </w:rPr>
        <w:t xml:space="preserve"> in Section A.9 of the supporting statement</w:t>
      </w:r>
      <w:r w:rsidR="009116EB" w:rsidRPr="00D85366">
        <w:rPr>
          <w:rFonts w:ascii="Times New Roman" w:hAnsi="Times New Roman"/>
        </w:rPr>
        <w:t>.</w:t>
      </w:r>
    </w:p>
    <w:p w14:paraId="241090A9" w14:textId="77777777" w:rsidR="00553E3A" w:rsidRPr="00D85366" w:rsidRDefault="00553E3A"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506305B2" w14:textId="4A7F19A5" w:rsidR="009F308E" w:rsidRPr="00D85366" w:rsidRDefault="009F308E"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ab/>
      </w:r>
      <w:r w:rsidRPr="00D85366">
        <w:rPr>
          <w:rFonts w:ascii="Times New Roman" w:hAnsi="Times New Roman"/>
        </w:rPr>
        <w:tab/>
      </w:r>
    </w:p>
    <w:p w14:paraId="0C280E8A" w14:textId="2DBC900B" w:rsidR="009F308E" w:rsidRPr="008274BB" w:rsidRDefault="009F308E" w:rsidP="00DC5C64">
      <w:pPr>
        <w:widowControl/>
        <w:shd w:val="clear" w:color="auto" w:fill="FFFFFF"/>
        <w:tabs>
          <w:tab w:val="left" w:pos="-90"/>
          <w:tab w:val="left" w:pos="900"/>
        </w:tabs>
        <w:autoSpaceDE/>
        <w:autoSpaceDN/>
        <w:adjustRightInd/>
        <w:ind w:left="950"/>
        <w:rPr>
          <w:rFonts w:ascii="Times New Roman" w:hAnsi="Times New Roman"/>
        </w:rPr>
      </w:pPr>
      <w:r w:rsidRPr="008274BB">
        <w:rPr>
          <w:rFonts w:ascii="Times New Roman" w:hAnsi="Times New Roman"/>
        </w:rPr>
        <w:t>We have designed the incentive experiment to increase the survey's overall response rate. </w:t>
      </w:r>
      <w:r w:rsidR="00DC5C64" w:rsidRPr="00D85366">
        <w:rPr>
          <w:rFonts w:ascii="Times New Roman" w:hAnsi="Times New Roman"/>
        </w:rPr>
        <w:t>W</w:t>
      </w:r>
      <w:r w:rsidRPr="008274BB">
        <w:rPr>
          <w:rFonts w:ascii="Times New Roman" w:hAnsi="Times New Roman"/>
        </w:rPr>
        <w:t>e hypothesize that the sample receiving the larger ($40) incentive will have a higher response rate than the group receiving the smaller ($20) one; both groups should have a higher response rate than the half of the sample receiving no incentive at all</w:t>
      </w:r>
      <w:r w:rsidR="00003AA1" w:rsidRPr="00D85366">
        <w:rPr>
          <w:rFonts w:ascii="Times New Roman" w:hAnsi="Times New Roman"/>
        </w:rPr>
        <w:t xml:space="preserve"> in 2014 Wave 1 interviewing</w:t>
      </w:r>
      <w:r w:rsidRPr="008274BB">
        <w:rPr>
          <w:rFonts w:ascii="Times New Roman" w:hAnsi="Times New Roman"/>
        </w:rPr>
        <w:t xml:space="preserve">.  </w:t>
      </w:r>
      <w:r w:rsidR="00003AA1" w:rsidRPr="00D85366">
        <w:rPr>
          <w:rFonts w:ascii="Times New Roman" w:hAnsi="Times New Roman"/>
        </w:rPr>
        <w:t xml:space="preserve">Based on the sample sizes in the treatment groups, we will be able to detect a difference in </w:t>
      </w:r>
      <w:r w:rsidRPr="008274BB">
        <w:rPr>
          <w:rFonts w:ascii="Times New Roman" w:hAnsi="Times New Roman"/>
        </w:rPr>
        <w:t xml:space="preserve">response rate that is at least </w:t>
      </w:r>
      <w:r w:rsidRPr="00A806AE">
        <w:rPr>
          <w:rFonts w:ascii="Times New Roman" w:hAnsi="Times New Roman"/>
        </w:rPr>
        <w:t xml:space="preserve">1.74 </w:t>
      </w:r>
      <w:r w:rsidRPr="008274BB">
        <w:rPr>
          <w:rFonts w:ascii="Times New Roman" w:hAnsi="Times New Roman"/>
        </w:rPr>
        <w:t>percentage points</w:t>
      </w:r>
      <w:r w:rsidR="00003AA1" w:rsidRPr="00D85366">
        <w:rPr>
          <w:rFonts w:ascii="Times New Roman" w:hAnsi="Times New Roman"/>
        </w:rPr>
        <w:t xml:space="preserve">.  </w:t>
      </w:r>
      <w:r w:rsidRPr="008274BB">
        <w:rPr>
          <w:rFonts w:ascii="Times New Roman" w:hAnsi="Times New Roman"/>
        </w:rPr>
        <w:t xml:space="preserve">.  </w:t>
      </w:r>
      <w:r w:rsidR="00003AA1" w:rsidRPr="00D85366">
        <w:rPr>
          <w:rFonts w:ascii="Times New Roman" w:hAnsi="Times New Roman"/>
        </w:rPr>
        <w:t xml:space="preserve">The statistical differences, programmatic costs, and </w:t>
      </w:r>
      <w:r w:rsidR="0057420E" w:rsidRPr="00D85366">
        <w:rPr>
          <w:rFonts w:ascii="Times New Roman" w:hAnsi="Times New Roman"/>
        </w:rPr>
        <w:t xml:space="preserve">data quality benefits will all come into consideration as </w:t>
      </w:r>
      <w:r w:rsidR="00F559C5">
        <w:rPr>
          <w:rFonts w:ascii="Times New Roman" w:hAnsi="Times New Roman"/>
        </w:rPr>
        <w:t xml:space="preserve">we evaluate </w:t>
      </w:r>
      <w:r w:rsidR="0057420E" w:rsidRPr="00D85366">
        <w:rPr>
          <w:rFonts w:ascii="Times New Roman" w:hAnsi="Times New Roman"/>
        </w:rPr>
        <w:t xml:space="preserve">the results of the incentive test from the </w:t>
      </w:r>
      <w:bookmarkStart w:id="0" w:name="_GoBack"/>
      <w:bookmarkEnd w:id="0"/>
      <w:r w:rsidR="0057420E" w:rsidRPr="00D85366">
        <w:rPr>
          <w:rFonts w:ascii="Times New Roman" w:hAnsi="Times New Roman"/>
        </w:rPr>
        <w:t xml:space="preserve">2014 SIPP panel. </w:t>
      </w:r>
    </w:p>
    <w:p w14:paraId="77C28DC9" w14:textId="77777777" w:rsidR="009F308E" w:rsidRPr="008274BB" w:rsidRDefault="009F308E" w:rsidP="00DC5C64">
      <w:pPr>
        <w:widowControl/>
        <w:shd w:val="clear" w:color="auto" w:fill="FFFFFF"/>
        <w:tabs>
          <w:tab w:val="left" w:pos="-90"/>
          <w:tab w:val="left" w:pos="900"/>
        </w:tabs>
        <w:autoSpaceDE/>
        <w:autoSpaceDN/>
        <w:adjustRightInd/>
        <w:ind w:left="950"/>
        <w:rPr>
          <w:rFonts w:ascii="Times New Roman" w:hAnsi="Times New Roman"/>
        </w:rPr>
      </w:pPr>
      <w:r w:rsidRPr="008274BB">
        <w:rPr>
          <w:rFonts w:ascii="Times New Roman" w:hAnsi="Times New Roman"/>
        </w:rPr>
        <w:t> </w:t>
      </w:r>
    </w:p>
    <w:p w14:paraId="7DC6470F" w14:textId="3706CF1B" w:rsidR="009F308E" w:rsidRPr="008274BB" w:rsidRDefault="009F308E" w:rsidP="00DC5C64">
      <w:pPr>
        <w:widowControl/>
        <w:shd w:val="clear" w:color="auto" w:fill="FFFFFF"/>
        <w:tabs>
          <w:tab w:val="left" w:pos="-90"/>
          <w:tab w:val="left" w:pos="900"/>
        </w:tabs>
        <w:autoSpaceDE/>
        <w:autoSpaceDN/>
        <w:adjustRightInd/>
        <w:ind w:left="950"/>
        <w:rPr>
          <w:rFonts w:ascii="Times New Roman" w:hAnsi="Times New Roman"/>
        </w:rPr>
      </w:pPr>
      <w:r w:rsidRPr="008274BB">
        <w:rPr>
          <w:rFonts w:ascii="Times New Roman" w:hAnsi="Times New Roman"/>
        </w:rPr>
        <w:t xml:space="preserve">Beyond this straightforward test, though, </w:t>
      </w:r>
      <w:r w:rsidR="0057420E" w:rsidRPr="00D85366">
        <w:rPr>
          <w:rFonts w:ascii="Times New Roman" w:hAnsi="Times New Roman"/>
        </w:rPr>
        <w:t xml:space="preserve">the incentive treatments in 2014 Wave 1 provide the foundation for </w:t>
      </w:r>
      <w:r w:rsidR="00020B02" w:rsidRPr="00D85366">
        <w:rPr>
          <w:rFonts w:ascii="Times New Roman" w:hAnsi="Times New Roman"/>
        </w:rPr>
        <w:t xml:space="preserve">a more in-depth evaluation into to the utilization of incentives in a longitudinal survey.  </w:t>
      </w:r>
      <w:r w:rsidRPr="008274BB">
        <w:rPr>
          <w:rFonts w:ascii="Times New Roman" w:hAnsi="Times New Roman"/>
        </w:rPr>
        <w:t>  The</w:t>
      </w:r>
      <w:r w:rsidR="00020B02" w:rsidRPr="00D85366">
        <w:rPr>
          <w:rFonts w:ascii="Times New Roman" w:hAnsi="Times New Roman"/>
        </w:rPr>
        <w:t xml:space="preserve"> incentive evaluations will consider </w:t>
      </w:r>
      <w:r w:rsidRPr="008274BB">
        <w:rPr>
          <w:rFonts w:ascii="Times New Roman" w:hAnsi="Times New Roman"/>
        </w:rPr>
        <w:t xml:space="preserve">whether the increase in response rates is linear.  In other words, does going from no incentive to $20 bring a better increase than going from $20 to $40?  </w:t>
      </w:r>
      <w:r w:rsidR="00020B02" w:rsidRPr="00D85366">
        <w:rPr>
          <w:rFonts w:ascii="Times New Roman" w:hAnsi="Times New Roman"/>
        </w:rPr>
        <w:t xml:space="preserve">We will also </w:t>
      </w:r>
      <w:r w:rsidRPr="008274BB">
        <w:rPr>
          <w:rFonts w:ascii="Times New Roman" w:hAnsi="Times New Roman"/>
        </w:rPr>
        <w:t xml:space="preserve">test of the </w:t>
      </w:r>
      <w:r w:rsidRPr="008274BB">
        <w:rPr>
          <w:rFonts w:ascii="Times New Roman" w:hAnsi="Times New Roman"/>
        </w:rPr>
        <w:lastRenderedPageBreak/>
        <w:t xml:space="preserve">effectiveness of </w:t>
      </w:r>
      <w:r w:rsidR="00020B02" w:rsidRPr="00D85366">
        <w:rPr>
          <w:rFonts w:ascii="Times New Roman" w:hAnsi="Times New Roman"/>
        </w:rPr>
        <w:t>the</w:t>
      </w:r>
      <w:r w:rsidRPr="008274BB">
        <w:rPr>
          <w:rFonts w:ascii="Times New Roman" w:hAnsi="Times New Roman"/>
        </w:rPr>
        <w:t xml:space="preserve"> incentive program </w:t>
      </w:r>
      <w:r w:rsidR="00020B02" w:rsidRPr="00D85366">
        <w:rPr>
          <w:rFonts w:ascii="Times New Roman" w:hAnsi="Times New Roman"/>
        </w:rPr>
        <w:t xml:space="preserve">by examining differences in impact by </w:t>
      </w:r>
      <w:r w:rsidRPr="008274BB">
        <w:rPr>
          <w:rFonts w:ascii="Times New Roman" w:hAnsi="Times New Roman"/>
        </w:rPr>
        <w:t>sub-groups</w:t>
      </w:r>
      <w:r w:rsidR="00020B02" w:rsidRPr="00D85366">
        <w:rPr>
          <w:rFonts w:ascii="Times New Roman" w:hAnsi="Times New Roman"/>
        </w:rPr>
        <w:t>, and decompose the patterns</w:t>
      </w:r>
      <w:r w:rsidR="00DC7FC3" w:rsidRPr="00D85366">
        <w:rPr>
          <w:rFonts w:ascii="Times New Roman" w:hAnsi="Times New Roman"/>
        </w:rPr>
        <w:t xml:space="preserve"> for different groups </w:t>
      </w:r>
      <w:r w:rsidRPr="008274BB">
        <w:rPr>
          <w:rFonts w:ascii="Times New Roman" w:hAnsi="Times New Roman"/>
        </w:rPr>
        <w:t xml:space="preserve">of respondents.  For example, how much does the effectiveness of the incentive vary based on the income of the respondent households?  Are incentives more effective for some racial/ethnic groups than for others?  Does the size or composition of the household matter?  Third, we can test the effect of the incentives on item nonresponse.  So far, we have focused the experiment on overall response rates to the survey, but it might also be the case that respondents receiving an incentive are more willing to answer the entire survey, even sensitive areas such as assets.  </w:t>
      </w:r>
      <w:r w:rsidR="00DC7FC3" w:rsidRPr="00D85366">
        <w:rPr>
          <w:rFonts w:ascii="Times New Roman" w:hAnsi="Times New Roman"/>
        </w:rPr>
        <w:t xml:space="preserve">However, we may also find that </w:t>
      </w:r>
      <w:r w:rsidRPr="008274BB">
        <w:rPr>
          <w:rFonts w:ascii="Times New Roman" w:hAnsi="Times New Roman"/>
        </w:rPr>
        <w:t xml:space="preserve">respondents who know they will receive an incentive for completing the survey might provide a lot of </w:t>
      </w:r>
      <w:proofErr w:type="gramStart"/>
      <w:r w:rsidRPr="008274BB">
        <w:rPr>
          <w:rFonts w:ascii="Times New Roman" w:hAnsi="Times New Roman"/>
        </w:rPr>
        <w:t>don't</w:t>
      </w:r>
      <w:proofErr w:type="gramEnd"/>
      <w:r w:rsidRPr="008274BB">
        <w:rPr>
          <w:rFonts w:ascii="Times New Roman" w:hAnsi="Times New Roman"/>
        </w:rPr>
        <w:t xml:space="preserve"> know/refusal responses to individual items in an effort to get through the interview as quickly as possible.  Finally, we have designed the incentive experiment to </w:t>
      </w:r>
      <w:r w:rsidR="00DC7FC3" w:rsidRPr="00D85366">
        <w:rPr>
          <w:rFonts w:ascii="Times New Roman" w:hAnsi="Times New Roman"/>
        </w:rPr>
        <w:t xml:space="preserve">allow for a detailed evaluation of incentive use in a longitudinal survey context.  The experimental groups are </w:t>
      </w:r>
      <w:r w:rsidRPr="008274BB">
        <w:rPr>
          <w:rFonts w:ascii="Times New Roman" w:hAnsi="Times New Roman"/>
        </w:rPr>
        <w:t>flexible enough to allow for additional testing in Waves 2+</w:t>
      </w:r>
      <w:r w:rsidR="00DC7FC3" w:rsidRPr="00D85366">
        <w:rPr>
          <w:rFonts w:ascii="Times New Roman" w:hAnsi="Times New Roman"/>
        </w:rPr>
        <w:t xml:space="preserve">, supporting treatment groups which </w:t>
      </w:r>
      <w:r w:rsidR="00F559C5">
        <w:rPr>
          <w:rFonts w:ascii="Times New Roman" w:hAnsi="Times New Roman"/>
        </w:rPr>
        <w:t>can</w:t>
      </w:r>
      <w:r w:rsidR="00DC7FC3" w:rsidRPr="00D85366">
        <w:rPr>
          <w:rFonts w:ascii="Times New Roman" w:hAnsi="Times New Roman"/>
        </w:rPr>
        <w:t xml:space="preserve"> be </w:t>
      </w:r>
      <w:r w:rsidRPr="008274BB">
        <w:rPr>
          <w:rFonts w:ascii="Times New Roman" w:hAnsi="Times New Roman"/>
        </w:rPr>
        <w:t>divide</w:t>
      </w:r>
      <w:r w:rsidR="00DC7FC3" w:rsidRPr="00D85366">
        <w:rPr>
          <w:rFonts w:ascii="Times New Roman" w:hAnsi="Times New Roman"/>
        </w:rPr>
        <w:t>d</w:t>
      </w:r>
      <w:r w:rsidRPr="008274BB">
        <w:rPr>
          <w:rFonts w:ascii="Times New Roman" w:hAnsi="Times New Roman"/>
        </w:rPr>
        <w:t xml:space="preserve"> </w:t>
      </w:r>
      <w:r w:rsidR="00DC7FC3" w:rsidRPr="00D85366">
        <w:rPr>
          <w:rFonts w:ascii="Times New Roman" w:hAnsi="Times New Roman"/>
        </w:rPr>
        <w:t xml:space="preserve">starting in Wave 2 to </w:t>
      </w:r>
      <w:r w:rsidRPr="008274BB">
        <w:rPr>
          <w:rFonts w:ascii="Times New Roman" w:hAnsi="Times New Roman"/>
        </w:rPr>
        <w:t>see if a constant incentive is better or worse than one that varies, or if adding or taking away an incentive changes respondents' willingness to continue participating in the SIPP going forward.</w:t>
      </w:r>
      <w:r w:rsidR="00DC7FC3" w:rsidRPr="00D85366">
        <w:rPr>
          <w:rFonts w:ascii="Times New Roman" w:hAnsi="Times New Roman"/>
        </w:rPr>
        <w:t xml:space="preserve">  Further</w:t>
      </w:r>
      <w:r w:rsidR="002412B6" w:rsidRPr="00D85366">
        <w:rPr>
          <w:rFonts w:ascii="Times New Roman" w:hAnsi="Times New Roman"/>
        </w:rPr>
        <w:t xml:space="preserve">, starting in Wave 2, we will be able to focus on the evaluation of an adaptive design approach to implementing incentives.  This is an approach that could allow the targeted administration of incentives to provide the most improvement in sample representativeness and response for </w:t>
      </w:r>
      <w:proofErr w:type="gramStart"/>
      <w:r w:rsidR="002412B6" w:rsidRPr="00D85366">
        <w:rPr>
          <w:rFonts w:ascii="Times New Roman" w:hAnsi="Times New Roman"/>
        </w:rPr>
        <w:t>a reduced</w:t>
      </w:r>
      <w:proofErr w:type="gramEnd"/>
      <w:r w:rsidR="002412B6" w:rsidRPr="00D85366">
        <w:rPr>
          <w:rFonts w:ascii="Times New Roman" w:hAnsi="Times New Roman"/>
        </w:rPr>
        <w:t xml:space="preserve"> total incentive expenditure.  A sample of respondents in Wave 2 will have their incentive receipt eligibility determined based on a model that considers both their prior wave characteristics and response propensity</w:t>
      </w:r>
      <w:r w:rsidR="003B7E7B">
        <w:rPr>
          <w:rFonts w:ascii="Times New Roman" w:hAnsi="Times New Roman"/>
        </w:rPr>
        <w:t>,</w:t>
      </w:r>
      <w:r w:rsidR="002412B6" w:rsidRPr="00D85366">
        <w:rPr>
          <w:rFonts w:ascii="Times New Roman" w:hAnsi="Times New Roman"/>
        </w:rPr>
        <w:t xml:space="preserve"> as well as their potential to improve the sample representativeness in Waves 2 and beyond.</w:t>
      </w:r>
    </w:p>
    <w:p w14:paraId="0907B97F" w14:textId="77777777" w:rsidR="009F308E" w:rsidRPr="00D85366" w:rsidRDefault="009F308E"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0863EC7F" w14:textId="77777777" w:rsidR="009F308E" w:rsidRPr="00D85366" w:rsidRDefault="009F308E"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imes New Roman" w:hAnsi="Times New Roman"/>
        </w:rPr>
      </w:pPr>
    </w:p>
    <w:p w14:paraId="7C746FD1" w14:textId="77777777" w:rsidR="009F308E" w:rsidRPr="00D85366" w:rsidRDefault="009F308E" w:rsidP="00DC5C64">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Times New Roman" w:hAnsi="Times New Roman"/>
        </w:rPr>
      </w:pPr>
    </w:p>
    <w:p w14:paraId="241090AA"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D85366">
        <w:rPr>
          <w:rFonts w:ascii="Times New Roman" w:hAnsi="Times New Roman"/>
        </w:rPr>
        <w:t>4.</w:t>
      </w:r>
      <w:r w:rsidRPr="00D85366">
        <w:rPr>
          <w:rFonts w:ascii="Times New Roman" w:hAnsi="Times New Roman"/>
        </w:rPr>
        <w:tab/>
      </w:r>
      <w:r w:rsidRPr="00D85366">
        <w:rPr>
          <w:rFonts w:ascii="Times New Roman" w:hAnsi="Times New Roman"/>
          <w:u w:val="single"/>
        </w:rPr>
        <w:t>Tests of Procedures</w:t>
      </w:r>
    </w:p>
    <w:p w14:paraId="241090AB"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AC" w14:textId="1B441727" w:rsidR="00553E3A" w:rsidRPr="00D85366" w:rsidRDefault="00553E3A" w:rsidP="00EE42B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t>The 201</w:t>
      </w:r>
      <w:r w:rsidR="00EE42B3" w:rsidRPr="00D85366">
        <w:rPr>
          <w:rFonts w:ascii="Times New Roman" w:hAnsi="Times New Roman"/>
        </w:rPr>
        <w:t>4</w:t>
      </w:r>
      <w:r w:rsidRPr="00D85366">
        <w:rPr>
          <w:rFonts w:ascii="Times New Roman" w:hAnsi="Times New Roman"/>
        </w:rPr>
        <w:t xml:space="preserve"> SIPP</w:t>
      </w:r>
      <w:r w:rsidR="00EE42B3" w:rsidRPr="00D85366">
        <w:rPr>
          <w:rFonts w:ascii="Times New Roman" w:hAnsi="Times New Roman"/>
        </w:rPr>
        <w:t xml:space="preserve"> Panel</w:t>
      </w:r>
      <w:r w:rsidRPr="00D85366">
        <w:rPr>
          <w:rFonts w:ascii="Times New Roman" w:hAnsi="Times New Roman"/>
        </w:rPr>
        <w:t xml:space="preserve"> is </w:t>
      </w:r>
      <w:r w:rsidR="00EE42B3" w:rsidRPr="00D85366">
        <w:rPr>
          <w:rFonts w:ascii="Times New Roman" w:hAnsi="Times New Roman"/>
        </w:rPr>
        <w:t>the culmination</w:t>
      </w:r>
      <w:r w:rsidRPr="00D85366">
        <w:rPr>
          <w:rFonts w:ascii="Times New Roman" w:hAnsi="Times New Roman"/>
        </w:rPr>
        <w:t xml:space="preserve"> of a program of evaluation and development emerging from a comprehen</w:t>
      </w:r>
      <w:r w:rsidR="00B01105" w:rsidRPr="00D85366">
        <w:rPr>
          <w:rFonts w:ascii="Times New Roman" w:hAnsi="Times New Roman"/>
        </w:rPr>
        <w:t xml:space="preserve">sive reassessment of the SIPP. </w:t>
      </w:r>
      <w:r w:rsidR="009A39F3" w:rsidRPr="00D85366">
        <w:rPr>
          <w:rFonts w:ascii="Times New Roman" w:hAnsi="Times New Roman"/>
        </w:rPr>
        <w:t xml:space="preserve"> Five field tests of the SIPP-EHC instrument have taken place (in 2008, 2010, 2011, 2012, and 2013). A new test sample </w:t>
      </w:r>
      <w:proofErr w:type="gramStart"/>
      <w:r w:rsidR="009A39F3" w:rsidRPr="00D85366">
        <w:rPr>
          <w:rFonts w:ascii="Times New Roman" w:hAnsi="Times New Roman"/>
        </w:rPr>
        <w:t>was initiated</w:t>
      </w:r>
      <w:proofErr w:type="gramEnd"/>
      <w:r w:rsidR="009A39F3" w:rsidRPr="00D85366">
        <w:rPr>
          <w:rFonts w:ascii="Times New Roman" w:hAnsi="Times New Roman"/>
        </w:rPr>
        <w:t xml:space="preserve"> in 2011, following the successful 2010 feasibility test.  The 2012 SIPP-EHC field test is a wave 2 interview of the 2011 SIPP-EHC field test sample. </w:t>
      </w:r>
      <w:proofErr w:type="gramStart"/>
      <w:r w:rsidR="009A39F3" w:rsidRPr="00D85366">
        <w:rPr>
          <w:rFonts w:ascii="Times New Roman" w:hAnsi="Times New Roman"/>
        </w:rPr>
        <w:t>The reference year for waves one and two of the 2011 SIPP-EHC field tests were calendar years 2010 and 2011.</w:t>
      </w:r>
      <w:proofErr w:type="gramEnd"/>
      <w:r w:rsidR="009A39F3" w:rsidRPr="00D85366">
        <w:rPr>
          <w:rFonts w:ascii="Times New Roman" w:hAnsi="Times New Roman"/>
        </w:rPr>
        <w:t xml:space="preserve"> An initial evaluation of the field test results from the 2011 and 2012 field tests is attached (Attachment P). </w:t>
      </w:r>
      <w:r w:rsidRPr="00D85366">
        <w:rPr>
          <w:rFonts w:ascii="Times New Roman" w:hAnsi="Times New Roman"/>
        </w:rPr>
        <w:t>The 201</w:t>
      </w:r>
      <w:r w:rsidR="009531AB" w:rsidRPr="00D85366">
        <w:rPr>
          <w:rFonts w:ascii="Times New Roman" w:hAnsi="Times New Roman"/>
        </w:rPr>
        <w:t>3</w:t>
      </w:r>
      <w:r w:rsidRPr="00D85366">
        <w:rPr>
          <w:rFonts w:ascii="Times New Roman" w:hAnsi="Times New Roman"/>
        </w:rPr>
        <w:t xml:space="preserve"> SIPP</w:t>
      </w:r>
      <w:r w:rsidR="008964A5" w:rsidRPr="00D85366">
        <w:rPr>
          <w:rFonts w:ascii="Times New Roman" w:hAnsi="Times New Roman"/>
        </w:rPr>
        <w:t>-</w:t>
      </w:r>
      <w:r w:rsidR="00F465A2" w:rsidRPr="00D85366">
        <w:rPr>
          <w:rFonts w:ascii="Times New Roman" w:hAnsi="Times New Roman"/>
        </w:rPr>
        <w:t>EHC</w:t>
      </w:r>
      <w:r w:rsidRPr="00D85366">
        <w:rPr>
          <w:rFonts w:ascii="Times New Roman" w:hAnsi="Times New Roman"/>
        </w:rPr>
        <w:t xml:space="preserve"> </w:t>
      </w:r>
      <w:r w:rsidR="00EE42B3" w:rsidRPr="00D85366">
        <w:rPr>
          <w:rFonts w:ascii="Times New Roman" w:hAnsi="Times New Roman"/>
        </w:rPr>
        <w:t>tested</w:t>
      </w:r>
      <w:r w:rsidRPr="00D85366">
        <w:rPr>
          <w:rFonts w:ascii="Times New Roman" w:hAnsi="Times New Roman"/>
        </w:rPr>
        <w:t xml:space="preserve"> the full implementation of the </w:t>
      </w:r>
      <w:r w:rsidR="00EE42B3" w:rsidRPr="00D85366">
        <w:rPr>
          <w:rFonts w:ascii="Times New Roman" w:hAnsi="Times New Roman"/>
        </w:rPr>
        <w:t xml:space="preserve">re-engineered </w:t>
      </w:r>
      <w:r w:rsidRPr="00D85366">
        <w:rPr>
          <w:rFonts w:ascii="Times New Roman" w:hAnsi="Times New Roman"/>
        </w:rPr>
        <w:t>SIPP</w:t>
      </w:r>
      <w:r w:rsidR="00A20A46" w:rsidRPr="00D85366">
        <w:rPr>
          <w:rFonts w:ascii="Times New Roman" w:hAnsi="Times New Roman"/>
        </w:rPr>
        <w:t>, including following movers and feeding back data</w:t>
      </w:r>
      <w:r w:rsidR="009531AB" w:rsidRPr="00D85366">
        <w:rPr>
          <w:rFonts w:ascii="Times New Roman" w:hAnsi="Times New Roman"/>
        </w:rPr>
        <w:t xml:space="preserve"> to respondents from the 2012</w:t>
      </w:r>
      <w:r w:rsidR="00533D82" w:rsidRPr="00D85366">
        <w:rPr>
          <w:rFonts w:ascii="Times New Roman" w:hAnsi="Times New Roman"/>
        </w:rPr>
        <w:t xml:space="preserve"> interview</w:t>
      </w:r>
      <w:r w:rsidR="00A20A46" w:rsidRPr="00D85366">
        <w:rPr>
          <w:rFonts w:ascii="Times New Roman" w:hAnsi="Times New Roman"/>
        </w:rPr>
        <w:t>.</w:t>
      </w:r>
      <w:r w:rsidR="00B01105" w:rsidRPr="00D85366">
        <w:rPr>
          <w:rFonts w:ascii="Times New Roman" w:hAnsi="Times New Roman"/>
        </w:rPr>
        <w:t xml:space="preserve"> </w:t>
      </w:r>
      <w:r w:rsidRPr="00D85366">
        <w:rPr>
          <w:rFonts w:ascii="Times New Roman" w:hAnsi="Times New Roman"/>
        </w:rPr>
        <w:t xml:space="preserve">These developmental stages </w:t>
      </w:r>
      <w:r w:rsidR="005673CD" w:rsidRPr="00D85366">
        <w:rPr>
          <w:rFonts w:ascii="Times New Roman" w:hAnsi="Times New Roman"/>
        </w:rPr>
        <w:t>wer</w:t>
      </w:r>
      <w:r w:rsidRPr="00D85366">
        <w:rPr>
          <w:rFonts w:ascii="Times New Roman" w:hAnsi="Times New Roman"/>
        </w:rPr>
        <w:t>e interspersed by a series of smaller, specifically focused content, instrument, and systems tests.</w:t>
      </w:r>
    </w:p>
    <w:p w14:paraId="241090BA" w14:textId="77777777" w:rsidR="00111886" w:rsidRPr="00D8536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B" w14:textId="77777777" w:rsidR="00111886" w:rsidRPr="00D8536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C"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D85366">
        <w:rPr>
          <w:rFonts w:ascii="Times New Roman" w:hAnsi="Times New Roman"/>
        </w:rPr>
        <w:t>5.</w:t>
      </w:r>
      <w:r w:rsidRPr="00D85366">
        <w:rPr>
          <w:rFonts w:ascii="Times New Roman" w:hAnsi="Times New Roman"/>
        </w:rPr>
        <w:tab/>
      </w:r>
      <w:r w:rsidRPr="00D85366">
        <w:rPr>
          <w:rFonts w:ascii="Times New Roman" w:hAnsi="Times New Roman"/>
          <w:u w:val="single"/>
        </w:rPr>
        <w:t>Contacts for Statistical Aspects and Data Collection</w:t>
      </w:r>
    </w:p>
    <w:p w14:paraId="241090BD"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BE" w14:textId="2BEE6916"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D85366">
        <w:rPr>
          <w:rFonts w:ascii="Times New Roman" w:hAnsi="Times New Roman"/>
        </w:rPr>
        <w:lastRenderedPageBreak/>
        <w:t>The Census Bureau will c</w:t>
      </w:r>
      <w:r w:rsidR="00B01105" w:rsidRPr="00D85366">
        <w:rPr>
          <w:rFonts w:ascii="Times New Roman" w:hAnsi="Times New Roman"/>
        </w:rPr>
        <w:t xml:space="preserve">ollect and process these data. </w:t>
      </w:r>
      <w:r w:rsidRPr="00D85366">
        <w:rPr>
          <w:rFonts w:ascii="Times New Roman" w:hAnsi="Times New Roman"/>
        </w:rPr>
        <w:t xml:space="preserve">Within the Census Bureau, </w:t>
      </w:r>
      <w:r w:rsidR="002639A1" w:rsidRPr="00D85366">
        <w:rPr>
          <w:rFonts w:ascii="Times New Roman" w:hAnsi="Times New Roman"/>
        </w:rPr>
        <w:t xml:space="preserve">please consult </w:t>
      </w:r>
      <w:r w:rsidRPr="00D85366">
        <w:rPr>
          <w:rFonts w:ascii="Times New Roman" w:hAnsi="Times New Roman"/>
        </w:rPr>
        <w:t>the following individuals for further information on their areas of expertise:</w:t>
      </w:r>
    </w:p>
    <w:p w14:paraId="241090BF"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C0" w14:textId="77777777" w:rsidR="00553E3A" w:rsidRPr="00D85366"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sidRPr="00D85366">
        <w:rPr>
          <w:rFonts w:ascii="Times New Roman" w:hAnsi="Times New Roman"/>
          <w:u w:val="single"/>
        </w:rPr>
        <w:t>Sample Design</w:t>
      </w:r>
    </w:p>
    <w:p w14:paraId="241090C1" w14:textId="77777777" w:rsidR="00553E3A" w:rsidRPr="00D85366"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14:paraId="241090C3" w14:textId="10CC578A" w:rsidR="00553E3A" w:rsidRPr="00D85366" w:rsidRDefault="00807215"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Tracy Mattingly</w:t>
      </w:r>
      <w:r w:rsidRPr="00D85366">
        <w:rPr>
          <w:rFonts w:ascii="Times New Roman" w:hAnsi="Times New Roman"/>
        </w:rPr>
        <w:tab/>
      </w:r>
      <w:r w:rsidR="00E5643A" w:rsidRPr="00D85366">
        <w:rPr>
          <w:rFonts w:ascii="Times New Roman" w:hAnsi="Times New Roman"/>
        </w:rPr>
        <w:t xml:space="preserve">Lead Scientist (SIPP) </w:t>
      </w:r>
    </w:p>
    <w:p w14:paraId="241090C4" w14:textId="77777777" w:rsidR="00553E3A" w:rsidRPr="00D85366"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Demographic Statistical Methods Division</w:t>
      </w:r>
    </w:p>
    <w:p w14:paraId="241090C5" w14:textId="77777777" w:rsidR="00553E3A" w:rsidRPr="00D85366"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301-763-6445</w:t>
      </w:r>
    </w:p>
    <w:p w14:paraId="241090C6" w14:textId="77777777" w:rsidR="008316B1" w:rsidRPr="00D85366" w:rsidRDefault="008316B1"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14:paraId="1C7CD0EA" w14:textId="406E5C50" w:rsidR="00E5643A" w:rsidRPr="00D85366" w:rsidRDefault="00E5643A"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 xml:space="preserve">Mahdi S </w:t>
      </w:r>
      <w:proofErr w:type="spellStart"/>
      <w:r w:rsidRPr="00D85366">
        <w:rPr>
          <w:rFonts w:ascii="Times New Roman" w:hAnsi="Times New Roman"/>
        </w:rPr>
        <w:t>Sundukchi</w:t>
      </w:r>
      <w:proofErr w:type="spellEnd"/>
      <w:r w:rsidRPr="00D85366">
        <w:rPr>
          <w:rFonts w:ascii="Times New Roman" w:hAnsi="Times New Roman"/>
        </w:rPr>
        <w:tab/>
        <w:t xml:space="preserve">SIPP Survey Design Lead </w:t>
      </w:r>
    </w:p>
    <w:p w14:paraId="7B67669D" w14:textId="77777777" w:rsidR="00E5643A" w:rsidRPr="00D85366" w:rsidRDefault="00E5643A" w:rsidP="00E564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Demographic Statistical Methods Division</w:t>
      </w:r>
    </w:p>
    <w:p w14:paraId="48D88B6C" w14:textId="480EEE6D" w:rsidR="00E5643A" w:rsidRPr="00D85366" w:rsidRDefault="00E5643A" w:rsidP="00E564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301-763-4228</w:t>
      </w:r>
    </w:p>
    <w:p w14:paraId="6BEB579B" w14:textId="77777777" w:rsidR="00E5643A" w:rsidRPr="00D85366" w:rsidRDefault="00E5643A" w:rsidP="00FE435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u w:val="single"/>
        </w:rPr>
      </w:pPr>
    </w:p>
    <w:p w14:paraId="241090C7"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sidRPr="00D85366">
        <w:rPr>
          <w:rFonts w:ascii="Times New Roman" w:hAnsi="Times New Roman"/>
          <w:u w:val="single"/>
        </w:rPr>
        <w:t>Data Content</w:t>
      </w:r>
    </w:p>
    <w:p w14:paraId="241090C8"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C9" w14:textId="77777777" w:rsidR="0080721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David Johnson</w:t>
      </w:r>
      <w:r w:rsidRPr="00D85366">
        <w:rPr>
          <w:rFonts w:ascii="Times New Roman" w:hAnsi="Times New Roman"/>
        </w:rPr>
        <w:tab/>
      </w:r>
      <w:r w:rsidRPr="00D85366">
        <w:rPr>
          <w:rFonts w:ascii="Times New Roman" w:hAnsi="Times New Roman"/>
        </w:rPr>
        <w:tab/>
        <w:t>Chief</w:t>
      </w:r>
      <w:r w:rsidR="00C007AC" w:rsidRPr="00D85366">
        <w:rPr>
          <w:rFonts w:ascii="Times New Roman" w:hAnsi="Times New Roman"/>
        </w:rPr>
        <w:t xml:space="preserve"> </w:t>
      </w:r>
    </w:p>
    <w:p w14:paraId="241090CA" w14:textId="77777777" w:rsidR="00085B85" w:rsidRPr="00D85366" w:rsidRDefault="0080721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r>
      <w:r w:rsidR="00085B85" w:rsidRPr="00D85366">
        <w:rPr>
          <w:rFonts w:ascii="Times New Roman" w:hAnsi="Times New Roman"/>
        </w:rPr>
        <w:t>Social, Economic</w:t>
      </w:r>
      <w:r w:rsidRPr="00D85366">
        <w:rPr>
          <w:rFonts w:ascii="Times New Roman" w:hAnsi="Times New Roman"/>
        </w:rPr>
        <w:t>,</w:t>
      </w:r>
      <w:r w:rsidR="00085B85" w:rsidRPr="00D85366">
        <w:rPr>
          <w:rFonts w:ascii="Times New Roman" w:hAnsi="Times New Roman"/>
        </w:rPr>
        <w:t xml:space="preserve"> and Housing Statistics Division</w:t>
      </w:r>
    </w:p>
    <w:p w14:paraId="638D80EF" w14:textId="7B0AF7B0" w:rsidR="00E5643A" w:rsidRPr="00D85366" w:rsidRDefault="00E5643A"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t>SIPP Principal Investigator</w:t>
      </w:r>
    </w:p>
    <w:p w14:paraId="241090CB"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301-763-6443</w:t>
      </w:r>
    </w:p>
    <w:p w14:paraId="241090CC" w14:textId="77777777" w:rsidR="00215D42" w:rsidRPr="00D85366" w:rsidRDefault="00215D42"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14:paraId="241090CD"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sidRPr="00D85366">
        <w:rPr>
          <w:rFonts w:ascii="Times New Roman" w:hAnsi="Times New Roman"/>
          <w:u w:val="single"/>
        </w:rPr>
        <w:t>Data Collection and Tabulation</w:t>
      </w:r>
    </w:p>
    <w:p w14:paraId="241090CE"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CF" w14:textId="77777777" w:rsidR="00085B85" w:rsidRPr="00D85366" w:rsidRDefault="00EE42B3" w:rsidP="00EE42B3">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Jason Fields</w:t>
      </w:r>
      <w:r w:rsidR="009531AB" w:rsidRPr="00D85366">
        <w:rPr>
          <w:rFonts w:ascii="Times New Roman" w:hAnsi="Times New Roman"/>
        </w:rPr>
        <w:tab/>
      </w:r>
      <w:r w:rsidRPr="00D85366">
        <w:rPr>
          <w:rFonts w:ascii="Times New Roman" w:hAnsi="Times New Roman"/>
        </w:rPr>
        <w:tab/>
        <w:t>SIPP Survey</w:t>
      </w:r>
      <w:r w:rsidR="00085B85" w:rsidRPr="00D85366">
        <w:rPr>
          <w:rFonts w:ascii="Times New Roman" w:hAnsi="Times New Roman"/>
        </w:rPr>
        <w:t xml:space="preserve"> </w:t>
      </w:r>
      <w:r w:rsidRPr="00D85366">
        <w:rPr>
          <w:rFonts w:ascii="Times New Roman" w:hAnsi="Times New Roman"/>
        </w:rPr>
        <w:t>Director</w:t>
      </w:r>
    </w:p>
    <w:p w14:paraId="241090D0" w14:textId="4CC708DD" w:rsidR="00EE42B3" w:rsidRPr="00D85366" w:rsidRDefault="00EE42B3" w:rsidP="00EE42B3">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sidRPr="00D85366">
        <w:rPr>
          <w:rFonts w:ascii="Times New Roman" w:hAnsi="Times New Roman"/>
        </w:rPr>
        <w:tab/>
      </w:r>
      <w:r w:rsidRPr="00D85366">
        <w:rPr>
          <w:rFonts w:ascii="Times New Roman" w:hAnsi="Times New Roman"/>
        </w:rPr>
        <w:tab/>
      </w:r>
      <w:r w:rsidRPr="00D85366">
        <w:rPr>
          <w:rFonts w:ascii="Times New Roman" w:hAnsi="Times New Roman"/>
        </w:rPr>
        <w:tab/>
      </w:r>
      <w:r w:rsidR="00BD5B6B" w:rsidRPr="00D85366">
        <w:rPr>
          <w:rFonts w:ascii="Times New Roman" w:hAnsi="Times New Roman"/>
        </w:rPr>
        <w:t xml:space="preserve">Office of the </w:t>
      </w:r>
      <w:r w:rsidRPr="00D85366">
        <w:rPr>
          <w:rFonts w:ascii="Times New Roman" w:hAnsi="Times New Roman"/>
        </w:rPr>
        <w:t xml:space="preserve">Associate Director for Demographic Programs </w:t>
      </w:r>
    </w:p>
    <w:p w14:paraId="241090D1"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D85366">
        <w:rPr>
          <w:rFonts w:ascii="Times New Roman" w:hAnsi="Times New Roman"/>
        </w:rPr>
        <w:t>301-763-</w:t>
      </w:r>
      <w:r w:rsidR="00EE42B3" w:rsidRPr="00D85366">
        <w:rPr>
          <w:rFonts w:ascii="Times New Roman" w:hAnsi="Times New Roman"/>
        </w:rPr>
        <w:t>2465</w:t>
      </w:r>
    </w:p>
    <w:p w14:paraId="241090D2"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D3" w14:textId="77777777" w:rsidR="00553E3A" w:rsidRPr="00D85366" w:rsidRDefault="00553E3A"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r w:rsidRPr="00D85366">
        <w:rPr>
          <w:rFonts w:ascii="Times New Roman" w:hAnsi="Times New Roman"/>
          <w:u w:val="single"/>
        </w:rPr>
        <w:t>Attachments</w:t>
      </w:r>
    </w:p>
    <w:p w14:paraId="241090D4" w14:textId="77777777" w:rsidR="00553E3A" w:rsidRPr="00D85366"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14:paraId="241090D5" w14:textId="77777777" w:rsidR="00AF5F14" w:rsidRPr="00D85366" w:rsidRDefault="00986A9C" w:rsidP="0080470B">
      <w:pPr>
        <w:rPr>
          <w:rFonts w:ascii="Times New Roman" w:hAnsi="Times New Roman"/>
        </w:rPr>
      </w:pPr>
      <w:r w:rsidRPr="00D85366">
        <w:rPr>
          <w:rFonts w:ascii="Times New Roman" w:hAnsi="Times New Roman"/>
        </w:rPr>
        <w:t>A. 2014</w:t>
      </w:r>
      <w:r w:rsidR="0061665D" w:rsidRPr="00D85366">
        <w:rPr>
          <w:rFonts w:ascii="Times New Roman" w:hAnsi="Times New Roman"/>
        </w:rPr>
        <w:t xml:space="preserve"> S</w:t>
      </w:r>
      <w:r w:rsidR="009B6B28" w:rsidRPr="00D85366">
        <w:rPr>
          <w:rFonts w:ascii="Times New Roman" w:hAnsi="Times New Roman"/>
        </w:rPr>
        <w:t>IPP</w:t>
      </w:r>
      <w:r w:rsidRPr="00D85366">
        <w:rPr>
          <w:rFonts w:ascii="Times New Roman" w:hAnsi="Times New Roman"/>
        </w:rPr>
        <w:t xml:space="preserve"> Panel</w:t>
      </w:r>
      <w:r w:rsidR="0061665D" w:rsidRPr="00D85366">
        <w:rPr>
          <w:rFonts w:ascii="Times New Roman" w:hAnsi="Times New Roman"/>
        </w:rPr>
        <w:t xml:space="preserve"> I</w:t>
      </w:r>
      <w:r w:rsidR="00F60BA9" w:rsidRPr="00D85366">
        <w:rPr>
          <w:rFonts w:ascii="Times New Roman" w:hAnsi="Times New Roman"/>
        </w:rPr>
        <w:t xml:space="preserve">nstrument </w:t>
      </w:r>
      <w:r w:rsidR="0061665D" w:rsidRPr="00D85366">
        <w:rPr>
          <w:rFonts w:ascii="Times New Roman" w:hAnsi="Times New Roman"/>
        </w:rPr>
        <w:t>Booklet</w:t>
      </w:r>
    </w:p>
    <w:p w14:paraId="241090D6" w14:textId="5FA902C7" w:rsidR="00AF5F14" w:rsidRPr="00D85366" w:rsidRDefault="0061665D" w:rsidP="0080470B">
      <w:pPr>
        <w:tabs>
          <w:tab w:val="left" w:pos="720"/>
        </w:tabs>
        <w:rPr>
          <w:rFonts w:ascii="Times New Roman" w:hAnsi="Times New Roman"/>
        </w:rPr>
      </w:pPr>
      <w:r w:rsidRPr="00D85366">
        <w:rPr>
          <w:rFonts w:ascii="Times New Roman" w:hAnsi="Times New Roman"/>
        </w:rPr>
        <w:t>B.</w:t>
      </w:r>
      <w:r w:rsidR="00475581" w:rsidRPr="00D85366">
        <w:rPr>
          <w:rFonts w:ascii="Times New Roman" w:hAnsi="Times New Roman"/>
        </w:rPr>
        <w:t xml:space="preserve"> </w:t>
      </w:r>
      <w:r w:rsidRPr="00D85366">
        <w:rPr>
          <w:rFonts w:ascii="Times New Roman" w:hAnsi="Times New Roman"/>
        </w:rPr>
        <w:t>SIPP</w:t>
      </w:r>
      <w:r w:rsidR="004B78DB" w:rsidRPr="00D85366">
        <w:rPr>
          <w:rFonts w:ascii="Times New Roman" w:hAnsi="Times New Roman"/>
        </w:rPr>
        <w:t>-</w:t>
      </w:r>
      <w:r w:rsidRPr="00D85366">
        <w:rPr>
          <w:rFonts w:ascii="Times New Roman" w:hAnsi="Times New Roman"/>
        </w:rPr>
        <w:t>105(L</w:t>
      </w:r>
      <w:r w:rsidR="007A2B27" w:rsidRPr="00D85366">
        <w:rPr>
          <w:rFonts w:ascii="Times New Roman" w:hAnsi="Times New Roman"/>
        </w:rPr>
        <w:t>1</w:t>
      </w:r>
      <w:r w:rsidRPr="00D85366">
        <w:rPr>
          <w:rFonts w:ascii="Times New Roman" w:hAnsi="Times New Roman"/>
        </w:rPr>
        <w:t>)201</w:t>
      </w:r>
      <w:r w:rsidR="00986A9C" w:rsidRPr="00D85366">
        <w:rPr>
          <w:rFonts w:ascii="Times New Roman" w:hAnsi="Times New Roman"/>
        </w:rPr>
        <w:t>4</w:t>
      </w:r>
      <w:r w:rsidRPr="00D85366">
        <w:rPr>
          <w:rFonts w:ascii="Times New Roman" w:hAnsi="Times New Roman"/>
        </w:rPr>
        <w:t>–Director's Letter</w:t>
      </w:r>
      <w:r w:rsidR="007146FB" w:rsidRPr="00D85366">
        <w:rPr>
          <w:rFonts w:ascii="Times New Roman" w:hAnsi="Times New Roman"/>
        </w:rPr>
        <w:t xml:space="preserve"> </w:t>
      </w:r>
    </w:p>
    <w:p w14:paraId="241090D7" w14:textId="0B490BF4" w:rsidR="00AF5F14" w:rsidRPr="00D85366" w:rsidRDefault="00475581" w:rsidP="0080470B">
      <w:pPr>
        <w:rPr>
          <w:rFonts w:ascii="Times New Roman" w:hAnsi="Times New Roman"/>
        </w:rPr>
      </w:pPr>
      <w:r w:rsidRPr="00D85366">
        <w:rPr>
          <w:rFonts w:ascii="Times New Roman" w:hAnsi="Times New Roman"/>
        </w:rPr>
        <w:t xml:space="preserve">C. </w:t>
      </w:r>
      <w:r w:rsidR="0050421E" w:rsidRPr="00D85366">
        <w:rPr>
          <w:rFonts w:ascii="Times New Roman" w:hAnsi="Times New Roman"/>
        </w:rPr>
        <w:t>SIPP</w:t>
      </w:r>
      <w:r w:rsidR="004B78DB" w:rsidRPr="00D85366">
        <w:rPr>
          <w:rFonts w:ascii="Times New Roman" w:hAnsi="Times New Roman"/>
        </w:rPr>
        <w:t>-</w:t>
      </w:r>
      <w:r w:rsidR="0061665D" w:rsidRPr="00D85366">
        <w:rPr>
          <w:rFonts w:ascii="Times New Roman" w:hAnsi="Times New Roman"/>
        </w:rPr>
        <w:t>105(L</w:t>
      </w:r>
      <w:r w:rsidR="007A2B27" w:rsidRPr="00D85366">
        <w:rPr>
          <w:rFonts w:ascii="Times New Roman" w:hAnsi="Times New Roman"/>
        </w:rPr>
        <w:t>1</w:t>
      </w:r>
      <w:proofErr w:type="gramStart"/>
      <w:r w:rsidR="00633C24" w:rsidRPr="00D85366">
        <w:rPr>
          <w:rFonts w:ascii="Times New Roman" w:hAnsi="Times New Roman"/>
        </w:rPr>
        <w:t>)</w:t>
      </w:r>
      <w:r w:rsidR="00466041" w:rsidRPr="00D85366">
        <w:rPr>
          <w:rFonts w:ascii="Times New Roman" w:hAnsi="Times New Roman"/>
        </w:rPr>
        <w:t>(</w:t>
      </w:r>
      <w:proofErr w:type="gramEnd"/>
      <w:r w:rsidR="00466041" w:rsidRPr="00D85366">
        <w:rPr>
          <w:rFonts w:ascii="Times New Roman" w:hAnsi="Times New Roman"/>
        </w:rPr>
        <w:t>SP)</w:t>
      </w:r>
      <w:r w:rsidR="0061665D" w:rsidRPr="00D85366">
        <w:rPr>
          <w:rFonts w:ascii="Times New Roman" w:hAnsi="Times New Roman"/>
        </w:rPr>
        <w:t>201</w:t>
      </w:r>
      <w:r w:rsidR="00986A9C" w:rsidRPr="00D85366">
        <w:rPr>
          <w:rFonts w:ascii="Times New Roman" w:hAnsi="Times New Roman"/>
        </w:rPr>
        <w:t>4</w:t>
      </w:r>
      <w:r w:rsidR="0061665D" w:rsidRPr="00D85366">
        <w:rPr>
          <w:rFonts w:ascii="Times New Roman" w:hAnsi="Times New Roman"/>
        </w:rPr>
        <w:t>–</w:t>
      </w:r>
      <w:r w:rsidR="007A2B27" w:rsidRPr="00D85366">
        <w:rPr>
          <w:rFonts w:ascii="Times New Roman" w:hAnsi="Times New Roman"/>
        </w:rPr>
        <w:t xml:space="preserve">Spanish </w:t>
      </w:r>
      <w:r w:rsidR="0061665D" w:rsidRPr="00D85366">
        <w:rPr>
          <w:rFonts w:ascii="Times New Roman" w:hAnsi="Times New Roman"/>
        </w:rPr>
        <w:t xml:space="preserve">Director's Letter </w:t>
      </w:r>
    </w:p>
    <w:p w14:paraId="6297FAE8" w14:textId="27AF35B3" w:rsidR="007A2B27" w:rsidRPr="00D85366" w:rsidRDefault="009D1668"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sidRPr="00D85366">
        <w:rPr>
          <w:rFonts w:ascii="Times New Roman" w:hAnsi="Times New Roman"/>
        </w:rPr>
        <w:t>D</w:t>
      </w:r>
      <w:r w:rsidR="00475581" w:rsidRPr="00D85366">
        <w:rPr>
          <w:rFonts w:ascii="Times New Roman" w:hAnsi="Times New Roman"/>
        </w:rPr>
        <w:t xml:space="preserve">. </w:t>
      </w:r>
      <w:r w:rsidR="007A2B27" w:rsidRPr="00D85366">
        <w:rPr>
          <w:rFonts w:ascii="Times New Roman" w:hAnsi="Times New Roman"/>
        </w:rPr>
        <w:t>SIPP-105(L2)2014–Director's Letter with $20 incentive</w:t>
      </w:r>
    </w:p>
    <w:p w14:paraId="484B6EC9" w14:textId="78016273" w:rsidR="007A2B27" w:rsidRPr="00D85366" w:rsidRDefault="007A2B27" w:rsidP="007A2B2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sidRPr="00D85366">
        <w:rPr>
          <w:rFonts w:ascii="Times New Roman" w:hAnsi="Times New Roman"/>
        </w:rPr>
        <w:t>E. SIPP-105(L3)2014–Director's Letter with $40 incentive</w:t>
      </w:r>
    </w:p>
    <w:p w14:paraId="241090D8" w14:textId="4E999BB9" w:rsidR="009D1668" w:rsidRPr="00D85366" w:rsidRDefault="007A2B27"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sidRPr="00D85366">
        <w:rPr>
          <w:rFonts w:ascii="Times New Roman" w:hAnsi="Times New Roman"/>
        </w:rPr>
        <w:t xml:space="preserve">F. </w:t>
      </w:r>
      <w:r w:rsidR="009D1668" w:rsidRPr="00D85366">
        <w:rPr>
          <w:rFonts w:ascii="Times New Roman" w:hAnsi="Times New Roman"/>
        </w:rPr>
        <w:t>Respondent Rules</w:t>
      </w:r>
    </w:p>
    <w:p w14:paraId="241090D9" w14:textId="40154A23" w:rsidR="00A928A0" w:rsidRPr="00D85366" w:rsidRDefault="007A2B27"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pPr>
      <w:r w:rsidRPr="00D85366">
        <w:rPr>
          <w:rFonts w:ascii="Times New Roman" w:hAnsi="Times New Roman"/>
        </w:rPr>
        <w:t>G</w:t>
      </w:r>
      <w:r w:rsidR="00A928A0" w:rsidRPr="00D85366">
        <w:rPr>
          <w:rFonts w:ascii="Times New Roman" w:hAnsi="Times New Roman"/>
        </w:rPr>
        <w:t>. Respondent Rules (Spanish)</w:t>
      </w:r>
    </w:p>
    <w:p w14:paraId="241090DA" w14:textId="36147337" w:rsidR="00553E3A" w:rsidRPr="00D85366" w:rsidRDefault="007A2B27" w:rsidP="0080470B">
      <w:pPr>
        <w:rPr>
          <w:rFonts w:ascii="Times New Roman" w:hAnsi="Times New Roman"/>
        </w:rPr>
      </w:pPr>
      <w:r w:rsidRPr="00D85366">
        <w:rPr>
          <w:rFonts w:ascii="Times New Roman" w:hAnsi="Times New Roman"/>
        </w:rPr>
        <w:t>H</w:t>
      </w:r>
      <w:r w:rsidR="00475581" w:rsidRPr="00D85366">
        <w:rPr>
          <w:rFonts w:ascii="Times New Roman" w:hAnsi="Times New Roman"/>
        </w:rPr>
        <w:t xml:space="preserve">. </w:t>
      </w:r>
      <w:r w:rsidR="00FE435A" w:rsidRPr="00D85366">
        <w:rPr>
          <w:rFonts w:ascii="Times New Roman" w:hAnsi="Times New Roman"/>
        </w:rPr>
        <w:t>SIPP Fact Sheet</w:t>
      </w:r>
    </w:p>
    <w:p w14:paraId="7DD75126" w14:textId="45AF020D" w:rsidR="00FE435A" w:rsidRPr="00D85366" w:rsidRDefault="007A2B27" w:rsidP="0080470B">
      <w:pPr>
        <w:rPr>
          <w:rFonts w:ascii="Times New Roman" w:hAnsi="Times New Roman"/>
        </w:rPr>
      </w:pPr>
      <w:r w:rsidRPr="00D85366">
        <w:rPr>
          <w:rFonts w:ascii="Times New Roman" w:hAnsi="Times New Roman"/>
        </w:rPr>
        <w:t>I</w:t>
      </w:r>
      <w:r w:rsidR="00D13F04" w:rsidRPr="00D85366">
        <w:rPr>
          <w:rFonts w:ascii="Times New Roman" w:hAnsi="Times New Roman"/>
        </w:rPr>
        <w:t xml:space="preserve">. </w:t>
      </w:r>
      <w:r w:rsidR="00FE435A" w:rsidRPr="00D85366">
        <w:rPr>
          <w:rFonts w:ascii="Times New Roman" w:hAnsi="Times New Roman"/>
        </w:rPr>
        <w:t>SIPP Brochure: Health Insurance</w:t>
      </w:r>
    </w:p>
    <w:p w14:paraId="2160F259" w14:textId="7A62CDE2" w:rsidR="00FE435A" w:rsidRPr="00D85366" w:rsidRDefault="007A2B27" w:rsidP="0080470B">
      <w:pPr>
        <w:rPr>
          <w:rFonts w:ascii="Times New Roman" w:hAnsi="Times New Roman"/>
        </w:rPr>
      </w:pPr>
      <w:r w:rsidRPr="00D85366">
        <w:rPr>
          <w:rFonts w:ascii="Times New Roman" w:hAnsi="Times New Roman"/>
        </w:rPr>
        <w:t>J</w:t>
      </w:r>
      <w:r w:rsidR="00FE435A" w:rsidRPr="00D85366">
        <w:rPr>
          <w:rFonts w:ascii="Times New Roman" w:hAnsi="Times New Roman"/>
        </w:rPr>
        <w:t>. SIPP Brochure: Families with Children</w:t>
      </w:r>
    </w:p>
    <w:p w14:paraId="241090DC" w14:textId="74EB37BA" w:rsidR="00215D42" w:rsidRPr="00D85366" w:rsidRDefault="007A2B27" w:rsidP="0080470B">
      <w:pPr>
        <w:rPr>
          <w:rFonts w:ascii="Times New Roman" w:hAnsi="Times New Roman"/>
        </w:rPr>
      </w:pPr>
      <w:r w:rsidRPr="00D85366">
        <w:rPr>
          <w:rFonts w:ascii="Times New Roman" w:hAnsi="Times New Roman"/>
        </w:rPr>
        <w:t>K</w:t>
      </w:r>
      <w:r w:rsidR="00FE435A" w:rsidRPr="00D85366">
        <w:rPr>
          <w:rFonts w:ascii="Times New Roman" w:hAnsi="Times New Roman"/>
        </w:rPr>
        <w:t xml:space="preserve">. SIPP Brochure: Labor Force and Employment </w:t>
      </w:r>
    </w:p>
    <w:p w14:paraId="3948DAE7" w14:textId="0D056D90" w:rsidR="00FE435A" w:rsidRPr="00D85366" w:rsidRDefault="007A2B27" w:rsidP="0080470B">
      <w:pPr>
        <w:rPr>
          <w:rFonts w:ascii="Times New Roman" w:hAnsi="Times New Roman"/>
        </w:rPr>
      </w:pPr>
      <w:r w:rsidRPr="00D85366">
        <w:rPr>
          <w:rFonts w:ascii="Times New Roman" w:hAnsi="Times New Roman"/>
        </w:rPr>
        <w:t>L</w:t>
      </w:r>
      <w:r w:rsidR="00FE435A" w:rsidRPr="00D85366">
        <w:rPr>
          <w:rFonts w:ascii="Times New Roman" w:hAnsi="Times New Roman"/>
        </w:rPr>
        <w:t xml:space="preserve">. SIPP </w:t>
      </w:r>
      <w:proofErr w:type="gramStart"/>
      <w:r w:rsidR="00FE435A" w:rsidRPr="00D85366">
        <w:rPr>
          <w:rFonts w:ascii="Times New Roman" w:hAnsi="Times New Roman"/>
        </w:rPr>
        <w:t>In</w:t>
      </w:r>
      <w:proofErr w:type="gramEnd"/>
      <w:r w:rsidR="00FE435A" w:rsidRPr="00D85366">
        <w:rPr>
          <w:rFonts w:ascii="Times New Roman" w:hAnsi="Times New Roman"/>
        </w:rPr>
        <w:t xml:space="preserve"> the News</w:t>
      </w:r>
    </w:p>
    <w:p w14:paraId="043E6ECF" w14:textId="798F22AC" w:rsidR="007D0F7B" w:rsidRPr="00D85366" w:rsidRDefault="007A2B27" w:rsidP="0080470B">
      <w:pPr>
        <w:rPr>
          <w:rFonts w:ascii="Times New Roman" w:hAnsi="Times New Roman"/>
        </w:rPr>
      </w:pPr>
      <w:r w:rsidRPr="00D85366">
        <w:rPr>
          <w:rFonts w:ascii="Times New Roman" w:hAnsi="Times New Roman"/>
        </w:rPr>
        <w:t>M</w:t>
      </w:r>
      <w:r w:rsidR="007D0F7B" w:rsidRPr="00D85366">
        <w:rPr>
          <w:rFonts w:ascii="Times New Roman" w:hAnsi="Times New Roman"/>
        </w:rPr>
        <w:t>. SIPP-INF</w:t>
      </w:r>
      <w:r w:rsidR="009D7881" w:rsidRPr="00D85366">
        <w:rPr>
          <w:rFonts w:ascii="Times New Roman" w:hAnsi="Times New Roman"/>
        </w:rPr>
        <w:t>1</w:t>
      </w:r>
      <w:r w:rsidR="007D0F7B" w:rsidRPr="00D85366">
        <w:rPr>
          <w:rFonts w:ascii="Times New Roman" w:hAnsi="Times New Roman"/>
        </w:rPr>
        <w:t>-2014 Incentive Flyer for Director’s Letter</w:t>
      </w:r>
      <w:r w:rsidR="009D7881" w:rsidRPr="00D85366">
        <w:rPr>
          <w:rFonts w:ascii="Times New Roman" w:hAnsi="Times New Roman"/>
        </w:rPr>
        <w:t xml:space="preserve"> $40</w:t>
      </w:r>
    </w:p>
    <w:p w14:paraId="6124FF44" w14:textId="00802260" w:rsidR="007D0F7B" w:rsidRPr="00D85366" w:rsidRDefault="007A2B27" w:rsidP="0080470B">
      <w:pPr>
        <w:rPr>
          <w:rFonts w:ascii="Times New Roman" w:hAnsi="Times New Roman"/>
        </w:rPr>
      </w:pPr>
      <w:r w:rsidRPr="00D85366">
        <w:rPr>
          <w:rFonts w:ascii="Times New Roman" w:hAnsi="Times New Roman"/>
        </w:rPr>
        <w:t>N</w:t>
      </w:r>
      <w:r w:rsidR="00153255" w:rsidRPr="00D85366">
        <w:rPr>
          <w:rFonts w:ascii="Times New Roman" w:hAnsi="Times New Roman"/>
        </w:rPr>
        <w:t>. SIPP-INF2-2014</w:t>
      </w:r>
      <w:r w:rsidR="007D0F7B" w:rsidRPr="00D85366">
        <w:rPr>
          <w:rFonts w:ascii="Times New Roman" w:hAnsi="Times New Roman"/>
        </w:rPr>
        <w:t xml:space="preserve"> Incentive Flyer for Director’s Letter </w:t>
      </w:r>
      <w:r w:rsidR="009D7881" w:rsidRPr="00D85366">
        <w:rPr>
          <w:rFonts w:ascii="Times New Roman" w:hAnsi="Times New Roman"/>
        </w:rPr>
        <w:t>$20</w:t>
      </w:r>
    </w:p>
    <w:p w14:paraId="1EE1D22B" w14:textId="6367BCDF" w:rsidR="009D7881" w:rsidRPr="00D85366" w:rsidRDefault="009D7881" w:rsidP="0080470B">
      <w:pPr>
        <w:rPr>
          <w:rFonts w:ascii="Times New Roman" w:hAnsi="Times New Roman"/>
        </w:rPr>
      </w:pPr>
      <w:r w:rsidRPr="00D85366">
        <w:rPr>
          <w:rFonts w:ascii="Times New Roman" w:hAnsi="Times New Roman"/>
        </w:rPr>
        <w:t>O. SIPP PIN letter</w:t>
      </w:r>
    </w:p>
    <w:p w14:paraId="6101DC9B" w14:textId="02044C97" w:rsidR="009F308E" w:rsidRDefault="009F308E" w:rsidP="0080470B">
      <w:pPr>
        <w:rPr>
          <w:rFonts w:ascii="Times New Roman" w:hAnsi="Times New Roman"/>
        </w:rPr>
      </w:pPr>
      <w:r w:rsidRPr="00D85366">
        <w:rPr>
          <w:rFonts w:ascii="Times New Roman" w:hAnsi="Times New Roman"/>
        </w:rPr>
        <w:t>P. EHC Evaluation</w:t>
      </w:r>
    </w:p>
    <w:sectPr w:rsidR="009F308E" w:rsidSect="00465AE9">
      <w:headerReference w:type="default" r:id="rId13"/>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7D48C" w14:textId="77777777" w:rsidR="004669B2" w:rsidRDefault="004669B2" w:rsidP="00553E3A">
      <w:r>
        <w:separator/>
      </w:r>
    </w:p>
  </w:endnote>
  <w:endnote w:type="continuationSeparator" w:id="0">
    <w:p w14:paraId="1F08FD8D" w14:textId="77777777" w:rsidR="004669B2" w:rsidRDefault="004669B2" w:rsidP="00553E3A">
      <w:r>
        <w:continuationSeparator/>
      </w:r>
    </w:p>
  </w:endnote>
  <w:endnote w:type="continuationNotice" w:id="1">
    <w:p w14:paraId="333153A0" w14:textId="77777777" w:rsidR="0067067A" w:rsidRDefault="00670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E5518" w14:textId="77777777" w:rsidR="004669B2" w:rsidRDefault="004669B2" w:rsidP="00553E3A">
      <w:r>
        <w:separator/>
      </w:r>
    </w:p>
  </w:footnote>
  <w:footnote w:type="continuationSeparator" w:id="0">
    <w:p w14:paraId="1097BB93" w14:textId="77777777" w:rsidR="004669B2" w:rsidRDefault="004669B2" w:rsidP="00553E3A">
      <w:r>
        <w:continuationSeparator/>
      </w:r>
    </w:p>
  </w:footnote>
  <w:footnote w:type="continuationNotice" w:id="1">
    <w:p w14:paraId="06BD1046" w14:textId="77777777" w:rsidR="0067067A" w:rsidRDefault="0067067A"/>
  </w:footnote>
  <w:footnote w:id="2">
    <w:p w14:paraId="241090E3" w14:textId="66C716A7" w:rsidR="004669B2" w:rsidRPr="00C608FE" w:rsidRDefault="004669B2" w:rsidP="008A7DA1">
      <w:pPr>
        <w:spacing w:after="240"/>
        <w:rPr>
          <w:rFonts w:ascii="Times New Roman" w:hAnsi="Times New Roman"/>
        </w:rPr>
      </w:pPr>
      <w:proofErr w:type="gramStart"/>
      <w:r w:rsidRPr="00C608FE">
        <w:rPr>
          <w:rFonts w:ascii="Times New Roman" w:hAnsi="Times New Roman"/>
          <w:vertAlign w:val="superscript"/>
        </w:rPr>
        <w:t>1</w:t>
      </w:r>
      <w:r w:rsidRPr="00C608FE">
        <w:rPr>
          <w:rFonts w:ascii="Times New Roman" w:hAnsi="Times New Roman"/>
        </w:rPr>
        <w:t xml:space="preserve">See </w:t>
      </w:r>
      <w:r>
        <w:rPr>
          <w:rFonts w:ascii="Times New Roman" w:hAnsi="Times New Roman"/>
        </w:rPr>
        <w:t xml:space="preserve">Part A </w:t>
      </w:r>
      <w:r w:rsidRPr="00C608FE">
        <w:rPr>
          <w:rFonts w:ascii="Times New Roman" w:hAnsi="Times New Roman"/>
        </w:rPr>
        <w:t xml:space="preserve">page </w:t>
      </w:r>
      <w:r>
        <w:rPr>
          <w:rFonts w:ascii="Times New Roman" w:hAnsi="Times New Roman"/>
        </w:rPr>
        <w:t>9</w:t>
      </w:r>
      <w:r w:rsidRPr="00C608FE">
        <w:rPr>
          <w:rFonts w:ascii="Times New Roman" w:hAnsi="Times New Roman"/>
        </w:rPr>
        <w:t xml:space="preserve"> for </w:t>
      </w:r>
      <w:r>
        <w:rPr>
          <w:rFonts w:ascii="Times New Roman" w:hAnsi="Times New Roman"/>
        </w:rPr>
        <w:t xml:space="preserve">a </w:t>
      </w:r>
      <w:r w:rsidRPr="00C608FE">
        <w:rPr>
          <w:rFonts w:ascii="Times New Roman" w:hAnsi="Times New Roman"/>
        </w:rPr>
        <w:t>table on burden hours.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sdtContent>
      <w:p w14:paraId="241090E1" w14:textId="77777777" w:rsidR="004669B2" w:rsidRDefault="004669B2">
        <w:pPr>
          <w:pStyle w:val="Header"/>
          <w:jc w:val="right"/>
        </w:pPr>
        <w:r>
          <w:fldChar w:fldCharType="begin"/>
        </w:r>
        <w:r>
          <w:instrText xml:space="preserve"> PAGE   \* MERGEFORMAT </w:instrText>
        </w:r>
        <w:r>
          <w:fldChar w:fldCharType="separate"/>
        </w:r>
        <w:r w:rsidR="00A806AE">
          <w:rPr>
            <w:noProof/>
          </w:rPr>
          <w:t>4</w:t>
        </w:r>
        <w:r>
          <w:rPr>
            <w:noProof/>
          </w:rPr>
          <w:fldChar w:fldCharType="end"/>
        </w:r>
      </w:p>
    </w:sdtContent>
  </w:sdt>
  <w:p w14:paraId="241090E2" w14:textId="77777777" w:rsidR="004669B2" w:rsidRPr="00465AE9" w:rsidRDefault="004669B2" w:rsidP="00465AE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8DC"/>
    <w:rsid w:val="00003AA1"/>
    <w:rsid w:val="00003C1D"/>
    <w:rsid w:val="00010127"/>
    <w:rsid w:val="00012E00"/>
    <w:rsid w:val="00020B02"/>
    <w:rsid w:val="00025F7A"/>
    <w:rsid w:val="00052624"/>
    <w:rsid w:val="000678C6"/>
    <w:rsid w:val="00075402"/>
    <w:rsid w:val="00076FF2"/>
    <w:rsid w:val="00085B85"/>
    <w:rsid w:val="000A7E97"/>
    <w:rsid w:val="000C6F7F"/>
    <w:rsid w:val="000D0E50"/>
    <w:rsid w:val="000E045A"/>
    <w:rsid w:val="000E0AD3"/>
    <w:rsid w:val="000E1904"/>
    <w:rsid w:val="000F03FF"/>
    <w:rsid w:val="001005B2"/>
    <w:rsid w:val="00100A3C"/>
    <w:rsid w:val="00111886"/>
    <w:rsid w:val="0015064B"/>
    <w:rsid w:val="00153255"/>
    <w:rsid w:val="00162776"/>
    <w:rsid w:val="00170DD2"/>
    <w:rsid w:val="00195AB6"/>
    <w:rsid w:val="0019689A"/>
    <w:rsid w:val="001A005E"/>
    <w:rsid w:val="001B019C"/>
    <w:rsid w:val="001B6EA1"/>
    <w:rsid w:val="001C1FDB"/>
    <w:rsid w:val="001D14E8"/>
    <w:rsid w:val="001E543B"/>
    <w:rsid w:val="002054A0"/>
    <w:rsid w:val="00215D42"/>
    <w:rsid w:val="00234F41"/>
    <w:rsid w:val="002412B6"/>
    <w:rsid w:val="002639A1"/>
    <w:rsid w:val="00271D98"/>
    <w:rsid w:val="002776AD"/>
    <w:rsid w:val="00282839"/>
    <w:rsid w:val="0028381E"/>
    <w:rsid w:val="00283F43"/>
    <w:rsid w:val="00293206"/>
    <w:rsid w:val="00297ECF"/>
    <w:rsid w:val="002A063A"/>
    <w:rsid w:val="002B08EE"/>
    <w:rsid w:val="002D7382"/>
    <w:rsid w:val="002E2857"/>
    <w:rsid w:val="002E7748"/>
    <w:rsid w:val="00301318"/>
    <w:rsid w:val="00311687"/>
    <w:rsid w:val="00316527"/>
    <w:rsid w:val="003352EE"/>
    <w:rsid w:val="00335584"/>
    <w:rsid w:val="00337DAF"/>
    <w:rsid w:val="00341107"/>
    <w:rsid w:val="00350CC5"/>
    <w:rsid w:val="00354092"/>
    <w:rsid w:val="00356CD5"/>
    <w:rsid w:val="0036149D"/>
    <w:rsid w:val="00361D79"/>
    <w:rsid w:val="00365FBF"/>
    <w:rsid w:val="00367AD6"/>
    <w:rsid w:val="00382C8B"/>
    <w:rsid w:val="003A4C23"/>
    <w:rsid w:val="003B0416"/>
    <w:rsid w:val="003B2688"/>
    <w:rsid w:val="003B5A90"/>
    <w:rsid w:val="003B7E7B"/>
    <w:rsid w:val="003D0CE4"/>
    <w:rsid w:val="003D3119"/>
    <w:rsid w:val="003F3C34"/>
    <w:rsid w:val="003F4B9F"/>
    <w:rsid w:val="00400C7C"/>
    <w:rsid w:val="00402149"/>
    <w:rsid w:val="00405A49"/>
    <w:rsid w:val="0041376F"/>
    <w:rsid w:val="00433685"/>
    <w:rsid w:val="004400BD"/>
    <w:rsid w:val="00440C63"/>
    <w:rsid w:val="00454BB0"/>
    <w:rsid w:val="00456993"/>
    <w:rsid w:val="004623FD"/>
    <w:rsid w:val="00465384"/>
    <w:rsid w:val="00465AE9"/>
    <w:rsid w:val="00466041"/>
    <w:rsid w:val="004669B2"/>
    <w:rsid w:val="00466FEE"/>
    <w:rsid w:val="00467766"/>
    <w:rsid w:val="0047003A"/>
    <w:rsid w:val="00475581"/>
    <w:rsid w:val="00480465"/>
    <w:rsid w:val="004822AC"/>
    <w:rsid w:val="0048509F"/>
    <w:rsid w:val="00485DB5"/>
    <w:rsid w:val="00493411"/>
    <w:rsid w:val="004A0B04"/>
    <w:rsid w:val="004B155B"/>
    <w:rsid w:val="004B78DB"/>
    <w:rsid w:val="004D04C0"/>
    <w:rsid w:val="004F6A96"/>
    <w:rsid w:val="0050421E"/>
    <w:rsid w:val="00512436"/>
    <w:rsid w:val="00521BA5"/>
    <w:rsid w:val="0053070A"/>
    <w:rsid w:val="00533D82"/>
    <w:rsid w:val="00553E3A"/>
    <w:rsid w:val="00562B90"/>
    <w:rsid w:val="00562CC7"/>
    <w:rsid w:val="005673CD"/>
    <w:rsid w:val="0057420E"/>
    <w:rsid w:val="0057457E"/>
    <w:rsid w:val="00581593"/>
    <w:rsid w:val="00587AB2"/>
    <w:rsid w:val="00594C82"/>
    <w:rsid w:val="005A3B39"/>
    <w:rsid w:val="005B11D1"/>
    <w:rsid w:val="005B2833"/>
    <w:rsid w:val="005C3BC1"/>
    <w:rsid w:val="005D43AC"/>
    <w:rsid w:val="005D6061"/>
    <w:rsid w:val="005E1221"/>
    <w:rsid w:val="005E3F2C"/>
    <w:rsid w:val="005E7F33"/>
    <w:rsid w:val="005F0CEC"/>
    <w:rsid w:val="006056E4"/>
    <w:rsid w:val="006102C9"/>
    <w:rsid w:val="00611EBE"/>
    <w:rsid w:val="0061665D"/>
    <w:rsid w:val="00625D9E"/>
    <w:rsid w:val="00633C24"/>
    <w:rsid w:val="00637307"/>
    <w:rsid w:val="006446A8"/>
    <w:rsid w:val="00647458"/>
    <w:rsid w:val="00667F45"/>
    <w:rsid w:val="0067067A"/>
    <w:rsid w:val="00682CE0"/>
    <w:rsid w:val="00693543"/>
    <w:rsid w:val="006937B7"/>
    <w:rsid w:val="00693957"/>
    <w:rsid w:val="00694031"/>
    <w:rsid w:val="006C780D"/>
    <w:rsid w:val="006D0DA1"/>
    <w:rsid w:val="006F023E"/>
    <w:rsid w:val="006F1B89"/>
    <w:rsid w:val="006F2FEF"/>
    <w:rsid w:val="0070069B"/>
    <w:rsid w:val="00705A3A"/>
    <w:rsid w:val="00711676"/>
    <w:rsid w:val="007124B6"/>
    <w:rsid w:val="00713B4C"/>
    <w:rsid w:val="007146FB"/>
    <w:rsid w:val="0071641D"/>
    <w:rsid w:val="00721B3C"/>
    <w:rsid w:val="007340BC"/>
    <w:rsid w:val="00743119"/>
    <w:rsid w:val="0074551E"/>
    <w:rsid w:val="007A2B27"/>
    <w:rsid w:val="007A791F"/>
    <w:rsid w:val="007C02CB"/>
    <w:rsid w:val="007C514B"/>
    <w:rsid w:val="007D0F7B"/>
    <w:rsid w:val="007D1D79"/>
    <w:rsid w:val="007D44F7"/>
    <w:rsid w:val="007D5F21"/>
    <w:rsid w:val="007F5AD1"/>
    <w:rsid w:val="0080336A"/>
    <w:rsid w:val="0080470B"/>
    <w:rsid w:val="00805A39"/>
    <w:rsid w:val="00807215"/>
    <w:rsid w:val="00813FF5"/>
    <w:rsid w:val="00823C5B"/>
    <w:rsid w:val="008274BB"/>
    <w:rsid w:val="00830967"/>
    <w:rsid w:val="008316B1"/>
    <w:rsid w:val="00832719"/>
    <w:rsid w:val="0084386F"/>
    <w:rsid w:val="00855B99"/>
    <w:rsid w:val="00873A6C"/>
    <w:rsid w:val="008809B7"/>
    <w:rsid w:val="00892205"/>
    <w:rsid w:val="008964A5"/>
    <w:rsid w:val="0089695F"/>
    <w:rsid w:val="008A7DA1"/>
    <w:rsid w:val="008B117A"/>
    <w:rsid w:val="008B665B"/>
    <w:rsid w:val="008B74C5"/>
    <w:rsid w:val="008C25E6"/>
    <w:rsid w:val="008C7C62"/>
    <w:rsid w:val="008D0CA2"/>
    <w:rsid w:val="008D15BD"/>
    <w:rsid w:val="008F0A9E"/>
    <w:rsid w:val="008F107F"/>
    <w:rsid w:val="008F2719"/>
    <w:rsid w:val="00906903"/>
    <w:rsid w:val="009116EB"/>
    <w:rsid w:val="00917529"/>
    <w:rsid w:val="00943590"/>
    <w:rsid w:val="00944E2F"/>
    <w:rsid w:val="009531AB"/>
    <w:rsid w:val="00956C6C"/>
    <w:rsid w:val="0098204E"/>
    <w:rsid w:val="00986A9C"/>
    <w:rsid w:val="009941CD"/>
    <w:rsid w:val="009A39F3"/>
    <w:rsid w:val="009B6B28"/>
    <w:rsid w:val="009D1668"/>
    <w:rsid w:val="009D7881"/>
    <w:rsid w:val="009E6A0D"/>
    <w:rsid w:val="009F18C2"/>
    <w:rsid w:val="009F308E"/>
    <w:rsid w:val="00A20A46"/>
    <w:rsid w:val="00A26FC1"/>
    <w:rsid w:val="00A40C69"/>
    <w:rsid w:val="00A6212D"/>
    <w:rsid w:val="00A77856"/>
    <w:rsid w:val="00A806AE"/>
    <w:rsid w:val="00A91F43"/>
    <w:rsid w:val="00A928A0"/>
    <w:rsid w:val="00AA2A1C"/>
    <w:rsid w:val="00AA62FE"/>
    <w:rsid w:val="00AC382E"/>
    <w:rsid w:val="00AE6FAD"/>
    <w:rsid w:val="00AE76BB"/>
    <w:rsid w:val="00AF0E1D"/>
    <w:rsid w:val="00AF5F14"/>
    <w:rsid w:val="00B01105"/>
    <w:rsid w:val="00B038E1"/>
    <w:rsid w:val="00B12D3F"/>
    <w:rsid w:val="00B1477C"/>
    <w:rsid w:val="00B26892"/>
    <w:rsid w:val="00B27D61"/>
    <w:rsid w:val="00B3088E"/>
    <w:rsid w:val="00B424A5"/>
    <w:rsid w:val="00B441F8"/>
    <w:rsid w:val="00B53746"/>
    <w:rsid w:val="00B73AAD"/>
    <w:rsid w:val="00B771CA"/>
    <w:rsid w:val="00B84AB1"/>
    <w:rsid w:val="00B8542A"/>
    <w:rsid w:val="00B8715F"/>
    <w:rsid w:val="00BA2D84"/>
    <w:rsid w:val="00BA7609"/>
    <w:rsid w:val="00BD2129"/>
    <w:rsid w:val="00BD369B"/>
    <w:rsid w:val="00BD5B6B"/>
    <w:rsid w:val="00BD7F6B"/>
    <w:rsid w:val="00BE2229"/>
    <w:rsid w:val="00BF153A"/>
    <w:rsid w:val="00C007AC"/>
    <w:rsid w:val="00C202E1"/>
    <w:rsid w:val="00C515C7"/>
    <w:rsid w:val="00C56632"/>
    <w:rsid w:val="00C608FE"/>
    <w:rsid w:val="00C61928"/>
    <w:rsid w:val="00C61B91"/>
    <w:rsid w:val="00C624EA"/>
    <w:rsid w:val="00C921A1"/>
    <w:rsid w:val="00CA683B"/>
    <w:rsid w:val="00CB0FFA"/>
    <w:rsid w:val="00CC2E22"/>
    <w:rsid w:val="00CC77B4"/>
    <w:rsid w:val="00CF0CEF"/>
    <w:rsid w:val="00D13F04"/>
    <w:rsid w:val="00D20EE5"/>
    <w:rsid w:val="00D53ADA"/>
    <w:rsid w:val="00D5417D"/>
    <w:rsid w:val="00D711D9"/>
    <w:rsid w:val="00D811AF"/>
    <w:rsid w:val="00D811B9"/>
    <w:rsid w:val="00D82903"/>
    <w:rsid w:val="00D85366"/>
    <w:rsid w:val="00D872C3"/>
    <w:rsid w:val="00D927D7"/>
    <w:rsid w:val="00DA020B"/>
    <w:rsid w:val="00DC0ACD"/>
    <w:rsid w:val="00DC25B9"/>
    <w:rsid w:val="00DC38EB"/>
    <w:rsid w:val="00DC399B"/>
    <w:rsid w:val="00DC5C64"/>
    <w:rsid w:val="00DC5F15"/>
    <w:rsid w:val="00DC7FC3"/>
    <w:rsid w:val="00DD0213"/>
    <w:rsid w:val="00DD51AE"/>
    <w:rsid w:val="00DD665B"/>
    <w:rsid w:val="00DE640A"/>
    <w:rsid w:val="00DE6E84"/>
    <w:rsid w:val="00DF4B63"/>
    <w:rsid w:val="00DF6801"/>
    <w:rsid w:val="00E04231"/>
    <w:rsid w:val="00E11576"/>
    <w:rsid w:val="00E201E2"/>
    <w:rsid w:val="00E22771"/>
    <w:rsid w:val="00E32F60"/>
    <w:rsid w:val="00E5643A"/>
    <w:rsid w:val="00E5735B"/>
    <w:rsid w:val="00E76E5D"/>
    <w:rsid w:val="00E80C0C"/>
    <w:rsid w:val="00EA77E8"/>
    <w:rsid w:val="00EE42B3"/>
    <w:rsid w:val="00EE68BA"/>
    <w:rsid w:val="00EE7754"/>
    <w:rsid w:val="00EF30C8"/>
    <w:rsid w:val="00F001DA"/>
    <w:rsid w:val="00F12A42"/>
    <w:rsid w:val="00F16F37"/>
    <w:rsid w:val="00F17A6C"/>
    <w:rsid w:val="00F21524"/>
    <w:rsid w:val="00F21C00"/>
    <w:rsid w:val="00F2285D"/>
    <w:rsid w:val="00F23C8C"/>
    <w:rsid w:val="00F257A6"/>
    <w:rsid w:val="00F32165"/>
    <w:rsid w:val="00F465A2"/>
    <w:rsid w:val="00F51F11"/>
    <w:rsid w:val="00F53B05"/>
    <w:rsid w:val="00F559C5"/>
    <w:rsid w:val="00F60BA9"/>
    <w:rsid w:val="00F74C18"/>
    <w:rsid w:val="00F75904"/>
    <w:rsid w:val="00F82CDE"/>
    <w:rsid w:val="00F856CA"/>
    <w:rsid w:val="00F92594"/>
    <w:rsid w:val="00F92D20"/>
    <w:rsid w:val="00FA1FB5"/>
    <w:rsid w:val="00FA777B"/>
    <w:rsid w:val="00FB55E0"/>
    <w:rsid w:val="00FB6B23"/>
    <w:rsid w:val="00FE435A"/>
    <w:rsid w:val="00FE66F1"/>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74UD3H3CCC5Y-2-28</_dlc_DocId>
    <_dlc_DocIdUrl xmlns="76e98581-4ef5-4bec-82d7-f3edb794b5bc">
      <Url>https://collab.ecm.census.gov/teamsites/sipp/_layouts/DocIdRedir.aspx?ID=74UD3H3CCC5Y-2-28</Url>
      <Description>74UD3H3CCC5Y-2-28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2.xml><?xml version="1.0" encoding="utf-8"?>
<ds:datastoreItem xmlns:ds="http://schemas.openxmlformats.org/officeDocument/2006/customXml" ds:itemID="{88FD5A82-53A5-4544-A921-006988184D5D}">
  <ds:schemaRefs>
    <ds:schemaRef ds:uri="76e98581-4ef5-4bec-82d7-f3edb794b5b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82BDBAA-B159-48D7-898B-DBAB06186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5.xml><?xml version="1.0" encoding="utf-8"?>
<ds:datastoreItem xmlns:ds="http://schemas.openxmlformats.org/officeDocument/2006/customXml" ds:itemID="{B26949DB-670A-4DEC-BEFB-21D8C6BC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4442EEDF</Template>
  <TotalTime>3</TotalTime>
  <Pages>6</Pages>
  <Words>2575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rober016</cp:lastModifiedBy>
  <cp:revision>5</cp:revision>
  <cp:lastPrinted>2013-08-13T12:09:00Z</cp:lastPrinted>
  <dcterms:created xsi:type="dcterms:W3CDTF">2013-12-04T14:53:00Z</dcterms:created>
  <dcterms:modified xsi:type="dcterms:W3CDTF">2013-12-04T15:40:00Z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0x010100FBD82C100471EB46B2187F27F5504ABD</vt:lpwstr>
  </property>
  <property fmtid="{D5CDD505-2E9C-101B-9397-08002B2CF9AE}" pid="9" name="_dlc_DocIdItemGuid">
    <vt:lpwstr>d8b28382-c0bc-47cf-b62d-e67a7765d999</vt:lpwstr>
  </property>
</Properties>
</file>