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9F" w:rsidRDefault="00DC3C9F" w:rsidP="00024173">
      <w:pPr>
        <w:jc w:val="center"/>
      </w:pPr>
    </w:p>
    <w:p w:rsidR="005004F6" w:rsidRDefault="00DC3C9F" w:rsidP="00024173">
      <w:pPr>
        <w:jc w:val="center"/>
        <w:rPr>
          <w:rFonts w:ascii="Arial" w:hAnsi="Arial" w:cs="Arial"/>
          <w:b/>
        </w:rPr>
      </w:pPr>
      <w:r w:rsidRPr="005004F6">
        <w:rPr>
          <w:rFonts w:ascii="Arial" w:hAnsi="Arial" w:cs="Arial"/>
          <w:b/>
        </w:rPr>
        <w:t>SUPPORTING STATEMENT JUSTIFICATION</w:t>
      </w:r>
      <w:r w:rsidR="00D92538">
        <w:rPr>
          <w:rFonts w:ascii="Arial" w:hAnsi="Arial" w:cs="Arial"/>
          <w:b/>
        </w:rPr>
        <w:t xml:space="preserve"> </w:t>
      </w:r>
      <w:r w:rsidR="005004F6" w:rsidRPr="005004F6">
        <w:rPr>
          <w:rFonts w:ascii="Arial" w:hAnsi="Arial" w:cs="Arial"/>
          <w:b/>
        </w:rPr>
        <w:t>FOR</w:t>
      </w:r>
      <w:r w:rsidR="00771E91">
        <w:rPr>
          <w:rFonts w:ascii="Arial" w:hAnsi="Arial" w:cs="Arial"/>
          <w:b/>
        </w:rPr>
        <w:t xml:space="preserve"> </w:t>
      </w:r>
      <w:r w:rsidR="00024173">
        <w:rPr>
          <w:rFonts w:ascii="Arial" w:hAnsi="Arial" w:cs="Arial"/>
          <w:b/>
        </w:rPr>
        <w:t>COMMON OR USUAL NAME FOR RAW MEAT AND POULTRY</w:t>
      </w:r>
      <w:r w:rsidR="00FA0387">
        <w:rPr>
          <w:rFonts w:ascii="Arial" w:hAnsi="Arial" w:cs="Arial"/>
          <w:b/>
        </w:rPr>
        <w:t xml:space="preserve"> </w:t>
      </w:r>
      <w:r w:rsidR="00BF4D97">
        <w:rPr>
          <w:rFonts w:ascii="Arial" w:hAnsi="Arial" w:cs="Arial"/>
          <w:b/>
        </w:rPr>
        <w:t xml:space="preserve">PRODUCTS </w:t>
      </w:r>
      <w:r w:rsidR="00FA0387">
        <w:rPr>
          <w:rFonts w:ascii="Arial" w:hAnsi="Arial" w:cs="Arial"/>
          <w:b/>
        </w:rPr>
        <w:t>CONTAINING ADDED SOLUTIONS</w:t>
      </w:r>
    </w:p>
    <w:p w:rsidR="00E4036D" w:rsidRDefault="00E4036D" w:rsidP="00024173">
      <w:pPr>
        <w:jc w:val="center"/>
        <w:rPr>
          <w:rFonts w:ascii="Arial" w:hAnsi="Arial" w:cs="Arial"/>
          <w:b/>
        </w:rPr>
      </w:pPr>
      <w:r>
        <w:rPr>
          <w:rFonts w:ascii="Arial" w:hAnsi="Arial" w:cs="Arial"/>
          <w:b/>
        </w:rPr>
        <w:t>(Final Rule)</w:t>
      </w:r>
    </w:p>
    <w:p w:rsidR="009A1BDF" w:rsidRPr="009A1BDF" w:rsidRDefault="009A1BDF" w:rsidP="00024173">
      <w:pPr>
        <w:jc w:val="center"/>
        <w:rPr>
          <w:rFonts w:ascii="Arial" w:hAnsi="Arial" w:cs="Arial"/>
          <w:b/>
          <w:szCs w:val="24"/>
        </w:rPr>
      </w:pPr>
    </w:p>
    <w:p w:rsidR="009A1BDF" w:rsidRPr="005004F6" w:rsidRDefault="009A1BDF" w:rsidP="009A1BDF">
      <w:pPr>
        <w:pStyle w:val="PlainText"/>
        <w:rPr>
          <w:rFonts w:ascii="Arial" w:hAnsi="Arial" w:cs="Arial"/>
          <w:b/>
        </w:rPr>
      </w:pPr>
      <w:r>
        <w:rPr>
          <w:rFonts w:ascii="Univers" w:hAnsi="Univers" w:cs="Arial"/>
          <w:szCs w:val="24"/>
        </w:rPr>
        <w:t xml:space="preserve">The name of the collection has been changed from “Labeling Requirements for Meat and Poultry Containing Added Solutions” to “Common or Usual Name for Raw Meat and Poultry Products Containing Added Solutions.” </w:t>
      </w:r>
      <w:r w:rsidRPr="009A1BDF">
        <w:rPr>
          <w:sz w:val="24"/>
          <w:szCs w:val="24"/>
        </w:rPr>
        <w:t xml:space="preserve"> </w:t>
      </w:r>
      <w:bookmarkStart w:id="0" w:name="_GoBack"/>
      <w:bookmarkEnd w:id="0"/>
    </w:p>
    <w:p w:rsidR="00DC3C9F" w:rsidRPr="005004F6" w:rsidRDefault="005004F6">
      <w:pPr>
        <w:rPr>
          <w:rFonts w:ascii="Arial" w:hAnsi="Arial" w:cs="Arial"/>
          <w:b/>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00DC3C9F" w:rsidRPr="005004F6" w:rsidRDefault="00DC3C9F" w:rsidP="003B3A1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rsidR="003B3A17" w:rsidRPr="005004F6" w:rsidRDefault="003B3A17" w:rsidP="003B3A17">
      <w:pPr>
        <w:ind w:left="360"/>
        <w:rPr>
          <w:rFonts w:ascii="Arial" w:hAnsi="Arial" w:cs="Arial"/>
        </w:rPr>
      </w:pPr>
    </w:p>
    <w:p w:rsidR="005004F6" w:rsidRPr="001D7E9F" w:rsidRDefault="005004F6" w:rsidP="003B3A17">
      <w:pPr>
        <w:ind w:firstLine="720"/>
        <w:rPr>
          <w:rFonts w:ascii="Univers" w:hAnsi="Univers" w:cs="Arial"/>
          <w:szCs w:val="24"/>
        </w:rPr>
      </w:pPr>
      <w:r w:rsidRPr="001D7E9F">
        <w:rPr>
          <w:rFonts w:ascii="Univers" w:hAnsi="Univers" w:cs="Arial"/>
          <w:szCs w:val="24"/>
        </w:rPr>
        <w:t>This information collection requests a</w:t>
      </w:r>
      <w:r w:rsidR="00911B00">
        <w:rPr>
          <w:rFonts w:ascii="Univers" w:hAnsi="Univers" w:cs="Arial"/>
          <w:szCs w:val="24"/>
        </w:rPr>
        <w:t xml:space="preserve"> </w:t>
      </w:r>
      <w:r w:rsidR="00771E91">
        <w:rPr>
          <w:rFonts w:ascii="Univers" w:hAnsi="Univers" w:cs="Arial"/>
          <w:szCs w:val="24"/>
        </w:rPr>
        <w:t>new</w:t>
      </w:r>
      <w:r w:rsidR="006B6760">
        <w:rPr>
          <w:rFonts w:ascii="Univers" w:hAnsi="Univers" w:cs="Arial"/>
          <w:szCs w:val="24"/>
        </w:rPr>
        <w:t xml:space="preserve"> </w:t>
      </w:r>
      <w:r w:rsidRPr="001D7E9F">
        <w:rPr>
          <w:rFonts w:ascii="Univers" w:hAnsi="Univers" w:cs="Arial"/>
          <w:szCs w:val="24"/>
        </w:rPr>
        <w:t xml:space="preserve">information collection of burden hours for </w:t>
      </w:r>
      <w:r w:rsidR="00BF4D97">
        <w:rPr>
          <w:rFonts w:ascii="Univers" w:hAnsi="Univers" w:cs="Arial"/>
          <w:szCs w:val="24"/>
        </w:rPr>
        <w:t>product labeling requirements for meat and poultry products containing added solutions.</w:t>
      </w:r>
    </w:p>
    <w:p w:rsidR="005004F6" w:rsidRDefault="005004F6" w:rsidP="003B3A17">
      <w:pPr>
        <w:ind w:firstLine="720"/>
        <w:rPr>
          <w:rFonts w:ascii="Arial" w:hAnsi="Arial" w:cs="Arial"/>
          <w:szCs w:val="24"/>
        </w:rPr>
      </w:pPr>
    </w:p>
    <w:p w:rsidR="00C4300C" w:rsidRDefault="00C4300C" w:rsidP="00C4300C">
      <w:pPr>
        <w:ind w:firstLine="720"/>
        <w:rPr>
          <w:rFonts w:ascii="Univers" w:hAnsi="Univers"/>
        </w:rPr>
      </w:pPr>
      <w:r>
        <w:rPr>
          <w:rFonts w:ascii="Univers" w:hAnsi="Univers"/>
        </w:rPr>
        <w:t>The Food Safety and Inspection Service (FSIS) has been delegated the authority to exercise the functions of the Secretary as provided in the Federal Meat Inspection Act (FMIA) (21 U.S.C. 601</w:t>
      </w:r>
      <w:r w:rsidR="00D02C18">
        <w:rPr>
          <w:rFonts w:ascii="Univers" w:hAnsi="Univers"/>
        </w:rPr>
        <w:t>,</w:t>
      </w:r>
      <w:r>
        <w:rPr>
          <w:rFonts w:ascii="Univers" w:hAnsi="Univers"/>
        </w:rPr>
        <w:t xml:space="preserve">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EA04C2">
        <w:rPr>
          <w:rFonts w:ascii="Univers" w:hAnsi="Univers"/>
        </w:rPr>
        <w:t xml:space="preserve"> and the Poultry Products Inspection Act (PPIA) (21 U.S.C.</w:t>
      </w:r>
      <w:r w:rsidR="00D02C18">
        <w:rPr>
          <w:rFonts w:ascii="Univers" w:hAnsi="Univers"/>
        </w:rPr>
        <w:t xml:space="preserve"> 451</w:t>
      </w:r>
      <w:r w:rsidR="00EA04C2">
        <w:rPr>
          <w:rFonts w:ascii="Univers" w:hAnsi="Univers"/>
        </w:rPr>
        <w:t xml:space="preserve">, </w:t>
      </w:r>
      <w:r w:rsidR="00EA04C2" w:rsidRPr="00EA04C2">
        <w:rPr>
          <w:rFonts w:ascii="Univers" w:hAnsi="Univers"/>
          <w:u w:val="single"/>
        </w:rPr>
        <w:t>et</w:t>
      </w:r>
      <w:r w:rsidR="00EA04C2">
        <w:rPr>
          <w:rFonts w:ascii="Univers" w:hAnsi="Univers"/>
        </w:rPr>
        <w:t xml:space="preserve"> </w:t>
      </w:r>
      <w:r w:rsidR="00EA04C2" w:rsidRPr="00EA04C2">
        <w:rPr>
          <w:rFonts w:ascii="Univers" w:hAnsi="Univers"/>
          <w:u w:val="single"/>
        </w:rPr>
        <w:t>seq.</w:t>
      </w:r>
      <w:r w:rsidR="00EA04C2">
        <w:rPr>
          <w:rFonts w:ascii="Univers" w:hAnsi="Univers"/>
        </w:rPr>
        <w:t>)</w:t>
      </w:r>
      <w:r w:rsidR="005B1CDC" w:rsidRPr="005B1CDC">
        <w:rPr>
          <w:rFonts w:ascii="Univers" w:hAnsi="Univers"/>
          <w:szCs w:val="24"/>
        </w:rPr>
        <w:t>.</w:t>
      </w:r>
      <w:r w:rsidR="003C2325">
        <w:rPr>
          <w:rFonts w:ascii="Univers" w:hAnsi="Univers"/>
        </w:rPr>
        <w:t xml:space="preserve">  </w:t>
      </w:r>
      <w:r>
        <w:rPr>
          <w:rFonts w:ascii="Univers" w:hAnsi="Univers"/>
        </w:rPr>
        <w:t xml:space="preserve">These statutes mandate that FSIS protect the public by </w:t>
      </w:r>
      <w:r w:rsidR="00BB159B">
        <w:rPr>
          <w:rFonts w:ascii="Univers" w:hAnsi="Univers"/>
        </w:rPr>
        <w:t>verifying</w:t>
      </w:r>
      <w:r>
        <w:rPr>
          <w:rFonts w:ascii="Univers" w:hAnsi="Univers"/>
        </w:rPr>
        <w:t xml:space="preserve"> that meat </w:t>
      </w:r>
      <w:r w:rsidR="00B470F8">
        <w:rPr>
          <w:rFonts w:ascii="Univers" w:hAnsi="Univers"/>
        </w:rPr>
        <w:t>and meat products</w:t>
      </w:r>
      <w:r>
        <w:rPr>
          <w:rFonts w:ascii="Univers" w:hAnsi="Univers"/>
        </w:rPr>
        <w:t xml:space="preserve"> are safe, wholesome, </w:t>
      </w:r>
      <w:r w:rsidR="005B1CDC">
        <w:rPr>
          <w:rFonts w:ascii="Univers" w:hAnsi="Univers"/>
        </w:rPr>
        <w:t xml:space="preserve">not </w:t>
      </w:r>
      <w:r>
        <w:rPr>
          <w:rFonts w:ascii="Univers" w:hAnsi="Univers"/>
        </w:rPr>
        <w:t xml:space="preserve">adulterated, and properly labeled and packaged.  </w:t>
      </w:r>
    </w:p>
    <w:p w:rsidR="00B9481A" w:rsidRDefault="00B9481A" w:rsidP="00B9481A">
      <w:pPr>
        <w:spacing w:line="480" w:lineRule="auto"/>
        <w:rPr>
          <w:rFonts w:ascii="Courier New" w:hAnsi="Courier New" w:cs="Courier New"/>
        </w:rPr>
      </w:pPr>
    </w:p>
    <w:p w:rsidR="00B9481A" w:rsidRPr="00FA0387" w:rsidRDefault="00E4036D" w:rsidP="00FA0387">
      <w:pPr>
        <w:ind w:firstLine="720"/>
        <w:rPr>
          <w:rFonts w:ascii="Univers" w:hAnsi="Univers" w:cs="Courier New"/>
          <w:iCs/>
        </w:rPr>
      </w:pPr>
      <w:r>
        <w:rPr>
          <w:rFonts w:ascii="Univers" w:hAnsi="Univers" w:cs="Courier New"/>
          <w:iCs/>
        </w:rPr>
        <w:t>This final rule amends FSIS’ regulations</w:t>
      </w:r>
      <w:r w:rsidR="00B9481A" w:rsidRPr="00FA0387">
        <w:rPr>
          <w:rFonts w:ascii="Univers" w:hAnsi="Univers" w:cs="Courier New"/>
          <w:iCs/>
        </w:rPr>
        <w:t xml:space="preserve"> to establish a common or usual name for raw meat and poultry products that do not meet standard of identity regulations and to which solutions have been added.  Products with added solutions are sometimes referred to as “enhanced products.”  The Agency </w:t>
      </w:r>
      <w:r w:rsidR="00024173">
        <w:rPr>
          <w:rFonts w:ascii="Univers" w:hAnsi="Univers" w:cs="Courier New"/>
          <w:iCs/>
        </w:rPr>
        <w:t>proposed</w:t>
      </w:r>
      <w:r w:rsidR="00B9481A" w:rsidRPr="00FA0387">
        <w:rPr>
          <w:rFonts w:ascii="Univers" w:hAnsi="Univers" w:cs="Courier New"/>
          <w:iCs/>
        </w:rPr>
        <w:t xml:space="preserve"> that the common or usual name for such products include an accurate description of the raw meat or poultry component, the percentage of added solution incorporated into the raw meat or poultry product, and the individual ingredients or multi-ingredient components in the solution listed in the descending order of </w:t>
      </w:r>
      <w:r w:rsidR="00024173">
        <w:rPr>
          <w:rFonts w:ascii="Univers" w:hAnsi="Univers" w:cs="Courier New"/>
          <w:iCs/>
        </w:rPr>
        <w:t xml:space="preserve">predominance by weight.  FSIS also proposed </w:t>
      </w:r>
      <w:r w:rsidR="00B9481A" w:rsidRPr="00FA0387">
        <w:rPr>
          <w:rFonts w:ascii="Univers" w:hAnsi="Univers" w:cs="Courier New"/>
          <w:iCs/>
        </w:rPr>
        <w:t xml:space="preserve">that the print for all words in the common or usual name appear in a single font size, color, and style of print and that the name appear on a single-color contrasting background.  </w:t>
      </w:r>
      <w:r w:rsidR="00B9481A" w:rsidRPr="00FA0387">
        <w:rPr>
          <w:rFonts w:ascii="Univers" w:hAnsi="Univers" w:cs="Courier New"/>
        </w:rPr>
        <w:t xml:space="preserve">In addition, </w:t>
      </w:r>
      <w:r w:rsidR="00B9481A" w:rsidRPr="00FA0387">
        <w:rPr>
          <w:rFonts w:ascii="Univers" w:hAnsi="Univers" w:cs="Courier New"/>
          <w:iCs/>
        </w:rPr>
        <w:t xml:space="preserve">the Agency </w:t>
      </w:r>
      <w:r w:rsidR="00024173">
        <w:rPr>
          <w:rFonts w:ascii="Univers" w:hAnsi="Univers" w:cs="Courier New"/>
          <w:iCs/>
        </w:rPr>
        <w:t>proposed</w:t>
      </w:r>
      <w:r w:rsidR="00B9481A" w:rsidRPr="00FA0387">
        <w:rPr>
          <w:rFonts w:ascii="Univers" w:hAnsi="Univers" w:cs="Courier New"/>
          <w:iCs/>
        </w:rPr>
        <w:t xml:space="preserve"> to remove the regulatory standard of identity for “ready-to-cook poultry products to which solutions are added.”  </w:t>
      </w:r>
    </w:p>
    <w:p w:rsidR="005B1CDC" w:rsidRDefault="005B1CDC" w:rsidP="00FD77E7">
      <w:pPr>
        <w:rPr>
          <w:rFonts w:ascii="Univers" w:hAnsi="Univers"/>
        </w:rPr>
      </w:pPr>
    </w:p>
    <w:p w:rsidR="00D62ED2" w:rsidRPr="005004F6" w:rsidRDefault="00D62ED2">
      <w:pPr>
        <w:ind w:firstLine="720"/>
        <w:rPr>
          <w:rFonts w:ascii="Arial" w:hAnsi="Arial" w:cs="Arial"/>
        </w:rPr>
      </w:pPr>
    </w:p>
    <w:p w:rsidR="00DC3C9F" w:rsidRPr="005004F6" w:rsidRDefault="00DC3C9F">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rsidR="00DC3C9F" w:rsidRDefault="00DC3C9F">
      <w:pPr>
        <w:rPr>
          <w:rFonts w:ascii="Arial" w:hAnsi="Arial" w:cs="Arial"/>
        </w:rPr>
      </w:pPr>
    </w:p>
    <w:p w:rsidR="0037672B" w:rsidRDefault="0037672B" w:rsidP="0037672B">
      <w:pPr>
        <w:ind w:firstLine="720"/>
        <w:outlineLvl w:val="0"/>
        <w:rPr>
          <w:rFonts w:ascii="Univers" w:hAnsi="Univers"/>
        </w:rPr>
      </w:pPr>
      <w:r>
        <w:rPr>
          <w:rFonts w:ascii="Univers" w:hAnsi="Univers"/>
        </w:rPr>
        <w:lastRenderedPageBreak/>
        <w:t xml:space="preserve">The following is a discussion of the required information collection and recordkeeping activities.  </w:t>
      </w:r>
    </w:p>
    <w:p w:rsidR="008A5F31" w:rsidRDefault="008A5F31" w:rsidP="0037672B">
      <w:pPr>
        <w:rPr>
          <w:rFonts w:ascii="Courier New" w:hAnsi="Courier New" w:cs="Courier New"/>
        </w:rPr>
      </w:pPr>
    </w:p>
    <w:p w:rsidR="0037672B" w:rsidRDefault="008A5F31" w:rsidP="008A5F31">
      <w:pPr>
        <w:ind w:firstLine="720"/>
        <w:rPr>
          <w:rFonts w:ascii="Univers" w:hAnsi="Univers" w:cs="Courier New"/>
        </w:rPr>
      </w:pPr>
      <w:r w:rsidRPr="008A5F31">
        <w:rPr>
          <w:rFonts w:ascii="Univers" w:hAnsi="Univers" w:cs="Courier New"/>
        </w:rPr>
        <w:t xml:space="preserve">FSIS </w:t>
      </w:r>
      <w:r w:rsidR="00E4036D">
        <w:rPr>
          <w:rFonts w:ascii="Univers" w:hAnsi="Univers" w:cs="Courier New"/>
        </w:rPr>
        <w:t>is amending</w:t>
      </w:r>
      <w:r w:rsidRPr="008A5F31">
        <w:rPr>
          <w:rFonts w:ascii="Univers" w:hAnsi="Univers" w:cs="Courier New"/>
        </w:rPr>
        <w:t xml:space="preserve"> common or usual name labeling requirements for raw meat and poultry products that do not meet standard of identity regulations and to which solutions have been added.  The amendments require establishments that manufacture products containing added solutions to modify or redesign the product label.  The amendments will be effective on the next compliance date provided by the Uniform Compliance Date for Food Labeling Regulations.</w:t>
      </w:r>
    </w:p>
    <w:p w:rsidR="008A5F31" w:rsidRPr="008A5F31" w:rsidRDefault="008A5F31" w:rsidP="008A5F31">
      <w:pPr>
        <w:ind w:firstLine="720"/>
        <w:rPr>
          <w:rFonts w:ascii="Univers" w:hAnsi="Univers"/>
        </w:rPr>
      </w:pPr>
    </w:p>
    <w:p w:rsidR="00BB159B" w:rsidRPr="001D5C89" w:rsidRDefault="001D5C89">
      <w:pPr>
        <w:rPr>
          <w:rFonts w:ascii="Univers" w:hAnsi="Univers" w:cs="Arial"/>
        </w:rPr>
      </w:pPr>
      <w:r>
        <w:rPr>
          <w:rFonts w:ascii="Univers" w:hAnsi="Univers" w:cs="Arial"/>
        </w:rPr>
        <w:tab/>
      </w:r>
      <w:r w:rsidRPr="001D5C89">
        <w:rPr>
          <w:rFonts w:ascii="Univers" w:hAnsi="Univers" w:cs="Courier New"/>
        </w:rPr>
        <w:t>FSIS has concluded that without specific, clear, and conspicuous information about the percentage of added solution incorporated into meat or</w:t>
      </w:r>
      <w:r w:rsidR="00024173">
        <w:rPr>
          <w:rFonts w:ascii="Univers" w:hAnsi="Univers" w:cs="Courier New"/>
        </w:rPr>
        <w:t xml:space="preserve"> </w:t>
      </w:r>
      <w:r w:rsidRPr="001D5C89">
        <w:rPr>
          <w:rFonts w:ascii="Univers" w:hAnsi="Univers" w:cs="Courier New"/>
        </w:rPr>
        <w:t>poultry product, the labeling of these raw meat or poultry products that do not meet a standard of identity is likely to be misleading to consumers.  Hence, the new labels will inform consumers that the product contains added solutions.</w:t>
      </w:r>
    </w:p>
    <w:p w:rsidR="00384B8E" w:rsidRPr="00384B8E" w:rsidRDefault="00384B8E" w:rsidP="00384B8E">
      <w:pPr>
        <w:widowControl/>
        <w:autoSpaceDE w:val="0"/>
        <w:autoSpaceDN w:val="0"/>
        <w:adjustRightInd w:val="0"/>
        <w:ind w:firstLine="720"/>
        <w:rPr>
          <w:rFonts w:ascii="Univers" w:hAnsi="Univers" w:cs="Courier New"/>
          <w:snapToGrid/>
          <w:szCs w:val="24"/>
        </w:rPr>
      </w:pPr>
    </w:p>
    <w:p w:rsidR="00ED7A77" w:rsidRPr="00443AEF" w:rsidRDefault="00ED7A77">
      <w:pPr>
        <w:pStyle w:val="BodyTextIndent"/>
        <w:rPr>
          <w:rFonts w:ascii="Univers" w:hAnsi="Univers" w:cs="Arial"/>
        </w:rPr>
      </w:pPr>
      <w:r w:rsidRPr="00443AEF">
        <w:rPr>
          <w:rFonts w:ascii="Univers" w:hAnsi="Univers" w:cs="Arial"/>
        </w:rPr>
        <w:t xml:space="preserve">There are a total of </w:t>
      </w:r>
      <w:r w:rsidR="008A5F31">
        <w:rPr>
          <w:rFonts w:ascii="Univers" w:hAnsi="Univers" w:cs="Arial"/>
        </w:rPr>
        <w:t>61</w:t>
      </w:r>
      <w:r w:rsidR="00323EB0">
        <w:rPr>
          <w:rFonts w:ascii="Univers" w:hAnsi="Univers" w:cs="Arial"/>
        </w:rPr>
        <w:t>,000</w:t>
      </w:r>
      <w:r w:rsidRPr="00443AEF">
        <w:rPr>
          <w:rFonts w:ascii="Univers" w:hAnsi="Univers" w:cs="Arial"/>
        </w:rPr>
        <w:t xml:space="preserve"> burden hours for the information collection requests relating to </w:t>
      </w:r>
      <w:r w:rsidR="008A5F31">
        <w:rPr>
          <w:rFonts w:ascii="Univers" w:hAnsi="Univers" w:cs="Arial"/>
        </w:rPr>
        <w:t>labeling requirements for meat and poultry product containing added solutions.</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Use Of Improved Information Technology:</w:t>
      </w:r>
    </w:p>
    <w:p w:rsidR="00DC3C9F" w:rsidRPr="005004F6" w:rsidRDefault="00DC3C9F">
      <w:pPr>
        <w:rPr>
          <w:rFonts w:ascii="Arial" w:hAnsi="Arial" w:cs="Arial"/>
        </w:rPr>
      </w:pPr>
    </w:p>
    <w:p w:rsidR="00E103BE" w:rsidRDefault="00406BE8" w:rsidP="00D92538">
      <w:pPr>
        <w:ind w:firstLine="720"/>
        <w:rPr>
          <w:rFonts w:ascii="Univers" w:hAnsi="Univers" w:cs="Arial"/>
        </w:rPr>
      </w:pPr>
      <w:r>
        <w:rPr>
          <w:rFonts w:ascii="Univers" w:hAnsi="Univers" w:cs="Arial"/>
        </w:rPr>
        <w:t>Establishments and retail stores may make use of electronic recordkeeping.</w:t>
      </w:r>
    </w:p>
    <w:p w:rsidR="006B6760" w:rsidRPr="005004F6" w:rsidRDefault="006B6760" w:rsidP="00D92538">
      <w:pPr>
        <w:ind w:firstLine="720"/>
        <w:rPr>
          <w:rFonts w:ascii="Arial" w:hAnsi="Arial" w:cs="Arial"/>
        </w:rPr>
      </w:pPr>
    </w:p>
    <w:p w:rsidR="00DC3C9F" w:rsidRPr="005004F6" w:rsidRDefault="00DC3C9F">
      <w:pPr>
        <w:rPr>
          <w:rFonts w:ascii="Arial" w:hAnsi="Arial" w:cs="Arial"/>
        </w:rPr>
      </w:pPr>
      <w:r w:rsidRPr="005004F6">
        <w:rPr>
          <w:rFonts w:ascii="Arial" w:hAnsi="Arial" w:cs="Arial"/>
          <w:b/>
        </w:rPr>
        <w:t>4.   Efforts To Identify Duplication:</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5.   Methods To Minimize Burden On Small Business Entities: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Data collected from small businesses are the same as for large ones</w:t>
      </w:r>
      <w:r w:rsidR="000A7527" w:rsidRPr="00443AEF">
        <w:rPr>
          <w:rFonts w:ascii="Univers" w:hAnsi="Univers" w:cs="Arial"/>
        </w:rPr>
        <w:t>.</w:t>
      </w:r>
      <w:r w:rsidR="00821B2D">
        <w:rPr>
          <w:rFonts w:ascii="Univers" w:hAnsi="Univers" w:cs="Arial"/>
        </w:rPr>
        <w:t xml:space="preserve"> FSIS estimates that 5,719 small establishments</w:t>
      </w:r>
      <w:r w:rsidR="00210BCF">
        <w:rPr>
          <w:rFonts w:ascii="Univers" w:hAnsi="Univers" w:cs="Arial"/>
        </w:rPr>
        <w:t xml:space="preserve"> and retail firms</w:t>
      </w:r>
      <w:r w:rsidR="00821B2D">
        <w:rPr>
          <w:rFonts w:ascii="Univers" w:hAnsi="Univers" w:cs="Arial"/>
        </w:rPr>
        <w:t xml:space="preserve"> would be affected by this rule.</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6.   Consequences If Information Were Collected Less Frequently:</w:t>
      </w:r>
    </w:p>
    <w:p w:rsidR="00DC3C9F" w:rsidRPr="005004F6" w:rsidRDefault="00DC3C9F">
      <w:pPr>
        <w:rPr>
          <w:rFonts w:ascii="Arial" w:hAnsi="Arial" w:cs="Arial"/>
          <w:b/>
        </w:rPr>
      </w:pPr>
    </w:p>
    <w:p w:rsidR="00DC3C9F" w:rsidRDefault="00DC3C9F">
      <w:pPr>
        <w:ind w:firstLine="720"/>
        <w:rPr>
          <w:rFonts w:ascii="Arial" w:hAnsi="Arial" w:cs="Arial"/>
        </w:rPr>
      </w:pPr>
      <w:r w:rsidRPr="00443AEF">
        <w:rPr>
          <w:rFonts w:ascii="Univers" w:hAnsi="Univers" w:cs="Arial"/>
        </w:rPr>
        <w:lastRenderedPageBreak/>
        <w:t xml:space="preserve">To conduct the information collections less frequently would reduce the effectiveness of the meat </w:t>
      </w:r>
      <w:r w:rsidR="00A04EA7">
        <w:rPr>
          <w:rFonts w:ascii="Univers" w:hAnsi="Univers" w:cs="Arial"/>
        </w:rPr>
        <w:t xml:space="preserve">and poultry </w:t>
      </w:r>
      <w:r w:rsidRPr="00443AEF">
        <w:rPr>
          <w:rFonts w:ascii="Univers" w:hAnsi="Univers" w:cs="Arial"/>
        </w:rPr>
        <w:t>inspection program</w:t>
      </w:r>
      <w:r w:rsidRPr="005004F6">
        <w:rPr>
          <w:rFonts w:ascii="Arial" w:hAnsi="Arial" w:cs="Arial"/>
        </w:rPr>
        <w:t>.</w:t>
      </w:r>
    </w:p>
    <w:p w:rsidR="00023353" w:rsidRPr="005004F6" w:rsidRDefault="00023353">
      <w:pPr>
        <w:ind w:firstLine="720"/>
        <w:rPr>
          <w:rFonts w:ascii="Arial" w:hAnsi="Arial" w:cs="Arial"/>
        </w:rPr>
      </w:pPr>
    </w:p>
    <w:p w:rsidR="00A20C8F" w:rsidRDefault="00A20C8F" w:rsidP="00A20C8F">
      <w:pPr>
        <w:outlineLvl w:val="0"/>
        <w:rPr>
          <w:rFonts w:ascii="Arial" w:hAnsi="Arial" w:cs="Arial"/>
          <w:b/>
        </w:rPr>
      </w:pPr>
      <w:r>
        <w:rPr>
          <w:rFonts w:ascii="Univers" w:hAnsi="Univers"/>
          <w:b/>
        </w:rPr>
        <w:t>7.   Circumstances That Would Cause The Information Collection To Be Conducted In A Manner:</w:t>
      </w:r>
    </w:p>
    <w:p w:rsidR="00A20C8F" w:rsidRDefault="00A20C8F" w:rsidP="00A20C8F">
      <w:pPr>
        <w:pStyle w:val="BodyTextIndent"/>
        <w:rPr>
          <w:rFonts w:ascii="Arial" w:hAnsi="Arial" w:cs="Arial"/>
        </w:rPr>
      </w:pPr>
    </w:p>
    <w:p w:rsidR="00A20C8F" w:rsidRDefault="00A20C8F" w:rsidP="00A20C8F">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A20C8F" w:rsidRDefault="00A20C8F" w:rsidP="00A20C8F">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A20C8F" w:rsidRDefault="00A20C8F" w:rsidP="00A20C8F">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A20C8F" w:rsidRDefault="00A20C8F" w:rsidP="00A20C8F">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A20C8F" w:rsidRDefault="00A20C8F" w:rsidP="00A20C8F">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A20C8F" w:rsidRDefault="00A20C8F" w:rsidP="00A20C8F">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A20C8F" w:rsidRDefault="00A20C8F" w:rsidP="00A20C8F">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RDefault="00A20C8F" w:rsidP="00A20C8F">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DC3C9F" w:rsidRPr="005004F6" w:rsidRDefault="00DC3C9F">
      <w:pPr>
        <w:rPr>
          <w:rFonts w:ascii="Arial" w:hAnsi="Arial" w:cs="Arial"/>
        </w:rPr>
      </w:pPr>
    </w:p>
    <w:p w:rsidR="00DC3C9F" w:rsidRPr="00443AEF" w:rsidRDefault="001221DC">
      <w:pPr>
        <w:ind w:firstLine="720"/>
        <w:rPr>
          <w:rFonts w:ascii="Univers" w:hAnsi="Univers" w:cs="Arial"/>
        </w:rPr>
      </w:pPr>
      <w:r>
        <w:rPr>
          <w:rFonts w:ascii="Univers" w:hAnsi="Univers" w:cs="Arial"/>
        </w:rPr>
        <w:t>Respondents must maintain a copy of the label records as long as they use the label; t</w:t>
      </w:r>
      <w:r w:rsidR="00DC3C9F" w:rsidRPr="00443AEF">
        <w:rPr>
          <w:rFonts w:ascii="Univers" w:hAnsi="Univers" w:cs="Arial"/>
        </w:rPr>
        <w:t xml:space="preserve">here are no </w:t>
      </w:r>
      <w:r>
        <w:rPr>
          <w:rFonts w:ascii="Univers" w:hAnsi="Univers" w:cs="Arial"/>
        </w:rPr>
        <w:t xml:space="preserve">other </w:t>
      </w:r>
      <w:r w:rsidR="00DC3C9F" w:rsidRPr="00443AEF">
        <w:rPr>
          <w:rFonts w:ascii="Univers" w:hAnsi="Univers" w:cs="Arial"/>
        </w:rPr>
        <w:t xml:space="preserve">special circumstances that require the collection of information to be inconsistent with </w:t>
      </w:r>
      <w:r w:rsidR="00944713">
        <w:rPr>
          <w:rFonts w:ascii="Univers" w:hAnsi="Univers" w:cs="Arial"/>
        </w:rPr>
        <w:t>the above guidelines</w:t>
      </w:r>
      <w:r w:rsidR="00DC3C9F" w:rsidRPr="00443AEF">
        <w:rPr>
          <w:rFonts w:ascii="Univers" w:hAnsi="Univers" w:cs="Arial"/>
        </w:rPr>
        <w:t>.</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8.   Consultation With Persons Outside The Agency:</w:t>
      </w:r>
    </w:p>
    <w:p w:rsidR="00DC3C9F" w:rsidRPr="005004F6" w:rsidRDefault="00DC3C9F">
      <w:pPr>
        <w:rPr>
          <w:rFonts w:ascii="Arial" w:hAnsi="Arial" w:cs="Arial"/>
        </w:rPr>
        <w:sectPr w:rsidR="00DC3C9F" w:rsidRPr="005004F6">
          <w:footerReference w:type="default" r:id="rId9"/>
          <w:endnotePr>
            <w:numFmt w:val="decimal"/>
          </w:endnotePr>
          <w:type w:val="continuous"/>
          <w:pgSz w:w="15840" w:h="12240" w:orient="landscape"/>
          <w:pgMar w:top="1440" w:right="1440" w:bottom="1440" w:left="1440" w:header="1440" w:footer="1440" w:gutter="0"/>
          <w:cols w:space="720"/>
          <w:noEndnote/>
        </w:sectPr>
      </w:pPr>
    </w:p>
    <w:p w:rsidR="00DC3C9F" w:rsidRPr="005004F6" w:rsidRDefault="00EC766B">
      <w:pPr>
        <w:rPr>
          <w:rFonts w:ascii="Arial" w:hAnsi="Arial" w:cs="Arial"/>
        </w:rPr>
      </w:pPr>
      <w:r>
        <w:rPr>
          <w:rFonts w:ascii="Arial" w:hAnsi="Arial" w:cs="Arial"/>
        </w:rPr>
        <w:lastRenderedPageBreak/>
        <w:t xml:space="preserve"> </w:t>
      </w:r>
    </w:p>
    <w:p w:rsidR="002B7A1C" w:rsidRPr="00024173" w:rsidRDefault="00C553D9" w:rsidP="00492160">
      <w:pPr>
        <w:rPr>
          <w:rFonts w:ascii="Univers" w:hAnsi="Univers" w:cs="Arial"/>
        </w:rPr>
      </w:pPr>
      <w:r>
        <w:rPr>
          <w:rFonts w:ascii="Arial" w:hAnsi="Arial" w:cs="Arial"/>
        </w:rPr>
        <w:tab/>
      </w:r>
      <w:r w:rsidRPr="00024173">
        <w:rPr>
          <w:rFonts w:ascii="Univers" w:hAnsi="Univers" w:cs="Arial"/>
        </w:rPr>
        <w:t xml:space="preserve">FSIS </w:t>
      </w:r>
      <w:r w:rsidR="00D56C6A" w:rsidRPr="00024173">
        <w:rPr>
          <w:rFonts w:ascii="Univers" w:hAnsi="Univers" w:cs="Arial"/>
        </w:rPr>
        <w:t>embedd</w:t>
      </w:r>
      <w:r w:rsidR="001E0D2E" w:rsidRPr="00024173">
        <w:rPr>
          <w:rFonts w:ascii="Univers" w:hAnsi="Univers" w:cs="Arial"/>
        </w:rPr>
        <w:t>ed</w:t>
      </w:r>
      <w:r w:rsidR="00D56C6A" w:rsidRPr="00024173">
        <w:rPr>
          <w:rFonts w:ascii="Univers" w:hAnsi="Univers" w:cs="Arial"/>
        </w:rPr>
        <w:t xml:space="preserve"> a </w:t>
      </w:r>
      <w:r w:rsidRPr="00024173">
        <w:rPr>
          <w:rFonts w:ascii="Univers" w:hAnsi="Univers" w:cs="Arial"/>
        </w:rPr>
        <w:t>60 day notice in the</w:t>
      </w:r>
      <w:r w:rsidR="00D56C6A" w:rsidRPr="00024173">
        <w:rPr>
          <w:rFonts w:ascii="Univers" w:hAnsi="Univers" w:cs="Arial"/>
        </w:rPr>
        <w:t xml:space="preserve"> proposed rule published in the</w:t>
      </w:r>
      <w:r w:rsidRPr="00024173">
        <w:rPr>
          <w:rFonts w:ascii="Univers" w:hAnsi="Univers" w:cs="Arial"/>
        </w:rPr>
        <w:t xml:space="preserve"> </w:t>
      </w:r>
      <w:r w:rsidRPr="00024173">
        <w:rPr>
          <w:rFonts w:ascii="Univers" w:hAnsi="Univers" w:cs="Arial"/>
          <w:u w:val="single"/>
        </w:rPr>
        <w:t>Federal</w:t>
      </w:r>
      <w:r w:rsidRPr="00024173">
        <w:rPr>
          <w:rFonts w:ascii="Univers" w:hAnsi="Univers" w:cs="Arial"/>
        </w:rPr>
        <w:t xml:space="preserve"> </w:t>
      </w:r>
      <w:r w:rsidRPr="00024173">
        <w:rPr>
          <w:rFonts w:ascii="Univers" w:hAnsi="Univers" w:cs="Arial"/>
          <w:u w:val="single"/>
        </w:rPr>
        <w:t>Register</w:t>
      </w:r>
      <w:r w:rsidR="0039125F" w:rsidRPr="00024173">
        <w:rPr>
          <w:rFonts w:ascii="Univers" w:hAnsi="Univers" w:cs="Arial"/>
        </w:rPr>
        <w:t xml:space="preserve"> (July 27, 2011; 76 FR</w:t>
      </w:r>
      <w:r w:rsidR="0039125F" w:rsidRPr="00024173">
        <w:rPr>
          <w:rFonts w:ascii="Univers" w:hAnsi="Univers" w:cs="Arial"/>
          <w:u w:val="single"/>
        </w:rPr>
        <w:t xml:space="preserve"> </w:t>
      </w:r>
      <w:r w:rsidR="0039125F" w:rsidRPr="00024173">
        <w:rPr>
          <w:rFonts w:ascii="Univers" w:hAnsi="Univers" w:cs="Arial"/>
        </w:rPr>
        <w:t>44855)</w:t>
      </w:r>
      <w:r w:rsidR="004A1704" w:rsidRPr="00024173">
        <w:rPr>
          <w:rFonts w:ascii="Univers" w:hAnsi="Univers" w:cs="Arial"/>
        </w:rPr>
        <w:t>.</w:t>
      </w:r>
      <w:r w:rsidR="00DC53AB" w:rsidRPr="00024173">
        <w:rPr>
          <w:rFonts w:ascii="Univers" w:hAnsi="Univers" w:cs="Arial"/>
        </w:rPr>
        <w:t xml:space="preserve">   </w:t>
      </w:r>
      <w:r w:rsidR="001E0D2E" w:rsidRPr="00024173">
        <w:rPr>
          <w:rFonts w:ascii="Univers" w:hAnsi="Univers" w:cs="Arial"/>
        </w:rPr>
        <w:t>The Agency received no comments on th</w:t>
      </w:r>
      <w:r w:rsidR="0099529E" w:rsidRPr="00024173">
        <w:rPr>
          <w:rFonts w:ascii="Univers" w:hAnsi="Univers" w:cs="Arial"/>
        </w:rPr>
        <w:t>is</w:t>
      </w:r>
      <w:r w:rsidR="001E0D2E" w:rsidRPr="00024173">
        <w:rPr>
          <w:rFonts w:ascii="Univers" w:hAnsi="Univers" w:cs="Arial"/>
        </w:rPr>
        <w:t xml:space="preserve"> information collection.</w:t>
      </w:r>
    </w:p>
    <w:p w:rsidR="00DC253D" w:rsidRPr="005004F6" w:rsidRDefault="00DC253D" w:rsidP="00492160">
      <w:pPr>
        <w:rPr>
          <w:rFonts w:ascii="Arial" w:hAnsi="Arial" w:cs="Arial"/>
          <w:b/>
        </w:rPr>
      </w:pPr>
    </w:p>
    <w:p w:rsidR="00980EC3" w:rsidRPr="00980EC3" w:rsidRDefault="00DC3C9F" w:rsidP="00980EC3">
      <w:pPr>
        <w:numPr>
          <w:ilvl w:val="0"/>
          <w:numId w:val="9"/>
        </w:numPr>
        <w:rPr>
          <w:rFonts w:ascii="Arial" w:hAnsi="Arial" w:cs="Arial"/>
          <w:b/>
        </w:rPr>
      </w:pPr>
      <w:r w:rsidRPr="005004F6">
        <w:rPr>
          <w:rFonts w:ascii="Arial" w:hAnsi="Arial" w:cs="Arial"/>
          <w:b/>
        </w:rPr>
        <w:t>Payment Or Gifts To Respondents:</w:t>
      </w:r>
    </w:p>
    <w:p w:rsidR="00DC3C9F" w:rsidRPr="005004F6" w:rsidRDefault="00DC3C9F">
      <w:pPr>
        <w:rPr>
          <w:rFonts w:ascii="Arial" w:hAnsi="Arial" w:cs="Arial"/>
        </w:rPr>
      </w:pPr>
    </w:p>
    <w:p w:rsidR="00DC3C9F" w:rsidRPr="00443AEF" w:rsidRDefault="00DC3C9F">
      <w:pPr>
        <w:ind w:firstLine="720"/>
        <w:rPr>
          <w:rFonts w:ascii="Univers" w:hAnsi="Univers" w:cs="Arial"/>
          <w:b/>
        </w:rPr>
      </w:pPr>
      <w:r w:rsidRPr="00443AEF">
        <w:rPr>
          <w:rFonts w:ascii="Univers" w:hAnsi="Univers" w:cs="Arial"/>
        </w:rPr>
        <w:t>Respondents do not receive gifts or payments.</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10.  Confidentiality Provided To Respondents: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11.  Questions Of A Sensitive Nature:</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The applicants are not asked to furnish any information of a sensitive nature.</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12.  Estimate Of Burden:</w:t>
      </w:r>
    </w:p>
    <w:p w:rsidR="00DC3C9F" w:rsidRPr="005004F6" w:rsidRDefault="00DC3C9F">
      <w:pPr>
        <w:rPr>
          <w:rFonts w:ascii="Arial" w:hAnsi="Arial" w:cs="Arial"/>
        </w:rPr>
      </w:pPr>
    </w:p>
    <w:p w:rsidR="0096537E" w:rsidRDefault="00DC3C9F" w:rsidP="008509BB">
      <w:pPr>
        <w:ind w:firstLine="720"/>
        <w:rPr>
          <w:rFonts w:ascii="Univers" w:hAnsi="Univers" w:cs="Arial"/>
        </w:rPr>
      </w:pPr>
      <w:r w:rsidRPr="00C86C78">
        <w:rPr>
          <w:rFonts w:ascii="Univers" w:hAnsi="Univers" w:cs="Arial"/>
        </w:rPr>
        <w:t xml:space="preserve">The </w:t>
      </w:r>
      <w:r w:rsidR="0096537E" w:rsidRPr="00C86C78">
        <w:rPr>
          <w:rFonts w:ascii="Univers" w:hAnsi="Univers" w:cs="Arial"/>
        </w:rPr>
        <w:t xml:space="preserve">total </w:t>
      </w:r>
      <w:r w:rsidRPr="00C86C78">
        <w:rPr>
          <w:rFonts w:ascii="Univers" w:hAnsi="Univers" w:cs="Arial"/>
        </w:rPr>
        <w:t>estimated burden for th</w:t>
      </w:r>
      <w:r w:rsidR="0096537E" w:rsidRPr="00C86C78">
        <w:rPr>
          <w:rFonts w:ascii="Univers" w:hAnsi="Univers" w:cs="Arial"/>
        </w:rPr>
        <w:t>is</w:t>
      </w:r>
      <w:r w:rsidRPr="00C86C78">
        <w:rPr>
          <w:rFonts w:ascii="Univers" w:hAnsi="Univers" w:cs="Arial"/>
        </w:rPr>
        <w:t xml:space="preserve"> information collection is </w:t>
      </w:r>
      <w:r w:rsidR="00D56C6A">
        <w:rPr>
          <w:rFonts w:ascii="Univers" w:hAnsi="Univers" w:cs="Arial"/>
        </w:rPr>
        <w:t>61</w:t>
      </w:r>
      <w:r w:rsidR="0058375D">
        <w:rPr>
          <w:rFonts w:ascii="Univers" w:hAnsi="Univers" w:cs="Arial"/>
        </w:rPr>
        <w:t>,000</w:t>
      </w:r>
      <w:r w:rsidRPr="00C86C78">
        <w:rPr>
          <w:rFonts w:ascii="Univers" w:hAnsi="Univers" w:cs="Arial"/>
        </w:rPr>
        <w:t xml:space="preserve"> burden hours. </w:t>
      </w:r>
      <w:r w:rsidR="0096537E" w:rsidRPr="00C86C78">
        <w:rPr>
          <w:rFonts w:ascii="Univers" w:hAnsi="Univers" w:cs="Arial"/>
        </w:rPr>
        <w:t xml:space="preserve"> </w:t>
      </w:r>
    </w:p>
    <w:p w:rsidR="008509BB" w:rsidRPr="00C86C78" w:rsidRDefault="008509BB" w:rsidP="008509BB">
      <w:pPr>
        <w:ind w:firstLine="720"/>
        <w:rPr>
          <w:rFonts w:ascii="Univers" w:hAnsi="Univers"/>
        </w:rPr>
      </w:pPr>
    </w:p>
    <w:p w:rsidR="00492E64" w:rsidRDefault="00DC3C9F" w:rsidP="00492E64">
      <w:pPr>
        <w:ind w:firstLine="720"/>
        <w:rPr>
          <w:rFonts w:ascii="Univers" w:hAnsi="Univers" w:cs="Arial"/>
        </w:rPr>
      </w:pPr>
      <w:r w:rsidRPr="00C86C78">
        <w:rPr>
          <w:rFonts w:ascii="Univers" w:hAnsi="Univers" w:cs="Arial"/>
        </w:rPr>
        <w:t xml:space="preserve">FSIS estimates that </w:t>
      </w:r>
      <w:r w:rsidR="00083134">
        <w:rPr>
          <w:rFonts w:ascii="Univers" w:hAnsi="Univers" w:cs="Arial"/>
        </w:rPr>
        <w:t>6</w:t>
      </w:r>
      <w:r w:rsidR="00BD0E6E">
        <w:rPr>
          <w:rFonts w:ascii="Univers" w:hAnsi="Univers" w:cs="Arial"/>
        </w:rPr>
        <w:t>,</w:t>
      </w:r>
      <w:r w:rsidR="00453E29">
        <w:rPr>
          <w:rFonts w:ascii="Univers" w:hAnsi="Univers" w:cs="Arial"/>
        </w:rPr>
        <w:t>100</w:t>
      </w:r>
      <w:r w:rsidR="00E577A5" w:rsidRPr="00C86C78">
        <w:rPr>
          <w:rFonts w:ascii="Univers" w:hAnsi="Univers" w:cs="Arial"/>
        </w:rPr>
        <w:t xml:space="preserve"> establishments</w:t>
      </w:r>
      <w:r w:rsidR="00210BCF">
        <w:rPr>
          <w:rFonts w:ascii="Univers" w:hAnsi="Univers" w:cs="Arial"/>
        </w:rPr>
        <w:t xml:space="preserve"> and retailers</w:t>
      </w:r>
      <w:r w:rsidR="00E577A5" w:rsidRPr="00C86C78">
        <w:rPr>
          <w:rFonts w:ascii="Univers" w:hAnsi="Univers" w:cs="Arial"/>
        </w:rPr>
        <w:t xml:space="preserve"> </w:t>
      </w:r>
      <w:r w:rsidR="00083134">
        <w:rPr>
          <w:rFonts w:ascii="Univers" w:hAnsi="Univers" w:cs="Arial"/>
        </w:rPr>
        <w:t xml:space="preserve">will </w:t>
      </w:r>
      <w:r w:rsidR="00453E29">
        <w:rPr>
          <w:rFonts w:ascii="Univers" w:hAnsi="Univers" w:cs="Arial"/>
        </w:rPr>
        <w:t>8</w:t>
      </w:r>
      <w:r w:rsidR="00083134">
        <w:rPr>
          <w:rFonts w:ascii="Univers" w:hAnsi="Univers" w:cs="Arial"/>
        </w:rPr>
        <w:t xml:space="preserve"> </w:t>
      </w:r>
      <w:r w:rsidR="00BD0E6E">
        <w:rPr>
          <w:rFonts w:ascii="Univers" w:hAnsi="Univers" w:cs="Arial"/>
        </w:rPr>
        <w:t xml:space="preserve">times </w:t>
      </w:r>
      <w:r w:rsidR="00E577A5" w:rsidRPr="00C86C78">
        <w:rPr>
          <w:rFonts w:ascii="Univers" w:hAnsi="Univers" w:cs="Arial"/>
        </w:rPr>
        <w:t>a year</w:t>
      </w:r>
      <w:r w:rsidRPr="00C86C78">
        <w:rPr>
          <w:rFonts w:ascii="Univers" w:hAnsi="Univers" w:cs="Arial"/>
        </w:rPr>
        <w:t xml:space="preserve"> take an average of </w:t>
      </w:r>
      <w:r w:rsidR="00453E29">
        <w:rPr>
          <w:rFonts w:ascii="Univers" w:hAnsi="Univers" w:cs="Arial"/>
        </w:rPr>
        <w:t>75</w:t>
      </w:r>
      <w:r w:rsidR="00DA6EF9">
        <w:rPr>
          <w:rFonts w:ascii="Univers" w:hAnsi="Univers" w:cs="Arial"/>
        </w:rPr>
        <w:t xml:space="preserve"> minutes</w:t>
      </w:r>
      <w:r w:rsidR="00E577A5" w:rsidRPr="00C86C78">
        <w:rPr>
          <w:rFonts w:ascii="Univers" w:hAnsi="Univers" w:cs="Arial"/>
        </w:rPr>
        <w:t xml:space="preserve"> to </w:t>
      </w:r>
      <w:r w:rsidR="00453E29">
        <w:rPr>
          <w:rFonts w:ascii="Univers" w:hAnsi="Univers" w:cs="Arial"/>
        </w:rPr>
        <w:t>develop, submit, and file labels for products with added solutions for a</w:t>
      </w:r>
      <w:r w:rsidR="00C973E0" w:rsidRPr="00C86C78">
        <w:rPr>
          <w:rFonts w:ascii="Univers" w:hAnsi="Univers" w:cs="Arial"/>
        </w:rPr>
        <w:t xml:space="preserve"> total of </w:t>
      </w:r>
      <w:r w:rsidR="00453E29">
        <w:rPr>
          <w:rFonts w:ascii="Univers" w:hAnsi="Univers" w:cs="Arial"/>
        </w:rPr>
        <w:t>48,800</w:t>
      </w:r>
      <w:r w:rsidR="00C973E0" w:rsidRPr="00C86C78">
        <w:rPr>
          <w:rFonts w:ascii="Univers" w:hAnsi="Univers" w:cs="Arial"/>
        </w:rPr>
        <w:t xml:space="preserve"> responses and </w:t>
      </w:r>
      <w:r w:rsidR="00453E29">
        <w:rPr>
          <w:rFonts w:ascii="Univers" w:hAnsi="Univers" w:cs="Arial"/>
        </w:rPr>
        <w:t>61,000</w:t>
      </w:r>
      <w:r w:rsidR="00C973E0" w:rsidRPr="00C86C78">
        <w:rPr>
          <w:rFonts w:ascii="Univers" w:hAnsi="Univers" w:cs="Arial"/>
        </w:rPr>
        <w:t xml:space="preserve"> hours.</w:t>
      </w:r>
      <w:r w:rsidR="00492E64">
        <w:rPr>
          <w:rFonts w:ascii="Univers" w:hAnsi="Univers" w:cs="Arial"/>
        </w:rPr>
        <w:t xml:space="preserve"> </w:t>
      </w:r>
    </w:p>
    <w:p w:rsidR="00902892" w:rsidRDefault="00902892" w:rsidP="00DA6EF9">
      <w:pPr>
        <w:rPr>
          <w:rFonts w:ascii="Univers" w:hAnsi="Univers" w:cs="Arial"/>
        </w:rPr>
      </w:pPr>
    </w:p>
    <w:p w:rsidR="00210BCF" w:rsidRDefault="00210BCF" w:rsidP="00DA6EF9">
      <w:pPr>
        <w:rPr>
          <w:rFonts w:ascii="Univers" w:hAnsi="Univers" w:cs="Arial"/>
        </w:rPr>
      </w:pPr>
    </w:p>
    <w:p w:rsidR="00902892" w:rsidRDefault="00902892" w:rsidP="00DA6EF9">
      <w:pPr>
        <w:rPr>
          <w:rFonts w:ascii="Univers" w:hAnsi="Univers" w:cs="Arial"/>
        </w:rPr>
      </w:pPr>
    </w:p>
    <w:p w:rsidR="00902892" w:rsidRDefault="00902892" w:rsidP="00DA6EF9">
      <w:pPr>
        <w:rPr>
          <w:rFonts w:ascii="Univers" w:hAnsi="Univers" w:cs="Arial"/>
        </w:rPr>
      </w:pPr>
    </w:p>
    <w:p w:rsidR="00214FC4" w:rsidRPr="00F04176" w:rsidRDefault="00F359F1" w:rsidP="00C57528">
      <w:pPr>
        <w:rPr>
          <w:rFonts w:ascii="Univers" w:hAnsi="Univers" w:cs="Courier"/>
          <w:b/>
          <w:bCs/>
          <w:szCs w:val="24"/>
        </w:rPr>
      </w:pPr>
      <w:r>
        <w:rPr>
          <w:rFonts w:cs="Courier"/>
          <w:b/>
          <w:bCs/>
          <w:szCs w:val="24"/>
        </w:rPr>
        <w:t xml:space="preserve">         </w:t>
      </w:r>
      <w:r w:rsidR="004D19BC">
        <w:rPr>
          <w:rFonts w:cs="Courier"/>
          <w:b/>
          <w:bCs/>
          <w:szCs w:val="24"/>
        </w:rPr>
        <w:tab/>
      </w:r>
      <w:bookmarkStart w:id="1" w:name="OLE_LINK3"/>
      <w:bookmarkStart w:id="2" w:name="OLE_LINK4"/>
      <w:r>
        <w:rPr>
          <w:rFonts w:cs="Courier"/>
          <w:b/>
          <w:bCs/>
          <w:szCs w:val="24"/>
        </w:rPr>
        <w:t xml:space="preserve">  </w:t>
      </w:r>
      <w:r w:rsidR="00DE7CF2">
        <w:rPr>
          <w:rFonts w:cs="Courier"/>
          <w:b/>
          <w:bCs/>
          <w:szCs w:val="24"/>
        </w:rPr>
        <w:t xml:space="preserve">  </w:t>
      </w:r>
      <w:r w:rsidR="00F04176" w:rsidRPr="00F04176">
        <w:rPr>
          <w:rFonts w:ascii="Univers" w:hAnsi="Univers" w:cs="Courier"/>
          <w:b/>
          <w:bCs/>
          <w:szCs w:val="24"/>
        </w:rPr>
        <w:t>D</w:t>
      </w:r>
      <w:r w:rsidR="00DE7CF2">
        <w:rPr>
          <w:rFonts w:ascii="Univers" w:hAnsi="Univers" w:cs="Courier"/>
          <w:b/>
          <w:bCs/>
          <w:szCs w:val="24"/>
        </w:rPr>
        <w:t>EVELO</w:t>
      </w:r>
      <w:r w:rsidR="004D19BC">
        <w:rPr>
          <w:rFonts w:ascii="Univers" w:hAnsi="Univers" w:cs="Courier"/>
          <w:b/>
          <w:bCs/>
          <w:szCs w:val="24"/>
        </w:rPr>
        <w:t>P</w:t>
      </w:r>
      <w:r w:rsidR="00DE7CF2">
        <w:rPr>
          <w:rFonts w:ascii="Univers" w:hAnsi="Univers" w:cs="Courier"/>
          <w:b/>
          <w:bCs/>
          <w:szCs w:val="24"/>
        </w:rPr>
        <w:t xml:space="preserve"> NEW LABELS FOR PRODUCTS CONTAINING ADDED SOLUTIONS</w:t>
      </w:r>
    </w:p>
    <w:p w:rsidR="00F04176" w:rsidRPr="00E47AAB" w:rsidRDefault="00F04176" w:rsidP="00F04176">
      <w:pPr>
        <w:outlineLvl w:val="0"/>
        <w:rPr>
          <w:rFonts w:ascii="Univers" w:hAnsi="Univers"/>
          <w:b/>
          <w:szCs w:val="24"/>
        </w:rPr>
      </w:pPr>
      <w:r w:rsidRPr="00E47AAB">
        <w:rPr>
          <w:rFonts w:ascii="Univers" w:hAnsi="Univers"/>
          <w:szCs w:val="24"/>
        </w:rPr>
        <w:t xml:space="preserve">    </w:t>
      </w:r>
      <w:r w:rsidRPr="00E47AAB">
        <w:rPr>
          <w:rFonts w:ascii="Univers" w:hAnsi="Univers"/>
          <w:b/>
          <w:szCs w:val="24"/>
        </w:rPr>
        <w:tab/>
      </w:r>
      <w:r w:rsidRPr="00E47AAB">
        <w:rPr>
          <w:rFonts w:ascii="Univers" w:hAnsi="Univers"/>
          <w:b/>
          <w:szCs w:val="24"/>
        </w:rPr>
        <w:tab/>
      </w:r>
      <w:r w:rsidRPr="00E47AAB">
        <w:rPr>
          <w:rFonts w:ascii="Univers" w:hAnsi="Univers"/>
          <w:b/>
          <w:szCs w:val="24"/>
        </w:rPr>
        <w:tab/>
        <w:t xml:space="preserve">                         (</w:t>
      </w:r>
      <w:r w:rsidR="0073009F">
        <w:rPr>
          <w:rFonts w:ascii="Univers" w:hAnsi="Univers"/>
          <w:b/>
          <w:szCs w:val="24"/>
        </w:rPr>
        <w:t>9 CFR 3</w:t>
      </w:r>
      <w:r w:rsidR="00902892">
        <w:rPr>
          <w:rFonts w:ascii="Univers" w:hAnsi="Univers"/>
          <w:b/>
          <w:szCs w:val="24"/>
        </w:rPr>
        <w:t>17</w:t>
      </w:r>
      <w:r w:rsidR="0073009F">
        <w:rPr>
          <w:rFonts w:ascii="Univers" w:hAnsi="Univers"/>
          <w:b/>
          <w:szCs w:val="24"/>
        </w:rPr>
        <w:t>.</w:t>
      </w:r>
      <w:r w:rsidR="00902892">
        <w:rPr>
          <w:rFonts w:ascii="Univers" w:hAnsi="Univers"/>
          <w:b/>
          <w:szCs w:val="24"/>
        </w:rPr>
        <w:t>2 &amp; 381.117(h)</w:t>
      </w:r>
      <w:r w:rsidRPr="00E47AAB">
        <w:rPr>
          <w:rFonts w:ascii="Univers" w:hAnsi="Univers"/>
          <w:b/>
          <w:szCs w:val="24"/>
        </w:rPr>
        <w:t>)</w:t>
      </w:r>
    </w:p>
    <w:tbl>
      <w:tblPr>
        <w:tblW w:w="0" w:type="auto"/>
        <w:tblInd w:w="136" w:type="dxa"/>
        <w:tblLayout w:type="fixed"/>
        <w:tblCellMar>
          <w:left w:w="136" w:type="dxa"/>
          <w:right w:w="136" w:type="dxa"/>
        </w:tblCellMar>
        <w:tblLook w:val="0000" w:firstRow="0" w:lastRow="0" w:firstColumn="0" w:lastColumn="0" w:noHBand="0" w:noVBand="0"/>
      </w:tblPr>
      <w:tblGrid>
        <w:gridCol w:w="1530"/>
        <w:gridCol w:w="1350"/>
        <w:gridCol w:w="1620"/>
        <w:gridCol w:w="1800"/>
        <w:gridCol w:w="1440"/>
        <w:gridCol w:w="1980"/>
      </w:tblGrid>
      <w:tr w:rsidR="00F04176" w:rsidRPr="00E47AAB" w:rsidTr="00106020">
        <w:trPr>
          <w:tblHeader/>
        </w:trPr>
        <w:tc>
          <w:tcPr>
            <w:tcW w:w="1530" w:type="dxa"/>
            <w:tcBorders>
              <w:top w:val="single" w:sz="7" w:space="0" w:color="000000"/>
              <w:left w:val="double" w:sz="7" w:space="0" w:color="000000"/>
              <w:bottom w:val="single" w:sz="6" w:space="0" w:color="FFFFFF"/>
              <w:right w:val="single" w:sz="6" w:space="0" w:color="FFFFFF"/>
            </w:tcBorders>
            <w:shd w:val="pct10" w:color="000000" w:fill="FFFFFF"/>
          </w:tcPr>
          <w:p w:rsidR="00F04176" w:rsidRPr="00E47AAB" w:rsidRDefault="00F04176" w:rsidP="00E37A7F">
            <w:pPr>
              <w:spacing w:line="163" w:lineRule="exact"/>
              <w:rPr>
                <w:rFonts w:ascii="Univers" w:hAnsi="Univers"/>
                <w:b/>
                <w:szCs w:val="24"/>
              </w:rPr>
            </w:pPr>
          </w:p>
          <w:p w:rsidR="00F04176" w:rsidRPr="00E47AAB" w:rsidRDefault="00F04176" w:rsidP="00E37A7F">
            <w:pPr>
              <w:rPr>
                <w:rFonts w:ascii="Univers" w:hAnsi="Univers"/>
                <w:szCs w:val="24"/>
              </w:rPr>
            </w:pPr>
            <w:r w:rsidRPr="00E47AAB">
              <w:rPr>
                <w:rFonts w:ascii="Univers" w:hAnsi="Univers"/>
                <w:szCs w:val="24"/>
              </w:rPr>
              <w:t>Type of</w:t>
            </w:r>
          </w:p>
          <w:p w:rsidR="00F04176" w:rsidRPr="00E47AAB" w:rsidRDefault="00F04176" w:rsidP="00E37A7F">
            <w:pPr>
              <w:rPr>
                <w:rFonts w:ascii="Univers" w:hAnsi="Univers"/>
                <w:szCs w:val="24"/>
              </w:rPr>
            </w:pPr>
            <w:r w:rsidRPr="00E47AAB">
              <w:rPr>
                <w:rFonts w:ascii="Univers" w:hAnsi="Univers"/>
                <w:szCs w:val="24"/>
              </w:rPr>
              <w:t>Establish-</w:t>
            </w:r>
          </w:p>
          <w:p w:rsidR="00F04176" w:rsidRPr="00E47AAB" w:rsidRDefault="00F04176" w:rsidP="00E37A7F">
            <w:pPr>
              <w:rPr>
                <w:rFonts w:ascii="Univers" w:hAnsi="Univers"/>
                <w:szCs w:val="24"/>
              </w:rPr>
            </w:pPr>
            <w:r>
              <w:rPr>
                <w:rFonts w:ascii="Univers" w:hAnsi="Univers"/>
                <w:szCs w:val="24"/>
              </w:rPr>
              <w:t>m</w:t>
            </w:r>
            <w:r w:rsidRPr="00E47AAB">
              <w:rPr>
                <w:rFonts w:ascii="Univers" w:hAnsi="Univers"/>
                <w:szCs w:val="24"/>
              </w:rPr>
              <w:t>ent</w:t>
            </w: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F04176" w:rsidRPr="00E47AAB" w:rsidRDefault="00F04176" w:rsidP="00E37A7F">
            <w:pPr>
              <w:spacing w:line="163" w:lineRule="exact"/>
              <w:rPr>
                <w:rFonts w:ascii="Univers" w:hAnsi="Univers"/>
                <w:szCs w:val="24"/>
              </w:rPr>
            </w:pPr>
          </w:p>
          <w:p w:rsidR="00F04176" w:rsidRPr="00E47AAB" w:rsidRDefault="00F04176" w:rsidP="00E37A7F">
            <w:pPr>
              <w:rPr>
                <w:rFonts w:ascii="Univers" w:hAnsi="Univers"/>
                <w:szCs w:val="24"/>
              </w:rPr>
            </w:pPr>
            <w:r w:rsidRPr="00E47AAB">
              <w:rPr>
                <w:rFonts w:ascii="Univers" w:hAnsi="Univers"/>
                <w:szCs w:val="24"/>
              </w:rPr>
              <w:t>No. of</w:t>
            </w:r>
          </w:p>
          <w:p w:rsidR="00F04176" w:rsidRPr="00E47AAB" w:rsidRDefault="00F04176" w:rsidP="00E37A7F">
            <w:pPr>
              <w:rPr>
                <w:rFonts w:ascii="Univers" w:hAnsi="Univers"/>
                <w:szCs w:val="24"/>
              </w:rPr>
            </w:pPr>
            <w:r w:rsidRPr="00E47AAB">
              <w:rPr>
                <w:rFonts w:ascii="Univers" w:hAnsi="Univers"/>
                <w:szCs w:val="24"/>
              </w:rPr>
              <w:t>Respon-dents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F04176" w:rsidRPr="00E47AAB" w:rsidRDefault="00F04176" w:rsidP="00E37A7F">
            <w:pPr>
              <w:spacing w:line="163" w:lineRule="exact"/>
              <w:rPr>
                <w:rFonts w:ascii="Univers" w:hAnsi="Univers"/>
                <w:szCs w:val="24"/>
              </w:rPr>
            </w:pPr>
          </w:p>
          <w:p w:rsidR="00F04176" w:rsidRPr="00E47AAB" w:rsidRDefault="00F04176" w:rsidP="00E37A7F">
            <w:pPr>
              <w:rPr>
                <w:rFonts w:ascii="Univers" w:hAnsi="Univers"/>
                <w:szCs w:val="24"/>
              </w:rPr>
            </w:pPr>
            <w:r w:rsidRPr="00E47AAB">
              <w:rPr>
                <w:rFonts w:ascii="Univers" w:hAnsi="Univers"/>
                <w:szCs w:val="24"/>
              </w:rPr>
              <w:t>No. of Res-</w:t>
            </w:r>
          </w:p>
          <w:p w:rsidR="00F04176" w:rsidRPr="00E47AAB" w:rsidRDefault="00F04176" w:rsidP="00E37A7F">
            <w:pPr>
              <w:rPr>
                <w:rFonts w:ascii="Univers" w:hAnsi="Univers"/>
                <w:szCs w:val="24"/>
              </w:rPr>
            </w:pPr>
            <w:r w:rsidRPr="00E47AAB">
              <w:rPr>
                <w:rFonts w:ascii="Univers" w:hAnsi="Univers"/>
                <w:szCs w:val="24"/>
              </w:rPr>
              <w:t>ponses per Respondent</w:t>
            </w:r>
          </w:p>
        </w:tc>
        <w:tc>
          <w:tcPr>
            <w:tcW w:w="1800" w:type="dxa"/>
            <w:tcBorders>
              <w:top w:val="single" w:sz="7" w:space="0" w:color="000000"/>
              <w:left w:val="single" w:sz="7" w:space="0" w:color="000000"/>
              <w:bottom w:val="single" w:sz="6" w:space="0" w:color="FFFFFF"/>
              <w:right w:val="single" w:sz="6" w:space="0" w:color="FFFFFF"/>
            </w:tcBorders>
            <w:shd w:val="pct10" w:color="000000" w:fill="FFFFFF"/>
          </w:tcPr>
          <w:p w:rsidR="00F04176" w:rsidRPr="00E47AAB" w:rsidRDefault="00F04176" w:rsidP="00E37A7F">
            <w:pPr>
              <w:spacing w:line="163" w:lineRule="exact"/>
              <w:rPr>
                <w:rFonts w:ascii="Univers" w:hAnsi="Univers"/>
                <w:szCs w:val="24"/>
              </w:rPr>
            </w:pPr>
          </w:p>
          <w:p w:rsidR="00F04176" w:rsidRPr="00E47AAB" w:rsidRDefault="00F04176" w:rsidP="00E37A7F">
            <w:pPr>
              <w:rPr>
                <w:rFonts w:ascii="Univers" w:hAnsi="Univers"/>
                <w:szCs w:val="24"/>
              </w:rPr>
            </w:pPr>
            <w:r w:rsidRPr="00E47AAB">
              <w:rPr>
                <w:rFonts w:ascii="Univers" w:hAnsi="Univers"/>
                <w:szCs w:val="24"/>
              </w:rPr>
              <w:t>Total</w:t>
            </w:r>
          </w:p>
          <w:p w:rsidR="00F04176" w:rsidRPr="00E47AAB" w:rsidRDefault="00F04176" w:rsidP="00E37A7F">
            <w:pPr>
              <w:rPr>
                <w:rFonts w:ascii="Univers" w:hAnsi="Univers"/>
                <w:szCs w:val="24"/>
              </w:rPr>
            </w:pPr>
            <w:r w:rsidRPr="00E47AAB">
              <w:rPr>
                <w:rFonts w:ascii="Univers" w:hAnsi="Univers"/>
                <w:szCs w:val="24"/>
              </w:rPr>
              <w:t xml:space="preserve">Annual </w:t>
            </w:r>
          </w:p>
          <w:p w:rsidR="00F04176" w:rsidRPr="00E47AAB" w:rsidRDefault="00F04176" w:rsidP="00E37A7F">
            <w:pPr>
              <w:rPr>
                <w:rFonts w:ascii="Univers" w:hAnsi="Univers"/>
                <w:szCs w:val="24"/>
              </w:rPr>
            </w:pPr>
            <w:r w:rsidRPr="00E47AAB">
              <w:rPr>
                <w:rFonts w:ascii="Univers" w:hAnsi="Univers"/>
                <w:szCs w:val="24"/>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F04176" w:rsidRPr="00E47AAB" w:rsidRDefault="00F04176" w:rsidP="00E37A7F">
            <w:pPr>
              <w:spacing w:line="163" w:lineRule="exact"/>
              <w:rPr>
                <w:rFonts w:ascii="Univers" w:hAnsi="Univers"/>
                <w:szCs w:val="24"/>
              </w:rPr>
            </w:pPr>
          </w:p>
          <w:p w:rsidR="00F04176" w:rsidRPr="00E47AAB" w:rsidRDefault="00F04176" w:rsidP="00E37A7F">
            <w:pPr>
              <w:rPr>
                <w:rFonts w:ascii="Univers" w:hAnsi="Univers"/>
                <w:szCs w:val="24"/>
              </w:rPr>
            </w:pPr>
            <w:r w:rsidRPr="00E47AAB">
              <w:rPr>
                <w:rFonts w:ascii="Univers" w:hAnsi="Univers"/>
                <w:szCs w:val="24"/>
              </w:rPr>
              <w:t>Time for Response in Mins.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F04176" w:rsidRPr="00E47AAB" w:rsidRDefault="00F04176" w:rsidP="00E37A7F">
            <w:pPr>
              <w:spacing w:line="163" w:lineRule="exact"/>
              <w:rPr>
                <w:rFonts w:ascii="Univers" w:hAnsi="Univers"/>
                <w:szCs w:val="24"/>
              </w:rPr>
            </w:pPr>
          </w:p>
          <w:p w:rsidR="00F04176" w:rsidRPr="00E47AAB" w:rsidRDefault="00F04176" w:rsidP="00E37A7F">
            <w:pPr>
              <w:rPr>
                <w:rFonts w:ascii="Univers" w:hAnsi="Univers"/>
                <w:szCs w:val="24"/>
              </w:rPr>
            </w:pPr>
            <w:r w:rsidRPr="00E47AAB">
              <w:rPr>
                <w:rFonts w:ascii="Univers" w:hAnsi="Univers"/>
                <w:szCs w:val="24"/>
              </w:rPr>
              <w:t>Total Annual Time in Hours</w:t>
            </w:r>
          </w:p>
        </w:tc>
      </w:tr>
      <w:tr w:rsidR="00F04176" w:rsidRPr="00E47AAB" w:rsidTr="00106020">
        <w:tc>
          <w:tcPr>
            <w:tcW w:w="1530" w:type="dxa"/>
            <w:tcBorders>
              <w:top w:val="single" w:sz="7" w:space="0" w:color="000000"/>
              <w:left w:val="double" w:sz="7" w:space="0" w:color="000000"/>
              <w:bottom w:val="double" w:sz="7" w:space="0" w:color="000000"/>
              <w:right w:val="single" w:sz="6" w:space="0" w:color="FFFFFF"/>
            </w:tcBorders>
          </w:tcPr>
          <w:p w:rsidR="00F04176" w:rsidRPr="00E47AAB" w:rsidRDefault="00F04176" w:rsidP="00E37A7F">
            <w:pPr>
              <w:spacing w:line="163" w:lineRule="exact"/>
              <w:rPr>
                <w:rFonts w:ascii="Univers" w:hAnsi="Univers"/>
                <w:szCs w:val="24"/>
              </w:rPr>
            </w:pPr>
          </w:p>
          <w:p w:rsidR="00210BCF" w:rsidRDefault="006076C6" w:rsidP="006076C6">
            <w:pPr>
              <w:spacing w:after="58"/>
              <w:rPr>
                <w:rFonts w:ascii="Univers" w:hAnsi="Univers"/>
                <w:szCs w:val="24"/>
              </w:rPr>
            </w:pPr>
            <w:r>
              <w:rPr>
                <w:rFonts w:ascii="Univers" w:hAnsi="Univers"/>
                <w:szCs w:val="24"/>
              </w:rPr>
              <w:t xml:space="preserve"> Ests.</w:t>
            </w:r>
            <w:r w:rsidR="00210BCF">
              <w:rPr>
                <w:rFonts w:ascii="Univers" w:hAnsi="Univers"/>
                <w:szCs w:val="24"/>
              </w:rPr>
              <w:t>/</w:t>
            </w:r>
          </w:p>
          <w:p w:rsidR="00F04176" w:rsidRPr="00E47AAB" w:rsidRDefault="00210BCF" w:rsidP="006076C6">
            <w:pPr>
              <w:spacing w:after="58"/>
              <w:rPr>
                <w:rFonts w:ascii="Univers" w:hAnsi="Univers"/>
                <w:szCs w:val="24"/>
              </w:rPr>
            </w:pPr>
            <w:r>
              <w:rPr>
                <w:rFonts w:ascii="Univers" w:hAnsi="Univers"/>
                <w:szCs w:val="24"/>
              </w:rPr>
              <w:lastRenderedPageBreak/>
              <w:t>firms</w:t>
            </w:r>
          </w:p>
        </w:tc>
        <w:tc>
          <w:tcPr>
            <w:tcW w:w="1350" w:type="dxa"/>
            <w:tcBorders>
              <w:top w:val="single" w:sz="7" w:space="0" w:color="000000"/>
              <w:left w:val="single" w:sz="7" w:space="0" w:color="000000"/>
              <w:bottom w:val="double" w:sz="7" w:space="0" w:color="000000"/>
              <w:right w:val="single" w:sz="6" w:space="0" w:color="FFFFFF"/>
            </w:tcBorders>
          </w:tcPr>
          <w:p w:rsidR="00F04176" w:rsidRPr="00E47AAB" w:rsidRDefault="00F04176" w:rsidP="00E37A7F">
            <w:pPr>
              <w:spacing w:line="163" w:lineRule="exact"/>
              <w:rPr>
                <w:rFonts w:ascii="Univers" w:hAnsi="Univers"/>
                <w:szCs w:val="24"/>
              </w:rPr>
            </w:pPr>
          </w:p>
          <w:p w:rsidR="00F04176" w:rsidRPr="00E47AAB" w:rsidRDefault="006076C6" w:rsidP="006076C6">
            <w:pPr>
              <w:spacing w:after="58"/>
              <w:rPr>
                <w:rFonts w:ascii="Univers" w:hAnsi="Univers"/>
                <w:szCs w:val="24"/>
              </w:rPr>
            </w:pPr>
            <w:r>
              <w:rPr>
                <w:rFonts w:ascii="Univers" w:hAnsi="Univers"/>
                <w:szCs w:val="24"/>
              </w:rPr>
              <w:t xml:space="preserve">  6,100</w:t>
            </w:r>
          </w:p>
        </w:tc>
        <w:tc>
          <w:tcPr>
            <w:tcW w:w="1620" w:type="dxa"/>
            <w:tcBorders>
              <w:top w:val="single" w:sz="7" w:space="0" w:color="000000"/>
              <w:left w:val="single" w:sz="7" w:space="0" w:color="000000"/>
              <w:bottom w:val="double" w:sz="7" w:space="0" w:color="000000"/>
              <w:right w:val="single" w:sz="6" w:space="0" w:color="FFFFFF"/>
            </w:tcBorders>
          </w:tcPr>
          <w:p w:rsidR="00F04176" w:rsidRPr="00E47AAB" w:rsidRDefault="00F04176" w:rsidP="00E37A7F">
            <w:pPr>
              <w:spacing w:line="163" w:lineRule="exact"/>
              <w:rPr>
                <w:rFonts w:ascii="Univers" w:hAnsi="Univers"/>
                <w:szCs w:val="24"/>
              </w:rPr>
            </w:pPr>
          </w:p>
          <w:p w:rsidR="00F04176" w:rsidRPr="00E47AAB" w:rsidRDefault="00F04176" w:rsidP="006076C6">
            <w:pPr>
              <w:spacing w:after="58"/>
              <w:rPr>
                <w:rFonts w:ascii="Univers" w:hAnsi="Univers"/>
                <w:szCs w:val="24"/>
              </w:rPr>
            </w:pPr>
            <w:r w:rsidRPr="00E47AAB">
              <w:rPr>
                <w:rFonts w:ascii="Univers" w:hAnsi="Univers"/>
                <w:szCs w:val="24"/>
              </w:rPr>
              <w:t xml:space="preserve"> </w:t>
            </w:r>
            <w:r w:rsidR="00106020">
              <w:rPr>
                <w:rFonts w:ascii="Univers" w:hAnsi="Univers"/>
                <w:szCs w:val="24"/>
              </w:rPr>
              <w:t xml:space="preserve"> </w:t>
            </w:r>
            <w:r w:rsidR="00F15FF0">
              <w:rPr>
                <w:rFonts w:ascii="Univers" w:hAnsi="Univers"/>
                <w:szCs w:val="24"/>
              </w:rPr>
              <w:t xml:space="preserve">     </w:t>
            </w:r>
            <w:r w:rsidR="004D19BC">
              <w:rPr>
                <w:rFonts w:ascii="Univers" w:hAnsi="Univers"/>
                <w:szCs w:val="24"/>
              </w:rPr>
              <w:t xml:space="preserve"> </w:t>
            </w:r>
            <w:r w:rsidR="006076C6">
              <w:rPr>
                <w:rFonts w:ascii="Univers" w:hAnsi="Univers"/>
                <w:szCs w:val="24"/>
              </w:rPr>
              <w:t>8</w:t>
            </w:r>
          </w:p>
        </w:tc>
        <w:tc>
          <w:tcPr>
            <w:tcW w:w="1800" w:type="dxa"/>
            <w:tcBorders>
              <w:top w:val="single" w:sz="7" w:space="0" w:color="000000"/>
              <w:left w:val="single" w:sz="7" w:space="0" w:color="000000"/>
              <w:bottom w:val="double" w:sz="7" w:space="0" w:color="000000"/>
              <w:right w:val="single" w:sz="6" w:space="0" w:color="FFFFFF"/>
            </w:tcBorders>
          </w:tcPr>
          <w:p w:rsidR="00F04176" w:rsidRPr="00E47AAB" w:rsidRDefault="00F04176" w:rsidP="00E37A7F">
            <w:pPr>
              <w:spacing w:line="163" w:lineRule="exact"/>
              <w:rPr>
                <w:rFonts w:ascii="Univers" w:hAnsi="Univers"/>
                <w:szCs w:val="24"/>
              </w:rPr>
            </w:pPr>
          </w:p>
          <w:p w:rsidR="00F04176" w:rsidRPr="00E47AAB" w:rsidRDefault="00E87A1F" w:rsidP="006D370B">
            <w:pPr>
              <w:spacing w:after="58"/>
              <w:rPr>
                <w:rFonts w:ascii="Univers" w:hAnsi="Univers"/>
                <w:szCs w:val="24"/>
              </w:rPr>
            </w:pPr>
            <w:r>
              <w:rPr>
                <w:rFonts w:ascii="Univers" w:hAnsi="Univers"/>
                <w:szCs w:val="24"/>
              </w:rPr>
              <w:t xml:space="preserve">  </w:t>
            </w:r>
            <w:r w:rsidR="00890B7E">
              <w:rPr>
                <w:rFonts w:ascii="Univers" w:hAnsi="Univers"/>
                <w:szCs w:val="24"/>
              </w:rPr>
              <w:t xml:space="preserve">   </w:t>
            </w:r>
            <w:r w:rsidR="006076C6">
              <w:rPr>
                <w:rFonts w:ascii="Univers" w:hAnsi="Univers"/>
                <w:szCs w:val="24"/>
              </w:rPr>
              <w:t>48,</w:t>
            </w:r>
            <w:r w:rsidR="006D370B">
              <w:rPr>
                <w:rFonts w:ascii="Univers" w:hAnsi="Univers"/>
                <w:szCs w:val="24"/>
              </w:rPr>
              <w:t>8</w:t>
            </w:r>
            <w:r w:rsidR="006076C6">
              <w:rPr>
                <w:rFonts w:ascii="Univers" w:hAnsi="Univers"/>
                <w:szCs w:val="24"/>
              </w:rPr>
              <w:t>00</w:t>
            </w:r>
          </w:p>
        </w:tc>
        <w:tc>
          <w:tcPr>
            <w:tcW w:w="1440" w:type="dxa"/>
            <w:tcBorders>
              <w:top w:val="single" w:sz="7" w:space="0" w:color="000000"/>
              <w:left w:val="single" w:sz="7" w:space="0" w:color="000000"/>
              <w:bottom w:val="double" w:sz="7" w:space="0" w:color="000000"/>
              <w:right w:val="single" w:sz="6" w:space="0" w:color="FFFFFF"/>
            </w:tcBorders>
          </w:tcPr>
          <w:p w:rsidR="00F04176" w:rsidRPr="00E47AAB" w:rsidRDefault="00F04176" w:rsidP="00E37A7F">
            <w:pPr>
              <w:spacing w:line="163" w:lineRule="exact"/>
              <w:rPr>
                <w:rFonts w:ascii="Univers" w:hAnsi="Univers"/>
                <w:szCs w:val="24"/>
              </w:rPr>
            </w:pPr>
          </w:p>
          <w:p w:rsidR="00F04176" w:rsidRPr="00E47AAB" w:rsidRDefault="00F04176" w:rsidP="00E37A7F">
            <w:pPr>
              <w:spacing w:after="58"/>
              <w:rPr>
                <w:rFonts w:ascii="Univers" w:hAnsi="Univers"/>
                <w:szCs w:val="24"/>
              </w:rPr>
            </w:pPr>
            <w:r w:rsidRPr="00E47AAB">
              <w:rPr>
                <w:rFonts w:ascii="Univers" w:hAnsi="Univers"/>
                <w:szCs w:val="24"/>
              </w:rPr>
              <w:t xml:space="preserve">    </w:t>
            </w:r>
            <w:r w:rsidR="00890B7E">
              <w:rPr>
                <w:rFonts w:ascii="Univers" w:hAnsi="Univers"/>
                <w:szCs w:val="24"/>
              </w:rPr>
              <w:t xml:space="preserve">   75</w:t>
            </w:r>
          </w:p>
        </w:tc>
        <w:tc>
          <w:tcPr>
            <w:tcW w:w="1980" w:type="dxa"/>
            <w:tcBorders>
              <w:top w:val="single" w:sz="7" w:space="0" w:color="000000"/>
              <w:left w:val="single" w:sz="7" w:space="0" w:color="000000"/>
              <w:bottom w:val="double" w:sz="7" w:space="0" w:color="000000"/>
              <w:right w:val="double" w:sz="7" w:space="0" w:color="000000"/>
            </w:tcBorders>
          </w:tcPr>
          <w:p w:rsidR="00F04176" w:rsidRPr="00E47AAB" w:rsidRDefault="00F04176" w:rsidP="00E37A7F">
            <w:pPr>
              <w:spacing w:line="163" w:lineRule="exact"/>
              <w:rPr>
                <w:rFonts w:ascii="Univers" w:hAnsi="Univers"/>
                <w:szCs w:val="24"/>
              </w:rPr>
            </w:pPr>
          </w:p>
          <w:p w:rsidR="00F04176" w:rsidRPr="00E47AAB" w:rsidRDefault="00F04176" w:rsidP="006076C6">
            <w:pPr>
              <w:spacing w:after="58"/>
              <w:rPr>
                <w:rFonts w:ascii="Univers" w:hAnsi="Univers"/>
                <w:szCs w:val="24"/>
              </w:rPr>
            </w:pPr>
            <w:r w:rsidRPr="00E47AAB">
              <w:rPr>
                <w:rFonts w:ascii="Univers" w:hAnsi="Univers"/>
                <w:szCs w:val="24"/>
              </w:rPr>
              <w:t xml:space="preserve"> </w:t>
            </w:r>
            <w:r w:rsidR="00E87A1F">
              <w:rPr>
                <w:rFonts w:ascii="Univers" w:hAnsi="Univers"/>
                <w:szCs w:val="24"/>
              </w:rPr>
              <w:t xml:space="preserve"> </w:t>
            </w:r>
            <w:r>
              <w:rPr>
                <w:rFonts w:ascii="Univers" w:hAnsi="Univers"/>
                <w:szCs w:val="24"/>
              </w:rPr>
              <w:t xml:space="preserve"> </w:t>
            </w:r>
            <w:r w:rsidR="00890B7E">
              <w:rPr>
                <w:rFonts w:ascii="Univers" w:hAnsi="Univers"/>
                <w:szCs w:val="24"/>
              </w:rPr>
              <w:t xml:space="preserve">  </w:t>
            </w:r>
            <w:r w:rsidR="006076C6">
              <w:rPr>
                <w:rFonts w:ascii="Univers" w:hAnsi="Univers"/>
                <w:szCs w:val="24"/>
              </w:rPr>
              <w:t>61,000</w:t>
            </w:r>
          </w:p>
        </w:tc>
      </w:tr>
    </w:tbl>
    <w:p w:rsidR="00F04176" w:rsidRDefault="00F04176" w:rsidP="00F04176">
      <w:pPr>
        <w:rPr>
          <w:rFonts w:ascii="Univers" w:hAnsi="Univers"/>
          <w:szCs w:val="24"/>
        </w:rPr>
      </w:pPr>
    </w:p>
    <w:bookmarkEnd w:id="1"/>
    <w:bookmarkEnd w:id="2"/>
    <w:p w:rsidR="00B80E28" w:rsidRDefault="00B80E28" w:rsidP="00B80E28">
      <w:pPr>
        <w:rPr>
          <w:rFonts w:ascii="Univers" w:hAnsi="Univers"/>
          <w:szCs w:val="24"/>
        </w:rPr>
      </w:pPr>
    </w:p>
    <w:p w:rsidR="00B80E28" w:rsidRDefault="00B80E28" w:rsidP="00B80E28">
      <w:pPr>
        <w:rPr>
          <w:rFonts w:cs="Courier"/>
        </w:rPr>
      </w:pPr>
    </w:p>
    <w:p w:rsidR="00892406" w:rsidRDefault="00892406" w:rsidP="00892406">
      <w:pPr>
        <w:pStyle w:val="BodyTextIndent"/>
        <w:rPr>
          <w:rFonts w:ascii="Arial" w:hAnsi="Arial" w:cs="Arial"/>
        </w:rPr>
      </w:pPr>
    </w:p>
    <w:p w:rsidR="003D722D" w:rsidRDefault="003D722D" w:rsidP="003D722D">
      <w:pPr>
        <w:ind w:firstLine="720"/>
        <w:rPr>
          <w:rFonts w:ascii="Univers" w:hAnsi="Univers"/>
        </w:rPr>
      </w:pPr>
      <w:r>
        <w:rPr>
          <w:rFonts w:ascii="Univers" w:hAnsi="Univers"/>
        </w:rPr>
        <w:t>The cost to the respondents is estimated at $</w:t>
      </w:r>
      <w:r w:rsidR="001D59B7">
        <w:rPr>
          <w:rFonts w:ascii="Univers" w:hAnsi="Univers"/>
        </w:rPr>
        <w:t>2</w:t>
      </w:r>
      <w:r w:rsidR="00E1020B">
        <w:rPr>
          <w:rFonts w:ascii="Univers" w:hAnsi="Univers"/>
        </w:rPr>
        <w:t>,</w:t>
      </w:r>
      <w:r w:rsidR="00492E64">
        <w:rPr>
          <w:rFonts w:ascii="Univers" w:hAnsi="Univers"/>
        </w:rPr>
        <w:t>318</w:t>
      </w:r>
      <w:r w:rsidR="00E1020B">
        <w:rPr>
          <w:rFonts w:ascii="Univers" w:hAnsi="Univers"/>
        </w:rPr>
        <w:t>,000</w:t>
      </w:r>
      <w:r w:rsidR="001665E5">
        <w:rPr>
          <w:rFonts w:ascii="Univers" w:hAnsi="Univers"/>
        </w:rPr>
        <w:t xml:space="preserve"> </w:t>
      </w:r>
      <w:r>
        <w:rPr>
          <w:rFonts w:ascii="Univers" w:hAnsi="Univers"/>
        </w:rPr>
        <w:t xml:space="preserve">annually. </w:t>
      </w:r>
      <w:r w:rsidR="002F0E22">
        <w:rPr>
          <w:rFonts w:ascii="Univers" w:hAnsi="Univers"/>
        </w:rPr>
        <w:t xml:space="preserve"> </w:t>
      </w:r>
      <w:r>
        <w:rPr>
          <w:rFonts w:ascii="Univers" w:hAnsi="Univers"/>
        </w:rPr>
        <w:t>The Agency estimates that it will cost respondents $3</w:t>
      </w:r>
      <w:r w:rsidR="00492E64">
        <w:rPr>
          <w:rFonts w:ascii="Univers" w:hAnsi="Univers"/>
        </w:rPr>
        <w:t>8</w:t>
      </w:r>
      <w:r>
        <w:rPr>
          <w:rFonts w:ascii="Univers" w:hAnsi="Univers"/>
        </w:rPr>
        <w:t xml:space="preserve"> an hour in fulfilling these paperwork requirements. </w:t>
      </w:r>
      <w:r w:rsidR="001665E5">
        <w:rPr>
          <w:rFonts w:ascii="Univers" w:hAnsi="Univers"/>
        </w:rPr>
        <w:t xml:space="preserve"> </w:t>
      </w:r>
      <w:r>
        <w:rPr>
          <w:rFonts w:ascii="Univers" w:hAnsi="Univers"/>
        </w:rPr>
        <w:t xml:space="preserve">Respondents will spend an annual total of </w:t>
      </w:r>
      <w:r w:rsidR="001D59B7">
        <w:rPr>
          <w:rFonts w:ascii="Univers" w:hAnsi="Univers"/>
        </w:rPr>
        <w:t>61,000</w:t>
      </w:r>
      <w:r>
        <w:rPr>
          <w:rFonts w:ascii="Univers" w:hAnsi="Univers"/>
        </w:rPr>
        <w:t xml:space="preserve"> hours and $</w:t>
      </w:r>
      <w:r w:rsidR="006F7A6C">
        <w:rPr>
          <w:rFonts w:ascii="Univers" w:hAnsi="Univers"/>
        </w:rPr>
        <w:t>2,</w:t>
      </w:r>
      <w:r w:rsidR="00492E64">
        <w:rPr>
          <w:rFonts w:ascii="Univers" w:hAnsi="Univers"/>
        </w:rPr>
        <w:t>318</w:t>
      </w:r>
      <w:r w:rsidR="006F7A6C">
        <w:rPr>
          <w:rFonts w:ascii="Univers" w:hAnsi="Univers"/>
        </w:rPr>
        <w:t>,000</w:t>
      </w:r>
      <w:r>
        <w:rPr>
          <w:rFonts w:ascii="Univers" w:hAnsi="Univers"/>
        </w:rPr>
        <w:t xml:space="preserve">. </w:t>
      </w:r>
    </w:p>
    <w:p w:rsidR="004061A9" w:rsidRPr="003D722D" w:rsidRDefault="003D722D" w:rsidP="003D722D">
      <w:pPr>
        <w:tabs>
          <w:tab w:val="left" w:pos="2790"/>
        </w:tabs>
        <w:rPr>
          <w:rFonts w:ascii="Arial" w:hAnsi="Arial" w:cs="Arial"/>
        </w:rPr>
      </w:pPr>
      <w:r>
        <w:tab/>
      </w:r>
    </w:p>
    <w:p w:rsidR="00DC3C9F" w:rsidRPr="005004F6" w:rsidRDefault="00DC3C9F">
      <w:pPr>
        <w:rPr>
          <w:rFonts w:ascii="Arial" w:hAnsi="Arial" w:cs="Arial"/>
        </w:rPr>
      </w:pPr>
      <w:r w:rsidRPr="005004F6">
        <w:rPr>
          <w:rFonts w:ascii="Arial" w:hAnsi="Arial" w:cs="Arial"/>
          <w:b/>
        </w:rPr>
        <w:t>13.  Capital, Start-up Cost, And Subsequent Maintenance</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capital or start-up costs related to this information collection activity.</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Annual Cost To The Federal Government:</w:t>
      </w:r>
    </w:p>
    <w:p w:rsidR="00DC3C9F" w:rsidRPr="005004F6" w:rsidRDefault="00DC3C9F">
      <w:pPr>
        <w:ind w:firstLine="720"/>
        <w:rPr>
          <w:rFonts w:ascii="Arial" w:hAnsi="Arial" w:cs="Arial"/>
        </w:rPr>
      </w:pPr>
      <w:r w:rsidRPr="005004F6">
        <w:rPr>
          <w:rFonts w:ascii="Arial" w:hAnsi="Arial" w:cs="Arial"/>
        </w:rPr>
        <w:t xml:space="preserve"> </w:t>
      </w:r>
    </w:p>
    <w:p w:rsidR="00556AE3" w:rsidRDefault="00556AE3" w:rsidP="00556AE3">
      <w:pPr>
        <w:ind w:firstLine="720"/>
        <w:rPr>
          <w:rFonts w:ascii="Univers" w:hAnsi="Univers"/>
        </w:rPr>
      </w:pPr>
      <w:r w:rsidRPr="00DC01AD">
        <w:rPr>
          <w:rFonts w:ascii="Univers" w:hAnsi="Univers" w:cs="Courier"/>
        </w:rPr>
        <w:t>The cost to the Federal Government for th</w:t>
      </w:r>
      <w:r w:rsidR="00F17761">
        <w:rPr>
          <w:rFonts w:ascii="Univers" w:hAnsi="Univers" w:cs="Courier"/>
        </w:rPr>
        <w:t>i</w:t>
      </w:r>
      <w:r w:rsidRPr="00DC01AD">
        <w:rPr>
          <w:rFonts w:ascii="Univers" w:hAnsi="Univers" w:cs="Courier"/>
        </w:rPr>
        <w:t>s information collection is $</w:t>
      </w:r>
      <w:r w:rsidR="00492E64">
        <w:rPr>
          <w:rFonts w:ascii="Univers" w:hAnsi="Univers" w:cs="Courier"/>
        </w:rPr>
        <w:t>912</w:t>
      </w:r>
      <w:r w:rsidR="00DD11B1">
        <w:rPr>
          <w:rFonts w:ascii="Univers" w:hAnsi="Univers" w:cs="Courier"/>
        </w:rPr>
        <w:t xml:space="preserve">,000 </w:t>
      </w:r>
      <w:r>
        <w:rPr>
          <w:rFonts w:ascii="Univers" w:hAnsi="Univers" w:cs="Courier"/>
        </w:rPr>
        <w:t>annually</w:t>
      </w:r>
      <w:r w:rsidRPr="00DC01AD">
        <w:rPr>
          <w:rFonts w:ascii="Univers" w:hAnsi="Univers" w:cs="Courier"/>
        </w:rPr>
        <w:t xml:space="preserve">.  </w:t>
      </w:r>
      <w:r>
        <w:rPr>
          <w:rFonts w:ascii="Univers" w:hAnsi="Univers"/>
        </w:rPr>
        <w:t>The Agency estimates a cost of $3</w:t>
      </w:r>
      <w:r w:rsidR="00492E64">
        <w:rPr>
          <w:rFonts w:ascii="Univers" w:hAnsi="Univers"/>
        </w:rPr>
        <w:t>8</w:t>
      </w:r>
      <w:r>
        <w:rPr>
          <w:rFonts w:ascii="Univers" w:hAnsi="Univers"/>
        </w:rPr>
        <w:t xml:space="preserve"> per hour for </w:t>
      </w:r>
      <w:r w:rsidR="00DD11B1">
        <w:rPr>
          <w:rFonts w:ascii="Univers" w:hAnsi="Univers"/>
        </w:rPr>
        <w:t>the time of its personnel</w:t>
      </w:r>
      <w:r>
        <w:rPr>
          <w:rFonts w:ascii="Univers" w:hAnsi="Univers"/>
        </w:rPr>
        <w:t xml:space="preserve">. </w:t>
      </w:r>
    </w:p>
    <w:p w:rsidR="003D722D" w:rsidRDefault="003D722D">
      <w:pPr>
        <w:rPr>
          <w:rFonts w:ascii="Arial" w:hAnsi="Arial" w:cs="Arial"/>
          <w:b/>
        </w:rPr>
      </w:pPr>
    </w:p>
    <w:p w:rsidR="00DC3C9F" w:rsidRPr="005004F6" w:rsidRDefault="00DC3C9F">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Reasons For Changes In Burden:</w:t>
      </w:r>
    </w:p>
    <w:p w:rsidR="00DC3C9F" w:rsidRPr="005004F6" w:rsidRDefault="00DC3C9F">
      <w:pPr>
        <w:rPr>
          <w:rFonts w:ascii="Arial" w:hAnsi="Arial" w:cs="Arial"/>
        </w:rPr>
      </w:pPr>
    </w:p>
    <w:p w:rsidR="00DC3C9F" w:rsidRPr="00C86C78" w:rsidRDefault="00DC3C9F">
      <w:pPr>
        <w:rPr>
          <w:rFonts w:ascii="Univers" w:hAnsi="Univers" w:cs="Arial"/>
        </w:rPr>
      </w:pPr>
      <w:r w:rsidRPr="005004F6">
        <w:rPr>
          <w:rFonts w:ascii="Arial" w:hAnsi="Arial" w:cs="Arial"/>
        </w:rPr>
        <w:t xml:space="preserve">     </w:t>
      </w:r>
      <w:r w:rsidR="001665E5">
        <w:rPr>
          <w:rFonts w:ascii="Arial" w:hAnsi="Arial" w:cs="Arial"/>
        </w:rPr>
        <w:t>Th</w:t>
      </w:r>
      <w:r w:rsidR="001665E5">
        <w:rPr>
          <w:rFonts w:ascii="Univers" w:hAnsi="Univers" w:cs="Arial"/>
        </w:rPr>
        <w:t>is is a</w:t>
      </w:r>
      <w:r w:rsidR="001F7494">
        <w:rPr>
          <w:rFonts w:ascii="Univers" w:hAnsi="Univers" w:cs="Arial"/>
        </w:rPr>
        <w:t xml:space="preserve"> new information collection of 61</w:t>
      </w:r>
      <w:r w:rsidR="0058375D">
        <w:rPr>
          <w:rFonts w:ascii="Univers" w:hAnsi="Univers" w:cs="Arial"/>
        </w:rPr>
        <w:t>,0</w:t>
      </w:r>
      <w:r w:rsidR="001665E5">
        <w:rPr>
          <w:rFonts w:ascii="Univers" w:hAnsi="Univers" w:cs="Arial"/>
        </w:rPr>
        <w:t>00 hours</w:t>
      </w:r>
      <w:r w:rsidRPr="00C86C78">
        <w:rPr>
          <w:rFonts w:ascii="Univers" w:hAnsi="Univers" w:cs="Arial"/>
        </w:rPr>
        <w:t>.</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Tabulation, Analyses And Publication Plans:</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plans to publish the data for statistical use.</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17.  OMB Approval Number Display:</w:t>
      </w:r>
    </w:p>
    <w:p w:rsidR="00DC3C9F" w:rsidRPr="005004F6" w:rsidRDefault="00DC3C9F">
      <w:pPr>
        <w:rPr>
          <w:rFonts w:ascii="Arial" w:hAnsi="Arial" w:cs="Arial"/>
          <w:b/>
        </w:rPr>
      </w:pPr>
    </w:p>
    <w:p w:rsidR="002E11BC" w:rsidRDefault="002E11BC" w:rsidP="002E11BC">
      <w:pPr>
        <w:ind w:firstLine="720"/>
        <w:outlineLvl w:val="0"/>
        <w:rPr>
          <w:rFonts w:ascii="Univers" w:hAnsi="Univers"/>
        </w:rPr>
      </w:pPr>
      <w:r>
        <w:rPr>
          <w:rFonts w:ascii="Univers" w:hAnsi="Univers"/>
        </w:rPr>
        <w:t>FSIS will display the OMB approval number on any instructions it publishes relating to recordkeeping activities.</w:t>
      </w:r>
    </w:p>
    <w:p w:rsidR="002E11BC" w:rsidRDefault="002E11BC">
      <w:pPr>
        <w:rPr>
          <w:rFonts w:ascii="Arial" w:hAnsi="Arial" w:cs="Arial"/>
          <w:b/>
        </w:rPr>
      </w:pPr>
    </w:p>
    <w:p w:rsidR="00DC3C9F" w:rsidRPr="005004F6" w:rsidRDefault="00DC3C9F">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Exceptions To The Certification:</w:t>
      </w:r>
    </w:p>
    <w:p w:rsidR="00DC3C9F" w:rsidRDefault="00DC3C9F">
      <w:pPr>
        <w:rPr>
          <w:rFonts w:ascii="Arial" w:hAnsi="Arial" w:cs="Arial"/>
          <w:b/>
        </w:rPr>
      </w:pPr>
    </w:p>
    <w:p w:rsidR="00C86C78" w:rsidRPr="005004F6" w:rsidRDefault="00C86C78">
      <w:pPr>
        <w:rPr>
          <w:rFonts w:ascii="Arial" w:hAnsi="Arial" w:cs="Arial"/>
          <w:b/>
        </w:rPr>
        <w:sectPr w:rsidR="00C86C78" w:rsidRPr="005004F6">
          <w:endnotePr>
            <w:numFmt w:val="decimal"/>
          </w:endnotePr>
          <w:type w:val="continuous"/>
          <w:pgSz w:w="15840" w:h="12240" w:orient="landscape"/>
          <w:pgMar w:top="1440" w:right="1440" w:bottom="1440" w:left="1440" w:header="1440" w:footer="1440" w:gutter="0"/>
          <w:cols w:space="720"/>
          <w:noEndnote/>
        </w:sectPr>
      </w:pPr>
    </w:p>
    <w:p w:rsidR="00DC3C9F" w:rsidRPr="00C86C78" w:rsidRDefault="00DC3C9F">
      <w:pPr>
        <w:ind w:firstLine="720"/>
        <w:rPr>
          <w:rFonts w:ascii="Univers" w:hAnsi="Univers" w:cs="Arial"/>
        </w:rPr>
      </w:pPr>
      <w:r w:rsidRPr="00C86C78">
        <w:rPr>
          <w:rFonts w:ascii="Univers" w:hAnsi="Univers" w:cs="Arial"/>
        </w:rPr>
        <w:lastRenderedPageBreak/>
        <w:t>There are no exceptions to the certification.  This information collection accords with the certification in item 19 of the OMB 83-I.</w:t>
      </w:r>
    </w:p>
    <w:p w:rsidR="00DC3C9F" w:rsidRDefault="00DC3C9F" w:rsidP="00DD11B1"/>
    <w:sectPr w:rsidR="00DC3C9F">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DC0" w:rsidRDefault="00660DC0">
      <w:r>
        <w:separator/>
      </w:r>
    </w:p>
  </w:endnote>
  <w:endnote w:type="continuationSeparator" w:id="0">
    <w:p w:rsidR="00660DC0" w:rsidRDefault="0066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EE"/>
    <w:family w:val="swiss"/>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1F" w:rsidRDefault="00E87A1F">
    <w:pPr>
      <w:spacing w:line="240" w:lineRule="exact"/>
    </w:pPr>
  </w:p>
  <w:p w:rsidR="00E87A1F" w:rsidRDefault="00E87A1F">
    <w:pPr>
      <w:framePr w:w="12961" w:wrap="notBeside" w:vAnchor="text" w:hAnchor="text" w:x="1" w:y="1"/>
      <w:jc w:val="center"/>
    </w:pPr>
    <w:r>
      <w:t xml:space="preserve">Page </w:t>
    </w:r>
    <w:r w:rsidR="00927D18">
      <w:fldChar w:fldCharType="begin"/>
    </w:r>
    <w:r w:rsidR="00927D18">
      <w:instrText xml:space="preserve">PAGE </w:instrText>
    </w:r>
    <w:r w:rsidR="00927D18">
      <w:fldChar w:fldCharType="separate"/>
    </w:r>
    <w:r w:rsidR="009A1BDF">
      <w:rPr>
        <w:noProof/>
      </w:rPr>
      <w:t>1</w:t>
    </w:r>
    <w:r w:rsidR="00927D18">
      <w:rPr>
        <w:noProof/>
      </w:rPr>
      <w:fldChar w:fldCharType="end"/>
    </w:r>
  </w:p>
  <w:p w:rsidR="00E87A1F" w:rsidRDefault="00E87A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DC0" w:rsidRDefault="00660DC0">
      <w:r>
        <w:separator/>
      </w:r>
    </w:p>
  </w:footnote>
  <w:footnote w:type="continuationSeparator" w:id="0">
    <w:p w:rsidR="00660DC0" w:rsidRDefault="00660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17"/>
    <w:rsid w:val="00002A50"/>
    <w:rsid w:val="00007BEE"/>
    <w:rsid w:val="00013299"/>
    <w:rsid w:val="0002032E"/>
    <w:rsid w:val="00023353"/>
    <w:rsid w:val="00024173"/>
    <w:rsid w:val="000356BC"/>
    <w:rsid w:val="000403D0"/>
    <w:rsid w:val="00045F0A"/>
    <w:rsid w:val="000825D9"/>
    <w:rsid w:val="00083134"/>
    <w:rsid w:val="000A3637"/>
    <w:rsid w:val="000A7527"/>
    <w:rsid w:val="000F66F1"/>
    <w:rsid w:val="00106020"/>
    <w:rsid w:val="001221DC"/>
    <w:rsid w:val="00146575"/>
    <w:rsid w:val="001646C6"/>
    <w:rsid w:val="001665E5"/>
    <w:rsid w:val="00187C57"/>
    <w:rsid w:val="001A6C8D"/>
    <w:rsid w:val="001B2224"/>
    <w:rsid w:val="001B6F52"/>
    <w:rsid w:val="001C5BC7"/>
    <w:rsid w:val="001D59B7"/>
    <w:rsid w:val="001D5C89"/>
    <w:rsid w:val="001D7E9F"/>
    <w:rsid w:val="001E0D2E"/>
    <w:rsid w:val="001E1E76"/>
    <w:rsid w:val="001E333B"/>
    <w:rsid w:val="001E4521"/>
    <w:rsid w:val="001F5D8B"/>
    <w:rsid w:val="001F7494"/>
    <w:rsid w:val="00204672"/>
    <w:rsid w:val="00210BCF"/>
    <w:rsid w:val="00210E9F"/>
    <w:rsid w:val="00214FC4"/>
    <w:rsid w:val="002274C7"/>
    <w:rsid w:val="00240132"/>
    <w:rsid w:val="00251830"/>
    <w:rsid w:val="002734C1"/>
    <w:rsid w:val="00274C69"/>
    <w:rsid w:val="00284ABB"/>
    <w:rsid w:val="002B7A1C"/>
    <w:rsid w:val="002C78DD"/>
    <w:rsid w:val="002E0F8B"/>
    <w:rsid w:val="002E11BC"/>
    <w:rsid w:val="002F0E22"/>
    <w:rsid w:val="003004B4"/>
    <w:rsid w:val="00304535"/>
    <w:rsid w:val="00317F07"/>
    <w:rsid w:val="00323EB0"/>
    <w:rsid w:val="00325DC3"/>
    <w:rsid w:val="00362F0C"/>
    <w:rsid w:val="00372D5F"/>
    <w:rsid w:val="0037672B"/>
    <w:rsid w:val="00376A4F"/>
    <w:rsid w:val="00384B8E"/>
    <w:rsid w:val="0039125F"/>
    <w:rsid w:val="00394314"/>
    <w:rsid w:val="003B15DF"/>
    <w:rsid w:val="003B3A17"/>
    <w:rsid w:val="003C2325"/>
    <w:rsid w:val="003C6820"/>
    <w:rsid w:val="003D722D"/>
    <w:rsid w:val="003E6F61"/>
    <w:rsid w:val="004004CA"/>
    <w:rsid w:val="004061A9"/>
    <w:rsid w:val="00406BE8"/>
    <w:rsid w:val="00431130"/>
    <w:rsid w:val="0043572C"/>
    <w:rsid w:val="004369AC"/>
    <w:rsid w:val="004420EC"/>
    <w:rsid w:val="00443AEF"/>
    <w:rsid w:val="004517C4"/>
    <w:rsid w:val="00453E29"/>
    <w:rsid w:val="00470D22"/>
    <w:rsid w:val="00470D98"/>
    <w:rsid w:val="00492160"/>
    <w:rsid w:val="00492E64"/>
    <w:rsid w:val="00495196"/>
    <w:rsid w:val="004A1704"/>
    <w:rsid w:val="004A2947"/>
    <w:rsid w:val="004B3F4B"/>
    <w:rsid w:val="004D19BC"/>
    <w:rsid w:val="004E1E1E"/>
    <w:rsid w:val="005004F6"/>
    <w:rsid w:val="00525BC5"/>
    <w:rsid w:val="0053108E"/>
    <w:rsid w:val="005363A4"/>
    <w:rsid w:val="00547D81"/>
    <w:rsid w:val="00556915"/>
    <w:rsid w:val="00556AE3"/>
    <w:rsid w:val="0058375D"/>
    <w:rsid w:val="0059625C"/>
    <w:rsid w:val="005A7A3E"/>
    <w:rsid w:val="005B18B7"/>
    <w:rsid w:val="005B1CDC"/>
    <w:rsid w:val="005B71E0"/>
    <w:rsid w:val="005F6CCE"/>
    <w:rsid w:val="006073AF"/>
    <w:rsid w:val="006076C6"/>
    <w:rsid w:val="00617134"/>
    <w:rsid w:val="006252FD"/>
    <w:rsid w:val="00660DC0"/>
    <w:rsid w:val="006A324C"/>
    <w:rsid w:val="006B04F8"/>
    <w:rsid w:val="006B3730"/>
    <w:rsid w:val="006B3BCC"/>
    <w:rsid w:val="006B5666"/>
    <w:rsid w:val="006B6760"/>
    <w:rsid w:val="006C2A66"/>
    <w:rsid w:val="006C2FC9"/>
    <w:rsid w:val="006D370B"/>
    <w:rsid w:val="006F7080"/>
    <w:rsid w:val="006F7A6C"/>
    <w:rsid w:val="007179C1"/>
    <w:rsid w:val="00720081"/>
    <w:rsid w:val="007234B2"/>
    <w:rsid w:val="0073009F"/>
    <w:rsid w:val="00756CC9"/>
    <w:rsid w:val="00771E91"/>
    <w:rsid w:val="0077667E"/>
    <w:rsid w:val="0079047B"/>
    <w:rsid w:val="007C681D"/>
    <w:rsid w:val="00821B2D"/>
    <w:rsid w:val="00827546"/>
    <w:rsid w:val="008509BB"/>
    <w:rsid w:val="00851C80"/>
    <w:rsid w:val="00852111"/>
    <w:rsid w:val="00890B7E"/>
    <w:rsid w:val="00892406"/>
    <w:rsid w:val="008A3448"/>
    <w:rsid w:val="008A48E0"/>
    <w:rsid w:val="008A5F31"/>
    <w:rsid w:val="008A760B"/>
    <w:rsid w:val="008B0A67"/>
    <w:rsid w:val="008D1A4C"/>
    <w:rsid w:val="008E06C1"/>
    <w:rsid w:val="008F4418"/>
    <w:rsid w:val="008F729F"/>
    <w:rsid w:val="00902892"/>
    <w:rsid w:val="00910002"/>
    <w:rsid w:val="00911B00"/>
    <w:rsid w:val="00927D18"/>
    <w:rsid w:val="009406A9"/>
    <w:rsid w:val="00944713"/>
    <w:rsid w:val="0096537E"/>
    <w:rsid w:val="009710EA"/>
    <w:rsid w:val="009807F2"/>
    <w:rsid w:val="00980EC3"/>
    <w:rsid w:val="0099529E"/>
    <w:rsid w:val="00997291"/>
    <w:rsid w:val="009A1BDF"/>
    <w:rsid w:val="009A3FDE"/>
    <w:rsid w:val="00A04695"/>
    <w:rsid w:val="00A04EA7"/>
    <w:rsid w:val="00A20C8F"/>
    <w:rsid w:val="00A22ABC"/>
    <w:rsid w:val="00A2730D"/>
    <w:rsid w:val="00A310C1"/>
    <w:rsid w:val="00A42C7D"/>
    <w:rsid w:val="00A47423"/>
    <w:rsid w:val="00A50478"/>
    <w:rsid w:val="00A51431"/>
    <w:rsid w:val="00A664AF"/>
    <w:rsid w:val="00A67CAE"/>
    <w:rsid w:val="00A738D8"/>
    <w:rsid w:val="00A948F5"/>
    <w:rsid w:val="00AB217A"/>
    <w:rsid w:val="00AC30C3"/>
    <w:rsid w:val="00AF1725"/>
    <w:rsid w:val="00B20C6F"/>
    <w:rsid w:val="00B470F8"/>
    <w:rsid w:val="00B511E3"/>
    <w:rsid w:val="00B51550"/>
    <w:rsid w:val="00B80E28"/>
    <w:rsid w:val="00B84B3D"/>
    <w:rsid w:val="00B9481A"/>
    <w:rsid w:val="00BA3627"/>
    <w:rsid w:val="00BB159B"/>
    <w:rsid w:val="00BB48BA"/>
    <w:rsid w:val="00BB62E7"/>
    <w:rsid w:val="00BC2131"/>
    <w:rsid w:val="00BD0E6E"/>
    <w:rsid w:val="00BF4D97"/>
    <w:rsid w:val="00C02F3F"/>
    <w:rsid w:val="00C034D4"/>
    <w:rsid w:val="00C07BD6"/>
    <w:rsid w:val="00C239BC"/>
    <w:rsid w:val="00C41FFF"/>
    <w:rsid w:val="00C4300C"/>
    <w:rsid w:val="00C459F2"/>
    <w:rsid w:val="00C507CA"/>
    <w:rsid w:val="00C50EC5"/>
    <w:rsid w:val="00C553D9"/>
    <w:rsid w:val="00C57528"/>
    <w:rsid w:val="00C86C78"/>
    <w:rsid w:val="00C973E0"/>
    <w:rsid w:val="00CC6D1E"/>
    <w:rsid w:val="00CD24BB"/>
    <w:rsid w:val="00CF0685"/>
    <w:rsid w:val="00CF2D40"/>
    <w:rsid w:val="00D02C18"/>
    <w:rsid w:val="00D1383B"/>
    <w:rsid w:val="00D2158A"/>
    <w:rsid w:val="00D24B27"/>
    <w:rsid w:val="00D42318"/>
    <w:rsid w:val="00D5006A"/>
    <w:rsid w:val="00D56C6A"/>
    <w:rsid w:val="00D62615"/>
    <w:rsid w:val="00D62ED2"/>
    <w:rsid w:val="00D71CCB"/>
    <w:rsid w:val="00D7303D"/>
    <w:rsid w:val="00D8455F"/>
    <w:rsid w:val="00D92538"/>
    <w:rsid w:val="00DA11BD"/>
    <w:rsid w:val="00DA6EF9"/>
    <w:rsid w:val="00DC253D"/>
    <w:rsid w:val="00DC3C9F"/>
    <w:rsid w:val="00DC53AB"/>
    <w:rsid w:val="00DD11B1"/>
    <w:rsid w:val="00DD35C4"/>
    <w:rsid w:val="00DE7CF2"/>
    <w:rsid w:val="00E1020B"/>
    <w:rsid w:val="00E103BE"/>
    <w:rsid w:val="00E300A7"/>
    <w:rsid w:val="00E37A7F"/>
    <w:rsid w:val="00E4036D"/>
    <w:rsid w:val="00E40EFC"/>
    <w:rsid w:val="00E577A5"/>
    <w:rsid w:val="00E63CDF"/>
    <w:rsid w:val="00E7117F"/>
    <w:rsid w:val="00E87A1F"/>
    <w:rsid w:val="00E91A68"/>
    <w:rsid w:val="00EA04C2"/>
    <w:rsid w:val="00EA4855"/>
    <w:rsid w:val="00EC766B"/>
    <w:rsid w:val="00ED7A77"/>
    <w:rsid w:val="00EE43AD"/>
    <w:rsid w:val="00F04176"/>
    <w:rsid w:val="00F05406"/>
    <w:rsid w:val="00F0591F"/>
    <w:rsid w:val="00F06CD7"/>
    <w:rsid w:val="00F1004E"/>
    <w:rsid w:val="00F15FF0"/>
    <w:rsid w:val="00F17761"/>
    <w:rsid w:val="00F359F1"/>
    <w:rsid w:val="00F43663"/>
    <w:rsid w:val="00F84EEC"/>
    <w:rsid w:val="00F8777A"/>
    <w:rsid w:val="00FA0387"/>
    <w:rsid w:val="00FB19CE"/>
    <w:rsid w:val="00FD77E7"/>
    <w:rsid w:val="00FF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BalloonText">
    <w:name w:val="Balloon Text"/>
    <w:basedOn w:val="Normal"/>
    <w:link w:val="BalloonTextChar"/>
    <w:rsid w:val="00DE7CF2"/>
    <w:rPr>
      <w:rFonts w:ascii="Tahoma" w:hAnsi="Tahoma" w:cs="Tahoma"/>
      <w:sz w:val="16"/>
      <w:szCs w:val="16"/>
    </w:rPr>
  </w:style>
  <w:style w:type="character" w:customStyle="1" w:styleId="BalloonTextChar">
    <w:name w:val="Balloon Text Char"/>
    <w:link w:val="BalloonText"/>
    <w:rsid w:val="00DE7CF2"/>
    <w:rPr>
      <w:rFonts w:ascii="Tahoma" w:hAnsi="Tahoma" w:cs="Tahoma"/>
      <w:snapToGrid w:val="0"/>
      <w:sz w:val="16"/>
      <w:szCs w:val="16"/>
    </w:rPr>
  </w:style>
  <w:style w:type="paragraph" w:styleId="PlainText">
    <w:name w:val="Plain Text"/>
    <w:basedOn w:val="Normal"/>
    <w:link w:val="PlainTextChar"/>
    <w:uiPriority w:val="99"/>
    <w:unhideWhenUsed/>
    <w:rsid w:val="009A1BDF"/>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9A1BDF"/>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BalloonText">
    <w:name w:val="Balloon Text"/>
    <w:basedOn w:val="Normal"/>
    <w:link w:val="BalloonTextChar"/>
    <w:rsid w:val="00DE7CF2"/>
    <w:rPr>
      <w:rFonts w:ascii="Tahoma" w:hAnsi="Tahoma" w:cs="Tahoma"/>
      <w:sz w:val="16"/>
      <w:szCs w:val="16"/>
    </w:rPr>
  </w:style>
  <w:style w:type="character" w:customStyle="1" w:styleId="BalloonTextChar">
    <w:name w:val="Balloon Text Char"/>
    <w:link w:val="BalloonText"/>
    <w:rsid w:val="00DE7CF2"/>
    <w:rPr>
      <w:rFonts w:ascii="Tahoma" w:hAnsi="Tahoma" w:cs="Tahoma"/>
      <w:snapToGrid w:val="0"/>
      <w:sz w:val="16"/>
      <w:szCs w:val="16"/>
    </w:rPr>
  </w:style>
  <w:style w:type="paragraph" w:styleId="PlainText">
    <w:name w:val="Plain Text"/>
    <w:basedOn w:val="Normal"/>
    <w:link w:val="PlainTextChar"/>
    <w:uiPriority w:val="99"/>
    <w:unhideWhenUsed/>
    <w:rsid w:val="009A1BDF"/>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9A1BDF"/>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EDA3A-57CE-4D87-BCC3-DA93B483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OCIO</cp:lastModifiedBy>
  <cp:revision>2</cp:revision>
  <cp:lastPrinted>2011-07-21T12:37:00Z</cp:lastPrinted>
  <dcterms:created xsi:type="dcterms:W3CDTF">2014-12-29T20:54:00Z</dcterms:created>
  <dcterms:modified xsi:type="dcterms:W3CDTF">2014-12-29T20:54:00Z</dcterms:modified>
</cp:coreProperties>
</file>