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F30F9" w14:textId="77777777" w:rsidR="00BC4032" w:rsidRPr="002322F8" w:rsidRDefault="00BA03A7" w:rsidP="00BA03A7">
      <w:pPr>
        <w:jc w:val="center"/>
        <w:rPr>
          <w:b/>
        </w:rPr>
      </w:pPr>
      <w:r w:rsidRPr="002322F8">
        <w:rPr>
          <w:b/>
        </w:rPr>
        <w:t>Supporting S</w:t>
      </w:r>
      <w:r w:rsidR="00BC4032" w:rsidRPr="002322F8">
        <w:rPr>
          <w:b/>
        </w:rPr>
        <w:t xml:space="preserve">tatement </w:t>
      </w:r>
    </w:p>
    <w:p w14:paraId="476F30FA" w14:textId="58F75896" w:rsidR="00BA03A7" w:rsidRPr="002322F8" w:rsidRDefault="00E2005D" w:rsidP="004F0A3D">
      <w:pPr>
        <w:tabs>
          <w:tab w:val="center" w:pos="4320"/>
          <w:tab w:val="left" w:pos="8010"/>
        </w:tabs>
        <w:jc w:val="center"/>
        <w:rPr>
          <w:b/>
        </w:rPr>
      </w:pPr>
      <w:r w:rsidRPr="002322F8">
        <w:rPr>
          <w:b/>
        </w:rPr>
        <w:t>Importation of Artificially Dwarfed Plants</w:t>
      </w:r>
    </w:p>
    <w:p w14:paraId="476F30FB" w14:textId="77777777" w:rsidR="00BC4032" w:rsidRPr="002322F8" w:rsidRDefault="00BC4032" w:rsidP="00E2005D">
      <w:pPr>
        <w:jc w:val="center"/>
        <w:rPr>
          <w:b/>
        </w:rPr>
      </w:pPr>
      <w:r w:rsidRPr="002322F8">
        <w:rPr>
          <w:b/>
        </w:rPr>
        <w:t>OMB Number 0579-0176</w:t>
      </w:r>
    </w:p>
    <w:p w14:paraId="476F30FC" w14:textId="77777777" w:rsidR="00BC4032" w:rsidRDefault="00BC4032" w:rsidP="00E2005D">
      <w:pPr>
        <w:jc w:val="center"/>
      </w:pPr>
    </w:p>
    <w:p w14:paraId="476F30FD" w14:textId="69E976D6" w:rsidR="00DC3158" w:rsidRDefault="004F0A3D" w:rsidP="004F0A3D">
      <w:pPr>
        <w:jc w:val="right"/>
      </w:pPr>
      <w:r>
        <w:t>April 2013</w:t>
      </w:r>
    </w:p>
    <w:p w14:paraId="476F30FF" w14:textId="77777777" w:rsidR="00BC4032" w:rsidRDefault="00BC4032" w:rsidP="00E2005D">
      <w:pPr>
        <w:jc w:val="center"/>
      </w:pPr>
    </w:p>
    <w:p w14:paraId="476F3100" w14:textId="328240B9" w:rsidR="0059446D" w:rsidRPr="0059446D" w:rsidRDefault="001A242F" w:rsidP="001A242F">
      <w:pPr>
        <w:numPr>
          <w:ilvl w:val="0"/>
          <w:numId w:val="6"/>
        </w:numPr>
        <w:rPr>
          <w:b/>
          <w:u w:val="single"/>
        </w:rPr>
      </w:pPr>
      <w:r w:rsidRPr="0059446D">
        <w:rPr>
          <w:b/>
          <w:u w:val="single"/>
        </w:rPr>
        <w:t>JUSTIFICATION</w:t>
      </w:r>
      <w:r w:rsidRPr="0059446D">
        <w:rPr>
          <w:b/>
        </w:rPr>
        <w:tab/>
      </w:r>
      <w:r w:rsidRPr="0059446D">
        <w:rPr>
          <w:b/>
        </w:rPr>
        <w:tab/>
      </w:r>
      <w:r w:rsidR="0059446D" w:rsidRPr="0059446D">
        <w:rPr>
          <w:b/>
        </w:rPr>
        <w:tab/>
      </w:r>
      <w:r w:rsidR="0059446D" w:rsidRPr="0059446D">
        <w:rPr>
          <w:b/>
        </w:rPr>
        <w:tab/>
      </w:r>
      <w:r w:rsidR="0059446D" w:rsidRPr="0059446D">
        <w:rPr>
          <w:b/>
        </w:rPr>
        <w:tab/>
      </w:r>
      <w:r w:rsidRPr="0059446D">
        <w:rPr>
          <w:b/>
        </w:rPr>
        <w:tab/>
        <w:t xml:space="preserve">   </w:t>
      </w:r>
      <w:r w:rsidR="00052C06">
        <w:rPr>
          <w:b/>
        </w:rPr>
        <w:t xml:space="preserve"> </w:t>
      </w:r>
    </w:p>
    <w:p w14:paraId="476F3102" w14:textId="77777777" w:rsidR="001A242F" w:rsidRDefault="001A242F" w:rsidP="001A242F">
      <w:pPr>
        <w:rPr>
          <w:b/>
        </w:rPr>
      </w:pPr>
    </w:p>
    <w:p w14:paraId="476F3103" w14:textId="77777777" w:rsidR="00DC3158" w:rsidRDefault="00DC3158" w:rsidP="001A242F">
      <w:pPr>
        <w:rPr>
          <w:b/>
        </w:rPr>
      </w:pPr>
    </w:p>
    <w:p w14:paraId="476F3104" w14:textId="77777777" w:rsidR="00BA03A7" w:rsidRDefault="00BA03A7" w:rsidP="00BA03A7">
      <w:pPr>
        <w:rPr>
          <w:b/>
        </w:rPr>
      </w:pPr>
      <w:r>
        <w:rPr>
          <w:b/>
        </w:rPr>
        <w:t>1.  Explain the circumstances that make the collection of information necessary.  Identify any legal or administrative requirements that necessitate the collection.</w:t>
      </w:r>
    </w:p>
    <w:p w14:paraId="476F3105" w14:textId="77777777" w:rsidR="00BA03A7" w:rsidRDefault="00BA03A7" w:rsidP="00BA03A7">
      <w:pPr>
        <w:rPr>
          <w:b/>
        </w:rPr>
      </w:pPr>
    </w:p>
    <w:p w14:paraId="476F3106" w14:textId="77777777" w:rsidR="00345600" w:rsidRDefault="00BA03A7" w:rsidP="00BA03A7">
      <w:r>
        <w:t>The United States Department of Agriculture</w:t>
      </w:r>
      <w:r w:rsidR="00C43D4E">
        <w:t xml:space="preserve"> (USDA), Animal and Plant Health Inspection Service (APHIS)</w:t>
      </w:r>
      <w:r w:rsidR="0074334A">
        <w:t>,</w:t>
      </w:r>
      <w:r>
        <w:t xml:space="preserve"> is responsible for preventing plant pests and noxious weeds from entering the United States, preventing the spread of</w:t>
      </w:r>
      <w:r w:rsidR="006F3A10">
        <w:t xml:space="preserve"> plant</w:t>
      </w:r>
      <w:r>
        <w:t xml:space="preserve"> pests and </w:t>
      </w:r>
      <w:r w:rsidR="006F3A10">
        <w:t xml:space="preserve">noxious </w:t>
      </w:r>
      <w:r w:rsidR="00B41451">
        <w:t>weeds</w:t>
      </w:r>
      <w:r w:rsidR="00AC10BB">
        <w:t xml:space="preserve"> new to the United States</w:t>
      </w:r>
      <w:r w:rsidR="006F3A10">
        <w:t>,</w:t>
      </w:r>
      <w:r w:rsidR="00AC10BB">
        <w:t xml:space="preserve"> or</w:t>
      </w:r>
      <w:r w:rsidR="00B41451">
        <w:t xml:space="preserve"> not </w:t>
      </w:r>
      <w:r w:rsidR="00AC10BB">
        <w:t xml:space="preserve">known to be </w:t>
      </w:r>
      <w:r w:rsidR="00B41451">
        <w:t>widely distributed in the United States, and eradicating those imported pests and weeds when eradication is feasible.</w:t>
      </w:r>
      <w:r w:rsidR="00345600">
        <w:t xml:space="preserve">  </w:t>
      </w:r>
    </w:p>
    <w:p w14:paraId="476F3107" w14:textId="77777777" w:rsidR="00AC10BB" w:rsidRDefault="00AC10BB" w:rsidP="00BA03A7"/>
    <w:p w14:paraId="476F3108" w14:textId="77777777" w:rsidR="00AC10BB" w:rsidRDefault="00C02822" w:rsidP="00BA03A7">
      <w:r>
        <w:t xml:space="preserve">Under the Plant Protection Act (7 U.S.C. </w:t>
      </w:r>
      <w:r w:rsidR="00C43D4E">
        <w:t xml:space="preserve"> 7701 – </w:t>
      </w:r>
      <w:r w:rsidR="00C43D4E" w:rsidRPr="00C43D4E">
        <w:rPr>
          <w:u w:val="single"/>
        </w:rPr>
        <w:t>et</w:t>
      </w:r>
      <w:r w:rsidR="00C43D4E">
        <w:t xml:space="preserve"> </w:t>
      </w:r>
      <w:proofErr w:type="spellStart"/>
      <w:r w:rsidR="00C43D4E" w:rsidRPr="00C43D4E">
        <w:rPr>
          <w:u w:val="single"/>
        </w:rPr>
        <w:t>seq</w:t>
      </w:r>
      <w:proofErr w:type="spellEnd"/>
      <w:r w:rsidR="005F46E7">
        <w:t xml:space="preserve">), </w:t>
      </w:r>
      <w:r>
        <w:t>the Secretary of Agriculture</w:t>
      </w:r>
      <w:r w:rsidR="00AC10BB">
        <w:t xml:space="preserve"> is authorized to prohibit or restrict the importation, entry, or movement of plants and plant pests</w:t>
      </w:r>
      <w:r w:rsidR="00622E4F">
        <w:t>,</w:t>
      </w:r>
      <w:r w:rsidR="00AC10BB">
        <w:t xml:space="preserve"> to prevent the introduction of plant pests into the United States</w:t>
      </w:r>
      <w:r w:rsidR="006F3A10">
        <w:t>,</w:t>
      </w:r>
      <w:r w:rsidR="00AC10BB">
        <w:t xml:space="preserve"> or their dissemination within the United States.</w:t>
      </w:r>
    </w:p>
    <w:p w14:paraId="476F3109" w14:textId="77777777" w:rsidR="0023035F" w:rsidRDefault="0023035F" w:rsidP="00BA03A7"/>
    <w:p w14:paraId="476F310A" w14:textId="77777777" w:rsidR="0023035F" w:rsidRDefault="0023035F" w:rsidP="00BA03A7">
      <w:r>
        <w:t>These regulations are enforced by Plant Protect</w:t>
      </w:r>
      <w:r w:rsidR="00BC4032">
        <w:t>ion and Quarantine (PPQ), a program</w:t>
      </w:r>
      <w:r>
        <w:t xml:space="preserve"> within USDA’s Animal and Plant Health Inspection Service</w:t>
      </w:r>
      <w:r w:rsidR="00BC4032">
        <w:t xml:space="preserve"> (APHIS)</w:t>
      </w:r>
      <w:r>
        <w:t>.</w:t>
      </w:r>
    </w:p>
    <w:p w14:paraId="476F310B" w14:textId="77777777" w:rsidR="009B446C" w:rsidRDefault="009B446C" w:rsidP="00BA03A7"/>
    <w:p w14:paraId="476F310D" w14:textId="41069E1C" w:rsidR="009B446C" w:rsidRDefault="00397AF3" w:rsidP="00BA03A7">
      <w:r>
        <w:t>The r</w:t>
      </w:r>
      <w:r w:rsidR="009B446C">
        <w:t>egulations contained in Title 7</w:t>
      </w:r>
      <w:r w:rsidR="00BC4032">
        <w:t>,</w:t>
      </w:r>
      <w:r w:rsidR="009B446C">
        <w:t xml:space="preserve"> CFR Part 319 </w:t>
      </w:r>
      <w:r>
        <w:t>specify</w:t>
      </w:r>
      <w:r w:rsidR="009B4760">
        <w:t xml:space="preserve"> </w:t>
      </w:r>
      <w:r w:rsidR="009B446C">
        <w:t>the intent of this Act by prohibiting</w:t>
      </w:r>
      <w:r w:rsidR="00DF6DDE">
        <w:t xml:space="preserve"> or restricting the importation of certain plants and plant products into the United States to prevent the introduction of plant pests.  The regulations </w:t>
      </w:r>
      <w:r w:rsidR="00D743AE">
        <w:t>contained “Subpart--</w:t>
      </w:r>
      <w:r w:rsidR="00087807">
        <w:t xml:space="preserve">Nursery </w:t>
      </w:r>
      <w:r w:rsidR="00D743AE">
        <w:t>Stock, Plants, Roots, Bulbs, Seeds, and Other Plant Products,” Sections 319.37 through 319.37-14</w:t>
      </w:r>
      <w:r w:rsidR="00BB2AF5">
        <w:t>,</w:t>
      </w:r>
      <w:r w:rsidR="00D743AE">
        <w:t xml:space="preserve"> restrict, among other things, the importation of living plants</w:t>
      </w:r>
      <w:r w:rsidR="00283132">
        <w:t>, plant parts, and seeds for propagation.</w:t>
      </w:r>
    </w:p>
    <w:p w14:paraId="476F310E" w14:textId="77777777" w:rsidR="00256D5A" w:rsidRDefault="00256D5A" w:rsidP="00BA03A7"/>
    <w:p w14:paraId="476F310F" w14:textId="77777777" w:rsidR="00256D5A" w:rsidRDefault="00256D5A" w:rsidP="00BA03A7">
      <w:r>
        <w:t xml:space="preserve">APHIS </w:t>
      </w:r>
      <w:r w:rsidR="0074334A">
        <w:t xml:space="preserve">requires artificially dwarfed plants that are imported into the United States to have been grown under certain conditions in greenhouses or </w:t>
      </w:r>
      <w:proofErr w:type="spellStart"/>
      <w:r w:rsidR="0074334A">
        <w:t>screenhouses</w:t>
      </w:r>
      <w:proofErr w:type="spellEnd"/>
      <w:r w:rsidR="0074334A">
        <w:t xml:space="preserve"> within nurseries registered with the government of the country where the plants were grown.  This action is necessary to protect against the introduction of </w:t>
      </w:r>
      <w:proofErr w:type="spellStart"/>
      <w:r w:rsidR="0074334A">
        <w:t>longhorned</w:t>
      </w:r>
      <w:proofErr w:type="spellEnd"/>
      <w:r w:rsidR="0074334A">
        <w:t xml:space="preserve"> beetles into the United States.</w:t>
      </w:r>
    </w:p>
    <w:p w14:paraId="476F3114" w14:textId="77777777" w:rsidR="00D00C38" w:rsidRDefault="00D00C38" w:rsidP="00BA03A7"/>
    <w:p w14:paraId="476F3115" w14:textId="77777777" w:rsidR="00D00C38" w:rsidRDefault="00D00C38" w:rsidP="00BA03A7"/>
    <w:p w14:paraId="476F3116" w14:textId="77777777" w:rsidR="000873EA" w:rsidRDefault="000873EA" w:rsidP="00BA03A7">
      <w:pPr>
        <w:rPr>
          <w:b/>
        </w:rPr>
      </w:pPr>
      <w:r w:rsidRPr="000873EA">
        <w:rPr>
          <w:b/>
        </w:rPr>
        <w:t xml:space="preserve">2.  </w:t>
      </w:r>
      <w:r>
        <w:rPr>
          <w:b/>
        </w:rPr>
        <w:t>Indicate how, by whom, and for what purpose the information is to be used.  Except for a new collection, indicate the actual use the agency has made of the information received from the current collection.</w:t>
      </w:r>
    </w:p>
    <w:p w14:paraId="476F3117" w14:textId="77777777" w:rsidR="0059446D" w:rsidRDefault="0059446D" w:rsidP="00BA03A7">
      <w:pPr>
        <w:rPr>
          <w:b/>
        </w:rPr>
      </w:pPr>
    </w:p>
    <w:p w14:paraId="476F3118" w14:textId="05F71E5C" w:rsidR="006914E0" w:rsidRDefault="004F0A3D" w:rsidP="004F0A3D">
      <w:pPr>
        <w:pStyle w:val="296"/>
      </w:pPr>
      <w:r w:rsidRPr="00CA10E6">
        <w:t>APHIS uses the following information activities</w:t>
      </w:r>
      <w:r>
        <w:t xml:space="preserve"> to prevent the introduction of plant pests</w:t>
      </w:r>
      <w:r w:rsidRPr="004F0A3D">
        <w:t xml:space="preserve"> </w:t>
      </w:r>
      <w:r>
        <w:t>(</w:t>
      </w:r>
      <w:proofErr w:type="spellStart"/>
      <w:r>
        <w:t>longhorned</w:t>
      </w:r>
      <w:proofErr w:type="spellEnd"/>
      <w:r>
        <w:t xml:space="preserve"> beetles) into the United States.</w:t>
      </w:r>
    </w:p>
    <w:p w14:paraId="7CEF24CB" w14:textId="77777777" w:rsidR="000D0997" w:rsidRDefault="000D0997" w:rsidP="004F0A3D">
      <w:pPr>
        <w:pStyle w:val="296"/>
      </w:pPr>
    </w:p>
    <w:p w14:paraId="7D638484" w14:textId="77777777" w:rsidR="000D0997" w:rsidRDefault="000D0997" w:rsidP="004F0A3D">
      <w:pPr>
        <w:pStyle w:val="296"/>
        <w:rPr>
          <w:b/>
        </w:rPr>
      </w:pPr>
    </w:p>
    <w:p w14:paraId="476F3119" w14:textId="678B04FE" w:rsidR="006914E0" w:rsidRPr="0059446D" w:rsidRDefault="006914E0" w:rsidP="00BA03A7">
      <w:pPr>
        <w:rPr>
          <w:b/>
          <w:u w:val="single"/>
        </w:rPr>
      </w:pPr>
      <w:proofErr w:type="spellStart"/>
      <w:r w:rsidRPr="0059446D">
        <w:rPr>
          <w:b/>
          <w:u w:val="single"/>
        </w:rPr>
        <w:lastRenderedPageBreak/>
        <w:t>Phytosanitary</w:t>
      </w:r>
      <w:proofErr w:type="spellEnd"/>
      <w:r w:rsidRPr="0059446D">
        <w:rPr>
          <w:b/>
          <w:u w:val="single"/>
        </w:rPr>
        <w:t xml:space="preserve"> Certificates</w:t>
      </w:r>
      <w:r w:rsidR="00397AF3">
        <w:rPr>
          <w:b/>
          <w:u w:val="single"/>
        </w:rPr>
        <w:t xml:space="preserve"> (F</w:t>
      </w:r>
      <w:r w:rsidR="00F97285" w:rsidRPr="0059446D">
        <w:rPr>
          <w:b/>
          <w:u w:val="single"/>
        </w:rPr>
        <w:t>oreign</w:t>
      </w:r>
      <w:r w:rsidR="00397AF3">
        <w:rPr>
          <w:b/>
          <w:u w:val="single"/>
        </w:rPr>
        <w:t xml:space="preserve"> and Business</w:t>
      </w:r>
      <w:r w:rsidR="00F97285" w:rsidRPr="0059446D">
        <w:rPr>
          <w:b/>
          <w:u w:val="single"/>
        </w:rPr>
        <w:t>)</w:t>
      </w:r>
    </w:p>
    <w:p w14:paraId="476F311A" w14:textId="77777777" w:rsidR="006914E0" w:rsidRDefault="006914E0" w:rsidP="00BA03A7"/>
    <w:p w14:paraId="476F311B" w14:textId="7F183A3B" w:rsidR="006914E0" w:rsidRDefault="006914E0" w:rsidP="00BA03A7">
      <w:r>
        <w:t xml:space="preserve">Artificially dwarfed plants imported into the </w:t>
      </w:r>
      <w:smartTag w:uri="urn:schemas-microsoft-com:office:smarttags" w:element="place">
        <w:smartTag w:uri="urn:schemas-microsoft-com:office:smarttags" w:element="country-region">
          <w:r>
            <w:t>United States</w:t>
          </w:r>
        </w:smartTag>
      </w:smartTag>
      <w:r>
        <w:t xml:space="preserve"> must be accompanied by a </w:t>
      </w:r>
      <w:proofErr w:type="spellStart"/>
      <w:r>
        <w:t>phytosanitary</w:t>
      </w:r>
      <w:proofErr w:type="spellEnd"/>
      <w:r>
        <w:t xml:space="preserve"> certificate of inspection issued by a plant health official employed by the government of the country from which the plants are exported.  The </w:t>
      </w:r>
      <w:proofErr w:type="spellStart"/>
      <w:r>
        <w:t>phytosanitary</w:t>
      </w:r>
      <w:proofErr w:type="spellEnd"/>
      <w:r>
        <w:t xml:space="preserve"> certificate must contain declarations that the plants were</w:t>
      </w:r>
      <w:r w:rsidR="00D70243">
        <w:t xml:space="preserve">: </w:t>
      </w:r>
      <w:r>
        <w:t xml:space="preserve"> (1</w:t>
      </w:r>
      <w:r w:rsidR="00AC10BB">
        <w:t>) grown</w:t>
      </w:r>
      <w:r>
        <w:t xml:space="preserve"> for at least 2 years in a nursery that is registered with the gove</w:t>
      </w:r>
      <w:r w:rsidR="00D70243">
        <w:t>rnment of the country of export</w:t>
      </w:r>
      <w:r w:rsidR="00FF7BA7">
        <w:t>; (</w:t>
      </w:r>
      <w:r>
        <w:t>2) grown in pots contai</w:t>
      </w:r>
      <w:r w:rsidR="00D70243">
        <w:t>ning only sterile growing media</w:t>
      </w:r>
      <w:r w:rsidR="00FF7BA7">
        <w:t>; (</w:t>
      </w:r>
      <w:r>
        <w:t>3) grown on benches at least 50 cm above the gr</w:t>
      </w:r>
      <w:r w:rsidR="00D70243">
        <w:t>ound</w:t>
      </w:r>
      <w:r w:rsidR="00FF7BA7">
        <w:t>; and</w:t>
      </w:r>
      <w:r>
        <w:t xml:space="preserve"> (4) inspected (along with the nursery itself) at least once each year by the plant protection service of the country of export.  These </w:t>
      </w:r>
      <w:r w:rsidR="00397AF3">
        <w:t>declarations</w:t>
      </w:r>
      <w:r>
        <w:t xml:space="preserve"> will enable PPQ to verify that the imported plants were grown under</w:t>
      </w:r>
      <w:r w:rsidR="007E6DDE">
        <w:t xml:space="preserve"> conditions that helped keep the plants free from infestation by certain </w:t>
      </w:r>
      <w:proofErr w:type="spellStart"/>
      <w:r w:rsidR="007E6DDE">
        <w:t>Longhorned</w:t>
      </w:r>
      <w:proofErr w:type="spellEnd"/>
      <w:r w:rsidR="007E6DDE">
        <w:t xml:space="preserve"> beetles and other pests.</w:t>
      </w:r>
    </w:p>
    <w:p w14:paraId="476F311C" w14:textId="77777777" w:rsidR="00B77722" w:rsidRDefault="00B77722" w:rsidP="00BA03A7"/>
    <w:p w14:paraId="476F311D" w14:textId="612729CE" w:rsidR="00B77722" w:rsidRDefault="00B77722" w:rsidP="00BA03A7">
      <w:r>
        <w:t xml:space="preserve">APHIS </w:t>
      </w:r>
      <w:r w:rsidR="008153AF">
        <w:t xml:space="preserve">also uses the information on this </w:t>
      </w:r>
      <w:r>
        <w:t xml:space="preserve">certificate </w:t>
      </w:r>
      <w:r w:rsidR="008153AF">
        <w:t xml:space="preserve">to determine the pest condition of the shipment at the time of inspection in the foreign country.  This information is used as a guide to the intensity of the inspection that </w:t>
      </w:r>
      <w:r w:rsidR="00397AF3">
        <w:t>APHIS</w:t>
      </w:r>
      <w:r w:rsidR="008153AF">
        <w:t xml:space="preserve"> must conduct when the shipment arrives.</w:t>
      </w:r>
      <w:r>
        <w:t xml:space="preserve"> Without this information, all shipments would need to be inspected very thoroughly, thereby requiring considerably more time.  This would slow the clearance of international shipments.  </w:t>
      </w:r>
    </w:p>
    <w:p w14:paraId="476F311E" w14:textId="77777777" w:rsidR="00B77722" w:rsidRDefault="00B77722" w:rsidP="00BA03A7"/>
    <w:p w14:paraId="476F311F" w14:textId="77777777" w:rsidR="001A242F" w:rsidRDefault="001A242F" w:rsidP="00BA03A7"/>
    <w:p w14:paraId="476F3120" w14:textId="77777777" w:rsidR="007B3CE0" w:rsidRDefault="007B3CE0" w:rsidP="00BA03A7">
      <w:pPr>
        <w:rPr>
          <w:b/>
        </w:rPr>
      </w:pPr>
      <w:r w:rsidRPr="007B3CE0">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476F3121" w14:textId="77777777" w:rsidR="007B3CE0" w:rsidRDefault="007B3CE0" w:rsidP="00BA03A7">
      <w:pPr>
        <w:rPr>
          <w:b/>
        </w:rPr>
      </w:pPr>
    </w:p>
    <w:p w14:paraId="476F3122" w14:textId="62B61B77" w:rsidR="00577360" w:rsidRPr="00577360" w:rsidRDefault="000D0997" w:rsidP="00577360">
      <w:pPr>
        <w:autoSpaceDE w:val="0"/>
        <w:autoSpaceDN w:val="0"/>
        <w:adjustRightInd w:val="0"/>
        <w:rPr>
          <w:color w:val="000000"/>
        </w:rPr>
      </w:pPr>
      <w:r>
        <w:rPr>
          <w:color w:val="000000"/>
        </w:rPr>
        <w:t>There are no PPQ forms associated with this information collections; so, the respondents determine w</w:t>
      </w:r>
      <w:r w:rsidR="00577360" w:rsidRPr="00577360">
        <w:rPr>
          <w:color w:val="000000"/>
        </w:rPr>
        <w:t xml:space="preserve">hether the </w:t>
      </w:r>
      <w:r>
        <w:rPr>
          <w:color w:val="000000"/>
        </w:rPr>
        <w:t>documents will be automated</w:t>
      </w:r>
      <w:r w:rsidR="00577360" w:rsidRPr="00577360">
        <w:rPr>
          <w:color w:val="000000"/>
        </w:rPr>
        <w:t xml:space="preserve"> because this is an international program.</w:t>
      </w:r>
    </w:p>
    <w:p w14:paraId="476F3123" w14:textId="77777777" w:rsidR="003C382F" w:rsidRDefault="003C382F" w:rsidP="00BA03A7">
      <w:pPr>
        <w:rPr>
          <w:b/>
        </w:rPr>
      </w:pPr>
    </w:p>
    <w:p w14:paraId="476F3124" w14:textId="77777777" w:rsidR="001A242F" w:rsidRDefault="001A242F" w:rsidP="00BA03A7">
      <w:pPr>
        <w:rPr>
          <w:b/>
        </w:rPr>
      </w:pPr>
    </w:p>
    <w:p w14:paraId="476F3125" w14:textId="77777777" w:rsidR="006B36ED" w:rsidRPr="006B36ED" w:rsidRDefault="006B36ED" w:rsidP="00BA03A7">
      <w:pPr>
        <w:rPr>
          <w:b/>
        </w:rPr>
      </w:pPr>
      <w:r w:rsidRPr="006B36ED">
        <w:rPr>
          <w:b/>
        </w:rPr>
        <w:t>4.  Describe efforts to identify duplication.  Show specifically why any similar information already available cannot be used or modified for use for the purpose described in item 2 above.</w:t>
      </w:r>
    </w:p>
    <w:p w14:paraId="476F3126" w14:textId="77777777" w:rsidR="006B36ED" w:rsidRDefault="006B36ED" w:rsidP="00BA03A7"/>
    <w:p w14:paraId="476F3127" w14:textId="77777777" w:rsidR="006B36ED" w:rsidRDefault="00900130" w:rsidP="00BA03A7">
      <w:r>
        <w:t>The information APHIS</w:t>
      </w:r>
      <w:r w:rsidR="006B36ED">
        <w:t xml:space="preserve"> collect</w:t>
      </w:r>
      <w:r>
        <w:t>s is exclusive to its</w:t>
      </w:r>
      <w:r w:rsidR="006B36ED">
        <w:t xml:space="preserve"> mission </w:t>
      </w:r>
      <w:r w:rsidR="008E2B53">
        <w:t>to prevent the introduction of plant pests and plant disease</w:t>
      </w:r>
      <w:r w:rsidR="00D70243">
        <w:t xml:space="preserve">s </w:t>
      </w:r>
      <w:r w:rsidR="008E2B53">
        <w:t xml:space="preserve">into the </w:t>
      </w:r>
      <w:smartTag w:uri="urn:schemas-microsoft-com:office:smarttags" w:element="place">
        <w:smartTag w:uri="urn:schemas-microsoft-com:office:smarttags" w:element="country-region">
          <w:r w:rsidR="008E2B53">
            <w:t>United States</w:t>
          </w:r>
        </w:smartTag>
      </w:smartTag>
      <w:r w:rsidR="008E2B53">
        <w:t>.  The information is not available from any other source.</w:t>
      </w:r>
    </w:p>
    <w:p w14:paraId="476F3128" w14:textId="77777777" w:rsidR="008E2B53" w:rsidRDefault="008E2B53" w:rsidP="00BA03A7"/>
    <w:p w14:paraId="476F3129" w14:textId="77777777" w:rsidR="00574D32" w:rsidRDefault="00574D32" w:rsidP="00BA03A7">
      <w:pPr>
        <w:rPr>
          <w:b/>
        </w:rPr>
      </w:pPr>
    </w:p>
    <w:p w14:paraId="476F312A" w14:textId="77777777" w:rsidR="006B36ED" w:rsidRDefault="006B36ED" w:rsidP="00BA03A7">
      <w:pPr>
        <w:rPr>
          <w:b/>
        </w:rPr>
      </w:pPr>
      <w:r w:rsidRPr="00AF656A">
        <w:rPr>
          <w:b/>
        </w:rPr>
        <w:t>5.  If the collection of information impacts small businesses or other small entities, describe any methods used to minimize burden.</w:t>
      </w:r>
    </w:p>
    <w:p w14:paraId="476F312B" w14:textId="77777777" w:rsidR="00AF656A" w:rsidRPr="00AF656A" w:rsidRDefault="00AF656A" w:rsidP="00BA03A7">
      <w:pPr>
        <w:rPr>
          <w:b/>
        </w:rPr>
      </w:pPr>
    </w:p>
    <w:p w14:paraId="476F312C" w14:textId="70E1A06D" w:rsidR="00AF656A" w:rsidRDefault="00C80EB6" w:rsidP="00BA03A7">
      <w:r>
        <w:t>The information</w:t>
      </w:r>
      <w:r w:rsidR="00164E8B">
        <w:t xml:space="preserve"> </w:t>
      </w:r>
      <w:r w:rsidR="00B77722">
        <w:t>APHIS</w:t>
      </w:r>
      <w:r w:rsidR="00164E8B">
        <w:t xml:space="preserve"> collect</w:t>
      </w:r>
      <w:r w:rsidR="00B77722">
        <w:t>s</w:t>
      </w:r>
      <w:r>
        <w:t xml:space="preserve"> for this program is the minimum needed to protect </w:t>
      </w:r>
      <w:r w:rsidR="00582D21">
        <w:t>the United States</w:t>
      </w:r>
      <w:r>
        <w:t xml:space="preserve"> nu</w:t>
      </w:r>
      <w:r w:rsidR="008E2B53">
        <w:t xml:space="preserve">rsery stock and other plant resources from the potential introduction of plant pest and </w:t>
      </w:r>
      <w:r w:rsidR="007073CC">
        <w:t>plant diseases into the United States.</w:t>
      </w:r>
      <w:r w:rsidR="00EB432A">
        <w:t xml:space="preserve">  APHIS has determined</w:t>
      </w:r>
      <w:r w:rsidR="00574D32">
        <w:t xml:space="preserve"> that </w:t>
      </w:r>
      <w:r w:rsidR="00397AF3">
        <w:t>95</w:t>
      </w:r>
      <w:r w:rsidR="001173D4">
        <w:t xml:space="preserve"> </w:t>
      </w:r>
      <w:r w:rsidR="002D0A96">
        <w:t>percent of the respondents are small entities.</w:t>
      </w:r>
    </w:p>
    <w:p w14:paraId="476F312F" w14:textId="77777777" w:rsidR="00AF656A" w:rsidRPr="00915972" w:rsidRDefault="00AF656A" w:rsidP="00BA03A7">
      <w:pPr>
        <w:rPr>
          <w:b/>
        </w:rPr>
      </w:pPr>
      <w:r w:rsidRPr="00915972">
        <w:rPr>
          <w:b/>
        </w:rPr>
        <w:lastRenderedPageBreak/>
        <w:t xml:space="preserve">6.  Describe the consequences to Federal program or policy activities if the collection is not conducted or is conducted less frequently, as well as any technical or legal obstacles to </w:t>
      </w:r>
      <w:r w:rsidR="00663BD0" w:rsidRPr="00915972">
        <w:rPr>
          <w:b/>
        </w:rPr>
        <w:t>reducing burden</w:t>
      </w:r>
      <w:r w:rsidRPr="00915972">
        <w:rPr>
          <w:b/>
        </w:rPr>
        <w:t>.</w:t>
      </w:r>
    </w:p>
    <w:p w14:paraId="476F3130" w14:textId="77777777" w:rsidR="000873EA" w:rsidRDefault="000873EA" w:rsidP="00BA03A7"/>
    <w:p w14:paraId="476F3132" w14:textId="592238A8" w:rsidR="00C80EB6" w:rsidRDefault="00900130" w:rsidP="00BA03A7">
      <w:r>
        <w:t>If APHIS</w:t>
      </w:r>
      <w:r w:rsidR="00BB5C95">
        <w:t xml:space="preserve"> did not c</w:t>
      </w:r>
      <w:r>
        <w:t>ollect this information or if this information was</w:t>
      </w:r>
      <w:r w:rsidR="00BB5C95">
        <w:t xml:space="preserve"> </w:t>
      </w:r>
      <w:r>
        <w:t>collected less frequently, APHIS</w:t>
      </w:r>
      <w:r w:rsidR="00BB5C95">
        <w:t xml:space="preserve"> could not verify that imported </w:t>
      </w:r>
      <w:r w:rsidR="00397AF3">
        <w:t xml:space="preserve">artificially </w:t>
      </w:r>
      <w:proofErr w:type="spellStart"/>
      <w:r w:rsidR="00397AF3">
        <w:t>dwafted</w:t>
      </w:r>
      <w:proofErr w:type="spellEnd"/>
      <w:r w:rsidR="00397AF3">
        <w:t xml:space="preserve"> plants</w:t>
      </w:r>
      <w:r w:rsidR="00BB5C95">
        <w:t xml:space="preserve"> </w:t>
      </w:r>
      <w:proofErr w:type="gramStart"/>
      <w:r w:rsidR="00BB5C95">
        <w:t>does</w:t>
      </w:r>
      <w:proofErr w:type="gramEnd"/>
      <w:r w:rsidR="00BB5C95">
        <w:t xml:space="preserve"> not present significant risk of introducing plant pests and plant disease</w:t>
      </w:r>
      <w:r w:rsidR="007073CC">
        <w:t>s</w:t>
      </w:r>
      <w:r w:rsidR="00BB5C95">
        <w:t xml:space="preserve"> into the United States.</w:t>
      </w:r>
      <w:r w:rsidR="00C524B8">
        <w:t xml:space="preserve"> </w:t>
      </w:r>
      <w:r w:rsidR="00BB5C95">
        <w:t>The establishment of certain plant pests in the United States could cause substantial losses to American agriculture.</w:t>
      </w:r>
    </w:p>
    <w:p w14:paraId="476F3133" w14:textId="77777777" w:rsidR="00BB5C95" w:rsidRDefault="00BB5C95" w:rsidP="00BA03A7"/>
    <w:p w14:paraId="476F3134" w14:textId="77777777" w:rsidR="001A242F" w:rsidRDefault="001A242F" w:rsidP="00BA03A7"/>
    <w:p w14:paraId="4C800355" w14:textId="77777777" w:rsidR="00C524B8" w:rsidRDefault="00C524B8" w:rsidP="00C524B8">
      <w:pPr>
        <w:pStyle w:val="296"/>
        <w:rPr>
          <w:b/>
        </w:rPr>
      </w:pPr>
      <w:r>
        <w:rPr>
          <w:b/>
        </w:rPr>
        <w:t>7.  Explain any special circumstances that require the collection to be conducted in a manner inconsistent with the general information collection guidelines in 5 CFR 1320.5:</w:t>
      </w:r>
    </w:p>
    <w:p w14:paraId="660CB702" w14:textId="77777777" w:rsidR="00C524B8" w:rsidRDefault="00C524B8" w:rsidP="00C524B8">
      <w:pPr>
        <w:pStyle w:val="296"/>
      </w:pPr>
    </w:p>
    <w:p w14:paraId="10D5AD7B" w14:textId="77777777" w:rsidR="00C524B8" w:rsidRDefault="00C524B8" w:rsidP="00C524B8">
      <w:pPr>
        <w:numPr>
          <w:ilvl w:val="0"/>
          <w:numId w:val="7"/>
        </w:numPr>
        <w:tabs>
          <w:tab w:val="clear" w:pos="360"/>
        </w:tabs>
        <w:ind w:left="1170" w:hanging="450"/>
        <w:rPr>
          <w:b/>
        </w:rPr>
      </w:pPr>
      <w:r>
        <w:rPr>
          <w:b/>
        </w:rPr>
        <w:t>requiring respondents to report informa</w:t>
      </w:r>
      <w:r>
        <w:rPr>
          <w:b/>
        </w:rPr>
        <w:softHyphen/>
        <w:t>tion to the agency more often than quarterly;</w:t>
      </w:r>
    </w:p>
    <w:p w14:paraId="706D14C8" w14:textId="77777777" w:rsidR="00C524B8" w:rsidRDefault="00C524B8" w:rsidP="00C524B8">
      <w:pPr>
        <w:ind w:left="1170"/>
        <w:rPr>
          <w:b/>
        </w:rPr>
      </w:pPr>
    </w:p>
    <w:p w14:paraId="23C33957" w14:textId="77777777" w:rsidR="00C524B8" w:rsidRDefault="00C524B8" w:rsidP="00C524B8">
      <w:pPr>
        <w:numPr>
          <w:ilvl w:val="0"/>
          <w:numId w:val="8"/>
        </w:numPr>
        <w:tabs>
          <w:tab w:val="clear" w:pos="360"/>
        </w:tabs>
        <w:ind w:left="1170" w:hanging="450"/>
        <w:rPr>
          <w:b/>
        </w:rPr>
      </w:pPr>
      <w:r>
        <w:rPr>
          <w:b/>
        </w:rPr>
        <w:t>requiring respondents to submit more than an original and two copies of any docu</w:t>
      </w:r>
      <w:r>
        <w:rPr>
          <w:b/>
        </w:rPr>
        <w:softHyphen/>
        <w:t>ment;</w:t>
      </w:r>
    </w:p>
    <w:p w14:paraId="137B7BAD" w14:textId="77777777" w:rsidR="00C524B8" w:rsidRDefault="00C524B8" w:rsidP="00C524B8">
      <w:pPr>
        <w:ind w:left="1170"/>
        <w:rPr>
          <w:b/>
        </w:rPr>
      </w:pPr>
    </w:p>
    <w:p w14:paraId="034450C0" w14:textId="77777777" w:rsidR="00C524B8" w:rsidRDefault="00C524B8" w:rsidP="00C524B8">
      <w:pPr>
        <w:numPr>
          <w:ilvl w:val="0"/>
          <w:numId w:val="9"/>
        </w:numPr>
        <w:tabs>
          <w:tab w:val="clear" w:pos="360"/>
        </w:tabs>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6EDA925D" w14:textId="77777777" w:rsidR="00C524B8" w:rsidRDefault="00C524B8" w:rsidP="00C524B8">
      <w:pPr>
        <w:ind w:left="1170"/>
        <w:rPr>
          <w:b/>
        </w:rPr>
      </w:pPr>
    </w:p>
    <w:p w14:paraId="522DF7F7" w14:textId="77777777" w:rsidR="00C524B8" w:rsidRDefault="00C524B8" w:rsidP="00C524B8">
      <w:pPr>
        <w:numPr>
          <w:ilvl w:val="0"/>
          <w:numId w:val="10"/>
        </w:numPr>
        <w:tabs>
          <w:tab w:val="clear" w:pos="360"/>
        </w:tabs>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488EAB00" w14:textId="77777777" w:rsidR="00C524B8" w:rsidRDefault="00C524B8" w:rsidP="00C524B8">
      <w:pPr>
        <w:ind w:left="1170"/>
        <w:rPr>
          <w:b/>
        </w:rPr>
      </w:pPr>
    </w:p>
    <w:p w14:paraId="24430AE6" w14:textId="77777777" w:rsidR="00C524B8" w:rsidRDefault="00C524B8" w:rsidP="00C524B8">
      <w:pPr>
        <w:numPr>
          <w:ilvl w:val="0"/>
          <w:numId w:val="11"/>
        </w:numPr>
        <w:tabs>
          <w:tab w:val="clear" w:pos="360"/>
        </w:tabs>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3B05E29C" w14:textId="77777777" w:rsidR="00C524B8" w:rsidRDefault="00C524B8" w:rsidP="00C524B8">
      <w:pPr>
        <w:ind w:left="1170"/>
        <w:rPr>
          <w:b/>
        </w:rPr>
      </w:pPr>
    </w:p>
    <w:p w14:paraId="6BD35854" w14:textId="77777777" w:rsidR="00C524B8" w:rsidRDefault="00C524B8" w:rsidP="00C524B8">
      <w:pPr>
        <w:numPr>
          <w:ilvl w:val="0"/>
          <w:numId w:val="12"/>
        </w:numPr>
        <w:tabs>
          <w:tab w:val="clear" w:pos="360"/>
        </w:tabs>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25F090AB" w14:textId="77777777" w:rsidR="00C524B8" w:rsidRDefault="00C524B8" w:rsidP="00C524B8">
      <w:pPr>
        <w:ind w:left="1170"/>
        <w:rPr>
          <w:b/>
        </w:rPr>
      </w:pPr>
    </w:p>
    <w:p w14:paraId="18EAB73B" w14:textId="77777777" w:rsidR="00C524B8" w:rsidRDefault="00C524B8" w:rsidP="00C524B8">
      <w:pPr>
        <w:numPr>
          <w:ilvl w:val="0"/>
          <w:numId w:val="13"/>
        </w:numPr>
        <w:tabs>
          <w:tab w:val="clear" w:pos="360"/>
          <w:tab w:val="num" w:pos="648"/>
        </w:tabs>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7F84145E" w14:textId="77777777" w:rsidR="00C524B8" w:rsidRDefault="00C524B8" w:rsidP="00C524B8">
      <w:pPr>
        <w:pStyle w:val="296"/>
      </w:pPr>
    </w:p>
    <w:p w14:paraId="090E545C" w14:textId="77777777" w:rsidR="00C524B8" w:rsidRDefault="00C524B8" w:rsidP="00C524B8">
      <w:pPr>
        <w:pStyle w:val="296"/>
      </w:pPr>
      <w:r>
        <w:t>No special circumstances exist that would require this collection to be conducted in a manner inconsistent with the general information collection guidelines in 5 CFR 1320.5.</w:t>
      </w:r>
    </w:p>
    <w:p w14:paraId="476F3138" w14:textId="77777777" w:rsidR="00AD5F49" w:rsidRDefault="00AD5F49" w:rsidP="00BA03A7"/>
    <w:p w14:paraId="476F3139" w14:textId="77777777" w:rsidR="001A242F" w:rsidRDefault="001A242F" w:rsidP="00BA03A7"/>
    <w:p w14:paraId="6F1C8941" w14:textId="77777777" w:rsidR="00397AF3" w:rsidRDefault="00397AF3">
      <w:pPr>
        <w:rPr>
          <w:b/>
        </w:rPr>
      </w:pPr>
      <w:r>
        <w:rPr>
          <w:b/>
        </w:rPr>
        <w:br w:type="page"/>
      </w:r>
    </w:p>
    <w:p w14:paraId="476F313A" w14:textId="535B42BF" w:rsidR="00DE2D52" w:rsidRPr="00FD4E4C" w:rsidRDefault="00AD5F49" w:rsidP="00BA03A7">
      <w:pPr>
        <w:rPr>
          <w:b/>
        </w:rPr>
      </w:pPr>
      <w:r w:rsidRPr="00FD4E4C">
        <w:rPr>
          <w:b/>
        </w:rPr>
        <w:lastRenderedPageBreak/>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data and page number </w:t>
      </w:r>
      <w:r w:rsidR="00663BD0" w:rsidRPr="00FD4E4C">
        <w:rPr>
          <w:b/>
        </w:rPr>
        <w:t>of publication</w:t>
      </w:r>
      <w:r w:rsidRPr="00FD4E4C">
        <w:rPr>
          <w:b/>
        </w:rPr>
        <w:t xml:space="preserve"> in the Federal Register of the agency’s notice, soliciting comments on the information collection prior to submission to OMB.</w:t>
      </w:r>
    </w:p>
    <w:p w14:paraId="476F313B" w14:textId="77777777" w:rsidR="00FD4E4C" w:rsidRDefault="00FD4E4C" w:rsidP="00BA03A7"/>
    <w:p w14:paraId="476F313C" w14:textId="6F5A72B4" w:rsidR="00031552" w:rsidRDefault="00031552" w:rsidP="00031552">
      <w:r>
        <w:t>In 201</w:t>
      </w:r>
      <w:r w:rsidR="00E65542">
        <w:t>3</w:t>
      </w:r>
      <w:r>
        <w:t xml:space="preserve">, APHIS held productive consultations with the following individuals concerning the information collection activities associated with this collection.  </w:t>
      </w:r>
    </w:p>
    <w:p w14:paraId="476F313D" w14:textId="77777777" w:rsidR="00031552" w:rsidRDefault="00031552" w:rsidP="00031552"/>
    <w:p w14:paraId="476F313E" w14:textId="1AFEAD9A" w:rsidR="00031552" w:rsidRDefault="00E65542" w:rsidP="00031552">
      <w:r>
        <w:t>American Bonsai Association</w:t>
      </w:r>
    </w:p>
    <w:p w14:paraId="476F313F" w14:textId="14EC3695" w:rsidR="00031552" w:rsidRDefault="00E65542" w:rsidP="00031552">
      <w:r>
        <w:t xml:space="preserve">George </w:t>
      </w:r>
      <w:proofErr w:type="spellStart"/>
      <w:r>
        <w:t>Bueler</w:t>
      </w:r>
      <w:proofErr w:type="spellEnd"/>
      <w:r>
        <w:t xml:space="preserve"> </w:t>
      </w:r>
    </w:p>
    <w:p w14:paraId="6DEB8833" w14:textId="012DDA5D" w:rsidR="00E65542" w:rsidRDefault="00E65542" w:rsidP="00031552">
      <w:r>
        <w:t>President</w:t>
      </w:r>
    </w:p>
    <w:p w14:paraId="0C0AC9CB" w14:textId="6F6417A2" w:rsidR="00E65542" w:rsidRPr="00E65542" w:rsidRDefault="00E65542" w:rsidP="00031552">
      <w:r w:rsidRPr="00E65542">
        <w:rPr>
          <w:color w:val="000000"/>
        </w:rPr>
        <w:t>PO Box 6</w:t>
      </w:r>
      <w:r w:rsidRPr="00E65542">
        <w:rPr>
          <w:color w:val="000000"/>
        </w:rPr>
        <w:br/>
        <w:t>Lynnville, IN 47619</w:t>
      </w:r>
      <w:r>
        <w:rPr>
          <w:color w:val="000000"/>
        </w:rPr>
        <w:t xml:space="preserve"> </w:t>
      </w:r>
      <w:r w:rsidRPr="00E65542">
        <w:rPr>
          <w:color w:val="000000"/>
        </w:rPr>
        <w:br/>
        <w:t>Telephone: (812) 922-5451</w:t>
      </w:r>
    </w:p>
    <w:p w14:paraId="476F3142" w14:textId="06DFA548" w:rsidR="00031552" w:rsidRDefault="00031552" w:rsidP="00031552"/>
    <w:p w14:paraId="476F3147" w14:textId="77777777" w:rsidR="00031552" w:rsidRDefault="00031552" w:rsidP="00031552">
      <w:r>
        <w:t>The National Bonsai Foundation</w:t>
      </w:r>
    </w:p>
    <w:p w14:paraId="476F3148" w14:textId="38452F1F" w:rsidR="00031552" w:rsidRDefault="00E65542" w:rsidP="00031552">
      <w:proofErr w:type="spellStart"/>
      <w:r>
        <w:t>Marybel</w:t>
      </w:r>
      <w:proofErr w:type="spellEnd"/>
      <w:r>
        <w:t xml:space="preserve"> </w:t>
      </w:r>
      <w:proofErr w:type="spellStart"/>
      <w:r>
        <w:t>Balendonck</w:t>
      </w:r>
      <w:proofErr w:type="spellEnd"/>
    </w:p>
    <w:p w14:paraId="5B4EF1C5" w14:textId="680D8592" w:rsidR="00E65542" w:rsidRDefault="00E65542" w:rsidP="00031552">
      <w:r>
        <w:t>Vice President</w:t>
      </w:r>
    </w:p>
    <w:p w14:paraId="476F3149" w14:textId="77777777" w:rsidR="00031552" w:rsidRDefault="00031552" w:rsidP="00031552">
      <w:smartTag w:uri="urn:schemas-microsoft-com:office:smarttags" w:element="Street">
        <w:smartTag w:uri="urn:schemas-microsoft-com:office:smarttags" w:element="address">
          <w:r>
            <w:t>1775 Pennsylvania Ave, NW</w:t>
          </w:r>
        </w:smartTag>
      </w:smartTag>
    </w:p>
    <w:p w14:paraId="476F314A" w14:textId="77777777" w:rsidR="00031552" w:rsidRDefault="00031552" w:rsidP="00031552">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20006</w:t>
          </w:r>
        </w:smartTag>
      </w:smartTag>
    </w:p>
    <w:p w14:paraId="476F314B" w14:textId="19AE5957" w:rsidR="00031552" w:rsidRDefault="00031552" w:rsidP="00031552">
      <w:r>
        <w:t>202-862-10</w:t>
      </w:r>
      <w:r w:rsidR="00E65542">
        <w:t>40</w:t>
      </w:r>
    </w:p>
    <w:p w14:paraId="7A792B32" w14:textId="5DB4F0D2" w:rsidR="007D1E60" w:rsidRDefault="007D1E60" w:rsidP="00031552"/>
    <w:p w14:paraId="512D9B8A" w14:textId="05D848C1" w:rsidR="007D1E60" w:rsidRDefault="007D1E60" w:rsidP="00031552">
      <w:r>
        <w:t>Bruce Butterfield</w:t>
      </w:r>
    </w:p>
    <w:p w14:paraId="11AE831E" w14:textId="77777777" w:rsidR="007D1E60" w:rsidRDefault="00E65542" w:rsidP="00031552">
      <w:pPr>
        <w:rPr>
          <w:lang w:val="en"/>
        </w:rPr>
      </w:pPr>
      <w:r>
        <w:rPr>
          <w:lang w:val="en"/>
        </w:rPr>
        <w:t>National Gardening Association</w:t>
      </w:r>
      <w:r>
        <w:rPr>
          <w:lang w:val="en"/>
        </w:rPr>
        <w:br/>
        <w:t>237 Commerce St Suite 101</w:t>
      </w:r>
    </w:p>
    <w:p w14:paraId="50A60C3C" w14:textId="230C3328" w:rsidR="00E65542" w:rsidRDefault="00E65542" w:rsidP="00031552">
      <w:r>
        <w:rPr>
          <w:lang w:val="en"/>
        </w:rPr>
        <w:t>Williston, VT 05495</w:t>
      </w:r>
    </w:p>
    <w:p w14:paraId="099A8E33" w14:textId="77777777" w:rsidR="00E65542" w:rsidRDefault="00E65542" w:rsidP="00031552"/>
    <w:p w14:paraId="642DDC9B" w14:textId="11FCEEA7" w:rsidR="00C524B8" w:rsidRDefault="00C524B8" w:rsidP="00C524B8">
      <w:pPr>
        <w:pStyle w:val="CM7"/>
        <w:spacing w:after="0"/>
        <w:ind w:right="210"/>
      </w:pPr>
      <w:proofErr w:type="spellStart"/>
      <w:r w:rsidRPr="006F5BE0">
        <w:t>On</w:t>
      </w:r>
      <w:r>
        <w:t>Wednes</w:t>
      </w:r>
      <w:r w:rsidRPr="006F5BE0">
        <w:t>day</w:t>
      </w:r>
      <w:proofErr w:type="spellEnd"/>
      <w:r w:rsidRPr="006F5BE0">
        <w:t xml:space="preserve">, </w:t>
      </w:r>
      <w:r>
        <w:t>May 29</w:t>
      </w:r>
      <w:r w:rsidRPr="006F5BE0">
        <w:t>, 201</w:t>
      </w:r>
      <w:r>
        <w:t>3</w:t>
      </w:r>
      <w:r w:rsidRPr="006F5BE0">
        <w:t>, page</w:t>
      </w:r>
      <w:r>
        <w:t>s</w:t>
      </w:r>
      <w:r w:rsidRPr="006F5BE0">
        <w:t xml:space="preserve"> </w:t>
      </w:r>
      <w:r>
        <w:rPr>
          <w:rFonts w:eastAsiaTheme="minorHAnsi"/>
          <w:bCs/>
        </w:rPr>
        <w:t>32233-32234</w:t>
      </w:r>
      <w:r w:rsidRPr="006F5BE0">
        <w:t>, APHIS published in the Federal Register, a 60-day notice seeking public comments on its plans to request a 3-year approval of this collection of information.  During that time</w:t>
      </w:r>
      <w:r>
        <w:t xml:space="preserve"> no comments were received.</w:t>
      </w:r>
    </w:p>
    <w:p w14:paraId="476F3152" w14:textId="77777777" w:rsidR="00031552" w:rsidRDefault="00031552" w:rsidP="00784473">
      <w:pPr>
        <w:pStyle w:val="300"/>
        <w:rPr>
          <w:sz w:val="24"/>
          <w:szCs w:val="24"/>
        </w:rPr>
      </w:pPr>
    </w:p>
    <w:p w14:paraId="476F3155" w14:textId="77777777" w:rsidR="00B37EF0" w:rsidRDefault="00B37EF0" w:rsidP="00B37EF0"/>
    <w:p w14:paraId="476F3156" w14:textId="77777777" w:rsidR="00DF20F4" w:rsidRPr="00DF20F4" w:rsidRDefault="00DF20F4" w:rsidP="00BA03A7">
      <w:pPr>
        <w:rPr>
          <w:b/>
        </w:rPr>
      </w:pPr>
      <w:r w:rsidRPr="00DF20F4">
        <w:rPr>
          <w:b/>
        </w:rPr>
        <w:t xml:space="preserve">9.  Explain any decision to provide any payment or gift to respondents, other than </w:t>
      </w:r>
      <w:proofErr w:type="spellStart"/>
      <w:r w:rsidRPr="00DF20F4">
        <w:rPr>
          <w:b/>
        </w:rPr>
        <w:t>reenumeration</w:t>
      </w:r>
      <w:proofErr w:type="spellEnd"/>
      <w:r w:rsidRPr="00DF20F4">
        <w:rPr>
          <w:b/>
        </w:rPr>
        <w:t xml:space="preserve"> of contractors or grantees.</w:t>
      </w:r>
    </w:p>
    <w:p w14:paraId="476F3157" w14:textId="77777777" w:rsidR="00DF20F4" w:rsidRDefault="00DF20F4" w:rsidP="00BA03A7"/>
    <w:p w14:paraId="476F3158" w14:textId="77777777" w:rsidR="00DF20F4" w:rsidRDefault="00DF20F4" w:rsidP="00BA03A7">
      <w:r>
        <w:t>This information collection activity involves no payments or gifts to respondents.</w:t>
      </w:r>
    </w:p>
    <w:p w14:paraId="476F3159" w14:textId="77777777" w:rsidR="00DF20F4" w:rsidRDefault="00DF20F4" w:rsidP="001955A5">
      <w:pPr>
        <w:ind w:left="360"/>
      </w:pPr>
    </w:p>
    <w:p w14:paraId="476F315A" w14:textId="77777777" w:rsidR="003E13D8" w:rsidRDefault="003E13D8" w:rsidP="001955A5">
      <w:pPr>
        <w:ind w:left="360"/>
      </w:pPr>
    </w:p>
    <w:p w14:paraId="476F315B" w14:textId="77777777" w:rsidR="00DF20F4" w:rsidRPr="00DF20F4" w:rsidRDefault="00DF20F4" w:rsidP="00BA03A7">
      <w:pPr>
        <w:rPr>
          <w:b/>
        </w:rPr>
      </w:pPr>
      <w:r w:rsidRPr="00DF20F4">
        <w:rPr>
          <w:b/>
        </w:rPr>
        <w:t>10.  Describe any assurance of confidentiality provided to respondents and the basis for the assurance in statute, regulation, or agency policy.</w:t>
      </w:r>
    </w:p>
    <w:p w14:paraId="476F315C" w14:textId="77777777" w:rsidR="00DF20F4" w:rsidRDefault="00DF20F4" w:rsidP="00BA03A7"/>
    <w:p w14:paraId="43AFBE74" w14:textId="77777777" w:rsidR="00C524B8" w:rsidRPr="00675743" w:rsidRDefault="00C524B8" w:rsidP="00C524B8">
      <w:pPr>
        <w:rPr>
          <w:color w:val="000000"/>
        </w:rPr>
      </w:pPr>
      <w:r w:rsidRPr="00675743">
        <w:rPr>
          <w:color w:val="000000"/>
        </w:rPr>
        <w:t xml:space="preserve">No additional assurance of confidentiality is provided with this information collection. Any and all information obtained in this collection shall not be disclosed except in accordance with </w:t>
      </w:r>
    </w:p>
    <w:p w14:paraId="482A4234" w14:textId="77777777" w:rsidR="00C524B8" w:rsidRPr="00675743" w:rsidRDefault="00C524B8" w:rsidP="00C524B8">
      <w:pPr>
        <w:rPr>
          <w:rStyle w:val="InitialStyle"/>
          <w:color w:val="000000"/>
        </w:rPr>
      </w:pPr>
      <w:proofErr w:type="gramStart"/>
      <w:r w:rsidRPr="00675743">
        <w:rPr>
          <w:color w:val="000000"/>
        </w:rPr>
        <w:t>5 U.S.C. 552a.</w:t>
      </w:r>
      <w:bookmarkStart w:id="0" w:name="_GoBack"/>
      <w:bookmarkEnd w:id="0"/>
      <w:proofErr w:type="gramEnd"/>
    </w:p>
    <w:p w14:paraId="476F3160" w14:textId="1C96A6C8" w:rsidR="009272CA" w:rsidRPr="009272CA" w:rsidRDefault="009272CA" w:rsidP="00BA03A7">
      <w:pPr>
        <w:rPr>
          <w:b/>
        </w:rPr>
      </w:pPr>
      <w:r w:rsidRPr="009272CA">
        <w:rPr>
          <w:b/>
        </w:rPr>
        <w:lastRenderedPageBreak/>
        <w:t xml:space="preserve">11.  Provide additional justification for any questions </w:t>
      </w:r>
      <w:r w:rsidR="00663BD0" w:rsidRPr="009272CA">
        <w:rPr>
          <w:b/>
        </w:rPr>
        <w:t>of a</w:t>
      </w:r>
      <w:r w:rsidRPr="009272CA">
        <w:rPr>
          <w:b/>
        </w:rPr>
        <w:t xml:space="preserve">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76F3161" w14:textId="77777777" w:rsidR="00DF20F4" w:rsidRDefault="00DF20F4" w:rsidP="00BA03A7"/>
    <w:p w14:paraId="476F3162" w14:textId="77777777" w:rsidR="009272CA" w:rsidRDefault="001955A5" w:rsidP="00BA03A7">
      <w:r>
        <w:t>This information collection activity asks no questions of a personal or sensitive nature.</w:t>
      </w:r>
    </w:p>
    <w:p w14:paraId="476F3163" w14:textId="77777777" w:rsidR="001955A5" w:rsidRDefault="001955A5" w:rsidP="00BA03A7"/>
    <w:p w14:paraId="476F3169" w14:textId="42D4A858" w:rsidR="00784473" w:rsidRDefault="001955A5" w:rsidP="00EB56C6">
      <w:pPr>
        <w:rPr>
          <w:b/>
        </w:rPr>
      </w:pPr>
      <w:r>
        <w:rPr>
          <w:b/>
        </w:rPr>
        <w:t xml:space="preserve"> </w:t>
      </w:r>
    </w:p>
    <w:p w14:paraId="476F316A" w14:textId="77777777" w:rsidR="00EB56C6" w:rsidRDefault="00EB56C6" w:rsidP="00EB56C6">
      <w:pPr>
        <w:rPr>
          <w:b/>
        </w:rPr>
      </w:pPr>
      <w:r>
        <w:rPr>
          <w:b/>
        </w:rPr>
        <w:t>12.  Provide estimates of the hour burden of the collection of information.  Indicate the number of respondents, frequency of response, annual hour burden, and an explanation of how the burden was estimated.</w:t>
      </w:r>
    </w:p>
    <w:p w14:paraId="476F316B" w14:textId="77777777" w:rsidR="00EB56C6" w:rsidRDefault="00EB56C6" w:rsidP="00EB56C6">
      <w:pPr>
        <w:rPr>
          <w:b/>
        </w:rPr>
      </w:pPr>
    </w:p>
    <w:p w14:paraId="476F316C" w14:textId="77777777" w:rsidR="00EB56C6" w:rsidRDefault="00EB56C6" w:rsidP="00EB56C6">
      <w:pPr>
        <w:rPr>
          <w:b/>
        </w:rPr>
      </w:pPr>
      <w:r>
        <w:rPr>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476F316D" w14:textId="77777777" w:rsidR="00EB56C6" w:rsidRDefault="00EB56C6" w:rsidP="00EB56C6">
      <w:pPr>
        <w:rPr>
          <w:b/>
        </w:rPr>
      </w:pPr>
    </w:p>
    <w:p w14:paraId="476F316E" w14:textId="77777777" w:rsidR="00EB56C6" w:rsidRDefault="00EB56C6" w:rsidP="00EB56C6">
      <w:r>
        <w:t>See APHIS Form 71 for hour burden estimates.  These estimates were developed using historical data, calculated average number of permits requested, and discussions with field and industry personnel.</w:t>
      </w:r>
    </w:p>
    <w:p w14:paraId="476F316F" w14:textId="77777777" w:rsidR="00EB56C6" w:rsidRDefault="00EB56C6" w:rsidP="00EB56C6">
      <w:pPr>
        <w:rPr>
          <w:b/>
        </w:rPr>
      </w:pPr>
    </w:p>
    <w:p w14:paraId="476F3170" w14:textId="77777777" w:rsidR="00EB56C6" w:rsidRDefault="00EB56C6" w:rsidP="00EB56C6">
      <w:pPr>
        <w:rPr>
          <w:b/>
        </w:rPr>
      </w:pPr>
      <w:r w:rsidRPr="00F64175">
        <w:rPr>
          <w:b/>
        </w:rPr>
        <w:t xml:space="preserve">.  Provide estimates of annualized cost to respondents for the hour burdens for collections of information, identifying and using appropriate wage rate categories. </w:t>
      </w:r>
    </w:p>
    <w:p w14:paraId="476F3171" w14:textId="77777777" w:rsidR="00EB56C6" w:rsidRDefault="00EB56C6" w:rsidP="00EB56C6">
      <w:pPr>
        <w:rPr>
          <w:b/>
        </w:rPr>
      </w:pPr>
    </w:p>
    <w:p w14:paraId="476F3172" w14:textId="77777777" w:rsidR="00EB56C6" w:rsidRDefault="00EB56C6" w:rsidP="00EB56C6">
      <w:r>
        <w:t xml:space="preserve">Total cost to respondents is computed by multiplying their average wage by the total number of hours needed to complete the work.  </w:t>
      </w:r>
    </w:p>
    <w:p w14:paraId="476F3173" w14:textId="77777777" w:rsidR="00DE4FEC" w:rsidRDefault="00DE4FEC" w:rsidP="00EB56C6"/>
    <w:p w14:paraId="476F3174" w14:textId="1AFE163F" w:rsidR="00EB56C6" w:rsidRDefault="00EB56C6" w:rsidP="00EB56C6">
      <w:r>
        <w:t>$1</w:t>
      </w:r>
      <w:r w:rsidR="007D1E60">
        <w:t>9</w:t>
      </w:r>
      <w:r>
        <w:t>.00 x 38</w:t>
      </w:r>
      <w:r w:rsidRPr="00F64175">
        <w:t xml:space="preserve"> = </w:t>
      </w:r>
      <w:r>
        <w:t>$</w:t>
      </w:r>
      <w:r w:rsidR="007D1E60">
        <w:t>722.00</w:t>
      </w:r>
    </w:p>
    <w:p w14:paraId="476F3175" w14:textId="77777777" w:rsidR="00EB56C6" w:rsidRDefault="00EB56C6" w:rsidP="00EB56C6"/>
    <w:p w14:paraId="476F3176" w14:textId="00BE765F" w:rsidR="00C706E9" w:rsidRPr="00C706E9" w:rsidRDefault="00C706E9" w:rsidP="00BA03A7">
      <w:r w:rsidRPr="00C706E9">
        <w:t>The hourly wage of $1</w:t>
      </w:r>
      <w:r w:rsidR="007D1E60">
        <w:t>9</w:t>
      </w:r>
      <w:r w:rsidRPr="00C706E9">
        <w:t>.00 was provided from discussions with importers, nursery owners, and APHIS Animal Plant Health Officials in Asia.</w:t>
      </w:r>
    </w:p>
    <w:p w14:paraId="476F3177" w14:textId="77777777" w:rsidR="00C706E9" w:rsidRDefault="00C706E9" w:rsidP="00BA03A7">
      <w:pPr>
        <w:rPr>
          <w:b/>
        </w:rPr>
      </w:pPr>
    </w:p>
    <w:p w14:paraId="476F3178" w14:textId="77777777" w:rsidR="00EB56C6" w:rsidRDefault="00C706E9" w:rsidP="00BA03A7">
      <w:pPr>
        <w:rPr>
          <w:b/>
        </w:rPr>
      </w:pPr>
      <w:r>
        <w:rPr>
          <w:b/>
        </w:rPr>
        <w:t xml:space="preserve">  </w:t>
      </w:r>
    </w:p>
    <w:p w14:paraId="476F3179" w14:textId="77777777" w:rsidR="0076683F" w:rsidRDefault="0076683F" w:rsidP="00BA03A7">
      <w:pPr>
        <w:rPr>
          <w:b/>
        </w:rPr>
      </w:pPr>
      <w:r w:rsidRPr="00C738CF">
        <w:rPr>
          <w:b/>
        </w:rPr>
        <w:t xml:space="preserve">13.  Provide estimates of the total annual cost burden to respondents or </w:t>
      </w:r>
      <w:proofErr w:type="spellStart"/>
      <w:r w:rsidRPr="00C738CF">
        <w:rPr>
          <w:b/>
        </w:rPr>
        <w:t>recordkeepers</w:t>
      </w:r>
      <w:proofErr w:type="spellEnd"/>
      <w:r w:rsidRPr="00C738CF">
        <w:rPr>
          <w:b/>
        </w:rPr>
        <w:t xml:space="preserve"> resulting from the collection of information, (do </w:t>
      </w:r>
      <w:proofErr w:type="spellStart"/>
      <w:r w:rsidRPr="00C738CF">
        <w:rPr>
          <w:b/>
        </w:rPr>
        <w:t>no</w:t>
      </w:r>
      <w:proofErr w:type="spellEnd"/>
      <w:r w:rsidRPr="00C738CF">
        <w:rPr>
          <w:b/>
        </w:rPr>
        <w:t xml:space="preserve"> include the cost of any hour burden shown in item 12 and 14).</w:t>
      </w:r>
      <w:r w:rsidR="00C738CF">
        <w:rPr>
          <w:b/>
        </w:rPr>
        <w:t xml:space="preserve">  The cost estimates should be split into two </w:t>
      </w:r>
      <w:r w:rsidR="00663BD0">
        <w:rPr>
          <w:b/>
        </w:rPr>
        <w:t>components</w:t>
      </w:r>
      <w:r w:rsidR="00C738CF">
        <w:rPr>
          <w:b/>
        </w:rPr>
        <w:t>:  (a) a total capital and start-up cost component annualized over its expected useful life; and (b) a total operation and maintenance and purchase of services component.</w:t>
      </w:r>
    </w:p>
    <w:p w14:paraId="476F317A" w14:textId="77777777" w:rsidR="00C738CF" w:rsidRDefault="00C738CF" w:rsidP="00BA03A7">
      <w:pPr>
        <w:rPr>
          <w:b/>
        </w:rPr>
      </w:pPr>
    </w:p>
    <w:p w14:paraId="476F317B" w14:textId="77777777" w:rsidR="00C738CF" w:rsidRDefault="00C738CF" w:rsidP="00BA03A7">
      <w:r>
        <w:t>There is zero annual cost burden associated with capital and start-up costs, maintenance costs, and purchase of services in connection with this program</w:t>
      </w:r>
    </w:p>
    <w:p w14:paraId="476F317C" w14:textId="77777777" w:rsidR="00C738CF" w:rsidRDefault="00C738CF" w:rsidP="00BA03A7"/>
    <w:p w14:paraId="231676F1" w14:textId="77777777" w:rsidR="00C524B8" w:rsidRDefault="00C524B8">
      <w:pPr>
        <w:rPr>
          <w:b/>
        </w:rPr>
      </w:pPr>
      <w:r>
        <w:rPr>
          <w:b/>
        </w:rPr>
        <w:br w:type="page"/>
      </w:r>
    </w:p>
    <w:p w14:paraId="476F317E" w14:textId="734B194C" w:rsidR="00C738CF" w:rsidRPr="009C52FB" w:rsidRDefault="00C738CF" w:rsidP="00BA03A7">
      <w:pPr>
        <w:rPr>
          <w:b/>
        </w:rPr>
      </w:pPr>
      <w:r w:rsidRPr="009C52FB">
        <w:rPr>
          <w:b/>
        </w:rPr>
        <w:lastRenderedPageBreak/>
        <w:t>14.  Provide estimates of annualized cost to the Federal Government.</w:t>
      </w:r>
      <w:r w:rsidR="009C52FB" w:rsidRPr="009C52FB">
        <w:rPr>
          <w:b/>
        </w:rPr>
        <w:t xml:space="preserve">  Provide a description of the method used to estimate cost and any other expenses that would not have been incurred without this collection of information.</w:t>
      </w:r>
    </w:p>
    <w:p w14:paraId="476F317F" w14:textId="77777777" w:rsidR="009C52FB" w:rsidRDefault="009C52FB" w:rsidP="00BA03A7"/>
    <w:p w14:paraId="476F3180" w14:textId="08B71451" w:rsidR="009C52FB" w:rsidRDefault="009C52FB" w:rsidP="00BA03A7">
      <w:r>
        <w:t>See APHIS Form 79 for annualized cost to the Federal Government.</w:t>
      </w:r>
      <w:r w:rsidR="00624343">
        <w:t xml:space="preserve">  An</w:t>
      </w:r>
      <w:r w:rsidR="0026355D">
        <w:t>nual cost to the Government is $</w:t>
      </w:r>
      <w:r w:rsidR="003E13D8">
        <w:t>90</w:t>
      </w:r>
      <w:r w:rsidR="009A10F0">
        <w:t>0</w:t>
      </w:r>
      <w:r w:rsidR="003E13D8">
        <w:t>.00</w:t>
      </w:r>
      <w:r w:rsidR="0026355D">
        <w:t>.</w:t>
      </w:r>
    </w:p>
    <w:p w14:paraId="476F3182" w14:textId="77777777" w:rsidR="00EB56C6" w:rsidRDefault="00EB56C6" w:rsidP="00BA03A7"/>
    <w:p w14:paraId="476F3183" w14:textId="77777777" w:rsidR="00DE4FEC" w:rsidRDefault="00DE4FEC" w:rsidP="00BA03A7"/>
    <w:p w14:paraId="476F3184" w14:textId="77777777" w:rsidR="009C52FB" w:rsidRDefault="009C52FB" w:rsidP="00BA03A7">
      <w:pPr>
        <w:rPr>
          <w:b/>
        </w:rPr>
      </w:pPr>
      <w:r w:rsidRPr="009C52FB">
        <w:rPr>
          <w:b/>
        </w:rPr>
        <w:t>15.  Explain the reasons for any program changes or adjustments reported in Items 13 or 14 of the OMB Form 83-1.</w:t>
      </w:r>
    </w:p>
    <w:p w14:paraId="476F3185" w14:textId="77777777" w:rsidR="006D5BC1" w:rsidRDefault="006D5BC1" w:rsidP="00BA03A7">
      <w:pPr>
        <w:rPr>
          <w:b/>
        </w:rPr>
      </w:pPr>
    </w:p>
    <w:p w14:paraId="476F3186" w14:textId="77777777" w:rsidR="007C690D" w:rsidRPr="00034A82" w:rsidRDefault="007C690D" w:rsidP="007C690D">
      <w:pPr>
        <w:pStyle w:val="300"/>
        <w:rPr>
          <w:sz w:val="24"/>
          <w:szCs w:val="24"/>
        </w:rPr>
      </w:pPr>
      <w:r w:rsidRPr="00034A82">
        <w:rPr>
          <w:sz w:val="24"/>
          <w:szCs w:val="24"/>
        </w:rPr>
        <w:t>There is no change in burden for this 3-year renewal information collection.</w:t>
      </w:r>
    </w:p>
    <w:p w14:paraId="476F3187" w14:textId="77777777" w:rsidR="003E13D8" w:rsidRPr="006D5BC1" w:rsidRDefault="003E13D8" w:rsidP="00BA03A7"/>
    <w:p w14:paraId="476F3188" w14:textId="77777777" w:rsidR="00663BD0" w:rsidRDefault="00663BD0" w:rsidP="00BA03A7"/>
    <w:p w14:paraId="476F3189" w14:textId="77777777" w:rsidR="00663BD0" w:rsidRPr="00663BD0" w:rsidRDefault="00663BD0" w:rsidP="00BA03A7">
      <w:pPr>
        <w:rPr>
          <w:b/>
        </w:rPr>
      </w:pPr>
      <w:r w:rsidRPr="00663BD0">
        <w:rPr>
          <w:b/>
        </w:rPr>
        <w:t>16.  For collections of information whose results are planned to be published, outline plans for tabulation and publication.</w:t>
      </w:r>
    </w:p>
    <w:p w14:paraId="476F318A" w14:textId="77777777" w:rsidR="009C52FB" w:rsidRDefault="009C52FB" w:rsidP="00BA03A7"/>
    <w:p w14:paraId="476F318B" w14:textId="77777777" w:rsidR="009C52FB" w:rsidRDefault="00874E8D" w:rsidP="00BA03A7">
      <w:r>
        <w:t>APHIS has</w:t>
      </w:r>
      <w:r w:rsidR="00663BD0">
        <w:t xml:space="preserve"> no plans to tabulate o</w:t>
      </w:r>
      <w:r>
        <w:t>r publish the information APHIS collects</w:t>
      </w:r>
      <w:r w:rsidR="00663BD0">
        <w:t>.</w:t>
      </w:r>
    </w:p>
    <w:p w14:paraId="476F318C" w14:textId="77777777" w:rsidR="00380747" w:rsidRDefault="00380747" w:rsidP="00BA03A7"/>
    <w:p w14:paraId="476F318D" w14:textId="77777777" w:rsidR="00380747" w:rsidRDefault="00380747" w:rsidP="00BA03A7"/>
    <w:p w14:paraId="476F318E" w14:textId="77777777" w:rsidR="00663BD0" w:rsidRPr="00663BD0" w:rsidRDefault="00663BD0" w:rsidP="00BA03A7">
      <w:pPr>
        <w:rPr>
          <w:b/>
        </w:rPr>
      </w:pPr>
      <w:r w:rsidRPr="00663BD0">
        <w:rPr>
          <w:b/>
        </w:rPr>
        <w:t>17.  If seeking approval to not display the expiration date for OMB approval of the information collections, explain the reasons that display would be inappropriate.</w:t>
      </w:r>
    </w:p>
    <w:p w14:paraId="476F318F" w14:textId="77777777" w:rsidR="00663BD0" w:rsidRDefault="00663BD0" w:rsidP="00BA03A7"/>
    <w:p w14:paraId="476F3190" w14:textId="77777777" w:rsidR="00954131" w:rsidRDefault="00954131" w:rsidP="00BA03A7">
      <w:r>
        <w:t>There are no U</w:t>
      </w:r>
      <w:r w:rsidR="00197420">
        <w:t xml:space="preserve">nited </w:t>
      </w:r>
      <w:r>
        <w:t>S</w:t>
      </w:r>
      <w:r w:rsidR="00197420">
        <w:t>tates</w:t>
      </w:r>
      <w:r w:rsidR="001C56D7">
        <w:t xml:space="preserve"> forms involved</w:t>
      </w:r>
      <w:r>
        <w:t xml:space="preserve"> in this information collection.</w:t>
      </w:r>
    </w:p>
    <w:p w14:paraId="476F3191" w14:textId="77777777" w:rsidR="00380747" w:rsidRDefault="00380747" w:rsidP="00BA03A7"/>
    <w:p w14:paraId="476F3192" w14:textId="77777777" w:rsidR="00380747" w:rsidRDefault="00380747" w:rsidP="00BA03A7"/>
    <w:p w14:paraId="476F3193" w14:textId="77777777" w:rsidR="00BD082E" w:rsidRPr="00F36199" w:rsidRDefault="00BD082E" w:rsidP="00BA03A7">
      <w:pPr>
        <w:rPr>
          <w:b/>
        </w:rPr>
      </w:pPr>
      <w:r w:rsidRPr="00F36199">
        <w:rPr>
          <w:b/>
        </w:rPr>
        <w:t>18.  Explain each exception to the certification</w:t>
      </w:r>
      <w:r w:rsidR="00054BB6">
        <w:rPr>
          <w:b/>
        </w:rPr>
        <w:t xml:space="preserve"> statement identified in the</w:t>
      </w:r>
      <w:r w:rsidRPr="00F36199">
        <w:rPr>
          <w:b/>
        </w:rPr>
        <w:t xml:space="preserve"> “Certification for Paperwork </w:t>
      </w:r>
      <w:r w:rsidR="00F36199" w:rsidRPr="00F36199">
        <w:rPr>
          <w:b/>
        </w:rPr>
        <w:t>Reduction Act.”</w:t>
      </w:r>
    </w:p>
    <w:p w14:paraId="476F3194" w14:textId="77777777" w:rsidR="00F36199" w:rsidRPr="00F36199" w:rsidRDefault="00F36199" w:rsidP="00BA03A7">
      <w:pPr>
        <w:rPr>
          <w:b/>
        </w:rPr>
      </w:pPr>
    </w:p>
    <w:p w14:paraId="476F3195" w14:textId="77777777" w:rsidR="00F36199" w:rsidRDefault="00874E8D" w:rsidP="00BA03A7">
      <w:r>
        <w:t>APHIS is</w:t>
      </w:r>
      <w:r w:rsidR="00F36199">
        <w:t xml:space="preserve"> able to certify compliance with </w:t>
      </w:r>
      <w:r w:rsidR="00054BB6">
        <w:t>all the provisions in the Act</w:t>
      </w:r>
      <w:r w:rsidR="00F36199">
        <w:t>.</w:t>
      </w:r>
    </w:p>
    <w:p w14:paraId="476F3196" w14:textId="77777777" w:rsidR="00380747" w:rsidRDefault="00380747" w:rsidP="00BA03A7"/>
    <w:p w14:paraId="476F3197" w14:textId="77777777" w:rsidR="00380747" w:rsidRDefault="00380747" w:rsidP="00BA03A7"/>
    <w:p w14:paraId="476F3198" w14:textId="77777777" w:rsidR="00F36199" w:rsidRDefault="00F36199" w:rsidP="00BA03A7">
      <w:pPr>
        <w:rPr>
          <w:b/>
        </w:rPr>
      </w:pPr>
      <w:r w:rsidRPr="00F36199">
        <w:rPr>
          <w:b/>
        </w:rPr>
        <w:t>B.  Collections of Information Employing Statistical Methods.</w:t>
      </w:r>
    </w:p>
    <w:p w14:paraId="476F3199" w14:textId="77777777" w:rsidR="00F36199" w:rsidRDefault="00F36199" w:rsidP="00BA03A7">
      <w:pPr>
        <w:rPr>
          <w:b/>
        </w:rPr>
      </w:pPr>
    </w:p>
    <w:p w14:paraId="476F319B" w14:textId="2FDDB878" w:rsidR="00051D78" w:rsidRDefault="00F36199" w:rsidP="00BA03A7">
      <w:r>
        <w:t>Statistical methods are not used in this information collection.</w:t>
      </w:r>
    </w:p>
    <w:sectPr w:rsidR="00051D78" w:rsidSect="004F0A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7E54B" w14:textId="77777777" w:rsidR="00C524B8" w:rsidRDefault="00C524B8" w:rsidP="00C524B8">
      <w:r>
        <w:separator/>
      </w:r>
    </w:p>
  </w:endnote>
  <w:endnote w:type="continuationSeparator" w:id="0">
    <w:p w14:paraId="17095BA1" w14:textId="77777777" w:rsidR="00C524B8" w:rsidRDefault="00C524B8" w:rsidP="00C5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E1319" w14:textId="77777777" w:rsidR="00C524B8" w:rsidRDefault="00C524B8" w:rsidP="00C524B8">
      <w:r>
        <w:separator/>
      </w:r>
    </w:p>
  </w:footnote>
  <w:footnote w:type="continuationSeparator" w:id="0">
    <w:p w14:paraId="4A26DFFC" w14:textId="77777777" w:rsidR="00C524B8" w:rsidRDefault="00C524B8" w:rsidP="00C524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3B08"/>
    <w:multiLevelType w:val="hybridMultilevel"/>
    <w:tmpl w:val="F3FA5D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B1B3C06"/>
    <w:multiLevelType w:val="hybridMultilevel"/>
    <w:tmpl w:val="CC72D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C9C13E2"/>
    <w:multiLevelType w:val="hybridMultilevel"/>
    <w:tmpl w:val="1C9625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7A1C87"/>
    <w:multiLevelType w:val="hybridMultilevel"/>
    <w:tmpl w:val="D32A7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9543E4"/>
    <w:multiLevelType w:val="multilevel"/>
    <w:tmpl w:val="CC72D2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0746DAF"/>
    <w:multiLevelType w:val="hybridMultilevel"/>
    <w:tmpl w:val="FB4E9A08"/>
    <w:lvl w:ilvl="0" w:tplc="E9EEFC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9"/>
  </w:num>
  <w:num w:numId="3">
    <w:abstractNumId w:val="10"/>
  </w:num>
  <w:num w:numId="4">
    <w:abstractNumId w:val="7"/>
  </w:num>
  <w:num w:numId="5">
    <w:abstractNumId w:val="8"/>
  </w:num>
  <w:num w:numId="6">
    <w:abstractNumId w:val="0"/>
  </w:num>
  <w:num w:numId="7">
    <w:abstractNumId w:val="3"/>
  </w:num>
  <w:num w:numId="8">
    <w:abstractNumId w:val="12"/>
  </w:num>
  <w:num w:numId="9">
    <w:abstractNumId w:val="11"/>
  </w:num>
  <w:num w:numId="10">
    <w:abstractNumId w:val="5"/>
  </w:num>
  <w:num w:numId="11">
    <w:abstractNumId w:val="1"/>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3A7"/>
    <w:rsid w:val="0000232C"/>
    <w:rsid w:val="00031552"/>
    <w:rsid w:val="00051D78"/>
    <w:rsid w:val="00052C06"/>
    <w:rsid w:val="00054BB6"/>
    <w:rsid w:val="000873EA"/>
    <w:rsid w:val="00087807"/>
    <w:rsid w:val="000C4C0B"/>
    <w:rsid w:val="000D0997"/>
    <w:rsid w:val="0011693A"/>
    <w:rsid w:val="001173D4"/>
    <w:rsid w:val="001262FC"/>
    <w:rsid w:val="00141155"/>
    <w:rsid w:val="00151AE3"/>
    <w:rsid w:val="00164E8B"/>
    <w:rsid w:val="00166FBE"/>
    <w:rsid w:val="001877C3"/>
    <w:rsid w:val="001955A5"/>
    <w:rsid w:val="001966A7"/>
    <w:rsid w:val="00197420"/>
    <w:rsid w:val="001A242F"/>
    <w:rsid w:val="001C56D7"/>
    <w:rsid w:val="001D4B88"/>
    <w:rsid w:val="001F68B2"/>
    <w:rsid w:val="0020083D"/>
    <w:rsid w:val="0020342B"/>
    <w:rsid w:val="0023035F"/>
    <w:rsid w:val="002322F8"/>
    <w:rsid w:val="00256D5A"/>
    <w:rsid w:val="0026355D"/>
    <w:rsid w:val="00283132"/>
    <w:rsid w:val="002A3F2B"/>
    <w:rsid w:val="002D0A96"/>
    <w:rsid w:val="00345600"/>
    <w:rsid w:val="00352A40"/>
    <w:rsid w:val="0036339D"/>
    <w:rsid w:val="00374011"/>
    <w:rsid w:val="00380747"/>
    <w:rsid w:val="00397301"/>
    <w:rsid w:val="00397AF3"/>
    <w:rsid w:val="003B5162"/>
    <w:rsid w:val="003C382F"/>
    <w:rsid w:val="003E13D8"/>
    <w:rsid w:val="003F5717"/>
    <w:rsid w:val="004168E6"/>
    <w:rsid w:val="00416A7A"/>
    <w:rsid w:val="00444620"/>
    <w:rsid w:val="0046355A"/>
    <w:rsid w:val="00470DA2"/>
    <w:rsid w:val="004A2D09"/>
    <w:rsid w:val="004E4ACB"/>
    <w:rsid w:val="004F0A3D"/>
    <w:rsid w:val="00507F38"/>
    <w:rsid w:val="0052796C"/>
    <w:rsid w:val="005358E3"/>
    <w:rsid w:val="005407DA"/>
    <w:rsid w:val="00574D32"/>
    <w:rsid w:val="00577360"/>
    <w:rsid w:val="00582D21"/>
    <w:rsid w:val="0059446D"/>
    <w:rsid w:val="005D57B7"/>
    <w:rsid w:val="005F46E7"/>
    <w:rsid w:val="006107CA"/>
    <w:rsid w:val="00622E4F"/>
    <w:rsid w:val="00624343"/>
    <w:rsid w:val="00663BD0"/>
    <w:rsid w:val="006706BC"/>
    <w:rsid w:val="006914E0"/>
    <w:rsid w:val="006B36ED"/>
    <w:rsid w:val="006B53E1"/>
    <w:rsid w:val="006D5BC1"/>
    <w:rsid w:val="006F3A10"/>
    <w:rsid w:val="007073CC"/>
    <w:rsid w:val="00740B6A"/>
    <w:rsid w:val="0074334A"/>
    <w:rsid w:val="00750BAC"/>
    <w:rsid w:val="007663CC"/>
    <w:rsid w:val="0076683F"/>
    <w:rsid w:val="00784473"/>
    <w:rsid w:val="00784B81"/>
    <w:rsid w:val="007A4C6E"/>
    <w:rsid w:val="007B3CE0"/>
    <w:rsid w:val="007B5B4A"/>
    <w:rsid w:val="007C690D"/>
    <w:rsid w:val="007D1E60"/>
    <w:rsid w:val="007E6DDE"/>
    <w:rsid w:val="00812199"/>
    <w:rsid w:val="008153AF"/>
    <w:rsid w:val="008224D1"/>
    <w:rsid w:val="00874E8D"/>
    <w:rsid w:val="00886471"/>
    <w:rsid w:val="008A555C"/>
    <w:rsid w:val="008C5E32"/>
    <w:rsid w:val="008D48F4"/>
    <w:rsid w:val="008E2B53"/>
    <w:rsid w:val="008F1545"/>
    <w:rsid w:val="008F26E9"/>
    <w:rsid w:val="00900130"/>
    <w:rsid w:val="00915972"/>
    <w:rsid w:val="009272CA"/>
    <w:rsid w:val="009452C2"/>
    <w:rsid w:val="00954131"/>
    <w:rsid w:val="0099581D"/>
    <w:rsid w:val="009A10F0"/>
    <w:rsid w:val="009A450F"/>
    <w:rsid w:val="009B446C"/>
    <w:rsid w:val="009B4760"/>
    <w:rsid w:val="009B7284"/>
    <w:rsid w:val="009C52FB"/>
    <w:rsid w:val="009D2BA6"/>
    <w:rsid w:val="00A07AFE"/>
    <w:rsid w:val="00A66010"/>
    <w:rsid w:val="00AC10BB"/>
    <w:rsid w:val="00AC5ABD"/>
    <w:rsid w:val="00AD5F49"/>
    <w:rsid w:val="00AF656A"/>
    <w:rsid w:val="00B236FD"/>
    <w:rsid w:val="00B37EF0"/>
    <w:rsid w:val="00B41451"/>
    <w:rsid w:val="00B5513B"/>
    <w:rsid w:val="00B60CB8"/>
    <w:rsid w:val="00B77722"/>
    <w:rsid w:val="00BA03A7"/>
    <w:rsid w:val="00BB2AF5"/>
    <w:rsid w:val="00BB5C95"/>
    <w:rsid w:val="00BC4032"/>
    <w:rsid w:val="00BD082E"/>
    <w:rsid w:val="00BD4F9E"/>
    <w:rsid w:val="00BE3CF7"/>
    <w:rsid w:val="00C02822"/>
    <w:rsid w:val="00C03067"/>
    <w:rsid w:val="00C07F45"/>
    <w:rsid w:val="00C13665"/>
    <w:rsid w:val="00C43D4E"/>
    <w:rsid w:val="00C524B8"/>
    <w:rsid w:val="00C706E9"/>
    <w:rsid w:val="00C738CF"/>
    <w:rsid w:val="00C80EB6"/>
    <w:rsid w:val="00CC1633"/>
    <w:rsid w:val="00CE7E6E"/>
    <w:rsid w:val="00CF5CC8"/>
    <w:rsid w:val="00D00C38"/>
    <w:rsid w:val="00D50E4A"/>
    <w:rsid w:val="00D513D8"/>
    <w:rsid w:val="00D70243"/>
    <w:rsid w:val="00D743AE"/>
    <w:rsid w:val="00DC3158"/>
    <w:rsid w:val="00DE2D52"/>
    <w:rsid w:val="00DE4FEC"/>
    <w:rsid w:val="00DF20F4"/>
    <w:rsid w:val="00DF6DDE"/>
    <w:rsid w:val="00E02D54"/>
    <w:rsid w:val="00E2005D"/>
    <w:rsid w:val="00E2515E"/>
    <w:rsid w:val="00E42E7D"/>
    <w:rsid w:val="00E65542"/>
    <w:rsid w:val="00E67E37"/>
    <w:rsid w:val="00E9606B"/>
    <w:rsid w:val="00EA1CFC"/>
    <w:rsid w:val="00EB432A"/>
    <w:rsid w:val="00EB56C6"/>
    <w:rsid w:val="00EC4C98"/>
    <w:rsid w:val="00F022D4"/>
    <w:rsid w:val="00F36199"/>
    <w:rsid w:val="00F43C6B"/>
    <w:rsid w:val="00F97285"/>
    <w:rsid w:val="00FB65E2"/>
    <w:rsid w:val="00FD4E4C"/>
    <w:rsid w:val="00FF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76F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232C"/>
    <w:rPr>
      <w:color w:val="0000FF"/>
      <w:u w:val="single"/>
    </w:rPr>
  </w:style>
  <w:style w:type="paragraph" w:customStyle="1" w:styleId="300">
    <w:name w:val="300"/>
    <w:basedOn w:val="Normal"/>
    <w:rsid w:val="003F5717"/>
    <w:pPr>
      <w:overflowPunct w:val="0"/>
      <w:autoSpaceDE w:val="0"/>
      <w:autoSpaceDN w:val="0"/>
      <w:adjustRightInd w:val="0"/>
    </w:pPr>
    <w:rPr>
      <w:sz w:val="20"/>
      <w:szCs w:val="20"/>
    </w:rPr>
  </w:style>
  <w:style w:type="paragraph" w:styleId="BalloonText">
    <w:name w:val="Balloon Text"/>
    <w:basedOn w:val="Normal"/>
    <w:link w:val="BalloonTextChar"/>
    <w:rsid w:val="007D1E60"/>
    <w:rPr>
      <w:rFonts w:ascii="Tahoma" w:hAnsi="Tahoma" w:cs="Tahoma"/>
      <w:sz w:val="16"/>
      <w:szCs w:val="16"/>
    </w:rPr>
  </w:style>
  <w:style w:type="character" w:customStyle="1" w:styleId="BalloonTextChar">
    <w:name w:val="Balloon Text Char"/>
    <w:basedOn w:val="DefaultParagraphFont"/>
    <w:link w:val="BalloonText"/>
    <w:rsid w:val="007D1E60"/>
    <w:rPr>
      <w:rFonts w:ascii="Tahoma" w:hAnsi="Tahoma" w:cs="Tahoma"/>
      <w:sz w:val="16"/>
      <w:szCs w:val="16"/>
    </w:rPr>
  </w:style>
  <w:style w:type="paragraph" w:customStyle="1" w:styleId="296">
    <w:name w:val="296"/>
    <w:basedOn w:val="Normal"/>
    <w:rsid w:val="004F0A3D"/>
    <w:pPr>
      <w:overflowPunct w:val="0"/>
      <w:autoSpaceDE w:val="0"/>
      <w:autoSpaceDN w:val="0"/>
      <w:adjustRightInd w:val="0"/>
      <w:textAlignment w:val="baseline"/>
    </w:pPr>
  </w:style>
  <w:style w:type="character" w:customStyle="1" w:styleId="InitialStyle">
    <w:name w:val="InitialStyle"/>
    <w:rsid w:val="004F0A3D"/>
    <w:rPr>
      <w:rFonts w:ascii="Courier New" w:hAnsi="Courier New"/>
      <w:color w:val="auto"/>
      <w:spacing w:val="0"/>
      <w:sz w:val="24"/>
    </w:rPr>
  </w:style>
  <w:style w:type="paragraph" w:styleId="Header">
    <w:name w:val="header"/>
    <w:basedOn w:val="Normal"/>
    <w:link w:val="HeaderChar"/>
    <w:rsid w:val="00C524B8"/>
    <w:pPr>
      <w:tabs>
        <w:tab w:val="center" w:pos="4680"/>
        <w:tab w:val="right" w:pos="9360"/>
      </w:tabs>
    </w:pPr>
  </w:style>
  <w:style w:type="character" w:customStyle="1" w:styleId="HeaderChar">
    <w:name w:val="Header Char"/>
    <w:basedOn w:val="DefaultParagraphFont"/>
    <w:link w:val="Header"/>
    <w:rsid w:val="00C524B8"/>
    <w:rPr>
      <w:sz w:val="24"/>
      <w:szCs w:val="24"/>
    </w:rPr>
  </w:style>
  <w:style w:type="paragraph" w:styleId="Footer">
    <w:name w:val="footer"/>
    <w:basedOn w:val="Normal"/>
    <w:link w:val="FooterChar"/>
    <w:rsid w:val="00C524B8"/>
    <w:pPr>
      <w:tabs>
        <w:tab w:val="center" w:pos="4680"/>
        <w:tab w:val="right" w:pos="9360"/>
      </w:tabs>
    </w:pPr>
  </w:style>
  <w:style w:type="character" w:customStyle="1" w:styleId="FooterChar">
    <w:name w:val="Footer Char"/>
    <w:basedOn w:val="DefaultParagraphFont"/>
    <w:link w:val="Footer"/>
    <w:rsid w:val="00C524B8"/>
    <w:rPr>
      <w:sz w:val="24"/>
      <w:szCs w:val="24"/>
    </w:rPr>
  </w:style>
  <w:style w:type="paragraph" w:customStyle="1" w:styleId="CM7">
    <w:name w:val="CM7"/>
    <w:basedOn w:val="Normal"/>
    <w:next w:val="Normal"/>
    <w:rsid w:val="00C524B8"/>
    <w:pPr>
      <w:widowControl w:val="0"/>
      <w:autoSpaceDE w:val="0"/>
      <w:autoSpaceDN w:val="0"/>
      <w:adjustRightInd w:val="0"/>
      <w:spacing w:after="27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232C"/>
    <w:rPr>
      <w:color w:val="0000FF"/>
      <w:u w:val="single"/>
    </w:rPr>
  </w:style>
  <w:style w:type="paragraph" w:customStyle="1" w:styleId="300">
    <w:name w:val="300"/>
    <w:basedOn w:val="Normal"/>
    <w:rsid w:val="003F5717"/>
    <w:pPr>
      <w:overflowPunct w:val="0"/>
      <w:autoSpaceDE w:val="0"/>
      <w:autoSpaceDN w:val="0"/>
      <w:adjustRightInd w:val="0"/>
    </w:pPr>
    <w:rPr>
      <w:sz w:val="20"/>
      <w:szCs w:val="20"/>
    </w:rPr>
  </w:style>
  <w:style w:type="paragraph" w:styleId="BalloonText">
    <w:name w:val="Balloon Text"/>
    <w:basedOn w:val="Normal"/>
    <w:link w:val="BalloonTextChar"/>
    <w:rsid w:val="007D1E60"/>
    <w:rPr>
      <w:rFonts w:ascii="Tahoma" w:hAnsi="Tahoma" w:cs="Tahoma"/>
      <w:sz w:val="16"/>
      <w:szCs w:val="16"/>
    </w:rPr>
  </w:style>
  <w:style w:type="character" w:customStyle="1" w:styleId="BalloonTextChar">
    <w:name w:val="Balloon Text Char"/>
    <w:basedOn w:val="DefaultParagraphFont"/>
    <w:link w:val="BalloonText"/>
    <w:rsid w:val="007D1E60"/>
    <w:rPr>
      <w:rFonts w:ascii="Tahoma" w:hAnsi="Tahoma" w:cs="Tahoma"/>
      <w:sz w:val="16"/>
      <w:szCs w:val="16"/>
    </w:rPr>
  </w:style>
  <w:style w:type="paragraph" w:customStyle="1" w:styleId="296">
    <w:name w:val="296"/>
    <w:basedOn w:val="Normal"/>
    <w:rsid w:val="004F0A3D"/>
    <w:pPr>
      <w:overflowPunct w:val="0"/>
      <w:autoSpaceDE w:val="0"/>
      <w:autoSpaceDN w:val="0"/>
      <w:adjustRightInd w:val="0"/>
      <w:textAlignment w:val="baseline"/>
    </w:pPr>
  </w:style>
  <w:style w:type="character" w:customStyle="1" w:styleId="InitialStyle">
    <w:name w:val="InitialStyle"/>
    <w:rsid w:val="004F0A3D"/>
    <w:rPr>
      <w:rFonts w:ascii="Courier New" w:hAnsi="Courier New"/>
      <w:color w:val="auto"/>
      <w:spacing w:val="0"/>
      <w:sz w:val="24"/>
    </w:rPr>
  </w:style>
  <w:style w:type="paragraph" w:styleId="Header">
    <w:name w:val="header"/>
    <w:basedOn w:val="Normal"/>
    <w:link w:val="HeaderChar"/>
    <w:rsid w:val="00C524B8"/>
    <w:pPr>
      <w:tabs>
        <w:tab w:val="center" w:pos="4680"/>
        <w:tab w:val="right" w:pos="9360"/>
      </w:tabs>
    </w:pPr>
  </w:style>
  <w:style w:type="character" w:customStyle="1" w:styleId="HeaderChar">
    <w:name w:val="Header Char"/>
    <w:basedOn w:val="DefaultParagraphFont"/>
    <w:link w:val="Header"/>
    <w:rsid w:val="00C524B8"/>
    <w:rPr>
      <w:sz w:val="24"/>
      <w:szCs w:val="24"/>
    </w:rPr>
  </w:style>
  <w:style w:type="paragraph" w:styleId="Footer">
    <w:name w:val="footer"/>
    <w:basedOn w:val="Normal"/>
    <w:link w:val="FooterChar"/>
    <w:rsid w:val="00C524B8"/>
    <w:pPr>
      <w:tabs>
        <w:tab w:val="center" w:pos="4680"/>
        <w:tab w:val="right" w:pos="9360"/>
      </w:tabs>
    </w:pPr>
  </w:style>
  <w:style w:type="character" w:customStyle="1" w:styleId="FooterChar">
    <w:name w:val="Footer Char"/>
    <w:basedOn w:val="DefaultParagraphFont"/>
    <w:link w:val="Footer"/>
    <w:rsid w:val="00C524B8"/>
    <w:rPr>
      <w:sz w:val="24"/>
      <w:szCs w:val="24"/>
    </w:rPr>
  </w:style>
  <w:style w:type="paragraph" w:customStyle="1" w:styleId="CM7">
    <w:name w:val="CM7"/>
    <w:basedOn w:val="Normal"/>
    <w:next w:val="Normal"/>
    <w:rsid w:val="00C524B8"/>
    <w:pPr>
      <w:widowControl w:val="0"/>
      <w:autoSpaceDE w:val="0"/>
      <w:autoSpaceDN w:val="0"/>
      <w:adjustRightInd w:val="0"/>
      <w:spacing w:after="2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PHIS_x0020_docket_x0020__x0023_ xmlns="64E31D74-685E-46CD-AE51-A264634057B8" xsi:nil="true"/>
    <Content_x0020_Type xmlns="64E31D74-685E-46CD-AE51-A264634057B8">New</Content_x0020_Type>
    <OMB_x0020_control_x0020__x0023_ xmlns="64E31D74-685E-46CD-AE51-A264634057B8">0579-0176</OMB_x0020_control_x0020__x0023_>
    <Prject_x0020_Type xmlns="64E31D74-685E-46CD-AE51-A264634057B8">Imports- Q56 and Q37</Prject_x0020_Type>
    <Document_x0020_type xmlns="64E31D74-685E-46CD-AE51-A264634057B8">Supporting Statement</Document_x0020_type>
    <_dlc_DocId xmlns="ed6d8045-9bce-45b8-96e9-ffa15b628daa">A7UXA6N55WET-2455-263</_dlc_DocId>
    <Project_x0020_Name xmlns="64E31D74-685E-46CD-AE51-A264634057B8">Artificially Dwarfed Plants </Project_x0020_Name>
    <_dlc_DocIdUrl xmlns="ed6d8045-9bce-45b8-96e9-ffa15b628daa">
      <Url>http://sp.we.aphis.gov/PPQ/policy/php/rpm/Paperwork Burden/_layouts/DocIdRedir.aspx?ID=A7UXA6N55WET-2455-263</Url>
      <Description>A7UXA6N55WET-2455-263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19C787-23CF-4259-B315-8CFBD9FA8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2A83D-C0E4-4F4B-AB1F-F78D3EEA417B}">
  <ds:schemaRefs>
    <ds:schemaRef ds:uri="http://schemas.microsoft.com/sharepoint/events"/>
  </ds:schemaRefs>
</ds:datastoreItem>
</file>

<file path=customXml/itemProps3.xml><?xml version="1.0" encoding="utf-8"?>
<ds:datastoreItem xmlns:ds="http://schemas.openxmlformats.org/officeDocument/2006/customXml" ds:itemID="{173198D0-9E56-4F2B-AF27-1E87C31F61DA}">
  <ds:schemaRefs>
    <ds:schemaRef ds:uri="ed6d8045-9bce-45b8-96e9-ffa15b628daa"/>
    <ds:schemaRef ds:uri="http://purl.org/dc/elements/1.1/"/>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64E31D74-685E-46CD-AE51-A264634057B8"/>
    <ds:schemaRef ds:uri="http://schemas.microsoft.com/office/2006/metadata/properties"/>
  </ds:schemaRefs>
</ds:datastoreItem>
</file>

<file path=customXml/itemProps4.xml><?xml version="1.0" encoding="utf-8"?>
<ds:datastoreItem xmlns:ds="http://schemas.openxmlformats.org/officeDocument/2006/customXml" ds:itemID="{F4A25408-35DB-4A94-AC11-AAB4DEA2EB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1892</Words>
  <Characters>10748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 for Docket No</vt:lpstr>
    </vt:vector>
  </TitlesOfParts>
  <Company>USDA APHIS</Company>
  <LinksUpToDate>false</LinksUpToDate>
  <CharactersWithSpaces>12615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Docket No</dc:title>
  <dc:creator>lctoran</dc:creator>
  <cp:lastModifiedBy>smharris</cp:lastModifiedBy>
  <cp:revision>4</cp:revision>
  <cp:lastPrinted>2013-04-17T20:33:00Z</cp:lastPrinted>
  <dcterms:created xsi:type="dcterms:W3CDTF">2013-04-19T10:59:00Z</dcterms:created>
  <dcterms:modified xsi:type="dcterms:W3CDTF">2013-08-19T12:00:00Z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fa24749c-9803-40b4-b850-854a294cc633</vt:lpwstr>
  </property>
  <property fmtid="{D5CDD505-2E9C-101B-9397-08002B2CF9AE}" pid="3" name="ContentTypeId">
    <vt:lpwstr>0x0101003D0CEB8B0CBC164FA190FEADAED5600F</vt:lpwstr>
  </property>
</Properties>
</file>