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BE" w:rsidRPr="000F1AC9" w:rsidRDefault="00470FBE" w:rsidP="00470FBE">
      <w:bookmarkStart w:id="0" w:name="_GoBack"/>
      <w:bookmarkEnd w:id="0"/>
      <w:r w:rsidRPr="000F1AC9">
        <w:t>1. It is not clear to me if the estimates are intended to produce State level and regional estimates, as well as national estimates. In SSB, it seems the sampling stratification would sort by state and then size of firm (suggesting (maybe) that State level estimates are desired). Please clarify.</w:t>
      </w:r>
    </w:p>
    <w:p w:rsidR="00470FBE" w:rsidRPr="000F1AC9" w:rsidRDefault="00470FBE" w:rsidP="00470FBE"/>
    <w:p w:rsidR="003947C9" w:rsidRDefault="003947C9" w:rsidP="003947C9">
      <w:pPr>
        <w:ind w:left="360"/>
      </w:pPr>
      <w:r>
        <w:rPr>
          <w:i/>
          <w:iCs/>
        </w:rPr>
        <w:t>Response</w:t>
      </w:r>
      <w:r>
        <w:t xml:space="preserve">:  State level estimates are not desired.  We will produce estimates only at regional and national levels.  We had planned to sample 3000 bison producers, but because results from the 2012 Census of Agriculture indicate that there now are fewer than 3000 bison producers in the United States, we will send the questionnaire to all producers on the NASS </w:t>
      </w:r>
      <w:proofErr w:type="spellStart"/>
      <w:r>
        <w:t>listframe</w:t>
      </w:r>
      <w:proofErr w:type="spellEnd"/>
      <w:r>
        <w:t xml:space="preserve"> in July 2014 (expected to be about 2800) and the study will be a census.  Consequently, there will be no sampling stratification.</w:t>
      </w:r>
    </w:p>
    <w:p w:rsidR="00E3545C" w:rsidRPr="000F1AC9" w:rsidRDefault="00E3545C" w:rsidP="00E3545C"/>
    <w:p w:rsidR="00766FB0" w:rsidRPr="000F1AC9" w:rsidRDefault="00766FB0" w:rsidP="00470FBE"/>
    <w:p w:rsidR="00111A4E" w:rsidRPr="000F1AC9" w:rsidRDefault="00111A4E" w:rsidP="00111A4E">
      <w:r w:rsidRPr="000F1AC9">
        <w:t xml:space="preserve">2. We see that the projected response rate is 20%. We also see that no telephone follow up is planned of initial </w:t>
      </w:r>
      <w:proofErr w:type="spellStart"/>
      <w:r w:rsidRPr="000F1AC9">
        <w:t>nonrespondents</w:t>
      </w:r>
      <w:proofErr w:type="spellEnd"/>
      <w:r w:rsidRPr="000F1AC9">
        <w:t xml:space="preserve">, or subsets of </w:t>
      </w:r>
      <w:proofErr w:type="spellStart"/>
      <w:r w:rsidRPr="000F1AC9">
        <w:t>nonrespondents</w:t>
      </w:r>
      <w:proofErr w:type="spellEnd"/>
      <w:r w:rsidRPr="000F1AC9">
        <w:t xml:space="preserve">. Was telephone </w:t>
      </w:r>
      <w:proofErr w:type="gramStart"/>
      <w:r w:rsidRPr="000F1AC9">
        <w:t>follow</w:t>
      </w:r>
      <w:proofErr w:type="gramEnd"/>
      <w:r w:rsidRPr="000F1AC9">
        <w:t xml:space="preserve"> up to improve response rates considered? Was selective telephone follow-up of </w:t>
      </w:r>
      <w:proofErr w:type="spellStart"/>
      <w:r w:rsidRPr="000F1AC9">
        <w:t>nonresponders</w:t>
      </w:r>
      <w:proofErr w:type="spellEnd"/>
      <w:r w:rsidRPr="000F1AC9">
        <w:t xml:space="preserve"> considered as a way to better model (and adjust for) potential nonresponse bias?</w:t>
      </w:r>
    </w:p>
    <w:p w:rsidR="00766FB0" w:rsidRPr="000F1AC9" w:rsidRDefault="00766FB0" w:rsidP="00766FB0"/>
    <w:p w:rsidR="00B244EF" w:rsidRDefault="00111A4E" w:rsidP="00B244EF">
      <w:pPr>
        <w:ind w:left="360"/>
      </w:pPr>
      <w:r w:rsidRPr="000F1AC9">
        <w:rPr>
          <w:i/>
        </w:rPr>
        <w:t>Response</w:t>
      </w:r>
      <w:r w:rsidRPr="000F1AC9">
        <w:t xml:space="preserve">:  </w:t>
      </w:r>
      <w:r w:rsidR="00F269D4" w:rsidRPr="000F1AC9">
        <w:t xml:space="preserve">Telephone </w:t>
      </w:r>
      <w:proofErr w:type="spellStart"/>
      <w:r w:rsidR="00F269D4" w:rsidRPr="000F1AC9">
        <w:t>fol</w:t>
      </w:r>
      <w:r w:rsidR="000F1AC9">
        <w:t>lowup</w:t>
      </w:r>
      <w:proofErr w:type="spellEnd"/>
      <w:r w:rsidR="000F1AC9">
        <w:t xml:space="preserve"> of </w:t>
      </w:r>
      <w:proofErr w:type="spellStart"/>
      <w:r w:rsidR="000F1AC9">
        <w:t>nonrespondents</w:t>
      </w:r>
      <w:proofErr w:type="spellEnd"/>
      <w:r w:rsidR="000F1AC9">
        <w:t xml:space="preserve"> was discussed</w:t>
      </w:r>
      <w:r w:rsidR="00F269D4" w:rsidRPr="000F1AC9">
        <w:t xml:space="preserve"> </w:t>
      </w:r>
      <w:r w:rsidR="000F1AC9">
        <w:t xml:space="preserve">but was considered not </w:t>
      </w:r>
      <w:r w:rsidR="00F269D4" w:rsidRPr="000F1AC9">
        <w:t>to be cost-effective because of the nature of this study.</w:t>
      </w:r>
      <w:r w:rsidR="000F1AC9" w:rsidRPr="000F1AC9">
        <w:t xml:space="preserve">  </w:t>
      </w:r>
      <w:r w:rsidR="00805C4E" w:rsidRPr="000F1AC9">
        <w:t xml:space="preserve">This is the first time U.S. bison producers are being surveyed by NAHMS, and we are working with </w:t>
      </w:r>
      <w:r w:rsidR="00F269D4" w:rsidRPr="000F1AC9">
        <w:t xml:space="preserve">Bison </w:t>
      </w:r>
      <w:r w:rsidR="00805C4E" w:rsidRPr="000F1AC9">
        <w:t xml:space="preserve">industry associations </w:t>
      </w:r>
      <w:r w:rsidR="000F1AC9" w:rsidRPr="000F1AC9">
        <w:t xml:space="preserve">and other entities </w:t>
      </w:r>
      <w:r w:rsidR="00805C4E" w:rsidRPr="000F1AC9">
        <w:t xml:space="preserve">to promote the study and encourage participation.  </w:t>
      </w:r>
      <w:r w:rsidR="00D7690F" w:rsidRPr="000F1AC9">
        <w:t xml:space="preserve">The projected response rate of 20% is based on NASS’ experience with industries that are routinely surveyed; the actual response rate might be higher for an industry that has not been surveyed before.  </w:t>
      </w:r>
      <w:r w:rsidR="00B244EF">
        <w:t xml:space="preserve">Control data from the NASS </w:t>
      </w:r>
      <w:proofErr w:type="spellStart"/>
      <w:r w:rsidR="00B244EF">
        <w:t>listframe</w:t>
      </w:r>
      <w:proofErr w:type="spellEnd"/>
      <w:r w:rsidR="00B244EF">
        <w:t xml:space="preserve"> will be used to evaluate any nonresponse bias.</w:t>
      </w:r>
    </w:p>
    <w:p w:rsidR="00111A4E" w:rsidRPr="000F1AC9" w:rsidRDefault="00111A4E" w:rsidP="00111A4E">
      <w:pPr>
        <w:ind w:left="360"/>
      </w:pPr>
    </w:p>
    <w:p w:rsidR="00111A4E" w:rsidRPr="000F1AC9" w:rsidRDefault="00111A4E" w:rsidP="00766FB0"/>
    <w:p w:rsidR="00766FB0" w:rsidRPr="000F1AC9" w:rsidRDefault="00766FB0" w:rsidP="00766FB0"/>
    <w:p w:rsidR="00805C4E" w:rsidRPr="000F1AC9" w:rsidRDefault="00805C4E" w:rsidP="00805C4E">
      <w:r w:rsidRPr="000F1AC9">
        <w:t>3. Thank you for presenting the power estimation method and results. It seems that the sample size is powered to produce point estimates with precision, but it is not clear to me if the sample size is powered for comparison of estimates (for example, differences in bison farming methods by size of firm). Please confirm.</w:t>
      </w:r>
    </w:p>
    <w:p w:rsidR="00766FB0" w:rsidRPr="000F1AC9" w:rsidRDefault="00766FB0" w:rsidP="00766FB0"/>
    <w:p w:rsidR="00766FB0" w:rsidRPr="000F1AC9" w:rsidRDefault="00805C4E" w:rsidP="00805C4E">
      <w:pPr>
        <w:ind w:left="360"/>
        <w:rPr>
          <w:rStyle w:val="InitialStyle"/>
        </w:rPr>
      </w:pPr>
      <w:r w:rsidRPr="000F1AC9">
        <w:rPr>
          <w:i/>
        </w:rPr>
        <w:t>Response</w:t>
      </w:r>
      <w:r w:rsidRPr="000F1AC9">
        <w:t xml:space="preserve">:  </w:t>
      </w:r>
      <w:r w:rsidR="00766FB0" w:rsidRPr="000F1AC9">
        <w:t>The sample size is not powered for comparison of estimates.  O</w:t>
      </w:r>
      <w:r w:rsidR="00766FB0" w:rsidRPr="000F1AC9">
        <w:rPr>
          <w:rStyle w:val="InitialStyle"/>
        </w:rPr>
        <w:t xml:space="preserve">ne of our goals is to develop descriptive statistics with a coefficient of variation (CV) less than 20 percent.  This applies to any sub-population estimates (regional, operation-type, size category) as well as national estimates.  However, the primary goal of NAHMS studies is to develop accurate national estimates.  In setting the sample size, we try to achieve a balance of precision, cost, and producer burden. </w:t>
      </w:r>
    </w:p>
    <w:p w:rsidR="00766FB0" w:rsidRPr="000F1AC9" w:rsidRDefault="00766FB0" w:rsidP="00766FB0">
      <w:pPr>
        <w:rPr>
          <w:rStyle w:val="InitialStyle"/>
        </w:rPr>
      </w:pPr>
    </w:p>
    <w:sectPr w:rsidR="00766FB0" w:rsidRPr="000F1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A51EE"/>
    <w:multiLevelType w:val="hybridMultilevel"/>
    <w:tmpl w:val="2904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BE"/>
    <w:rsid w:val="000110A2"/>
    <w:rsid w:val="00011675"/>
    <w:rsid w:val="00021910"/>
    <w:rsid w:val="00022FB5"/>
    <w:rsid w:val="000242EC"/>
    <w:rsid w:val="00024B78"/>
    <w:rsid w:val="00026A16"/>
    <w:rsid w:val="00031080"/>
    <w:rsid w:val="000361F3"/>
    <w:rsid w:val="000502B7"/>
    <w:rsid w:val="000540DD"/>
    <w:rsid w:val="00054907"/>
    <w:rsid w:val="0005523E"/>
    <w:rsid w:val="00061D3B"/>
    <w:rsid w:val="00062F1E"/>
    <w:rsid w:val="0006618A"/>
    <w:rsid w:val="0007052E"/>
    <w:rsid w:val="00071E10"/>
    <w:rsid w:val="000750BD"/>
    <w:rsid w:val="00077939"/>
    <w:rsid w:val="00080AB8"/>
    <w:rsid w:val="00082B07"/>
    <w:rsid w:val="000963DE"/>
    <w:rsid w:val="000973F2"/>
    <w:rsid w:val="000A26DC"/>
    <w:rsid w:val="000B40E7"/>
    <w:rsid w:val="000B57DD"/>
    <w:rsid w:val="000B6D17"/>
    <w:rsid w:val="000B6F77"/>
    <w:rsid w:val="000C0898"/>
    <w:rsid w:val="000C3A7F"/>
    <w:rsid w:val="000C4B59"/>
    <w:rsid w:val="000C6B51"/>
    <w:rsid w:val="000D04EB"/>
    <w:rsid w:val="000D1956"/>
    <w:rsid w:val="000D2044"/>
    <w:rsid w:val="000D29B4"/>
    <w:rsid w:val="000D29BD"/>
    <w:rsid w:val="000D693E"/>
    <w:rsid w:val="000E062D"/>
    <w:rsid w:val="000E09A3"/>
    <w:rsid w:val="000E257A"/>
    <w:rsid w:val="000F17A2"/>
    <w:rsid w:val="000F1AC9"/>
    <w:rsid w:val="000F1B74"/>
    <w:rsid w:val="000F3D8A"/>
    <w:rsid w:val="000F53BC"/>
    <w:rsid w:val="000F5F96"/>
    <w:rsid w:val="000F665C"/>
    <w:rsid w:val="000F7815"/>
    <w:rsid w:val="0010291C"/>
    <w:rsid w:val="00111A4E"/>
    <w:rsid w:val="00111DF0"/>
    <w:rsid w:val="00113EC8"/>
    <w:rsid w:val="00121795"/>
    <w:rsid w:val="001222F8"/>
    <w:rsid w:val="001232B8"/>
    <w:rsid w:val="001323E5"/>
    <w:rsid w:val="00132655"/>
    <w:rsid w:val="00133032"/>
    <w:rsid w:val="001337C9"/>
    <w:rsid w:val="00136592"/>
    <w:rsid w:val="00142475"/>
    <w:rsid w:val="001431E8"/>
    <w:rsid w:val="00143394"/>
    <w:rsid w:val="001438A0"/>
    <w:rsid w:val="00144926"/>
    <w:rsid w:val="00145292"/>
    <w:rsid w:val="0014781A"/>
    <w:rsid w:val="00147DED"/>
    <w:rsid w:val="00150DB5"/>
    <w:rsid w:val="00150DC4"/>
    <w:rsid w:val="00150E87"/>
    <w:rsid w:val="001510F2"/>
    <w:rsid w:val="00153EB0"/>
    <w:rsid w:val="00154455"/>
    <w:rsid w:val="00156DDF"/>
    <w:rsid w:val="0015780F"/>
    <w:rsid w:val="00160BC8"/>
    <w:rsid w:val="001610EB"/>
    <w:rsid w:val="001670F2"/>
    <w:rsid w:val="0016743B"/>
    <w:rsid w:val="0017543B"/>
    <w:rsid w:val="0017552D"/>
    <w:rsid w:val="00175C47"/>
    <w:rsid w:val="00180B45"/>
    <w:rsid w:val="001834BB"/>
    <w:rsid w:val="0018492F"/>
    <w:rsid w:val="00191CB3"/>
    <w:rsid w:val="00192361"/>
    <w:rsid w:val="00194B22"/>
    <w:rsid w:val="001A07CB"/>
    <w:rsid w:val="001A07F0"/>
    <w:rsid w:val="001A5681"/>
    <w:rsid w:val="001A7341"/>
    <w:rsid w:val="001A7ED2"/>
    <w:rsid w:val="001B096E"/>
    <w:rsid w:val="001B1FB6"/>
    <w:rsid w:val="001B2578"/>
    <w:rsid w:val="001B4519"/>
    <w:rsid w:val="001B4857"/>
    <w:rsid w:val="001B5F88"/>
    <w:rsid w:val="001B69B8"/>
    <w:rsid w:val="001C1305"/>
    <w:rsid w:val="001C5907"/>
    <w:rsid w:val="001C6DB9"/>
    <w:rsid w:val="001C7C77"/>
    <w:rsid w:val="001C7E2B"/>
    <w:rsid w:val="001D3710"/>
    <w:rsid w:val="001D4CD5"/>
    <w:rsid w:val="001D608D"/>
    <w:rsid w:val="001D6571"/>
    <w:rsid w:val="001E12CB"/>
    <w:rsid w:val="001E268F"/>
    <w:rsid w:val="001E423E"/>
    <w:rsid w:val="001E676E"/>
    <w:rsid w:val="001E7B03"/>
    <w:rsid w:val="001F253E"/>
    <w:rsid w:val="001F2FB6"/>
    <w:rsid w:val="001F4546"/>
    <w:rsid w:val="001F7711"/>
    <w:rsid w:val="00215DCC"/>
    <w:rsid w:val="002221D9"/>
    <w:rsid w:val="002264FC"/>
    <w:rsid w:val="002269F5"/>
    <w:rsid w:val="00230D78"/>
    <w:rsid w:val="002344D6"/>
    <w:rsid w:val="00237FAC"/>
    <w:rsid w:val="002412B4"/>
    <w:rsid w:val="00243D1C"/>
    <w:rsid w:val="00247844"/>
    <w:rsid w:val="00250898"/>
    <w:rsid w:val="00251E5F"/>
    <w:rsid w:val="00255ED6"/>
    <w:rsid w:val="00266714"/>
    <w:rsid w:val="00271806"/>
    <w:rsid w:val="0027313B"/>
    <w:rsid w:val="00274D28"/>
    <w:rsid w:val="00277322"/>
    <w:rsid w:val="00280C93"/>
    <w:rsid w:val="00282B71"/>
    <w:rsid w:val="00283E1B"/>
    <w:rsid w:val="00297423"/>
    <w:rsid w:val="002A378C"/>
    <w:rsid w:val="002A51E6"/>
    <w:rsid w:val="002A5CC2"/>
    <w:rsid w:val="002C00AC"/>
    <w:rsid w:val="002C63FF"/>
    <w:rsid w:val="002C6D4D"/>
    <w:rsid w:val="002C7F33"/>
    <w:rsid w:val="002D1E57"/>
    <w:rsid w:val="002D2604"/>
    <w:rsid w:val="002E0FE5"/>
    <w:rsid w:val="002E4F05"/>
    <w:rsid w:val="002E5F60"/>
    <w:rsid w:val="002E678B"/>
    <w:rsid w:val="002F0006"/>
    <w:rsid w:val="002F200E"/>
    <w:rsid w:val="002F27B4"/>
    <w:rsid w:val="002F377F"/>
    <w:rsid w:val="002F3816"/>
    <w:rsid w:val="002F48CF"/>
    <w:rsid w:val="002F5259"/>
    <w:rsid w:val="002F7949"/>
    <w:rsid w:val="00300BD5"/>
    <w:rsid w:val="003048F5"/>
    <w:rsid w:val="003064D2"/>
    <w:rsid w:val="00306720"/>
    <w:rsid w:val="003122E9"/>
    <w:rsid w:val="00312F52"/>
    <w:rsid w:val="00316204"/>
    <w:rsid w:val="003179D6"/>
    <w:rsid w:val="00322251"/>
    <w:rsid w:val="00322D7C"/>
    <w:rsid w:val="00325099"/>
    <w:rsid w:val="00325956"/>
    <w:rsid w:val="00325E73"/>
    <w:rsid w:val="003326F0"/>
    <w:rsid w:val="00334B74"/>
    <w:rsid w:val="00334C92"/>
    <w:rsid w:val="00335323"/>
    <w:rsid w:val="003369A1"/>
    <w:rsid w:val="00340E7F"/>
    <w:rsid w:val="003435CD"/>
    <w:rsid w:val="00353751"/>
    <w:rsid w:val="003606C4"/>
    <w:rsid w:val="00370F2D"/>
    <w:rsid w:val="0037218E"/>
    <w:rsid w:val="00372271"/>
    <w:rsid w:val="00373BE4"/>
    <w:rsid w:val="00380B8D"/>
    <w:rsid w:val="0038421F"/>
    <w:rsid w:val="00393797"/>
    <w:rsid w:val="003947C9"/>
    <w:rsid w:val="00394922"/>
    <w:rsid w:val="00394BA8"/>
    <w:rsid w:val="00395CE4"/>
    <w:rsid w:val="00397BDF"/>
    <w:rsid w:val="003A0237"/>
    <w:rsid w:val="003A19AD"/>
    <w:rsid w:val="003A2B60"/>
    <w:rsid w:val="003A70F9"/>
    <w:rsid w:val="003B4A8E"/>
    <w:rsid w:val="003B4FAC"/>
    <w:rsid w:val="003C72D1"/>
    <w:rsid w:val="003C7D0E"/>
    <w:rsid w:val="003D2F83"/>
    <w:rsid w:val="003D3DB8"/>
    <w:rsid w:val="003F0941"/>
    <w:rsid w:val="003F547A"/>
    <w:rsid w:val="004023B2"/>
    <w:rsid w:val="00403DF8"/>
    <w:rsid w:val="00420342"/>
    <w:rsid w:val="004217C5"/>
    <w:rsid w:val="00422633"/>
    <w:rsid w:val="00426326"/>
    <w:rsid w:val="00430049"/>
    <w:rsid w:val="004314FA"/>
    <w:rsid w:val="0044450B"/>
    <w:rsid w:val="00451FEF"/>
    <w:rsid w:val="00452BE9"/>
    <w:rsid w:val="00455495"/>
    <w:rsid w:val="00456890"/>
    <w:rsid w:val="0045787B"/>
    <w:rsid w:val="004633D3"/>
    <w:rsid w:val="00464BB3"/>
    <w:rsid w:val="00470FBE"/>
    <w:rsid w:val="00473381"/>
    <w:rsid w:val="00477B48"/>
    <w:rsid w:val="00482653"/>
    <w:rsid w:val="004946D9"/>
    <w:rsid w:val="004A1847"/>
    <w:rsid w:val="004A5A7C"/>
    <w:rsid w:val="004A6395"/>
    <w:rsid w:val="004B066E"/>
    <w:rsid w:val="004B164B"/>
    <w:rsid w:val="004B3241"/>
    <w:rsid w:val="004B4864"/>
    <w:rsid w:val="004B68F2"/>
    <w:rsid w:val="004C007C"/>
    <w:rsid w:val="004C0D28"/>
    <w:rsid w:val="004C1057"/>
    <w:rsid w:val="004C2DA5"/>
    <w:rsid w:val="004C5466"/>
    <w:rsid w:val="004C57BE"/>
    <w:rsid w:val="004D0875"/>
    <w:rsid w:val="004D28A0"/>
    <w:rsid w:val="004D62E4"/>
    <w:rsid w:val="004D6323"/>
    <w:rsid w:val="004F0D09"/>
    <w:rsid w:val="004F2698"/>
    <w:rsid w:val="004F778D"/>
    <w:rsid w:val="0050026E"/>
    <w:rsid w:val="005003B6"/>
    <w:rsid w:val="00503D49"/>
    <w:rsid w:val="0050674E"/>
    <w:rsid w:val="005102C8"/>
    <w:rsid w:val="00510E9B"/>
    <w:rsid w:val="00511AB2"/>
    <w:rsid w:val="00511CC5"/>
    <w:rsid w:val="00511F5E"/>
    <w:rsid w:val="0051231C"/>
    <w:rsid w:val="00515F00"/>
    <w:rsid w:val="005211BE"/>
    <w:rsid w:val="005211E6"/>
    <w:rsid w:val="00522087"/>
    <w:rsid w:val="00523246"/>
    <w:rsid w:val="005233A0"/>
    <w:rsid w:val="00534FC1"/>
    <w:rsid w:val="00536786"/>
    <w:rsid w:val="00546685"/>
    <w:rsid w:val="005562C3"/>
    <w:rsid w:val="00557C2B"/>
    <w:rsid w:val="00572330"/>
    <w:rsid w:val="00572957"/>
    <w:rsid w:val="00572B61"/>
    <w:rsid w:val="005738E6"/>
    <w:rsid w:val="00580B12"/>
    <w:rsid w:val="00580B86"/>
    <w:rsid w:val="0058106A"/>
    <w:rsid w:val="00584010"/>
    <w:rsid w:val="00584029"/>
    <w:rsid w:val="005857E9"/>
    <w:rsid w:val="00587690"/>
    <w:rsid w:val="005A0E47"/>
    <w:rsid w:val="005B27CC"/>
    <w:rsid w:val="005B3BA6"/>
    <w:rsid w:val="005C1710"/>
    <w:rsid w:val="005C4F78"/>
    <w:rsid w:val="005C5557"/>
    <w:rsid w:val="005D0D32"/>
    <w:rsid w:val="005D0E44"/>
    <w:rsid w:val="005D46DD"/>
    <w:rsid w:val="005D59EA"/>
    <w:rsid w:val="005D69A2"/>
    <w:rsid w:val="005D71E2"/>
    <w:rsid w:val="005E13F6"/>
    <w:rsid w:val="005E73E0"/>
    <w:rsid w:val="005F1323"/>
    <w:rsid w:val="005F5205"/>
    <w:rsid w:val="006006B2"/>
    <w:rsid w:val="00602392"/>
    <w:rsid w:val="00604C3A"/>
    <w:rsid w:val="0060592F"/>
    <w:rsid w:val="006065D0"/>
    <w:rsid w:val="00607C25"/>
    <w:rsid w:val="006114E4"/>
    <w:rsid w:val="00613EBC"/>
    <w:rsid w:val="00617493"/>
    <w:rsid w:val="00617C18"/>
    <w:rsid w:val="006227FB"/>
    <w:rsid w:val="00625432"/>
    <w:rsid w:val="0063003A"/>
    <w:rsid w:val="0064220D"/>
    <w:rsid w:val="006455D0"/>
    <w:rsid w:val="006462D2"/>
    <w:rsid w:val="00651294"/>
    <w:rsid w:val="006525E4"/>
    <w:rsid w:val="00655EBB"/>
    <w:rsid w:val="00655FD0"/>
    <w:rsid w:val="006579F1"/>
    <w:rsid w:val="006623FD"/>
    <w:rsid w:val="0066436A"/>
    <w:rsid w:val="00667367"/>
    <w:rsid w:val="00671AE5"/>
    <w:rsid w:val="00671B9E"/>
    <w:rsid w:val="00671BCE"/>
    <w:rsid w:val="00672876"/>
    <w:rsid w:val="0067761E"/>
    <w:rsid w:val="00680405"/>
    <w:rsid w:val="00680486"/>
    <w:rsid w:val="00680B64"/>
    <w:rsid w:val="00681D3D"/>
    <w:rsid w:val="00687DEB"/>
    <w:rsid w:val="00694587"/>
    <w:rsid w:val="00694E1C"/>
    <w:rsid w:val="0069641F"/>
    <w:rsid w:val="006A15D4"/>
    <w:rsid w:val="006A1BE3"/>
    <w:rsid w:val="006A6BA8"/>
    <w:rsid w:val="006A6FC0"/>
    <w:rsid w:val="006B1383"/>
    <w:rsid w:val="006B43D6"/>
    <w:rsid w:val="006B5D40"/>
    <w:rsid w:val="006C129A"/>
    <w:rsid w:val="006C1DA0"/>
    <w:rsid w:val="006C2A96"/>
    <w:rsid w:val="006C4D07"/>
    <w:rsid w:val="006C6F14"/>
    <w:rsid w:val="006C7568"/>
    <w:rsid w:val="006C7866"/>
    <w:rsid w:val="006D0152"/>
    <w:rsid w:val="006D796C"/>
    <w:rsid w:val="006E306B"/>
    <w:rsid w:val="006E38A7"/>
    <w:rsid w:val="006E575C"/>
    <w:rsid w:val="006E70C5"/>
    <w:rsid w:val="006F0514"/>
    <w:rsid w:val="006F19EE"/>
    <w:rsid w:val="006F6C33"/>
    <w:rsid w:val="00700150"/>
    <w:rsid w:val="00700BD7"/>
    <w:rsid w:val="00700E9E"/>
    <w:rsid w:val="007011B0"/>
    <w:rsid w:val="00702971"/>
    <w:rsid w:val="00703F40"/>
    <w:rsid w:val="00705B49"/>
    <w:rsid w:val="007077F1"/>
    <w:rsid w:val="007077F9"/>
    <w:rsid w:val="0071130E"/>
    <w:rsid w:val="007130BF"/>
    <w:rsid w:val="0071400C"/>
    <w:rsid w:val="00714956"/>
    <w:rsid w:val="00716931"/>
    <w:rsid w:val="00720EC3"/>
    <w:rsid w:val="007210B8"/>
    <w:rsid w:val="0072221D"/>
    <w:rsid w:val="00722A30"/>
    <w:rsid w:val="0072471B"/>
    <w:rsid w:val="00727014"/>
    <w:rsid w:val="00730E44"/>
    <w:rsid w:val="00732857"/>
    <w:rsid w:val="00737CBC"/>
    <w:rsid w:val="0074053D"/>
    <w:rsid w:val="00743D43"/>
    <w:rsid w:val="0074797B"/>
    <w:rsid w:val="007545F0"/>
    <w:rsid w:val="00754724"/>
    <w:rsid w:val="00755B88"/>
    <w:rsid w:val="00763793"/>
    <w:rsid w:val="00763A73"/>
    <w:rsid w:val="00765C26"/>
    <w:rsid w:val="00766FB0"/>
    <w:rsid w:val="0077045D"/>
    <w:rsid w:val="00771D13"/>
    <w:rsid w:val="00772E67"/>
    <w:rsid w:val="00775763"/>
    <w:rsid w:val="00775C00"/>
    <w:rsid w:val="0078016E"/>
    <w:rsid w:val="00782991"/>
    <w:rsid w:val="007847DA"/>
    <w:rsid w:val="0079057C"/>
    <w:rsid w:val="007912A3"/>
    <w:rsid w:val="00792B89"/>
    <w:rsid w:val="007A1FB0"/>
    <w:rsid w:val="007A659D"/>
    <w:rsid w:val="007A6C95"/>
    <w:rsid w:val="007B3A9B"/>
    <w:rsid w:val="007B75A5"/>
    <w:rsid w:val="007C05E0"/>
    <w:rsid w:val="007C1687"/>
    <w:rsid w:val="007C5296"/>
    <w:rsid w:val="007C6E84"/>
    <w:rsid w:val="007C7301"/>
    <w:rsid w:val="007D0665"/>
    <w:rsid w:val="007D1D80"/>
    <w:rsid w:val="007D3380"/>
    <w:rsid w:val="007E1A53"/>
    <w:rsid w:val="007E2E09"/>
    <w:rsid w:val="007E37EB"/>
    <w:rsid w:val="007F52CE"/>
    <w:rsid w:val="007F5A03"/>
    <w:rsid w:val="007F6245"/>
    <w:rsid w:val="007F7603"/>
    <w:rsid w:val="00805C4E"/>
    <w:rsid w:val="008133A4"/>
    <w:rsid w:val="00813D2B"/>
    <w:rsid w:val="00813DB6"/>
    <w:rsid w:val="00814436"/>
    <w:rsid w:val="00817947"/>
    <w:rsid w:val="00826785"/>
    <w:rsid w:val="00830FB6"/>
    <w:rsid w:val="00831BD8"/>
    <w:rsid w:val="00833F6B"/>
    <w:rsid w:val="00840641"/>
    <w:rsid w:val="00840C2D"/>
    <w:rsid w:val="00844850"/>
    <w:rsid w:val="00850A4D"/>
    <w:rsid w:val="00850F40"/>
    <w:rsid w:val="0085771A"/>
    <w:rsid w:val="00864D67"/>
    <w:rsid w:val="00866808"/>
    <w:rsid w:val="008716F6"/>
    <w:rsid w:val="00871946"/>
    <w:rsid w:val="008725BB"/>
    <w:rsid w:val="00872AB0"/>
    <w:rsid w:val="008736F1"/>
    <w:rsid w:val="00876D6A"/>
    <w:rsid w:val="008812CB"/>
    <w:rsid w:val="00884586"/>
    <w:rsid w:val="00886DE4"/>
    <w:rsid w:val="00891741"/>
    <w:rsid w:val="008A0AB6"/>
    <w:rsid w:val="008A2AF1"/>
    <w:rsid w:val="008A5C32"/>
    <w:rsid w:val="008A6698"/>
    <w:rsid w:val="008A6827"/>
    <w:rsid w:val="008A6E4B"/>
    <w:rsid w:val="008B3623"/>
    <w:rsid w:val="008C0DDF"/>
    <w:rsid w:val="008C3E82"/>
    <w:rsid w:val="008C7324"/>
    <w:rsid w:val="008D1ADB"/>
    <w:rsid w:val="008D46D9"/>
    <w:rsid w:val="008E0473"/>
    <w:rsid w:val="008E082A"/>
    <w:rsid w:val="008F197A"/>
    <w:rsid w:val="008F24D8"/>
    <w:rsid w:val="008F4503"/>
    <w:rsid w:val="008F4BE4"/>
    <w:rsid w:val="008F6D74"/>
    <w:rsid w:val="009004D8"/>
    <w:rsid w:val="00901C4D"/>
    <w:rsid w:val="00901D99"/>
    <w:rsid w:val="00904C5B"/>
    <w:rsid w:val="00920988"/>
    <w:rsid w:val="00922C88"/>
    <w:rsid w:val="00924B87"/>
    <w:rsid w:val="00924E91"/>
    <w:rsid w:val="009273FD"/>
    <w:rsid w:val="00933AFC"/>
    <w:rsid w:val="00935659"/>
    <w:rsid w:val="00935F53"/>
    <w:rsid w:val="0094077C"/>
    <w:rsid w:val="00945B73"/>
    <w:rsid w:val="00945BA3"/>
    <w:rsid w:val="009470EF"/>
    <w:rsid w:val="009519AF"/>
    <w:rsid w:val="0095686E"/>
    <w:rsid w:val="009613C1"/>
    <w:rsid w:val="009625B1"/>
    <w:rsid w:val="009627CE"/>
    <w:rsid w:val="00966FA2"/>
    <w:rsid w:val="00967025"/>
    <w:rsid w:val="00967AD7"/>
    <w:rsid w:val="009762A3"/>
    <w:rsid w:val="009766CA"/>
    <w:rsid w:val="00982A42"/>
    <w:rsid w:val="00984E38"/>
    <w:rsid w:val="00985A35"/>
    <w:rsid w:val="00987BE2"/>
    <w:rsid w:val="0099149A"/>
    <w:rsid w:val="0099176E"/>
    <w:rsid w:val="00994049"/>
    <w:rsid w:val="00995212"/>
    <w:rsid w:val="009A69C7"/>
    <w:rsid w:val="009A6E8F"/>
    <w:rsid w:val="009A785B"/>
    <w:rsid w:val="009B1428"/>
    <w:rsid w:val="009B16FC"/>
    <w:rsid w:val="009B34C0"/>
    <w:rsid w:val="009B60A7"/>
    <w:rsid w:val="009C0A54"/>
    <w:rsid w:val="009C3505"/>
    <w:rsid w:val="009C5A8E"/>
    <w:rsid w:val="009D07A6"/>
    <w:rsid w:val="009D41A8"/>
    <w:rsid w:val="009D47FE"/>
    <w:rsid w:val="009F2BAB"/>
    <w:rsid w:val="009F3CDF"/>
    <w:rsid w:val="00A1529D"/>
    <w:rsid w:val="00A216B4"/>
    <w:rsid w:val="00A237CB"/>
    <w:rsid w:val="00A250CF"/>
    <w:rsid w:val="00A2622B"/>
    <w:rsid w:val="00A2728C"/>
    <w:rsid w:val="00A33B80"/>
    <w:rsid w:val="00A33EDC"/>
    <w:rsid w:val="00A40323"/>
    <w:rsid w:val="00A40949"/>
    <w:rsid w:val="00A411C3"/>
    <w:rsid w:val="00A4145F"/>
    <w:rsid w:val="00A41993"/>
    <w:rsid w:val="00A44475"/>
    <w:rsid w:val="00A45190"/>
    <w:rsid w:val="00A53B08"/>
    <w:rsid w:val="00A554A6"/>
    <w:rsid w:val="00A66215"/>
    <w:rsid w:val="00A700E8"/>
    <w:rsid w:val="00A77537"/>
    <w:rsid w:val="00A8563D"/>
    <w:rsid w:val="00A919B7"/>
    <w:rsid w:val="00A9349E"/>
    <w:rsid w:val="00A9645D"/>
    <w:rsid w:val="00A968AE"/>
    <w:rsid w:val="00AA1B33"/>
    <w:rsid w:val="00AA294D"/>
    <w:rsid w:val="00AA6572"/>
    <w:rsid w:val="00AA6CCD"/>
    <w:rsid w:val="00AB11BD"/>
    <w:rsid w:val="00AB18ED"/>
    <w:rsid w:val="00AB2372"/>
    <w:rsid w:val="00AB6727"/>
    <w:rsid w:val="00AC1608"/>
    <w:rsid w:val="00AC3D34"/>
    <w:rsid w:val="00AC4F42"/>
    <w:rsid w:val="00AD0AB9"/>
    <w:rsid w:val="00AD20AA"/>
    <w:rsid w:val="00AD4134"/>
    <w:rsid w:val="00AE3672"/>
    <w:rsid w:val="00AE5854"/>
    <w:rsid w:val="00AE6785"/>
    <w:rsid w:val="00AE6CB4"/>
    <w:rsid w:val="00AF2289"/>
    <w:rsid w:val="00AF2A99"/>
    <w:rsid w:val="00AF3626"/>
    <w:rsid w:val="00AF478D"/>
    <w:rsid w:val="00B010D2"/>
    <w:rsid w:val="00B04B45"/>
    <w:rsid w:val="00B05FEB"/>
    <w:rsid w:val="00B06657"/>
    <w:rsid w:val="00B148A2"/>
    <w:rsid w:val="00B14AB6"/>
    <w:rsid w:val="00B21BBB"/>
    <w:rsid w:val="00B234DC"/>
    <w:rsid w:val="00B244EF"/>
    <w:rsid w:val="00B24C77"/>
    <w:rsid w:val="00B31B44"/>
    <w:rsid w:val="00B32A38"/>
    <w:rsid w:val="00B346B2"/>
    <w:rsid w:val="00B3541E"/>
    <w:rsid w:val="00B3783A"/>
    <w:rsid w:val="00B475D0"/>
    <w:rsid w:val="00B47BA6"/>
    <w:rsid w:val="00B50D71"/>
    <w:rsid w:val="00B527BF"/>
    <w:rsid w:val="00B52B06"/>
    <w:rsid w:val="00B52E4D"/>
    <w:rsid w:val="00B53328"/>
    <w:rsid w:val="00B5343F"/>
    <w:rsid w:val="00B54483"/>
    <w:rsid w:val="00B55726"/>
    <w:rsid w:val="00B66F76"/>
    <w:rsid w:val="00B6708A"/>
    <w:rsid w:val="00B676E2"/>
    <w:rsid w:val="00B72C7C"/>
    <w:rsid w:val="00B75600"/>
    <w:rsid w:val="00B77C30"/>
    <w:rsid w:val="00B95929"/>
    <w:rsid w:val="00BA16AB"/>
    <w:rsid w:val="00BA1EAA"/>
    <w:rsid w:val="00BA3F16"/>
    <w:rsid w:val="00BA5970"/>
    <w:rsid w:val="00BA74C3"/>
    <w:rsid w:val="00BB029E"/>
    <w:rsid w:val="00BB0B1B"/>
    <w:rsid w:val="00BB0EC4"/>
    <w:rsid w:val="00BB254A"/>
    <w:rsid w:val="00BB6852"/>
    <w:rsid w:val="00BC1838"/>
    <w:rsid w:val="00BC1E85"/>
    <w:rsid w:val="00BC6FD3"/>
    <w:rsid w:val="00BC72D9"/>
    <w:rsid w:val="00BD0EBC"/>
    <w:rsid w:val="00BD6305"/>
    <w:rsid w:val="00BD7000"/>
    <w:rsid w:val="00BE6D34"/>
    <w:rsid w:val="00BF323F"/>
    <w:rsid w:val="00BF373D"/>
    <w:rsid w:val="00BF62AD"/>
    <w:rsid w:val="00C04646"/>
    <w:rsid w:val="00C05B51"/>
    <w:rsid w:val="00C076D5"/>
    <w:rsid w:val="00C07700"/>
    <w:rsid w:val="00C14231"/>
    <w:rsid w:val="00C14D02"/>
    <w:rsid w:val="00C15233"/>
    <w:rsid w:val="00C17BB6"/>
    <w:rsid w:val="00C207FF"/>
    <w:rsid w:val="00C252BE"/>
    <w:rsid w:val="00C3083F"/>
    <w:rsid w:val="00C31FB8"/>
    <w:rsid w:val="00C3440C"/>
    <w:rsid w:val="00C36AA0"/>
    <w:rsid w:val="00C419AC"/>
    <w:rsid w:val="00C428C1"/>
    <w:rsid w:val="00C50854"/>
    <w:rsid w:val="00C54348"/>
    <w:rsid w:val="00C548BD"/>
    <w:rsid w:val="00C54FC5"/>
    <w:rsid w:val="00C55ACF"/>
    <w:rsid w:val="00C56887"/>
    <w:rsid w:val="00C639BF"/>
    <w:rsid w:val="00C669EF"/>
    <w:rsid w:val="00C70BE6"/>
    <w:rsid w:val="00C73C33"/>
    <w:rsid w:val="00C80553"/>
    <w:rsid w:val="00C8107E"/>
    <w:rsid w:val="00C9151C"/>
    <w:rsid w:val="00C92A58"/>
    <w:rsid w:val="00C9380C"/>
    <w:rsid w:val="00C951AF"/>
    <w:rsid w:val="00C95E8B"/>
    <w:rsid w:val="00CA26F7"/>
    <w:rsid w:val="00CA5F68"/>
    <w:rsid w:val="00CB2631"/>
    <w:rsid w:val="00CB5E77"/>
    <w:rsid w:val="00CC1BB9"/>
    <w:rsid w:val="00CC1F80"/>
    <w:rsid w:val="00CC4B54"/>
    <w:rsid w:val="00CD09C7"/>
    <w:rsid w:val="00CD1256"/>
    <w:rsid w:val="00CD3436"/>
    <w:rsid w:val="00CD5991"/>
    <w:rsid w:val="00CD5CD9"/>
    <w:rsid w:val="00CE66D4"/>
    <w:rsid w:val="00D02CDD"/>
    <w:rsid w:val="00D105E6"/>
    <w:rsid w:val="00D12862"/>
    <w:rsid w:val="00D12BF2"/>
    <w:rsid w:val="00D13424"/>
    <w:rsid w:val="00D1392C"/>
    <w:rsid w:val="00D14918"/>
    <w:rsid w:val="00D211DB"/>
    <w:rsid w:val="00D25339"/>
    <w:rsid w:val="00D4036B"/>
    <w:rsid w:val="00D43D0D"/>
    <w:rsid w:val="00D50F25"/>
    <w:rsid w:val="00D51465"/>
    <w:rsid w:val="00D62094"/>
    <w:rsid w:val="00D64A5F"/>
    <w:rsid w:val="00D71CFB"/>
    <w:rsid w:val="00D72438"/>
    <w:rsid w:val="00D7377B"/>
    <w:rsid w:val="00D7690F"/>
    <w:rsid w:val="00D77B0B"/>
    <w:rsid w:val="00D81DA4"/>
    <w:rsid w:val="00D8651D"/>
    <w:rsid w:val="00D93036"/>
    <w:rsid w:val="00D95682"/>
    <w:rsid w:val="00DA209C"/>
    <w:rsid w:val="00DA6EA5"/>
    <w:rsid w:val="00DA7B86"/>
    <w:rsid w:val="00DB406B"/>
    <w:rsid w:val="00DB5AFC"/>
    <w:rsid w:val="00DC1418"/>
    <w:rsid w:val="00DC2DCD"/>
    <w:rsid w:val="00DC2E58"/>
    <w:rsid w:val="00DC5048"/>
    <w:rsid w:val="00DC7C7F"/>
    <w:rsid w:val="00DD4C59"/>
    <w:rsid w:val="00DD66AD"/>
    <w:rsid w:val="00DE1C4C"/>
    <w:rsid w:val="00DE1DA5"/>
    <w:rsid w:val="00DE258E"/>
    <w:rsid w:val="00DE5306"/>
    <w:rsid w:val="00DF0892"/>
    <w:rsid w:val="00DF0ED7"/>
    <w:rsid w:val="00DF184F"/>
    <w:rsid w:val="00DF3044"/>
    <w:rsid w:val="00DF7CA2"/>
    <w:rsid w:val="00E06D46"/>
    <w:rsid w:val="00E11A5A"/>
    <w:rsid w:val="00E12477"/>
    <w:rsid w:val="00E1681B"/>
    <w:rsid w:val="00E34952"/>
    <w:rsid w:val="00E3545C"/>
    <w:rsid w:val="00E4175C"/>
    <w:rsid w:val="00E4315C"/>
    <w:rsid w:val="00E43C2B"/>
    <w:rsid w:val="00E4409F"/>
    <w:rsid w:val="00E46F0B"/>
    <w:rsid w:val="00E47908"/>
    <w:rsid w:val="00E47C19"/>
    <w:rsid w:val="00E54F2B"/>
    <w:rsid w:val="00E61E83"/>
    <w:rsid w:val="00E6480D"/>
    <w:rsid w:val="00E6531B"/>
    <w:rsid w:val="00E653AE"/>
    <w:rsid w:val="00E71B30"/>
    <w:rsid w:val="00E72471"/>
    <w:rsid w:val="00E81DC5"/>
    <w:rsid w:val="00E869AD"/>
    <w:rsid w:val="00E90166"/>
    <w:rsid w:val="00E90275"/>
    <w:rsid w:val="00E90E7E"/>
    <w:rsid w:val="00E944F4"/>
    <w:rsid w:val="00E948CF"/>
    <w:rsid w:val="00E95B98"/>
    <w:rsid w:val="00E96EA6"/>
    <w:rsid w:val="00E9789D"/>
    <w:rsid w:val="00EA0A53"/>
    <w:rsid w:val="00EA14E8"/>
    <w:rsid w:val="00EA2940"/>
    <w:rsid w:val="00EA2992"/>
    <w:rsid w:val="00EA3F93"/>
    <w:rsid w:val="00EA6B97"/>
    <w:rsid w:val="00EA6F43"/>
    <w:rsid w:val="00EB4620"/>
    <w:rsid w:val="00EC0102"/>
    <w:rsid w:val="00EC1688"/>
    <w:rsid w:val="00EC3E8F"/>
    <w:rsid w:val="00EC6A11"/>
    <w:rsid w:val="00ED1BD4"/>
    <w:rsid w:val="00ED2AB6"/>
    <w:rsid w:val="00ED5B3C"/>
    <w:rsid w:val="00ED70C6"/>
    <w:rsid w:val="00EE3C00"/>
    <w:rsid w:val="00EE4817"/>
    <w:rsid w:val="00EE4AA2"/>
    <w:rsid w:val="00EE59BF"/>
    <w:rsid w:val="00EE767C"/>
    <w:rsid w:val="00EE7F66"/>
    <w:rsid w:val="00EF1994"/>
    <w:rsid w:val="00EF4103"/>
    <w:rsid w:val="00EF7D81"/>
    <w:rsid w:val="00F0130F"/>
    <w:rsid w:val="00F018A3"/>
    <w:rsid w:val="00F066B3"/>
    <w:rsid w:val="00F070E6"/>
    <w:rsid w:val="00F11F41"/>
    <w:rsid w:val="00F13C11"/>
    <w:rsid w:val="00F171DF"/>
    <w:rsid w:val="00F17D3A"/>
    <w:rsid w:val="00F25269"/>
    <w:rsid w:val="00F25C95"/>
    <w:rsid w:val="00F269D4"/>
    <w:rsid w:val="00F33E06"/>
    <w:rsid w:val="00F406B9"/>
    <w:rsid w:val="00F42F5D"/>
    <w:rsid w:val="00F42FC9"/>
    <w:rsid w:val="00F52813"/>
    <w:rsid w:val="00F5343C"/>
    <w:rsid w:val="00F538A9"/>
    <w:rsid w:val="00F5465C"/>
    <w:rsid w:val="00F55F3F"/>
    <w:rsid w:val="00F612F9"/>
    <w:rsid w:val="00F634CC"/>
    <w:rsid w:val="00F64EE6"/>
    <w:rsid w:val="00F6717D"/>
    <w:rsid w:val="00F6753F"/>
    <w:rsid w:val="00F7612C"/>
    <w:rsid w:val="00F7652D"/>
    <w:rsid w:val="00F82140"/>
    <w:rsid w:val="00F9035D"/>
    <w:rsid w:val="00F90FF0"/>
    <w:rsid w:val="00F91E18"/>
    <w:rsid w:val="00F97977"/>
    <w:rsid w:val="00FA08CF"/>
    <w:rsid w:val="00FA0CCB"/>
    <w:rsid w:val="00FB1E01"/>
    <w:rsid w:val="00FB2044"/>
    <w:rsid w:val="00FB34C7"/>
    <w:rsid w:val="00FC6503"/>
    <w:rsid w:val="00FD2A9C"/>
    <w:rsid w:val="00FD443C"/>
    <w:rsid w:val="00FD6091"/>
    <w:rsid w:val="00FE0B23"/>
    <w:rsid w:val="00FE3540"/>
    <w:rsid w:val="00FE3735"/>
    <w:rsid w:val="00FF2712"/>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B0"/>
    <w:pPr>
      <w:ind w:left="720"/>
    </w:pPr>
  </w:style>
  <w:style w:type="character" w:customStyle="1" w:styleId="InitialStyle">
    <w:name w:val="InitialStyle"/>
    <w:basedOn w:val="DefaultParagraphFont"/>
    <w:uiPriority w:val="99"/>
    <w:rsid w:val="00766FB0"/>
  </w:style>
  <w:style w:type="character" w:styleId="CommentReference">
    <w:name w:val="annotation reference"/>
    <w:basedOn w:val="DefaultParagraphFont"/>
    <w:uiPriority w:val="99"/>
    <w:semiHidden/>
    <w:unhideWhenUsed/>
    <w:rsid w:val="00111A4E"/>
    <w:rPr>
      <w:sz w:val="16"/>
      <w:szCs w:val="16"/>
    </w:rPr>
  </w:style>
  <w:style w:type="paragraph" w:styleId="CommentText">
    <w:name w:val="annotation text"/>
    <w:basedOn w:val="Normal"/>
    <w:link w:val="CommentTextChar"/>
    <w:uiPriority w:val="99"/>
    <w:semiHidden/>
    <w:unhideWhenUsed/>
    <w:rsid w:val="00111A4E"/>
    <w:rPr>
      <w:sz w:val="20"/>
      <w:szCs w:val="20"/>
    </w:rPr>
  </w:style>
  <w:style w:type="character" w:customStyle="1" w:styleId="CommentTextChar">
    <w:name w:val="Comment Text Char"/>
    <w:basedOn w:val="DefaultParagraphFont"/>
    <w:link w:val="CommentText"/>
    <w:uiPriority w:val="99"/>
    <w:semiHidden/>
    <w:rsid w:val="00111A4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1A4E"/>
    <w:rPr>
      <w:b/>
      <w:bCs/>
    </w:rPr>
  </w:style>
  <w:style w:type="character" w:customStyle="1" w:styleId="CommentSubjectChar">
    <w:name w:val="Comment Subject Char"/>
    <w:basedOn w:val="CommentTextChar"/>
    <w:link w:val="CommentSubject"/>
    <w:uiPriority w:val="99"/>
    <w:semiHidden/>
    <w:rsid w:val="00111A4E"/>
    <w:rPr>
      <w:rFonts w:ascii="Calibri" w:hAnsi="Calibri" w:cs="Times New Roman"/>
      <w:b/>
      <w:bCs/>
      <w:sz w:val="20"/>
      <w:szCs w:val="20"/>
    </w:rPr>
  </w:style>
  <w:style w:type="paragraph" w:styleId="BalloonText">
    <w:name w:val="Balloon Text"/>
    <w:basedOn w:val="Normal"/>
    <w:link w:val="BalloonTextChar"/>
    <w:uiPriority w:val="99"/>
    <w:semiHidden/>
    <w:unhideWhenUsed/>
    <w:rsid w:val="00111A4E"/>
    <w:rPr>
      <w:rFonts w:ascii="Tahoma" w:hAnsi="Tahoma" w:cs="Tahoma"/>
      <w:sz w:val="16"/>
      <w:szCs w:val="16"/>
    </w:rPr>
  </w:style>
  <w:style w:type="character" w:customStyle="1" w:styleId="BalloonTextChar">
    <w:name w:val="Balloon Text Char"/>
    <w:basedOn w:val="DefaultParagraphFont"/>
    <w:link w:val="BalloonText"/>
    <w:uiPriority w:val="99"/>
    <w:semiHidden/>
    <w:rsid w:val="00111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B0"/>
    <w:pPr>
      <w:ind w:left="720"/>
    </w:pPr>
  </w:style>
  <w:style w:type="character" w:customStyle="1" w:styleId="InitialStyle">
    <w:name w:val="InitialStyle"/>
    <w:basedOn w:val="DefaultParagraphFont"/>
    <w:uiPriority w:val="99"/>
    <w:rsid w:val="00766FB0"/>
  </w:style>
  <w:style w:type="character" w:styleId="CommentReference">
    <w:name w:val="annotation reference"/>
    <w:basedOn w:val="DefaultParagraphFont"/>
    <w:uiPriority w:val="99"/>
    <w:semiHidden/>
    <w:unhideWhenUsed/>
    <w:rsid w:val="00111A4E"/>
    <w:rPr>
      <w:sz w:val="16"/>
      <w:szCs w:val="16"/>
    </w:rPr>
  </w:style>
  <w:style w:type="paragraph" w:styleId="CommentText">
    <w:name w:val="annotation text"/>
    <w:basedOn w:val="Normal"/>
    <w:link w:val="CommentTextChar"/>
    <w:uiPriority w:val="99"/>
    <w:semiHidden/>
    <w:unhideWhenUsed/>
    <w:rsid w:val="00111A4E"/>
    <w:rPr>
      <w:sz w:val="20"/>
      <w:szCs w:val="20"/>
    </w:rPr>
  </w:style>
  <w:style w:type="character" w:customStyle="1" w:styleId="CommentTextChar">
    <w:name w:val="Comment Text Char"/>
    <w:basedOn w:val="DefaultParagraphFont"/>
    <w:link w:val="CommentText"/>
    <w:uiPriority w:val="99"/>
    <w:semiHidden/>
    <w:rsid w:val="00111A4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1A4E"/>
    <w:rPr>
      <w:b/>
      <w:bCs/>
    </w:rPr>
  </w:style>
  <w:style w:type="character" w:customStyle="1" w:styleId="CommentSubjectChar">
    <w:name w:val="Comment Subject Char"/>
    <w:basedOn w:val="CommentTextChar"/>
    <w:link w:val="CommentSubject"/>
    <w:uiPriority w:val="99"/>
    <w:semiHidden/>
    <w:rsid w:val="00111A4E"/>
    <w:rPr>
      <w:rFonts w:ascii="Calibri" w:hAnsi="Calibri" w:cs="Times New Roman"/>
      <w:b/>
      <w:bCs/>
      <w:sz w:val="20"/>
      <w:szCs w:val="20"/>
    </w:rPr>
  </w:style>
  <w:style w:type="paragraph" w:styleId="BalloonText">
    <w:name w:val="Balloon Text"/>
    <w:basedOn w:val="Normal"/>
    <w:link w:val="BalloonTextChar"/>
    <w:uiPriority w:val="99"/>
    <w:semiHidden/>
    <w:unhideWhenUsed/>
    <w:rsid w:val="00111A4E"/>
    <w:rPr>
      <w:rFonts w:ascii="Tahoma" w:hAnsi="Tahoma" w:cs="Tahoma"/>
      <w:sz w:val="16"/>
      <w:szCs w:val="16"/>
    </w:rPr>
  </w:style>
  <w:style w:type="character" w:customStyle="1" w:styleId="BalloonTextChar">
    <w:name w:val="Balloon Text Char"/>
    <w:basedOn w:val="DefaultParagraphFont"/>
    <w:link w:val="BalloonText"/>
    <w:uiPriority w:val="99"/>
    <w:semiHidden/>
    <w:rsid w:val="00111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473771">
      <w:bodyDiv w:val="1"/>
      <w:marLeft w:val="0"/>
      <w:marRight w:val="0"/>
      <w:marTop w:val="0"/>
      <w:marBottom w:val="0"/>
      <w:divBdr>
        <w:top w:val="none" w:sz="0" w:space="0" w:color="auto"/>
        <w:left w:val="none" w:sz="0" w:space="0" w:color="auto"/>
        <w:bottom w:val="none" w:sz="0" w:space="0" w:color="auto"/>
        <w:right w:val="none" w:sz="0" w:space="0" w:color="auto"/>
      </w:divBdr>
    </w:div>
    <w:div w:id="18833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Margaret A - APHIS</dc:creator>
  <cp:lastModifiedBy>Sickles, Celeste B - APHIS</cp:lastModifiedBy>
  <cp:revision>2</cp:revision>
  <dcterms:created xsi:type="dcterms:W3CDTF">2014-06-11T11:15:00Z</dcterms:created>
  <dcterms:modified xsi:type="dcterms:W3CDTF">2014-06-11T11:15:00Z</dcterms:modified>
</cp:coreProperties>
</file>