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93B" w:rsidRDefault="00FF5F13">
      <w:pPr>
        <w:ind w:left="6696" w:right="-1008"/>
        <w:rPr>
          <w:b/>
          <w:sz w:val="32"/>
        </w:rPr>
      </w:pPr>
      <w:r>
        <w:rPr>
          <w:b/>
          <w:sz w:val="32"/>
        </w:rPr>
        <w:t xml:space="preserve">OMB Clearance </w:t>
      </w:r>
    </w:p>
    <w:p w:rsidR="0096493B" w:rsidRDefault="0096493B">
      <w:pPr>
        <w:ind w:left="6696" w:right="-1008"/>
        <w:rPr>
          <w:b/>
          <w:sz w:val="32"/>
        </w:rPr>
      </w:pPr>
      <w:r>
        <w:rPr>
          <w:b/>
          <w:sz w:val="32"/>
        </w:rPr>
        <w:t>Assessment of TTA</w:t>
      </w:r>
    </w:p>
    <w:p w:rsidR="00FF5F13" w:rsidRDefault="00FF5F13">
      <w:pPr>
        <w:ind w:left="6696" w:right="-1008"/>
        <w:rPr>
          <w:b/>
          <w:sz w:val="32"/>
        </w:rPr>
      </w:pPr>
      <w:r>
        <w:rPr>
          <w:b/>
          <w:sz w:val="32"/>
        </w:rPr>
        <w:t>Package</w:t>
      </w:r>
      <w:r w:rsidR="002D37A2">
        <w:rPr>
          <w:b/>
          <w:sz w:val="32"/>
        </w:rPr>
        <w:t xml:space="preserve"> – Section B</w:t>
      </w:r>
    </w:p>
    <w:p w:rsidR="00FF5F13" w:rsidRDefault="00FF5F13">
      <w:pPr>
        <w:ind w:left="6696" w:right="-1008"/>
        <w:rPr>
          <w:b/>
          <w:sz w:val="32"/>
        </w:rPr>
      </w:pPr>
    </w:p>
    <w:p w:rsidR="00FF5F13" w:rsidRDefault="00FF5F13">
      <w:pPr>
        <w:ind w:left="6696" w:right="-1008"/>
        <w:rPr>
          <w:b/>
          <w:sz w:val="32"/>
        </w:rPr>
      </w:pPr>
    </w:p>
    <w:p w:rsidR="00FF5F13" w:rsidRDefault="00FF5F13">
      <w:pPr>
        <w:ind w:left="6696" w:right="-1008"/>
        <w:rPr>
          <w:b/>
          <w:sz w:val="32"/>
        </w:rPr>
      </w:pPr>
    </w:p>
    <w:p w:rsidR="00FF5F13" w:rsidRDefault="00FF5F13">
      <w:pPr>
        <w:ind w:left="6696" w:right="-1008"/>
        <w:rPr>
          <w:b/>
          <w:sz w:val="32"/>
        </w:rPr>
      </w:pPr>
    </w:p>
    <w:p w:rsidR="00FF5F13" w:rsidRDefault="00FF5F13">
      <w:pPr>
        <w:ind w:left="6696" w:right="-1008"/>
        <w:rPr>
          <w:b/>
          <w:sz w:val="32"/>
        </w:rPr>
      </w:pPr>
    </w:p>
    <w:p w:rsidR="00FF5F13" w:rsidRDefault="00FF5F13">
      <w:pPr>
        <w:ind w:left="6696" w:right="-1008"/>
        <w:rPr>
          <w:b/>
        </w:rPr>
      </w:pPr>
    </w:p>
    <w:p w:rsidR="00FF5F13" w:rsidRDefault="00FF5F13">
      <w:pPr>
        <w:ind w:left="6696" w:right="-1008"/>
        <w:rPr>
          <w:b/>
        </w:rPr>
      </w:pPr>
    </w:p>
    <w:p w:rsidR="00FF5F13" w:rsidRDefault="00FF5F13">
      <w:pPr>
        <w:ind w:left="6696" w:right="-1008"/>
        <w:rPr>
          <w:b/>
        </w:rPr>
      </w:pPr>
    </w:p>
    <w:p w:rsidR="00FF5F13" w:rsidRDefault="00FF5F13">
      <w:pPr>
        <w:ind w:left="6696" w:right="-1008"/>
        <w:rPr>
          <w:b/>
        </w:rPr>
      </w:pPr>
    </w:p>
    <w:p w:rsidR="00FF5F13" w:rsidRDefault="00FF5F13">
      <w:pPr>
        <w:ind w:left="6696" w:right="-1008"/>
        <w:rPr>
          <w:b/>
          <w:i/>
          <w:sz w:val="28"/>
        </w:rPr>
      </w:pPr>
    </w:p>
    <w:p w:rsidR="00FF5F13" w:rsidRDefault="00FF5F13">
      <w:pPr>
        <w:ind w:left="6696" w:right="-1008"/>
        <w:rPr>
          <w:b/>
          <w:i/>
        </w:rPr>
      </w:pPr>
    </w:p>
    <w:p w:rsidR="00FF5F13" w:rsidRDefault="00FF5F13">
      <w:pPr>
        <w:ind w:left="6696" w:right="-1008"/>
      </w:pPr>
    </w:p>
    <w:p w:rsidR="00FF5F13" w:rsidRDefault="00FF5F13">
      <w:pPr>
        <w:ind w:left="6696" w:right="-1008"/>
      </w:pPr>
    </w:p>
    <w:p w:rsidR="00FF5F13" w:rsidRDefault="00723FCF">
      <w:pPr>
        <w:ind w:left="6696" w:right="-1008"/>
      </w:pPr>
      <w:r>
        <w:t>August 28, 2013</w:t>
      </w:r>
      <w:r w:rsidR="00FF5F13">
        <w:t xml:space="preserve"> </w:t>
      </w: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pPr>
    </w:p>
    <w:p w:rsidR="00FF5F13" w:rsidRDefault="00FF5F13">
      <w:pPr>
        <w:ind w:left="6696" w:right="-1008"/>
        <w:rPr>
          <w:i/>
        </w:rPr>
      </w:pPr>
      <w:r>
        <w:rPr>
          <w:i/>
        </w:rPr>
        <w:t>Prepared by</w:t>
      </w:r>
    </w:p>
    <w:p w:rsidR="00C729E5" w:rsidRDefault="00C729E5">
      <w:pPr>
        <w:ind w:left="6696" w:right="-1008"/>
      </w:pPr>
      <w:r>
        <w:t>Chris Spera</w:t>
      </w:r>
    </w:p>
    <w:p w:rsidR="00C729E5" w:rsidRDefault="00C729E5">
      <w:pPr>
        <w:ind w:left="6696" w:right="-1008"/>
      </w:pPr>
      <w:r>
        <w:t>Director of Research and Evaluation</w:t>
      </w:r>
      <w:r w:rsidR="0096493B">
        <w:t>, CNCS</w:t>
      </w:r>
    </w:p>
    <w:p w:rsidR="00723FCF" w:rsidRDefault="00723FCF">
      <w:pPr>
        <w:ind w:left="6696" w:right="-1008"/>
      </w:pPr>
      <w:r>
        <w:t xml:space="preserve">Barry </w:t>
      </w:r>
      <w:proofErr w:type="spellStart"/>
      <w:r>
        <w:t>Goodstadt</w:t>
      </w:r>
      <w:proofErr w:type="spellEnd"/>
      <w:r>
        <w:t xml:space="preserve">, PhD. </w:t>
      </w:r>
    </w:p>
    <w:p w:rsidR="00723FCF" w:rsidRDefault="00723FCF">
      <w:pPr>
        <w:ind w:left="6696" w:right="-1008"/>
      </w:pPr>
      <w:r>
        <w:t>Research and Evaluation</w:t>
      </w:r>
      <w:r w:rsidR="0096493B">
        <w:t>, CNCS</w:t>
      </w:r>
    </w:p>
    <w:p w:rsidR="00C729E5" w:rsidRDefault="00C729E5" w:rsidP="00C729E5">
      <w:pPr>
        <w:ind w:left="6696" w:right="-1008"/>
      </w:pPr>
      <w:r>
        <w:t>Marlene Zakai</w:t>
      </w:r>
    </w:p>
    <w:p w:rsidR="00C729E5" w:rsidRDefault="00C729E5" w:rsidP="00C729E5">
      <w:pPr>
        <w:ind w:left="6696" w:right="-1008"/>
      </w:pPr>
      <w:r>
        <w:t>Director of Strategic Initiatives</w:t>
      </w:r>
      <w:r w:rsidR="0096493B">
        <w:t>, CNCS</w:t>
      </w:r>
    </w:p>
    <w:p w:rsidR="00C729E5" w:rsidRDefault="00C729E5">
      <w:pPr>
        <w:ind w:left="6696" w:right="-1008"/>
      </w:pPr>
    </w:p>
    <w:p w:rsidR="00FF5F13" w:rsidRDefault="00FF5F13">
      <w:pPr>
        <w:ind w:left="6696" w:right="-1008"/>
      </w:pPr>
    </w:p>
    <w:p w:rsidR="00FF5F13" w:rsidRDefault="00FF5F13"/>
    <w:p w:rsidR="00FF5F13" w:rsidRDefault="00FF5F13">
      <w:pPr>
        <w:sectPr w:rsidR="00FF5F13">
          <w:footerReference w:type="even" r:id="rId9"/>
          <w:footerReference w:type="first" r:id="rId10"/>
          <w:pgSz w:w="12240" w:h="15840" w:code="1"/>
          <w:pgMar w:top="1440" w:right="1440" w:bottom="1440" w:left="1800" w:header="720" w:footer="720" w:gutter="0"/>
          <w:cols w:space="720"/>
          <w:titlePg/>
        </w:sectPr>
      </w:pPr>
    </w:p>
    <w:p w:rsidR="00FF5F13" w:rsidRDefault="00FF5F13">
      <w:pPr>
        <w:rPr>
          <w:rFonts w:ascii="Arial" w:hAnsi="Arial"/>
          <w:b/>
          <w:sz w:val="28"/>
        </w:rPr>
      </w:pPr>
      <w:r>
        <w:rPr>
          <w:rFonts w:ascii="Arial" w:hAnsi="Arial"/>
          <w:b/>
          <w:sz w:val="28"/>
        </w:rPr>
        <w:lastRenderedPageBreak/>
        <w:t>Contents</w:t>
      </w:r>
    </w:p>
    <w:p w:rsidR="00FF5F13" w:rsidRDefault="00FF5F13"/>
    <w:p w:rsidR="00FF5F13" w:rsidRDefault="0041761D">
      <w:pPr>
        <w:pStyle w:val="TOC1"/>
      </w:pPr>
      <w:r>
        <w:rPr>
          <w:b w:val="0"/>
        </w:rPr>
        <w:t xml:space="preserve">B. </w:t>
      </w:r>
      <w:r w:rsidRPr="0041761D">
        <w:t>Collection of Information Employing Statistical Methods</w:t>
      </w:r>
      <w:r>
        <w:tab/>
      </w:r>
      <w:r>
        <w:tab/>
      </w:r>
      <w:r>
        <w:tab/>
      </w:r>
      <w:r>
        <w:tab/>
      </w:r>
      <w:r>
        <w:tab/>
      </w:r>
      <w:r w:rsidR="00CB2515">
        <w:t xml:space="preserve">    </w:t>
      </w:r>
      <w:r>
        <w:t>2</w:t>
      </w:r>
    </w:p>
    <w:p w:rsidR="0041761D" w:rsidRPr="0041761D" w:rsidRDefault="00971EAC" w:rsidP="0041761D">
      <w:pPr>
        <w:pStyle w:val="TOC2"/>
        <w:tabs>
          <w:tab w:val="left" w:pos="1440"/>
          <w:tab w:val="right" w:leader="dot" w:pos="8990"/>
        </w:tabs>
        <w:rPr>
          <w:noProof/>
          <w:sz w:val="24"/>
          <w:szCs w:val="24"/>
        </w:rPr>
      </w:pPr>
      <w:hyperlink w:anchor="_Toc145743427" w:history="1">
        <w:r w:rsidR="0041761D" w:rsidRPr="0041761D">
          <w:rPr>
            <w:rStyle w:val="Hyperlink"/>
            <w:noProof/>
            <w:color w:val="auto"/>
            <w:u w:val="none"/>
          </w:rPr>
          <w:t>B.1.</w:t>
        </w:r>
        <w:r w:rsidR="0041761D" w:rsidRPr="0041761D">
          <w:rPr>
            <w:noProof/>
            <w:sz w:val="24"/>
            <w:szCs w:val="24"/>
          </w:rPr>
          <w:tab/>
        </w:r>
        <w:r w:rsidR="0041761D" w:rsidRPr="0041761D">
          <w:rPr>
            <w:rStyle w:val="Hyperlink"/>
            <w:noProof/>
            <w:color w:val="auto"/>
            <w:u w:val="none"/>
          </w:rPr>
          <w:t>Respondent Universe</w:t>
        </w:r>
        <w:r w:rsidR="00CB2515">
          <w:rPr>
            <w:rStyle w:val="Hyperlink"/>
            <w:noProof/>
            <w:color w:val="auto"/>
            <w:u w:val="none"/>
          </w:rPr>
          <w:t xml:space="preserve">                                                                     </w:t>
        </w:r>
        <w:r w:rsidR="0096493B">
          <w:rPr>
            <w:rStyle w:val="Hyperlink"/>
            <w:noProof/>
            <w:color w:val="auto"/>
            <w:u w:val="none"/>
          </w:rPr>
          <w:t xml:space="preserve">                               </w:t>
        </w:r>
        <w:r w:rsidR="009F5711" w:rsidRPr="0041761D">
          <w:rPr>
            <w:noProof/>
            <w:webHidden/>
          </w:rPr>
          <w:fldChar w:fldCharType="begin"/>
        </w:r>
        <w:r w:rsidR="0041761D" w:rsidRPr="0041761D">
          <w:rPr>
            <w:noProof/>
            <w:webHidden/>
          </w:rPr>
          <w:instrText xml:space="preserve"> PAGEREF _Toc145743427 \h </w:instrText>
        </w:r>
        <w:r w:rsidR="009F5711" w:rsidRPr="0041761D">
          <w:rPr>
            <w:noProof/>
            <w:webHidden/>
          </w:rPr>
        </w:r>
        <w:r w:rsidR="009F5711" w:rsidRPr="0041761D">
          <w:rPr>
            <w:noProof/>
            <w:webHidden/>
          </w:rPr>
          <w:fldChar w:fldCharType="separate"/>
        </w:r>
        <w:r w:rsidR="0041761D" w:rsidRPr="0041761D">
          <w:rPr>
            <w:noProof/>
            <w:webHidden/>
          </w:rPr>
          <w:t>2</w:t>
        </w:r>
        <w:r w:rsidR="009F5711" w:rsidRPr="0041761D">
          <w:rPr>
            <w:noProof/>
            <w:webHidden/>
          </w:rPr>
          <w:fldChar w:fldCharType="end"/>
        </w:r>
      </w:hyperlink>
    </w:p>
    <w:p w:rsidR="00CB2515" w:rsidRDefault="0041761D" w:rsidP="0041761D">
      <w:pPr>
        <w:pStyle w:val="BodyText"/>
      </w:pPr>
      <w:r>
        <w:tab/>
        <w:t>B.2.</w:t>
      </w:r>
      <w:r>
        <w:tab/>
      </w:r>
      <w:r w:rsidR="00CB2515">
        <w:t xml:space="preserve">Procedures for the Collection </w:t>
      </w:r>
      <w:r w:rsidR="00CB2515" w:rsidRPr="00CB2515">
        <w:t>of Information/Limitations of the Study</w:t>
      </w:r>
      <w:r w:rsidR="00CB2515">
        <w:t xml:space="preserve">                       2</w:t>
      </w:r>
    </w:p>
    <w:p w:rsidR="0041761D" w:rsidRDefault="00CB2515" w:rsidP="0041761D">
      <w:pPr>
        <w:pStyle w:val="BodyText"/>
      </w:pPr>
      <w:r>
        <w:tab/>
        <w:t>B.3.</w:t>
      </w:r>
      <w:r>
        <w:tab/>
      </w:r>
      <w:r w:rsidR="0041761D" w:rsidRPr="0041761D">
        <w:t xml:space="preserve">Methods </w:t>
      </w:r>
      <w:proofErr w:type="gramStart"/>
      <w:r w:rsidR="0041761D" w:rsidRPr="0041761D">
        <w:t>To</w:t>
      </w:r>
      <w:proofErr w:type="gramEnd"/>
      <w:r w:rsidR="0041761D" w:rsidRPr="0041761D">
        <w:t xml:space="preserve"> Maximize Response Rates and Deal With Issues of Nonresponse</w:t>
      </w:r>
      <w:r w:rsidR="0041761D">
        <w:tab/>
        <w:t xml:space="preserve">    </w:t>
      </w:r>
      <w:r>
        <w:t>3</w:t>
      </w:r>
    </w:p>
    <w:p w:rsidR="00CB2515" w:rsidRDefault="00CB2515" w:rsidP="0041761D">
      <w:pPr>
        <w:pStyle w:val="BodyText"/>
      </w:pPr>
      <w:r>
        <w:tab/>
        <w:t>B.4.</w:t>
      </w:r>
      <w:r>
        <w:tab/>
      </w:r>
      <w:r w:rsidRPr="00CB2515">
        <w:t>Tests of Procedures or Methods</w:t>
      </w:r>
      <w:r>
        <w:tab/>
      </w:r>
      <w:r>
        <w:tab/>
        <w:t xml:space="preserve">        </w:t>
      </w:r>
      <w:r>
        <w:tab/>
      </w:r>
      <w:r>
        <w:tab/>
      </w:r>
      <w:r>
        <w:tab/>
      </w:r>
      <w:r>
        <w:tab/>
        <w:t xml:space="preserve">     </w:t>
      </w:r>
      <w:r>
        <w:tab/>
        <w:t xml:space="preserve">    3</w:t>
      </w:r>
    </w:p>
    <w:p w:rsidR="00CB2515" w:rsidRPr="0041761D" w:rsidRDefault="00CB2515" w:rsidP="0041761D">
      <w:pPr>
        <w:pStyle w:val="BodyText"/>
      </w:pPr>
      <w:r>
        <w:tab/>
        <w:t>B.5.</w:t>
      </w:r>
      <w:r>
        <w:tab/>
        <w:t>Names and Telephone Numbers of Individuals Consulted</w:t>
      </w:r>
      <w:r>
        <w:tab/>
      </w:r>
      <w:r>
        <w:tab/>
      </w:r>
      <w:r>
        <w:tab/>
        <w:t xml:space="preserve">    3   </w:t>
      </w:r>
    </w:p>
    <w:p w:rsidR="00FF5F13" w:rsidRDefault="00FF5F13"/>
    <w:p w:rsidR="0041761D" w:rsidRDefault="0041761D" w:rsidP="0041761D">
      <w:pPr>
        <w:pStyle w:val="TOC1"/>
      </w:pPr>
    </w:p>
    <w:p w:rsidR="00FF5F13" w:rsidRDefault="00FF5F13">
      <w:pPr>
        <w:sectPr w:rsidR="00FF5F13">
          <w:footerReference w:type="even" r:id="rId11"/>
          <w:footerReference w:type="default" r:id="rId12"/>
          <w:pgSz w:w="12240" w:h="15840" w:code="1"/>
          <w:pgMar w:top="1440" w:right="1440" w:bottom="1008" w:left="1800" w:header="720" w:footer="576" w:gutter="0"/>
          <w:pgNumType w:fmt="lowerRoman" w:start="1"/>
          <w:cols w:space="720"/>
        </w:sectPr>
      </w:pPr>
    </w:p>
    <w:p w:rsidR="00FF5F13" w:rsidRDefault="00FF5F13">
      <w:pPr>
        <w:pStyle w:val="AbtHeadA"/>
        <w:ind w:left="720" w:hanging="720"/>
      </w:pPr>
      <w:bookmarkStart w:id="0" w:name="_Toc145743426"/>
      <w:r>
        <w:lastRenderedPageBreak/>
        <w:t>B.</w:t>
      </w:r>
      <w:r>
        <w:tab/>
        <w:t xml:space="preserve">Collection of Information </w:t>
      </w:r>
      <w:r w:rsidRPr="0096493B">
        <w:t>Employing Statistical Methods</w:t>
      </w:r>
      <w:bookmarkEnd w:id="0"/>
    </w:p>
    <w:p w:rsidR="00FF5F13" w:rsidRDefault="00FF5F13">
      <w:pPr>
        <w:pStyle w:val="AbtHeadB"/>
      </w:pPr>
      <w:bookmarkStart w:id="1" w:name="_Toc145743427"/>
      <w:r>
        <w:t>B.1.</w:t>
      </w:r>
      <w:r>
        <w:tab/>
        <w:t>Respondent Universe</w:t>
      </w:r>
      <w:bookmarkEnd w:id="1"/>
      <w:r>
        <w:t xml:space="preserve"> </w:t>
      </w:r>
    </w:p>
    <w:p w:rsidR="00260DDD" w:rsidRDefault="00723FCF" w:rsidP="00260DDD">
      <w:pPr>
        <w:pStyle w:val="BodyText"/>
      </w:pPr>
      <w:r>
        <w:t xml:space="preserve">The respondent universe is all </w:t>
      </w:r>
      <w:r w:rsidR="00714B6F">
        <w:t>CNCS grantee</w:t>
      </w:r>
      <w:r>
        <w:t xml:space="preserve"> training participants</w:t>
      </w:r>
      <w:r w:rsidR="00BC2FB0">
        <w:t xml:space="preserve">, for a total of 10,000 respondents. This </w:t>
      </w:r>
      <w:r w:rsidR="009E0978">
        <w:t>comprises participants in</w:t>
      </w:r>
      <w:r>
        <w:t xml:space="preserve"> Regional Grantee Conferences</w:t>
      </w:r>
      <w:r w:rsidR="00BC2FB0">
        <w:t xml:space="preserve">, </w:t>
      </w:r>
      <w:r w:rsidR="00714B6F">
        <w:t xml:space="preserve">the AmeriCorps Grantee Symposium, </w:t>
      </w:r>
      <w:proofErr w:type="gramStart"/>
      <w:r w:rsidR="00714B6F">
        <w:t>the</w:t>
      </w:r>
      <w:proofErr w:type="gramEnd"/>
      <w:r w:rsidR="00714B6F">
        <w:t xml:space="preserve"> Senior Corps Virtual Conference</w:t>
      </w:r>
      <w:bookmarkStart w:id="2" w:name="_Toc145743428"/>
      <w:r w:rsidR="00971EAC">
        <w:t>.</w:t>
      </w:r>
    </w:p>
    <w:p w:rsidR="00971EAC" w:rsidRDefault="00971EAC" w:rsidP="00971EAC"/>
    <w:p w:rsidR="00971EAC" w:rsidRDefault="00971EAC" w:rsidP="00971EAC">
      <w:pPr>
        <w:tabs>
          <w:tab w:val="clear" w:pos="720"/>
          <w:tab w:val="left" w:pos="0"/>
        </w:tabs>
      </w:pPr>
      <w:r>
        <w:t>A key part of this assessment will be to pinpoint which elements of the program are more effective in teaching and which parts of the program less effective.   With this in mind the measurement schema includes a set of pre- and post-training measures</w:t>
      </w:r>
      <w:proofErr w:type="gramStart"/>
      <w:r>
        <w:t>  which</w:t>
      </w:r>
      <w:proofErr w:type="gramEnd"/>
      <w:r>
        <w:t xml:space="preserve"> will be used to detect learning.  One of the challenges of this situation is that measurement needs to</w:t>
      </w:r>
      <w:proofErr w:type="gramStart"/>
      <w:r>
        <w:t>  place</w:t>
      </w:r>
      <w:proofErr w:type="gramEnd"/>
      <w:r>
        <w:t xml:space="preserve"> on-site at the training location where information is being presented.   To provide for more accurate measures of learning effects,  pre- and post-tests should be administered to the same individuals thereby providing the most direct measure of learning (or change) from before training until after training.  This is effectively</w:t>
      </w:r>
      <w:proofErr w:type="gramStart"/>
      <w:r>
        <w:t>  a</w:t>
      </w:r>
      <w:proofErr w:type="gramEnd"/>
      <w:r>
        <w:t xml:space="preserve"> repeated measures type of design where each individual serves as their own control (</w:t>
      </w:r>
      <w:proofErr w:type="spellStart"/>
      <w:r>
        <w:t>cf</w:t>
      </w:r>
      <w:proofErr w:type="spellEnd"/>
      <w:r>
        <w:t>.,</w:t>
      </w:r>
      <w:proofErr w:type="spellStart"/>
      <w:r>
        <w:t>Winer</w:t>
      </w:r>
      <w:proofErr w:type="spellEnd"/>
      <w:r>
        <w:t>, 1962).   </w:t>
      </w:r>
    </w:p>
    <w:p w:rsidR="00971EAC" w:rsidRDefault="00971EAC" w:rsidP="00971EAC">
      <w:pPr>
        <w:tabs>
          <w:tab w:val="clear" w:pos="720"/>
          <w:tab w:val="left" w:pos="0"/>
        </w:tabs>
      </w:pPr>
    </w:p>
    <w:p w:rsidR="00971EAC" w:rsidRDefault="00971EAC" w:rsidP="00971EAC">
      <w:pPr>
        <w:tabs>
          <w:tab w:val="clear" w:pos="720"/>
          <w:tab w:val="left" w:pos="0"/>
        </w:tabs>
      </w:pPr>
      <w:r>
        <w:t xml:space="preserve"> While it is conceivably possible to take independent samples of pre and post training measures from different individuals and create</w:t>
      </w:r>
      <w:proofErr w:type="gramStart"/>
      <w:r>
        <w:t>  total</w:t>
      </w:r>
      <w:proofErr w:type="gramEnd"/>
      <w:r>
        <w:t xml:space="preserve"> difference score between the pre-measures and the post measures to assess learning,  such an approach is not as accurate as a repeated measures approach. Given the onsite nature of data collection in this project, it is exceedingly difficult to develop </w:t>
      </w:r>
      <w:proofErr w:type="gramStart"/>
      <w:r>
        <w:t>a</w:t>
      </w:r>
      <w:proofErr w:type="gramEnd"/>
      <w:r>
        <w:t xml:space="preserve"> unbiased sampling procedure.  Thus, in the training environment</w:t>
      </w:r>
      <w:proofErr w:type="gramStart"/>
      <w:r>
        <w:t>  it</w:t>
      </w:r>
      <w:proofErr w:type="gramEnd"/>
      <w:r>
        <w:t xml:space="preserve"> will be difficult to select a random sample of participants who will complete both pre- and post-tests.  In a large room where training is conducted randomized selection of participants may not be logistically </w:t>
      </w:r>
      <w:proofErr w:type="gramStart"/>
      <w:r>
        <w:t>possible</w:t>
      </w:r>
      <w:proofErr w:type="gramEnd"/>
      <w:r>
        <w:t xml:space="preserve"> since people attending training do not sit in random order (people who know each other sit together and may enter the room at the same time).  Any sampling schema would have to assure that those selected to take the pretest would also complete the posttest.  </w:t>
      </w:r>
    </w:p>
    <w:p w:rsidR="00971EAC" w:rsidRDefault="00971EAC" w:rsidP="00971EAC">
      <w:pPr>
        <w:tabs>
          <w:tab w:val="clear" w:pos="720"/>
          <w:tab w:val="left" w:pos="0"/>
        </w:tabs>
      </w:pPr>
    </w:p>
    <w:p w:rsidR="00971EAC" w:rsidRDefault="00971EAC" w:rsidP="00971EAC">
      <w:pPr>
        <w:tabs>
          <w:tab w:val="clear" w:pos="720"/>
          <w:tab w:val="left" w:pos="0"/>
        </w:tabs>
      </w:pPr>
      <w:bookmarkStart w:id="3" w:name="_GoBack"/>
      <w:bookmarkEnd w:id="3"/>
      <w:r>
        <w:t>Administering pre- and posttests to all trainees gets around this problem. Even if we were to find a way to randomly select individuals for testing, the mere selection of such individuals could create a "demand</w:t>
      </w:r>
      <w:proofErr w:type="gramStart"/>
      <w:r>
        <w:t>  characteristic</w:t>
      </w:r>
      <w:proofErr w:type="gramEnd"/>
      <w:r>
        <w:t>" which would bias the results within that sub-population (</w:t>
      </w:r>
      <w:proofErr w:type="spellStart"/>
      <w:r>
        <w:t>e.g</w:t>
      </w:r>
      <w:proofErr w:type="spellEnd"/>
      <w:r>
        <w:t xml:space="preserve"> ,Rosenthal &amp; </w:t>
      </w:r>
      <w:proofErr w:type="spellStart"/>
      <w:r>
        <w:t>Rosnow</w:t>
      </w:r>
      <w:proofErr w:type="spellEnd"/>
      <w:r>
        <w:t xml:space="preserve">, 1969.  Here again, giving pre- and posttests to all participants controls for such effects.  </w:t>
      </w:r>
    </w:p>
    <w:p w:rsidR="00260DDD" w:rsidRDefault="00260DDD" w:rsidP="00260DDD">
      <w:pPr>
        <w:pStyle w:val="BodyText"/>
        <w:rPr>
          <w:rFonts w:ascii="Arial" w:hAnsi="Arial"/>
          <w:b/>
          <w:sz w:val="20"/>
        </w:rPr>
      </w:pPr>
    </w:p>
    <w:p w:rsidR="00FF5F13" w:rsidRPr="00260DDD" w:rsidRDefault="00FF5F13" w:rsidP="00260DDD">
      <w:pPr>
        <w:pStyle w:val="BodyText"/>
        <w:rPr>
          <w:rFonts w:ascii="Arial" w:hAnsi="Arial" w:cs="Arial"/>
          <w:b/>
          <w:sz w:val="28"/>
          <w:szCs w:val="28"/>
        </w:rPr>
      </w:pPr>
      <w:r w:rsidRPr="00260DDD">
        <w:rPr>
          <w:rFonts w:ascii="Arial" w:hAnsi="Arial" w:cs="Arial"/>
          <w:b/>
          <w:sz w:val="28"/>
          <w:szCs w:val="28"/>
        </w:rPr>
        <w:t>B.2.</w:t>
      </w:r>
      <w:r w:rsidRPr="00260DDD">
        <w:rPr>
          <w:rFonts w:ascii="Arial" w:hAnsi="Arial" w:cs="Arial"/>
          <w:b/>
          <w:sz w:val="28"/>
          <w:szCs w:val="28"/>
        </w:rPr>
        <w:tab/>
        <w:t>Procedures for the Collection of Information/Limitations of the Study</w:t>
      </w:r>
      <w:bookmarkEnd w:id="2"/>
      <w:r w:rsidRPr="00260DDD">
        <w:rPr>
          <w:rFonts w:ascii="Arial" w:hAnsi="Arial" w:cs="Arial"/>
          <w:b/>
          <w:sz w:val="28"/>
          <w:szCs w:val="28"/>
        </w:rPr>
        <w:t xml:space="preserve"> </w:t>
      </w:r>
    </w:p>
    <w:p w:rsidR="00FF5F13" w:rsidRDefault="009B1318">
      <w:pPr>
        <w:pStyle w:val="BodyText"/>
      </w:pPr>
      <w:r>
        <w:t>For in</w:t>
      </w:r>
      <w:r w:rsidR="00363782">
        <w:t>-</w:t>
      </w:r>
      <w:r>
        <w:t xml:space="preserve">person training events such as the Regional Grantee Conferences and the AmeriCorps Symposium, the data collection will be administered in a pre and </w:t>
      </w:r>
      <w:proofErr w:type="spellStart"/>
      <w:r>
        <w:t>post test</w:t>
      </w:r>
      <w:proofErr w:type="spellEnd"/>
      <w:r>
        <w:t xml:space="preserve"> </w:t>
      </w:r>
      <w:proofErr w:type="spellStart"/>
      <w:r>
        <w:t>scantron</w:t>
      </w:r>
      <w:proofErr w:type="spellEnd"/>
      <w:r>
        <w:t xml:space="preserve"> questionnaire</w:t>
      </w:r>
      <w:r w:rsidR="00FF5F13">
        <w:t xml:space="preserve">. </w:t>
      </w:r>
      <w:r>
        <w:t xml:space="preserve">This is the most cost effective means for the collection </w:t>
      </w:r>
      <w:r w:rsidR="00C729E5">
        <w:t xml:space="preserve">as it ensures participation by all trainees.  </w:t>
      </w:r>
      <w:r>
        <w:t>The Senior Corps Virtual Conference in 2014 will provide an opportunity to pilot the collection in an on-line internet based format. Since all participants at the Senior Corps Virtual Conference must have internet access to participate in the conference, we believe all participants will have access and this will be a cost effective</w:t>
      </w:r>
      <w:r w:rsidR="00363782">
        <w:t xml:space="preserve"> and timely</w:t>
      </w:r>
      <w:r>
        <w:t xml:space="preserve"> way to collect the data</w:t>
      </w:r>
      <w:r w:rsidR="00C26F6C">
        <w:t xml:space="preserve"> since the posttest will occur immediately after training has been completed.</w:t>
      </w:r>
    </w:p>
    <w:p w:rsidR="00FF5F13" w:rsidRDefault="00FF5F13">
      <w:pPr>
        <w:pStyle w:val="BodyText"/>
      </w:pPr>
    </w:p>
    <w:p w:rsidR="00FF5F13" w:rsidRDefault="00FF5F13">
      <w:pPr>
        <w:pStyle w:val="AbtHeadC"/>
      </w:pPr>
      <w:r>
        <w:lastRenderedPageBreak/>
        <w:t>B.2.1.</w:t>
      </w:r>
      <w:r>
        <w:tab/>
        <w:t>Statistical Methodology for Stratification and Sample Selection</w:t>
      </w:r>
    </w:p>
    <w:p w:rsidR="00FF5F13" w:rsidRDefault="00D34169">
      <w:pPr>
        <w:pStyle w:val="BodyText"/>
      </w:pPr>
      <w:r>
        <w:t xml:space="preserve">Not applicable. </w:t>
      </w:r>
    </w:p>
    <w:p w:rsidR="00FF5F13" w:rsidRDefault="00FF5F13">
      <w:pPr>
        <w:pStyle w:val="BodyText"/>
      </w:pPr>
    </w:p>
    <w:p w:rsidR="00FF5F13" w:rsidRDefault="00FF5F13" w:rsidP="00D34169">
      <w:pPr>
        <w:pStyle w:val="AbtHeadC"/>
      </w:pPr>
      <w:r>
        <w:t>B.2.3.</w:t>
      </w:r>
      <w:r>
        <w:tab/>
        <w:t xml:space="preserve">Degree of Accuracy Needed for the Purpose </w:t>
      </w:r>
      <w:r w:rsidR="00D34169">
        <w:t xml:space="preserve">Described in the Justification </w:t>
      </w:r>
    </w:p>
    <w:p w:rsidR="00D34169" w:rsidRPr="00D34169" w:rsidRDefault="00D34169" w:rsidP="00D34169">
      <w:pPr>
        <w:pStyle w:val="BodyText"/>
      </w:pPr>
      <w:r>
        <w:t>Not applicable.</w:t>
      </w:r>
    </w:p>
    <w:p w:rsidR="00FF5F13" w:rsidRDefault="00FF5F13">
      <w:pPr>
        <w:pStyle w:val="BodyText"/>
      </w:pPr>
    </w:p>
    <w:p w:rsidR="00FF5F13" w:rsidRDefault="00FF5F13">
      <w:pPr>
        <w:pStyle w:val="AbtHeadC"/>
      </w:pPr>
      <w:r>
        <w:t>B.2.4.</w:t>
      </w:r>
      <w:r>
        <w:tab/>
        <w:t xml:space="preserve">Unusual Problems Requiring Specialized Sampling Procedures </w:t>
      </w:r>
    </w:p>
    <w:p w:rsidR="00FF5F13" w:rsidRDefault="00FF5F13">
      <w:pPr>
        <w:pStyle w:val="BodyText"/>
      </w:pPr>
      <w:r>
        <w:t>Not applicable.</w:t>
      </w:r>
    </w:p>
    <w:p w:rsidR="00FF5F13" w:rsidRDefault="00FF5F13">
      <w:pPr>
        <w:pStyle w:val="BodyText"/>
      </w:pPr>
    </w:p>
    <w:p w:rsidR="00FF5F13" w:rsidRDefault="00FF5F13">
      <w:pPr>
        <w:pStyle w:val="AbtHeadC"/>
      </w:pPr>
      <w:r>
        <w:t>B.2.5.</w:t>
      </w:r>
      <w:r>
        <w:tab/>
        <w:t xml:space="preserve">Use of Periodic (Less Frequent Than Annual) Data Collection Cycles </w:t>
      </w:r>
    </w:p>
    <w:p w:rsidR="00FF5F13" w:rsidRDefault="00FF5F13">
      <w:pPr>
        <w:pStyle w:val="BodyText"/>
      </w:pPr>
      <w:r>
        <w:t xml:space="preserve">Not applicable. </w:t>
      </w:r>
    </w:p>
    <w:p w:rsidR="00FF5F13" w:rsidRDefault="00FF5F13">
      <w:pPr>
        <w:pStyle w:val="BodyText"/>
      </w:pPr>
    </w:p>
    <w:p w:rsidR="00FF5F13" w:rsidRDefault="00FF5F13">
      <w:pPr>
        <w:pStyle w:val="AbtHeadB"/>
        <w:ind w:left="720" w:hanging="720"/>
      </w:pPr>
      <w:bookmarkStart w:id="4" w:name="_Toc145743429"/>
      <w:r>
        <w:t>B.3.</w:t>
      </w:r>
      <w:r>
        <w:tab/>
        <w:t xml:space="preserve">Methods </w:t>
      </w:r>
      <w:proofErr w:type="gramStart"/>
      <w:r>
        <w:t>To</w:t>
      </w:r>
      <w:proofErr w:type="gramEnd"/>
      <w:r w:rsidR="00260DDD">
        <w:t xml:space="preserve"> </w:t>
      </w:r>
      <w:r>
        <w:t>Maximize Response Rates and Deal With Issues of Nonresponse</w:t>
      </w:r>
      <w:bookmarkEnd w:id="4"/>
      <w:r>
        <w:t xml:space="preserve"> </w:t>
      </w:r>
    </w:p>
    <w:p w:rsidR="004E3B97" w:rsidRDefault="004E3B97" w:rsidP="004E3B97">
      <w:pPr>
        <w:tabs>
          <w:tab w:val="clear" w:pos="720"/>
          <w:tab w:val="clear" w:pos="1080"/>
          <w:tab w:val="clear" w:pos="1440"/>
          <w:tab w:val="clear" w:pos="1800"/>
        </w:tabs>
        <w:spacing w:line="240" w:lineRule="auto"/>
        <w:rPr>
          <w:rFonts w:eastAsia="Gulim"/>
          <w:color w:val="000000"/>
          <w:sz w:val="24"/>
          <w:szCs w:val="24"/>
          <w:lang w:eastAsia="ko-KR"/>
        </w:rPr>
      </w:pPr>
      <w:r w:rsidRPr="00BA1D40">
        <w:rPr>
          <w:rFonts w:eastAsia="Gulim"/>
          <w:color w:val="000000"/>
          <w:sz w:val="24"/>
          <w:szCs w:val="24"/>
          <w:lang w:eastAsia="ko-KR"/>
        </w:rPr>
        <w:t>We are planning to collect data from training participants in the location and at the time at which they complete the training activity.  This method is designed to maximize response since the individuals being trained will be at the location where they have completed training. </w:t>
      </w:r>
      <w:r w:rsidR="00363782" w:rsidRPr="00BA1D40">
        <w:rPr>
          <w:rFonts w:eastAsia="Gulim"/>
          <w:color w:val="000000"/>
          <w:sz w:val="24"/>
          <w:szCs w:val="24"/>
          <w:lang w:eastAsia="ko-KR"/>
        </w:rPr>
        <w:t>We anticipate that nonresponse will be quite limited.</w:t>
      </w:r>
    </w:p>
    <w:p w:rsidR="00971EAC" w:rsidRDefault="00971EAC" w:rsidP="00971EAC">
      <w:pPr>
        <w:tabs>
          <w:tab w:val="clear" w:pos="720"/>
          <w:tab w:val="left" w:pos="0"/>
        </w:tabs>
        <w:rPr>
          <w:rFonts w:eastAsia="Gulim"/>
          <w:color w:val="000000"/>
          <w:sz w:val="24"/>
          <w:szCs w:val="24"/>
          <w:lang w:eastAsia="ko-KR"/>
        </w:rPr>
      </w:pPr>
    </w:p>
    <w:p w:rsidR="00971EAC" w:rsidRDefault="00971EAC" w:rsidP="00971EAC">
      <w:pPr>
        <w:tabs>
          <w:tab w:val="clear" w:pos="720"/>
          <w:tab w:val="left" w:pos="0"/>
        </w:tabs>
      </w:pPr>
      <w:r>
        <w:rPr>
          <w:lang w:eastAsia="zh-TW"/>
        </w:rPr>
        <w:t xml:space="preserve">We expect a response rate of 85% or better. </w:t>
      </w:r>
    </w:p>
    <w:p w:rsidR="00971EAC" w:rsidRPr="00BA1D40" w:rsidRDefault="00971EAC" w:rsidP="004E3B97">
      <w:pPr>
        <w:tabs>
          <w:tab w:val="clear" w:pos="720"/>
          <w:tab w:val="clear" w:pos="1080"/>
          <w:tab w:val="clear" w:pos="1440"/>
          <w:tab w:val="clear" w:pos="1800"/>
        </w:tabs>
        <w:spacing w:line="240" w:lineRule="auto"/>
        <w:rPr>
          <w:rFonts w:eastAsia="Gulim"/>
          <w:color w:val="000000"/>
          <w:sz w:val="24"/>
          <w:szCs w:val="24"/>
          <w:lang w:eastAsia="ko-KR"/>
        </w:rPr>
      </w:pPr>
    </w:p>
    <w:p w:rsidR="004E3B97" w:rsidRPr="004E3B97" w:rsidRDefault="004E3B97" w:rsidP="004E3B97">
      <w:pPr>
        <w:pStyle w:val="BodyText"/>
      </w:pPr>
    </w:p>
    <w:p w:rsidR="00D34169" w:rsidRPr="00D34169" w:rsidRDefault="00D34169" w:rsidP="00D34169">
      <w:pPr>
        <w:pStyle w:val="BodyText"/>
      </w:pPr>
    </w:p>
    <w:p w:rsidR="00FF5F13" w:rsidRDefault="00FF5F13">
      <w:pPr>
        <w:pStyle w:val="AbtHeadB"/>
      </w:pPr>
      <w:bookmarkStart w:id="5" w:name="_Toc145743430"/>
      <w:r>
        <w:t>B.4.</w:t>
      </w:r>
      <w:r>
        <w:tab/>
        <w:t>Tests of Procedures or Methods</w:t>
      </w:r>
      <w:bookmarkEnd w:id="5"/>
    </w:p>
    <w:p w:rsidR="00FF5F13" w:rsidRPr="00BA1D40" w:rsidRDefault="004E3B97" w:rsidP="007D12B7">
      <w:pPr>
        <w:tabs>
          <w:tab w:val="clear" w:pos="720"/>
          <w:tab w:val="clear" w:pos="1080"/>
          <w:tab w:val="clear" w:pos="1440"/>
          <w:tab w:val="clear" w:pos="1800"/>
        </w:tabs>
        <w:spacing w:line="240" w:lineRule="auto"/>
        <w:rPr>
          <w:sz w:val="24"/>
          <w:szCs w:val="24"/>
        </w:rPr>
      </w:pPr>
      <w:r w:rsidRPr="00BA1D40">
        <w:rPr>
          <w:rFonts w:eastAsia="Gulim"/>
          <w:color w:val="000000"/>
          <w:sz w:val="24"/>
          <w:szCs w:val="24"/>
          <w:lang w:eastAsia="ko-KR"/>
        </w:rPr>
        <w:t xml:space="preserve">This effort is designed to evaluate the effectiveness of the training program and will yield rapid results to ensure that the training program is accomplishing its goals. </w:t>
      </w:r>
      <w:r w:rsidR="00FF5F13" w:rsidRPr="00BA1D40">
        <w:rPr>
          <w:sz w:val="24"/>
          <w:szCs w:val="24"/>
        </w:rPr>
        <w:t xml:space="preserve">All </w:t>
      </w:r>
      <w:r w:rsidRPr="00BA1D40">
        <w:rPr>
          <w:sz w:val="24"/>
          <w:szCs w:val="24"/>
        </w:rPr>
        <w:t>questions</w:t>
      </w:r>
      <w:r w:rsidR="00FF5F13" w:rsidRPr="00BA1D40">
        <w:rPr>
          <w:sz w:val="24"/>
          <w:szCs w:val="24"/>
        </w:rPr>
        <w:t xml:space="preserve"> have been drafted and have</w:t>
      </w:r>
      <w:r w:rsidRPr="00BA1D40">
        <w:rPr>
          <w:sz w:val="24"/>
          <w:szCs w:val="24"/>
        </w:rPr>
        <w:t xml:space="preserve"> undergone t</w:t>
      </w:r>
      <w:r w:rsidR="007D12B7" w:rsidRPr="00BA1D40">
        <w:rPr>
          <w:sz w:val="24"/>
          <w:szCs w:val="24"/>
        </w:rPr>
        <w:t xml:space="preserve">wo internal </w:t>
      </w:r>
      <w:r w:rsidRPr="00BA1D40">
        <w:rPr>
          <w:sz w:val="24"/>
          <w:szCs w:val="24"/>
        </w:rPr>
        <w:t xml:space="preserve">reviews: (1) a review by the Research and Evaluation Office </w:t>
      </w:r>
      <w:r w:rsidR="007D12B7" w:rsidRPr="00BA1D40">
        <w:rPr>
          <w:sz w:val="24"/>
          <w:szCs w:val="24"/>
        </w:rPr>
        <w:t xml:space="preserve">and </w:t>
      </w:r>
      <w:r w:rsidRPr="00BA1D40">
        <w:rPr>
          <w:sz w:val="24"/>
          <w:szCs w:val="24"/>
        </w:rPr>
        <w:t>(2</w:t>
      </w:r>
      <w:r w:rsidR="00FF5F13" w:rsidRPr="00BA1D40">
        <w:rPr>
          <w:sz w:val="24"/>
          <w:szCs w:val="24"/>
        </w:rPr>
        <w:t xml:space="preserve">) a review by </w:t>
      </w:r>
      <w:r w:rsidR="007D12B7" w:rsidRPr="00BA1D40">
        <w:rPr>
          <w:sz w:val="24"/>
          <w:szCs w:val="24"/>
        </w:rPr>
        <w:t>staff subject matter</w:t>
      </w:r>
      <w:r w:rsidRPr="00BA1D40">
        <w:rPr>
          <w:sz w:val="24"/>
          <w:szCs w:val="24"/>
        </w:rPr>
        <w:t xml:space="preserve"> experts (AmeriCorps, Senior Corps, Grants Management and Feder</w:t>
      </w:r>
      <w:r w:rsidR="007D12B7" w:rsidRPr="00BA1D40">
        <w:rPr>
          <w:sz w:val="24"/>
          <w:szCs w:val="24"/>
        </w:rPr>
        <w:t>al Financial Management Offices)</w:t>
      </w:r>
      <w:r w:rsidR="00FF5F13" w:rsidRPr="00BA1D40">
        <w:rPr>
          <w:sz w:val="24"/>
          <w:szCs w:val="24"/>
        </w:rPr>
        <w:t xml:space="preserve">. </w:t>
      </w:r>
    </w:p>
    <w:p w:rsidR="007D12B7" w:rsidRDefault="007D12B7" w:rsidP="007D12B7">
      <w:pPr>
        <w:tabs>
          <w:tab w:val="clear" w:pos="720"/>
          <w:tab w:val="clear" w:pos="1080"/>
          <w:tab w:val="clear" w:pos="1440"/>
          <w:tab w:val="clear" w:pos="1800"/>
        </w:tabs>
        <w:spacing w:line="240" w:lineRule="auto"/>
      </w:pPr>
    </w:p>
    <w:p w:rsidR="00FF5F13" w:rsidRDefault="00FF5F13">
      <w:pPr>
        <w:pStyle w:val="AbtHeadB"/>
      </w:pPr>
      <w:bookmarkStart w:id="6" w:name="_Toc145743431"/>
      <w:r>
        <w:t>B.5.</w:t>
      </w:r>
      <w:r>
        <w:tab/>
        <w:t>Names and Telephone Numbers of Individuals Consulted</w:t>
      </w:r>
      <w:bookmarkEnd w:id="6"/>
      <w:r>
        <w:t xml:space="preserve"> </w:t>
      </w:r>
    </w:p>
    <w:p w:rsidR="00FF5F13" w:rsidRDefault="007D12B7" w:rsidP="007D12B7">
      <w:pPr>
        <w:pStyle w:val="BodyText"/>
      </w:pPr>
      <w:r>
        <w:t xml:space="preserve">Below is the contact information for the individuals responsible for this effort. </w:t>
      </w:r>
    </w:p>
    <w:p w:rsidR="00D80313" w:rsidRDefault="00FF5F13">
      <w:pPr>
        <w:pStyle w:val="BodyText"/>
        <w:rPr>
          <w:b/>
          <w:bCs/>
          <w:i/>
          <w:iCs/>
        </w:rPr>
      </w:pPr>
      <w:r>
        <w:rPr>
          <w:b/>
          <w:bCs/>
          <w:i/>
          <w:iCs/>
        </w:rPr>
        <w:tab/>
      </w:r>
    </w:p>
    <w:p w:rsidR="00FF5F13" w:rsidRDefault="00D80313">
      <w:pPr>
        <w:pStyle w:val="BodyText"/>
        <w:rPr>
          <w:b/>
          <w:bCs/>
          <w:i/>
          <w:iCs/>
        </w:rPr>
      </w:pPr>
      <w:r>
        <w:rPr>
          <w:b/>
          <w:bCs/>
          <w:i/>
          <w:iCs/>
        </w:rPr>
        <w:tab/>
      </w:r>
      <w:r w:rsidR="00FF5F13">
        <w:rPr>
          <w:b/>
          <w:bCs/>
          <w:i/>
          <w:iCs/>
        </w:rPr>
        <w:t>Name</w:t>
      </w:r>
      <w:r w:rsidR="00FF5F13">
        <w:rPr>
          <w:b/>
          <w:bCs/>
          <w:i/>
          <w:iCs/>
        </w:rPr>
        <w:tab/>
      </w:r>
      <w:r w:rsidR="00FF5F13">
        <w:rPr>
          <w:b/>
          <w:bCs/>
          <w:i/>
          <w:iCs/>
        </w:rPr>
        <w:tab/>
      </w:r>
      <w:r w:rsidR="00FF5F13">
        <w:rPr>
          <w:b/>
          <w:bCs/>
          <w:i/>
          <w:iCs/>
        </w:rPr>
        <w:tab/>
      </w:r>
      <w:r w:rsidR="00FF5F13">
        <w:rPr>
          <w:b/>
          <w:bCs/>
          <w:i/>
          <w:iCs/>
        </w:rPr>
        <w:tab/>
      </w:r>
      <w:r w:rsidR="007D12B7">
        <w:rPr>
          <w:b/>
          <w:bCs/>
          <w:i/>
          <w:iCs/>
        </w:rPr>
        <w:tab/>
      </w:r>
      <w:r w:rsidR="00FF5F13">
        <w:rPr>
          <w:b/>
          <w:bCs/>
          <w:i/>
          <w:iCs/>
        </w:rPr>
        <w:t>Number</w:t>
      </w:r>
    </w:p>
    <w:p w:rsidR="00FF5F13" w:rsidRDefault="00FF5F13">
      <w:pPr>
        <w:pStyle w:val="BodyText"/>
      </w:pPr>
    </w:p>
    <w:p w:rsidR="007D12B7" w:rsidRDefault="007D12B7">
      <w:pPr>
        <w:pStyle w:val="BodyText"/>
        <w:tabs>
          <w:tab w:val="clear" w:pos="1800"/>
          <w:tab w:val="left" w:pos="2880"/>
        </w:tabs>
        <w:ind w:left="720"/>
      </w:pPr>
      <w:r>
        <w:t xml:space="preserve">Chris Spera, Director of </w:t>
      </w:r>
    </w:p>
    <w:p w:rsidR="00FF5F13" w:rsidRDefault="007D12B7">
      <w:pPr>
        <w:pStyle w:val="BodyText"/>
        <w:tabs>
          <w:tab w:val="clear" w:pos="1800"/>
          <w:tab w:val="left" w:pos="2880"/>
        </w:tabs>
        <w:ind w:left="720"/>
      </w:pPr>
      <w:r>
        <w:t xml:space="preserve">Research and Evaluation  </w:t>
      </w:r>
      <w:r>
        <w:tab/>
        <w:t>202-</w:t>
      </w:r>
      <w:r w:rsidR="00F21810">
        <w:t>606-</w:t>
      </w:r>
      <w:r w:rsidR="00D80313">
        <w:t>3910</w:t>
      </w:r>
    </w:p>
    <w:p w:rsidR="007D12B7" w:rsidRDefault="007D12B7">
      <w:pPr>
        <w:pStyle w:val="BodyText"/>
        <w:tabs>
          <w:tab w:val="clear" w:pos="1800"/>
          <w:tab w:val="left" w:pos="2880"/>
        </w:tabs>
        <w:ind w:left="720"/>
      </w:pPr>
      <w:r>
        <w:t xml:space="preserve">Barry </w:t>
      </w:r>
      <w:proofErr w:type="spellStart"/>
      <w:r>
        <w:t>Goodstadt</w:t>
      </w:r>
      <w:proofErr w:type="spellEnd"/>
    </w:p>
    <w:p w:rsidR="00FF5F13" w:rsidRDefault="007D12B7" w:rsidP="007D12B7">
      <w:pPr>
        <w:pStyle w:val="BodyText"/>
        <w:tabs>
          <w:tab w:val="clear" w:pos="1800"/>
          <w:tab w:val="left" w:pos="2880"/>
        </w:tabs>
        <w:ind w:left="720"/>
      </w:pPr>
      <w:r>
        <w:t xml:space="preserve">Research and Evaluation </w:t>
      </w:r>
      <w:r>
        <w:tab/>
        <w:t>202-606-</w:t>
      </w:r>
      <w:r w:rsidR="00F21810">
        <w:t>3238</w:t>
      </w:r>
      <w:r>
        <w:tab/>
      </w:r>
    </w:p>
    <w:p w:rsidR="007D12B7" w:rsidRDefault="007D12B7" w:rsidP="007D12B7">
      <w:pPr>
        <w:pStyle w:val="BodyText"/>
        <w:tabs>
          <w:tab w:val="clear" w:pos="1800"/>
          <w:tab w:val="left" w:pos="2880"/>
        </w:tabs>
        <w:ind w:left="720"/>
      </w:pPr>
      <w:r>
        <w:lastRenderedPageBreak/>
        <w:t>Marlene Zakai,</w:t>
      </w:r>
    </w:p>
    <w:p w:rsidR="007D12B7" w:rsidRDefault="007D12B7" w:rsidP="007D12B7">
      <w:pPr>
        <w:pStyle w:val="BodyText"/>
        <w:tabs>
          <w:tab w:val="clear" w:pos="1800"/>
          <w:tab w:val="left" w:pos="2880"/>
        </w:tabs>
        <w:ind w:left="720"/>
      </w:pPr>
      <w:r>
        <w:t xml:space="preserve">Director of Strategic </w:t>
      </w:r>
      <w:r w:rsidR="00D80313">
        <w:t>Initiatives</w:t>
      </w:r>
      <w:r>
        <w:t xml:space="preserve"> </w:t>
      </w:r>
      <w:r>
        <w:tab/>
        <w:t>202-606-6692</w:t>
      </w:r>
    </w:p>
    <w:p w:rsidR="00FF5F13" w:rsidRDefault="00FF5F13">
      <w:pPr>
        <w:pStyle w:val="BodyText"/>
      </w:pPr>
    </w:p>
    <w:p w:rsidR="00FF5F13" w:rsidRDefault="00FF5F13">
      <w:pPr>
        <w:pStyle w:val="BodyText"/>
      </w:pPr>
    </w:p>
    <w:p w:rsidR="00FF5F13" w:rsidRDefault="00FF5F13">
      <w:pPr>
        <w:pStyle w:val="BodyText"/>
      </w:pPr>
    </w:p>
    <w:sectPr w:rsidR="00FF5F13" w:rsidSect="009F5711">
      <w:footerReference w:type="even"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4B" w:rsidRDefault="00294B4B">
      <w:r>
        <w:separator/>
      </w:r>
    </w:p>
  </w:endnote>
  <w:endnote w:type="continuationSeparator" w:id="0">
    <w:p w:rsidR="00294B4B" w:rsidRDefault="0029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15" w:rsidRDefault="009F5711">
    <w:pPr>
      <w:pStyle w:val="Footer"/>
      <w:rPr>
        <w:rStyle w:val="PageNumber"/>
      </w:rPr>
    </w:pPr>
    <w:r>
      <w:rPr>
        <w:rStyle w:val="PageNumber"/>
      </w:rPr>
      <w:fldChar w:fldCharType="begin"/>
    </w:r>
    <w:r w:rsidR="00CB2515">
      <w:rPr>
        <w:rStyle w:val="PageNumber"/>
      </w:rPr>
      <w:instrText xml:space="preserve">PAGE  </w:instrText>
    </w:r>
    <w:r>
      <w:rPr>
        <w:rStyle w:val="PageNumber"/>
      </w:rPr>
      <w:fldChar w:fldCharType="separate"/>
    </w:r>
    <w:r w:rsidR="00CB2515">
      <w:rPr>
        <w:rStyle w:val="PageNumber"/>
        <w:noProof/>
      </w:rPr>
      <w:t>2</w:t>
    </w:r>
    <w:r>
      <w:rPr>
        <w:rStyle w:val="PageNumber"/>
      </w:rPr>
      <w:fldChar w:fldCharType="end"/>
    </w:r>
  </w:p>
  <w:p w:rsidR="00CB2515" w:rsidRDefault="00CB25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15" w:rsidRDefault="00CB2515">
    <w:pPr>
      <w:jc w:val="cen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15" w:rsidRDefault="009F5711">
    <w:pPr>
      <w:pStyle w:val="Footer"/>
      <w:pBdr>
        <w:top w:val="single" w:sz="8" w:space="1" w:color="auto"/>
      </w:pBdr>
    </w:pPr>
    <w:r>
      <w:rPr>
        <w:rStyle w:val="PageNumber"/>
      </w:rPr>
      <w:fldChar w:fldCharType="begin"/>
    </w:r>
    <w:r w:rsidR="00CB2515">
      <w:rPr>
        <w:rStyle w:val="PageNumber"/>
      </w:rPr>
      <w:instrText xml:space="preserve"> PAGE </w:instrText>
    </w:r>
    <w:r>
      <w:rPr>
        <w:rStyle w:val="PageNumber"/>
      </w:rPr>
      <w:fldChar w:fldCharType="separate"/>
    </w:r>
    <w:r w:rsidR="00CB2515">
      <w:rPr>
        <w:rStyle w:val="PageNumber"/>
        <w:noProof/>
      </w:rPr>
      <w:t>ii</w:t>
    </w:r>
    <w:r>
      <w:rPr>
        <w:rStyle w:val="PageNumber"/>
      </w:rPr>
      <w:fldChar w:fldCharType="end"/>
    </w:r>
    <w:r w:rsidR="00CB2515">
      <w:tab/>
      <w:t>Contents</w:t>
    </w:r>
    <w:r w:rsidR="00CB2515">
      <w:tab/>
    </w:r>
    <w:proofErr w:type="spellStart"/>
    <w:r w:rsidR="00CB2515">
      <w:t>Abt</w:t>
    </w:r>
    <w:proofErr w:type="spellEnd"/>
    <w:r w:rsidR="00CB2515">
      <w:t xml:space="preserve"> Associates Inc.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15" w:rsidRDefault="00CB2515">
    <w:pPr>
      <w:pStyle w:val="Footer"/>
      <w:tabs>
        <w:tab w:val="right" w:pos="82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15" w:rsidRDefault="00CB2515">
    <w:pPr>
      <w:pStyle w:val="Footer"/>
      <w:pBdr>
        <w:top w:val="single" w:sz="8" w:space="1" w:color="auto"/>
      </w:pBdr>
      <w:rPr>
        <w:sz w:val="16"/>
      </w:rPr>
    </w:pPr>
    <w:r>
      <w:rPr>
        <w:sz w:val="16"/>
      </w:rPr>
      <w:tab/>
    </w:r>
    <w:r>
      <w:rPr>
        <w:sz w:val="16"/>
      </w:rPr>
      <w:tab/>
      <w:t>Phase III of the Longitudinal Research on Member Outcomes</w:t>
    </w:r>
  </w:p>
  <w:p w:rsidR="00CB2515" w:rsidRDefault="009F5711">
    <w:pPr>
      <w:pStyle w:val="Footer"/>
      <w:pBdr>
        <w:top w:val="single" w:sz="8" w:space="1" w:color="auto"/>
      </w:pBdr>
      <w:tabs>
        <w:tab w:val="clear" w:pos="1440"/>
        <w:tab w:val="left" w:pos="360"/>
      </w:tabs>
      <w:rPr>
        <w:sz w:val="16"/>
      </w:rPr>
    </w:pPr>
    <w:r>
      <w:rPr>
        <w:rStyle w:val="PageNumber"/>
        <w:sz w:val="16"/>
      </w:rPr>
      <w:fldChar w:fldCharType="begin"/>
    </w:r>
    <w:r w:rsidR="00CB2515">
      <w:rPr>
        <w:rStyle w:val="PageNumber"/>
        <w:sz w:val="16"/>
      </w:rPr>
      <w:instrText xml:space="preserve"> PAGE </w:instrText>
    </w:r>
    <w:r>
      <w:rPr>
        <w:rStyle w:val="PageNumber"/>
        <w:sz w:val="16"/>
      </w:rPr>
      <w:fldChar w:fldCharType="separate"/>
    </w:r>
    <w:r w:rsidR="00CB2515">
      <w:rPr>
        <w:rStyle w:val="PageNumber"/>
        <w:noProof/>
        <w:sz w:val="16"/>
      </w:rPr>
      <w:t>18</w:t>
    </w:r>
    <w:r>
      <w:rPr>
        <w:rStyle w:val="PageNumber"/>
        <w:sz w:val="16"/>
      </w:rPr>
      <w:fldChar w:fldCharType="end"/>
    </w:r>
    <w:r w:rsidR="00CB2515">
      <w:rPr>
        <w:sz w:val="16"/>
      </w:rPr>
      <w:tab/>
      <w:t>Collection of Information Employing Statistical Methods</w:t>
    </w:r>
    <w:r w:rsidR="00CB2515">
      <w:rPr>
        <w:sz w:val="16"/>
      </w:rPr>
      <w:tab/>
      <w:t>Corporation for National and Community Service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15" w:rsidRDefault="009F5711">
    <w:pPr>
      <w:pStyle w:val="Footer"/>
      <w:jc w:val="right"/>
    </w:pPr>
    <w:r>
      <w:fldChar w:fldCharType="begin"/>
    </w:r>
    <w:r w:rsidR="00CB2515">
      <w:instrText xml:space="preserve"> PAGE   \* MERGEFORMAT </w:instrText>
    </w:r>
    <w:r>
      <w:fldChar w:fldCharType="separate"/>
    </w:r>
    <w:r w:rsidR="00971EAC">
      <w:rPr>
        <w:noProof/>
      </w:rPr>
      <w:t>2</w:t>
    </w:r>
    <w:r>
      <w:rPr>
        <w:noProof/>
      </w:rPr>
      <w:fldChar w:fldCharType="end"/>
    </w:r>
  </w:p>
  <w:p w:rsidR="00CB2515" w:rsidRDefault="00CB2515">
    <w:pPr>
      <w:pStyle w:val="Footer"/>
      <w:tabs>
        <w:tab w:val="clear" w:pos="9000"/>
        <w:tab w:val="right" w:pos="8640"/>
        <w:tab w:val="right" w:pos="9360"/>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4B" w:rsidRDefault="00294B4B">
      <w:r>
        <w:separator/>
      </w:r>
    </w:p>
  </w:footnote>
  <w:footnote w:type="continuationSeparator" w:id="0">
    <w:p w:rsidR="00294B4B" w:rsidRDefault="00294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D25F9"/>
    <w:multiLevelType w:val="singleLevel"/>
    <w:tmpl w:val="2640B866"/>
    <w:lvl w:ilvl="0">
      <w:start w:val="1"/>
      <w:numFmt w:val="bullet"/>
      <w:pStyle w:val="Bullets"/>
      <w:lvlText w:val=""/>
      <w:lvlJc w:val="left"/>
      <w:pPr>
        <w:tabs>
          <w:tab w:val="num" w:pos="1080"/>
        </w:tabs>
        <w:ind w:left="1080" w:hanging="360"/>
      </w:pPr>
      <w:rPr>
        <w:rFonts w:ascii="Symbol" w:hAnsi="Symbol" w:hint="default"/>
      </w:rPr>
    </w:lvl>
  </w:abstractNum>
  <w:abstractNum w:abstractNumId="1">
    <w:nsid w:val="641C4989"/>
    <w:multiLevelType w:val="multilevel"/>
    <w:tmpl w:val="23282F2C"/>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69CA36F3"/>
    <w:multiLevelType w:val="singleLevel"/>
    <w:tmpl w:val="39D4FD5E"/>
    <w:lvl w:ilvl="0">
      <w:start w:val="1"/>
      <w:numFmt w:val="decimal"/>
      <w:pStyle w:val="Numbers"/>
      <w:lvlText w:val="%1."/>
      <w:lvlJc w:val="left"/>
      <w:pPr>
        <w:tabs>
          <w:tab w:val="num" w:pos="1080"/>
        </w:tabs>
        <w:ind w:left="1080" w:hanging="360"/>
      </w:pPr>
    </w:lvl>
  </w:abstractNum>
  <w:abstractNum w:abstractNumId="3">
    <w:nsid w:val="743F6D3D"/>
    <w:multiLevelType w:val="hybridMultilevel"/>
    <w:tmpl w:val="C2ACE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77AD7041"/>
    <w:multiLevelType w:val="singleLevel"/>
    <w:tmpl w:val="BDDE821C"/>
    <w:lvl w:ilvl="0">
      <w:start w:val="1"/>
      <w:numFmt w:val="decimal"/>
      <w:pStyle w:val="RefNumbers"/>
      <w:lvlText w:val="%1."/>
      <w:lvlJc w:val="left"/>
      <w:pPr>
        <w:tabs>
          <w:tab w:val="num" w:pos="720"/>
        </w:tabs>
        <w:ind w:left="720" w:hanging="720"/>
      </w:pPr>
    </w:lvl>
  </w:abstractNum>
  <w:num w:numId="1">
    <w:abstractNumId w:val="2"/>
  </w:num>
  <w:num w:numId="2">
    <w:abstractNumId w:val="0"/>
  </w:num>
  <w:num w:numId="3">
    <w:abstractNumId w:val="4"/>
  </w:num>
  <w:num w:numId="4">
    <w:abstractNumId w:val="1"/>
  </w:num>
  <w:num w:numId="5">
    <w:abstractNumId w:val="3"/>
    <w:lvlOverride w:ilvl="0"/>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goodstadt">
    <w15:presenceInfo w15:providerId="None" w15:userId="bgoodsta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BC"/>
    <w:rsid w:val="00211733"/>
    <w:rsid w:val="00217908"/>
    <w:rsid w:val="00260DDD"/>
    <w:rsid w:val="00294B4B"/>
    <w:rsid w:val="002D37A2"/>
    <w:rsid w:val="00363782"/>
    <w:rsid w:val="0041761D"/>
    <w:rsid w:val="004475BC"/>
    <w:rsid w:val="0046733F"/>
    <w:rsid w:val="00470156"/>
    <w:rsid w:val="004E3B97"/>
    <w:rsid w:val="004F6CAA"/>
    <w:rsid w:val="005F5A1E"/>
    <w:rsid w:val="00714B6F"/>
    <w:rsid w:val="00723FCF"/>
    <w:rsid w:val="007B37B4"/>
    <w:rsid w:val="007D12B7"/>
    <w:rsid w:val="00843593"/>
    <w:rsid w:val="0096493B"/>
    <w:rsid w:val="00971EAC"/>
    <w:rsid w:val="009B1318"/>
    <w:rsid w:val="009E0978"/>
    <w:rsid w:val="009F5711"/>
    <w:rsid w:val="00A53134"/>
    <w:rsid w:val="00A5547E"/>
    <w:rsid w:val="00B85FDE"/>
    <w:rsid w:val="00BA1D40"/>
    <w:rsid w:val="00BC2FB0"/>
    <w:rsid w:val="00C248D2"/>
    <w:rsid w:val="00C26F6C"/>
    <w:rsid w:val="00C729E5"/>
    <w:rsid w:val="00CB2515"/>
    <w:rsid w:val="00CB6798"/>
    <w:rsid w:val="00D34169"/>
    <w:rsid w:val="00D4367C"/>
    <w:rsid w:val="00D80313"/>
    <w:rsid w:val="00D94562"/>
    <w:rsid w:val="00DB3242"/>
    <w:rsid w:val="00F12241"/>
    <w:rsid w:val="00F21810"/>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11"/>
    <w:pPr>
      <w:tabs>
        <w:tab w:val="left" w:pos="720"/>
        <w:tab w:val="left" w:pos="1080"/>
        <w:tab w:val="left" w:pos="1440"/>
        <w:tab w:val="left" w:pos="1800"/>
      </w:tabs>
      <w:spacing w:line="264" w:lineRule="auto"/>
    </w:pPr>
    <w:rPr>
      <w:sz w:val="22"/>
    </w:rPr>
  </w:style>
  <w:style w:type="paragraph" w:styleId="Heading1">
    <w:name w:val="heading 1"/>
    <w:aliases w:val="H1-Sec.Head"/>
    <w:basedOn w:val="Normal"/>
    <w:qFormat/>
    <w:rsid w:val="009F5711"/>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9F5711"/>
    <w:pPr>
      <w:keepNext/>
      <w:spacing w:before="240" w:after="60"/>
      <w:outlineLvl w:val="2"/>
    </w:pPr>
    <w:rPr>
      <w:rFonts w:ascii="Arial" w:hAnsi="Arial"/>
    </w:rPr>
  </w:style>
  <w:style w:type="paragraph" w:styleId="Heading4">
    <w:name w:val="heading 4"/>
    <w:basedOn w:val="Normal"/>
    <w:qFormat/>
    <w:rsid w:val="009F5711"/>
    <w:pPr>
      <w:keepNext/>
      <w:outlineLvl w:val="3"/>
    </w:pPr>
    <w:rPr>
      <w:b/>
      <w:i/>
    </w:rPr>
  </w:style>
  <w:style w:type="paragraph" w:styleId="Heading5">
    <w:name w:val="heading 5"/>
    <w:basedOn w:val="Normal"/>
    <w:qFormat/>
    <w:rsid w:val="009F5711"/>
    <w:pPr>
      <w:keepNext/>
      <w:outlineLvl w:val="4"/>
    </w:pPr>
    <w:rPr>
      <w:rFonts w:ascii="Arial" w:hAnsi="Arial"/>
      <w:b/>
    </w:rPr>
  </w:style>
  <w:style w:type="paragraph" w:styleId="Heading6">
    <w:name w:val="heading 6"/>
    <w:basedOn w:val="Normal"/>
    <w:next w:val="Normal"/>
    <w:qFormat/>
    <w:rsid w:val="009F5711"/>
    <w:pPr>
      <w:keepNext/>
      <w:tabs>
        <w:tab w:val="clear" w:pos="1080"/>
        <w:tab w:val="left" w:pos="0"/>
        <w:tab w:val="left" w:pos="1094"/>
        <w:tab w:val="left" w:pos="8985"/>
      </w:tabs>
      <w:spacing w:before="20" w:after="20"/>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5711"/>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semiHidden/>
    <w:rsid w:val="009F5711"/>
    <w:pPr>
      <w:tabs>
        <w:tab w:val="clear" w:pos="1080"/>
        <w:tab w:val="clear" w:pos="1440"/>
        <w:tab w:val="clear" w:pos="1800"/>
      </w:tabs>
      <w:spacing w:before="240"/>
    </w:pPr>
    <w:rPr>
      <w:b/>
    </w:rPr>
  </w:style>
  <w:style w:type="paragraph" w:styleId="BodyText">
    <w:name w:val="Body Text"/>
    <w:basedOn w:val="Normal"/>
    <w:rsid w:val="009F5711"/>
  </w:style>
  <w:style w:type="character" w:styleId="PageNumber">
    <w:name w:val="page number"/>
    <w:rsid w:val="009F5711"/>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9F5711"/>
    <w:pPr>
      <w:numPr>
        <w:numId w:val="4"/>
      </w:numPr>
    </w:pPr>
  </w:style>
  <w:style w:type="paragraph" w:customStyle="1" w:styleId="AbtHeadA">
    <w:name w:val="AbtHead A"/>
    <w:basedOn w:val="Normal"/>
    <w:next w:val="BodyText"/>
    <w:rsid w:val="009F5711"/>
    <w:pPr>
      <w:keepNext/>
      <w:keepLines/>
      <w:spacing w:after="360"/>
      <w:outlineLvl w:val="0"/>
    </w:pPr>
    <w:rPr>
      <w:rFonts w:ascii="Arial" w:hAnsi="Arial"/>
      <w:b/>
      <w:sz w:val="36"/>
    </w:rPr>
  </w:style>
  <w:style w:type="paragraph" w:styleId="Header">
    <w:name w:val="header"/>
    <w:basedOn w:val="Normal"/>
    <w:rsid w:val="009F5711"/>
    <w:pPr>
      <w:tabs>
        <w:tab w:val="clear" w:pos="720"/>
        <w:tab w:val="clear" w:pos="1080"/>
        <w:tab w:val="clear" w:pos="1440"/>
        <w:tab w:val="center" w:pos="4320"/>
        <w:tab w:val="right" w:pos="8640"/>
      </w:tabs>
    </w:pPr>
  </w:style>
  <w:style w:type="character" w:customStyle="1" w:styleId="AbtHeadE-Remove">
    <w:name w:val="AbtHead E - Remove"/>
    <w:basedOn w:val="DefaultParagraphFont"/>
    <w:rsid w:val="009F5711"/>
  </w:style>
  <w:style w:type="character" w:styleId="CommentReference">
    <w:name w:val="annotation reference"/>
    <w:semiHidden/>
    <w:rsid w:val="009F5711"/>
    <w:rPr>
      <w:sz w:val="16"/>
    </w:rPr>
  </w:style>
  <w:style w:type="paragraph" w:styleId="TOC2">
    <w:name w:val="toc 2"/>
    <w:basedOn w:val="BodyText"/>
    <w:next w:val="BodyText"/>
    <w:semiHidden/>
    <w:rsid w:val="009F5711"/>
    <w:pPr>
      <w:tabs>
        <w:tab w:val="clear" w:pos="720"/>
        <w:tab w:val="clear" w:pos="1080"/>
        <w:tab w:val="clear" w:pos="1440"/>
        <w:tab w:val="clear" w:pos="1800"/>
      </w:tabs>
      <w:spacing w:after="10"/>
      <w:ind w:left="1440" w:hanging="720"/>
    </w:pPr>
  </w:style>
  <w:style w:type="paragraph" w:styleId="TOC3">
    <w:name w:val="toc 3"/>
    <w:basedOn w:val="BodyText"/>
    <w:next w:val="BodyText"/>
    <w:semiHidden/>
    <w:rsid w:val="009F5711"/>
    <w:pPr>
      <w:tabs>
        <w:tab w:val="clear" w:pos="720"/>
        <w:tab w:val="clear" w:pos="1080"/>
        <w:tab w:val="clear" w:pos="1440"/>
        <w:tab w:val="clear" w:pos="1800"/>
      </w:tabs>
      <w:ind w:left="1152"/>
    </w:pPr>
  </w:style>
  <w:style w:type="paragraph" w:styleId="TOC4">
    <w:name w:val="toc 4"/>
    <w:basedOn w:val="BodyText"/>
    <w:next w:val="BodyText"/>
    <w:semiHidden/>
    <w:rsid w:val="009F5711"/>
    <w:pPr>
      <w:tabs>
        <w:tab w:val="clear" w:pos="720"/>
        <w:tab w:val="clear" w:pos="1080"/>
        <w:tab w:val="clear" w:pos="1440"/>
        <w:tab w:val="clear" w:pos="1800"/>
      </w:tabs>
      <w:ind w:left="1728"/>
    </w:pPr>
  </w:style>
  <w:style w:type="paragraph" w:styleId="TOC5">
    <w:name w:val="toc 5"/>
    <w:basedOn w:val="Normal"/>
    <w:next w:val="Normal"/>
    <w:autoRedefine/>
    <w:semiHidden/>
    <w:rsid w:val="009F5711"/>
    <w:pPr>
      <w:tabs>
        <w:tab w:val="clear" w:pos="720"/>
        <w:tab w:val="clear" w:pos="1080"/>
        <w:tab w:val="clear" w:pos="1440"/>
      </w:tabs>
      <w:ind w:left="960"/>
    </w:pPr>
  </w:style>
  <w:style w:type="paragraph" w:styleId="TOC6">
    <w:name w:val="toc 6"/>
    <w:basedOn w:val="Normal"/>
    <w:next w:val="Normal"/>
    <w:autoRedefine/>
    <w:semiHidden/>
    <w:rsid w:val="009F5711"/>
    <w:pPr>
      <w:tabs>
        <w:tab w:val="clear" w:pos="720"/>
        <w:tab w:val="clear" w:pos="1080"/>
        <w:tab w:val="clear" w:pos="1440"/>
      </w:tabs>
      <w:ind w:left="1200"/>
    </w:pPr>
  </w:style>
  <w:style w:type="paragraph" w:styleId="TOC7">
    <w:name w:val="toc 7"/>
    <w:basedOn w:val="Normal"/>
    <w:next w:val="Normal"/>
    <w:autoRedefine/>
    <w:semiHidden/>
    <w:rsid w:val="009F5711"/>
    <w:pPr>
      <w:tabs>
        <w:tab w:val="clear" w:pos="720"/>
        <w:tab w:val="clear" w:pos="1080"/>
        <w:tab w:val="clear" w:pos="1440"/>
      </w:tabs>
      <w:ind w:left="1440"/>
    </w:pPr>
  </w:style>
  <w:style w:type="paragraph" w:styleId="TOC8">
    <w:name w:val="toc 8"/>
    <w:basedOn w:val="Normal"/>
    <w:next w:val="Normal"/>
    <w:autoRedefine/>
    <w:semiHidden/>
    <w:rsid w:val="009F5711"/>
    <w:pPr>
      <w:tabs>
        <w:tab w:val="clear" w:pos="720"/>
        <w:tab w:val="clear" w:pos="1080"/>
        <w:tab w:val="clear" w:pos="1440"/>
      </w:tabs>
      <w:ind w:left="1680"/>
    </w:pPr>
  </w:style>
  <w:style w:type="paragraph" w:styleId="TOC9">
    <w:name w:val="toc 9"/>
    <w:basedOn w:val="Normal"/>
    <w:next w:val="Normal"/>
    <w:autoRedefine/>
    <w:semiHidden/>
    <w:rsid w:val="009F5711"/>
    <w:pPr>
      <w:tabs>
        <w:tab w:val="clear" w:pos="720"/>
        <w:tab w:val="clear" w:pos="1080"/>
        <w:tab w:val="clear" w:pos="1440"/>
      </w:tabs>
      <w:ind w:left="1920"/>
    </w:pPr>
  </w:style>
  <w:style w:type="paragraph" w:customStyle="1" w:styleId="Table">
    <w:name w:val="Table"/>
    <w:basedOn w:val="Normal"/>
    <w:rsid w:val="009F5711"/>
    <w:rPr>
      <w:rFonts w:ascii="Arial" w:hAnsi="Arial"/>
      <w:sz w:val="20"/>
    </w:rPr>
  </w:style>
  <w:style w:type="paragraph" w:customStyle="1" w:styleId="AbtHeadB">
    <w:name w:val="AbtHead B"/>
    <w:basedOn w:val="Normal"/>
    <w:next w:val="BodyText"/>
    <w:rsid w:val="009F5711"/>
    <w:pPr>
      <w:keepNext/>
      <w:keepLines/>
      <w:spacing w:after="280"/>
      <w:outlineLvl w:val="1"/>
    </w:pPr>
    <w:rPr>
      <w:rFonts w:ascii="Arial" w:hAnsi="Arial"/>
      <w:b/>
      <w:sz w:val="28"/>
    </w:rPr>
  </w:style>
  <w:style w:type="paragraph" w:customStyle="1" w:styleId="AbtHeadC">
    <w:name w:val="AbtHead C"/>
    <w:basedOn w:val="Normal"/>
    <w:next w:val="BodyText"/>
    <w:rsid w:val="009F5711"/>
    <w:pPr>
      <w:keepNext/>
      <w:keepLines/>
      <w:spacing w:after="240"/>
      <w:outlineLvl w:val="2"/>
    </w:pPr>
    <w:rPr>
      <w:rFonts w:ascii="Arial" w:hAnsi="Arial"/>
      <w:b/>
      <w:sz w:val="20"/>
    </w:rPr>
  </w:style>
  <w:style w:type="paragraph" w:customStyle="1" w:styleId="AbtHeadD">
    <w:name w:val="AbtHead D"/>
    <w:basedOn w:val="Normal"/>
    <w:next w:val="BodyText"/>
    <w:rsid w:val="009F5711"/>
    <w:pPr>
      <w:keepNext/>
      <w:keepLines/>
      <w:outlineLvl w:val="3"/>
    </w:pPr>
    <w:rPr>
      <w:b/>
      <w:i/>
    </w:rPr>
  </w:style>
  <w:style w:type="character" w:customStyle="1" w:styleId="AbtHeadE">
    <w:name w:val="AbtHead E"/>
    <w:rsid w:val="009F5711"/>
    <w:rPr>
      <w:rFonts w:ascii="Arial" w:hAnsi="Arial"/>
      <w:b/>
      <w:sz w:val="20"/>
    </w:rPr>
  </w:style>
  <w:style w:type="paragraph" w:customStyle="1" w:styleId="RefNumbers">
    <w:name w:val="Ref Numbers"/>
    <w:basedOn w:val="BodyText"/>
    <w:rsid w:val="009F5711"/>
    <w:pPr>
      <w:numPr>
        <w:numId w:val="3"/>
      </w:numPr>
      <w:spacing w:after="240"/>
    </w:pPr>
  </w:style>
  <w:style w:type="paragraph" w:styleId="FootnoteText">
    <w:name w:val="footnote text"/>
    <w:basedOn w:val="Normal"/>
    <w:semiHidden/>
    <w:rsid w:val="009F5711"/>
    <w:pPr>
      <w:spacing w:after="120"/>
      <w:ind w:left="360" w:hanging="360"/>
    </w:pPr>
    <w:rPr>
      <w:sz w:val="20"/>
    </w:rPr>
  </w:style>
  <w:style w:type="paragraph" w:customStyle="1" w:styleId="AbtHeadBOutlined">
    <w:name w:val="AbtHead B Outlined"/>
    <w:basedOn w:val="AbtHeadB"/>
    <w:next w:val="BodyText"/>
    <w:rsid w:val="009F5711"/>
    <w:pPr>
      <w:numPr>
        <w:ilvl w:val="1"/>
        <w:numId w:val="4"/>
      </w:numPr>
    </w:pPr>
  </w:style>
  <w:style w:type="paragraph" w:customStyle="1" w:styleId="AbtHeadCOutlined">
    <w:name w:val="AbtHead C Outlined"/>
    <w:basedOn w:val="AbtHeadC"/>
    <w:next w:val="BodyText"/>
    <w:rsid w:val="009F5711"/>
    <w:pPr>
      <w:numPr>
        <w:ilvl w:val="2"/>
        <w:numId w:val="4"/>
      </w:numPr>
      <w:tabs>
        <w:tab w:val="num" w:pos="720"/>
      </w:tabs>
    </w:pPr>
  </w:style>
  <w:style w:type="paragraph" w:styleId="Index1">
    <w:name w:val="index 1"/>
    <w:basedOn w:val="Normal"/>
    <w:next w:val="Normal"/>
    <w:autoRedefine/>
    <w:semiHidden/>
    <w:rsid w:val="009F5711"/>
    <w:pPr>
      <w:tabs>
        <w:tab w:val="clear" w:pos="720"/>
        <w:tab w:val="clear" w:pos="1080"/>
        <w:tab w:val="clear" w:pos="1440"/>
      </w:tabs>
      <w:ind w:left="220" w:hanging="220"/>
    </w:pPr>
    <w:rPr>
      <w:sz w:val="20"/>
    </w:rPr>
  </w:style>
  <w:style w:type="paragraph" w:styleId="Index2">
    <w:name w:val="index 2"/>
    <w:basedOn w:val="Normal"/>
    <w:next w:val="Normal"/>
    <w:autoRedefine/>
    <w:semiHidden/>
    <w:rsid w:val="009F5711"/>
    <w:pPr>
      <w:tabs>
        <w:tab w:val="clear" w:pos="720"/>
        <w:tab w:val="clear" w:pos="1080"/>
        <w:tab w:val="clear" w:pos="1440"/>
      </w:tabs>
      <w:ind w:left="440" w:hanging="220"/>
    </w:pPr>
    <w:rPr>
      <w:sz w:val="20"/>
    </w:rPr>
  </w:style>
  <w:style w:type="paragraph" w:styleId="Index3">
    <w:name w:val="index 3"/>
    <w:basedOn w:val="Normal"/>
    <w:next w:val="Normal"/>
    <w:autoRedefine/>
    <w:semiHidden/>
    <w:rsid w:val="009F5711"/>
    <w:pPr>
      <w:tabs>
        <w:tab w:val="clear" w:pos="720"/>
        <w:tab w:val="clear" w:pos="1080"/>
        <w:tab w:val="clear" w:pos="1440"/>
      </w:tabs>
      <w:ind w:left="660" w:hanging="220"/>
    </w:pPr>
    <w:rPr>
      <w:sz w:val="20"/>
    </w:rPr>
  </w:style>
  <w:style w:type="paragraph" w:customStyle="1" w:styleId="Numbers">
    <w:name w:val="Numbers"/>
    <w:basedOn w:val="BodyText"/>
    <w:rsid w:val="009F5711"/>
    <w:pPr>
      <w:numPr>
        <w:numId w:val="1"/>
      </w:numPr>
    </w:pPr>
  </w:style>
  <w:style w:type="paragraph" w:customStyle="1" w:styleId="Bullets">
    <w:name w:val="Bullets"/>
    <w:basedOn w:val="BodyText"/>
    <w:rsid w:val="009F5711"/>
    <w:pPr>
      <w:numPr>
        <w:numId w:val="2"/>
      </w:numPr>
    </w:pPr>
  </w:style>
  <w:style w:type="character" w:styleId="FootnoteReference">
    <w:name w:val="footnote reference"/>
    <w:semiHidden/>
    <w:rsid w:val="009F5711"/>
    <w:rPr>
      <w:vertAlign w:val="superscript"/>
    </w:rPr>
  </w:style>
  <w:style w:type="paragraph" w:styleId="BalloonText">
    <w:name w:val="Balloon Text"/>
    <w:basedOn w:val="Normal"/>
    <w:semiHidden/>
    <w:rsid w:val="009F5711"/>
    <w:rPr>
      <w:rFonts w:ascii="Tahoma" w:hAnsi="Tahoma" w:cs="Tahoma"/>
      <w:sz w:val="16"/>
      <w:szCs w:val="16"/>
    </w:rPr>
  </w:style>
  <w:style w:type="paragraph" w:styleId="Index4">
    <w:name w:val="index 4"/>
    <w:basedOn w:val="Normal"/>
    <w:next w:val="Normal"/>
    <w:autoRedefine/>
    <w:semiHidden/>
    <w:rsid w:val="009F5711"/>
    <w:pPr>
      <w:tabs>
        <w:tab w:val="clear" w:pos="720"/>
        <w:tab w:val="clear" w:pos="1080"/>
        <w:tab w:val="clear" w:pos="1440"/>
        <w:tab w:val="clear" w:pos="1800"/>
      </w:tabs>
      <w:ind w:left="880" w:hanging="220"/>
    </w:pPr>
  </w:style>
  <w:style w:type="paragraph" w:styleId="Index5">
    <w:name w:val="index 5"/>
    <w:basedOn w:val="Normal"/>
    <w:next w:val="Normal"/>
    <w:autoRedefine/>
    <w:semiHidden/>
    <w:rsid w:val="009F5711"/>
    <w:pPr>
      <w:tabs>
        <w:tab w:val="clear" w:pos="720"/>
        <w:tab w:val="clear" w:pos="1080"/>
        <w:tab w:val="clear" w:pos="1440"/>
        <w:tab w:val="clear" w:pos="1800"/>
      </w:tabs>
      <w:ind w:left="1100" w:hanging="220"/>
    </w:pPr>
  </w:style>
  <w:style w:type="paragraph" w:styleId="Index6">
    <w:name w:val="index 6"/>
    <w:basedOn w:val="Normal"/>
    <w:next w:val="Normal"/>
    <w:autoRedefine/>
    <w:semiHidden/>
    <w:rsid w:val="009F5711"/>
    <w:pPr>
      <w:tabs>
        <w:tab w:val="clear" w:pos="720"/>
        <w:tab w:val="clear" w:pos="1080"/>
        <w:tab w:val="clear" w:pos="1440"/>
        <w:tab w:val="clear" w:pos="1800"/>
      </w:tabs>
      <w:ind w:left="1320" w:hanging="220"/>
    </w:pPr>
  </w:style>
  <w:style w:type="paragraph" w:styleId="Index7">
    <w:name w:val="index 7"/>
    <w:basedOn w:val="Normal"/>
    <w:next w:val="Normal"/>
    <w:autoRedefine/>
    <w:semiHidden/>
    <w:rsid w:val="009F5711"/>
    <w:pPr>
      <w:tabs>
        <w:tab w:val="clear" w:pos="720"/>
        <w:tab w:val="clear" w:pos="1080"/>
        <w:tab w:val="clear" w:pos="1440"/>
        <w:tab w:val="clear" w:pos="1800"/>
      </w:tabs>
      <w:ind w:left="1540" w:hanging="220"/>
    </w:pPr>
  </w:style>
  <w:style w:type="paragraph" w:styleId="Index8">
    <w:name w:val="index 8"/>
    <w:basedOn w:val="Normal"/>
    <w:next w:val="Normal"/>
    <w:autoRedefine/>
    <w:semiHidden/>
    <w:rsid w:val="009F5711"/>
    <w:pPr>
      <w:tabs>
        <w:tab w:val="clear" w:pos="720"/>
        <w:tab w:val="clear" w:pos="1080"/>
        <w:tab w:val="clear" w:pos="1440"/>
        <w:tab w:val="clear" w:pos="1800"/>
      </w:tabs>
      <w:ind w:left="1760" w:hanging="220"/>
    </w:pPr>
  </w:style>
  <w:style w:type="paragraph" w:styleId="Index9">
    <w:name w:val="index 9"/>
    <w:basedOn w:val="Normal"/>
    <w:next w:val="Normal"/>
    <w:autoRedefine/>
    <w:semiHidden/>
    <w:rsid w:val="009F5711"/>
    <w:pPr>
      <w:tabs>
        <w:tab w:val="clear" w:pos="720"/>
        <w:tab w:val="clear" w:pos="1080"/>
        <w:tab w:val="clear" w:pos="1440"/>
        <w:tab w:val="clear" w:pos="1800"/>
      </w:tabs>
      <w:ind w:left="1980" w:hanging="220"/>
    </w:pPr>
  </w:style>
  <w:style w:type="paragraph" w:styleId="IndexHeading">
    <w:name w:val="index heading"/>
    <w:basedOn w:val="Normal"/>
    <w:next w:val="Index1"/>
    <w:semiHidden/>
    <w:rsid w:val="009F5711"/>
  </w:style>
  <w:style w:type="character" w:styleId="Hyperlink">
    <w:name w:val="Hyperlink"/>
    <w:rsid w:val="009F5711"/>
    <w:rPr>
      <w:color w:val="0000FF"/>
      <w:u w:val="single"/>
    </w:rPr>
  </w:style>
  <w:style w:type="character" w:styleId="FollowedHyperlink">
    <w:name w:val="FollowedHyperlink"/>
    <w:rsid w:val="009F5711"/>
    <w:rPr>
      <w:color w:val="800080"/>
      <w:u w:val="single"/>
    </w:rPr>
  </w:style>
  <w:style w:type="paragraph" w:styleId="CommentText">
    <w:name w:val="annotation text"/>
    <w:basedOn w:val="Normal"/>
    <w:semiHidden/>
    <w:rsid w:val="009F5711"/>
    <w:rPr>
      <w:sz w:val="20"/>
    </w:rPr>
  </w:style>
  <w:style w:type="paragraph" w:styleId="CommentSubject">
    <w:name w:val="annotation subject"/>
    <w:basedOn w:val="CommentText"/>
    <w:next w:val="CommentText"/>
    <w:semiHidden/>
    <w:rsid w:val="009F5711"/>
    <w:rPr>
      <w:b/>
      <w:bCs/>
    </w:rPr>
  </w:style>
  <w:style w:type="paragraph" w:styleId="ListParagraph">
    <w:name w:val="List Paragraph"/>
    <w:basedOn w:val="Normal"/>
    <w:uiPriority w:val="34"/>
    <w:qFormat/>
    <w:rsid w:val="00723FCF"/>
    <w:pPr>
      <w:tabs>
        <w:tab w:val="clear" w:pos="720"/>
        <w:tab w:val="clear" w:pos="1080"/>
        <w:tab w:val="clear" w:pos="1440"/>
        <w:tab w:val="clear" w:pos="1800"/>
      </w:tabs>
      <w:spacing w:line="240" w:lineRule="auto"/>
      <w:ind w:left="720"/>
    </w:pPr>
    <w:rPr>
      <w:rFonts w:ascii="Calibri" w:eastAsia="Gulim" w:hAnsi="Calibri" w:cs="Calibri"/>
      <w:szCs w:val="22"/>
      <w:lang w:eastAsia="ko-KR"/>
    </w:rPr>
  </w:style>
  <w:style w:type="character" w:customStyle="1" w:styleId="FooterChar">
    <w:name w:val="Footer Char"/>
    <w:link w:val="Footer"/>
    <w:uiPriority w:val="99"/>
    <w:rsid w:val="00D80313"/>
    <w:rPr>
      <w:rFonts w:ascii="Arial" w:hAnsi="Arial"/>
      <w:b/>
      <w:sz w:val="18"/>
    </w:rPr>
  </w:style>
  <w:style w:type="paragraph" w:styleId="Revision">
    <w:name w:val="Revision"/>
    <w:hidden/>
    <w:uiPriority w:val="99"/>
    <w:semiHidden/>
    <w:rsid w:val="009E097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11"/>
    <w:pPr>
      <w:tabs>
        <w:tab w:val="left" w:pos="720"/>
        <w:tab w:val="left" w:pos="1080"/>
        <w:tab w:val="left" w:pos="1440"/>
        <w:tab w:val="left" w:pos="1800"/>
      </w:tabs>
      <w:spacing w:line="264" w:lineRule="auto"/>
    </w:pPr>
    <w:rPr>
      <w:sz w:val="22"/>
    </w:rPr>
  </w:style>
  <w:style w:type="paragraph" w:styleId="Heading1">
    <w:name w:val="heading 1"/>
    <w:aliases w:val="H1-Sec.Head"/>
    <w:basedOn w:val="Normal"/>
    <w:qFormat/>
    <w:rsid w:val="009F5711"/>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9F5711"/>
    <w:pPr>
      <w:keepNext/>
      <w:spacing w:before="240" w:after="60"/>
      <w:outlineLvl w:val="2"/>
    </w:pPr>
    <w:rPr>
      <w:rFonts w:ascii="Arial" w:hAnsi="Arial"/>
    </w:rPr>
  </w:style>
  <w:style w:type="paragraph" w:styleId="Heading4">
    <w:name w:val="heading 4"/>
    <w:basedOn w:val="Normal"/>
    <w:qFormat/>
    <w:rsid w:val="009F5711"/>
    <w:pPr>
      <w:keepNext/>
      <w:outlineLvl w:val="3"/>
    </w:pPr>
    <w:rPr>
      <w:b/>
      <w:i/>
    </w:rPr>
  </w:style>
  <w:style w:type="paragraph" w:styleId="Heading5">
    <w:name w:val="heading 5"/>
    <w:basedOn w:val="Normal"/>
    <w:qFormat/>
    <w:rsid w:val="009F5711"/>
    <w:pPr>
      <w:keepNext/>
      <w:outlineLvl w:val="4"/>
    </w:pPr>
    <w:rPr>
      <w:rFonts w:ascii="Arial" w:hAnsi="Arial"/>
      <w:b/>
    </w:rPr>
  </w:style>
  <w:style w:type="paragraph" w:styleId="Heading6">
    <w:name w:val="heading 6"/>
    <w:basedOn w:val="Normal"/>
    <w:next w:val="Normal"/>
    <w:qFormat/>
    <w:rsid w:val="009F5711"/>
    <w:pPr>
      <w:keepNext/>
      <w:tabs>
        <w:tab w:val="clear" w:pos="1080"/>
        <w:tab w:val="left" w:pos="0"/>
        <w:tab w:val="left" w:pos="1094"/>
        <w:tab w:val="left" w:pos="8985"/>
      </w:tabs>
      <w:spacing w:before="20" w:after="20"/>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5711"/>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semiHidden/>
    <w:rsid w:val="009F5711"/>
    <w:pPr>
      <w:tabs>
        <w:tab w:val="clear" w:pos="1080"/>
        <w:tab w:val="clear" w:pos="1440"/>
        <w:tab w:val="clear" w:pos="1800"/>
      </w:tabs>
      <w:spacing w:before="240"/>
    </w:pPr>
    <w:rPr>
      <w:b/>
    </w:rPr>
  </w:style>
  <w:style w:type="paragraph" w:styleId="BodyText">
    <w:name w:val="Body Text"/>
    <w:basedOn w:val="Normal"/>
    <w:rsid w:val="009F5711"/>
  </w:style>
  <w:style w:type="character" w:styleId="PageNumber">
    <w:name w:val="page number"/>
    <w:rsid w:val="009F5711"/>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9F5711"/>
    <w:pPr>
      <w:numPr>
        <w:numId w:val="4"/>
      </w:numPr>
    </w:pPr>
  </w:style>
  <w:style w:type="paragraph" w:customStyle="1" w:styleId="AbtHeadA">
    <w:name w:val="AbtHead A"/>
    <w:basedOn w:val="Normal"/>
    <w:next w:val="BodyText"/>
    <w:rsid w:val="009F5711"/>
    <w:pPr>
      <w:keepNext/>
      <w:keepLines/>
      <w:spacing w:after="360"/>
      <w:outlineLvl w:val="0"/>
    </w:pPr>
    <w:rPr>
      <w:rFonts w:ascii="Arial" w:hAnsi="Arial"/>
      <w:b/>
      <w:sz w:val="36"/>
    </w:rPr>
  </w:style>
  <w:style w:type="paragraph" w:styleId="Header">
    <w:name w:val="header"/>
    <w:basedOn w:val="Normal"/>
    <w:rsid w:val="009F5711"/>
    <w:pPr>
      <w:tabs>
        <w:tab w:val="clear" w:pos="720"/>
        <w:tab w:val="clear" w:pos="1080"/>
        <w:tab w:val="clear" w:pos="1440"/>
        <w:tab w:val="center" w:pos="4320"/>
        <w:tab w:val="right" w:pos="8640"/>
      </w:tabs>
    </w:pPr>
  </w:style>
  <w:style w:type="character" w:customStyle="1" w:styleId="AbtHeadE-Remove">
    <w:name w:val="AbtHead E - Remove"/>
    <w:basedOn w:val="DefaultParagraphFont"/>
    <w:rsid w:val="009F5711"/>
  </w:style>
  <w:style w:type="character" w:styleId="CommentReference">
    <w:name w:val="annotation reference"/>
    <w:semiHidden/>
    <w:rsid w:val="009F5711"/>
    <w:rPr>
      <w:sz w:val="16"/>
    </w:rPr>
  </w:style>
  <w:style w:type="paragraph" w:styleId="TOC2">
    <w:name w:val="toc 2"/>
    <w:basedOn w:val="BodyText"/>
    <w:next w:val="BodyText"/>
    <w:semiHidden/>
    <w:rsid w:val="009F5711"/>
    <w:pPr>
      <w:tabs>
        <w:tab w:val="clear" w:pos="720"/>
        <w:tab w:val="clear" w:pos="1080"/>
        <w:tab w:val="clear" w:pos="1440"/>
        <w:tab w:val="clear" w:pos="1800"/>
      </w:tabs>
      <w:spacing w:after="10"/>
      <w:ind w:left="1440" w:hanging="720"/>
    </w:pPr>
  </w:style>
  <w:style w:type="paragraph" w:styleId="TOC3">
    <w:name w:val="toc 3"/>
    <w:basedOn w:val="BodyText"/>
    <w:next w:val="BodyText"/>
    <w:semiHidden/>
    <w:rsid w:val="009F5711"/>
    <w:pPr>
      <w:tabs>
        <w:tab w:val="clear" w:pos="720"/>
        <w:tab w:val="clear" w:pos="1080"/>
        <w:tab w:val="clear" w:pos="1440"/>
        <w:tab w:val="clear" w:pos="1800"/>
      </w:tabs>
      <w:ind w:left="1152"/>
    </w:pPr>
  </w:style>
  <w:style w:type="paragraph" w:styleId="TOC4">
    <w:name w:val="toc 4"/>
    <w:basedOn w:val="BodyText"/>
    <w:next w:val="BodyText"/>
    <w:semiHidden/>
    <w:rsid w:val="009F5711"/>
    <w:pPr>
      <w:tabs>
        <w:tab w:val="clear" w:pos="720"/>
        <w:tab w:val="clear" w:pos="1080"/>
        <w:tab w:val="clear" w:pos="1440"/>
        <w:tab w:val="clear" w:pos="1800"/>
      </w:tabs>
      <w:ind w:left="1728"/>
    </w:pPr>
  </w:style>
  <w:style w:type="paragraph" w:styleId="TOC5">
    <w:name w:val="toc 5"/>
    <w:basedOn w:val="Normal"/>
    <w:next w:val="Normal"/>
    <w:autoRedefine/>
    <w:semiHidden/>
    <w:rsid w:val="009F5711"/>
    <w:pPr>
      <w:tabs>
        <w:tab w:val="clear" w:pos="720"/>
        <w:tab w:val="clear" w:pos="1080"/>
        <w:tab w:val="clear" w:pos="1440"/>
      </w:tabs>
      <w:ind w:left="960"/>
    </w:pPr>
  </w:style>
  <w:style w:type="paragraph" w:styleId="TOC6">
    <w:name w:val="toc 6"/>
    <w:basedOn w:val="Normal"/>
    <w:next w:val="Normal"/>
    <w:autoRedefine/>
    <w:semiHidden/>
    <w:rsid w:val="009F5711"/>
    <w:pPr>
      <w:tabs>
        <w:tab w:val="clear" w:pos="720"/>
        <w:tab w:val="clear" w:pos="1080"/>
        <w:tab w:val="clear" w:pos="1440"/>
      </w:tabs>
      <w:ind w:left="1200"/>
    </w:pPr>
  </w:style>
  <w:style w:type="paragraph" w:styleId="TOC7">
    <w:name w:val="toc 7"/>
    <w:basedOn w:val="Normal"/>
    <w:next w:val="Normal"/>
    <w:autoRedefine/>
    <w:semiHidden/>
    <w:rsid w:val="009F5711"/>
    <w:pPr>
      <w:tabs>
        <w:tab w:val="clear" w:pos="720"/>
        <w:tab w:val="clear" w:pos="1080"/>
        <w:tab w:val="clear" w:pos="1440"/>
      </w:tabs>
      <w:ind w:left="1440"/>
    </w:pPr>
  </w:style>
  <w:style w:type="paragraph" w:styleId="TOC8">
    <w:name w:val="toc 8"/>
    <w:basedOn w:val="Normal"/>
    <w:next w:val="Normal"/>
    <w:autoRedefine/>
    <w:semiHidden/>
    <w:rsid w:val="009F5711"/>
    <w:pPr>
      <w:tabs>
        <w:tab w:val="clear" w:pos="720"/>
        <w:tab w:val="clear" w:pos="1080"/>
        <w:tab w:val="clear" w:pos="1440"/>
      </w:tabs>
      <w:ind w:left="1680"/>
    </w:pPr>
  </w:style>
  <w:style w:type="paragraph" w:styleId="TOC9">
    <w:name w:val="toc 9"/>
    <w:basedOn w:val="Normal"/>
    <w:next w:val="Normal"/>
    <w:autoRedefine/>
    <w:semiHidden/>
    <w:rsid w:val="009F5711"/>
    <w:pPr>
      <w:tabs>
        <w:tab w:val="clear" w:pos="720"/>
        <w:tab w:val="clear" w:pos="1080"/>
        <w:tab w:val="clear" w:pos="1440"/>
      </w:tabs>
      <w:ind w:left="1920"/>
    </w:pPr>
  </w:style>
  <w:style w:type="paragraph" w:customStyle="1" w:styleId="Table">
    <w:name w:val="Table"/>
    <w:basedOn w:val="Normal"/>
    <w:rsid w:val="009F5711"/>
    <w:rPr>
      <w:rFonts w:ascii="Arial" w:hAnsi="Arial"/>
      <w:sz w:val="20"/>
    </w:rPr>
  </w:style>
  <w:style w:type="paragraph" w:customStyle="1" w:styleId="AbtHeadB">
    <w:name w:val="AbtHead B"/>
    <w:basedOn w:val="Normal"/>
    <w:next w:val="BodyText"/>
    <w:rsid w:val="009F5711"/>
    <w:pPr>
      <w:keepNext/>
      <w:keepLines/>
      <w:spacing w:after="280"/>
      <w:outlineLvl w:val="1"/>
    </w:pPr>
    <w:rPr>
      <w:rFonts w:ascii="Arial" w:hAnsi="Arial"/>
      <w:b/>
      <w:sz w:val="28"/>
    </w:rPr>
  </w:style>
  <w:style w:type="paragraph" w:customStyle="1" w:styleId="AbtHeadC">
    <w:name w:val="AbtHead C"/>
    <w:basedOn w:val="Normal"/>
    <w:next w:val="BodyText"/>
    <w:rsid w:val="009F5711"/>
    <w:pPr>
      <w:keepNext/>
      <w:keepLines/>
      <w:spacing w:after="240"/>
      <w:outlineLvl w:val="2"/>
    </w:pPr>
    <w:rPr>
      <w:rFonts w:ascii="Arial" w:hAnsi="Arial"/>
      <w:b/>
      <w:sz w:val="20"/>
    </w:rPr>
  </w:style>
  <w:style w:type="paragraph" w:customStyle="1" w:styleId="AbtHeadD">
    <w:name w:val="AbtHead D"/>
    <w:basedOn w:val="Normal"/>
    <w:next w:val="BodyText"/>
    <w:rsid w:val="009F5711"/>
    <w:pPr>
      <w:keepNext/>
      <w:keepLines/>
      <w:outlineLvl w:val="3"/>
    </w:pPr>
    <w:rPr>
      <w:b/>
      <w:i/>
    </w:rPr>
  </w:style>
  <w:style w:type="character" w:customStyle="1" w:styleId="AbtHeadE">
    <w:name w:val="AbtHead E"/>
    <w:rsid w:val="009F5711"/>
    <w:rPr>
      <w:rFonts w:ascii="Arial" w:hAnsi="Arial"/>
      <w:b/>
      <w:sz w:val="20"/>
    </w:rPr>
  </w:style>
  <w:style w:type="paragraph" w:customStyle="1" w:styleId="RefNumbers">
    <w:name w:val="Ref Numbers"/>
    <w:basedOn w:val="BodyText"/>
    <w:rsid w:val="009F5711"/>
    <w:pPr>
      <w:numPr>
        <w:numId w:val="3"/>
      </w:numPr>
      <w:spacing w:after="240"/>
    </w:pPr>
  </w:style>
  <w:style w:type="paragraph" w:styleId="FootnoteText">
    <w:name w:val="footnote text"/>
    <w:basedOn w:val="Normal"/>
    <w:semiHidden/>
    <w:rsid w:val="009F5711"/>
    <w:pPr>
      <w:spacing w:after="120"/>
      <w:ind w:left="360" w:hanging="360"/>
    </w:pPr>
    <w:rPr>
      <w:sz w:val="20"/>
    </w:rPr>
  </w:style>
  <w:style w:type="paragraph" w:customStyle="1" w:styleId="AbtHeadBOutlined">
    <w:name w:val="AbtHead B Outlined"/>
    <w:basedOn w:val="AbtHeadB"/>
    <w:next w:val="BodyText"/>
    <w:rsid w:val="009F5711"/>
    <w:pPr>
      <w:numPr>
        <w:ilvl w:val="1"/>
        <w:numId w:val="4"/>
      </w:numPr>
    </w:pPr>
  </w:style>
  <w:style w:type="paragraph" w:customStyle="1" w:styleId="AbtHeadCOutlined">
    <w:name w:val="AbtHead C Outlined"/>
    <w:basedOn w:val="AbtHeadC"/>
    <w:next w:val="BodyText"/>
    <w:rsid w:val="009F5711"/>
    <w:pPr>
      <w:numPr>
        <w:ilvl w:val="2"/>
        <w:numId w:val="4"/>
      </w:numPr>
      <w:tabs>
        <w:tab w:val="num" w:pos="720"/>
      </w:tabs>
    </w:pPr>
  </w:style>
  <w:style w:type="paragraph" w:styleId="Index1">
    <w:name w:val="index 1"/>
    <w:basedOn w:val="Normal"/>
    <w:next w:val="Normal"/>
    <w:autoRedefine/>
    <w:semiHidden/>
    <w:rsid w:val="009F5711"/>
    <w:pPr>
      <w:tabs>
        <w:tab w:val="clear" w:pos="720"/>
        <w:tab w:val="clear" w:pos="1080"/>
        <w:tab w:val="clear" w:pos="1440"/>
      </w:tabs>
      <w:ind w:left="220" w:hanging="220"/>
    </w:pPr>
    <w:rPr>
      <w:sz w:val="20"/>
    </w:rPr>
  </w:style>
  <w:style w:type="paragraph" w:styleId="Index2">
    <w:name w:val="index 2"/>
    <w:basedOn w:val="Normal"/>
    <w:next w:val="Normal"/>
    <w:autoRedefine/>
    <w:semiHidden/>
    <w:rsid w:val="009F5711"/>
    <w:pPr>
      <w:tabs>
        <w:tab w:val="clear" w:pos="720"/>
        <w:tab w:val="clear" w:pos="1080"/>
        <w:tab w:val="clear" w:pos="1440"/>
      </w:tabs>
      <w:ind w:left="440" w:hanging="220"/>
    </w:pPr>
    <w:rPr>
      <w:sz w:val="20"/>
    </w:rPr>
  </w:style>
  <w:style w:type="paragraph" w:styleId="Index3">
    <w:name w:val="index 3"/>
    <w:basedOn w:val="Normal"/>
    <w:next w:val="Normal"/>
    <w:autoRedefine/>
    <w:semiHidden/>
    <w:rsid w:val="009F5711"/>
    <w:pPr>
      <w:tabs>
        <w:tab w:val="clear" w:pos="720"/>
        <w:tab w:val="clear" w:pos="1080"/>
        <w:tab w:val="clear" w:pos="1440"/>
      </w:tabs>
      <w:ind w:left="660" w:hanging="220"/>
    </w:pPr>
    <w:rPr>
      <w:sz w:val="20"/>
    </w:rPr>
  </w:style>
  <w:style w:type="paragraph" w:customStyle="1" w:styleId="Numbers">
    <w:name w:val="Numbers"/>
    <w:basedOn w:val="BodyText"/>
    <w:rsid w:val="009F5711"/>
    <w:pPr>
      <w:numPr>
        <w:numId w:val="1"/>
      </w:numPr>
    </w:pPr>
  </w:style>
  <w:style w:type="paragraph" w:customStyle="1" w:styleId="Bullets">
    <w:name w:val="Bullets"/>
    <w:basedOn w:val="BodyText"/>
    <w:rsid w:val="009F5711"/>
    <w:pPr>
      <w:numPr>
        <w:numId w:val="2"/>
      </w:numPr>
    </w:pPr>
  </w:style>
  <w:style w:type="character" w:styleId="FootnoteReference">
    <w:name w:val="footnote reference"/>
    <w:semiHidden/>
    <w:rsid w:val="009F5711"/>
    <w:rPr>
      <w:vertAlign w:val="superscript"/>
    </w:rPr>
  </w:style>
  <w:style w:type="paragraph" w:styleId="BalloonText">
    <w:name w:val="Balloon Text"/>
    <w:basedOn w:val="Normal"/>
    <w:semiHidden/>
    <w:rsid w:val="009F5711"/>
    <w:rPr>
      <w:rFonts w:ascii="Tahoma" w:hAnsi="Tahoma" w:cs="Tahoma"/>
      <w:sz w:val="16"/>
      <w:szCs w:val="16"/>
    </w:rPr>
  </w:style>
  <w:style w:type="paragraph" w:styleId="Index4">
    <w:name w:val="index 4"/>
    <w:basedOn w:val="Normal"/>
    <w:next w:val="Normal"/>
    <w:autoRedefine/>
    <w:semiHidden/>
    <w:rsid w:val="009F5711"/>
    <w:pPr>
      <w:tabs>
        <w:tab w:val="clear" w:pos="720"/>
        <w:tab w:val="clear" w:pos="1080"/>
        <w:tab w:val="clear" w:pos="1440"/>
        <w:tab w:val="clear" w:pos="1800"/>
      </w:tabs>
      <w:ind w:left="880" w:hanging="220"/>
    </w:pPr>
  </w:style>
  <w:style w:type="paragraph" w:styleId="Index5">
    <w:name w:val="index 5"/>
    <w:basedOn w:val="Normal"/>
    <w:next w:val="Normal"/>
    <w:autoRedefine/>
    <w:semiHidden/>
    <w:rsid w:val="009F5711"/>
    <w:pPr>
      <w:tabs>
        <w:tab w:val="clear" w:pos="720"/>
        <w:tab w:val="clear" w:pos="1080"/>
        <w:tab w:val="clear" w:pos="1440"/>
        <w:tab w:val="clear" w:pos="1800"/>
      </w:tabs>
      <w:ind w:left="1100" w:hanging="220"/>
    </w:pPr>
  </w:style>
  <w:style w:type="paragraph" w:styleId="Index6">
    <w:name w:val="index 6"/>
    <w:basedOn w:val="Normal"/>
    <w:next w:val="Normal"/>
    <w:autoRedefine/>
    <w:semiHidden/>
    <w:rsid w:val="009F5711"/>
    <w:pPr>
      <w:tabs>
        <w:tab w:val="clear" w:pos="720"/>
        <w:tab w:val="clear" w:pos="1080"/>
        <w:tab w:val="clear" w:pos="1440"/>
        <w:tab w:val="clear" w:pos="1800"/>
      </w:tabs>
      <w:ind w:left="1320" w:hanging="220"/>
    </w:pPr>
  </w:style>
  <w:style w:type="paragraph" w:styleId="Index7">
    <w:name w:val="index 7"/>
    <w:basedOn w:val="Normal"/>
    <w:next w:val="Normal"/>
    <w:autoRedefine/>
    <w:semiHidden/>
    <w:rsid w:val="009F5711"/>
    <w:pPr>
      <w:tabs>
        <w:tab w:val="clear" w:pos="720"/>
        <w:tab w:val="clear" w:pos="1080"/>
        <w:tab w:val="clear" w:pos="1440"/>
        <w:tab w:val="clear" w:pos="1800"/>
      </w:tabs>
      <w:ind w:left="1540" w:hanging="220"/>
    </w:pPr>
  </w:style>
  <w:style w:type="paragraph" w:styleId="Index8">
    <w:name w:val="index 8"/>
    <w:basedOn w:val="Normal"/>
    <w:next w:val="Normal"/>
    <w:autoRedefine/>
    <w:semiHidden/>
    <w:rsid w:val="009F5711"/>
    <w:pPr>
      <w:tabs>
        <w:tab w:val="clear" w:pos="720"/>
        <w:tab w:val="clear" w:pos="1080"/>
        <w:tab w:val="clear" w:pos="1440"/>
        <w:tab w:val="clear" w:pos="1800"/>
      </w:tabs>
      <w:ind w:left="1760" w:hanging="220"/>
    </w:pPr>
  </w:style>
  <w:style w:type="paragraph" w:styleId="Index9">
    <w:name w:val="index 9"/>
    <w:basedOn w:val="Normal"/>
    <w:next w:val="Normal"/>
    <w:autoRedefine/>
    <w:semiHidden/>
    <w:rsid w:val="009F5711"/>
    <w:pPr>
      <w:tabs>
        <w:tab w:val="clear" w:pos="720"/>
        <w:tab w:val="clear" w:pos="1080"/>
        <w:tab w:val="clear" w:pos="1440"/>
        <w:tab w:val="clear" w:pos="1800"/>
      </w:tabs>
      <w:ind w:left="1980" w:hanging="220"/>
    </w:pPr>
  </w:style>
  <w:style w:type="paragraph" w:styleId="IndexHeading">
    <w:name w:val="index heading"/>
    <w:basedOn w:val="Normal"/>
    <w:next w:val="Index1"/>
    <w:semiHidden/>
    <w:rsid w:val="009F5711"/>
  </w:style>
  <w:style w:type="character" w:styleId="Hyperlink">
    <w:name w:val="Hyperlink"/>
    <w:rsid w:val="009F5711"/>
    <w:rPr>
      <w:color w:val="0000FF"/>
      <w:u w:val="single"/>
    </w:rPr>
  </w:style>
  <w:style w:type="character" w:styleId="FollowedHyperlink">
    <w:name w:val="FollowedHyperlink"/>
    <w:rsid w:val="009F5711"/>
    <w:rPr>
      <w:color w:val="800080"/>
      <w:u w:val="single"/>
    </w:rPr>
  </w:style>
  <w:style w:type="paragraph" w:styleId="CommentText">
    <w:name w:val="annotation text"/>
    <w:basedOn w:val="Normal"/>
    <w:semiHidden/>
    <w:rsid w:val="009F5711"/>
    <w:rPr>
      <w:sz w:val="20"/>
    </w:rPr>
  </w:style>
  <w:style w:type="paragraph" w:styleId="CommentSubject">
    <w:name w:val="annotation subject"/>
    <w:basedOn w:val="CommentText"/>
    <w:next w:val="CommentText"/>
    <w:semiHidden/>
    <w:rsid w:val="009F5711"/>
    <w:rPr>
      <w:b/>
      <w:bCs/>
    </w:rPr>
  </w:style>
  <w:style w:type="paragraph" w:styleId="ListParagraph">
    <w:name w:val="List Paragraph"/>
    <w:basedOn w:val="Normal"/>
    <w:uiPriority w:val="34"/>
    <w:qFormat/>
    <w:rsid w:val="00723FCF"/>
    <w:pPr>
      <w:tabs>
        <w:tab w:val="clear" w:pos="720"/>
        <w:tab w:val="clear" w:pos="1080"/>
        <w:tab w:val="clear" w:pos="1440"/>
        <w:tab w:val="clear" w:pos="1800"/>
      </w:tabs>
      <w:spacing w:line="240" w:lineRule="auto"/>
      <w:ind w:left="720"/>
    </w:pPr>
    <w:rPr>
      <w:rFonts w:ascii="Calibri" w:eastAsia="Gulim" w:hAnsi="Calibri" w:cs="Calibri"/>
      <w:szCs w:val="22"/>
      <w:lang w:eastAsia="ko-KR"/>
    </w:rPr>
  </w:style>
  <w:style w:type="character" w:customStyle="1" w:styleId="FooterChar">
    <w:name w:val="Footer Char"/>
    <w:link w:val="Footer"/>
    <w:uiPriority w:val="99"/>
    <w:rsid w:val="00D80313"/>
    <w:rPr>
      <w:rFonts w:ascii="Arial" w:hAnsi="Arial"/>
      <w:b/>
      <w:sz w:val="18"/>
    </w:rPr>
  </w:style>
  <w:style w:type="paragraph" w:styleId="Revision">
    <w:name w:val="Revision"/>
    <w:hidden/>
    <w:uiPriority w:val="99"/>
    <w:semiHidden/>
    <w:rsid w:val="009E097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10750">
      <w:bodyDiv w:val="1"/>
      <w:marLeft w:val="0"/>
      <w:marRight w:val="0"/>
      <w:marTop w:val="0"/>
      <w:marBottom w:val="0"/>
      <w:divBdr>
        <w:top w:val="none" w:sz="0" w:space="0" w:color="auto"/>
        <w:left w:val="none" w:sz="0" w:space="0" w:color="auto"/>
        <w:bottom w:val="none" w:sz="0" w:space="0" w:color="auto"/>
        <w:right w:val="none" w:sz="0" w:space="0" w:color="auto"/>
      </w:divBdr>
    </w:div>
    <w:div w:id="79752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2-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C3261-98F7-422D-86A9-087576EA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2-Sided.dot</Template>
  <TotalTime>3</TotalTime>
  <Pages>6</Pages>
  <Words>829</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5778</CharactersWithSpaces>
  <SharedDoc>false</SharedDoc>
  <HLinks>
    <vt:vector size="6" baseType="variant">
      <vt:variant>
        <vt:i4>1376308</vt:i4>
      </vt:variant>
      <vt:variant>
        <vt:i4>0</vt:i4>
      </vt:variant>
      <vt:variant>
        <vt:i4>0</vt:i4>
      </vt:variant>
      <vt:variant>
        <vt:i4>5</vt:i4>
      </vt:variant>
      <vt:variant>
        <vt:lpwstr/>
      </vt:variant>
      <vt:variant>
        <vt:lpwstr>_Toc145743427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Administrator</dc:creator>
  <cp:keywords>Double-Sided Body Templates</cp:keywords>
  <cp:lastModifiedBy>Borgstrom, Amy</cp:lastModifiedBy>
  <cp:revision>3</cp:revision>
  <cp:lastPrinted>2006-08-23T20:39:00Z</cp:lastPrinted>
  <dcterms:created xsi:type="dcterms:W3CDTF">2013-08-28T20:38:00Z</dcterms:created>
  <dcterms:modified xsi:type="dcterms:W3CDTF">2013-09-10T16:02:00Z</dcterms:modified>
  <cp:category>Templates</cp:category>
</cp:coreProperties>
</file>