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9B1" w:rsidRPr="001504D2" w:rsidRDefault="00AA69B1" w:rsidP="00AA69B1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 w:rsidRPr="001504D2">
        <w:rPr>
          <w:rFonts w:asciiTheme="majorHAnsi" w:hAnsiTheme="majorHAnsi"/>
          <w:b/>
          <w:smallCaps/>
          <w:sz w:val="22"/>
          <w:szCs w:val="22"/>
        </w:rPr>
        <w:t>C</w:t>
      </w:r>
      <w:r>
        <w:rPr>
          <w:rFonts w:asciiTheme="majorHAnsi" w:hAnsiTheme="majorHAnsi"/>
          <w:b/>
          <w:smallCaps/>
          <w:sz w:val="22"/>
          <w:szCs w:val="22"/>
        </w:rPr>
        <w:t>ancer Nanotechnology Platform Partnerships (CNPP; U01</w:t>
      </w:r>
      <w:r w:rsidRPr="001504D2">
        <w:rPr>
          <w:rFonts w:asciiTheme="majorHAnsi" w:hAnsiTheme="majorHAnsi"/>
          <w:b/>
          <w:smallCaps/>
          <w:sz w:val="22"/>
          <w:szCs w:val="22"/>
        </w:rPr>
        <w:t>)</w:t>
      </w:r>
    </w:p>
    <w:p w:rsidR="00AA69B1" w:rsidRPr="001504D2" w:rsidRDefault="00AA69B1" w:rsidP="00AA69B1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 w:rsidRPr="001504D2">
        <w:rPr>
          <w:rFonts w:asciiTheme="majorHAnsi" w:hAnsiTheme="majorHAnsi"/>
          <w:b/>
          <w:smallCaps/>
          <w:sz w:val="22"/>
          <w:szCs w:val="22"/>
        </w:rPr>
        <w:t xml:space="preserve">Guidelines for </w:t>
      </w:r>
      <w:r>
        <w:rPr>
          <w:rFonts w:asciiTheme="majorHAnsi" w:hAnsiTheme="majorHAnsi"/>
          <w:b/>
          <w:smallCaps/>
          <w:sz w:val="22"/>
          <w:szCs w:val="22"/>
        </w:rPr>
        <w:t>CNPP</w:t>
      </w:r>
      <w:r w:rsidR="007608DE">
        <w:rPr>
          <w:rFonts w:asciiTheme="majorHAnsi" w:hAnsiTheme="majorHAnsi"/>
          <w:b/>
          <w:smallCaps/>
          <w:sz w:val="22"/>
          <w:szCs w:val="22"/>
        </w:rPr>
        <w:t xml:space="preserve"> Annual and </w:t>
      </w:r>
      <w:r w:rsidRPr="001504D2">
        <w:rPr>
          <w:rFonts w:asciiTheme="majorHAnsi" w:hAnsiTheme="majorHAnsi"/>
          <w:b/>
          <w:smallCaps/>
          <w:sz w:val="22"/>
          <w:szCs w:val="22"/>
        </w:rPr>
        <w:t xml:space="preserve"> Interim</w:t>
      </w:r>
      <w:r w:rsidR="007608DE">
        <w:rPr>
          <w:rFonts w:asciiTheme="majorHAnsi" w:hAnsiTheme="majorHAnsi"/>
          <w:b/>
          <w:smallCaps/>
          <w:sz w:val="22"/>
          <w:szCs w:val="22"/>
        </w:rPr>
        <w:t xml:space="preserve"> </w:t>
      </w:r>
      <w:r w:rsidRPr="001504D2">
        <w:rPr>
          <w:rFonts w:asciiTheme="majorHAnsi" w:hAnsiTheme="majorHAnsi"/>
          <w:b/>
          <w:smallCaps/>
          <w:sz w:val="22"/>
          <w:szCs w:val="22"/>
        </w:rPr>
        <w:t>Report</w:t>
      </w:r>
      <w:r>
        <w:rPr>
          <w:rFonts w:asciiTheme="majorHAnsi" w:hAnsiTheme="majorHAnsi"/>
          <w:b/>
          <w:smallCaps/>
          <w:sz w:val="22"/>
          <w:szCs w:val="22"/>
        </w:rPr>
        <w:t>s</w:t>
      </w:r>
    </w:p>
    <w:p w:rsidR="00AA69B1" w:rsidRDefault="00AA69B1" w:rsidP="00AA69B1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:rsidR="00AA69B1" w:rsidRPr="001504D2" w:rsidRDefault="00667582" w:rsidP="00AA69B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pict>
          <v:line id="Line 2" o:spid="_x0000_s1026" style="position:absolute;z-index:251658240;visibility:visible" from="-2.25pt,7.05pt" to="429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"/>
        </w:pict>
      </w:r>
    </w:p>
    <w:p w:rsidR="009D608E" w:rsidRPr="001504D2" w:rsidRDefault="009D608E" w:rsidP="00A623A4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Due dates:</w:t>
      </w:r>
      <w:r w:rsidR="008C1311">
        <w:rPr>
          <w:rFonts w:asciiTheme="majorHAnsi" w:hAnsiTheme="majorHAnsi"/>
          <w:sz w:val="22"/>
          <w:szCs w:val="22"/>
        </w:rPr>
        <w:t xml:space="preserve"> </w:t>
      </w:r>
      <w:r w:rsidR="00BE638F">
        <w:rPr>
          <w:rFonts w:asciiTheme="majorHAnsi" w:hAnsiTheme="majorHAnsi"/>
          <w:sz w:val="22"/>
          <w:szCs w:val="22"/>
        </w:rPr>
        <w:t>June</w:t>
      </w:r>
      <w:r w:rsidR="00A623A4">
        <w:rPr>
          <w:rFonts w:asciiTheme="majorHAnsi" w:hAnsiTheme="majorHAnsi"/>
          <w:sz w:val="22"/>
          <w:szCs w:val="22"/>
        </w:rPr>
        <w:t xml:space="preserve"> 1</w:t>
      </w:r>
      <w:r w:rsidR="00A623A4" w:rsidRPr="00A623A4">
        <w:rPr>
          <w:rFonts w:asciiTheme="majorHAnsi" w:hAnsiTheme="majorHAnsi"/>
          <w:sz w:val="22"/>
          <w:szCs w:val="22"/>
          <w:vertAlign w:val="superscript"/>
        </w:rPr>
        <w:t>st</w:t>
      </w:r>
      <w:r w:rsidR="00A623A4">
        <w:rPr>
          <w:rFonts w:asciiTheme="majorHAnsi" w:hAnsiTheme="majorHAnsi"/>
          <w:sz w:val="22"/>
          <w:szCs w:val="22"/>
        </w:rPr>
        <w:t xml:space="preserve"> (Annual Report) and </w:t>
      </w:r>
      <w:r w:rsidR="00BE638F">
        <w:rPr>
          <w:rFonts w:asciiTheme="majorHAnsi" w:hAnsiTheme="majorHAnsi"/>
          <w:sz w:val="22"/>
          <w:szCs w:val="22"/>
        </w:rPr>
        <w:t>Dec</w:t>
      </w:r>
      <w:r w:rsidR="008C1311">
        <w:rPr>
          <w:rFonts w:asciiTheme="majorHAnsi" w:hAnsiTheme="majorHAnsi"/>
          <w:sz w:val="22"/>
          <w:szCs w:val="22"/>
        </w:rPr>
        <w:t>ember 15</w:t>
      </w:r>
      <w:r w:rsidR="008C1311" w:rsidRPr="00A623A4">
        <w:rPr>
          <w:rFonts w:asciiTheme="majorHAnsi" w:hAnsiTheme="majorHAnsi"/>
          <w:sz w:val="22"/>
          <w:szCs w:val="22"/>
          <w:vertAlign w:val="superscript"/>
        </w:rPr>
        <w:t>th</w:t>
      </w:r>
      <w:r w:rsidR="00A623A4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(</w:t>
      </w:r>
      <w:r w:rsidRPr="001504D2">
        <w:rPr>
          <w:rFonts w:asciiTheme="majorHAnsi" w:hAnsiTheme="majorHAnsi"/>
          <w:sz w:val="22"/>
          <w:szCs w:val="22"/>
        </w:rPr>
        <w:t>Interim Report</w:t>
      </w:r>
      <w:r>
        <w:rPr>
          <w:rFonts w:asciiTheme="majorHAnsi" w:hAnsiTheme="majorHAnsi"/>
          <w:sz w:val="22"/>
          <w:szCs w:val="22"/>
        </w:rPr>
        <w:t>)</w:t>
      </w:r>
    </w:p>
    <w:p w:rsidR="00AA69B1" w:rsidRPr="001504D2" w:rsidRDefault="00667582" w:rsidP="00AA69B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pict>
          <v:line id="Line 3" o:spid="_x0000_s1027" style="position:absolute;z-index:251661312;visibility:visible" from="-2.25pt,5.75pt" to="429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dWEwIAACo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"/>
        </w:pict>
      </w:r>
    </w:p>
    <w:p w:rsidR="00667582" w:rsidRDefault="00667582" w:rsidP="00667582"/>
    <w:tbl>
      <w:tblPr>
        <w:tblW w:w="10373" w:type="dxa"/>
        <w:jc w:val="center"/>
        <w:tblInd w:w="-31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0373"/>
      </w:tblGrid>
      <w:tr w:rsidR="00667582" w:rsidTr="00667582">
        <w:tblPrEx>
          <w:tblCellMar>
            <w:top w:w="0" w:type="dxa"/>
            <w:bottom w:w="0" w:type="dxa"/>
          </w:tblCellMar>
        </w:tblPrEx>
        <w:trPr>
          <w:cantSplit/>
          <w:trHeight w:val="1543"/>
          <w:jc w:val="center"/>
        </w:trPr>
        <w:tc>
          <w:tcPr>
            <w:tcW w:w="103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67582" w:rsidRPr="00667582" w:rsidRDefault="00667582" w:rsidP="00667582">
            <w:pPr>
              <w:jc w:val="right"/>
              <w:rPr>
                <w:sz w:val="16"/>
                <w:szCs w:val="16"/>
              </w:rPr>
            </w:pPr>
            <w:r w:rsidRPr="00667582">
              <w:rPr>
                <w:sz w:val="16"/>
                <w:szCs w:val="16"/>
              </w:rPr>
              <w:t>OMB No. 0925-XXXX</w:t>
            </w:r>
          </w:p>
          <w:p w:rsidR="00667582" w:rsidRPr="00667582" w:rsidRDefault="00667582" w:rsidP="00667582">
            <w:pPr>
              <w:jc w:val="right"/>
              <w:rPr>
                <w:sz w:val="16"/>
                <w:szCs w:val="16"/>
              </w:rPr>
            </w:pPr>
            <w:r w:rsidRPr="00667582">
              <w:rPr>
                <w:sz w:val="16"/>
                <w:szCs w:val="16"/>
              </w:rPr>
              <w:t>Expiration Date: xx/xx/20xx</w:t>
            </w:r>
          </w:p>
          <w:p w:rsidR="00667582" w:rsidRDefault="00667582" w:rsidP="00667582">
            <w:r w:rsidRPr="00667582">
              <w:rPr>
                <w:sz w:val="16"/>
                <w:szCs w:val="16"/>
              </w:rPr>
              <w:t xml:space="preserve">Public reporting burden for this collection of information is estimated to average </w:t>
            </w:r>
            <w:r w:rsidRPr="00667582">
              <w:rPr>
                <w:sz w:val="16"/>
                <w:szCs w:val="16"/>
              </w:rPr>
              <w:t>3</w:t>
            </w:r>
            <w:r w:rsidRPr="00667582">
              <w:rPr>
                <w:sz w:val="16"/>
                <w:szCs w:val="16"/>
              </w:rPr>
              <w:t xml:space="preserve"> hours per response, including the time for reviewing instructions, searching existing data sources, gathering and maintaining the data needed, and completing and reviewing the collection of information.  </w:t>
            </w:r>
            <w:r w:rsidRPr="00667582">
              <w:rPr>
                <w:b/>
                <w:sz w:val="16"/>
                <w:szCs w:val="16"/>
              </w:rPr>
              <w:t>An agency may not conduct or sponsor, and a person is not required to respond to, a collection of information unless it displays a currently valid OMB control number.</w:t>
            </w:r>
            <w:r w:rsidRPr="00667582">
              <w:rPr>
                <w:sz w:val="16"/>
                <w:szCs w:val="16"/>
              </w:rPr>
              <w:t xml:space="preserve">  Send comments regarding this burden estimate or any other aspect of this collection of information, including suggestions for reducing this burden, to: NIH, Project Clearance Branch, 6705 Rockledge Drive, </w:t>
            </w:r>
            <w:smartTag w:uri="urn:schemas-microsoft-com:office:smarttags" w:element="stockticker">
              <w:r w:rsidRPr="00667582">
                <w:rPr>
                  <w:sz w:val="16"/>
                  <w:szCs w:val="16"/>
                </w:rPr>
                <w:t>MSC</w:t>
              </w:r>
            </w:smartTag>
            <w:r w:rsidRPr="00667582">
              <w:rPr>
                <w:sz w:val="16"/>
                <w:szCs w:val="16"/>
              </w:rPr>
              <w:t xml:space="preserve"> 7974, Bethesda, MD 20892-7974, ATTN: PRA (0925-xxxx).  Do not return the completed form to this address.</w:t>
            </w:r>
            <w:r>
              <w:t xml:space="preserve"> </w:t>
            </w:r>
          </w:p>
        </w:tc>
      </w:tr>
    </w:tbl>
    <w:p w:rsidR="00667582" w:rsidRDefault="00667582" w:rsidP="00667582"/>
    <w:p w:rsidR="00AA69B1" w:rsidRDefault="00AA69B1" w:rsidP="00AA69B1">
      <w:pPr>
        <w:spacing w:after="120"/>
        <w:rPr>
          <w:rFonts w:asciiTheme="majorHAnsi" w:hAnsiTheme="majorHAnsi"/>
          <w:b/>
          <w:smallCaps/>
          <w:sz w:val="22"/>
          <w:szCs w:val="22"/>
        </w:rPr>
      </w:pPr>
      <w:r w:rsidRPr="001504D2">
        <w:rPr>
          <w:rFonts w:asciiTheme="majorHAnsi" w:hAnsiTheme="majorHAnsi"/>
          <w:b/>
          <w:smallCaps/>
          <w:sz w:val="22"/>
          <w:szCs w:val="22"/>
        </w:rPr>
        <w:t>C</w:t>
      </w:r>
      <w:r>
        <w:rPr>
          <w:rFonts w:asciiTheme="majorHAnsi" w:hAnsiTheme="majorHAnsi"/>
          <w:b/>
          <w:smallCaps/>
          <w:sz w:val="22"/>
          <w:szCs w:val="22"/>
        </w:rPr>
        <w:t>ONTENT</w:t>
      </w:r>
    </w:p>
    <w:p w:rsidR="00AA69B1" w:rsidRPr="001504D2" w:rsidRDefault="00AA69B1" w:rsidP="00AA69B1">
      <w:pPr>
        <w:numPr>
          <w:ilvl w:val="0"/>
          <w:numId w:val="1"/>
        </w:numPr>
        <w:rPr>
          <w:rFonts w:asciiTheme="majorHAnsi" w:hAnsiTheme="majorHAnsi"/>
          <w:b/>
          <w:smallCaps/>
          <w:sz w:val="22"/>
          <w:szCs w:val="22"/>
        </w:rPr>
      </w:pPr>
      <w:r w:rsidRPr="001504D2">
        <w:rPr>
          <w:rFonts w:asciiTheme="majorHAnsi" w:hAnsiTheme="majorHAnsi"/>
          <w:b/>
          <w:smallCaps/>
          <w:sz w:val="22"/>
          <w:szCs w:val="22"/>
        </w:rPr>
        <w:t>C</w:t>
      </w:r>
      <w:r>
        <w:rPr>
          <w:rFonts w:asciiTheme="majorHAnsi" w:hAnsiTheme="majorHAnsi"/>
          <w:b/>
          <w:smallCaps/>
          <w:sz w:val="22"/>
          <w:szCs w:val="22"/>
        </w:rPr>
        <w:t>NPP</w:t>
      </w:r>
      <w:r w:rsidRPr="001504D2">
        <w:rPr>
          <w:rFonts w:asciiTheme="majorHAnsi" w:hAnsiTheme="majorHAnsi"/>
          <w:b/>
          <w:smallCaps/>
          <w:sz w:val="22"/>
          <w:szCs w:val="22"/>
        </w:rPr>
        <w:t xml:space="preserve"> overall performance (</w:t>
      </w:r>
      <w:r w:rsidR="00A623A4">
        <w:rPr>
          <w:rFonts w:asciiTheme="majorHAnsi" w:hAnsiTheme="majorHAnsi"/>
          <w:b/>
          <w:smallCaps/>
          <w:sz w:val="22"/>
          <w:szCs w:val="22"/>
        </w:rPr>
        <w:t>one page</w:t>
      </w:r>
      <w:r w:rsidRPr="001504D2">
        <w:rPr>
          <w:rFonts w:asciiTheme="majorHAnsi" w:hAnsiTheme="majorHAnsi"/>
          <w:b/>
          <w:smallCaps/>
          <w:sz w:val="22"/>
          <w:szCs w:val="22"/>
        </w:rPr>
        <w:t>)</w:t>
      </w:r>
    </w:p>
    <w:p w:rsidR="00AA69B1" w:rsidRPr="001504D2" w:rsidRDefault="00AA69B1" w:rsidP="00AA69B1">
      <w:pPr>
        <w:numPr>
          <w:ilvl w:val="1"/>
          <w:numId w:val="1"/>
        </w:numPr>
        <w:spacing w:after="120"/>
        <w:ind w:left="1195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Please list key achievement(s) of the CNPP expected at the end of its performance </w:t>
      </w:r>
    </w:p>
    <w:p w:rsidR="00AA69B1" w:rsidRPr="001504D2" w:rsidRDefault="00AA69B1" w:rsidP="00AA69B1">
      <w:pPr>
        <w:numPr>
          <w:ilvl w:val="0"/>
          <w:numId w:val="1"/>
        </w:numPr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 xml:space="preserve">Project summary </w:t>
      </w:r>
      <w:r w:rsidRPr="001504D2">
        <w:rPr>
          <w:rFonts w:asciiTheme="majorHAnsi" w:hAnsiTheme="majorHAnsi"/>
          <w:b/>
          <w:smallCaps/>
          <w:sz w:val="22"/>
          <w:szCs w:val="22"/>
        </w:rPr>
        <w:t>(</w:t>
      </w:r>
      <w:r w:rsidR="00A623A4">
        <w:rPr>
          <w:rFonts w:asciiTheme="majorHAnsi" w:hAnsiTheme="majorHAnsi"/>
          <w:b/>
          <w:smallCaps/>
          <w:sz w:val="22"/>
          <w:szCs w:val="22"/>
        </w:rPr>
        <w:t xml:space="preserve">three </w:t>
      </w:r>
      <w:r w:rsidRPr="001504D2">
        <w:rPr>
          <w:rFonts w:asciiTheme="majorHAnsi" w:hAnsiTheme="majorHAnsi"/>
          <w:b/>
          <w:smallCaps/>
          <w:sz w:val="22"/>
          <w:szCs w:val="22"/>
        </w:rPr>
        <w:t>pages)</w:t>
      </w:r>
    </w:p>
    <w:p w:rsidR="00AA69B1" w:rsidRPr="001504D2" w:rsidRDefault="008C1311" w:rsidP="00AA69B1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</w:t>
      </w:r>
      <w:r w:rsidR="00AA69B1" w:rsidRPr="001504D2">
        <w:rPr>
          <w:rFonts w:asciiTheme="majorHAnsi" w:hAnsiTheme="majorHAnsi"/>
          <w:sz w:val="22"/>
          <w:szCs w:val="22"/>
        </w:rPr>
        <w:t xml:space="preserve">lease include: </w:t>
      </w:r>
    </w:p>
    <w:p w:rsidR="00AA69B1" w:rsidRDefault="00AA69B1" w:rsidP="00AA69B1">
      <w:pPr>
        <w:numPr>
          <w:ilvl w:val="1"/>
          <w:numId w:val="1"/>
        </w:numPr>
        <w:rPr>
          <w:rFonts w:asciiTheme="majorHAnsi" w:hAnsiTheme="majorHAnsi"/>
          <w:sz w:val="22"/>
          <w:szCs w:val="22"/>
        </w:rPr>
      </w:pPr>
      <w:r w:rsidRPr="001504D2">
        <w:rPr>
          <w:rFonts w:asciiTheme="majorHAnsi" w:hAnsiTheme="majorHAnsi"/>
          <w:sz w:val="22"/>
          <w:szCs w:val="22"/>
        </w:rPr>
        <w:t>Accomplishments during reporting period</w:t>
      </w:r>
      <w:r>
        <w:rPr>
          <w:rFonts w:asciiTheme="majorHAnsi" w:hAnsiTheme="majorHAnsi"/>
          <w:sz w:val="22"/>
          <w:szCs w:val="22"/>
        </w:rPr>
        <w:t xml:space="preserve"> by Specific Aims</w:t>
      </w:r>
    </w:p>
    <w:p w:rsidR="00AA69B1" w:rsidRPr="001504D2" w:rsidRDefault="00AA69B1" w:rsidP="00AA69B1">
      <w:pPr>
        <w:numPr>
          <w:ilvl w:val="1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New collaborations (within and outside the Alliance)</w:t>
      </w:r>
    </w:p>
    <w:p w:rsidR="00AA69B1" w:rsidRPr="001504D2" w:rsidRDefault="00AA69B1" w:rsidP="00AA69B1">
      <w:pPr>
        <w:numPr>
          <w:ilvl w:val="1"/>
          <w:numId w:val="1"/>
        </w:numPr>
        <w:rPr>
          <w:rFonts w:asciiTheme="majorHAnsi" w:hAnsiTheme="majorHAnsi"/>
          <w:sz w:val="22"/>
          <w:szCs w:val="22"/>
        </w:rPr>
      </w:pPr>
      <w:r w:rsidRPr="001504D2">
        <w:rPr>
          <w:rFonts w:asciiTheme="majorHAnsi" w:hAnsiTheme="majorHAnsi"/>
          <w:sz w:val="22"/>
          <w:szCs w:val="22"/>
        </w:rPr>
        <w:t>Indication of meetin</w:t>
      </w:r>
      <w:r>
        <w:rPr>
          <w:rFonts w:asciiTheme="majorHAnsi" w:hAnsiTheme="majorHAnsi"/>
          <w:sz w:val="22"/>
          <w:szCs w:val="22"/>
        </w:rPr>
        <w:t>g (or not) specific milestones</w:t>
      </w:r>
    </w:p>
    <w:p w:rsidR="00AA69B1" w:rsidRPr="001504D2" w:rsidRDefault="00AA69B1" w:rsidP="00AA69B1">
      <w:pPr>
        <w:numPr>
          <w:ilvl w:val="1"/>
          <w:numId w:val="1"/>
        </w:numPr>
        <w:rPr>
          <w:rFonts w:asciiTheme="majorHAnsi" w:hAnsiTheme="majorHAnsi"/>
          <w:sz w:val="22"/>
          <w:szCs w:val="22"/>
        </w:rPr>
      </w:pPr>
      <w:r w:rsidRPr="001504D2">
        <w:rPr>
          <w:rFonts w:asciiTheme="majorHAnsi" w:hAnsiTheme="majorHAnsi"/>
          <w:sz w:val="22"/>
          <w:szCs w:val="22"/>
        </w:rPr>
        <w:t>Discussion on anticipated, future mileston</w:t>
      </w:r>
      <w:r>
        <w:rPr>
          <w:rFonts w:asciiTheme="majorHAnsi" w:hAnsiTheme="majorHAnsi"/>
          <w:sz w:val="22"/>
          <w:szCs w:val="22"/>
        </w:rPr>
        <w:t>e changes</w:t>
      </w:r>
    </w:p>
    <w:p w:rsidR="00AA69B1" w:rsidRPr="001504D2" w:rsidRDefault="00AA69B1" w:rsidP="00AA69B1">
      <w:pPr>
        <w:numPr>
          <w:ilvl w:val="1"/>
          <w:numId w:val="1"/>
        </w:numPr>
        <w:rPr>
          <w:rFonts w:asciiTheme="majorHAnsi" w:hAnsiTheme="majorHAnsi"/>
          <w:sz w:val="22"/>
          <w:szCs w:val="22"/>
        </w:rPr>
      </w:pPr>
      <w:r w:rsidRPr="001504D2">
        <w:rPr>
          <w:rFonts w:asciiTheme="majorHAnsi" w:hAnsiTheme="majorHAnsi"/>
          <w:sz w:val="22"/>
          <w:szCs w:val="22"/>
        </w:rPr>
        <w:t>Plans for the next six months</w:t>
      </w:r>
    </w:p>
    <w:p w:rsidR="00AA69B1" w:rsidRDefault="00AA69B1" w:rsidP="00AA69B1">
      <w:pPr>
        <w:numPr>
          <w:ilvl w:val="1"/>
          <w:numId w:val="1"/>
        </w:numPr>
        <w:spacing w:after="120"/>
        <w:ind w:left="1195"/>
        <w:rPr>
          <w:rFonts w:asciiTheme="majorHAnsi" w:hAnsiTheme="majorHAnsi"/>
          <w:sz w:val="22"/>
          <w:szCs w:val="22"/>
        </w:rPr>
      </w:pPr>
      <w:r w:rsidRPr="001504D2">
        <w:rPr>
          <w:rFonts w:asciiTheme="majorHAnsi" w:hAnsiTheme="majorHAnsi"/>
          <w:sz w:val="22"/>
          <w:szCs w:val="22"/>
        </w:rPr>
        <w:t>Red flags – any current or anticipated roadblocks towards meeting the goals</w:t>
      </w:r>
    </w:p>
    <w:p w:rsidR="009D608E" w:rsidRPr="001504D2" w:rsidRDefault="009D608E" w:rsidP="009D608E">
      <w:pPr>
        <w:numPr>
          <w:ilvl w:val="0"/>
          <w:numId w:val="1"/>
        </w:numPr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Challenge Projects</w:t>
      </w:r>
      <w:r w:rsidRPr="001504D2">
        <w:rPr>
          <w:rFonts w:asciiTheme="majorHAnsi" w:hAnsiTheme="majorHAnsi"/>
          <w:b/>
          <w:smallCaps/>
          <w:sz w:val="22"/>
          <w:szCs w:val="22"/>
        </w:rPr>
        <w:t xml:space="preserve"> (total for all </w:t>
      </w:r>
      <w:r>
        <w:rPr>
          <w:rFonts w:asciiTheme="majorHAnsi" w:hAnsiTheme="majorHAnsi"/>
          <w:b/>
          <w:smallCaps/>
          <w:sz w:val="22"/>
          <w:szCs w:val="22"/>
        </w:rPr>
        <w:t>projects</w:t>
      </w:r>
      <w:r w:rsidRPr="001504D2">
        <w:rPr>
          <w:rFonts w:asciiTheme="majorHAnsi" w:hAnsiTheme="majorHAnsi"/>
          <w:b/>
          <w:smallCaps/>
          <w:sz w:val="22"/>
          <w:szCs w:val="22"/>
        </w:rPr>
        <w:t xml:space="preserve"> should not exceed </w:t>
      </w:r>
      <w:r w:rsidR="00A623A4">
        <w:rPr>
          <w:rFonts w:asciiTheme="majorHAnsi" w:hAnsiTheme="majorHAnsi"/>
          <w:b/>
          <w:smallCaps/>
          <w:sz w:val="22"/>
          <w:szCs w:val="22"/>
        </w:rPr>
        <w:t>two</w:t>
      </w:r>
      <w:r w:rsidRPr="001504D2">
        <w:rPr>
          <w:rFonts w:asciiTheme="majorHAnsi" w:hAnsiTheme="majorHAnsi"/>
          <w:b/>
          <w:smallCaps/>
          <w:sz w:val="22"/>
          <w:szCs w:val="22"/>
        </w:rPr>
        <w:t xml:space="preserve"> pages)</w:t>
      </w:r>
    </w:p>
    <w:p w:rsidR="009D608E" w:rsidRPr="001504D2" w:rsidRDefault="009D608E" w:rsidP="009D608E">
      <w:pPr>
        <w:ind w:left="360" w:firstLine="360"/>
        <w:rPr>
          <w:rFonts w:asciiTheme="majorHAnsi" w:hAnsiTheme="majorHAnsi"/>
          <w:sz w:val="22"/>
          <w:szCs w:val="22"/>
        </w:rPr>
      </w:pPr>
      <w:r w:rsidRPr="001504D2">
        <w:rPr>
          <w:rFonts w:asciiTheme="majorHAnsi" w:hAnsiTheme="majorHAnsi"/>
          <w:sz w:val="22"/>
          <w:szCs w:val="22"/>
        </w:rPr>
        <w:t xml:space="preserve">For each </w:t>
      </w:r>
      <w:r>
        <w:rPr>
          <w:rFonts w:asciiTheme="majorHAnsi" w:hAnsiTheme="majorHAnsi"/>
          <w:sz w:val="22"/>
          <w:szCs w:val="22"/>
        </w:rPr>
        <w:t>Challenge Project</w:t>
      </w:r>
      <w:r w:rsidRPr="001504D2">
        <w:rPr>
          <w:rFonts w:asciiTheme="majorHAnsi" w:hAnsiTheme="majorHAnsi"/>
          <w:sz w:val="22"/>
          <w:szCs w:val="22"/>
        </w:rPr>
        <w:t xml:space="preserve"> include:</w:t>
      </w:r>
    </w:p>
    <w:p w:rsidR="009D608E" w:rsidRPr="001504D2" w:rsidRDefault="009D608E" w:rsidP="009D608E">
      <w:pPr>
        <w:numPr>
          <w:ilvl w:val="1"/>
          <w:numId w:val="1"/>
        </w:numPr>
        <w:rPr>
          <w:rFonts w:asciiTheme="majorHAnsi" w:hAnsiTheme="majorHAnsi"/>
          <w:sz w:val="22"/>
          <w:szCs w:val="22"/>
        </w:rPr>
      </w:pPr>
      <w:r w:rsidRPr="001504D2">
        <w:rPr>
          <w:rFonts w:asciiTheme="majorHAnsi" w:hAnsiTheme="majorHAnsi"/>
          <w:sz w:val="22"/>
          <w:szCs w:val="22"/>
        </w:rPr>
        <w:t>Accomplishments during reporting period</w:t>
      </w:r>
    </w:p>
    <w:p w:rsidR="009D608E" w:rsidRPr="001504D2" w:rsidRDefault="009D608E" w:rsidP="009D608E">
      <w:pPr>
        <w:numPr>
          <w:ilvl w:val="1"/>
          <w:numId w:val="1"/>
        </w:numPr>
        <w:rPr>
          <w:rFonts w:asciiTheme="majorHAnsi" w:hAnsiTheme="majorHAnsi"/>
          <w:sz w:val="22"/>
          <w:szCs w:val="22"/>
        </w:rPr>
      </w:pPr>
      <w:r w:rsidRPr="001504D2">
        <w:rPr>
          <w:rFonts w:asciiTheme="majorHAnsi" w:hAnsiTheme="majorHAnsi"/>
          <w:sz w:val="22"/>
          <w:szCs w:val="22"/>
        </w:rPr>
        <w:t>Plans for the next six months</w:t>
      </w:r>
      <w:r>
        <w:rPr>
          <w:rFonts w:asciiTheme="majorHAnsi" w:hAnsiTheme="majorHAnsi"/>
          <w:sz w:val="22"/>
          <w:szCs w:val="22"/>
        </w:rPr>
        <w:t>, if any</w:t>
      </w:r>
    </w:p>
    <w:p w:rsidR="00AA69B1" w:rsidRDefault="00AA69B1" w:rsidP="00AA69B1">
      <w:pPr>
        <w:ind w:left="240"/>
        <w:rPr>
          <w:rFonts w:asciiTheme="majorHAnsi" w:hAnsiTheme="majorHAnsi"/>
          <w:b/>
          <w:i/>
          <w:smallCaps/>
          <w:sz w:val="22"/>
          <w:szCs w:val="22"/>
          <w:u w:val="single"/>
        </w:rPr>
      </w:pPr>
    </w:p>
    <w:p w:rsidR="00AA69B1" w:rsidRPr="00E729A6" w:rsidRDefault="00AA69B1" w:rsidP="00AA69B1">
      <w:pPr>
        <w:spacing w:after="120"/>
        <w:ind w:left="245"/>
        <w:rPr>
          <w:rFonts w:asciiTheme="majorHAnsi" w:hAnsiTheme="majorHAnsi"/>
          <w:b/>
          <w:i/>
          <w:smallCaps/>
          <w:sz w:val="22"/>
          <w:szCs w:val="22"/>
          <w:u w:val="single"/>
        </w:rPr>
      </w:pPr>
      <w:r w:rsidRPr="00E729A6">
        <w:rPr>
          <w:rFonts w:asciiTheme="majorHAnsi" w:hAnsiTheme="majorHAnsi"/>
          <w:b/>
          <w:i/>
          <w:smallCaps/>
          <w:sz w:val="22"/>
          <w:szCs w:val="22"/>
          <w:u w:val="single"/>
        </w:rPr>
        <w:t xml:space="preserve">ITEMS </w:t>
      </w:r>
      <w:r w:rsidR="009D608E">
        <w:rPr>
          <w:rFonts w:asciiTheme="majorHAnsi" w:hAnsiTheme="majorHAnsi"/>
          <w:b/>
          <w:i/>
          <w:smallCaps/>
          <w:sz w:val="22"/>
          <w:szCs w:val="22"/>
          <w:u w:val="single"/>
        </w:rPr>
        <w:t>4</w:t>
      </w:r>
      <w:r w:rsidRPr="00E729A6">
        <w:rPr>
          <w:rFonts w:asciiTheme="majorHAnsi" w:hAnsiTheme="majorHAnsi"/>
          <w:b/>
          <w:i/>
          <w:smallCaps/>
          <w:sz w:val="22"/>
          <w:szCs w:val="22"/>
          <w:u w:val="single"/>
        </w:rPr>
        <w:t>-</w:t>
      </w:r>
      <w:r w:rsidR="009D608E">
        <w:rPr>
          <w:rFonts w:asciiTheme="majorHAnsi" w:hAnsiTheme="majorHAnsi"/>
          <w:b/>
          <w:i/>
          <w:smallCaps/>
          <w:sz w:val="22"/>
          <w:szCs w:val="22"/>
          <w:u w:val="single"/>
        </w:rPr>
        <w:t>8</w:t>
      </w:r>
      <w:r w:rsidRPr="00E729A6">
        <w:rPr>
          <w:rFonts w:asciiTheme="majorHAnsi" w:hAnsiTheme="majorHAnsi"/>
          <w:b/>
          <w:i/>
          <w:smallCaps/>
          <w:sz w:val="22"/>
          <w:szCs w:val="22"/>
          <w:u w:val="single"/>
        </w:rPr>
        <w:t xml:space="preserve">: UP TO </w:t>
      </w:r>
      <w:r w:rsidR="00A623A4">
        <w:rPr>
          <w:rFonts w:asciiTheme="majorHAnsi" w:hAnsiTheme="majorHAnsi"/>
          <w:b/>
          <w:i/>
          <w:smallCaps/>
          <w:sz w:val="22"/>
          <w:szCs w:val="22"/>
          <w:u w:val="single"/>
        </w:rPr>
        <w:t>three</w:t>
      </w:r>
      <w:r w:rsidRPr="00E729A6">
        <w:rPr>
          <w:rFonts w:asciiTheme="majorHAnsi" w:hAnsiTheme="majorHAnsi"/>
          <w:b/>
          <w:i/>
          <w:smallCaps/>
          <w:sz w:val="22"/>
          <w:szCs w:val="22"/>
          <w:u w:val="single"/>
        </w:rPr>
        <w:t xml:space="preserve"> PAGES</w:t>
      </w:r>
    </w:p>
    <w:p w:rsidR="00AA69B1" w:rsidRPr="0045650F" w:rsidRDefault="00AA69B1" w:rsidP="00AA69B1">
      <w:pPr>
        <w:numPr>
          <w:ilvl w:val="0"/>
          <w:numId w:val="1"/>
        </w:numPr>
        <w:rPr>
          <w:rFonts w:asciiTheme="majorHAnsi" w:hAnsiTheme="majorHAnsi"/>
          <w:b/>
          <w:smallCaps/>
          <w:sz w:val="22"/>
          <w:szCs w:val="22"/>
        </w:rPr>
      </w:pPr>
      <w:r w:rsidRPr="0045650F">
        <w:rPr>
          <w:rFonts w:asciiTheme="majorHAnsi" w:hAnsiTheme="majorHAnsi"/>
          <w:b/>
          <w:smallCaps/>
          <w:sz w:val="22"/>
          <w:szCs w:val="22"/>
        </w:rPr>
        <w:t>Evidence of</w:t>
      </w:r>
      <w:r w:rsidR="00320AEF" w:rsidRPr="00320AEF">
        <w:rPr>
          <w:rFonts w:asciiTheme="majorHAnsi" w:hAnsiTheme="majorHAnsi"/>
          <w:b/>
          <w:smallCaps/>
          <w:sz w:val="22"/>
          <w:szCs w:val="22"/>
        </w:rPr>
        <w:t xml:space="preserve"> </w:t>
      </w:r>
      <w:r w:rsidR="00320AEF">
        <w:rPr>
          <w:rFonts w:asciiTheme="majorHAnsi" w:hAnsiTheme="majorHAnsi"/>
          <w:b/>
          <w:smallCaps/>
          <w:sz w:val="22"/>
          <w:szCs w:val="22"/>
        </w:rPr>
        <w:t>community building</w:t>
      </w:r>
      <w:r w:rsidR="00320AEF" w:rsidRPr="0045650F">
        <w:rPr>
          <w:rFonts w:asciiTheme="majorHAnsi" w:hAnsiTheme="majorHAnsi"/>
          <w:b/>
          <w:smallCaps/>
          <w:sz w:val="22"/>
          <w:szCs w:val="22"/>
        </w:rPr>
        <w:t xml:space="preserve"> </w:t>
      </w:r>
      <w:r w:rsidR="00320AEF">
        <w:rPr>
          <w:rFonts w:asciiTheme="majorHAnsi" w:hAnsiTheme="majorHAnsi"/>
          <w:b/>
          <w:smallCaps/>
          <w:sz w:val="22"/>
          <w:szCs w:val="22"/>
        </w:rPr>
        <w:t xml:space="preserve">and </w:t>
      </w:r>
      <w:r w:rsidRPr="0045650F">
        <w:rPr>
          <w:rFonts w:asciiTheme="majorHAnsi" w:hAnsiTheme="majorHAnsi"/>
          <w:b/>
          <w:smallCaps/>
          <w:sz w:val="22"/>
          <w:szCs w:val="22"/>
        </w:rPr>
        <w:t xml:space="preserve">interaction within the Alliance </w:t>
      </w:r>
    </w:p>
    <w:p w:rsidR="008C1311" w:rsidRDefault="008C1311" w:rsidP="00AA69B1">
      <w:pPr>
        <w:numPr>
          <w:ilvl w:val="1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Please list any new collaborations (within or outside of the Alliance) related to this U01</w:t>
      </w:r>
    </w:p>
    <w:p w:rsidR="00AA69B1" w:rsidRDefault="00AA69B1" w:rsidP="00AA69B1">
      <w:pPr>
        <w:numPr>
          <w:ilvl w:val="1"/>
          <w:numId w:val="1"/>
        </w:numPr>
        <w:rPr>
          <w:rFonts w:asciiTheme="majorHAnsi" w:hAnsiTheme="majorHAnsi"/>
          <w:sz w:val="22"/>
          <w:szCs w:val="22"/>
        </w:rPr>
      </w:pPr>
      <w:r w:rsidRPr="0045650F">
        <w:rPr>
          <w:rFonts w:asciiTheme="majorHAnsi" w:hAnsiTheme="majorHAnsi"/>
          <w:sz w:val="22"/>
          <w:szCs w:val="22"/>
        </w:rPr>
        <w:t>C</w:t>
      </w:r>
      <w:r w:rsidR="00320AEF">
        <w:rPr>
          <w:rFonts w:asciiTheme="majorHAnsi" w:hAnsiTheme="majorHAnsi"/>
          <w:sz w:val="22"/>
          <w:szCs w:val="22"/>
        </w:rPr>
        <w:t>NPP</w:t>
      </w:r>
      <w:r w:rsidRPr="0045650F">
        <w:rPr>
          <w:rFonts w:asciiTheme="majorHAnsi" w:hAnsiTheme="majorHAnsi"/>
          <w:sz w:val="22"/>
          <w:szCs w:val="22"/>
        </w:rPr>
        <w:t xml:space="preserve"> participation in Challenge Projects</w:t>
      </w:r>
    </w:p>
    <w:p w:rsidR="00AA69B1" w:rsidRPr="001504D2" w:rsidRDefault="00AA69B1" w:rsidP="00AA69B1">
      <w:pPr>
        <w:numPr>
          <w:ilvl w:val="1"/>
          <w:numId w:val="1"/>
        </w:numPr>
        <w:spacing w:after="120"/>
        <w:ind w:left="1195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Please list information on data submission to </w:t>
      </w:r>
      <w:proofErr w:type="spellStart"/>
      <w:r>
        <w:rPr>
          <w:rFonts w:asciiTheme="majorHAnsi" w:hAnsiTheme="majorHAnsi"/>
          <w:sz w:val="22"/>
          <w:szCs w:val="22"/>
        </w:rPr>
        <w:t>caNanoLab</w:t>
      </w:r>
      <w:proofErr w:type="spellEnd"/>
      <w:r>
        <w:rPr>
          <w:rFonts w:asciiTheme="majorHAnsi" w:hAnsiTheme="majorHAnsi"/>
          <w:sz w:val="22"/>
          <w:szCs w:val="22"/>
        </w:rPr>
        <w:t xml:space="preserve"> and materials submission to the Nanotechnology Characterization Laboratory</w:t>
      </w:r>
    </w:p>
    <w:p w:rsidR="00AA69B1" w:rsidRDefault="00AA69B1" w:rsidP="00AA69B1">
      <w:pPr>
        <w:numPr>
          <w:ilvl w:val="0"/>
          <w:numId w:val="1"/>
        </w:numPr>
        <w:spacing w:after="120"/>
        <w:ind w:left="605"/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Progress towards clinical translation</w:t>
      </w:r>
    </w:p>
    <w:p w:rsidR="00AA69B1" w:rsidRPr="00E729A6" w:rsidRDefault="00AA69B1" w:rsidP="00AA69B1">
      <w:pPr>
        <w:numPr>
          <w:ilvl w:val="0"/>
          <w:numId w:val="1"/>
        </w:numPr>
        <w:spacing w:after="120"/>
        <w:ind w:left="605"/>
        <w:rPr>
          <w:rFonts w:asciiTheme="majorHAnsi" w:hAnsiTheme="majorHAnsi"/>
          <w:b/>
          <w:smallCaps/>
          <w:sz w:val="22"/>
          <w:szCs w:val="22"/>
        </w:rPr>
      </w:pPr>
      <w:r w:rsidRPr="00E729A6">
        <w:rPr>
          <w:rFonts w:asciiTheme="majorHAnsi" w:hAnsiTheme="majorHAnsi"/>
          <w:b/>
          <w:smallCaps/>
          <w:sz w:val="22"/>
          <w:szCs w:val="22"/>
        </w:rPr>
        <w:t>Progress towards technology transfer and commercialization</w:t>
      </w:r>
    </w:p>
    <w:p w:rsidR="00AA69B1" w:rsidRPr="00E729A6" w:rsidRDefault="00AA69B1" w:rsidP="00AA69B1">
      <w:pPr>
        <w:numPr>
          <w:ilvl w:val="0"/>
          <w:numId w:val="1"/>
        </w:numPr>
        <w:spacing w:after="120"/>
        <w:ind w:left="605"/>
        <w:rPr>
          <w:rFonts w:asciiTheme="majorHAnsi" w:hAnsiTheme="majorHAnsi"/>
          <w:b/>
          <w:smallCaps/>
          <w:sz w:val="22"/>
          <w:szCs w:val="22"/>
        </w:rPr>
      </w:pPr>
      <w:r w:rsidRPr="00E729A6">
        <w:rPr>
          <w:rFonts w:asciiTheme="majorHAnsi" w:hAnsiTheme="majorHAnsi"/>
          <w:b/>
          <w:smallCaps/>
          <w:sz w:val="22"/>
          <w:szCs w:val="22"/>
        </w:rPr>
        <w:t>Education/ Training and Outreach activities</w:t>
      </w:r>
    </w:p>
    <w:p w:rsidR="00AA69B1" w:rsidRPr="00E729A6" w:rsidRDefault="00AA69B1" w:rsidP="00AA69B1">
      <w:pPr>
        <w:numPr>
          <w:ilvl w:val="0"/>
          <w:numId w:val="1"/>
        </w:numPr>
        <w:spacing w:after="120"/>
        <w:ind w:left="605"/>
        <w:rPr>
          <w:rFonts w:asciiTheme="majorHAnsi" w:hAnsiTheme="majorHAnsi"/>
          <w:b/>
          <w:smallCaps/>
          <w:sz w:val="22"/>
          <w:szCs w:val="22"/>
        </w:rPr>
      </w:pPr>
      <w:r w:rsidRPr="00E729A6">
        <w:rPr>
          <w:rFonts w:asciiTheme="majorHAnsi" w:hAnsiTheme="majorHAnsi"/>
          <w:b/>
          <w:smallCaps/>
          <w:sz w:val="22"/>
          <w:szCs w:val="22"/>
        </w:rPr>
        <w:t>New funding opportunities which leveraged C</w:t>
      </w:r>
      <w:r w:rsidR="008C1311">
        <w:rPr>
          <w:rFonts w:asciiTheme="majorHAnsi" w:hAnsiTheme="majorHAnsi"/>
          <w:b/>
          <w:smallCaps/>
          <w:sz w:val="22"/>
          <w:szCs w:val="22"/>
        </w:rPr>
        <w:t>NPP</w:t>
      </w:r>
      <w:r w:rsidRPr="00E729A6">
        <w:rPr>
          <w:rFonts w:asciiTheme="majorHAnsi" w:hAnsiTheme="majorHAnsi"/>
          <w:b/>
          <w:smallCaps/>
          <w:sz w:val="22"/>
          <w:szCs w:val="22"/>
        </w:rPr>
        <w:t xml:space="preserve"> work</w:t>
      </w:r>
    </w:p>
    <w:p w:rsidR="00AA69B1" w:rsidRPr="00E729A6" w:rsidRDefault="00AA69B1" w:rsidP="00AA69B1">
      <w:pPr>
        <w:numPr>
          <w:ilvl w:val="0"/>
          <w:numId w:val="1"/>
        </w:numPr>
        <w:spacing w:after="120"/>
        <w:ind w:left="605"/>
        <w:rPr>
          <w:rFonts w:asciiTheme="majorHAnsi" w:hAnsiTheme="majorHAnsi"/>
          <w:b/>
          <w:sz w:val="22"/>
          <w:szCs w:val="22"/>
        </w:rPr>
      </w:pPr>
      <w:r w:rsidRPr="00E729A6">
        <w:rPr>
          <w:rFonts w:asciiTheme="majorHAnsi" w:hAnsiTheme="majorHAnsi"/>
          <w:b/>
          <w:smallCaps/>
          <w:sz w:val="22"/>
          <w:szCs w:val="22"/>
        </w:rPr>
        <w:t>Publications &amp; Patents (accepted AND published). If possible, please submit the lists in endnote format.</w:t>
      </w:r>
    </w:p>
    <w:p w:rsidR="00667582" w:rsidRDefault="00667582" w:rsidP="007608DE">
      <w:pPr>
        <w:rPr>
          <w:rFonts w:asciiTheme="majorHAnsi" w:hAnsiTheme="majorHAnsi"/>
          <w:i/>
          <w:color w:val="000000" w:themeColor="text1"/>
          <w:sz w:val="22"/>
          <w:szCs w:val="22"/>
        </w:rPr>
      </w:pPr>
    </w:p>
    <w:p w:rsidR="007608DE" w:rsidRPr="00BE638F" w:rsidRDefault="007608DE" w:rsidP="007608DE">
      <w:pPr>
        <w:rPr>
          <w:rFonts w:asciiTheme="majorHAnsi" w:hAnsiTheme="majorHAnsi"/>
          <w:i/>
          <w:color w:val="000000" w:themeColor="text1"/>
          <w:sz w:val="22"/>
          <w:szCs w:val="22"/>
        </w:rPr>
      </w:pPr>
      <w:bookmarkStart w:id="0" w:name="_GoBack"/>
      <w:bookmarkEnd w:id="0"/>
      <w:r w:rsidRPr="00BE638F">
        <w:rPr>
          <w:rFonts w:asciiTheme="majorHAnsi" w:hAnsiTheme="majorHAnsi"/>
          <w:i/>
          <w:color w:val="000000" w:themeColor="text1"/>
          <w:sz w:val="22"/>
          <w:szCs w:val="22"/>
        </w:rPr>
        <w:lastRenderedPageBreak/>
        <w:t xml:space="preserve">Annual report also requires submission of form PHS2590. The additional write-up </w:t>
      </w:r>
      <w:r w:rsidR="005E26B3" w:rsidRPr="00BE638F">
        <w:rPr>
          <w:rFonts w:asciiTheme="majorHAnsi" w:hAnsiTheme="majorHAnsi"/>
          <w:i/>
          <w:color w:val="000000" w:themeColor="text1"/>
          <w:sz w:val="22"/>
          <w:szCs w:val="22"/>
        </w:rPr>
        <w:t xml:space="preserve">which follows </w:t>
      </w:r>
      <w:r w:rsidRPr="00BE638F">
        <w:rPr>
          <w:rFonts w:asciiTheme="majorHAnsi" w:hAnsiTheme="majorHAnsi"/>
          <w:i/>
          <w:color w:val="000000" w:themeColor="text1"/>
          <w:sz w:val="22"/>
          <w:szCs w:val="22"/>
        </w:rPr>
        <w:t>above guidelines is an attachment to PHS form.</w:t>
      </w:r>
    </w:p>
    <w:p w:rsidR="00AA69B1" w:rsidRPr="001504D2" w:rsidRDefault="00AA69B1" w:rsidP="00AA69B1">
      <w:pPr>
        <w:ind w:left="240"/>
        <w:rPr>
          <w:rFonts w:asciiTheme="majorHAnsi" w:hAnsiTheme="majorHAnsi"/>
          <w:b/>
          <w:sz w:val="22"/>
          <w:szCs w:val="22"/>
        </w:rPr>
      </w:pPr>
    </w:p>
    <w:p w:rsidR="007608DE" w:rsidRPr="00580DD3" w:rsidRDefault="007608DE" w:rsidP="007608DE">
      <w:pPr>
        <w:ind w:left="240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7608DE">
        <w:rPr>
          <w:rFonts w:ascii="Cambria" w:hAnsi="Cambria"/>
          <w:b/>
          <w:bCs/>
          <w:i/>
          <w:color w:val="000000" w:themeColor="text1"/>
          <w:sz w:val="22"/>
          <w:szCs w:val="22"/>
          <w:u w:val="single"/>
        </w:rPr>
        <w:t>Annual report</w:t>
      </w:r>
      <w:r w:rsidRPr="00580DD3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due </w:t>
      </w:r>
      <w:r w:rsidR="00BE638F">
        <w:rPr>
          <w:rFonts w:ascii="Cambria" w:hAnsi="Cambria"/>
          <w:b/>
          <w:bCs/>
          <w:color w:val="000000" w:themeColor="text1"/>
          <w:sz w:val="22"/>
          <w:szCs w:val="22"/>
          <w:u w:val="single"/>
        </w:rPr>
        <w:t>June</w:t>
      </w:r>
      <w:r>
        <w:rPr>
          <w:rFonts w:ascii="Cambria" w:hAnsi="Cambria"/>
          <w:b/>
          <w:bCs/>
          <w:color w:val="000000" w:themeColor="text1"/>
          <w:sz w:val="22"/>
          <w:szCs w:val="22"/>
          <w:u w:val="single"/>
        </w:rPr>
        <w:t xml:space="preserve"> 1</w:t>
      </w:r>
      <w:r w:rsidRPr="00BE638F">
        <w:rPr>
          <w:rFonts w:ascii="Cambria" w:hAnsi="Cambria"/>
          <w:b/>
          <w:bCs/>
          <w:color w:val="000000" w:themeColor="text1"/>
          <w:sz w:val="22"/>
          <w:szCs w:val="22"/>
          <w:u w:val="single"/>
          <w:vertAlign w:val="superscript"/>
        </w:rPr>
        <w:t>s</w:t>
      </w:r>
      <w:r w:rsidR="00BE638F" w:rsidRPr="00BE638F">
        <w:rPr>
          <w:rFonts w:ascii="Cambria" w:hAnsi="Cambria"/>
          <w:b/>
          <w:bCs/>
          <w:color w:val="000000" w:themeColor="text1"/>
          <w:sz w:val="22"/>
          <w:szCs w:val="22"/>
          <w:u w:val="single"/>
          <w:vertAlign w:val="superscript"/>
        </w:rPr>
        <w:t>t</w:t>
      </w:r>
      <w:r w:rsidRPr="00580DD3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must be mailed by the Institutional Signing Official to:</w:t>
      </w:r>
    </w:p>
    <w:p w:rsidR="007608DE" w:rsidRPr="00580DD3" w:rsidRDefault="007608DE" w:rsidP="007608DE">
      <w:pPr>
        <w:ind w:left="240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580DD3">
        <w:rPr>
          <w:rFonts w:ascii="Cambria" w:hAnsi="Cambria"/>
          <w:b/>
          <w:bCs/>
          <w:color w:val="000000" w:themeColor="text1"/>
          <w:sz w:val="22"/>
          <w:szCs w:val="22"/>
        </w:rPr>
        <w:t>Division of Extramural Activities Support</w:t>
      </w:r>
    </w:p>
    <w:p w:rsidR="007608DE" w:rsidRPr="00580DD3" w:rsidRDefault="007608DE" w:rsidP="007608DE">
      <w:pPr>
        <w:ind w:left="240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580DD3">
        <w:rPr>
          <w:rFonts w:ascii="Cambria" w:hAnsi="Cambria"/>
          <w:b/>
          <w:bCs/>
          <w:color w:val="000000" w:themeColor="text1"/>
          <w:sz w:val="22"/>
          <w:szCs w:val="22"/>
        </w:rPr>
        <w:t>OER National Institutes of Health</w:t>
      </w:r>
    </w:p>
    <w:p w:rsidR="007608DE" w:rsidRPr="00580DD3" w:rsidRDefault="007608DE" w:rsidP="007608DE">
      <w:pPr>
        <w:ind w:left="240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580DD3">
        <w:rPr>
          <w:rFonts w:ascii="Cambria" w:hAnsi="Cambria"/>
          <w:b/>
          <w:bCs/>
          <w:color w:val="000000" w:themeColor="text1"/>
          <w:sz w:val="22"/>
          <w:szCs w:val="22"/>
        </w:rPr>
        <w:t>6705 Rockledge Drive, Room 2207, MSC 7987</w:t>
      </w:r>
    </w:p>
    <w:p w:rsidR="007608DE" w:rsidRPr="00580DD3" w:rsidRDefault="007608DE" w:rsidP="007608DE">
      <w:pPr>
        <w:ind w:left="240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580DD3">
        <w:rPr>
          <w:rFonts w:ascii="Cambria" w:hAnsi="Cambria"/>
          <w:b/>
          <w:bCs/>
          <w:color w:val="000000" w:themeColor="text1"/>
          <w:sz w:val="22"/>
          <w:szCs w:val="22"/>
        </w:rPr>
        <w:t>Bethesda, MD 20892-7987 (for regular or US Postal Express mail)</w:t>
      </w:r>
    </w:p>
    <w:p w:rsidR="007608DE" w:rsidRPr="00580DD3" w:rsidRDefault="007608DE" w:rsidP="007608DE">
      <w:pPr>
        <w:ind w:left="240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580DD3">
        <w:rPr>
          <w:rFonts w:ascii="Cambria" w:hAnsi="Cambria"/>
          <w:b/>
          <w:bCs/>
          <w:color w:val="000000" w:themeColor="text1"/>
          <w:sz w:val="22"/>
          <w:szCs w:val="22"/>
        </w:rPr>
        <w:t>Bethesda, MD  20817 (for other courier/express mail delivery only)</w:t>
      </w:r>
    </w:p>
    <w:p w:rsidR="007608DE" w:rsidRPr="00580DD3" w:rsidRDefault="007608DE" w:rsidP="007608DE">
      <w:pPr>
        <w:ind w:left="240"/>
        <w:rPr>
          <w:rFonts w:ascii="Cambria" w:hAnsi="Cambria"/>
          <w:b/>
          <w:bCs/>
          <w:color w:val="000000" w:themeColor="text1"/>
          <w:sz w:val="22"/>
          <w:szCs w:val="22"/>
        </w:rPr>
      </w:pPr>
    </w:p>
    <w:p w:rsidR="007608DE" w:rsidRPr="00DD0091" w:rsidRDefault="007608DE" w:rsidP="007608DE">
      <w:pPr>
        <w:ind w:left="240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580DD3">
        <w:rPr>
          <w:rFonts w:ascii="Cambria" w:hAnsi="Cambria"/>
          <w:b/>
          <w:bCs/>
          <w:color w:val="000000" w:themeColor="text1"/>
          <w:sz w:val="22"/>
          <w:szCs w:val="22"/>
        </w:rPr>
        <w:t>Please send a copy of the report (pdf file) to the NCI Office of Cancer Nanotechnology Research Staff member listed on your grant.</w:t>
      </w:r>
    </w:p>
    <w:p w:rsidR="007608DE" w:rsidRDefault="007608DE" w:rsidP="007608DE"/>
    <w:p w:rsidR="009D608E" w:rsidRDefault="009D608E" w:rsidP="009D608E">
      <w:pPr>
        <w:ind w:left="240"/>
        <w:rPr>
          <w:rFonts w:ascii="Cambria" w:hAnsi="Cambria"/>
          <w:b/>
          <w:bCs/>
          <w:color w:val="000000" w:themeColor="text1"/>
          <w:sz w:val="22"/>
          <w:szCs w:val="22"/>
        </w:rPr>
      </w:pPr>
    </w:p>
    <w:p w:rsidR="009D608E" w:rsidRPr="00580DD3" w:rsidRDefault="009D608E" w:rsidP="009D608E">
      <w:pPr>
        <w:ind w:left="240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7608DE">
        <w:rPr>
          <w:rFonts w:ascii="Cambria" w:hAnsi="Cambria"/>
          <w:b/>
          <w:bCs/>
          <w:i/>
          <w:color w:val="000000" w:themeColor="text1"/>
          <w:sz w:val="22"/>
          <w:szCs w:val="22"/>
          <w:u w:val="single"/>
        </w:rPr>
        <w:t>Interim report</w:t>
      </w:r>
      <w:r w:rsidRPr="00580DD3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(pdf file) due </w:t>
      </w:r>
      <w:r w:rsidR="00BE638F">
        <w:rPr>
          <w:rFonts w:ascii="Cambria" w:hAnsi="Cambria"/>
          <w:b/>
          <w:bCs/>
          <w:color w:val="000000" w:themeColor="text1"/>
          <w:sz w:val="22"/>
          <w:szCs w:val="22"/>
          <w:u w:val="single"/>
        </w:rPr>
        <w:t>Dec</w:t>
      </w:r>
      <w:r w:rsidR="008C1311">
        <w:rPr>
          <w:rFonts w:ascii="Cambria" w:hAnsi="Cambria"/>
          <w:b/>
          <w:bCs/>
          <w:color w:val="000000" w:themeColor="text1"/>
          <w:sz w:val="22"/>
          <w:szCs w:val="22"/>
          <w:u w:val="single"/>
        </w:rPr>
        <w:t>ember</w:t>
      </w:r>
      <w:r w:rsidRPr="00580DD3">
        <w:rPr>
          <w:rFonts w:ascii="Cambria" w:hAnsi="Cambria"/>
          <w:b/>
          <w:bCs/>
          <w:color w:val="000000" w:themeColor="text1"/>
          <w:sz w:val="22"/>
          <w:szCs w:val="22"/>
          <w:u w:val="single"/>
        </w:rPr>
        <w:t xml:space="preserve"> 15</w:t>
      </w:r>
      <w:r w:rsidRPr="00580DD3">
        <w:rPr>
          <w:rFonts w:ascii="Cambria" w:hAnsi="Cambria"/>
          <w:b/>
          <w:bCs/>
          <w:color w:val="000000" w:themeColor="text1"/>
          <w:sz w:val="22"/>
          <w:szCs w:val="22"/>
          <w:u w:val="single"/>
          <w:vertAlign w:val="superscript"/>
        </w:rPr>
        <w:t>th</w:t>
      </w:r>
      <w:r w:rsidRPr="00580DD3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must be submitted by the Institutional Signing Official via email to the NCI Grants Management Specialist named on the grant.  Please send a copy of the report to the NCI Office of Cancer Nanotechnology Research Staff member listed on your grant.</w:t>
      </w:r>
    </w:p>
    <w:p w:rsidR="009D608E" w:rsidRPr="00580DD3" w:rsidRDefault="009D608E" w:rsidP="009D608E">
      <w:pPr>
        <w:ind w:left="240"/>
        <w:rPr>
          <w:rFonts w:ascii="Cambria" w:hAnsi="Cambria"/>
          <w:b/>
          <w:bCs/>
          <w:color w:val="000000" w:themeColor="text1"/>
          <w:sz w:val="22"/>
          <w:szCs w:val="22"/>
        </w:rPr>
      </w:pPr>
    </w:p>
    <w:p w:rsidR="009D608E" w:rsidRPr="00580DD3" w:rsidRDefault="009D608E" w:rsidP="009D608E">
      <w:pPr>
        <w:ind w:left="240"/>
        <w:rPr>
          <w:rFonts w:ascii="Cambria" w:hAnsi="Cambria"/>
          <w:b/>
          <w:bCs/>
          <w:color w:val="000000" w:themeColor="text1"/>
          <w:sz w:val="22"/>
          <w:szCs w:val="22"/>
        </w:rPr>
      </w:pPr>
    </w:p>
    <w:sectPr w:rsidR="009D608E" w:rsidRPr="00580DD3" w:rsidSect="00BC6B51">
      <w:pgSz w:w="12240" w:h="15840"/>
      <w:pgMar w:top="10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659DA"/>
    <w:multiLevelType w:val="hybridMultilevel"/>
    <w:tmpl w:val="3F0C308E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69B1"/>
    <w:rsid w:val="001114D8"/>
    <w:rsid w:val="00190651"/>
    <w:rsid w:val="0026293E"/>
    <w:rsid w:val="00320AEF"/>
    <w:rsid w:val="00441B14"/>
    <w:rsid w:val="00457347"/>
    <w:rsid w:val="005E26B3"/>
    <w:rsid w:val="00667582"/>
    <w:rsid w:val="007608DE"/>
    <w:rsid w:val="008C1311"/>
    <w:rsid w:val="009D608E"/>
    <w:rsid w:val="00A623A4"/>
    <w:rsid w:val="00AA69B1"/>
    <w:rsid w:val="00BE638F"/>
    <w:rsid w:val="00CD55ED"/>
    <w:rsid w:val="00CD7E12"/>
    <w:rsid w:val="00F86532"/>
    <w:rsid w:val="00FD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69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0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69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1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449</Words>
  <Characters>2793</Characters>
  <Application>Microsoft Office Word</Application>
  <DocSecurity>0</DocSecurity>
  <Lines>34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Ptak</dc:creator>
  <cp:lastModifiedBy> Vivian Horovitch-Kelley</cp:lastModifiedBy>
  <cp:revision>3</cp:revision>
  <dcterms:created xsi:type="dcterms:W3CDTF">2012-07-02T20:50:00Z</dcterms:created>
  <dcterms:modified xsi:type="dcterms:W3CDTF">2013-05-01T17:59:00Z</dcterms:modified>
</cp:coreProperties>
</file>