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84ED6">
        <w:rPr>
          <w:sz w:val="28"/>
        </w:rPr>
        <w:t>0925-0678</w:t>
      </w:r>
      <w:r>
        <w:rPr>
          <w:sz w:val="28"/>
        </w:rPr>
        <w:t>)</w:t>
      </w:r>
    </w:p>
    <w:p w:rsidR="00E50293" w:rsidRDefault="00137E55" w:rsidP="00434E33">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40117F" w:rsidRPr="009239AA" w:rsidRDefault="0040117F" w:rsidP="00434E33">
      <w:pPr>
        <w:rPr>
          <w:b/>
        </w:rPr>
      </w:pPr>
      <w:r>
        <w:t xml:space="preserve">Survey of past participants of the </w:t>
      </w:r>
      <w:r w:rsidRPr="0040117F">
        <w:t>N</w:t>
      </w:r>
      <w:r>
        <w:t xml:space="preserve">ational </w:t>
      </w:r>
      <w:r w:rsidRPr="0040117F">
        <w:t>I</w:t>
      </w:r>
      <w:r>
        <w:t>nstitute of Neurological Disorders and Stroke (NI</w:t>
      </w:r>
      <w:r w:rsidRPr="0040117F">
        <w:t>NDS</w:t>
      </w:r>
      <w:r>
        <w:t>)</w:t>
      </w:r>
      <w:r w:rsidRPr="0040117F">
        <w:t xml:space="preserve"> Anticonvulsant Screening Program (ASP)</w:t>
      </w:r>
    </w:p>
    <w:p w:rsidR="005E714A" w:rsidRDefault="005E714A"/>
    <w:p w:rsidR="001B0AAA" w:rsidRDefault="00F15956">
      <w:r>
        <w:rPr>
          <w:b/>
        </w:rPr>
        <w:t>PURPOSE</w:t>
      </w:r>
      <w:r w:rsidRPr="009239AA">
        <w:rPr>
          <w:b/>
        </w:rPr>
        <w:t>:</w:t>
      </w:r>
      <w:r w:rsidR="00C14CC4" w:rsidRPr="009239AA">
        <w:rPr>
          <w:b/>
        </w:rPr>
        <w:t xml:space="preserve">  </w:t>
      </w:r>
      <w:bookmarkStart w:id="0" w:name="_GoBack"/>
      <w:bookmarkEnd w:id="0"/>
    </w:p>
    <w:p w:rsidR="0040117F" w:rsidRDefault="0040117F">
      <w:r>
        <w:t xml:space="preserve">The proposed information collection is a survey of individuals who have submitted compounds for screening in the </w:t>
      </w:r>
      <w:r w:rsidRPr="0040117F">
        <w:t>N</w:t>
      </w:r>
      <w:r>
        <w:t xml:space="preserve">ational </w:t>
      </w:r>
      <w:r w:rsidRPr="0040117F">
        <w:t>I</w:t>
      </w:r>
      <w:r>
        <w:t>nstitute of Neurological Disorders and Stroke (NI</w:t>
      </w:r>
      <w:r w:rsidRPr="0040117F">
        <w:t>NDS</w:t>
      </w:r>
      <w:r>
        <w:t>)</w:t>
      </w:r>
      <w:r w:rsidRPr="0040117F">
        <w:t xml:space="preserve"> Anticonvulsant Screening Program (ASP)</w:t>
      </w:r>
      <w:r>
        <w:t xml:space="preserve"> over the last five years. The purpose of this survey is to </w:t>
      </w:r>
      <w:r w:rsidRPr="00CD7A59">
        <w:t xml:space="preserve">assess </w:t>
      </w:r>
      <w:r>
        <w:t xml:space="preserve">user </w:t>
      </w:r>
      <w:r w:rsidRPr="00CD7A59">
        <w:t xml:space="preserve">satisfaction with </w:t>
      </w:r>
      <w:r>
        <w:t>services and consultation received through the ASP, to determine the extent to which users feel the program has benefitted their epilepsy drug development efforts, and to obtain feedback relevant to program improvement.</w:t>
      </w:r>
    </w:p>
    <w:p w:rsidR="0040117F" w:rsidRDefault="0040117F"/>
    <w:p w:rsidR="00592577" w:rsidRDefault="00232904" w:rsidP="00592577">
      <w:r w:rsidRPr="0040117F">
        <w:t>The ASP</w:t>
      </w:r>
      <w:r>
        <w:t xml:space="preserve"> </w:t>
      </w:r>
      <w:r w:rsidRPr="0040117F">
        <w:t xml:space="preserve">screens compounds for anti-seizure activity in a battery of well-established rodent seizure models and was designed to encourage and facilitate the discovery of new </w:t>
      </w:r>
      <w:r>
        <w:t xml:space="preserve">treatments for epilepsy. </w:t>
      </w:r>
      <w:r w:rsidRPr="0040117F">
        <w:t>Researchers in the U.S. and abroad submit compounds to the ASP, and screening is performed at a contract facility on a blinded and confidential basis.</w:t>
      </w:r>
      <w:r w:rsidR="00592577">
        <w:t xml:space="preserve"> NINDS</w:t>
      </w:r>
      <w:r w:rsidRPr="0040117F">
        <w:t xml:space="preserve"> reports </w:t>
      </w:r>
      <w:r>
        <w:t xml:space="preserve">screening </w:t>
      </w:r>
      <w:r w:rsidRPr="0040117F">
        <w:t>results to participants and provides advice on future development steps for promising compounds.</w:t>
      </w:r>
      <w:r>
        <w:t xml:space="preserve"> The ASP has been an important component of NINDS investment</w:t>
      </w:r>
      <w:r w:rsidR="00592577">
        <w:t>s in epilepsy research and has contributed significantly to the development of currently available epilepsy medications. The proposed survey will help ensure that users have an effective, efficient, and satisfying experience with the ASP</w:t>
      </w:r>
      <w:r w:rsidR="00DF3A99">
        <w:t>. The</w:t>
      </w:r>
      <w:r w:rsidR="00592577">
        <w:t xml:space="preserve"> results </w:t>
      </w:r>
      <w:r>
        <w:t xml:space="preserve">will </w:t>
      </w:r>
      <w:r w:rsidR="0055269D">
        <w:t>be used to</w:t>
      </w:r>
      <w:r w:rsidR="00592577">
        <w:t xml:space="preserve"> identify strengths and weaknesses of current services and will directly inform program improvements.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0117F" w:rsidRDefault="00232904" w:rsidP="0040117F">
      <w:r>
        <w:t xml:space="preserve">Individual researchers who have submitted compounds for screening in the ASP over the last five years will be asked to respond to the survey. These individuals include researchers working in academia, industry, and government </w:t>
      </w:r>
      <w:r w:rsidR="00DF3A99">
        <w:t xml:space="preserve">organizations </w:t>
      </w:r>
      <w:r>
        <w:t xml:space="preserve">in the U.S. and abroad. </w:t>
      </w:r>
    </w:p>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048D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rsidRPr="0055269D">
        <w:rPr>
          <w:u w:val="single"/>
        </w:rPr>
        <w:t>:_</w:t>
      </w:r>
      <w:proofErr w:type="gramEnd"/>
      <w:r w:rsidRPr="0055269D">
        <w:rPr>
          <w:u w:val="single"/>
        </w:rPr>
        <w:t>__</w:t>
      </w:r>
      <w:r w:rsidR="0055269D" w:rsidRPr="0055269D">
        <w:rPr>
          <w:u w:val="single"/>
        </w:rPr>
        <w:t>Cara</w:t>
      </w:r>
      <w:proofErr w:type="spellEnd"/>
      <w:r w:rsidR="0055269D" w:rsidRPr="0055269D">
        <w:rPr>
          <w:u w:val="single"/>
        </w:rPr>
        <w:t xml:space="preserve"> B.A. Long</w:t>
      </w:r>
      <w:r w:rsidR="0055269D">
        <w:rPr>
          <w:u w:val="single"/>
        </w:rPr>
        <w:t>_______</w:t>
      </w:r>
      <w:r w:rsidRPr="0055269D">
        <w:rPr>
          <w:u w:val="single"/>
        </w:rPr>
        <w:t>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5269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5269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Pr="00C8657C" w:rsidRDefault="00C8657C" w:rsidP="00AB25C4">
            <w:r>
              <w:t xml:space="preserve">Individuals or Households </w:t>
            </w:r>
          </w:p>
        </w:tc>
        <w:tc>
          <w:tcPr>
            <w:tcW w:w="1530" w:type="dxa"/>
          </w:tcPr>
          <w:p w:rsidR="006832D9" w:rsidRDefault="0055269D" w:rsidP="00843796">
            <w:r>
              <w:t>142</w:t>
            </w:r>
          </w:p>
        </w:tc>
        <w:tc>
          <w:tcPr>
            <w:tcW w:w="1710" w:type="dxa"/>
          </w:tcPr>
          <w:p w:rsidR="006832D9" w:rsidRDefault="0055269D" w:rsidP="00AB25C4">
            <w:r>
              <w:t>15 minutes</w:t>
            </w:r>
          </w:p>
        </w:tc>
        <w:tc>
          <w:tcPr>
            <w:tcW w:w="1003" w:type="dxa"/>
          </w:tcPr>
          <w:p w:rsidR="006832D9" w:rsidRDefault="0055269D" w:rsidP="00AB25C4">
            <w:r>
              <w:t>3</w:t>
            </w:r>
            <w:r w:rsidR="00AB25C4">
              <w:t>6</w:t>
            </w:r>
            <w:r>
              <w:t xml:space="preserve">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F75CFC" w:rsidP="00843796">
            <w:pPr>
              <w:rPr>
                <w:b/>
              </w:rPr>
            </w:pPr>
            <w:r>
              <w:rPr>
                <w:b/>
              </w:rPr>
              <w:t>142</w:t>
            </w:r>
          </w:p>
        </w:tc>
        <w:tc>
          <w:tcPr>
            <w:tcW w:w="1710" w:type="dxa"/>
          </w:tcPr>
          <w:p w:rsidR="006832D9" w:rsidRDefault="00F75CFC" w:rsidP="00AB25C4">
            <w:r>
              <w:t>15 minutes</w:t>
            </w:r>
          </w:p>
        </w:tc>
        <w:tc>
          <w:tcPr>
            <w:tcW w:w="1003" w:type="dxa"/>
          </w:tcPr>
          <w:p w:rsidR="006832D9" w:rsidRPr="0001027E" w:rsidRDefault="00F75CFC" w:rsidP="00AB25C4">
            <w:pPr>
              <w:rPr>
                <w:b/>
              </w:rPr>
            </w:pPr>
            <w:r>
              <w:rPr>
                <w:b/>
              </w:rPr>
              <w:t>3</w:t>
            </w:r>
            <w:r w:rsidR="00AB25C4">
              <w:rPr>
                <w:b/>
              </w:rPr>
              <w:t>6</w:t>
            </w:r>
            <w:r w:rsidR="004E646C">
              <w:rPr>
                <w:b/>
              </w:rPr>
              <w:t xml:space="preserve"> </w:t>
            </w:r>
            <w:r>
              <w:rPr>
                <w:b/>
              </w:rPr>
              <w:t>hours</w:t>
            </w:r>
          </w:p>
        </w:tc>
      </w:tr>
    </w:tbl>
    <w:p w:rsidR="00F3170F" w:rsidRDefault="00F3170F" w:rsidP="00F3170F"/>
    <w:p w:rsidR="005E714A" w:rsidRPr="004F671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E518FF" w:rsidRPr="00E518FF">
        <w:rPr>
          <w:u w:val="single"/>
        </w:rPr>
        <w:t>$</w:t>
      </w:r>
      <w:proofErr w:type="gramEnd"/>
      <w:r w:rsidR="00074DE6">
        <w:rPr>
          <w:u w:val="single"/>
        </w:rPr>
        <w:t>3000</w:t>
      </w:r>
      <w:r w:rsidR="00074DE6" w:rsidRPr="00E518FF">
        <w:rPr>
          <w:u w:val="single"/>
        </w:rPr>
        <w:t xml:space="preserve"> </w:t>
      </w:r>
      <w:r w:rsidR="00E518FF" w:rsidRPr="00E518FF">
        <w:rPr>
          <w:u w:val="single"/>
        </w:rPr>
        <w:t>(staff time only)</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722E2">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722E2" w:rsidP="00A403BB">
      <w:r>
        <w:t xml:space="preserve">We have a list (with contact information) of all participants who have submitted compounds for screening in the program since January 2009. We will send the survey to the complete list.  </w:t>
      </w:r>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722E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1722E2">
        <w:t>X</w:t>
      </w:r>
      <w:r>
        <w:t>] No</w:t>
      </w:r>
    </w:p>
    <w:p w:rsidR="00F24CFC" w:rsidRDefault="00F24CFC" w:rsidP="00F24CFC">
      <w:pPr>
        <w:pStyle w:val="ListParagraph"/>
        <w:ind w:left="360"/>
      </w:pPr>
      <w:r>
        <w:t xml:space="preserve"> </w:t>
      </w:r>
    </w:p>
    <w:p w:rsidR="005E714A" w:rsidRPr="008228C3" w:rsidRDefault="005E714A" w:rsidP="008228C3">
      <w:pPr>
        <w:rPr>
          <w:b/>
        </w:rPr>
      </w:pPr>
    </w:p>
    <w:sectPr w:rsidR="005E714A"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55" w:rsidRDefault="00137E55">
      <w:r>
        <w:separator/>
      </w:r>
    </w:p>
  </w:endnote>
  <w:endnote w:type="continuationSeparator" w:id="0">
    <w:p w:rsidR="00137E55" w:rsidRDefault="0013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133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55" w:rsidRDefault="00137E55">
      <w:r>
        <w:separator/>
      </w:r>
    </w:p>
  </w:footnote>
  <w:footnote w:type="continuationSeparator" w:id="0">
    <w:p w:rsidR="00137E55" w:rsidRDefault="00137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383F"/>
    <w:rsid w:val="0001027E"/>
    <w:rsid w:val="00023A57"/>
    <w:rsid w:val="00047A64"/>
    <w:rsid w:val="00067329"/>
    <w:rsid w:val="00074DE6"/>
    <w:rsid w:val="000B2838"/>
    <w:rsid w:val="000D44CA"/>
    <w:rsid w:val="000E200B"/>
    <w:rsid w:val="000F68BE"/>
    <w:rsid w:val="00137E55"/>
    <w:rsid w:val="001722E2"/>
    <w:rsid w:val="001927A4"/>
    <w:rsid w:val="00194AC6"/>
    <w:rsid w:val="001A23B0"/>
    <w:rsid w:val="001A25CC"/>
    <w:rsid w:val="001B0AAA"/>
    <w:rsid w:val="001C39F7"/>
    <w:rsid w:val="00232904"/>
    <w:rsid w:val="002379DE"/>
    <w:rsid w:val="00237B48"/>
    <w:rsid w:val="0024521E"/>
    <w:rsid w:val="00263C3D"/>
    <w:rsid w:val="00274D0B"/>
    <w:rsid w:val="002B052D"/>
    <w:rsid w:val="002B34CD"/>
    <w:rsid w:val="002B3C95"/>
    <w:rsid w:val="002D0B92"/>
    <w:rsid w:val="00314067"/>
    <w:rsid w:val="003D5BBE"/>
    <w:rsid w:val="003E3C61"/>
    <w:rsid w:val="003F1C5B"/>
    <w:rsid w:val="0040117F"/>
    <w:rsid w:val="0041242E"/>
    <w:rsid w:val="00434E33"/>
    <w:rsid w:val="00441434"/>
    <w:rsid w:val="0045264C"/>
    <w:rsid w:val="004876EC"/>
    <w:rsid w:val="004A0034"/>
    <w:rsid w:val="004D6E14"/>
    <w:rsid w:val="004E646C"/>
    <w:rsid w:val="004F671A"/>
    <w:rsid w:val="005009B0"/>
    <w:rsid w:val="0055269D"/>
    <w:rsid w:val="00592577"/>
    <w:rsid w:val="005A1006"/>
    <w:rsid w:val="005E714A"/>
    <w:rsid w:val="005F693D"/>
    <w:rsid w:val="006140A0"/>
    <w:rsid w:val="00636621"/>
    <w:rsid w:val="00642B49"/>
    <w:rsid w:val="006832D9"/>
    <w:rsid w:val="0069403B"/>
    <w:rsid w:val="006F3DDE"/>
    <w:rsid w:val="00704678"/>
    <w:rsid w:val="007048D7"/>
    <w:rsid w:val="007425E7"/>
    <w:rsid w:val="007F43F3"/>
    <w:rsid w:val="007F7080"/>
    <w:rsid w:val="00802607"/>
    <w:rsid w:val="00807BA1"/>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84ED6"/>
    <w:rsid w:val="00A934D6"/>
    <w:rsid w:val="00AB25C4"/>
    <w:rsid w:val="00AE1809"/>
    <w:rsid w:val="00B1339E"/>
    <w:rsid w:val="00B4605B"/>
    <w:rsid w:val="00B80D76"/>
    <w:rsid w:val="00B824F4"/>
    <w:rsid w:val="00BA2105"/>
    <w:rsid w:val="00BA7E06"/>
    <w:rsid w:val="00BB43B5"/>
    <w:rsid w:val="00BB6219"/>
    <w:rsid w:val="00BD290F"/>
    <w:rsid w:val="00BD78CA"/>
    <w:rsid w:val="00C14CC4"/>
    <w:rsid w:val="00C33C52"/>
    <w:rsid w:val="00C40D8B"/>
    <w:rsid w:val="00C8407A"/>
    <w:rsid w:val="00C8488C"/>
    <w:rsid w:val="00C8657C"/>
    <w:rsid w:val="00C86E91"/>
    <w:rsid w:val="00CA2650"/>
    <w:rsid w:val="00CB1078"/>
    <w:rsid w:val="00CC6FAF"/>
    <w:rsid w:val="00CF6542"/>
    <w:rsid w:val="00D24698"/>
    <w:rsid w:val="00D6383F"/>
    <w:rsid w:val="00DB59D0"/>
    <w:rsid w:val="00DC33D3"/>
    <w:rsid w:val="00DF3A99"/>
    <w:rsid w:val="00E26329"/>
    <w:rsid w:val="00E40B50"/>
    <w:rsid w:val="00E50293"/>
    <w:rsid w:val="00E518FF"/>
    <w:rsid w:val="00E65FFC"/>
    <w:rsid w:val="00E744EA"/>
    <w:rsid w:val="00E80951"/>
    <w:rsid w:val="00E86CC6"/>
    <w:rsid w:val="00EB56B3"/>
    <w:rsid w:val="00ED6492"/>
    <w:rsid w:val="00EF2095"/>
    <w:rsid w:val="00F06866"/>
    <w:rsid w:val="00F15956"/>
    <w:rsid w:val="00F24CFC"/>
    <w:rsid w:val="00F3170F"/>
    <w:rsid w:val="00F468B4"/>
    <w:rsid w:val="00F51AC7"/>
    <w:rsid w:val="00F75CF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Currie, Mikia (NIH/OD) [E]</cp:lastModifiedBy>
  <cp:revision>2</cp:revision>
  <cp:lastPrinted>2014-07-01T18:49:00Z</cp:lastPrinted>
  <dcterms:created xsi:type="dcterms:W3CDTF">2014-10-22T15:59:00Z</dcterms:created>
  <dcterms:modified xsi:type="dcterms:W3CDTF">2014-10-22T15:59:00Z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