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84A" w:rsidRPr="00EC539A" w:rsidRDefault="00487380">
      <w:pPr>
        <w:rPr>
          <w:b/>
        </w:rPr>
      </w:pPr>
      <w:r w:rsidRPr="00EC539A">
        <w:rPr>
          <w:b/>
        </w:rPr>
        <w:t>Wheat and Barley Scab Sampling Methodology</w:t>
      </w:r>
    </w:p>
    <w:p w:rsidR="00C91C02" w:rsidRDefault="00C91C02"/>
    <w:p w:rsidR="00082507" w:rsidRDefault="003C160A">
      <w:r>
        <w:t xml:space="preserve">There are 17 states that will be targeted for this survey.  They include AR, IL, IN, KS, KY, MD, MI, MN, NO, NE, NY, NC, ND, OH, PA, SD and VA.  The target population includes any active farming operation in the 17 states listed above who has harvested either wheat or barley.  The goal of this survey is to make conclusions at the state level, so each state will be sampled independently depending upon their respective population counts.  </w:t>
      </w:r>
      <w:r w:rsidR="00082507">
        <w:t xml:space="preserve"> </w:t>
      </w:r>
      <w:r w:rsidR="00047616">
        <w:t xml:space="preserve">A systematic random sample will be utilized to create the sample.  </w:t>
      </w:r>
      <w:r w:rsidR="00082507">
        <w:t>Refer to the table below to view the population counts by state, and the required number of completed reports to attain the specified level of precision, while assuming a 95% confidence level.</w:t>
      </w:r>
    </w:p>
    <w:tbl>
      <w:tblPr>
        <w:tblW w:w="7320" w:type="dxa"/>
        <w:tblInd w:w="93" w:type="dxa"/>
        <w:tblLook w:val="04A0"/>
      </w:tblPr>
      <w:tblGrid>
        <w:gridCol w:w="960"/>
        <w:gridCol w:w="1189"/>
        <w:gridCol w:w="1285"/>
        <w:gridCol w:w="1285"/>
        <w:gridCol w:w="1280"/>
        <w:gridCol w:w="1400"/>
      </w:tblGrid>
      <w:tr w:rsidR="00082507" w:rsidRPr="00082507" w:rsidTr="00082507">
        <w:trPr>
          <w:trHeight w:val="300"/>
        </w:trPr>
        <w:tc>
          <w:tcPr>
            <w:tcW w:w="96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b/>
                <w:color w:val="000000"/>
              </w:rPr>
            </w:pPr>
          </w:p>
        </w:tc>
        <w:tc>
          <w:tcPr>
            <w:tcW w:w="3680" w:type="dxa"/>
            <w:gridSpan w:val="3"/>
            <w:tcBorders>
              <w:top w:val="nil"/>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b/>
                <w:color w:val="000000"/>
              </w:rPr>
            </w:pPr>
            <w:r w:rsidRPr="00082507">
              <w:rPr>
                <w:rFonts w:ascii="Calibri" w:eastAsia="Times New Roman" w:hAnsi="Calibri" w:cs="Times New Roman"/>
                <w:b/>
                <w:color w:val="000000"/>
              </w:rPr>
              <w:t>Wheat and Barley Head Scab Project</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p>
        </w:tc>
        <w:tc>
          <w:tcPr>
            <w:tcW w:w="140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p>
        </w:tc>
      </w:tr>
      <w:tr w:rsidR="00082507" w:rsidRPr="00082507" w:rsidTr="00082507">
        <w:trPr>
          <w:trHeight w:val="300"/>
        </w:trPr>
        <w:tc>
          <w:tcPr>
            <w:tcW w:w="96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b/>
                <w:color w:val="000000"/>
              </w:rPr>
            </w:pPr>
          </w:p>
        </w:tc>
        <w:tc>
          <w:tcPr>
            <w:tcW w:w="2395" w:type="dxa"/>
            <w:gridSpan w:val="2"/>
            <w:tcBorders>
              <w:top w:val="nil"/>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b/>
                <w:color w:val="000000"/>
              </w:rPr>
            </w:pPr>
            <w:r w:rsidRPr="00082507">
              <w:rPr>
                <w:rFonts w:ascii="Calibri" w:eastAsia="Times New Roman" w:hAnsi="Calibri" w:cs="Times New Roman"/>
                <w:b/>
                <w:color w:val="000000"/>
              </w:rPr>
              <w:t>95% confidence level</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p>
        </w:tc>
        <w:tc>
          <w:tcPr>
            <w:tcW w:w="140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p>
        </w:tc>
      </w:tr>
      <w:tr w:rsidR="00082507" w:rsidRPr="00082507" w:rsidTr="00082507">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w:t>
            </w:r>
          </w:p>
        </w:tc>
        <w:tc>
          <w:tcPr>
            <w:tcW w:w="1110" w:type="dxa"/>
            <w:tcBorders>
              <w:top w:val="single" w:sz="4" w:space="0" w:color="auto"/>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w:t>
            </w:r>
          </w:p>
        </w:tc>
        <w:tc>
          <w:tcPr>
            <w:tcW w:w="1285" w:type="dxa"/>
            <w:tcBorders>
              <w:top w:val="single" w:sz="4" w:space="0" w:color="auto"/>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Within</w:t>
            </w:r>
          </w:p>
        </w:tc>
        <w:tc>
          <w:tcPr>
            <w:tcW w:w="1285" w:type="dxa"/>
            <w:tcBorders>
              <w:top w:val="single" w:sz="4" w:space="0" w:color="auto"/>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Within</w:t>
            </w:r>
          </w:p>
        </w:tc>
        <w:tc>
          <w:tcPr>
            <w:tcW w:w="1280" w:type="dxa"/>
            <w:tcBorders>
              <w:top w:val="single" w:sz="4" w:space="0" w:color="auto"/>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Within</w:t>
            </w:r>
          </w:p>
        </w:tc>
        <w:tc>
          <w:tcPr>
            <w:tcW w:w="1400" w:type="dxa"/>
            <w:tcBorders>
              <w:top w:val="single" w:sz="4" w:space="0" w:color="auto"/>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Within</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3% precision</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5% precision</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7% precision</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10% precision</w:t>
            </w:r>
          </w:p>
        </w:tc>
      </w:tr>
      <w:tr w:rsidR="00082507" w:rsidRPr="00082507" w:rsidTr="0008250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State</w:t>
            </w:r>
          </w:p>
        </w:tc>
        <w:tc>
          <w:tcPr>
            <w:tcW w:w="1110" w:type="dxa"/>
            <w:tcBorders>
              <w:top w:val="nil"/>
              <w:left w:val="nil"/>
              <w:bottom w:val="single" w:sz="4" w:space="0" w:color="auto"/>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Population</w:t>
            </w:r>
          </w:p>
        </w:tc>
        <w:tc>
          <w:tcPr>
            <w:tcW w:w="1285" w:type="dxa"/>
            <w:tcBorders>
              <w:top w:val="nil"/>
              <w:left w:val="nil"/>
              <w:bottom w:val="single" w:sz="4" w:space="0" w:color="auto"/>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Sample</w:t>
            </w:r>
          </w:p>
        </w:tc>
        <w:tc>
          <w:tcPr>
            <w:tcW w:w="1285" w:type="dxa"/>
            <w:tcBorders>
              <w:top w:val="nil"/>
              <w:left w:val="nil"/>
              <w:bottom w:val="single" w:sz="4" w:space="0" w:color="auto"/>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Sample</w:t>
            </w:r>
          </w:p>
        </w:tc>
        <w:tc>
          <w:tcPr>
            <w:tcW w:w="1280" w:type="dxa"/>
            <w:tcBorders>
              <w:top w:val="nil"/>
              <w:left w:val="nil"/>
              <w:bottom w:val="single" w:sz="4" w:space="0" w:color="auto"/>
              <w:right w:val="nil"/>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Sample</w:t>
            </w:r>
          </w:p>
        </w:tc>
        <w:tc>
          <w:tcPr>
            <w:tcW w:w="1400" w:type="dxa"/>
            <w:tcBorders>
              <w:top w:val="nil"/>
              <w:left w:val="nil"/>
              <w:bottom w:val="single" w:sz="4" w:space="0" w:color="auto"/>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Sample</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05-AR</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2,495</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811</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353</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191</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97</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17-IL</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11,247</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1,034</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390</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201</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99</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18-IN</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7,307</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976</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381</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199</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99</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20-KS</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21,370</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1,064</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394</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204</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100</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21-KY</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9,080</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989</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383</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200</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99</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24-MD</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2,251</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811</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353</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191</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97</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26-MI</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8,435</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989</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383</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200</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99</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27-MN</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8,648</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989</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383</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200</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99</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29-MO</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10,487</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1,034</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390</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201</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99</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31-NE</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7,760</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976</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381</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199</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99</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36-NY</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1,813</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714</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333</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185</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95</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37-NC</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4,890</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909</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370</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196</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98</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38-ND</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13,109</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1,034</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390</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201</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99</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39-OH</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16,771</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1,053</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392</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204</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100</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42-PA</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8,834</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989</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383</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200</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99</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46-SD</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7,688</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976</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381</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199</w:t>
            </w:r>
          </w:p>
        </w:tc>
        <w:tc>
          <w:tcPr>
            <w:tcW w:w="140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99</w:t>
            </w:r>
          </w:p>
        </w:tc>
      </w:tr>
      <w:tr w:rsidR="00082507" w:rsidRPr="00082507" w:rsidTr="00082507">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51-VA</w:t>
            </w:r>
          </w:p>
        </w:tc>
        <w:tc>
          <w:tcPr>
            <w:tcW w:w="1110" w:type="dxa"/>
            <w:tcBorders>
              <w:top w:val="nil"/>
              <w:left w:val="nil"/>
              <w:bottom w:val="nil"/>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3,495</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870</w:t>
            </w:r>
          </w:p>
        </w:tc>
        <w:tc>
          <w:tcPr>
            <w:tcW w:w="1285"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364</w:t>
            </w:r>
          </w:p>
        </w:tc>
        <w:tc>
          <w:tcPr>
            <w:tcW w:w="1280" w:type="dxa"/>
            <w:tcBorders>
              <w:top w:val="nil"/>
              <w:left w:val="nil"/>
              <w:bottom w:val="nil"/>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194</w:t>
            </w:r>
          </w:p>
        </w:tc>
        <w:tc>
          <w:tcPr>
            <w:tcW w:w="1400" w:type="dxa"/>
            <w:tcBorders>
              <w:top w:val="nil"/>
              <w:left w:val="nil"/>
              <w:bottom w:val="single" w:sz="4" w:space="0" w:color="auto"/>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98</w:t>
            </w:r>
          </w:p>
        </w:tc>
      </w:tr>
      <w:tr w:rsidR="00082507" w:rsidRPr="00082507" w:rsidTr="0008250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2507" w:rsidRPr="00082507" w:rsidRDefault="00082507" w:rsidP="00082507">
            <w:pPr>
              <w:spacing w:after="0" w:line="240" w:lineRule="auto"/>
              <w:rPr>
                <w:rFonts w:ascii="Calibri" w:eastAsia="Times New Roman" w:hAnsi="Calibri" w:cs="Times New Roman"/>
                <w:color w:val="000000"/>
              </w:rPr>
            </w:pPr>
            <w:r w:rsidRPr="00082507">
              <w:rPr>
                <w:rFonts w:ascii="Calibri" w:eastAsia="Times New Roman" w:hAnsi="Calibri" w:cs="Times New Roman"/>
                <w:color w:val="000000"/>
              </w:rPr>
              <w:t xml:space="preserve"> 99-US</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145,680</w:t>
            </w:r>
          </w:p>
        </w:tc>
        <w:tc>
          <w:tcPr>
            <w:tcW w:w="1285" w:type="dxa"/>
            <w:tcBorders>
              <w:top w:val="single" w:sz="4" w:space="0" w:color="auto"/>
              <w:left w:val="nil"/>
              <w:bottom w:val="single" w:sz="4" w:space="0" w:color="auto"/>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16,218</w:t>
            </w:r>
          </w:p>
        </w:tc>
        <w:tc>
          <w:tcPr>
            <w:tcW w:w="1285" w:type="dxa"/>
            <w:tcBorders>
              <w:top w:val="single" w:sz="4" w:space="0" w:color="auto"/>
              <w:left w:val="nil"/>
              <w:bottom w:val="single" w:sz="4" w:space="0" w:color="auto"/>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6,404</w:t>
            </w:r>
          </w:p>
        </w:tc>
        <w:tc>
          <w:tcPr>
            <w:tcW w:w="1280" w:type="dxa"/>
            <w:tcBorders>
              <w:top w:val="single" w:sz="4" w:space="0" w:color="auto"/>
              <w:left w:val="nil"/>
              <w:bottom w:val="single" w:sz="4" w:space="0" w:color="auto"/>
              <w:right w:val="nil"/>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3,365</w:t>
            </w:r>
          </w:p>
        </w:tc>
        <w:tc>
          <w:tcPr>
            <w:tcW w:w="1400" w:type="dxa"/>
            <w:tcBorders>
              <w:top w:val="nil"/>
              <w:left w:val="nil"/>
              <w:bottom w:val="single" w:sz="4" w:space="0" w:color="auto"/>
              <w:right w:val="single" w:sz="4" w:space="0" w:color="auto"/>
            </w:tcBorders>
            <w:shd w:val="clear" w:color="auto" w:fill="auto"/>
            <w:noWrap/>
            <w:vAlign w:val="bottom"/>
            <w:hideMark/>
          </w:tcPr>
          <w:p w:rsidR="00082507" w:rsidRPr="00082507" w:rsidRDefault="00082507" w:rsidP="00082507">
            <w:pPr>
              <w:spacing w:after="0" w:line="240" w:lineRule="auto"/>
              <w:jc w:val="right"/>
              <w:rPr>
                <w:rFonts w:ascii="Calibri" w:eastAsia="Times New Roman" w:hAnsi="Calibri" w:cs="Times New Roman"/>
                <w:color w:val="000000"/>
              </w:rPr>
            </w:pPr>
            <w:r w:rsidRPr="00082507">
              <w:rPr>
                <w:rFonts w:ascii="Calibri" w:eastAsia="Times New Roman" w:hAnsi="Calibri" w:cs="Times New Roman"/>
                <w:color w:val="000000"/>
              </w:rPr>
              <w:t>1,675</w:t>
            </w:r>
          </w:p>
        </w:tc>
      </w:tr>
    </w:tbl>
    <w:p w:rsidR="00082507" w:rsidRDefault="00082507"/>
    <w:p w:rsidR="00082507" w:rsidRDefault="00082507">
      <w:r>
        <w:t xml:space="preserve">It was discussed with the client and determined that a 5% level of precision </w:t>
      </w:r>
      <w:r w:rsidR="005163FF">
        <w:t xml:space="preserve">accompanied by the 95% confidence threshold </w:t>
      </w:r>
      <w:r>
        <w:t xml:space="preserve">would be acceptable </w:t>
      </w:r>
      <w:r w:rsidR="005163FF">
        <w:t xml:space="preserve">power levels </w:t>
      </w:r>
      <w:r>
        <w:t xml:space="preserve">for their results.   Therefore, this study </w:t>
      </w:r>
      <w:r w:rsidR="00047616">
        <w:t xml:space="preserve">will require a total of 6,404 completed reports to meet these criteria.  </w:t>
      </w:r>
    </w:p>
    <w:p w:rsidR="00047616" w:rsidRDefault="00047616">
      <w:r>
        <w:t xml:space="preserve">Next, we must consider what our expected response rate will be for this study.  Given the uncertainty of the response behavior of this target population as it relates to this topic and the modes of data </w:t>
      </w:r>
      <w:r>
        <w:lastRenderedPageBreak/>
        <w:t xml:space="preserve">collection include one mailing of the survey to be accompanied by a telephone follow-up, we </w:t>
      </w:r>
      <w:r w:rsidR="00F92CFB">
        <w:t>cautiously</w:t>
      </w:r>
      <w:r>
        <w:t xml:space="preserve"> anticipate a 40%-50% response.  To </w:t>
      </w:r>
      <w:r w:rsidR="00F92CFB">
        <w:t xml:space="preserve">be </w:t>
      </w:r>
      <w:r w:rsidR="00EC539A">
        <w:t xml:space="preserve">conservative and to help ensure a successful study, the sample design will utilize an anticipated 40% response rate.  This will require a total sample size of 16,218 records.  </w:t>
      </w:r>
    </w:p>
    <w:p w:rsidR="00EC539A" w:rsidRDefault="00EC539A">
      <w:r>
        <w:t xml:space="preserve">This total sample is then dispersed across the states so that the distribution of samples matches the distribution of the </w:t>
      </w:r>
      <w:r w:rsidR="005163FF">
        <w:t xml:space="preserve">target </w:t>
      </w:r>
      <w:r>
        <w:t xml:space="preserve">population among these </w:t>
      </w:r>
      <w:r w:rsidR="005163FF">
        <w:t>17</w:t>
      </w:r>
      <w:r>
        <w:t xml:space="preserve"> states.  Similarly, within each state, the samples are allocated between wheat and barley producers to ensure an accurate representation of the true state-level population totals for each of these crop types. </w:t>
      </w:r>
    </w:p>
    <w:sectPr w:rsidR="00EC539A" w:rsidSect="001438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7380"/>
    <w:rsid w:val="00047616"/>
    <w:rsid w:val="00082507"/>
    <w:rsid w:val="0014384A"/>
    <w:rsid w:val="003C160A"/>
    <w:rsid w:val="00487380"/>
    <w:rsid w:val="005163FF"/>
    <w:rsid w:val="00616E83"/>
    <w:rsid w:val="00C91C02"/>
    <w:rsid w:val="00DC1174"/>
    <w:rsid w:val="00EC539A"/>
    <w:rsid w:val="00F92C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029884">
      <w:bodyDiv w:val="1"/>
      <w:marLeft w:val="0"/>
      <w:marRight w:val="0"/>
      <w:marTop w:val="0"/>
      <w:marBottom w:val="0"/>
      <w:divBdr>
        <w:top w:val="none" w:sz="0" w:space="0" w:color="auto"/>
        <w:left w:val="none" w:sz="0" w:space="0" w:color="auto"/>
        <w:bottom w:val="none" w:sz="0" w:space="0" w:color="auto"/>
        <w:right w:val="none" w:sz="0" w:space="0" w:color="auto"/>
      </w:divBdr>
    </w:div>
    <w:div w:id="49291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dc:creator>
  <cp:keywords/>
  <dc:description/>
  <cp:lastModifiedBy>porter</cp:lastModifiedBy>
  <cp:revision>1</cp:revision>
  <dcterms:created xsi:type="dcterms:W3CDTF">2014-01-09T18:02:00Z</dcterms:created>
  <dcterms:modified xsi:type="dcterms:W3CDTF">2014-01-09T19:41:00Z</dcterms:modified>
</cp:coreProperties>
</file>