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0BD" w:rsidRDefault="004550BD">
      <w:pPr>
        <w:numPr>
          <w:ilvl w:val="12"/>
          <w:numId w:val="0"/>
        </w:numPr>
        <w:rPr>
          <w:b/>
        </w:rPr>
      </w:pPr>
      <w:r>
        <w:rPr>
          <w:b/>
        </w:rPr>
        <w:t xml:space="preserve">TWICProduction Phase Satisfaction Instruments, OMB Form 83-I Supporting Statement </w:t>
      </w:r>
    </w:p>
    <w:p w:rsidR="004550BD" w:rsidRDefault="004550BD">
      <w:pPr>
        <w:numPr>
          <w:ilvl w:val="12"/>
          <w:numId w:val="0"/>
        </w:numPr>
        <w:rPr>
          <w:b/>
        </w:rPr>
      </w:pPr>
    </w:p>
    <w:p w:rsidR="004550BD" w:rsidRDefault="004550BD">
      <w:pPr>
        <w:pStyle w:val="Heading1"/>
      </w:pPr>
      <w:r>
        <w:t>Part B.  Collection of Information Employing Statistical Methods</w:t>
      </w:r>
    </w:p>
    <w:p w:rsidR="004550BD" w:rsidRDefault="004550BD">
      <w:pPr>
        <w:numPr>
          <w:ilvl w:val="12"/>
          <w:numId w:val="0"/>
        </w:numPr>
        <w:rPr>
          <w:rFonts w:cs="Times New Roman"/>
        </w:rPr>
      </w:pPr>
    </w:p>
    <w:p w:rsidR="004550BD" w:rsidRDefault="004550BD">
      <w:pPr>
        <w:numPr>
          <w:ilvl w:val="0"/>
          <w:numId w:val="1"/>
        </w:numPr>
        <w:tabs>
          <w:tab w:val="clear" w:pos="1080"/>
          <w:tab w:val="num" w:pos="720"/>
        </w:tabs>
        <w:ind w:left="720" w:hanging="360"/>
        <w:rPr>
          <w:rFonts w:cs="Times New Roman"/>
          <w:b/>
          <w:i/>
        </w:rPr>
      </w:pPr>
      <w:r>
        <w:rPr>
          <w:rFonts w:cs="Times New Roman"/>
          <w:b/>
          <w:i/>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Indicated expected response rates for the collection as a whole.  If the collection had been conducted previously, include the actual response rate achieved during the last collection.</w:t>
      </w:r>
    </w:p>
    <w:p w:rsidR="004550BD" w:rsidRDefault="004550BD">
      <w:pPr>
        <w:ind w:left="360"/>
        <w:rPr>
          <w:rFonts w:cs="Times New Roman"/>
          <w:b/>
          <w:i/>
        </w:rPr>
      </w:pPr>
    </w:p>
    <w:p w:rsidR="0016109D" w:rsidRDefault="009B2DF6" w:rsidP="00E30738">
      <w:pPr>
        <w:ind w:left="720"/>
      </w:pPr>
      <w:r>
        <w:t xml:space="preserve">TSA </w:t>
      </w:r>
      <w:r w:rsidR="00EC4B08">
        <w:t xml:space="preserve">invites all TWIC applicants to complete an optional </w:t>
      </w:r>
      <w:r w:rsidR="004550BD">
        <w:t xml:space="preserve">survey to </w:t>
      </w:r>
      <w:r w:rsidR="00EC4B08">
        <w:t xml:space="preserve">gather information on the </w:t>
      </w:r>
      <w:r w:rsidR="000023DC">
        <w:t>applicants</w:t>
      </w:r>
      <w:r w:rsidR="00EC4B08">
        <w:t>’</w:t>
      </w:r>
      <w:r w:rsidR="004550BD">
        <w:t xml:space="preserve"> overall customer satisfaction with the enrollment process.</w:t>
      </w:r>
      <w:r w:rsidR="0016109D">
        <w:t xml:space="preserve">  </w:t>
      </w:r>
      <w:r w:rsidR="0016109D" w:rsidRPr="00090017">
        <w:rPr>
          <w:rFonts w:cs="Times New Roman"/>
        </w:rPr>
        <w:t>The</w:t>
      </w:r>
      <w:r w:rsidR="000023DC">
        <w:rPr>
          <w:rFonts w:cs="Times New Roman"/>
        </w:rPr>
        <w:t xml:space="preserve"> optional</w:t>
      </w:r>
      <w:r w:rsidR="0016109D" w:rsidRPr="00090017">
        <w:rPr>
          <w:rFonts w:cs="Times New Roman"/>
        </w:rPr>
        <w:t xml:space="preserve"> survey </w:t>
      </w:r>
      <w:r w:rsidR="00EC4B08">
        <w:rPr>
          <w:rFonts w:cs="Times New Roman"/>
        </w:rPr>
        <w:t xml:space="preserve">is </w:t>
      </w:r>
      <w:r w:rsidR="0016109D">
        <w:rPr>
          <w:rFonts w:cs="Times New Roman"/>
        </w:rPr>
        <w:t>administered</w:t>
      </w:r>
      <w:r w:rsidR="0016109D" w:rsidRPr="00090017">
        <w:rPr>
          <w:rFonts w:cs="Times New Roman"/>
        </w:rPr>
        <w:t xml:space="preserve"> by a Trusted Agent</w:t>
      </w:r>
      <w:r w:rsidR="00DB5F17">
        <w:rPr>
          <w:rFonts w:cs="Times New Roman"/>
        </w:rPr>
        <w:t xml:space="preserve"> (representative of the T</w:t>
      </w:r>
      <w:r w:rsidR="00806FC1">
        <w:rPr>
          <w:rFonts w:cs="Times New Roman"/>
        </w:rPr>
        <w:t>WIC d</w:t>
      </w:r>
      <w:r w:rsidR="00DB5F17">
        <w:rPr>
          <w:rFonts w:cs="Times New Roman"/>
        </w:rPr>
        <w:t>eployment contractor, who performs enrollment functions)</w:t>
      </w:r>
      <w:r w:rsidR="000023DC">
        <w:rPr>
          <w:rFonts w:cs="Times New Roman"/>
        </w:rPr>
        <w:t xml:space="preserve"> during the</w:t>
      </w:r>
      <w:r w:rsidR="00DB5F17">
        <w:rPr>
          <w:rFonts w:cs="Times New Roman"/>
        </w:rPr>
        <w:t xml:space="preserve"> TWIC</w:t>
      </w:r>
      <w:r w:rsidR="000023DC">
        <w:rPr>
          <w:rFonts w:cs="Times New Roman"/>
        </w:rPr>
        <w:t xml:space="preserve"> activation process, as there is </w:t>
      </w:r>
      <w:r w:rsidR="0016109D">
        <w:rPr>
          <w:rFonts w:cs="Times New Roman"/>
        </w:rPr>
        <w:t xml:space="preserve">a </w:t>
      </w:r>
      <w:r w:rsidR="00270101">
        <w:rPr>
          <w:rFonts w:cs="Times New Roman"/>
        </w:rPr>
        <w:t xml:space="preserve">8 </w:t>
      </w:r>
      <w:r w:rsidR="0016109D">
        <w:rPr>
          <w:rFonts w:cs="Times New Roman"/>
        </w:rPr>
        <w:t xml:space="preserve">minute window between the time the port worker provides his/her identification to the Trusted Agent and </w:t>
      </w:r>
      <w:r w:rsidR="00EC4B08">
        <w:rPr>
          <w:rFonts w:cs="Times New Roman"/>
        </w:rPr>
        <w:t xml:space="preserve">when </w:t>
      </w:r>
      <w:r w:rsidR="0016109D">
        <w:rPr>
          <w:rFonts w:cs="Times New Roman"/>
        </w:rPr>
        <w:t xml:space="preserve">the </w:t>
      </w:r>
      <w:r w:rsidR="00DB5F17">
        <w:rPr>
          <w:rFonts w:cs="Times New Roman"/>
        </w:rPr>
        <w:t xml:space="preserve">TWIC </w:t>
      </w:r>
      <w:r w:rsidR="0016109D">
        <w:rPr>
          <w:rFonts w:cs="Times New Roman"/>
        </w:rPr>
        <w:t xml:space="preserve">is activated.  The port </w:t>
      </w:r>
      <w:r w:rsidR="00EC4B08">
        <w:rPr>
          <w:rFonts w:cs="Times New Roman"/>
        </w:rPr>
        <w:t>worker is</w:t>
      </w:r>
      <w:r w:rsidR="0016109D">
        <w:rPr>
          <w:rFonts w:cs="Times New Roman"/>
        </w:rPr>
        <w:t xml:space="preserve"> asked to complete the survey during this window, therefore ensuring a statistically valid response rate.  The surveys </w:t>
      </w:r>
      <w:r w:rsidR="00EC4B08">
        <w:rPr>
          <w:rFonts w:cs="Times New Roman"/>
        </w:rPr>
        <w:t xml:space="preserve">are </w:t>
      </w:r>
      <w:r w:rsidR="0016109D">
        <w:rPr>
          <w:rFonts w:cs="Times New Roman"/>
        </w:rPr>
        <w:t xml:space="preserve">collected </w:t>
      </w:r>
      <w:r w:rsidR="00EC4B08">
        <w:rPr>
          <w:rFonts w:cs="Times New Roman"/>
        </w:rPr>
        <w:t>at the enrollment centers</w:t>
      </w:r>
      <w:r w:rsidR="0016109D">
        <w:rPr>
          <w:rFonts w:cs="Times New Roman"/>
        </w:rPr>
        <w:t>.</w:t>
      </w:r>
      <w:r w:rsidR="0016109D" w:rsidRPr="00090017">
        <w:rPr>
          <w:rFonts w:cs="Times New Roman"/>
        </w:rPr>
        <w:t xml:space="preserve">  </w:t>
      </w:r>
      <w:r w:rsidR="004550BD">
        <w:t xml:space="preserve">  </w:t>
      </w:r>
    </w:p>
    <w:p w:rsidR="0016109D" w:rsidRDefault="0016109D" w:rsidP="00E30738">
      <w:pPr>
        <w:ind w:left="720"/>
        <w:rPr>
          <w:rFonts w:cs="Times New Roman"/>
        </w:rPr>
      </w:pPr>
    </w:p>
    <w:p w:rsidR="00BD7610" w:rsidRDefault="00BD7610">
      <w:pPr>
        <w:ind w:left="720"/>
      </w:pPr>
    </w:p>
    <w:p w:rsidR="00270101" w:rsidRDefault="007C2050">
      <w:pPr>
        <w:ind w:left="720"/>
      </w:pPr>
      <w:r>
        <w:t>Approximately</w:t>
      </w:r>
      <w:r w:rsidR="00270101">
        <w:t xml:space="preserve"> </w:t>
      </w:r>
      <w:r w:rsidR="000D48F3">
        <w:t>35</w:t>
      </w:r>
      <w:r w:rsidR="00270101">
        <w:t>% of applicants complete a survey</w:t>
      </w:r>
      <w:r>
        <w:t xml:space="preserve"> during card activation</w:t>
      </w:r>
      <w:r w:rsidR="00270101">
        <w:t>.</w:t>
      </w:r>
      <w:r w:rsidR="00FE0F1A">
        <w:t xml:space="preserve">  Please see detailed </w:t>
      </w:r>
      <w:r w:rsidR="000D48F3">
        <w:t xml:space="preserve">recent </w:t>
      </w:r>
      <w:r w:rsidR="00FE0F1A">
        <w:t>statistics below.</w:t>
      </w:r>
      <w:r w:rsidR="00270101">
        <w:t xml:space="preserve">  </w:t>
      </w:r>
    </w:p>
    <w:p w:rsidR="000D48F3" w:rsidRDefault="000D48F3">
      <w:pPr>
        <w:ind w:left="720"/>
      </w:pPr>
    </w:p>
    <w:tbl>
      <w:tblPr>
        <w:tblW w:w="7848" w:type="dxa"/>
        <w:tblInd w:w="900" w:type="dxa"/>
        <w:tblLayout w:type="fixed"/>
        <w:tblLook w:val="04A0"/>
      </w:tblPr>
      <w:tblGrid>
        <w:gridCol w:w="2538"/>
        <w:gridCol w:w="1620"/>
        <w:gridCol w:w="1800"/>
        <w:gridCol w:w="1890"/>
      </w:tblGrid>
      <w:tr w:rsidR="000D48F3" w:rsidRPr="000D48F3" w:rsidTr="000D48F3">
        <w:trPr>
          <w:trHeight w:val="735"/>
        </w:trPr>
        <w:tc>
          <w:tcPr>
            <w:tcW w:w="2538" w:type="dxa"/>
            <w:tcBorders>
              <w:top w:val="nil"/>
              <w:left w:val="nil"/>
              <w:bottom w:val="nil"/>
              <w:right w:val="nil"/>
            </w:tcBorders>
            <w:shd w:val="clear" w:color="auto" w:fill="auto"/>
            <w:vAlign w:val="bottom"/>
            <w:hideMark/>
          </w:tcPr>
          <w:p w:rsidR="000D48F3" w:rsidRPr="000D48F3" w:rsidRDefault="000D48F3" w:rsidP="000D48F3">
            <w:pPr>
              <w:rPr>
                <w:rFonts w:cs="Times New Roman"/>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48F3" w:rsidRPr="000D48F3" w:rsidRDefault="000D48F3" w:rsidP="000D48F3">
            <w:pPr>
              <w:jc w:val="center"/>
              <w:rPr>
                <w:rFonts w:cs="Times New Roman"/>
                <w:szCs w:val="24"/>
              </w:rPr>
            </w:pPr>
            <w:r w:rsidRPr="000D48F3">
              <w:rPr>
                <w:rFonts w:cs="Times New Roman"/>
                <w:szCs w:val="24"/>
              </w:rPr>
              <w:t># of Activations</w:t>
            </w:r>
          </w:p>
        </w:tc>
        <w:tc>
          <w:tcPr>
            <w:tcW w:w="1800" w:type="dxa"/>
            <w:tcBorders>
              <w:top w:val="single" w:sz="4" w:space="0" w:color="auto"/>
              <w:left w:val="nil"/>
              <w:bottom w:val="single" w:sz="4" w:space="0" w:color="auto"/>
              <w:right w:val="single" w:sz="4" w:space="0" w:color="auto"/>
            </w:tcBorders>
            <w:shd w:val="clear" w:color="auto" w:fill="auto"/>
            <w:vAlign w:val="bottom"/>
            <w:hideMark/>
          </w:tcPr>
          <w:p w:rsidR="000D48F3" w:rsidRPr="000D48F3" w:rsidRDefault="000D48F3" w:rsidP="000D48F3">
            <w:pPr>
              <w:jc w:val="center"/>
              <w:rPr>
                <w:rFonts w:cs="Times New Roman"/>
                <w:szCs w:val="24"/>
              </w:rPr>
            </w:pPr>
            <w:r w:rsidRPr="000D48F3">
              <w:rPr>
                <w:rFonts w:cs="Times New Roman"/>
                <w:szCs w:val="24"/>
              </w:rPr>
              <w:t># of Surveys Received</w:t>
            </w:r>
          </w:p>
        </w:tc>
        <w:tc>
          <w:tcPr>
            <w:tcW w:w="1890" w:type="dxa"/>
            <w:tcBorders>
              <w:top w:val="single" w:sz="4" w:space="0" w:color="auto"/>
              <w:left w:val="nil"/>
              <w:bottom w:val="single" w:sz="4" w:space="0" w:color="auto"/>
              <w:right w:val="single" w:sz="4" w:space="0" w:color="auto"/>
            </w:tcBorders>
            <w:shd w:val="clear" w:color="auto" w:fill="auto"/>
            <w:vAlign w:val="bottom"/>
            <w:hideMark/>
          </w:tcPr>
          <w:p w:rsidR="000D48F3" w:rsidRPr="000D48F3" w:rsidRDefault="000D48F3" w:rsidP="000D48F3">
            <w:pPr>
              <w:jc w:val="center"/>
              <w:rPr>
                <w:rFonts w:cs="Times New Roman"/>
                <w:szCs w:val="24"/>
              </w:rPr>
            </w:pPr>
            <w:r w:rsidRPr="000D48F3">
              <w:rPr>
                <w:rFonts w:cs="Times New Roman"/>
                <w:szCs w:val="24"/>
              </w:rPr>
              <w:t>% of Completed Surveys</w:t>
            </w:r>
          </w:p>
        </w:tc>
      </w:tr>
      <w:tr w:rsidR="000D48F3" w:rsidRPr="000D48F3" w:rsidTr="000D48F3">
        <w:trPr>
          <w:trHeight w:val="345"/>
        </w:trPr>
        <w:tc>
          <w:tcPr>
            <w:tcW w:w="25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48F3" w:rsidRPr="000D48F3" w:rsidRDefault="000D48F3" w:rsidP="000D48F3">
            <w:pPr>
              <w:rPr>
                <w:rFonts w:cs="Times New Roman"/>
                <w:szCs w:val="24"/>
              </w:rPr>
            </w:pPr>
            <w:r>
              <w:rPr>
                <w:rFonts w:cs="Times New Roman"/>
                <w:szCs w:val="24"/>
              </w:rPr>
              <w:t>April 20</w:t>
            </w:r>
            <w:r w:rsidRPr="000D48F3">
              <w:rPr>
                <w:rFonts w:cs="Times New Roman"/>
                <w:szCs w:val="24"/>
              </w:rPr>
              <w:t>12</w:t>
            </w:r>
          </w:p>
        </w:tc>
        <w:tc>
          <w:tcPr>
            <w:tcW w:w="1620" w:type="dxa"/>
            <w:tcBorders>
              <w:top w:val="nil"/>
              <w:left w:val="nil"/>
              <w:bottom w:val="single" w:sz="4" w:space="0" w:color="auto"/>
              <w:right w:val="single" w:sz="4" w:space="0" w:color="auto"/>
            </w:tcBorders>
            <w:shd w:val="clear" w:color="auto" w:fill="auto"/>
            <w:vAlign w:val="bottom"/>
            <w:hideMark/>
          </w:tcPr>
          <w:p w:rsidR="000D48F3" w:rsidRPr="000D48F3" w:rsidRDefault="000D48F3" w:rsidP="000D48F3">
            <w:pPr>
              <w:jc w:val="center"/>
              <w:rPr>
                <w:rFonts w:cs="Times New Roman"/>
                <w:szCs w:val="24"/>
              </w:rPr>
            </w:pPr>
            <w:r w:rsidRPr="000D48F3">
              <w:rPr>
                <w:rFonts w:cs="Times New Roman"/>
                <w:szCs w:val="24"/>
              </w:rPr>
              <w:t xml:space="preserve">              26,141 </w:t>
            </w:r>
          </w:p>
        </w:tc>
        <w:tc>
          <w:tcPr>
            <w:tcW w:w="1800" w:type="dxa"/>
            <w:tcBorders>
              <w:top w:val="nil"/>
              <w:left w:val="nil"/>
              <w:bottom w:val="single" w:sz="4" w:space="0" w:color="auto"/>
              <w:right w:val="single" w:sz="4" w:space="0" w:color="auto"/>
            </w:tcBorders>
            <w:shd w:val="clear" w:color="auto" w:fill="auto"/>
            <w:vAlign w:val="bottom"/>
            <w:hideMark/>
          </w:tcPr>
          <w:p w:rsidR="000D48F3" w:rsidRPr="000D48F3" w:rsidRDefault="000D48F3" w:rsidP="000D48F3">
            <w:pPr>
              <w:rPr>
                <w:rFonts w:cs="Times New Roman"/>
                <w:szCs w:val="24"/>
              </w:rPr>
            </w:pPr>
            <w:r w:rsidRPr="000D48F3">
              <w:rPr>
                <w:rFonts w:cs="Times New Roman"/>
                <w:szCs w:val="24"/>
              </w:rPr>
              <w:t xml:space="preserve">                9,598 </w:t>
            </w:r>
          </w:p>
        </w:tc>
        <w:tc>
          <w:tcPr>
            <w:tcW w:w="1890" w:type="dxa"/>
            <w:tcBorders>
              <w:top w:val="nil"/>
              <w:left w:val="nil"/>
              <w:bottom w:val="single" w:sz="4" w:space="0" w:color="auto"/>
              <w:right w:val="single" w:sz="4" w:space="0" w:color="auto"/>
            </w:tcBorders>
            <w:shd w:val="clear" w:color="auto" w:fill="auto"/>
            <w:vAlign w:val="bottom"/>
            <w:hideMark/>
          </w:tcPr>
          <w:p w:rsidR="000D48F3" w:rsidRPr="000D48F3" w:rsidRDefault="000D48F3" w:rsidP="000D48F3">
            <w:pPr>
              <w:jc w:val="right"/>
              <w:rPr>
                <w:rFonts w:cs="Times New Roman"/>
                <w:szCs w:val="24"/>
              </w:rPr>
            </w:pPr>
            <w:r w:rsidRPr="000D48F3">
              <w:rPr>
                <w:rFonts w:cs="Times New Roman"/>
                <w:szCs w:val="24"/>
              </w:rPr>
              <w:t>37%</w:t>
            </w:r>
          </w:p>
        </w:tc>
      </w:tr>
      <w:tr w:rsidR="000D48F3" w:rsidRPr="000D48F3" w:rsidTr="000D48F3">
        <w:trPr>
          <w:trHeight w:val="300"/>
        </w:trPr>
        <w:tc>
          <w:tcPr>
            <w:tcW w:w="2538" w:type="dxa"/>
            <w:tcBorders>
              <w:top w:val="nil"/>
              <w:left w:val="single" w:sz="4" w:space="0" w:color="auto"/>
              <w:bottom w:val="single" w:sz="4" w:space="0" w:color="auto"/>
              <w:right w:val="single" w:sz="4" w:space="0" w:color="auto"/>
            </w:tcBorders>
            <w:shd w:val="clear" w:color="auto" w:fill="auto"/>
            <w:noWrap/>
            <w:vAlign w:val="bottom"/>
            <w:hideMark/>
          </w:tcPr>
          <w:p w:rsidR="000D48F3" w:rsidRPr="000D48F3" w:rsidRDefault="000D48F3" w:rsidP="000D48F3">
            <w:pPr>
              <w:rPr>
                <w:rFonts w:cs="Times New Roman"/>
                <w:szCs w:val="24"/>
              </w:rPr>
            </w:pPr>
            <w:r>
              <w:rPr>
                <w:rFonts w:cs="Times New Roman"/>
                <w:szCs w:val="24"/>
              </w:rPr>
              <w:t>May 20</w:t>
            </w:r>
            <w:r w:rsidRPr="000D48F3">
              <w:rPr>
                <w:rFonts w:cs="Times New Roman"/>
                <w:szCs w:val="24"/>
              </w:rPr>
              <w:t>12</w:t>
            </w:r>
          </w:p>
        </w:tc>
        <w:tc>
          <w:tcPr>
            <w:tcW w:w="1620" w:type="dxa"/>
            <w:tcBorders>
              <w:top w:val="nil"/>
              <w:left w:val="nil"/>
              <w:bottom w:val="single" w:sz="4" w:space="0" w:color="auto"/>
              <w:right w:val="single" w:sz="4" w:space="0" w:color="auto"/>
            </w:tcBorders>
            <w:shd w:val="clear" w:color="auto" w:fill="auto"/>
            <w:noWrap/>
            <w:vAlign w:val="bottom"/>
            <w:hideMark/>
          </w:tcPr>
          <w:p w:rsidR="000D48F3" w:rsidRPr="000D48F3" w:rsidRDefault="000D48F3" w:rsidP="000D48F3">
            <w:pPr>
              <w:jc w:val="center"/>
              <w:rPr>
                <w:rFonts w:cs="Times New Roman"/>
                <w:szCs w:val="24"/>
              </w:rPr>
            </w:pPr>
            <w:r w:rsidRPr="000D48F3">
              <w:rPr>
                <w:rFonts w:cs="Times New Roman"/>
                <w:szCs w:val="24"/>
              </w:rPr>
              <w:t xml:space="preserve">              28,533 </w:t>
            </w:r>
          </w:p>
        </w:tc>
        <w:tc>
          <w:tcPr>
            <w:tcW w:w="1800" w:type="dxa"/>
            <w:tcBorders>
              <w:top w:val="nil"/>
              <w:left w:val="nil"/>
              <w:bottom w:val="single" w:sz="4" w:space="0" w:color="auto"/>
              <w:right w:val="single" w:sz="4" w:space="0" w:color="auto"/>
            </w:tcBorders>
            <w:shd w:val="clear" w:color="auto" w:fill="auto"/>
            <w:noWrap/>
            <w:vAlign w:val="bottom"/>
            <w:hideMark/>
          </w:tcPr>
          <w:p w:rsidR="000D48F3" w:rsidRPr="000D48F3" w:rsidRDefault="000D48F3" w:rsidP="000D48F3">
            <w:pPr>
              <w:rPr>
                <w:rFonts w:cs="Times New Roman"/>
                <w:szCs w:val="24"/>
              </w:rPr>
            </w:pPr>
            <w:r w:rsidRPr="000D48F3">
              <w:rPr>
                <w:rFonts w:cs="Times New Roman"/>
                <w:szCs w:val="24"/>
              </w:rPr>
              <w:t xml:space="preserve">                9,680 </w:t>
            </w:r>
          </w:p>
        </w:tc>
        <w:tc>
          <w:tcPr>
            <w:tcW w:w="1890" w:type="dxa"/>
            <w:tcBorders>
              <w:top w:val="nil"/>
              <w:left w:val="nil"/>
              <w:bottom w:val="single" w:sz="4" w:space="0" w:color="auto"/>
              <w:right w:val="single" w:sz="4" w:space="0" w:color="auto"/>
            </w:tcBorders>
            <w:shd w:val="clear" w:color="auto" w:fill="auto"/>
            <w:vAlign w:val="bottom"/>
            <w:hideMark/>
          </w:tcPr>
          <w:p w:rsidR="000D48F3" w:rsidRPr="000D48F3" w:rsidRDefault="000D48F3" w:rsidP="000D48F3">
            <w:pPr>
              <w:jc w:val="right"/>
              <w:rPr>
                <w:rFonts w:cs="Times New Roman"/>
                <w:szCs w:val="24"/>
              </w:rPr>
            </w:pPr>
            <w:r w:rsidRPr="000D48F3">
              <w:rPr>
                <w:rFonts w:cs="Times New Roman"/>
                <w:szCs w:val="24"/>
              </w:rPr>
              <w:t>34%</w:t>
            </w:r>
          </w:p>
        </w:tc>
      </w:tr>
      <w:tr w:rsidR="000D48F3" w:rsidRPr="000D48F3" w:rsidTr="000D48F3">
        <w:trPr>
          <w:trHeight w:val="300"/>
        </w:trPr>
        <w:tc>
          <w:tcPr>
            <w:tcW w:w="2538" w:type="dxa"/>
            <w:tcBorders>
              <w:top w:val="nil"/>
              <w:left w:val="single" w:sz="4" w:space="0" w:color="auto"/>
              <w:bottom w:val="single" w:sz="4" w:space="0" w:color="auto"/>
              <w:right w:val="single" w:sz="4" w:space="0" w:color="auto"/>
            </w:tcBorders>
            <w:shd w:val="clear" w:color="auto" w:fill="auto"/>
            <w:noWrap/>
            <w:vAlign w:val="bottom"/>
            <w:hideMark/>
          </w:tcPr>
          <w:p w:rsidR="000D48F3" w:rsidRPr="000D48F3" w:rsidRDefault="000D48F3" w:rsidP="000D48F3">
            <w:pPr>
              <w:rPr>
                <w:rFonts w:cs="Times New Roman"/>
                <w:szCs w:val="24"/>
              </w:rPr>
            </w:pPr>
            <w:r>
              <w:rPr>
                <w:rFonts w:cs="Times New Roman"/>
                <w:szCs w:val="24"/>
              </w:rPr>
              <w:t>June 20</w:t>
            </w:r>
            <w:r w:rsidRPr="000D48F3">
              <w:rPr>
                <w:rFonts w:cs="Times New Roman"/>
                <w:szCs w:val="24"/>
              </w:rPr>
              <w:t>12</w:t>
            </w:r>
          </w:p>
        </w:tc>
        <w:tc>
          <w:tcPr>
            <w:tcW w:w="1620" w:type="dxa"/>
            <w:tcBorders>
              <w:top w:val="nil"/>
              <w:left w:val="nil"/>
              <w:bottom w:val="single" w:sz="4" w:space="0" w:color="auto"/>
              <w:right w:val="single" w:sz="4" w:space="0" w:color="auto"/>
            </w:tcBorders>
            <w:shd w:val="clear" w:color="auto" w:fill="auto"/>
            <w:noWrap/>
            <w:vAlign w:val="bottom"/>
            <w:hideMark/>
          </w:tcPr>
          <w:p w:rsidR="000D48F3" w:rsidRPr="000D48F3" w:rsidRDefault="000D48F3" w:rsidP="000D48F3">
            <w:pPr>
              <w:jc w:val="center"/>
              <w:rPr>
                <w:rFonts w:cs="Times New Roman"/>
                <w:szCs w:val="24"/>
              </w:rPr>
            </w:pPr>
            <w:r w:rsidRPr="000D48F3">
              <w:rPr>
                <w:rFonts w:cs="Times New Roman"/>
                <w:szCs w:val="24"/>
              </w:rPr>
              <w:t xml:space="preserve">              24,739 </w:t>
            </w:r>
          </w:p>
        </w:tc>
        <w:tc>
          <w:tcPr>
            <w:tcW w:w="1800" w:type="dxa"/>
            <w:tcBorders>
              <w:top w:val="nil"/>
              <w:left w:val="nil"/>
              <w:bottom w:val="single" w:sz="4" w:space="0" w:color="auto"/>
              <w:right w:val="single" w:sz="4" w:space="0" w:color="auto"/>
            </w:tcBorders>
            <w:shd w:val="clear" w:color="auto" w:fill="auto"/>
            <w:noWrap/>
            <w:vAlign w:val="bottom"/>
            <w:hideMark/>
          </w:tcPr>
          <w:p w:rsidR="000D48F3" w:rsidRPr="000D48F3" w:rsidRDefault="000D48F3" w:rsidP="000D48F3">
            <w:pPr>
              <w:rPr>
                <w:rFonts w:cs="Times New Roman"/>
                <w:szCs w:val="24"/>
              </w:rPr>
            </w:pPr>
            <w:r w:rsidRPr="000D48F3">
              <w:rPr>
                <w:rFonts w:cs="Times New Roman"/>
                <w:szCs w:val="24"/>
              </w:rPr>
              <w:t xml:space="preserve">                7,844 </w:t>
            </w:r>
          </w:p>
        </w:tc>
        <w:tc>
          <w:tcPr>
            <w:tcW w:w="1890" w:type="dxa"/>
            <w:tcBorders>
              <w:top w:val="nil"/>
              <w:left w:val="nil"/>
              <w:bottom w:val="single" w:sz="4" w:space="0" w:color="auto"/>
              <w:right w:val="single" w:sz="4" w:space="0" w:color="auto"/>
            </w:tcBorders>
            <w:shd w:val="clear" w:color="auto" w:fill="auto"/>
            <w:vAlign w:val="bottom"/>
            <w:hideMark/>
          </w:tcPr>
          <w:p w:rsidR="000D48F3" w:rsidRPr="000D48F3" w:rsidRDefault="000D48F3" w:rsidP="000D48F3">
            <w:pPr>
              <w:jc w:val="right"/>
              <w:rPr>
                <w:rFonts w:cs="Times New Roman"/>
                <w:szCs w:val="24"/>
              </w:rPr>
            </w:pPr>
            <w:r w:rsidRPr="000D48F3">
              <w:rPr>
                <w:rFonts w:cs="Times New Roman"/>
                <w:szCs w:val="24"/>
              </w:rPr>
              <w:t>32%</w:t>
            </w:r>
          </w:p>
        </w:tc>
      </w:tr>
      <w:tr w:rsidR="000D48F3" w:rsidRPr="000D48F3" w:rsidTr="000D48F3">
        <w:trPr>
          <w:trHeight w:val="300"/>
        </w:trPr>
        <w:tc>
          <w:tcPr>
            <w:tcW w:w="2538" w:type="dxa"/>
            <w:tcBorders>
              <w:top w:val="nil"/>
              <w:left w:val="single" w:sz="4" w:space="0" w:color="auto"/>
              <w:bottom w:val="single" w:sz="4" w:space="0" w:color="auto"/>
              <w:right w:val="single" w:sz="4" w:space="0" w:color="auto"/>
            </w:tcBorders>
            <w:shd w:val="clear" w:color="auto" w:fill="auto"/>
            <w:noWrap/>
            <w:vAlign w:val="bottom"/>
            <w:hideMark/>
          </w:tcPr>
          <w:p w:rsidR="000D48F3" w:rsidRPr="000D48F3" w:rsidRDefault="000D48F3" w:rsidP="000D48F3">
            <w:pPr>
              <w:rPr>
                <w:rFonts w:cs="Times New Roman"/>
                <w:szCs w:val="24"/>
              </w:rPr>
            </w:pPr>
            <w:r>
              <w:rPr>
                <w:rFonts w:cs="Times New Roman"/>
                <w:szCs w:val="24"/>
              </w:rPr>
              <w:t>July 20</w:t>
            </w:r>
            <w:r w:rsidRPr="000D48F3">
              <w:rPr>
                <w:rFonts w:cs="Times New Roman"/>
                <w:szCs w:val="24"/>
              </w:rPr>
              <w:t>12</w:t>
            </w:r>
          </w:p>
        </w:tc>
        <w:tc>
          <w:tcPr>
            <w:tcW w:w="1620" w:type="dxa"/>
            <w:tcBorders>
              <w:top w:val="nil"/>
              <w:left w:val="nil"/>
              <w:bottom w:val="single" w:sz="4" w:space="0" w:color="auto"/>
              <w:right w:val="single" w:sz="4" w:space="0" w:color="auto"/>
            </w:tcBorders>
            <w:shd w:val="clear" w:color="auto" w:fill="auto"/>
            <w:noWrap/>
            <w:vAlign w:val="bottom"/>
            <w:hideMark/>
          </w:tcPr>
          <w:p w:rsidR="000D48F3" w:rsidRPr="000D48F3" w:rsidRDefault="000D48F3" w:rsidP="000D48F3">
            <w:pPr>
              <w:jc w:val="center"/>
              <w:rPr>
                <w:rFonts w:cs="Times New Roman"/>
                <w:szCs w:val="24"/>
              </w:rPr>
            </w:pPr>
            <w:r w:rsidRPr="000D48F3">
              <w:rPr>
                <w:rFonts w:cs="Times New Roman"/>
                <w:szCs w:val="24"/>
              </w:rPr>
              <w:t xml:space="preserve">              24,674 </w:t>
            </w:r>
          </w:p>
        </w:tc>
        <w:tc>
          <w:tcPr>
            <w:tcW w:w="1800" w:type="dxa"/>
            <w:tcBorders>
              <w:top w:val="nil"/>
              <w:left w:val="nil"/>
              <w:bottom w:val="single" w:sz="4" w:space="0" w:color="auto"/>
              <w:right w:val="single" w:sz="4" w:space="0" w:color="auto"/>
            </w:tcBorders>
            <w:shd w:val="clear" w:color="auto" w:fill="auto"/>
            <w:noWrap/>
            <w:vAlign w:val="bottom"/>
            <w:hideMark/>
          </w:tcPr>
          <w:p w:rsidR="000D48F3" w:rsidRPr="000D48F3" w:rsidRDefault="000D48F3" w:rsidP="000D48F3">
            <w:pPr>
              <w:rPr>
                <w:rFonts w:cs="Times New Roman"/>
                <w:szCs w:val="24"/>
              </w:rPr>
            </w:pPr>
            <w:r w:rsidRPr="000D48F3">
              <w:rPr>
                <w:rFonts w:cs="Times New Roman"/>
                <w:szCs w:val="24"/>
              </w:rPr>
              <w:t xml:space="preserve">                8,870 </w:t>
            </w:r>
          </w:p>
        </w:tc>
        <w:tc>
          <w:tcPr>
            <w:tcW w:w="1890" w:type="dxa"/>
            <w:tcBorders>
              <w:top w:val="nil"/>
              <w:left w:val="nil"/>
              <w:bottom w:val="single" w:sz="4" w:space="0" w:color="auto"/>
              <w:right w:val="single" w:sz="4" w:space="0" w:color="auto"/>
            </w:tcBorders>
            <w:shd w:val="clear" w:color="auto" w:fill="auto"/>
            <w:vAlign w:val="bottom"/>
            <w:hideMark/>
          </w:tcPr>
          <w:p w:rsidR="000D48F3" w:rsidRPr="000D48F3" w:rsidRDefault="000D48F3" w:rsidP="000D48F3">
            <w:pPr>
              <w:jc w:val="right"/>
              <w:rPr>
                <w:rFonts w:cs="Times New Roman"/>
                <w:szCs w:val="24"/>
              </w:rPr>
            </w:pPr>
            <w:r w:rsidRPr="000D48F3">
              <w:rPr>
                <w:rFonts w:cs="Times New Roman"/>
                <w:szCs w:val="24"/>
              </w:rPr>
              <w:t>36%</w:t>
            </w:r>
          </w:p>
        </w:tc>
      </w:tr>
      <w:tr w:rsidR="000D48F3" w:rsidRPr="000D48F3" w:rsidTr="000D48F3">
        <w:trPr>
          <w:trHeight w:val="300"/>
        </w:trPr>
        <w:tc>
          <w:tcPr>
            <w:tcW w:w="2538" w:type="dxa"/>
            <w:tcBorders>
              <w:top w:val="nil"/>
              <w:left w:val="nil"/>
              <w:bottom w:val="nil"/>
              <w:right w:val="nil"/>
            </w:tcBorders>
            <w:shd w:val="clear" w:color="auto" w:fill="auto"/>
            <w:noWrap/>
            <w:vAlign w:val="bottom"/>
            <w:hideMark/>
          </w:tcPr>
          <w:p w:rsidR="000D48F3" w:rsidRPr="000D48F3" w:rsidRDefault="000D48F3" w:rsidP="000D48F3">
            <w:pPr>
              <w:rPr>
                <w:rFonts w:cs="Times New Roman"/>
                <w:szCs w:val="24"/>
              </w:rPr>
            </w:pPr>
            <w:r w:rsidRPr="000D48F3">
              <w:rPr>
                <w:rFonts w:cs="Times New Roman"/>
                <w:szCs w:val="24"/>
              </w:rPr>
              <w:t>Total</w:t>
            </w:r>
          </w:p>
        </w:tc>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0D48F3" w:rsidRPr="000D48F3" w:rsidRDefault="000D48F3" w:rsidP="000D48F3">
            <w:pPr>
              <w:rPr>
                <w:rFonts w:cs="Times New Roman"/>
                <w:szCs w:val="24"/>
              </w:rPr>
            </w:pPr>
            <w:r w:rsidRPr="000D48F3">
              <w:rPr>
                <w:rFonts w:cs="Times New Roman"/>
                <w:szCs w:val="24"/>
              </w:rPr>
              <w:t xml:space="preserve">           104,087 </w:t>
            </w:r>
          </w:p>
        </w:tc>
        <w:tc>
          <w:tcPr>
            <w:tcW w:w="1800" w:type="dxa"/>
            <w:tcBorders>
              <w:top w:val="nil"/>
              <w:left w:val="nil"/>
              <w:bottom w:val="single" w:sz="4" w:space="0" w:color="auto"/>
              <w:right w:val="single" w:sz="4" w:space="0" w:color="auto"/>
            </w:tcBorders>
            <w:shd w:val="clear" w:color="auto" w:fill="auto"/>
            <w:noWrap/>
            <w:vAlign w:val="bottom"/>
            <w:hideMark/>
          </w:tcPr>
          <w:p w:rsidR="000D48F3" w:rsidRPr="000D48F3" w:rsidRDefault="000D48F3" w:rsidP="000D48F3">
            <w:pPr>
              <w:rPr>
                <w:rFonts w:cs="Times New Roman"/>
                <w:szCs w:val="24"/>
              </w:rPr>
            </w:pPr>
            <w:r w:rsidRPr="000D48F3">
              <w:rPr>
                <w:rFonts w:cs="Times New Roman"/>
                <w:szCs w:val="24"/>
              </w:rPr>
              <w:t xml:space="preserve">              35,992 </w:t>
            </w:r>
          </w:p>
        </w:tc>
        <w:tc>
          <w:tcPr>
            <w:tcW w:w="1890" w:type="dxa"/>
            <w:tcBorders>
              <w:top w:val="nil"/>
              <w:left w:val="nil"/>
              <w:bottom w:val="single" w:sz="4" w:space="0" w:color="auto"/>
              <w:right w:val="single" w:sz="4" w:space="0" w:color="auto"/>
            </w:tcBorders>
            <w:shd w:val="clear" w:color="auto" w:fill="auto"/>
            <w:vAlign w:val="bottom"/>
            <w:hideMark/>
          </w:tcPr>
          <w:p w:rsidR="000D48F3" w:rsidRPr="000D48F3" w:rsidRDefault="000D48F3" w:rsidP="000D48F3">
            <w:pPr>
              <w:jc w:val="right"/>
              <w:rPr>
                <w:rFonts w:cs="Times New Roman"/>
                <w:szCs w:val="24"/>
              </w:rPr>
            </w:pPr>
            <w:r w:rsidRPr="000D48F3">
              <w:rPr>
                <w:rFonts w:cs="Times New Roman"/>
                <w:szCs w:val="24"/>
              </w:rPr>
              <w:t>35%</w:t>
            </w:r>
          </w:p>
        </w:tc>
      </w:tr>
    </w:tbl>
    <w:p w:rsidR="000D48F3" w:rsidRDefault="000D48F3">
      <w:pPr>
        <w:ind w:left="720"/>
      </w:pPr>
    </w:p>
    <w:p w:rsidR="00534997" w:rsidRDefault="00534997">
      <w:pPr>
        <w:ind w:left="720"/>
      </w:pPr>
    </w:p>
    <w:p w:rsidR="004550BD" w:rsidRPr="00A52F5D" w:rsidRDefault="00BD7610">
      <w:pPr>
        <w:ind w:left="720"/>
      </w:pPr>
      <w:r>
        <w:t xml:space="preserve">TSA and the contractor </w:t>
      </w:r>
      <w:r w:rsidR="00D2612B">
        <w:t xml:space="preserve">regularly </w:t>
      </w:r>
      <w:r>
        <w:t>review the</w:t>
      </w:r>
      <w:r w:rsidR="000E258F">
        <w:t xml:space="preserve"> customer satisfaction results, among other measures designed to gauge the effectiveness and efficiency of the program</w:t>
      </w:r>
      <w:r w:rsidR="004550BD" w:rsidRPr="00090017">
        <w:t xml:space="preserve"> on a monthly basis as part of the Program Management Review (PMR).  </w:t>
      </w:r>
    </w:p>
    <w:p w:rsidR="004550BD" w:rsidRPr="00883D44" w:rsidRDefault="004550BD">
      <w:pPr>
        <w:ind w:left="720"/>
        <w:rPr>
          <w:rFonts w:cs="Times New Roman"/>
          <w:highlight w:val="yellow"/>
        </w:rPr>
      </w:pPr>
    </w:p>
    <w:p w:rsidR="004550BD" w:rsidRDefault="004550BD">
      <w:pPr>
        <w:ind w:firstLine="360"/>
        <w:rPr>
          <w:rFonts w:cs="Times New Roman"/>
          <w:b/>
          <w:i/>
        </w:rPr>
      </w:pPr>
      <w:r>
        <w:rPr>
          <w:rFonts w:cs="Times New Roman"/>
          <w:b/>
          <w:i/>
        </w:rPr>
        <w:t>2.</w:t>
      </w:r>
      <w:r>
        <w:rPr>
          <w:rFonts w:cs="Times New Roman"/>
          <w:b/>
          <w:i/>
        </w:rPr>
        <w:tab/>
        <w:t>Describe the procedures for the collection of information including:</w:t>
      </w:r>
    </w:p>
    <w:p w:rsidR="004550BD" w:rsidRDefault="004550BD">
      <w:pPr>
        <w:numPr>
          <w:ilvl w:val="1"/>
          <w:numId w:val="1"/>
        </w:numPr>
        <w:rPr>
          <w:rFonts w:cs="Times New Roman"/>
          <w:b/>
          <w:i/>
        </w:rPr>
      </w:pPr>
      <w:r>
        <w:rPr>
          <w:rFonts w:cs="Times New Roman"/>
          <w:b/>
          <w:i/>
        </w:rPr>
        <w:t>Statistical methodology for stratification and sample decision,</w:t>
      </w:r>
    </w:p>
    <w:p w:rsidR="004550BD" w:rsidRDefault="004550BD">
      <w:pPr>
        <w:numPr>
          <w:ilvl w:val="1"/>
          <w:numId w:val="1"/>
        </w:numPr>
        <w:rPr>
          <w:rFonts w:cs="Times New Roman"/>
          <w:b/>
          <w:i/>
        </w:rPr>
      </w:pPr>
      <w:r>
        <w:rPr>
          <w:rFonts w:cs="Times New Roman"/>
          <w:b/>
          <w:i/>
        </w:rPr>
        <w:t>Estimation procedure,</w:t>
      </w:r>
    </w:p>
    <w:p w:rsidR="004550BD" w:rsidRDefault="004550BD">
      <w:pPr>
        <w:numPr>
          <w:ilvl w:val="1"/>
          <w:numId w:val="1"/>
        </w:numPr>
        <w:rPr>
          <w:rFonts w:cs="Times New Roman"/>
          <w:b/>
          <w:i/>
        </w:rPr>
      </w:pPr>
      <w:r>
        <w:rPr>
          <w:rFonts w:cs="Times New Roman"/>
          <w:b/>
          <w:i/>
        </w:rPr>
        <w:t>Degree of accuracy needed for the purpose described in the justification,</w:t>
      </w:r>
    </w:p>
    <w:p w:rsidR="004550BD" w:rsidRDefault="004550BD">
      <w:pPr>
        <w:numPr>
          <w:ilvl w:val="1"/>
          <w:numId w:val="1"/>
        </w:numPr>
        <w:rPr>
          <w:rFonts w:cs="Times New Roman"/>
          <w:b/>
          <w:i/>
        </w:rPr>
      </w:pPr>
      <w:r>
        <w:rPr>
          <w:rFonts w:cs="Times New Roman"/>
          <w:b/>
          <w:i/>
        </w:rPr>
        <w:t>Unusual problems requiring specialized sampling procedures, and</w:t>
      </w:r>
    </w:p>
    <w:p w:rsidR="004550BD" w:rsidRDefault="004550BD">
      <w:pPr>
        <w:numPr>
          <w:ilvl w:val="1"/>
          <w:numId w:val="1"/>
        </w:numPr>
        <w:rPr>
          <w:rFonts w:cs="Times New Roman"/>
          <w:b/>
          <w:i/>
        </w:rPr>
      </w:pPr>
      <w:r>
        <w:rPr>
          <w:rFonts w:cs="Times New Roman"/>
          <w:b/>
          <w:i/>
        </w:rPr>
        <w:t>Any use of periodic (less frequent than annual) data collection cycles to reduce burden.</w:t>
      </w:r>
    </w:p>
    <w:p w:rsidR="004550BD" w:rsidRDefault="004550BD">
      <w:pPr>
        <w:rPr>
          <w:rFonts w:cs="Times New Roman"/>
        </w:rPr>
      </w:pPr>
    </w:p>
    <w:p w:rsidR="005A05DC" w:rsidRDefault="00EC4B08" w:rsidP="00A52F5D">
      <w:pPr>
        <w:ind w:left="720"/>
      </w:pPr>
      <w:r w:rsidRPr="00A52F5D">
        <w:lastRenderedPageBreak/>
        <w:t>All applicants who receive a TWIC are invited to complete the survey.</w:t>
      </w:r>
      <w:r w:rsidR="005A05DC" w:rsidRPr="005A05DC">
        <w:t xml:space="preserve">  Each completed survey is scored to produce an overall rating to determine if the customer is “Satisfied” or “Unsatisfied”.   These survey results are then analyzed to produce an estimate of the percentage of “Satisfied” customers.  Currently, TSA samples 5% of all completed surveys.  The 5% sample size provides assurance that the data is reflective of the total population with a 99% confidence level.  Monthly customer satisfaction estimates are tracked to measure the status of the program.  </w:t>
      </w:r>
    </w:p>
    <w:p w:rsidR="00510725" w:rsidRDefault="00510725" w:rsidP="00A52F5D">
      <w:pPr>
        <w:ind w:left="720"/>
        <w:rPr>
          <w:rFonts w:cs="Times New Roman"/>
        </w:rPr>
      </w:pPr>
    </w:p>
    <w:p w:rsidR="004550BD" w:rsidRDefault="004550BD">
      <w:pPr>
        <w:ind w:left="720"/>
        <w:rPr>
          <w:rFonts w:cs="Times New Roman"/>
        </w:rPr>
      </w:pPr>
      <w:r>
        <w:rPr>
          <w:rFonts w:cs="Times New Roman"/>
        </w:rPr>
        <w:t xml:space="preserve">TSA does not foresee any unusual problems </w:t>
      </w:r>
      <w:r w:rsidR="00E31E9D">
        <w:rPr>
          <w:rFonts w:cs="Times New Roman"/>
        </w:rPr>
        <w:t>requiring specialized sampling procedures for this survey</w:t>
      </w:r>
      <w:r>
        <w:rPr>
          <w:rFonts w:cs="Times New Roman"/>
        </w:rPr>
        <w:t>.</w:t>
      </w:r>
      <w:r w:rsidR="000023DC">
        <w:rPr>
          <w:rFonts w:cs="Times New Roman"/>
        </w:rPr>
        <w:t xml:space="preserve">  To </w:t>
      </w:r>
      <w:r w:rsidR="00D2612B">
        <w:rPr>
          <w:rFonts w:cs="Times New Roman"/>
        </w:rPr>
        <w:t>minimize</w:t>
      </w:r>
      <w:r w:rsidR="00E31E9D">
        <w:rPr>
          <w:rFonts w:cs="Times New Roman"/>
        </w:rPr>
        <w:t xml:space="preserve"> any</w:t>
      </w:r>
      <w:r w:rsidR="00D2612B">
        <w:rPr>
          <w:rFonts w:cs="Times New Roman"/>
        </w:rPr>
        <w:t xml:space="preserve"> issues</w:t>
      </w:r>
      <w:r w:rsidR="000023DC">
        <w:rPr>
          <w:rFonts w:cs="Times New Roman"/>
        </w:rPr>
        <w:t>, the Program Office regularly reviews its survey instruments and reporting</w:t>
      </w:r>
      <w:r w:rsidR="00D2612B">
        <w:rPr>
          <w:rFonts w:cs="Times New Roman"/>
        </w:rPr>
        <w:t xml:space="preserve"> processes to ensure an accurate </w:t>
      </w:r>
      <w:r w:rsidR="000023DC">
        <w:rPr>
          <w:rFonts w:cs="Times New Roman"/>
        </w:rPr>
        <w:t xml:space="preserve">representation of customer satisfaction is collected.  For example, during rollout, Quality Assurance Evaluators from the TWIC Program Office </w:t>
      </w:r>
      <w:r w:rsidR="00D2612B">
        <w:rPr>
          <w:rFonts w:cs="Times New Roman"/>
        </w:rPr>
        <w:t>observed</w:t>
      </w:r>
      <w:r w:rsidR="000023DC">
        <w:rPr>
          <w:rFonts w:cs="Times New Roman"/>
        </w:rPr>
        <w:t xml:space="preserve"> that customer satisfaction surveys were not being administered consistently across enrollment sites.  The issue was </w:t>
      </w:r>
      <w:r w:rsidR="00D2612B">
        <w:rPr>
          <w:rFonts w:cs="Times New Roman"/>
        </w:rPr>
        <w:t xml:space="preserve">quickly </w:t>
      </w:r>
      <w:r w:rsidR="000023DC">
        <w:rPr>
          <w:rFonts w:cs="Times New Roman"/>
        </w:rPr>
        <w:t xml:space="preserve">brought to the attention of </w:t>
      </w:r>
      <w:r w:rsidR="00DB5F17">
        <w:rPr>
          <w:rFonts w:cs="Times New Roman"/>
        </w:rPr>
        <w:t xml:space="preserve">TSA’s TWIC </w:t>
      </w:r>
      <w:r w:rsidR="00806FC1">
        <w:rPr>
          <w:rFonts w:cs="Times New Roman"/>
        </w:rPr>
        <w:t>d</w:t>
      </w:r>
      <w:r w:rsidR="000023DC">
        <w:rPr>
          <w:rFonts w:cs="Times New Roman"/>
        </w:rPr>
        <w:t xml:space="preserve">eployment </w:t>
      </w:r>
      <w:r w:rsidR="00DB5F17">
        <w:rPr>
          <w:rFonts w:cs="Times New Roman"/>
        </w:rPr>
        <w:t>c</w:t>
      </w:r>
      <w:r w:rsidR="000023DC">
        <w:rPr>
          <w:rFonts w:cs="Times New Roman"/>
        </w:rPr>
        <w:t xml:space="preserve">ontractor during </w:t>
      </w:r>
      <w:r w:rsidR="00D2612B">
        <w:rPr>
          <w:rFonts w:cs="Times New Roman"/>
        </w:rPr>
        <w:t>the weekly</w:t>
      </w:r>
      <w:r w:rsidR="000023DC">
        <w:rPr>
          <w:rFonts w:cs="Times New Roman"/>
        </w:rPr>
        <w:t xml:space="preserve"> Program Management Review.  Immediately thereafter, the data collection inconsistency was addressed and monitored to ensure consistency. Going forward, i</w:t>
      </w:r>
      <w:r>
        <w:rPr>
          <w:rFonts w:cs="Times New Roman"/>
        </w:rPr>
        <w:t>f there is a</w:t>
      </w:r>
      <w:r w:rsidR="00DB5F17">
        <w:rPr>
          <w:rFonts w:cs="Times New Roman"/>
        </w:rPr>
        <w:t xml:space="preserve"> substantive</w:t>
      </w:r>
      <w:r>
        <w:rPr>
          <w:rFonts w:cs="Times New Roman"/>
        </w:rPr>
        <w:t xml:space="preserve"> change in the collection of information utilizing the instruments outlined in this justification, </w:t>
      </w:r>
      <w:r w:rsidR="00DB5F17">
        <w:rPr>
          <w:rFonts w:cs="Times New Roman"/>
        </w:rPr>
        <w:t xml:space="preserve">TSA </w:t>
      </w:r>
      <w:r>
        <w:rPr>
          <w:rFonts w:cs="Times New Roman"/>
        </w:rPr>
        <w:t>will notify OMB.</w:t>
      </w:r>
    </w:p>
    <w:p w:rsidR="00F05C71" w:rsidRDefault="00F05C71">
      <w:pPr>
        <w:ind w:left="720"/>
        <w:rPr>
          <w:rFonts w:cs="Times New Roman"/>
        </w:rPr>
      </w:pPr>
    </w:p>
    <w:p w:rsidR="004550BD" w:rsidRDefault="004550BD">
      <w:pPr>
        <w:numPr>
          <w:ilvl w:val="0"/>
          <w:numId w:val="2"/>
        </w:numPr>
        <w:rPr>
          <w:rFonts w:cs="Times New Roman"/>
          <w:b/>
          <w:i/>
        </w:rPr>
      </w:pPr>
      <w:r>
        <w:rPr>
          <w:rFonts w:cs="Times New Roman"/>
          <w:b/>
          <w:i/>
        </w:rPr>
        <w:t>Describe methods to maximize response rates and to deal with issues of non-response.  The accuracy and reliability of information collected must be shown to be adequate for intended uses.  For collection based on sampling, a special justification must be provided for any collection that will not yield “reliable” data that can be generalized to the universe studied.</w:t>
      </w:r>
    </w:p>
    <w:p w:rsidR="004550BD" w:rsidRDefault="004550BD">
      <w:pPr>
        <w:ind w:left="360"/>
        <w:rPr>
          <w:rFonts w:cs="Times New Roman"/>
          <w:b/>
          <w:i/>
        </w:rPr>
      </w:pPr>
    </w:p>
    <w:p w:rsidR="00A91ED1" w:rsidRDefault="004550BD">
      <w:pPr>
        <w:ind w:left="720"/>
      </w:pPr>
      <w:r>
        <w:t xml:space="preserve">Participation in the TWIC Survey </w:t>
      </w:r>
      <w:r w:rsidR="00EC4B08">
        <w:t>is</w:t>
      </w:r>
      <w:r>
        <w:t xml:space="preserve"> voluntary</w:t>
      </w:r>
      <w:r w:rsidR="00B101A2">
        <w:t xml:space="preserve">, but recommended.  </w:t>
      </w:r>
      <w:r w:rsidR="00AB48AA">
        <w:t>Trusted Agents</w:t>
      </w:r>
      <w:r>
        <w:t xml:space="preserve"> </w:t>
      </w:r>
      <w:r w:rsidR="00A91ED1">
        <w:t>provide the survey at while an individual is waiting for their TWIC to be activated.  This process both maximizes the individual’s waiting</w:t>
      </w:r>
      <w:r w:rsidR="00A12E41">
        <w:t xml:space="preserve"> time, </w:t>
      </w:r>
      <w:r w:rsidR="00A91ED1">
        <w:t>as well as helps to encourage completion of the survey.</w:t>
      </w:r>
    </w:p>
    <w:p w:rsidR="004550BD" w:rsidRDefault="004550BD">
      <w:pPr>
        <w:ind w:left="360"/>
        <w:rPr>
          <w:rFonts w:cs="Times New Roman"/>
        </w:rPr>
      </w:pPr>
    </w:p>
    <w:p w:rsidR="004550BD" w:rsidRDefault="004550BD">
      <w:pPr>
        <w:numPr>
          <w:ilvl w:val="0"/>
          <w:numId w:val="2"/>
        </w:numPr>
        <w:rPr>
          <w:rFonts w:cs="Times New Roman"/>
        </w:rPr>
      </w:pPr>
      <w:r>
        <w:rPr>
          <w:rFonts w:cs="Times New Roman"/>
          <w:b/>
          <w:i/>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r>
        <w:rPr>
          <w:rFonts w:cs="Times New Roman"/>
        </w:rPr>
        <w:t>.</w:t>
      </w:r>
    </w:p>
    <w:p w:rsidR="004550BD" w:rsidRDefault="004550BD">
      <w:pPr>
        <w:rPr>
          <w:rFonts w:cs="Times New Roman"/>
        </w:rPr>
      </w:pPr>
    </w:p>
    <w:p w:rsidR="0016109D" w:rsidRDefault="0016109D" w:rsidP="00E30738">
      <w:pPr>
        <w:ind w:left="720"/>
        <w:rPr>
          <w:rFonts w:cs="Times New Roman"/>
        </w:rPr>
      </w:pPr>
      <w:r>
        <w:rPr>
          <w:rFonts w:cs="Times New Roman"/>
        </w:rPr>
        <w:t>TSA, in close coordination with the</w:t>
      </w:r>
      <w:r w:rsidR="00806FC1">
        <w:rPr>
          <w:rFonts w:cs="Times New Roman"/>
        </w:rPr>
        <w:t xml:space="preserve"> d</w:t>
      </w:r>
      <w:r w:rsidR="00DB5F17">
        <w:rPr>
          <w:rFonts w:cs="Times New Roman"/>
        </w:rPr>
        <w:t>eployment</w:t>
      </w:r>
      <w:r>
        <w:rPr>
          <w:rFonts w:cs="Times New Roman"/>
        </w:rPr>
        <w:t xml:space="preserve"> </w:t>
      </w:r>
      <w:r w:rsidR="00DB5F17">
        <w:rPr>
          <w:rFonts w:cs="Times New Roman"/>
        </w:rPr>
        <w:t>c</w:t>
      </w:r>
      <w:r>
        <w:rPr>
          <w:rFonts w:cs="Times New Roman"/>
        </w:rPr>
        <w:t>ontractor, conduct</w:t>
      </w:r>
      <w:r w:rsidR="00EC4B08">
        <w:rPr>
          <w:rFonts w:cs="Times New Roman"/>
        </w:rPr>
        <w:t>s</w:t>
      </w:r>
      <w:r>
        <w:rPr>
          <w:rFonts w:cs="Times New Roman"/>
        </w:rPr>
        <w:t xml:space="preserve"> ongoing evaluations of data collection tools and methods to minimize burden and improve the quality of information for contract and program purposes. </w:t>
      </w:r>
      <w:r w:rsidR="000023DC">
        <w:rPr>
          <w:rFonts w:cs="Times New Roman"/>
        </w:rPr>
        <w:t xml:space="preserve">These evaluations are informed by stakeholder insight and industry best practices. </w:t>
      </w:r>
    </w:p>
    <w:p w:rsidR="0016109D" w:rsidRDefault="0016109D" w:rsidP="00E30738">
      <w:pPr>
        <w:ind w:left="720"/>
        <w:rPr>
          <w:rFonts w:cs="Times New Roman"/>
        </w:rPr>
      </w:pPr>
    </w:p>
    <w:p w:rsidR="004550BD" w:rsidRPr="00E30738" w:rsidRDefault="00D26074" w:rsidP="00E30738">
      <w:pPr>
        <w:ind w:left="720"/>
      </w:pPr>
      <w:r>
        <w:t xml:space="preserve">Additionally, </w:t>
      </w:r>
      <w:r w:rsidR="009B2DF6">
        <w:t>TSA seeks</w:t>
      </w:r>
      <w:r w:rsidR="004550BD">
        <w:rPr>
          <w:rFonts w:cs="Times New Roman"/>
        </w:rPr>
        <w:t xml:space="preserve"> to optimize the </w:t>
      </w:r>
      <w:r w:rsidR="000023DC">
        <w:rPr>
          <w:rFonts w:cs="Times New Roman"/>
        </w:rPr>
        <w:t>enrollment process through monthly reviews</w:t>
      </w:r>
      <w:r w:rsidR="00EC4B08">
        <w:rPr>
          <w:rFonts w:cs="Times New Roman"/>
        </w:rPr>
        <w:t xml:space="preserve"> </w:t>
      </w:r>
      <w:r w:rsidR="004550BD">
        <w:rPr>
          <w:rFonts w:cs="Times New Roman"/>
        </w:rPr>
        <w:t>of the captured data</w:t>
      </w:r>
      <w:r w:rsidR="000023DC">
        <w:rPr>
          <w:rFonts w:cs="Times New Roman"/>
        </w:rPr>
        <w:t>.  This information will be used</w:t>
      </w:r>
      <w:r w:rsidR="004550BD">
        <w:rPr>
          <w:rFonts w:cs="Times New Roman"/>
        </w:rPr>
        <w:t xml:space="preserve"> to establish and replicate best practices. </w:t>
      </w:r>
      <w:r>
        <w:rPr>
          <w:rFonts w:cs="Times New Roman"/>
        </w:rPr>
        <w:t xml:space="preserve">The specific customer questionnaire is attached in this package.  </w:t>
      </w:r>
      <w:r w:rsidR="004550BD">
        <w:rPr>
          <w:rFonts w:cs="Times New Roman"/>
        </w:rPr>
        <w:t xml:space="preserve"> </w:t>
      </w:r>
    </w:p>
    <w:p w:rsidR="004550BD" w:rsidRDefault="004550BD">
      <w:pPr>
        <w:rPr>
          <w:rFonts w:cs="Times New Roman"/>
        </w:rPr>
      </w:pPr>
    </w:p>
    <w:p w:rsidR="004550BD" w:rsidRDefault="004550BD">
      <w:pPr>
        <w:numPr>
          <w:ilvl w:val="0"/>
          <w:numId w:val="2"/>
        </w:numPr>
        <w:rPr>
          <w:rFonts w:cs="Times New Roman"/>
          <w:b/>
          <w:i/>
        </w:rPr>
      </w:pPr>
      <w:r>
        <w:rPr>
          <w:rFonts w:cs="Times New Roman"/>
          <w:b/>
          <w:i/>
        </w:rPr>
        <w:t>Provide the name and telephone number of individuals consulted on statistical aspects of the design and the name of the agency unit, contractor(s), grantee(s), or other person(s) who will actually collect and/or analyze the information for the agency.</w:t>
      </w:r>
    </w:p>
    <w:p w:rsidR="004550BD" w:rsidRDefault="004550BD">
      <w:pPr>
        <w:rPr>
          <w:rFonts w:cs="Times New Roman"/>
          <w:b/>
          <w:i/>
        </w:rPr>
      </w:pPr>
    </w:p>
    <w:p w:rsidR="004550BD" w:rsidRDefault="00681D04">
      <w:pPr>
        <w:autoSpaceDE w:val="0"/>
        <w:autoSpaceDN w:val="0"/>
        <w:adjustRightInd w:val="0"/>
        <w:ind w:left="720"/>
      </w:pPr>
      <w:r>
        <w:t>John Schwartz</w:t>
      </w:r>
      <w:r w:rsidR="004550BD" w:rsidRPr="009D2F7F">
        <w:t xml:space="preserve">, TSA, </w:t>
      </w:r>
      <w:hyperlink r:id="rId11" w:history="1">
        <w:r w:rsidR="00552052" w:rsidRPr="00734475">
          <w:rPr>
            <w:rStyle w:val="Hyperlink"/>
          </w:rPr>
          <w:t>john.schwartz@dhs.gov</w:t>
        </w:r>
      </w:hyperlink>
      <w:r w:rsidR="004550BD" w:rsidRPr="009D2F7F">
        <w:t>, 571-227-</w:t>
      </w:r>
      <w:r w:rsidR="00C51784">
        <w:t>2177</w:t>
      </w:r>
    </w:p>
    <w:p w:rsidR="00422D9F" w:rsidRDefault="00422D9F">
      <w:pPr>
        <w:autoSpaceDE w:val="0"/>
        <w:autoSpaceDN w:val="0"/>
        <w:adjustRightInd w:val="0"/>
        <w:ind w:left="720"/>
      </w:pPr>
      <w:r>
        <w:t xml:space="preserve">Stephanie Hamilton, TSA, </w:t>
      </w:r>
      <w:hyperlink r:id="rId12" w:history="1">
        <w:r w:rsidRPr="00556FAC">
          <w:rPr>
            <w:rStyle w:val="Hyperlink"/>
          </w:rPr>
          <w:t>stephanie.w.hamilton@dhs.gov</w:t>
        </w:r>
      </w:hyperlink>
      <w:r>
        <w:t>, 571-227-2851</w:t>
      </w:r>
    </w:p>
    <w:p w:rsidR="00422D9F" w:rsidRPr="009D2F7F" w:rsidRDefault="00422D9F">
      <w:pPr>
        <w:autoSpaceDE w:val="0"/>
        <w:autoSpaceDN w:val="0"/>
        <w:adjustRightInd w:val="0"/>
        <w:ind w:left="720"/>
      </w:pPr>
      <w:r>
        <w:t xml:space="preserve">Lara Thompson Blanco, TSA, </w:t>
      </w:r>
      <w:hyperlink r:id="rId13" w:history="1">
        <w:r w:rsidRPr="00556FAC">
          <w:rPr>
            <w:rStyle w:val="Hyperlink"/>
          </w:rPr>
          <w:t>lara.thompson-blanco@dhs.gov</w:t>
        </w:r>
      </w:hyperlink>
      <w:r>
        <w:t>, 571-227-1992</w:t>
      </w:r>
    </w:p>
    <w:p w:rsidR="004550BD" w:rsidRPr="009D2F7F" w:rsidRDefault="004550BD" w:rsidP="00021F3F"/>
    <w:sectPr w:rsidR="004550BD" w:rsidRPr="009D2F7F" w:rsidSect="00FF2841">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5958" w:rsidRDefault="000C5958">
      <w:r>
        <w:separator/>
      </w:r>
    </w:p>
  </w:endnote>
  <w:endnote w:type="continuationSeparator" w:id="0">
    <w:p w:rsidR="000C5958" w:rsidRDefault="000C595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5958" w:rsidRDefault="000C5958">
      <w:r>
        <w:separator/>
      </w:r>
    </w:p>
  </w:footnote>
  <w:footnote w:type="continuationSeparator" w:id="0">
    <w:p w:rsidR="000C5958" w:rsidRDefault="000C59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526FF"/>
    <w:multiLevelType w:val="hybridMultilevel"/>
    <w:tmpl w:val="793C61F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E53059F"/>
    <w:multiLevelType w:val="hybridMultilevel"/>
    <w:tmpl w:val="8E4EF212"/>
    <w:lvl w:ilvl="0" w:tplc="1FB02AFA">
      <w:start w:val="3"/>
      <w:numFmt w:val="decimal"/>
      <w:lvlText w:val="%1."/>
      <w:lvlJc w:val="left"/>
      <w:pPr>
        <w:tabs>
          <w:tab w:val="num" w:pos="720"/>
        </w:tabs>
        <w:ind w:left="720" w:hanging="360"/>
      </w:pPr>
      <w:rPr>
        <w:rFonts w:hint="default"/>
        <w:b/>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41136A4"/>
    <w:multiLevelType w:val="hybridMultilevel"/>
    <w:tmpl w:val="85F22E1E"/>
    <w:lvl w:ilvl="0" w:tplc="61BCDE16">
      <w:start w:val="1"/>
      <w:numFmt w:val="decimal"/>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stylePaneFormatFilter w:val="3F01"/>
  <w:trackRevisions/>
  <w:defaultTabStop w:val="720"/>
  <w:noPunctuationKerning/>
  <w:characterSpacingControl w:val="doNotCompress"/>
  <w:footnotePr>
    <w:footnote w:id="-1"/>
    <w:footnote w:id="0"/>
  </w:footnotePr>
  <w:endnotePr>
    <w:endnote w:id="-1"/>
    <w:endnote w:id="0"/>
  </w:endnotePr>
  <w:compat/>
  <w:rsids>
    <w:rsidRoot w:val="00090017"/>
    <w:rsid w:val="000023DC"/>
    <w:rsid w:val="00021F3F"/>
    <w:rsid w:val="00060FCD"/>
    <w:rsid w:val="0007089A"/>
    <w:rsid w:val="00075138"/>
    <w:rsid w:val="00080944"/>
    <w:rsid w:val="00090017"/>
    <w:rsid w:val="000C3E50"/>
    <w:rsid w:val="000C5958"/>
    <w:rsid w:val="000C7BDA"/>
    <w:rsid w:val="000D48F3"/>
    <w:rsid w:val="000E13A1"/>
    <w:rsid w:val="000E258F"/>
    <w:rsid w:val="00106B33"/>
    <w:rsid w:val="00125EFC"/>
    <w:rsid w:val="00134043"/>
    <w:rsid w:val="0016109D"/>
    <w:rsid w:val="00185F4E"/>
    <w:rsid w:val="001F6B63"/>
    <w:rsid w:val="00233023"/>
    <w:rsid w:val="002576CE"/>
    <w:rsid w:val="00270101"/>
    <w:rsid w:val="002A2C4F"/>
    <w:rsid w:val="002B69E1"/>
    <w:rsid w:val="0030262E"/>
    <w:rsid w:val="00306650"/>
    <w:rsid w:val="00307BF9"/>
    <w:rsid w:val="003168BE"/>
    <w:rsid w:val="00335655"/>
    <w:rsid w:val="003425FD"/>
    <w:rsid w:val="003B5811"/>
    <w:rsid w:val="003C621F"/>
    <w:rsid w:val="003D10F0"/>
    <w:rsid w:val="003D1A6C"/>
    <w:rsid w:val="00406CF7"/>
    <w:rsid w:val="00422D9F"/>
    <w:rsid w:val="00422E71"/>
    <w:rsid w:val="00430D92"/>
    <w:rsid w:val="0045358A"/>
    <w:rsid w:val="004550BD"/>
    <w:rsid w:val="00455688"/>
    <w:rsid w:val="00460791"/>
    <w:rsid w:val="00461929"/>
    <w:rsid w:val="0048624E"/>
    <w:rsid w:val="004A430B"/>
    <w:rsid w:val="004A618E"/>
    <w:rsid w:val="005006ED"/>
    <w:rsid w:val="00510725"/>
    <w:rsid w:val="00525B52"/>
    <w:rsid w:val="00534997"/>
    <w:rsid w:val="00552052"/>
    <w:rsid w:val="00566358"/>
    <w:rsid w:val="005759FB"/>
    <w:rsid w:val="00587832"/>
    <w:rsid w:val="005A05DC"/>
    <w:rsid w:val="005E4EBD"/>
    <w:rsid w:val="005F13CF"/>
    <w:rsid w:val="006450F2"/>
    <w:rsid w:val="00645483"/>
    <w:rsid w:val="00681D04"/>
    <w:rsid w:val="00683F15"/>
    <w:rsid w:val="00684BE7"/>
    <w:rsid w:val="006860F3"/>
    <w:rsid w:val="00695072"/>
    <w:rsid w:val="006D7F61"/>
    <w:rsid w:val="006E020C"/>
    <w:rsid w:val="00723431"/>
    <w:rsid w:val="0073228E"/>
    <w:rsid w:val="00753177"/>
    <w:rsid w:val="007745B1"/>
    <w:rsid w:val="007A5C2E"/>
    <w:rsid w:val="007C2050"/>
    <w:rsid w:val="007C6EE1"/>
    <w:rsid w:val="00806CB7"/>
    <w:rsid w:val="00806FC1"/>
    <w:rsid w:val="008417EA"/>
    <w:rsid w:val="00847166"/>
    <w:rsid w:val="00862224"/>
    <w:rsid w:val="008C0761"/>
    <w:rsid w:val="008C4667"/>
    <w:rsid w:val="008D3B26"/>
    <w:rsid w:val="008E43CA"/>
    <w:rsid w:val="008E7A34"/>
    <w:rsid w:val="00923BD0"/>
    <w:rsid w:val="00933249"/>
    <w:rsid w:val="00974BC0"/>
    <w:rsid w:val="0098224A"/>
    <w:rsid w:val="00992B8D"/>
    <w:rsid w:val="009B2DF6"/>
    <w:rsid w:val="009D29C4"/>
    <w:rsid w:val="009D2F7F"/>
    <w:rsid w:val="009D352A"/>
    <w:rsid w:val="009F2981"/>
    <w:rsid w:val="00A06114"/>
    <w:rsid w:val="00A12E41"/>
    <w:rsid w:val="00A216B8"/>
    <w:rsid w:val="00A23595"/>
    <w:rsid w:val="00A305A4"/>
    <w:rsid w:val="00A52F5D"/>
    <w:rsid w:val="00A53E60"/>
    <w:rsid w:val="00A773D7"/>
    <w:rsid w:val="00A91ED1"/>
    <w:rsid w:val="00AB48AA"/>
    <w:rsid w:val="00AD3D88"/>
    <w:rsid w:val="00B101A2"/>
    <w:rsid w:val="00B31640"/>
    <w:rsid w:val="00B50F34"/>
    <w:rsid w:val="00B5418E"/>
    <w:rsid w:val="00B876B7"/>
    <w:rsid w:val="00B95360"/>
    <w:rsid w:val="00BD7610"/>
    <w:rsid w:val="00BE200F"/>
    <w:rsid w:val="00BE595D"/>
    <w:rsid w:val="00BF022D"/>
    <w:rsid w:val="00BF12F1"/>
    <w:rsid w:val="00BF7D57"/>
    <w:rsid w:val="00C16F79"/>
    <w:rsid w:val="00C26611"/>
    <w:rsid w:val="00C51784"/>
    <w:rsid w:val="00C55847"/>
    <w:rsid w:val="00C60B9C"/>
    <w:rsid w:val="00C6744C"/>
    <w:rsid w:val="00C83ED9"/>
    <w:rsid w:val="00C94FE2"/>
    <w:rsid w:val="00CA6F0E"/>
    <w:rsid w:val="00D22119"/>
    <w:rsid w:val="00D2504F"/>
    <w:rsid w:val="00D26074"/>
    <w:rsid w:val="00D2612B"/>
    <w:rsid w:val="00D527D5"/>
    <w:rsid w:val="00D75D3A"/>
    <w:rsid w:val="00DB5F17"/>
    <w:rsid w:val="00DF55FF"/>
    <w:rsid w:val="00E15675"/>
    <w:rsid w:val="00E21615"/>
    <w:rsid w:val="00E30738"/>
    <w:rsid w:val="00E31E9D"/>
    <w:rsid w:val="00E3618C"/>
    <w:rsid w:val="00E3777B"/>
    <w:rsid w:val="00E41A60"/>
    <w:rsid w:val="00E54E52"/>
    <w:rsid w:val="00E74C91"/>
    <w:rsid w:val="00E930C2"/>
    <w:rsid w:val="00E96DB4"/>
    <w:rsid w:val="00EA291F"/>
    <w:rsid w:val="00EC3F2C"/>
    <w:rsid w:val="00EC4B08"/>
    <w:rsid w:val="00EE07EE"/>
    <w:rsid w:val="00F05C71"/>
    <w:rsid w:val="00F21ABE"/>
    <w:rsid w:val="00F5230B"/>
    <w:rsid w:val="00F645D4"/>
    <w:rsid w:val="00FE0F1A"/>
    <w:rsid w:val="00FF2841"/>
    <w:rsid w:val="00FF3A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2841"/>
    <w:rPr>
      <w:rFonts w:cs="Arial"/>
      <w:color w:val="000000"/>
      <w:sz w:val="24"/>
    </w:rPr>
  </w:style>
  <w:style w:type="paragraph" w:styleId="Heading1">
    <w:name w:val="heading 1"/>
    <w:basedOn w:val="Normal"/>
    <w:next w:val="Normal"/>
    <w:qFormat/>
    <w:rsid w:val="00FF2841"/>
    <w:pPr>
      <w:keepNext/>
      <w:numPr>
        <w:ilvl w:val="12"/>
      </w:numPr>
      <w:outlineLvl w:val="0"/>
    </w:pPr>
    <w:rPr>
      <w:b/>
    </w:rPr>
  </w:style>
  <w:style w:type="paragraph" w:styleId="Heading3">
    <w:name w:val="heading 3"/>
    <w:basedOn w:val="Normal"/>
    <w:next w:val="Normal"/>
    <w:qFormat/>
    <w:rsid w:val="00FF2841"/>
    <w:pPr>
      <w:keepNext/>
      <w:spacing w:before="240" w:after="60"/>
      <w:outlineLvl w:val="2"/>
    </w:pPr>
    <w:rPr>
      <w:rFonts w:ascii="Arial" w:hAnsi="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F2841"/>
    <w:rPr>
      <w:color w:val="0000FF"/>
      <w:u w:val="single"/>
    </w:rPr>
  </w:style>
  <w:style w:type="paragraph" w:styleId="BalloonText">
    <w:name w:val="Balloon Text"/>
    <w:basedOn w:val="Normal"/>
    <w:semiHidden/>
    <w:rsid w:val="00FF2841"/>
    <w:rPr>
      <w:rFonts w:ascii="Tahoma" w:hAnsi="Tahoma" w:cs="Tahoma"/>
      <w:sz w:val="16"/>
      <w:szCs w:val="16"/>
    </w:rPr>
  </w:style>
  <w:style w:type="character" w:styleId="CommentReference">
    <w:name w:val="annotation reference"/>
    <w:basedOn w:val="DefaultParagraphFont"/>
    <w:semiHidden/>
    <w:rsid w:val="00FF2841"/>
    <w:rPr>
      <w:sz w:val="16"/>
      <w:szCs w:val="16"/>
    </w:rPr>
  </w:style>
  <w:style w:type="paragraph" w:styleId="CommentText">
    <w:name w:val="annotation text"/>
    <w:basedOn w:val="Normal"/>
    <w:semiHidden/>
    <w:rsid w:val="00FF2841"/>
    <w:rPr>
      <w:sz w:val="20"/>
    </w:rPr>
  </w:style>
  <w:style w:type="paragraph" w:styleId="CommentSubject">
    <w:name w:val="annotation subject"/>
    <w:basedOn w:val="CommentText"/>
    <w:next w:val="CommentText"/>
    <w:semiHidden/>
    <w:rsid w:val="00FF2841"/>
    <w:rPr>
      <w:b/>
      <w:bCs/>
    </w:rPr>
  </w:style>
  <w:style w:type="paragraph" w:customStyle="1" w:styleId="Default">
    <w:name w:val="Default"/>
    <w:rsid w:val="00FF2841"/>
    <w:pPr>
      <w:autoSpaceDE w:val="0"/>
      <w:autoSpaceDN w:val="0"/>
      <w:adjustRightInd w:val="0"/>
    </w:pPr>
    <w:rPr>
      <w:color w:val="000000"/>
      <w:sz w:val="24"/>
      <w:szCs w:val="24"/>
    </w:rPr>
  </w:style>
  <w:style w:type="paragraph" w:styleId="DocumentMap">
    <w:name w:val="Document Map"/>
    <w:basedOn w:val="Normal"/>
    <w:semiHidden/>
    <w:rsid w:val="00FF2841"/>
    <w:pPr>
      <w:shd w:val="clear" w:color="auto" w:fill="000080"/>
    </w:pPr>
    <w:rPr>
      <w:rFonts w:ascii="Tahoma" w:hAnsi="Tahoma" w:cs="Tahoma"/>
      <w:sz w:val="20"/>
    </w:rPr>
  </w:style>
  <w:style w:type="table" w:styleId="TableGrid">
    <w:name w:val="Table Grid"/>
    <w:basedOn w:val="TableNormal"/>
    <w:rsid w:val="00FF28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FF2841"/>
    <w:pPr>
      <w:tabs>
        <w:tab w:val="center" w:pos="4320"/>
        <w:tab w:val="right" w:pos="8640"/>
      </w:tabs>
    </w:pPr>
  </w:style>
  <w:style w:type="paragraph" w:styleId="Footer">
    <w:name w:val="footer"/>
    <w:basedOn w:val="Normal"/>
    <w:rsid w:val="00FF2841"/>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divs>
    <w:div w:id="801659236">
      <w:bodyDiv w:val="1"/>
      <w:marLeft w:val="0"/>
      <w:marRight w:val="0"/>
      <w:marTop w:val="0"/>
      <w:marBottom w:val="0"/>
      <w:divBdr>
        <w:top w:val="none" w:sz="0" w:space="0" w:color="auto"/>
        <w:left w:val="none" w:sz="0" w:space="0" w:color="auto"/>
        <w:bottom w:val="none" w:sz="0" w:space="0" w:color="auto"/>
        <w:right w:val="none" w:sz="0" w:space="0" w:color="auto"/>
      </w:divBdr>
    </w:div>
    <w:div w:id="1948585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ara.thompson-blanco@dhs.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tephanie.w.hamilton@dhs.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hn.schwartz@dhs.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oject Workspace Document" ma:contentTypeID="0x0101008A98423170284BEEB635F43C3CF4E98B0055A33D45012F5B44A8F72BCBDA90AA12" ma:contentTypeVersion="6" ma:contentTypeDescription="" ma:contentTypeScope="" ma:versionID="6226c9104cd468f68c64bd1d91c121e5">
  <xsd:schema xmlns:xsd="http://www.w3.org/2001/XMLSchema" xmlns:p="http://schemas.microsoft.com/office/2006/metadata/properties" xmlns:ns2="289388A8-1A67-4FDA-90AF-C1B905177F43" targetNamespace="http://schemas.microsoft.com/office/2006/metadata/properties" ma:root="true" ma:fieldsID="903491534f5784990718a2da0d4c6e39" ns2:_="">
    <xsd:import namespace="289388A8-1A67-4FDA-90AF-C1B905177F43"/>
    <xsd:element name="properties">
      <xsd:complexType>
        <xsd:sequence>
          <xsd:element name="documentManagement">
            <xsd:complexType>
              <xsd:all>
                <xsd:element ref="ns2:Owner" minOccurs="0"/>
                <xsd:element ref="ns2:Status" minOccurs="0"/>
              </xsd:all>
            </xsd:complexType>
          </xsd:element>
        </xsd:sequence>
      </xsd:complexType>
    </xsd:element>
  </xsd:schema>
  <xsd:schema xmlns:xsd="http://www.w3.org/2001/XMLSchema" xmlns:dms="http://schemas.microsoft.com/office/2006/documentManagement/types" targetNamespace="289388A8-1A67-4FDA-90AF-C1B905177F43" elementFormDefault="qualified">
    <xsd:import namespace="http://schemas.microsoft.com/office/2006/documentManagement/type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Status xmlns="289388A8-1A67-4FDA-90AF-C1B905177F43">Draft</Status>
    <Owner xmlns="289388A8-1A67-4FDA-90AF-C1B905177F43">
      <UserInfo>
        <DisplayName/>
        <AccountId xsi:nil="true"/>
        <AccountType/>
      </UserInfo>
    </Own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50E95-484C-425C-81BF-48C983E06D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9388A8-1A67-4FDA-90AF-C1B905177F4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3A3F02D-E782-4AD4-8A7A-7952C1BD8E54}">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289388A8-1A67-4FDA-90AF-C1B905177F43"/>
    <ds:schemaRef ds:uri="http://schemas.openxmlformats.org/package/2006/metadata/core-properties"/>
  </ds:schemaRefs>
</ds:datastoreItem>
</file>

<file path=customXml/itemProps3.xml><?xml version="1.0" encoding="utf-8"?>
<ds:datastoreItem xmlns:ds="http://schemas.openxmlformats.org/officeDocument/2006/customXml" ds:itemID="{68864B64-5C9B-4AB4-B87B-89B2ADB18723}">
  <ds:schemaRefs>
    <ds:schemaRef ds:uri="http://schemas.microsoft.com/sharepoint/v3/contenttype/forms"/>
  </ds:schemaRefs>
</ds:datastoreItem>
</file>

<file path=customXml/itemProps4.xml><?xml version="1.0" encoding="utf-8"?>
<ds:datastoreItem xmlns:ds="http://schemas.openxmlformats.org/officeDocument/2006/customXml" ds:itemID="{A24B21BC-B8BF-4205-B951-A99954BDA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868</Words>
  <Characters>5352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Transportation Security Administration</Company>
  <LinksUpToDate>false</LinksUpToDate>
  <CharactersWithSpaces>6208</CharactersWithSpaces>
  <SharedDoc>false</SharedDoc>
  <HLinks>
    <vt:vector size="24" baseType="variant">
      <vt:variant>
        <vt:i4>1245283</vt:i4>
      </vt:variant>
      <vt:variant>
        <vt:i4>9</vt:i4>
      </vt:variant>
      <vt:variant>
        <vt:i4>0</vt:i4>
      </vt:variant>
      <vt:variant>
        <vt:i4>5</vt:i4>
      </vt:variant>
      <vt:variant>
        <vt:lpwstr>mailto:rex.lovelady@dhs.gov</vt:lpwstr>
      </vt:variant>
      <vt:variant>
        <vt:lpwstr/>
      </vt:variant>
      <vt:variant>
        <vt:i4>5374014</vt:i4>
      </vt:variant>
      <vt:variant>
        <vt:i4>6</vt:i4>
      </vt:variant>
      <vt:variant>
        <vt:i4>0</vt:i4>
      </vt:variant>
      <vt:variant>
        <vt:i4>5</vt:i4>
      </vt:variant>
      <vt:variant>
        <vt:lpwstr>mailto:kurt.zobrist@dhs.gov</vt:lpwstr>
      </vt:variant>
      <vt:variant>
        <vt:lpwstr/>
      </vt:variant>
      <vt:variant>
        <vt:i4>4063244</vt:i4>
      </vt:variant>
      <vt:variant>
        <vt:i4>3</vt:i4>
      </vt:variant>
      <vt:variant>
        <vt:i4>0</vt:i4>
      </vt:variant>
      <vt:variant>
        <vt:i4>5</vt:i4>
      </vt:variant>
      <vt:variant>
        <vt:lpwstr>mailto:Richard.w.hatton@lmco.com</vt:lpwstr>
      </vt:variant>
      <vt:variant>
        <vt:lpwstr/>
      </vt:variant>
      <vt:variant>
        <vt:i4>3997766</vt:i4>
      </vt:variant>
      <vt:variant>
        <vt:i4>0</vt:i4>
      </vt:variant>
      <vt:variant>
        <vt:i4>0</vt:i4>
      </vt:variant>
      <vt:variant>
        <vt:i4>5</vt:i4>
      </vt:variant>
      <vt:variant>
        <vt:lpwstr>https://staffcollaborator.tsa.gov/james.orgill/Local Settings/Temporary Internet Files/OLK596/john.janowski@lmco.com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TSA Standard PC User</dc:creator>
  <cp:keywords/>
  <dc:description/>
  <cp:lastModifiedBy>Susan Perkins</cp:lastModifiedBy>
  <cp:revision>2</cp:revision>
  <cp:lastPrinted>2012-09-20T16:30:00Z</cp:lastPrinted>
  <dcterms:created xsi:type="dcterms:W3CDTF">2012-10-16T15:39:00Z</dcterms:created>
  <dcterms:modified xsi:type="dcterms:W3CDTF">2012-10-16T15:39:00Z</dcterms:modified>
  <cp:contentType>Project Workspace 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0x0101008A98423170284BEEB635F43C3CF4E98B0055A33D45012F5B44A8F72BCBDA90AA12</vt:lpwstr>
  </property>
  <property fmtid="{D5CDD505-2E9C-101B-9397-08002B2CF9AE}" pid="3" name="_AdHocReviewCycleID">
    <vt:i4>734519582</vt:i4>
  </property>
  <property fmtid="{D5CDD505-2E9C-101B-9397-08002B2CF9AE}" pid="4" name="_NewReviewCycle">
    <vt:lpwstr/>
  </property>
  <property fmtid="{D5CDD505-2E9C-101B-9397-08002B2CF9AE}" pid="5" name="_EmailSubject">
    <vt:lpwstr>TWIC submission </vt:lpwstr>
  </property>
  <property fmtid="{D5CDD505-2E9C-101B-9397-08002B2CF9AE}" pid="6" name="_AuthorEmail">
    <vt:lpwstr>Lara.Thompson-Blanco@tsa.dhs.gov</vt:lpwstr>
  </property>
  <property fmtid="{D5CDD505-2E9C-101B-9397-08002B2CF9AE}" pid="7" name="_AuthorEmailDisplayName">
    <vt:lpwstr>Thompson-Blanco, Lara</vt:lpwstr>
  </property>
  <property fmtid="{D5CDD505-2E9C-101B-9397-08002B2CF9AE}" pid="8" name="_ReviewingToolsShownOnce">
    <vt:lpwstr/>
  </property>
</Properties>
</file>