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8BB" w:rsidRDefault="00CB78BB" w:rsidP="006B64EA">
      <w:pPr>
        <w:tabs>
          <w:tab w:val="clear" w:pos="432"/>
        </w:tabs>
        <w:autoSpaceDE w:val="0"/>
        <w:autoSpaceDN w:val="0"/>
        <w:adjustRightInd w:val="0"/>
        <w:ind w:firstLine="0"/>
        <w:jc w:val="center"/>
        <w:rPr>
          <w:b/>
          <w:bCs/>
          <w:color w:val="000000"/>
          <w:sz w:val="32"/>
          <w:szCs w:val="32"/>
        </w:rPr>
      </w:pPr>
    </w:p>
    <w:p w:rsidR="00CB78BB" w:rsidRDefault="00CB78BB" w:rsidP="006B64EA">
      <w:pPr>
        <w:tabs>
          <w:tab w:val="clear" w:pos="432"/>
        </w:tabs>
        <w:autoSpaceDE w:val="0"/>
        <w:autoSpaceDN w:val="0"/>
        <w:adjustRightInd w:val="0"/>
        <w:ind w:firstLine="0"/>
        <w:jc w:val="center"/>
        <w:rPr>
          <w:b/>
          <w:bCs/>
          <w:color w:val="000000"/>
          <w:sz w:val="32"/>
          <w:szCs w:val="32"/>
        </w:rPr>
      </w:pPr>
    </w:p>
    <w:p w:rsidR="00CB78BB" w:rsidRDefault="00CB78BB" w:rsidP="006B64EA">
      <w:pPr>
        <w:tabs>
          <w:tab w:val="clear" w:pos="432"/>
        </w:tabs>
        <w:autoSpaceDE w:val="0"/>
        <w:autoSpaceDN w:val="0"/>
        <w:adjustRightInd w:val="0"/>
        <w:ind w:firstLine="0"/>
        <w:jc w:val="center"/>
        <w:rPr>
          <w:b/>
          <w:bCs/>
          <w:color w:val="000000"/>
          <w:sz w:val="32"/>
          <w:szCs w:val="32"/>
        </w:rPr>
      </w:pPr>
    </w:p>
    <w:p w:rsidR="00E6239D" w:rsidRPr="00E6239D" w:rsidRDefault="00E6239D" w:rsidP="006B64EA">
      <w:pPr>
        <w:tabs>
          <w:tab w:val="clear" w:pos="432"/>
        </w:tabs>
        <w:autoSpaceDE w:val="0"/>
        <w:autoSpaceDN w:val="0"/>
        <w:adjustRightInd w:val="0"/>
        <w:ind w:firstLine="0"/>
        <w:jc w:val="center"/>
        <w:rPr>
          <w:b/>
          <w:bCs/>
          <w:color w:val="000000"/>
          <w:sz w:val="32"/>
          <w:szCs w:val="32"/>
        </w:rPr>
      </w:pPr>
      <w:r w:rsidRPr="00E6239D">
        <w:rPr>
          <w:b/>
          <w:bCs/>
          <w:color w:val="000000"/>
          <w:sz w:val="32"/>
          <w:szCs w:val="32"/>
        </w:rPr>
        <w:t xml:space="preserve">Ryan White HIV/AIDS </w:t>
      </w:r>
      <w:r w:rsidR="00B9169A">
        <w:rPr>
          <w:b/>
          <w:bCs/>
          <w:color w:val="000000"/>
          <w:sz w:val="32"/>
          <w:szCs w:val="32"/>
        </w:rPr>
        <w:t xml:space="preserve">Program </w:t>
      </w:r>
      <w:r w:rsidRPr="00E6239D">
        <w:rPr>
          <w:b/>
          <w:bCs/>
          <w:color w:val="000000"/>
          <w:sz w:val="32"/>
          <w:szCs w:val="32"/>
        </w:rPr>
        <w:t xml:space="preserve">Modeling </w:t>
      </w:r>
      <w:r w:rsidR="00CD6350">
        <w:rPr>
          <w:b/>
          <w:bCs/>
          <w:color w:val="000000"/>
          <w:sz w:val="32"/>
          <w:szCs w:val="32"/>
        </w:rPr>
        <w:t xml:space="preserve">Study </w:t>
      </w:r>
    </w:p>
    <w:p w:rsidR="00E6239D" w:rsidRPr="00E6239D" w:rsidRDefault="00E6239D" w:rsidP="006B64EA">
      <w:pPr>
        <w:tabs>
          <w:tab w:val="clear" w:pos="432"/>
        </w:tabs>
        <w:autoSpaceDE w:val="0"/>
        <w:autoSpaceDN w:val="0"/>
        <w:adjustRightInd w:val="0"/>
        <w:ind w:firstLine="0"/>
        <w:jc w:val="center"/>
        <w:rPr>
          <w:b/>
          <w:bCs/>
          <w:color w:val="000000"/>
          <w:sz w:val="32"/>
          <w:szCs w:val="32"/>
        </w:rPr>
      </w:pPr>
    </w:p>
    <w:p w:rsidR="00D945BE" w:rsidRPr="00E6239D" w:rsidRDefault="00D945BE" w:rsidP="006B64EA">
      <w:pPr>
        <w:widowControl w:val="0"/>
        <w:tabs>
          <w:tab w:val="clear" w:pos="432"/>
        </w:tabs>
        <w:autoSpaceDE w:val="0"/>
        <w:autoSpaceDN w:val="0"/>
        <w:adjustRightInd w:val="0"/>
        <w:ind w:firstLine="0"/>
        <w:jc w:val="center"/>
        <w:rPr>
          <w:rFonts w:cs="Cambria"/>
          <w:b/>
          <w:sz w:val="28"/>
          <w:szCs w:val="28"/>
        </w:rPr>
      </w:pPr>
      <w:r>
        <w:rPr>
          <w:rFonts w:cs="Cambria"/>
          <w:b/>
          <w:sz w:val="28"/>
          <w:szCs w:val="28"/>
        </w:rPr>
        <w:t>Paperwork Reduction Act Supporting Statement</w:t>
      </w:r>
      <w:r w:rsidR="008348FC">
        <w:rPr>
          <w:rFonts w:cs="Cambria"/>
          <w:b/>
          <w:sz w:val="28"/>
          <w:szCs w:val="28"/>
        </w:rPr>
        <w:t xml:space="preserve"> Part B</w:t>
      </w:r>
    </w:p>
    <w:p w:rsidR="00E6239D" w:rsidRPr="00511B65" w:rsidRDefault="00E6239D" w:rsidP="006B64EA">
      <w:pPr>
        <w:tabs>
          <w:tab w:val="clear" w:pos="432"/>
        </w:tabs>
        <w:autoSpaceDE w:val="0"/>
        <w:autoSpaceDN w:val="0"/>
        <w:adjustRightInd w:val="0"/>
        <w:ind w:firstLine="0"/>
        <w:jc w:val="left"/>
        <w:rPr>
          <w:color w:val="000000"/>
        </w:rPr>
      </w:pPr>
    </w:p>
    <w:p w:rsidR="006B64EA" w:rsidRDefault="006B64EA" w:rsidP="006B64EA">
      <w:pPr>
        <w:tabs>
          <w:tab w:val="clear" w:pos="432"/>
        </w:tabs>
        <w:autoSpaceDE w:val="0"/>
        <w:autoSpaceDN w:val="0"/>
        <w:adjustRightInd w:val="0"/>
        <w:ind w:firstLine="0"/>
        <w:jc w:val="left"/>
        <w:rPr>
          <w:color w:val="000000"/>
        </w:rPr>
      </w:pPr>
    </w:p>
    <w:p w:rsidR="00511B65" w:rsidRPr="00E6239D" w:rsidRDefault="00511B65" w:rsidP="006B64EA">
      <w:pPr>
        <w:tabs>
          <w:tab w:val="clear" w:pos="432"/>
        </w:tabs>
        <w:autoSpaceDE w:val="0"/>
        <w:autoSpaceDN w:val="0"/>
        <w:adjustRightInd w:val="0"/>
        <w:ind w:firstLine="0"/>
        <w:jc w:val="left"/>
        <w:rPr>
          <w:color w:val="000000"/>
        </w:rPr>
      </w:pPr>
    </w:p>
    <w:p w:rsidR="00AF3920" w:rsidRDefault="00C710AE" w:rsidP="006B64EA">
      <w:pPr>
        <w:tabs>
          <w:tab w:val="clear" w:pos="432"/>
        </w:tabs>
        <w:autoSpaceDE w:val="0"/>
        <w:autoSpaceDN w:val="0"/>
        <w:adjustRightInd w:val="0"/>
        <w:ind w:firstLine="0"/>
        <w:jc w:val="center"/>
        <w:rPr>
          <w:b/>
          <w:color w:val="000000"/>
          <w:sz w:val="28"/>
          <w:szCs w:val="28"/>
        </w:rPr>
      </w:pPr>
      <w:r>
        <w:rPr>
          <w:b/>
          <w:color w:val="000000"/>
          <w:sz w:val="28"/>
          <w:szCs w:val="28"/>
        </w:rPr>
        <w:t xml:space="preserve"> </w:t>
      </w:r>
      <w:r w:rsidR="00BE21A7">
        <w:rPr>
          <w:b/>
          <w:color w:val="000000"/>
          <w:sz w:val="28"/>
          <w:szCs w:val="28"/>
        </w:rPr>
        <w:t xml:space="preserve"> </w:t>
      </w:r>
    </w:p>
    <w:p w:rsidR="00AF3920" w:rsidRDefault="00AF3920" w:rsidP="006B64EA">
      <w:pPr>
        <w:tabs>
          <w:tab w:val="clear" w:pos="432"/>
        </w:tabs>
        <w:autoSpaceDE w:val="0"/>
        <w:autoSpaceDN w:val="0"/>
        <w:adjustRightInd w:val="0"/>
        <w:ind w:firstLine="0"/>
        <w:jc w:val="center"/>
        <w:rPr>
          <w:b/>
          <w:color w:val="000000"/>
          <w:sz w:val="28"/>
          <w:szCs w:val="28"/>
        </w:rPr>
      </w:pPr>
    </w:p>
    <w:p w:rsidR="00E6239D" w:rsidRPr="00E6239D" w:rsidRDefault="00E31F0F" w:rsidP="006B64EA">
      <w:pPr>
        <w:tabs>
          <w:tab w:val="clear" w:pos="432"/>
        </w:tabs>
        <w:autoSpaceDE w:val="0"/>
        <w:autoSpaceDN w:val="0"/>
        <w:adjustRightInd w:val="0"/>
        <w:ind w:firstLine="0"/>
        <w:jc w:val="center"/>
        <w:rPr>
          <w:b/>
          <w:color w:val="000000"/>
          <w:sz w:val="28"/>
          <w:szCs w:val="28"/>
        </w:rPr>
      </w:pPr>
      <w:r>
        <w:rPr>
          <w:b/>
          <w:color w:val="000000"/>
          <w:sz w:val="28"/>
          <w:szCs w:val="28"/>
        </w:rPr>
        <w:t>June 14, 2013</w:t>
      </w:r>
    </w:p>
    <w:p w:rsidR="00E6239D" w:rsidRPr="00E6239D" w:rsidRDefault="00E6239D" w:rsidP="00E6239D">
      <w:pPr>
        <w:tabs>
          <w:tab w:val="clear" w:pos="432"/>
        </w:tabs>
        <w:autoSpaceDE w:val="0"/>
        <w:autoSpaceDN w:val="0"/>
        <w:adjustRightInd w:val="0"/>
        <w:spacing w:line="240" w:lineRule="auto"/>
        <w:ind w:firstLine="0"/>
        <w:jc w:val="left"/>
        <w:rPr>
          <w:rFonts w:ascii="Times New Roman" w:hAnsi="Times New Roman"/>
          <w:color w:val="000000"/>
        </w:rPr>
      </w:pPr>
    </w:p>
    <w:p w:rsidR="00E6239D" w:rsidRPr="00E6239D" w:rsidRDefault="00E6239D" w:rsidP="00E6239D">
      <w:pPr>
        <w:tabs>
          <w:tab w:val="clear" w:pos="432"/>
        </w:tabs>
        <w:autoSpaceDE w:val="0"/>
        <w:autoSpaceDN w:val="0"/>
        <w:adjustRightInd w:val="0"/>
        <w:spacing w:line="240" w:lineRule="auto"/>
        <w:ind w:firstLine="0"/>
        <w:jc w:val="left"/>
        <w:rPr>
          <w:rFonts w:ascii="Times New Roman" w:hAnsi="Times New Roman"/>
          <w:color w:val="000000"/>
        </w:rPr>
      </w:pPr>
    </w:p>
    <w:p w:rsidR="00E6239D" w:rsidRDefault="00E6239D" w:rsidP="00E6239D">
      <w:pPr>
        <w:tabs>
          <w:tab w:val="clear" w:pos="432"/>
        </w:tabs>
        <w:autoSpaceDE w:val="0"/>
        <w:autoSpaceDN w:val="0"/>
        <w:adjustRightInd w:val="0"/>
        <w:spacing w:line="240" w:lineRule="auto"/>
        <w:ind w:firstLine="0"/>
        <w:jc w:val="left"/>
        <w:rPr>
          <w:rFonts w:ascii="Times New Roman" w:hAnsi="Times New Roman"/>
          <w:color w:val="000000"/>
        </w:rPr>
      </w:pPr>
    </w:p>
    <w:p w:rsidR="006B64EA" w:rsidRDefault="006B64EA" w:rsidP="00E6239D">
      <w:pPr>
        <w:tabs>
          <w:tab w:val="clear" w:pos="432"/>
        </w:tabs>
        <w:autoSpaceDE w:val="0"/>
        <w:autoSpaceDN w:val="0"/>
        <w:adjustRightInd w:val="0"/>
        <w:spacing w:line="240" w:lineRule="auto"/>
        <w:ind w:firstLine="0"/>
        <w:jc w:val="left"/>
        <w:rPr>
          <w:rFonts w:ascii="Times New Roman" w:hAnsi="Times New Roman"/>
          <w:color w:val="000000"/>
        </w:rPr>
      </w:pPr>
    </w:p>
    <w:p w:rsidR="006B64EA" w:rsidRDefault="006B64EA" w:rsidP="00E6239D">
      <w:pPr>
        <w:tabs>
          <w:tab w:val="clear" w:pos="432"/>
        </w:tabs>
        <w:autoSpaceDE w:val="0"/>
        <w:autoSpaceDN w:val="0"/>
        <w:adjustRightInd w:val="0"/>
        <w:spacing w:line="240" w:lineRule="auto"/>
        <w:ind w:firstLine="0"/>
        <w:jc w:val="left"/>
        <w:rPr>
          <w:rFonts w:ascii="Times New Roman" w:hAnsi="Times New Roman"/>
          <w:color w:val="000000"/>
        </w:rPr>
      </w:pPr>
    </w:p>
    <w:p w:rsidR="00511B65" w:rsidRPr="00E6239D" w:rsidRDefault="00511B65" w:rsidP="00E6239D">
      <w:pPr>
        <w:tabs>
          <w:tab w:val="clear" w:pos="432"/>
        </w:tabs>
        <w:autoSpaceDE w:val="0"/>
        <w:autoSpaceDN w:val="0"/>
        <w:adjustRightInd w:val="0"/>
        <w:spacing w:line="240" w:lineRule="auto"/>
        <w:ind w:firstLine="0"/>
        <w:jc w:val="left"/>
        <w:rPr>
          <w:rFonts w:ascii="Times New Roman" w:hAnsi="Times New Roman"/>
          <w:color w:val="000000"/>
        </w:rPr>
      </w:pPr>
    </w:p>
    <w:p w:rsidR="00E6239D" w:rsidRPr="00E6239D" w:rsidRDefault="00E6239D" w:rsidP="00E6239D">
      <w:pPr>
        <w:tabs>
          <w:tab w:val="clear" w:pos="432"/>
        </w:tabs>
        <w:autoSpaceDE w:val="0"/>
        <w:autoSpaceDN w:val="0"/>
        <w:adjustRightInd w:val="0"/>
        <w:spacing w:line="240" w:lineRule="auto"/>
        <w:ind w:firstLine="0"/>
        <w:jc w:val="left"/>
        <w:rPr>
          <w:rFonts w:ascii="Times New Roman" w:hAnsi="Times New Roman"/>
          <w:color w:val="000000"/>
        </w:rPr>
      </w:pPr>
    </w:p>
    <w:p w:rsidR="00E6239D" w:rsidRPr="00E6239D" w:rsidRDefault="00E6239D" w:rsidP="00E6239D">
      <w:pPr>
        <w:tabs>
          <w:tab w:val="clear" w:pos="432"/>
        </w:tabs>
        <w:autoSpaceDE w:val="0"/>
        <w:autoSpaceDN w:val="0"/>
        <w:adjustRightInd w:val="0"/>
        <w:spacing w:line="240" w:lineRule="auto"/>
        <w:ind w:firstLine="0"/>
        <w:jc w:val="left"/>
        <w:rPr>
          <w:color w:val="000000"/>
          <w:sz w:val="28"/>
          <w:szCs w:val="28"/>
        </w:rPr>
      </w:pPr>
      <w:r w:rsidRPr="00E6239D">
        <w:rPr>
          <w:color w:val="000000"/>
          <w:sz w:val="28"/>
          <w:szCs w:val="28"/>
        </w:rPr>
        <w:t>Department of Health and Human Services</w:t>
      </w:r>
    </w:p>
    <w:p w:rsidR="00E6239D" w:rsidRPr="00E6239D" w:rsidRDefault="00E6239D" w:rsidP="00E6239D">
      <w:pPr>
        <w:tabs>
          <w:tab w:val="clear" w:pos="432"/>
        </w:tabs>
        <w:autoSpaceDE w:val="0"/>
        <w:autoSpaceDN w:val="0"/>
        <w:adjustRightInd w:val="0"/>
        <w:spacing w:line="240" w:lineRule="auto"/>
        <w:ind w:firstLine="0"/>
        <w:jc w:val="left"/>
        <w:rPr>
          <w:color w:val="000000"/>
          <w:sz w:val="28"/>
          <w:szCs w:val="28"/>
        </w:rPr>
      </w:pPr>
      <w:r w:rsidRPr="00E6239D">
        <w:rPr>
          <w:color w:val="000000"/>
          <w:sz w:val="28"/>
          <w:szCs w:val="28"/>
        </w:rPr>
        <w:t>Office of the Chief Information Officer</w:t>
      </w:r>
    </w:p>
    <w:p w:rsidR="00E6239D" w:rsidRPr="00E6239D" w:rsidRDefault="00E6239D" w:rsidP="00E6239D">
      <w:pPr>
        <w:tabs>
          <w:tab w:val="clear" w:pos="432"/>
        </w:tabs>
        <w:autoSpaceDE w:val="0"/>
        <w:autoSpaceDN w:val="0"/>
        <w:adjustRightInd w:val="0"/>
        <w:spacing w:line="240" w:lineRule="auto"/>
        <w:ind w:firstLine="0"/>
        <w:jc w:val="left"/>
        <w:rPr>
          <w:color w:val="000000"/>
          <w:sz w:val="28"/>
          <w:szCs w:val="28"/>
        </w:rPr>
      </w:pPr>
      <w:r w:rsidRPr="00E6239D">
        <w:rPr>
          <w:color w:val="000000"/>
          <w:sz w:val="28"/>
          <w:szCs w:val="28"/>
        </w:rPr>
        <w:t>Office of Resources Management</w:t>
      </w:r>
    </w:p>
    <w:p w:rsidR="00E6239D" w:rsidRPr="00E6239D" w:rsidRDefault="00E6239D" w:rsidP="00E6239D">
      <w:pPr>
        <w:tabs>
          <w:tab w:val="clear" w:pos="432"/>
        </w:tabs>
        <w:autoSpaceDE w:val="0"/>
        <w:autoSpaceDN w:val="0"/>
        <w:adjustRightInd w:val="0"/>
        <w:spacing w:line="240" w:lineRule="auto"/>
        <w:ind w:firstLine="0"/>
        <w:jc w:val="left"/>
        <w:rPr>
          <w:color w:val="000000"/>
          <w:sz w:val="28"/>
          <w:szCs w:val="28"/>
        </w:rPr>
      </w:pPr>
      <w:r w:rsidRPr="00E6239D">
        <w:rPr>
          <w:color w:val="000000"/>
          <w:sz w:val="28"/>
          <w:szCs w:val="28"/>
        </w:rPr>
        <w:t>200 Independence Avenue, S.W. 537-H</w:t>
      </w:r>
    </w:p>
    <w:p w:rsidR="00E6239D" w:rsidRPr="00E6239D" w:rsidRDefault="00E6239D" w:rsidP="00E6239D">
      <w:pPr>
        <w:tabs>
          <w:tab w:val="clear" w:pos="432"/>
        </w:tabs>
        <w:autoSpaceDE w:val="0"/>
        <w:autoSpaceDN w:val="0"/>
        <w:adjustRightInd w:val="0"/>
        <w:spacing w:line="240" w:lineRule="auto"/>
        <w:ind w:firstLine="0"/>
        <w:jc w:val="left"/>
        <w:rPr>
          <w:rFonts w:ascii="Times New Roman" w:hAnsi="Times New Roman"/>
          <w:color w:val="000000"/>
          <w:sz w:val="28"/>
          <w:szCs w:val="28"/>
        </w:rPr>
      </w:pPr>
      <w:r w:rsidRPr="00E6239D">
        <w:rPr>
          <w:color w:val="000000"/>
          <w:sz w:val="28"/>
          <w:szCs w:val="28"/>
        </w:rPr>
        <w:t>Washington, DC  20201</w:t>
      </w:r>
    </w:p>
    <w:p w:rsidR="00E6239D" w:rsidRDefault="00E6239D" w:rsidP="00E6239D">
      <w:pPr>
        <w:tabs>
          <w:tab w:val="clear" w:pos="432"/>
        </w:tabs>
        <w:autoSpaceDE w:val="0"/>
        <w:autoSpaceDN w:val="0"/>
        <w:adjustRightInd w:val="0"/>
        <w:spacing w:line="240" w:lineRule="auto"/>
        <w:ind w:firstLine="0"/>
        <w:jc w:val="left"/>
        <w:rPr>
          <w:rFonts w:ascii="Times New Roman" w:hAnsi="Times New Roman"/>
          <w:color w:val="000000"/>
        </w:rPr>
        <w:sectPr w:rsidR="00E6239D">
          <w:footerReference w:type="default" r:id="rId8"/>
          <w:endnotePr>
            <w:numFmt w:val="decimal"/>
          </w:endnotePr>
          <w:pgSz w:w="12240" w:h="15840" w:code="1"/>
          <w:pgMar w:top="1440" w:right="1440" w:bottom="576" w:left="1440" w:header="720" w:footer="576" w:gutter="0"/>
          <w:cols w:space="720"/>
          <w:docGrid w:linePitch="326"/>
        </w:sectPr>
      </w:pPr>
    </w:p>
    <w:p w:rsidR="00962B42" w:rsidRPr="00901A1E" w:rsidRDefault="001301D3" w:rsidP="00901A1E">
      <w:pPr>
        <w:spacing w:line="240" w:lineRule="auto"/>
        <w:ind w:firstLine="0"/>
        <w:jc w:val="center"/>
        <w:rPr>
          <w:rFonts w:ascii="Lucida Sans" w:hAnsi="Lucida Sans" w:cs="Lucida Sans"/>
          <w:b/>
        </w:rPr>
      </w:pPr>
      <w:r w:rsidRPr="00901A1E">
        <w:rPr>
          <w:rFonts w:ascii="Lucida Sans" w:hAnsi="Lucida Sans" w:cs="Lucida Sans"/>
          <w:b/>
        </w:rPr>
        <w:lastRenderedPageBreak/>
        <w:t>CONTENTS</w:t>
      </w:r>
    </w:p>
    <w:p w:rsidR="0088170D" w:rsidRDefault="0088170D" w:rsidP="00901A1E">
      <w:pPr>
        <w:spacing w:line="240" w:lineRule="auto"/>
        <w:ind w:firstLine="0"/>
        <w:jc w:val="center"/>
        <w:rPr>
          <w:rFonts w:ascii="Lucida Sans" w:hAnsi="Lucida Sans" w:cs="Lucida Sans"/>
          <w:b/>
          <w:noProof/>
        </w:rPr>
      </w:pPr>
    </w:p>
    <w:p w:rsidR="0088170D" w:rsidRDefault="0088170D" w:rsidP="00901A1E">
      <w:pPr>
        <w:spacing w:line="240" w:lineRule="auto"/>
        <w:ind w:firstLine="0"/>
        <w:jc w:val="center"/>
        <w:rPr>
          <w:rFonts w:ascii="Lucida Sans" w:hAnsi="Lucida Sans" w:cs="Lucida Sans"/>
          <w:caps/>
          <w:noProof/>
          <w:sz w:val="22"/>
          <w:szCs w:val="22"/>
        </w:rPr>
      </w:pPr>
    </w:p>
    <w:p w:rsidR="004516C9" w:rsidRPr="0088170D" w:rsidRDefault="00C647DD" w:rsidP="00B502C7">
      <w:pPr>
        <w:spacing w:line="240" w:lineRule="auto"/>
        <w:ind w:firstLine="0"/>
        <w:jc w:val="left"/>
        <w:rPr>
          <w:rFonts w:ascii="Lucida Sans" w:hAnsi="Lucida Sans" w:cs="Lucida Sans"/>
          <w:caps/>
          <w:noProof/>
          <w:sz w:val="22"/>
          <w:szCs w:val="22"/>
        </w:rPr>
      </w:pPr>
      <w:r>
        <w:rPr>
          <w:rFonts w:ascii="Lucida Sans" w:hAnsi="Lucida Sans" w:cs="Lucida Sans"/>
          <w:caps/>
          <w:noProof/>
          <w:sz w:val="22"/>
          <w:szCs w:val="22"/>
        </w:rPr>
        <w:pict>
          <v:shapetype id="_x0000_t202" coordsize="21600,21600" o:spt="202" path="m,l,21600r21600,l21600,xe">
            <v:stroke joinstyle="miter"/>
            <v:path gradientshapeok="t" o:connecttype="rect"/>
          </v:shapetype>
          <v:shape id="_x0000_s1026" type="#_x0000_t202" style="position:absolute;margin-left:-1in;margin-top:155.35pt;width:66pt;height:423.75pt;z-index:251658240;mso-wrap-edited:f" wrapcoords="0 0 21600 0 21600 21600 0 21600 0 0" filled="f" stroked="f">
            <v:fill o:detectmouseclick="t"/>
            <v:textbox style="mso-next-textbox:#_x0000_s1026" inset=",7.2pt,,7.2pt">
              <w:txbxContent>
                <w:p w:rsidR="00B502C7" w:rsidRDefault="00B502C7" w:rsidP="003A60B3">
                  <w:pPr>
                    <w:rPr>
                      <w:sz w:val="16"/>
                    </w:rPr>
                  </w:pPr>
                </w:p>
                <w:p w:rsidR="00B502C7" w:rsidRDefault="00B502C7" w:rsidP="003A60B3">
                  <w:pPr>
                    <w:rPr>
                      <w:sz w:val="16"/>
                    </w:rPr>
                  </w:pPr>
                </w:p>
                <w:p w:rsidR="00B502C7" w:rsidRDefault="00B502C7" w:rsidP="003A60B3">
                  <w:pPr>
                    <w:rPr>
                      <w:sz w:val="16"/>
                    </w:rPr>
                  </w:pPr>
                </w:p>
                <w:p w:rsidR="00B502C7" w:rsidRDefault="00B502C7" w:rsidP="003A60B3">
                  <w:pPr>
                    <w:rPr>
                      <w:sz w:val="16"/>
                    </w:rPr>
                  </w:pPr>
                </w:p>
                <w:p w:rsidR="00B502C7" w:rsidRDefault="00B502C7" w:rsidP="003A60B3">
                  <w:pPr>
                    <w:rPr>
                      <w:sz w:val="16"/>
                    </w:rPr>
                  </w:pPr>
                </w:p>
                <w:p w:rsidR="00B502C7" w:rsidRDefault="00B502C7" w:rsidP="003A60B3">
                  <w:pPr>
                    <w:rPr>
                      <w:sz w:val="16"/>
                    </w:rPr>
                  </w:pPr>
                </w:p>
                <w:p w:rsidR="00B502C7" w:rsidRDefault="00B502C7" w:rsidP="003A60B3">
                  <w:pPr>
                    <w:rPr>
                      <w:sz w:val="16"/>
                    </w:rPr>
                  </w:pPr>
                </w:p>
                <w:p w:rsidR="00B502C7" w:rsidRDefault="00B502C7" w:rsidP="003A60B3">
                  <w:pPr>
                    <w:rPr>
                      <w:sz w:val="16"/>
                    </w:rPr>
                  </w:pPr>
                </w:p>
                <w:p w:rsidR="00B502C7" w:rsidRDefault="00B502C7" w:rsidP="003A60B3">
                  <w:pPr>
                    <w:rPr>
                      <w:sz w:val="16"/>
                    </w:rPr>
                  </w:pPr>
                </w:p>
              </w:txbxContent>
            </v:textbox>
            <w10:wrap type="tight"/>
          </v:shape>
        </w:pict>
      </w:r>
      <w:r w:rsidR="004516C9" w:rsidRPr="0088170D">
        <w:rPr>
          <w:rFonts w:ascii="Lucida Sans" w:hAnsi="Lucida Sans" w:cs="Lucida Sans"/>
          <w:caps/>
          <w:noProof/>
          <w:sz w:val="22"/>
          <w:szCs w:val="22"/>
        </w:rPr>
        <w:t>Supporting Statement for RYAN WHITE HIV/AIDS PROGRAM Modeling Study</w:t>
      </w:r>
    </w:p>
    <w:p w:rsidR="00DA4B16" w:rsidRDefault="00DA4B16" w:rsidP="00901A1E">
      <w:pPr>
        <w:spacing w:line="240" w:lineRule="auto"/>
        <w:ind w:firstLine="0"/>
        <w:jc w:val="center"/>
        <w:rPr>
          <w:rFonts w:ascii="Lucida Sans" w:eastAsiaTheme="minorEastAsia" w:hAnsi="Lucida Sans" w:cs="Lucida Sans"/>
          <w:b/>
        </w:rPr>
      </w:pPr>
    </w:p>
    <w:p w:rsidR="0088170D" w:rsidRDefault="0088170D" w:rsidP="0088170D">
      <w:pPr>
        <w:pStyle w:val="TOC2"/>
        <w:rPr>
          <w:rFonts w:asciiTheme="minorHAnsi" w:eastAsiaTheme="minorEastAsia" w:hAnsiTheme="minorHAnsi" w:cstheme="minorBidi"/>
          <w:noProof/>
          <w:szCs w:val="22"/>
        </w:rPr>
      </w:pPr>
      <w:r>
        <w:rPr>
          <w:noProof/>
        </w:rPr>
        <w:t>B.</w:t>
      </w:r>
      <w:r>
        <w:rPr>
          <w:rFonts w:asciiTheme="minorHAnsi" w:eastAsiaTheme="minorEastAsia" w:hAnsiTheme="minorHAnsi" w:cstheme="minorBidi"/>
          <w:noProof/>
          <w:szCs w:val="22"/>
        </w:rPr>
        <w:tab/>
      </w:r>
      <w:r>
        <w:rPr>
          <w:noProof/>
        </w:rPr>
        <w:t>Collection of Information Employing Statistical Methods</w:t>
      </w:r>
      <w:r>
        <w:rPr>
          <w:noProof/>
          <w:webHidden/>
        </w:rPr>
        <w:tab/>
      </w:r>
      <w:r w:rsidR="00B502C7">
        <w:rPr>
          <w:noProof/>
          <w:webHidden/>
        </w:rPr>
        <w:t>1</w:t>
      </w:r>
    </w:p>
    <w:p w:rsidR="0088170D" w:rsidRDefault="0088170D" w:rsidP="00B502C7">
      <w:pPr>
        <w:pStyle w:val="TOC3"/>
        <w:spacing w:after="240"/>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Respondent Universe and Sampling Methods</w:t>
      </w:r>
      <w:r>
        <w:rPr>
          <w:noProof/>
          <w:webHidden/>
        </w:rPr>
        <w:tab/>
      </w:r>
      <w:r w:rsidR="00B502C7">
        <w:rPr>
          <w:noProof/>
          <w:webHidden/>
        </w:rPr>
        <w:t>1</w:t>
      </w:r>
    </w:p>
    <w:p w:rsidR="0088170D" w:rsidRDefault="0088170D" w:rsidP="00B502C7">
      <w:pPr>
        <w:pStyle w:val="TOC3"/>
        <w:spacing w:after="240"/>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Procedures for the Collection of Information</w:t>
      </w:r>
      <w:r>
        <w:rPr>
          <w:noProof/>
          <w:webHidden/>
        </w:rPr>
        <w:tab/>
      </w:r>
      <w:r w:rsidR="00B502C7">
        <w:rPr>
          <w:noProof/>
          <w:webHidden/>
        </w:rPr>
        <w:t>1</w:t>
      </w:r>
    </w:p>
    <w:p w:rsidR="0088170D" w:rsidRDefault="0088170D" w:rsidP="00B502C7">
      <w:pPr>
        <w:pStyle w:val="TOC3"/>
        <w:spacing w:after="240"/>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Methods to Maximize Response Rates and Deal with Nonresponse</w:t>
      </w:r>
      <w:r>
        <w:rPr>
          <w:noProof/>
          <w:webHidden/>
        </w:rPr>
        <w:tab/>
      </w:r>
      <w:r w:rsidR="00B502C7">
        <w:rPr>
          <w:noProof/>
          <w:webHidden/>
        </w:rPr>
        <w:t>4</w:t>
      </w:r>
    </w:p>
    <w:p w:rsidR="0088170D" w:rsidRDefault="0088170D" w:rsidP="00B502C7">
      <w:pPr>
        <w:pStyle w:val="TOC3"/>
        <w:spacing w:after="240"/>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Tests of Procedures or Methods to Be Undertaken</w:t>
      </w:r>
      <w:r>
        <w:rPr>
          <w:noProof/>
          <w:webHidden/>
        </w:rPr>
        <w:tab/>
      </w:r>
      <w:r w:rsidR="00B502C7">
        <w:rPr>
          <w:noProof/>
          <w:webHidden/>
        </w:rPr>
        <w:t>5</w:t>
      </w:r>
    </w:p>
    <w:p w:rsidR="0088170D" w:rsidRDefault="0088170D" w:rsidP="00B502C7">
      <w:pPr>
        <w:pStyle w:val="TOC3"/>
        <w:spacing w:after="240"/>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Individuals Consulted on Statistical Aspects and Individuals Collecting and/or Analyzing Data</w:t>
      </w:r>
      <w:r>
        <w:rPr>
          <w:noProof/>
          <w:webHidden/>
        </w:rPr>
        <w:tab/>
      </w:r>
      <w:r w:rsidR="00B502C7">
        <w:rPr>
          <w:noProof/>
          <w:webHidden/>
        </w:rPr>
        <w:t>6</w:t>
      </w:r>
    </w:p>
    <w:p w:rsidR="00B502C7" w:rsidRDefault="00B502C7" w:rsidP="00B502C7">
      <w:pPr>
        <w:tabs>
          <w:tab w:val="clear" w:pos="432"/>
          <w:tab w:val="left" w:pos="1620"/>
          <w:tab w:val="right" w:leader="dot" w:pos="9360"/>
        </w:tabs>
        <w:spacing w:after="240" w:line="240" w:lineRule="auto"/>
        <w:ind w:left="1620" w:right="360" w:hanging="1620"/>
        <w:jc w:val="left"/>
        <w:rPr>
          <w:rFonts w:ascii="Lucida Sans" w:hAnsi="Lucida Sans"/>
          <w:caps/>
          <w:noProof/>
          <w:sz w:val="22"/>
        </w:rPr>
      </w:pPr>
    </w:p>
    <w:p w:rsidR="00B502C7" w:rsidRPr="004516C9" w:rsidRDefault="00B502C7" w:rsidP="00B502C7">
      <w:pPr>
        <w:tabs>
          <w:tab w:val="clear" w:pos="432"/>
          <w:tab w:val="left" w:pos="1890"/>
          <w:tab w:val="right" w:leader="dot" w:pos="9360"/>
        </w:tabs>
        <w:spacing w:after="240" w:line="240" w:lineRule="auto"/>
        <w:ind w:left="1890" w:right="360" w:hanging="1890"/>
        <w:jc w:val="left"/>
        <w:rPr>
          <w:rFonts w:ascii="Lucida Sans" w:hAnsi="Lucida Sans"/>
          <w:caps/>
          <w:noProof/>
          <w:sz w:val="22"/>
        </w:rPr>
      </w:pPr>
      <w:r w:rsidRPr="004516C9">
        <w:rPr>
          <w:rFonts w:ascii="Lucida Sans" w:hAnsi="Lucida Sans"/>
          <w:caps/>
          <w:noProof/>
          <w:sz w:val="22"/>
        </w:rPr>
        <w:t xml:space="preserve">Appendix A: </w:t>
      </w:r>
      <w:r>
        <w:rPr>
          <w:rFonts w:ascii="Lucida Sans" w:hAnsi="Lucida Sans"/>
          <w:caps/>
          <w:noProof/>
          <w:sz w:val="22"/>
        </w:rPr>
        <w:tab/>
      </w:r>
      <w:r w:rsidRPr="004516C9">
        <w:rPr>
          <w:rFonts w:ascii="Lucida Sans" w:hAnsi="Lucida Sans"/>
          <w:caps/>
          <w:noProof/>
          <w:sz w:val="22"/>
        </w:rPr>
        <w:t xml:space="preserve">Relevant sections of the </w:t>
      </w:r>
      <w:r>
        <w:rPr>
          <w:rFonts w:ascii="Lucida Sans" w:hAnsi="Lucida Sans"/>
          <w:caps/>
          <w:noProof/>
          <w:sz w:val="22"/>
        </w:rPr>
        <w:t xml:space="preserve">2010 </w:t>
      </w:r>
      <w:r w:rsidRPr="004516C9">
        <w:rPr>
          <w:rFonts w:ascii="Lucida Sans" w:hAnsi="Lucida Sans"/>
          <w:caps/>
          <w:noProof/>
          <w:sz w:val="22"/>
        </w:rPr>
        <w:t>patient protection and Affordable Care Act</w:t>
      </w:r>
    </w:p>
    <w:p w:rsidR="00B502C7" w:rsidRPr="004516C9" w:rsidRDefault="00B502C7" w:rsidP="00B502C7">
      <w:pPr>
        <w:tabs>
          <w:tab w:val="clear" w:pos="432"/>
          <w:tab w:val="left" w:pos="1890"/>
          <w:tab w:val="right" w:leader="dot" w:pos="9360"/>
        </w:tabs>
        <w:spacing w:after="240" w:line="240" w:lineRule="auto"/>
        <w:ind w:left="1890" w:right="360" w:hanging="1890"/>
        <w:jc w:val="left"/>
        <w:rPr>
          <w:rFonts w:ascii="Lucida Sans" w:hAnsi="Lucida Sans"/>
          <w:caps/>
          <w:noProof/>
          <w:sz w:val="22"/>
        </w:rPr>
      </w:pPr>
      <w:r w:rsidRPr="004516C9">
        <w:rPr>
          <w:rFonts w:ascii="Lucida Sans" w:hAnsi="Lucida Sans"/>
          <w:caps/>
          <w:noProof/>
          <w:sz w:val="22"/>
        </w:rPr>
        <w:t xml:space="preserve">Appendix B: </w:t>
      </w:r>
      <w:r>
        <w:rPr>
          <w:rFonts w:ascii="Lucida Sans" w:hAnsi="Lucida Sans"/>
          <w:caps/>
          <w:noProof/>
          <w:sz w:val="22"/>
        </w:rPr>
        <w:tab/>
      </w:r>
      <w:r w:rsidR="00DE65A9" w:rsidRPr="00DE65A9">
        <w:rPr>
          <w:rFonts w:ascii="Lucida Sans" w:hAnsi="Lucida Sans"/>
          <w:caps/>
          <w:noProof/>
          <w:sz w:val="22"/>
        </w:rPr>
        <w:t>Ryan White HIV/AIDS Program Modeling Study 60-Day Federal Register Notice</w:t>
      </w:r>
    </w:p>
    <w:p w:rsidR="00B502C7" w:rsidRPr="004516C9" w:rsidRDefault="00B502C7" w:rsidP="00B502C7">
      <w:pPr>
        <w:tabs>
          <w:tab w:val="clear" w:pos="432"/>
          <w:tab w:val="left" w:pos="1890"/>
          <w:tab w:val="right" w:leader="dot" w:pos="9360"/>
        </w:tabs>
        <w:spacing w:after="240" w:line="240" w:lineRule="auto"/>
        <w:ind w:left="1890" w:right="360" w:hanging="1890"/>
        <w:jc w:val="left"/>
        <w:rPr>
          <w:rFonts w:ascii="Lucida Sans" w:hAnsi="Lucida Sans"/>
          <w:caps/>
          <w:noProof/>
          <w:sz w:val="22"/>
        </w:rPr>
      </w:pPr>
      <w:r w:rsidRPr="004516C9">
        <w:rPr>
          <w:rFonts w:ascii="Lucida Sans" w:hAnsi="Lucida Sans"/>
          <w:caps/>
          <w:noProof/>
          <w:sz w:val="22"/>
        </w:rPr>
        <w:t xml:space="preserve">Appendix C: </w:t>
      </w:r>
      <w:r>
        <w:rPr>
          <w:rFonts w:ascii="Lucida Sans" w:hAnsi="Lucida Sans"/>
          <w:caps/>
          <w:noProof/>
          <w:sz w:val="22"/>
        </w:rPr>
        <w:tab/>
        <w:t>public comments from external consultants</w:t>
      </w:r>
    </w:p>
    <w:p w:rsidR="00B502C7" w:rsidRPr="004516C9" w:rsidRDefault="00B502C7" w:rsidP="00B502C7">
      <w:pPr>
        <w:tabs>
          <w:tab w:val="clear" w:pos="432"/>
          <w:tab w:val="left" w:pos="1890"/>
          <w:tab w:val="right" w:leader="dot" w:pos="9360"/>
        </w:tabs>
        <w:spacing w:after="240" w:line="240" w:lineRule="auto"/>
        <w:ind w:left="1890" w:right="360" w:hanging="1890"/>
        <w:jc w:val="left"/>
        <w:rPr>
          <w:rFonts w:ascii="Lucida Sans" w:hAnsi="Lucida Sans"/>
          <w:caps/>
          <w:noProof/>
          <w:sz w:val="22"/>
        </w:rPr>
      </w:pPr>
      <w:r w:rsidRPr="004516C9">
        <w:rPr>
          <w:rFonts w:ascii="Lucida Sans" w:hAnsi="Lucida Sans"/>
          <w:caps/>
          <w:noProof/>
          <w:sz w:val="22"/>
        </w:rPr>
        <w:t xml:space="preserve">Appendix D: </w:t>
      </w:r>
      <w:r>
        <w:rPr>
          <w:rFonts w:ascii="Lucida Sans" w:hAnsi="Lucida Sans"/>
          <w:caps/>
          <w:noProof/>
          <w:sz w:val="22"/>
        </w:rPr>
        <w:tab/>
        <w:t>responses to comments from external reviewers</w:t>
      </w:r>
    </w:p>
    <w:p w:rsidR="00B502C7" w:rsidRDefault="00B502C7" w:rsidP="00B502C7">
      <w:pPr>
        <w:tabs>
          <w:tab w:val="clear" w:pos="432"/>
          <w:tab w:val="left" w:pos="1890"/>
          <w:tab w:val="right" w:leader="dot" w:pos="9360"/>
        </w:tabs>
        <w:spacing w:after="240" w:line="240" w:lineRule="auto"/>
        <w:ind w:left="1890" w:right="360" w:hanging="1890"/>
        <w:jc w:val="left"/>
        <w:rPr>
          <w:rFonts w:ascii="Lucida Sans" w:hAnsi="Lucida Sans"/>
          <w:caps/>
          <w:noProof/>
          <w:sz w:val="22"/>
        </w:rPr>
      </w:pPr>
      <w:r w:rsidRPr="004516C9">
        <w:rPr>
          <w:rFonts w:ascii="Lucida Sans" w:hAnsi="Lucida Sans"/>
          <w:caps/>
          <w:noProof/>
          <w:sz w:val="22"/>
        </w:rPr>
        <w:t xml:space="preserve">Appendix E: </w:t>
      </w:r>
      <w:r>
        <w:rPr>
          <w:rFonts w:ascii="Lucida Sans" w:hAnsi="Lucida Sans"/>
          <w:caps/>
          <w:noProof/>
          <w:sz w:val="22"/>
        </w:rPr>
        <w:tab/>
      </w:r>
      <w:r w:rsidRPr="004516C9">
        <w:rPr>
          <w:rFonts w:ascii="Lucida Sans" w:hAnsi="Lucida Sans"/>
          <w:caps/>
          <w:noProof/>
          <w:sz w:val="22"/>
        </w:rPr>
        <w:t xml:space="preserve">Advance letter requesting </w:t>
      </w:r>
      <w:r w:rsidR="00F00638">
        <w:rPr>
          <w:rFonts w:ascii="Lucida Sans" w:hAnsi="Lucida Sans"/>
          <w:caps/>
          <w:noProof/>
          <w:sz w:val="22"/>
        </w:rPr>
        <w:t>partici</w:t>
      </w:r>
      <w:r>
        <w:rPr>
          <w:rFonts w:ascii="Lucida Sans" w:hAnsi="Lucida Sans"/>
          <w:caps/>
          <w:noProof/>
          <w:sz w:val="22"/>
        </w:rPr>
        <w:t>p</w:t>
      </w:r>
      <w:r w:rsidR="00F00638">
        <w:rPr>
          <w:rFonts w:ascii="Lucida Sans" w:hAnsi="Lucida Sans"/>
          <w:caps/>
          <w:noProof/>
          <w:sz w:val="22"/>
        </w:rPr>
        <w:t>a</w:t>
      </w:r>
      <w:r>
        <w:rPr>
          <w:rFonts w:ascii="Lucida Sans" w:hAnsi="Lucida Sans"/>
          <w:caps/>
          <w:noProof/>
          <w:sz w:val="22"/>
        </w:rPr>
        <w:t xml:space="preserve">tion in </w:t>
      </w:r>
      <w:r w:rsidRPr="004516C9">
        <w:rPr>
          <w:rFonts w:ascii="Lucida Sans" w:hAnsi="Lucida Sans"/>
          <w:caps/>
          <w:noProof/>
          <w:sz w:val="22"/>
        </w:rPr>
        <w:t xml:space="preserve">interview </w:t>
      </w:r>
      <w:r>
        <w:rPr>
          <w:rFonts w:ascii="Lucida Sans" w:hAnsi="Lucida Sans"/>
          <w:caps/>
          <w:noProof/>
          <w:sz w:val="22"/>
        </w:rPr>
        <w:t>for the aspe study</w:t>
      </w:r>
    </w:p>
    <w:p w:rsidR="00B502C7" w:rsidRDefault="00B502C7" w:rsidP="00B502C7">
      <w:pPr>
        <w:tabs>
          <w:tab w:val="clear" w:pos="432"/>
          <w:tab w:val="left" w:pos="1890"/>
          <w:tab w:val="right" w:leader="dot" w:pos="9360"/>
        </w:tabs>
        <w:spacing w:after="240" w:line="240" w:lineRule="auto"/>
        <w:ind w:left="1890" w:right="360" w:hanging="1890"/>
        <w:jc w:val="left"/>
        <w:rPr>
          <w:rFonts w:ascii="Lucida Sans" w:hAnsi="Lucida Sans"/>
          <w:caps/>
          <w:noProof/>
          <w:sz w:val="22"/>
        </w:rPr>
      </w:pPr>
      <w:r>
        <w:rPr>
          <w:rFonts w:ascii="Lucida Sans" w:hAnsi="Lucida Sans"/>
          <w:caps/>
          <w:noProof/>
          <w:sz w:val="22"/>
        </w:rPr>
        <w:t>Appendix F:</w:t>
      </w:r>
      <w:r>
        <w:rPr>
          <w:rFonts w:ascii="Lucida Sans" w:hAnsi="Lucida Sans"/>
          <w:caps/>
          <w:noProof/>
          <w:sz w:val="22"/>
        </w:rPr>
        <w:tab/>
        <w:t>ryan white Part a/b</w:t>
      </w:r>
      <w:r w:rsidRPr="004516C9">
        <w:rPr>
          <w:rFonts w:ascii="Lucida Sans" w:hAnsi="Lucida Sans"/>
          <w:caps/>
          <w:noProof/>
          <w:sz w:val="22"/>
        </w:rPr>
        <w:t xml:space="preserve"> grantee Interview guide</w:t>
      </w:r>
    </w:p>
    <w:p w:rsidR="00B502C7" w:rsidRPr="004516C9" w:rsidRDefault="00B502C7" w:rsidP="00B502C7">
      <w:pPr>
        <w:tabs>
          <w:tab w:val="clear" w:pos="432"/>
          <w:tab w:val="left" w:pos="1890"/>
          <w:tab w:val="right" w:leader="dot" w:pos="9360"/>
        </w:tabs>
        <w:spacing w:after="240" w:line="240" w:lineRule="auto"/>
        <w:ind w:left="1890" w:right="360" w:hanging="1890"/>
        <w:jc w:val="left"/>
        <w:rPr>
          <w:rFonts w:ascii="Lucida Sans" w:hAnsi="Lucida Sans"/>
          <w:caps/>
          <w:noProof/>
          <w:sz w:val="22"/>
        </w:rPr>
      </w:pPr>
      <w:r>
        <w:rPr>
          <w:rFonts w:ascii="Lucida Sans" w:hAnsi="Lucida Sans"/>
          <w:caps/>
          <w:noProof/>
          <w:sz w:val="22"/>
        </w:rPr>
        <w:t>Appendix G:</w:t>
      </w:r>
      <w:r>
        <w:rPr>
          <w:rFonts w:ascii="Lucida Sans" w:hAnsi="Lucida Sans"/>
          <w:caps/>
          <w:noProof/>
          <w:sz w:val="22"/>
        </w:rPr>
        <w:tab/>
        <w:t>ryan white</w:t>
      </w:r>
      <w:r w:rsidRPr="004516C9">
        <w:rPr>
          <w:rFonts w:ascii="Lucida Sans" w:hAnsi="Lucida Sans"/>
          <w:caps/>
          <w:noProof/>
          <w:sz w:val="22"/>
        </w:rPr>
        <w:t xml:space="preserve"> provider interview guide</w:t>
      </w:r>
    </w:p>
    <w:p w:rsidR="00B502C7" w:rsidRDefault="00B502C7" w:rsidP="00B502C7">
      <w:pPr>
        <w:spacing w:after="480" w:line="240" w:lineRule="auto"/>
        <w:ind w:firstLine="0"/>
        <w:jc w:val="center"/>
        <w:rPr>
          <w:rFonts w:ascii="Lucida Sans" w:hAnsi="Lucida Sans"/>
          <w:b/>
        </w:rPr>
      </w:pPr>
    </w:p>
    <w:p w:rsidR="0088170D" w:rsidRDefault="0088170D" w:rsidP="00901A1E">
      <w:pPr>
        <w:spacing w:line="240" w:lineRule="auto"/>
        <w:ind w:firstLine="0"/>
        <w:jc w:val="center"/>
        <w:rPr>
          <w:rFonts w:ascii="Lucida Sans" w:eastAsiaTheme="minorEastAsia" w:hAnsi="Lucida Sans" w:cs="Lucida Sans"/>
          <w:b/>
        </w:rPr>
      </w:pPr>
    </w:p>
    <w:p w:rsidR="0088170D" w:rsidRDefault="0088170D" w:rsidP="0088170D">
      <w:pPr>
        <w:spacing w:after="480" w:line="240" w:lineRule="auto"/>
        <w:ind w:firstLine="0"/>
        <w:jc w:val="center"/>
        <w:rPr>
          <w:rFonts w:ascii="Lucida Sans" w:eastAsiaTheme="minorEastAsia" w:hAnsi="Lucida Sans" w:cs="Lucida Sans"/>
          <w:b/>
        </w:rPr>
        <w:sectPr w:rsidR="0088170D" w:rsidSect="005B5D15">
          <w:headerReference w:type="default" r:id="rId9"/>
          <w:footerReference w:type="default" r:id="rId10"/>
          <w:endnotePr>
            <w:numFmt w:val="decimal"/>
          </w:endnotePr>
          <w:pgSz w:w="12240" w:h="15840" w:code="1"/>
          <w:pgMar w:top="1440" w:right="1440" w:bottom="576" w:left="1440" w:header="720" w:footer="576" w:gutter="0"/>
          <w:pgNumType w:fmt="lowerRoman" w:start="2"/>
          <w:cols w:space="720"/>
          <w:docGrid w:linePitch="326"/>
        </w:sectPr>
      </w:pPr>
    </w:p>
    <w:p w:rsidR="0088170D" w:rsidRDefault="0088170D" w:rsidP="0088170D">
      <w:pPr>
        <w:spacing w:after="480" w:line="240" w:lineRule="auto"/>
        <w:ind w:firstLine="0"/>
        <w:jc w:val="center"/>
        <w:rPr>
          <w:rFonts w:ascii="Lucida Sans" w:eastAsiaTheme="minorEastAsia" w:hAnsi="Lucida Sans" w:cs="Lucida Sans"/>
          <w:b/>
        </w:rPr>
      </w:pPr>
      <w:r>
        <w:rPr>
          <w:rFonts w:ascii="Lucida Sans" w:eastAsiaTheme="minorEastAsia" w:hAnsi="Lucida Sans" w:cs="Lucida Sans"/>
          <w:b/>
        </w:rPr>
        <w:lastRenderedPageBreak/>
        <w:t>TABLES</w:t>
      </w:r>
    </w:p>
    <w:p w:rsidR="0088170D" w:rsidRDefault="0088170D" w:rsidP="0088170D">
      <w:pPr>
        <w:pStyle w:val="TableofFigures"/>
        <w:rPr>
          <w:rFonts w:asciiTheme="minorHAnsi" w:eastAsiaTheme="minorEastAsia" w:hAnsiTheme="minorHAnsi" w:cstheme="minorBidi"/>
          <w:noProof/>
          <w:szCs w:val="22"/>
        </w:rPr>
      </w:pPr>
      <w:r>
        <w:rPr>
          <w:noProof/>
        </w:rPr>
        <w:t xml:space="preserve">B.1. </w:t>
      </w:r>
      <w:r>
        <w:rPr>
          <w:noProof/>
        </w:rPr>
        <w:tab/>
        <w:t>Sampling Plan for RWHAP Grantee and Provider Semi-Structured Interviews</w:t>
      </w:r>
      <w:r>
        <w:rPr>
          <w:noProof/>
          <w:webHidden/>
        </w:rPr>
        <w:tab/>
      </w:r>
      <w:r w:rsidR="00B502C7">
        <w:rPr>
          <w:noProof/>
          <w:webHidden/>
        </w:rPr>
        <w:t>2</w:t>
      </w:r>
    </w:p>
    <w:p w:rsidR="0088170D" w:rsidRDefault="0088170D" w:rsidP="0088170D">
      <w:pPr>
        <w:pStyle w:val="TableofFigures"/>
        <w:rPr>
          <w:rFonts w:asciiTheme="minorHAnsi" w:eastAsiaTheme="minorEastAsia" w:hAnsiTheme="minorHAnsi" w:cstheme="minorBidi"/>
          <w:noProof/>
          <w:szCs w:val="22"/>
        </w:rPr>
      </w:pPr>
      <w:r>
        <w:rPr>
          <w:noProof/>
        </w:rPr>
        <w:t xml:space="preserve">B.2. </w:t>
      </w:r>
      <w:r>
        <w:rPr>
          <w:noProof/>
        </w:rPr>
        <w:tab/>
        <w:t>Precision Estimates</w:t>
      </w:r>
      <w:r>
        <w:rPr>
          <w:noProof/>
          <w:webHidden/>
        </w:rPr>
        <w:tab/>
      </w:r>
      <w:r w:rsidR="00B502C7">
        <w:rPr>
          <w:noProof/>
          <w:webHidden/>
        </w:rPr>
        <w:t>4</w:t>
      </w:r>
    </w:p>
    <w:p w:rsidR="0088170D" w:rsidRDefault="0088170D" w:rsidP="0088170D">
      <w:pPr>
        <w:pStyle w:val="TableofFigures"/>
        <w:rPr>
          <w:rFonts w:asciiTheme="minorHAnsi" w:eastAsiaTheme="minorEastAsia" w:hAnsiTheme="minorHAnsi" w:cstheme="minorBidi"/>
          <w:noProof/>
          <w:szCs w:val="22"/>
        </w:rPr>
      </w:pPr>
      <w:r>
        <w:rPr>
          <w:noProof/>
        </w:rPr>
        <w:t xml:space="preserve">B.3. </w:t>
      </w:r>
      <w:r>
        <w:rPr>
          <w:noProof/>
        </w:rPr>
        <w:tab/>
        <w:t>Data Collection Schedule</w:t>
      </w:r>
      <w:r>
        <w:rPr>
          <w:noProof/>
          <w:webHidden/>
        </w:rPr>
        <w:tab/>
      </w:r>
      <w:r w:rsidR="00B502C7">
        <w:rPr>
          <w:noProof/>
          <w:webHidden/>
        </w:rPr>
        <w:t>5</w:t>
      </w:r>
    </w:p>
    <w:p w:rsidR="0088170D" w:rsidRDefault="0088170D" w:rsidP="0088170D">
      <w:pPr>
        <w:spacing w:after="480" w:line="240" w:lineRule="auto"/>
        <w:ind w:firstLine="0"/>
        <w:jc w:val="center"/>
        <w:rPr>
          <w:rFonts w:ascii="Lucida Sans" w:eastAsiaTheme="minorEastAsia" w:hAnsi="Lucida Sans" w:cs="Lucida Sans"/>
          <w:b/>
        </w:rPr>
      </w:pPr>
    </w:p>
    <w:p w:rsidR="00B502C7" w:rsidRPr="00B502C7" w:rsidRDefault="00B502C7" w:rsidP="00B502C7">
      <w:pPr>
        <w:spacing w:after="480" w:line="240" w:lineRule="auto"/>
        <w:ind w:firstLine="0"/>
        <w:rPr>
          <w:rFonts w:ascii="Lucida Sans" w:eastAsiaTheme="minorEastAsia" w:hAnsi="Lucida Sans" w:cs="Lucida Sans"/>
          <w:b/>
        </w:rPr>
      </w:pPr>
    </w:p>
    <w:p w:rsidR="004D3766" w:rsidRPr="00E02305" w:rsidRDefault="004D3766" w:rsidP="00901A1E">
      <w:pPr>
        <w:spacing w:line="240" w:lineRule="auto"/>
        <w:ind w:firstLine="0"/>
        <w:jc w:val="center"/>
        <w:rPr>
          <w:rFonts w:ascii="Times New Roman" w:hAnsi="Times New Roman"/>
        </w:rPr>
        <w:sectPr w:rsidR="004D3766" w:rsidRPr="00E02305" w:rsidSect="005B5D15">
          <w:endnotePr>
            <w:numFmt w:val="decimal"/>
          </w:endnotePr>
          <w:pgSz w:w="12240" w:h="15840" w:code="1"/>
          <w:pgMar w:top="1440" w:right="1440" w:bottom="576" w:left="1440" w:header="720" w:footer="576" w:gutter="0"/>
          <w:pgNumType w:fmt="lowerRoman"/>
          <w:cols w:space="720"/>
          <w:docGrid w:linePitch="326"/>
        </w:sectPr>
      </w:pPr>
    </w:p>
    <w:p w:rsidR="00F00638" w:rsidRDefault="00F00638" w:rsidP="00F00638">
      <w:pPr>
        <w:pStyle w:val="Heading1Black"/>
      </w:pPr>
      <w:bookmarkStart w:id="0" w:name="_Toc316466907"/>
      <w:bookmarkStart w:id="1" w:name="_Toc316466928"/>
      <w:bookmarkStart w:id="2" w:name="_Toc325459350"/>
      <w:r w:rsidRPr="00F00638">
        <w:t>Supporting Statement</w:t>
      </w:r>
      <w:r>
        <w:t xml:space="preserve"> part B</w:t>
      </w:r>
      <w:r w:rsidRPr="00F00638">
        <w:t xml:space="preserve"> for </w:t>
      </w:r>
      <w:r w:rsidRPr="00F00638">
        <w:br/>
        <w:t>RYAN WHITE HIV/AIDS PROGRAM Modeling Study</w:t>
      </w:r>
      <w:bookmarkEnd w:id="0"/>
      <w:r w:rsidRPr="00F00638">
        <w:t xml:space="preserve"> </w:t>
      </w:r>
    </w:p>
    <w:p w:rsidR="00E6239D" w:rsidRPr="00E6239D" w:rsidRDefault="00E6239D" w:rsidP="00E02305">
      <w:pPr>
        <w:pStyle w:val="Heading2Black"/>
      </w:pPr>
      <w:r w:rsidRPr="00E6239D">
        <w:t>B.</w:t>
      </w:r>
      <w:r w:rsidRPr="00E6239D">
        <w:tab/>
        <w:t>Collection of Information Employing Statistical Methods</w:t>
      </w:r>
      <w:bookmarkEnd w:id="1"/>
      <w:bookmarkEnd w:id="2"/>
      <w:r w:rsidRPr="00E6239D">
        <w:t xml:space="preserve">  </w:t>
      </w:r>
    </w:p>
    <w:p w:rsidR="00E6239D" w:rsidRPr="00E6239D" w:rsidRDefault="00E6239D" w:rsidP="002C6F85">
      <w:pPr>
        <w:pStyle w:val="Heading3"/>
      </w:pPr>
      <w:bookmarkStart w:id="3" w:name="_Toc316466929"/>
      <w:bookmarkStart w:id="4" w:name="_Toc325459351"/>
      <w:r w:rsidRPr="00E6239D">
        <w:t>1.</w:t>
      </w:r>
      <w:r w:rsidR="002C6F85">
        <w:tab/>
      </w:r>
      <w:r w:rsidRPr="00E6239D">
        <w:t>Respondent Universe and Sampling Methods</w:t>
      </w:r>
      <w:bookmarkEnd w:id="3"/>
      <w:bookmarkEnd w:id="4"/>
    </w:p>
    <w:p w:rsidR="00E6239D" w:rsidRPr="00E6239D" w:rsidRDefault="00E6239D" w:rsidP="002C6F85">
      <w:pPr>
        <w:pStyle w:val="NormalSS"/>
      </w:pPr>
      <w:r w:rsidRPr="00E6239D">
        <w:t xml:space="preserve">The respondent universe for the </w:t>
      </w:r>
      <w:r w:rsidR="00E234C1">
        <w:t xml:space="preserve">semi-structured </w:t>
      </w:r>
      <w:r w:rsidRPr="00E6239D">
        <w:t xml:space="preserve">telephone </w:t>
      </w:r>
      <w:r w:rsidR="00E234C1">
        <w:t>interviews</w:t>
      </w:r>
      <w:r w:rsidRPr="00E6239D">
        <w:t xml:space="preserve"> will be the</w:t>
      </w:r>
      <w:r w:rsidR="00924994">
        <w:t xml:space="preserve"> program managers and</w:t>
      </w:r>
      <w:r w:rsidRPr="00E6239D">
        <w:t xml:space="preserve"> administrators of the Ryan White HIV/AIDS Program (RWHAP) Part A </w:t>
      </w:r>
      <w:r w:rsidR="00E234C1">
        <w:t xml:space="preserve">municipal </w:t>
      </w:r>
      <w:r w:rsidRPr="00E6239D">
        <w:t>and Part B state grants and the administrators of medical provider</w:t>
      </w:r>
      <w:r w:rsidR="00CD2A7B">
        <w:t xml:space="preserve"> organization</w:t>
      </w:r>
      <w:r w:rsidRPr="00E6239D">
        <w:t>s receiving Part</w:t>
      </w:r>
      <w:r w:rsidR="00C1218B">
        <w:t>s</w:t>
      </w:r>
      <w:r w:rsidRPr="00E6239D">
        <w:t xml:space="preserve"> A, B, C, D, </w:t>
      </w:r>
      <w:r w:rsidR="00B70646">
        <w:t xml:space="preserve">F, </w:t>
      </w:r>
      <w:r w:rsidR="00B10132" w:rsidRPr="00E6239D">
        <w:t xml:space="preserve">and/or </w:t>
      </w:r>
      <w:r w:rsidRPr="00E6239D">
        <w:t xml:space="preserve">Minority AIDS Initiative (MAI) funding.  </w:t>
      </w:r>
    </w:p>
    <w:p w:rsidR="00E6239D" w:rsidRPr="00E6239D" w:rsidRDefault="00E6239D" w:rsidP="002C6F85">
      <w:pPr>
        <w:pStyle w:val="Heading3"/>
      </w:pPr>
      <w:bookmarkStart w:id="5" w:name="_Toc316466930"/>
      <w:bookmarkStart w:id="6" w:name="_Toc325459352"/>
      <w:r w:rsidRPr="00E6239D">
        <w:t>2</w:t>
      </w:r>
      <w:r w:rsidR="006A1F26" w:rsidRPr="00E6239D">
        <w:t>.</w:t>
      </w:r>
      <w:r w:rsidR="006A1F26">
        <w:tab/>
      </w:r>
      <w:r w:rsidRPr="00E6239D">
        <w:t>Procedures for the Collection of Information</w:t>
      </w:r>
      <w:bookmarkEnd w:id="5"/>
      <w:bookmarkEnd w:id="6"/>
    </w:p>
    <w:p w:rsidR="00E6239D" w:rsidRPr="00E6239D" w:rsidRDefault="00E6239D" w:rsidP="00B378CA">
      <w:pPr>
        <w:pStyle w:val="Heading4"/>
      </w:pPr>
      <w:bookmarkStart w:id="7" w:name="_Toc316466931"/>
      <w:r w:rsidRPr="00E6239D">
        <w:t>a.</w:t>
      </w:r>
      <w:r w:rsidRPr="00E6239D">
        <w:tab/>
        <w:t>Sampling Methods</w:t>
      </w:r>
      <w:bookmarkEnd w:id="7"/>
    </w:p>
    <w:p w:rsidR="00E6239D" w:rsidRPr="00E31F0F" w:rsidRDefault="00E6239D" w:rsidP="002C6F85">
      <w:pPr>
        <w:pStyle w:val="NormalSS"/>
      </w:pPr>
      <w:r w:rsidRPr="00E31F0F">
        <w:t>The contractor will use data from the</w:t>
      </w:r>
      <w:r w:rsidR="00F47DF8" w:rsidRPr="00E31F0F">
        <w:t xml:space="preserve"> U.S. Department of Health and Human Services (DHHS) Health Resources and Services Administration (HRSA)</w:t>
      </w:r>
      <w:r w:rsidRPr="00E31F0F">
        <w:t xml:space="preserve"> 2009 </w:t>
      </w:r>
      <w:r w:rsidR="00076350" w:rsidRPr="00E31F0F">
        <w:t>RWHAP</w:t>
      </w:r>
      <w:r w:rsidRPr="00E31F0F">
        <w:t xml:space="preserve"> Data Reports (RDRs) and the most current </w:t>
      </w:r>
      <w:r w:rsidR="00F37FE0" w:rsidRPr="00E31F0F">
        <w:t xml:space="preserve">HRSA </w:t>
      </w:r>
      <w:r w:rsidRPr="00E31F0F">
        <w:t>lists of RWHAP grantees and providers to create the sample</w:t>
      </w:r>
      <w:r w:rsidR="00443A4D" w:rsidRPr="00E31F0F">
        <w:t xml:space="preserve"> frame</w:t>
      </w:r>
      <w:r w:rsidRPr="00E31F0F">
        <w:t xml:space="preserve">. While all states are </w:t>
      </w:r>
      <w:r w:rsidR="00265796" w:rsidRPr="00E31F0F">
        <w:t xml:space="preserve">Ryan White </w:t>
      </w:r>
      <w:r w:rsidRPr="00E31F0F">
        <w:t xml:space="preserve">Part B grantees, </w:t>
      </w:r>
      <w:r w:rsidR="00E1793E" w:rsidRPr="00E31F0F">
        <w:t xml:space="preserve">only </w:t>
      </w:r>
      <w:r w:rsidR="00C1573D" w:rsidRPr="00E31F0F">
        <w:t xml:space="preserve">25 </w:t>
      </w:r>
      <w:r w:rsidRPr="00E31F0F">
        <w:t>states</w:t>
      </w:r>
      <w:r w:rsidR="00E1793E" w:rsidRPr="00E31F0F">
        <w:t xml:space="preserve"> and the District of Columbia</w:t>
      </w:r>
      <w:r w:rsidRPr="00E31F0F">
        <w:t xml:space="preserve"> have </w:t>
      </w:r>
      <w:r w:rsidR="00265796" w:rsidRPr="00E31F0F">
        <w:t xml:space="preserve">Ryan White </w:t>
      </w:r>
      <w:r w:rsidRPr="00E31F0F">
        <w:t>Part A grant</w:t>
      </w:r>
      <w:r w:rsidR="00B10132" w:rsidRPr="00E31F0F">
        <w:t>ee</w:t>
      </w:r>
      <w:r w:rsidR="007201DE" w:rsidRPr="00E31F0F">
        <w:t xml:space="preserve">s. </w:t>
      </w:r>
      <w:r w:rsidR="00B10132" w:rsidRPr="00E31F0F">
        <w:t xml:space="preserve">Under the Ryan White statute, </w:t>
      </w:r>
      <w:r w:rsidR="007201DE" w:rsidRPr="00E31F0F">
        <w:t xml:space="preserve">Part A grants are awarded to emerging metropolitan </w:t>
      </w:r>
      <w:r w:rsidR="00E02451" w:rsidRPr="00E31F0F">
        <w:t xml:space="preserve">areas (EMAs) </w:t>
      </w:r>
      <w:r w:rsidR="007201DE" w:rsidRPr="00E31F0F">
        <w:t xml:space="preserve">and transitional grant areas </w:t>
      </w:r>
      <w:r w:rsidR="00E02451" w:rsidRPr="00E31F0F">
        <w:t xml:space="preserve">(TGAs) </w:t>
      </w:r>
      <w:r w:rsidR="007201DE" w:rsidRPr="00E31F0F">
        <w:t>that have a population of at least 50,000 people</w:t>
      </w:r>
      <w:r w:rsidR="00E02451" w:rsidRPr="00E31F0F">
        <w:t xml:space="preserve"> and </w:t>
      </w:r>
      <w:r w:rsidR="00B47461" w:rsidRPr="00E31F0F">
        <w:t xml:space="preserve">have reported at least </w:t>
      </w:r>
      <w:r w:rsidR="00DF3BD8" w:rsidRPr="00E31F0F">
        <w:t>2,000 HIV/AIDS cases in the most recent</w:t>
      </w:r>
      <w:r w:rsidR="00B47461" w:rsidRPr="00E31F0F">
        <w:t xml:space="preserve"> five years</w:t>
      </w:r>
      <w:r w:rsidR="00E02451" w:rsidRPr="00E31F0F">
        <w:t xml:space="preserve"> (in the case of EMAs)</w:t>
      </w:r>
      <w:r w:rsidR="00B47461" w:rsidRPr="00E31F0F">
        <w:t>, or have reported 1,000 to 1,999 new HIV/AIDS cases in the most recent five years</w:t>
      </w:r>
      <w:r w:rsidR="00E02451" w:rsidRPr="00E31F0F">
        <w:t xml:space="preserve"> (in the case of TGAs)</w:t>
      </w:r>
      <w:r w:rsidR="00DF3BD8" w:rsidRPr="00E31F0F">
        <w:t>.</w:t>
      </w:r>
      <w:r w:rsidR="00B47461" w:rsidRPr="00E31F0F">
        <w:t xml:space="preserve"> </w:t>
      </w:r>
      <w:r w:rsidR="00E1793E" w:rsidRPr="00E31F0F">
        <w:t xml:space="preserve">States with multiple metropolitan areas with a large HIV prevalence </w:t>
      </w:r>
      <w:r w:rsidR="00B47461" w:rsidRPr="00E31F0F">
        <w:t xml:space="preserve">may </w:t>
      </w:r>
      <w:r w:rsidR="00E1793E" w:rsidRPr="00E31F0F">
        <w:t>ha</w:t>
      </w:r>
      <w:r w:rsidR="00C62B9D" w:rsidRPr="00E31F0F">
        <w:t>ve more than one Part A grantee</w:t>
      </w:r>
      <w:r w:rsidR="00E02451" w:rsidRPr="00E31F0F">
        <w:t xml:space="preserve"> (such as California, New York, and Florida)</w:t>
      </w:r>
      <w:r w:rsidR="00B10132" w:rsidRPr="00E31F0F">
        <w:t>. In some cases, a</w:t>
      </w:r>
      <w:r w:rsidR="00B47461" w:rsidRPr="00E31F0F">
        <w:t xml:space="preserve"> Part A grant</w:t>
      </w:r>
      <w:r w:rsidR="00B10132" w:rsidRPr="00E31F0F">
        <w:t>ee</w:t>
      </w:r>
      <w:r w:rsidR="00B47461" w:rsidRPr="00E31F0F">
        <w:t xml:space="preserve"> may span more than one state</w:t>
      </w:r>
      <w:r w:rsidR="00E02451" w:rsidRPr="00E31F0F">
        <w:t xml:space="preserve"> (such as </w:t>
      </w:r>
      <w:r w:rsidR="00D358E6" w:rsidRPr="00E31F0F">
        <w:t xml:space="preserve">the </w:t>
      </w:r>
      <w:r w:rsidR="00E02451" w:rsidRPr="00E31F0F">
        <w:t>Boston</w:t>
      </w:r>
      <w:r w:rsidR="00B10132" w:rsidRPr="00E31F0F">
        <w:t xml:space="preserve"> EMA</w:t>
      </w:r>
      <w:r w:rsidR="00E02451" w:rsidRPr="00E31F0F">
        <w:t xml:space="preserve"> and </w:t>
      </w:r>
      <w:r w:rsidR="00D358E6" w:rsidRPr="00E31F0F">
        <w:t xml:space="preserve">the </w:t>
      </w:r>
      <w:r w:rsidR="00E02451" w:rsidRPr="00E31F0F">
        <w:t>St. Louis</w:t>
      </w:r>
      <w:r w:rsidR="00B10132" w:rsidRPr="00E31F0F">
        <w:t xml:space="preserve"> EMA</w:t>
      </w:r>
      <w:r w:rsidR="00E02451" w:rsidRPr="00E31F0F">
        <w:t>)</w:t>
      </w:r>
      <w:r w:rsidR="00B47461" w:rsidRPr="00E31F0F">
        <w:t>.</w:t>
      </w:r>
      <w:r w:rsidR="00DD1FDB" w:rsidRPr="00E31F0F">
        <w:t xml:space="preserve"> </w:t>
      </w:r>
      <w:r w:rsidRPr="00E31F0F">
        <w:t xml:space="preserve">All 51 of the Part B state grantees (including the District of Columbia) will be selected for telephone interviews. In addition, </w:t>
      </w:r>
      <w:r w:rsidR="001C289F" w:rsidRPr="00E31F0F">
        <w:t>we</w:t>
      </w:r>
      <w:r w:rsidRPr="00E31F0F">
        <w:t xml:space="preserve"> plan to select at random, with equal probability, one Part A grantee within each of the </w:t>
      </w:r>
      <w:r w:rsidR="00C1573D" w:rsidRPr="00E31F0F">
        <w:t xml:space="preserve">26 </w:t>
      </w:r>
      <w:r w:rsidRPr="00E31F0F">
        <w:t>states</w:t>
      </w:r>
      <w:r w:rsidR="00622B28" w:rsidRPr="00E31F0F">
        <w:t>/</w:t>
      </w:r>
      <w:r w:rsidR="00D51E8D" w:rsidRPr="00E31F0F">
        <w:t>District</w:t>
      </w:r>
      <w:r w:rsidRPr="00E31F0F">
        <w:t xml:space="preserve"> with at least one Part A grant</w:t>
      </w:r>
      <w:r w:rsidR="00B10132" w:rsidRPr="00E31F0F">
        <w:t>ee</w:t>
      </w:r>
      <w:r w:rsidRPr="00E31F0F">
        <w:t xml:space="preserve">. </w:t>
      </w:r>
      <w:r w:rsidR="001C289F" w:rsidRPr="00E31F0F">
        <w:t>We</w:t>
      </w:r>
      <w:r w:rsidRPr="00E31F0F">
        <w:t xml:space="preserve"> plan to select a probability sample of </w:t>
      </w:r>
      <w:r w:rsidR="004E4EA4" w:rsidRPr="00E31F0F">
        <w:t xml:space="preserve">164 </w:t>
      </w:r>
      <w:r w:rsidRPr="00E31F0F">
        <w:t xml:space="preserve">RWHAP-funded provider organizations </w:t>
      </w:r>
      <w:r w:rsidR="00443A4D" w:rsidRPr="00E31F0F">
        <w:t xml:space="preserve">to obtain </w:t>
      </w:r>
      <w:r w:rsidR="000B30C7" w:rsidRPr="00E31F0F">
        <w:t xml:space="preserve">133 </w:t>
      </w:r>
      <w:r w:rsidR="00915887" w:rsidRPr="00E31F0F">
        <w:t>interviews.</w:t>
      </w:r>
    </w:p>
    <w:p w:rsidR="00E6239D" w:rsidRPr="00E6239D" w:rsidRDefault="00E6239D" w:rsidP="002C6F85">
      <w:pPr>
        <w:pStyle w:val="NormalSS"/>
      </w:pPr>
      <w:r w:rsidRPr="00E31F0F">
        <w:t>Before sampling the provider organizations, we will exclude any providers with fewer than 10</w:t>
      </w:r>
      <w:r w:rsidR="003F3EFA" w:rsidRPr="00E31F0F">
        <w:t> </w:t>
      </w:r>
      <w:r w:rsidR="00922531" w:rsidRPr="00E31F0F">
        <w:t xml:space="preserve">HIV-positive </w:t>
      </w:r>
      <w:r w:rsidRPr="00E31F0F">
        <w:t xml:space="preserve">patients. Out of the 2,009 providers listed in the </w:t>
      </w:r>
      <w:r w:rsidR="00F47DF8" w:rsidRPr="00E31F0F">
        <w:t>RWHAP Data Report (RDR)</w:t>
      </w:r>
      <w:r w:rsidRPr="00E31F0F">
        <w:t xml:space="preserve">, </w:t>
      </w:r>
      <w:r w:rsidR="00E1793E" w:rsidRPr="00E31F0F">
        <w:t>200</w:t>
      </w:r>
      <w:r w:rsidRPr="00E31F0F">
        <w:t xml:space="preserve"> had fewer than 10 </w:t>
      </w:r>
      <w:r w:rsidR="00922531" w:rsidRPr="00E31F0F">
        <w:t xml:space="preserve">HIV-positive </w:t>
      </w:r>
      <w:r w:rsidRPr="00E31F0F">
        <w:t>patients, leaving 1,809 provider organizations in the sample fr</w:t>
      </w:r>
      <w:r w:rsidR="003F3EFA" w:rsidRPr="00E31F0F">
        <w:t xml:space="preserve">ame. </w:t>
      </w:r>
      <w:r w:rsidR="00CD2A7B" w:rsidRPr="00E31F0F">
        <w:t xml:space="preserve">From the </w:t>
      </w:r>
      <w:r w:rsidR="003F3EFA" w:rsidRPr="00E31F0F">
        <w:t>three VA</w:t>
      </w:r>
      <w:r w:rsidR="00E234C1" w:rsidRPr="00E31F0F">
        <w:t xml:space="preserve"> </w:t>
      </w:r>
      <w:r w:rsidRPr="00E31F0F">
        <w:t xml:space="preserve">facilities in the population (one in the Northeast and two in the South), we plan to select two facilities </w:t>
      </w:r>
      <w:r w:rsidR="00CD2A7B" w:rsidRPr="00E31F0F">
        <w:t xml:space="preserve">to interview </w:t>
      </w:r>
      <w:r w:rsidRPr="00E31F0F">
        <w:t>(one in each region) because of the large number of</w:t>
      </w:r>
      <w:r w:rsidR="00E234C1" w:rsidRPr="00E31F0F">
        <w:t xml:space="preserve"> </w:t>
      </w:r>
      <w:r w:rsidR="00192FA8" w:rsidRPr="00E31F0F">
        <w:t>people living with HIV/AIDS (</w:t>
      </w:r>
      <w:r w:rsidRPr="00E31F0F">
        <w:t>PLWHA</w:t>
      </w:r>
      <w:r w:rsidR="00E1793E" w:rsidRPr="00E31F0F">
        <w:t>s</w:t>
      </w:r>
      <w:r w:rsidR="00192FA8" w:rsidRPr="00E31F0F">
        <w:t>)</w:t>
      </w:r>
      <w:r w:rsidRPr="00E31F0F">
        <w:t xml:space="preserve"> </w:t>
      </w:r>
      <w:r w:rsidR="005A619D" w:rsidRPr="00E31F0F">
        <w:t xml:space="preserve">whom </w:t>
      </w:r>
      <w:r w:rsidRPr="00E31F0F">
        <w:t xml:space="preserve">they serve. We will then select a sequential random sample of </w:t>
      </w:r>
      <w:r w:rsidR="00913FFE" w:rsidRPr="00E31F0F">
        <w:t xml:space="preserve">162 </w:t>
      </w:r>
      <w:r w:rsidR="00265796" w:rsidRPr="00E31F0F">
        <w:t xml:space="preserve">Ryan White </w:t>
      </w:r>
      <w:r w:rsidRPr="00E31F0F">
        <w:t>Part A, B, C, and D provider organizations across all states</w:t>
      </w:r>
      <w:r w:rsidR="00913FFE" w:rsidRPr="00E31F0F">
        <w:t xml:space="preserve">, explicitly stratifying and proportionally allocating the sample across </w:t>
      </w:r>
      <w:r w:rsidRPr="00E31F0F">
        <w:t xml:space="preserve">type of organization (health department, hospital- or university-based clinic, community-based organization, </w:t>
      </w:r>
      <w:r w:rsidR="00D05CC4" w:rsidRPr="00E31F0F">
        <w:t xml:space="preserve">public </w:t>
      </w:r>
      <w:r w:rsidRPr="00E31F0F">
        <w:t xml:space="preserve">community health center, mental health or substance abuse center, </w:t>
      </w:r>
      <w:r w:rsidR="00D05CC4" w:rsidRPr="00E31F0F">
        <w:t xml:space="preserve">and </w:t>
      </w:r>
      <w:r w:rsidRPr="00E31F0F">
        <w:t>other</w:t>
      </w:r>
      <w:r w:rsidR="004467A1" w:rsidRPr="00E31F0F">
        <w:rPr>
          <w:rStyle w:val="FootnoteReference"/>
        </w:rPr>
        <w:footnoteReference w:id="2"/>
      </w:r>
      <w:r w:rsidRPr="00E31F0F">
        <w:t>)</w:t>
      </w:r>
      <w:r w:rsidR="00913FFE" w:rsidRPr="00E31F0F">
        <w:t xml:space="preserve"> and</w:t>
      </w:r>
      <w:r w:rsidRPr="00E31F0F">
        <w:t xml:space="preserve"> </w:t>
      </w:r>
      <w:r w:rsidR="00D83E66" w:rsidRPr="00E31F0F">
        <w:t>Census</w:t>
      </w:r>
      <w:r w:rsidRPr="00E31F0F">
        <w:t xml:space="preserve"> region</w:t>
      </w:r>
      <w:r w:rsidR="00D05CC4" w:rsidRPr="00E31F0F">
        <w:t xml:space="preserve"> (Northeast, Midwest, South, and West)</w:t>
      </w:r>
      <w:r w:rsidRPr="00E31F0F">
        <w:t xml:space="preserve">, </w:t>
      </w:r>
      <w:r w:rsidR="00913FFE" w:rsidRPr="00E31F0F">
        <w:t xml:space="preserve">after sorting them within stratum by </w:t>
      </w:r>
      <w:r w:rsidRPr="00E31F0F">
        <w:t>grant type indicators (Part</w:t>
      </w:r>
      <w:r w:rsidR="00556CB0" w:rsidRPr="00E31F0F">
        <w:t>s</w:t>
      </w:r>
      <w:r w:rsidRPr="00E31F0F">
        <w:t xml:space="preserve"> A, B, C, and/or D). Sorting by organization type before sampling is a way of implicitly stratifying to </w:t>
      </w:r>
      <w:r w:rsidR="00712265" w:rsidRPr="00E31F0F">
        <w:t>ensure</w:t>
      </w:r>
      <w:r w:rsidRPr="00E31F0F">
        <w:t xml:space="preserve"> the sample of grantees look</w:t>
      </w:r>
      <w:r w:rsidR="00712265" w:rsidRPr="00E31F0F">
        <w:t>s</w:t>
      </w:r>
      <w:r w:rsidRPr="00E31F0F">
        <w:t xml:space="preserve"> like all the</w:t>
      </w:r>
      <w:r w:rsidR="00712265" w:rsidRPr="00E31F0F">
        <w:t xml:space="preserve"> population of</w:t>
      </w:r>
      <w:r w:rsidRPr="00E31F0F">
        <w:t xml:space="preserve"> grantees in the </w:t>
      </w:r>
      <w:r w:rsidR="00556CB0" w:rsidRPr="00E31F0F">
        <w:t>United States</w:t>
      </w:r>
      <w:r w:rsidRPr="00E31F0F">
        <w:t xml:space="preserve"> with respect to these characteristics</w:t>
      </w:r>
      <w:r w:rsidR="00913FFE" w:rsidRPr="00E31F0F">
        <w:t xml:space="preserve"> within stratum</w:t>
      </w:r>
      <w:r w:rsidRPr="00E31F0F">
        <w:t xml:space="preserve">. This will ensure that we will interview a range of organizational types among the sampled grantees across the country. </w:t>
      </w:r>
      <w:r w:rsidR="004467A1" w:rsidRPr="00E31F0F">
        <w:t>Organization type</w:t>
      </w:r>
      <w:r w:rsidRPr="00E31F0F">
        <w:t xml:space="preserve"> is an important provider-level variable because some types of organizations, such as </w:t>
      </w:r>
      <w:r w:rsidR="00D05CC4" w:rsidRPr="00E31F0F">
        <w:t xml:space="preserve">public </w:t>
      </w:r>
      <w:r w:rsidRPr="00E31F0F">
        <w:t xml:space="preserve">community health centers, </w:t>
      </w:r>
      <w:r w:rsidR="00D05CC4" w:rsidRPr="00E31F0F">
        <w:t xml:space="preserve">are likely to be </w:t>
      </w:r>
      <w:r w:rsidRPr="00E31F0F">
        <w:t>different</w:t>
      </w:r>
      <w:r w:rsidR="00712265" w:rsidRPr="00E31F0F">
        <w:t xml:space="preserve">ially affected by </w:t>
      </w:r>
      <w:r w:rsidRPr="00E31F0F">
        <w:t xml:space="preserve">the </w:t>
      </w:r>
      <w:r w:rsidR="00D05CC4" w:rsidRPr="00E31F0F">
        <w:t>Affordable Care Act</w:t>
      </w:r>
      <w:r w:rsidRPr="00E31F0F">
        <w:t>.</w:t>
      </w:r>
    </w:p>
    <w:p w:rsidR="002C6F85" w:rsidRDefault="00E6239D" w:rsidP="002C6F85">
      <w:pPr>
        <w:pStyle w:val="NormalSS"/>
      </w:pPr>
      <w:r w:rsidRPr="00E6239D">
        <w:t>Table B.1 shows the total number of grantees and provider</w:t>
      </w:r>
      <w:r w:rsidR="00B805EC">
        <w:t>s</w:t>
      </w:r>
      <w:r w:rsidRPr="00E6239D">
        <w:t xml:space="preserve"> by organization type and </w:t>
      </w:r>
      <w:r w:rsidR="00D83E66">
        <w:t>Census</w:t>
      </w:r>
      <w:r w:rsidRPr="00E6239D">
        <w:t xml:space="preserve"> region based on the 2009 RDR</w:t>
      </w:r>
      <w:r w:rsidR="00E23939">
        <w:t xml:space="preserve"> data</w:t>
      </w:r>
      <w:r w:rsidRPr="00E6239D">
        <w:t xml:space="preserve">. The expected distribution of the completed interviews will follow the distribution shown in the table. For example, </w:t>
      </w:r>
      <w:r w:rsidR="00E84A87">
        <w:t xml:space="preserve">there are </w:t>
      </w:r>
      <w:r w:rsidRPr="00E6239D">
        <w:t xml:space="preserve">143 providers associated with hospital- or university-based clinics in the Northeastern </w:t>
      </w:r>
      <w:r w:rsidR="004206DA">
        <w:t>United States</w:t>
      </w:r>
      <w:r w:rsidR="00E84A87">
        <w:t xml:space="preserve">, which </w:t>
      </w:r>
      <w:r w:rsidRPr="00E6239D">
        <w:t>represent</w:t>
      </w:r>
      <w:r w:rsidR="00712265">
        <w:t>s</w:t>
      </w:r>
      <w:r w:rsidRPr="00E6239D">
        <w:t xml:space="preserve"> 7.9 percent of all providers meeting our study criteria</w:t>
      </w:r>
      <w:r w:rsidR="00B805EC">
        <w:t xml:space="preserve"> (143 out of a total frame of 1,809 providers)</w:t>
      </w:r>
      <w:r w:rsidR="00E84A87">
        <w:t xml:space="preserve">. Therefore, </w:t>
      </w:r>
      <w:r w:rsidRPr="00E6239D">
        <w:t xml:space="preserve">we expect our participating sample to contain </w:t>
      </w:r>
      <w:r w:rsidRPr="00767A0D">
        <w:t>10</w:t>
      </w:r>
      <w:r w:rsidRPr="00E6239D">
        <w:t xml:space="preserve"> hospital- or university-based providers in the </w:t>
      </w:r>
      <w:r w:rsidR="009D13F4">
        <w:t>United St</w:t>
      </w:r>
      <w:r w:rsidR="00642E1A">
        <w:t>a</w:t>
      </w:r>
      <w:r w:rsidR="009D13F4">
        <w:t>tes</w:t>
      </w:r>
      <w:r w:rsidRPr="00E6239D">
        <w:t xml:space="preserve"> (</w:t>
      </w:r>
      <w:r w:rsidR="00E84A87" w:rsidRPr="00E6239D">
        <w:t>7.9</w:t>
      </w:r>
      <w:r w:rsidR="00F37FE0">
        <w:t> </w:t>
      </w:r>
      <w:r w:rsidR="00E84A87" w:rsidRPr="00E6239D">
        <w:t>percent</w:t>
      </w:r>
      <w:r w:rsidR="00E84A87">
        <w:t xml:space="preserve"> of </w:t>
      </w:r>
      <w:r w:rsidR="000B30C7">
        <w:t xml:space="preserve">133 </w:t>
      </w:r>
      <w:r w:rsidR="00712265">
        <w:t xml:space="preserve">sampled </w:t>
      </w:r>
      <w:r w:rsidR="00E84A87">
        <w:t>providers</w:t>
      </w:r>
      <w:r w:rsidRPr="00E6239D">
        <w:t>).</w:t>
      </w:r>
    </w:p>
    <w:p w:rsidR="00E6239D" w:rsidRPr="00E6239D" w:rsidRDefault="006B64EA" w:rsidP="001301D3">
      <w:pPr>
        <w:pStyle w:val="MarkforTableHeading"/>
      </w:pPr>
      <w:bookmarkStart w:id="8" w:name="_Toc311125843"/>
      <w:bookmarkStart w:id="9" w:name="_Toc316466574"/>
      <w:bookmarkStart w:id="10" w:name="_Toc325457820"/>
      <w:bookmarkStart w:id="11" w:name="_Toc325459308"/>
      <w:r>
        <w:t xml:space="preserve">Table </w:t>
      </w:r>
      <w:r w:rsidR="00CC4D84">
        <w:t>B.1</w:t>
      </w:r>
      <w:r>
        <w:t xml:space="preserve">. </w:t>
      </w:r>
      <w:r w:rsidR="00E6239D" w:rsidRPr="00E6239D">
        <w:t xml:space="preserve">Sampling Plan for RWHAP Grantee and Provider </w:t>
      </w:r>
      <w:bookmarkEnd w:id="8"/>
      <w:r w:rsidR="00674043">
        <w:t>Semi-Structured Interviews</w:t>
      </w:r>
      <w:bookmarkEnd w:id="9"/>
      <w:bookmarkEnd w:id="10"/>
      <w:bookmarkEnd w:id="11"/>
    </w:p>
    <w:tbl>
      <w:tblPr>
        <w:tblW w:w="0" w:type="auto"/>
        <w:tblInd w:w="108" w:type="dxa"/>
        <w:tblBorders>
          <w:top w:val="single" w:sz="4" w:space="0" w:color="4F81BD"/>
          <w:bottom w:val="single" w:sz="4" w:space="0" w:color="4F81BD"/>
          <w:insideH w:val="dotted" w:sz="4" w:space="0" w:color="auto"/>
        </w:tblBorders>
        <w:tblLayout w:type="fixed"/>
        <w:tblLook w:val="04A0"/>
      </w:tblPr>
      <w:tblGrid>
        <w:gridCol w:w="3960"/>
        <w:gridCol w:w="1101"/>
        <w:gridCol w:w="69"/>
        <w:gridCol w:w="1033"/>
        <w:gridCol w:w="47"/>
        <w:gridCol w:w="982"/>
        <w:gridCol w:w="72"/>
        <w:gridCol w:w="1066"/>
        <w:gridCol w:w="36"/>
        <w:gridCol w:w="1102"/>
      </w:tblGrid>
      <w:tr w:rsidR="00E6239D" w:rsidRPr="00E6239D">
        <w:tc>
          <w:tcPr>
            <w:tcW w:w="3960" w:type="dxa"/>
            <w:tcBorders>
              <w:top w:val="single" w:sz="12" w:space="0" w:color="365F91"/>
              <w:bottom w:val="single" w:sz="4" w:space="0" w:color="000000"/>
            </w:tcBorders>
            <w:vAlign w:val="center"/>
          </w:tcPr>
          <w:p w:rsidR="00E6239D" w:rsidRPr="00E6239D" w:rsidRDefault="00E6239D" w:rsidP="001301D3">
            <w:pPr>
              <w:pStyle w:val="TableHeaderLeft"/>
            </w:pPr>
            <w:r w:rsidRPr="00E6239D">
              <w:t>Grant or Provider Organization</w:t>
            </w:r>
          </w:p>
        </w:tc>
        <w:tc>
          <w:tcPr>
            <w:tcW w:w="1170" w:type="dxa"/>
            <w:gridSpan w:val="2"/>
            <w:tcBorders>
              <w:top w:val="single" w:sz="12" w:space="0" w:color="365F91"/>
              <w:bottom w:val="single" w:sz="4" w:space="0" w:color="000000"/>
            </w:tcBorders>
            <w:vAlign w:val="center"/>
          </w:tcPr>
          <w:p w:rsidR="00E6239D" w:rsidRPr="00E6239D" w:rsidRDefault="00E6239D" w:rsidP="001301D3">
            <w:pPr>
              <w:pStyle w:val="TableHeaderCenter"/>
            </w:pPr>
            <w:r w:rsidRPr="00E6239D">
              <w:t>Northeast</w:t>
            </w:r>
          </w:p>
        </w:tc>
        <w:tc>
          <w:tcPr>
            <w:tcW w:w="1080" w:type="dxa"/>
            <w:gridSpan w:val="2"/>
            <w:tcBorders>
              <w:top w:val="single" w:sz="12" w:space="0" w:color="365F91"/>
              <w:bottom w:val="single" w:sz="4" w:space="0" w:color="000000"/>
            </w:tcBorders>
            <w:vAlign w:val="center"/>
          </w:tcPr>
          <w:p w:rsidR="00E6239D" w:rsidRPr="00E6239D" w:rsidRDefault="00E6239D" w:rsidP="001301D3">
            <w:pPr>
              <w:pStyle w:val="TableHeaderCenter"/>
            </w:pPr>
            <w:r w:rsidRPr="00E6239D">
              <w:t>Midwest</w:t>
            </w:r>
          </w:p>
        </w:tc>
        <w:tc>
          <w:tcPr>
            <w:tcW w:w="982" w:type="dxa"/>
            <w:tcBorders>
              <w:top w:val="single" w:sz="12" w:space="0" w:color="365F91"/>
              <w:bottom w:val="single" w:sz="4" w:space="0" w:color="000000"/>
            </w:tcBorders>
            <w:vAlign w:val="center"/>
          </w:tcPr>
          <w:p w:rsidR="00E6239D" w:rsidRPr="00E6239D" w:rsidRDefault="00E6239D" w:rsidP="001301D3">
            <w:pPr>
              <w:pStyle w:val="TableHeaderCenter"/>
            </w:pPr>
            <w:r w:rsidRPr="00E6239D">
              <w:t>South</w:t>
            </w:r>
          </w:p>
        </w:tc>
        <w:tc>
          <w:tcPr>
            <w:tcW w:w="1138" w:type="dxa"/>
            <w:gridSpan w:val="2"/>
            <w:tcBorders>
              <w:top w:val="single" w:sz="12" w:space="0" w:color="365F91"/>
              <w:bottom w:val="single" w:sz="4" w:space="0" w:color="000000"/>
            </w:tcBorders>
            <w:vAlign w:val="center"/>
          </w:tcPr>
          <w:p w:rsidR="00E6239D" w:rsidRPr="00E6239D" w:rsidRDefault="00E6239D" w:rsidP="001301D3">
            <w:pPr>
              <w:pStyle w:val="TableHeaderCenter"/>
            </w:pPr>
            <w:r w:rsidRPr="00E6239D">
              <w:t>West</w:t>
            </w:r>
          </w:p>
        </w:tc>
        <w:tc>
          <w:tcPr>
            <w:tcW w:w="1138" w:type="dxa"/>
            <w:gridSpan w:val="2"/>
            <w:tcBorders>
              <w:top w:val="single" w:sz="12" w:space="0" w:color="365F91"/>
              <w:bottom w:val="single" w:sz="4" w:space="0" w:color="000000"/>
            </w:tcBorders>
            <w:vAlign w:val="center"/>
          </w:tcPr>
          <w:p w:rsidR="00E6239D" w:rsidRPr="00E6239D" w:rsidRDefault="00E6239D" w:rsidP="001301D3">
            <w:pPr>
              <w:pStyle w:val="TableHeaderCenter"/>
            </w:pPr>
            <w:r w:rsidRPr="00E6239D">
              <w:t>All</w:t>
            </w:r>
          </w:p>
        </w:tc>
      </w:tr>
      <w:tr w:rsidR="00443A4D" w:rsidRPr="001301D3">
        <w:tc>
          <w:tcPr>
            <w:tcW w:w="3960" w:type="dxa"/>
            <w:tcBorders>
              <w:top w:val="single" w:sz="4" w:space="0" w:color="000000"/>
              <w:bottom w:val="single" w:sz="4" w:space="0" w:color="000000"/>
            </w:tcBorders>
            <w:shd w:val="clear" w:color="auto" w:fill="D9D9D9"/>
            <w:vAlign w:val="center"/>
          </w:tcPr>
          <w:p w:rsidR="00443A4D" w:rsidRPr="001301D3" w:rsidRDefault="00443A4D" w:rsidP="001301D3">
            <w:pPr>
              <w:pStyle w:val="TableText"/>
              <w:spacing w:before="120" w:after="60"/>
              <w:rPr>
                <w:b/>
              </w:rPr>
            </w:pPr>
            <w:r>
              <w:rPr>
                <w:b/>
              </w:rPr>
              <w:t>Part A and B Administrative Grantees</w:t>
            </w:r>
          </w:p>
        </w:tc>
        <w:tc>
          <w:tcPr>
            <w:tcW w:w="5508" w:type="dxa"/>
            <w:gridSpan w:val="9"/>
            <w:tcBorders>
              <w:top w:val="single" w:sz="4" w:space="0" w:color="000000"/>
              <w:bottom w:val="single" w:sz="4" w:space="0" w:color="000000"/>
            </w:tcBorders>
            <w:shd w:val="clear" w:color="auto" w:fill="D9D9D9"/>
            <w:vAlign w:val="center"/>
          </w:tcPr>
          <w:p w:rsidR="00443A4D" w:rsidRDefault="00443A4D" w:rsidP="00443A4D">
            <w:pPr>
              <w:pStyle w:val="TableText"/>
              <w:spacing w:before="120" w:after="60"/>
              <w:jc w:val="center"/>
              <w:rPr>
                <w:b/>
              </w:rPr>
            </w:pPr>
            <w:r>
              <w:rPr>
                <w:b/>
              </w:rPr>
              <w:t>Population of Grantees</w:t>
            </w:r>
          </w:p>
        </w:tc>
      </w:tr>
      <w:tr w:rsidR="00443A4D" w:rsidRPr="001301D3">
        <w:tc>
          <w:tcPr>
            <w:tcW w:w="3960" w:type="dxa"/>
            <w:tcBorders>
              <w:top w:val="single" w:sz="4" w:space="0" w:color="000000"/>
              <w:bottom w:val="dotted" w:sz="4" w:space="0" w:color="auto"/>
            </w:tcBorders>
            <w:shd w:val="clear" w:color="auto" w:fill="FFFFFF" w:themeFill="background1"/>
            <w:vAlign w:val="center"/>
          </w:tcPr>
          <w:p w:rsidR="00443A4D" w:rsidRPr="00031B85" w:rsidRDefault="00443A4D" w:rsidP="00712265">
            <w:pPr>
              <w:pStyle w:val="TableText"/>
              <w:spacing w:before="120"/>
            </w:pPr>
            <w:r w:rsidRPr="00031B85">
              <w:t>Part A Grantee</w:t>
            </w:r>
          </w:p>
        </w:tc>
        <w:tc>
          <w:tcPr>
            <w:tcW w:w="1101" w:type="dxa"/>
            <w:tcBorders>
              <w:top w:val="single" w:sz="4" w:space="0" w:color="000000"/>
            </w:tcBorders>
            <w:shd w:val="clear" w:color="auto" w:fill="FFFFFF" w:themeFill="background1"/>
            <w:vAlign w:val="center"/>
          </w:tcPr>
          <w:p w:rsidR="00443A4D" w:rsidRPr="00F7354A" w:rsidRDefault="006A4238" w:rsidP="00712265">
            <w:pPr>
              <w:pStyle w:val="TableText"/>
              <w:spacing w:before="120"/>
              <w:ind w:right="65"/>
              <w:jc w:val="right"/>
            </w:pPr>
            <w:r w:rsidRPr="00F7354A">
              <w:t>12</w:t>
            </w:r>
          </w:p>
        </w:tc>
        <w:tc>
          <w:tcPr>
            <w:tcW w:w="1102" w:type="dxa"/>
            <w:gridSpan w:val="2"/>
            <w:tcBorders>
              <w:top w:val="single" w:sz="4" w:space="0" w:color="000000"/>
            </w:tcBorders>
            <w:shd w:val="clear" w:color="auto" w:fill="FFFFFF" w:themeFill="background1"/>
            <w:vAlign w:val="center"/>
          </w:tcPr>
          <w:p w:rsidR="00443A4D" w:rsidRPr="00F7354A" w:rsidRDefault="006A4238" w:rsidP="00712265">
            <w:pPr>
              <w:pStyle w:val="TableText"/>
              <w:spacing w:before="120"/>
              <w:ind w:right="65"/>
              <w:jc w:val="right"/>
            </w:pPr>
            <w:r w:rsidRPr="00F7354A">
              <w:t>7</w:t>
            </w:r>
          </w:p>
        </w:tc>
        <w:tc>
          <w:tcPr>
            <w:tcW w:w="1101" w:type="dxa"/>
            <w:gridSpan w:val="3"/>
            <w:tcBorders>
              <w:top w:val="single" w:sz="4" w:space="0" w:color="000000"/>
            </w:tcBorders>
            <w:shd w:val="clear" w:color="auto" w:fill="FFFFFF" w:themeFill="background1"/>
            <w:vAlign w:val="center"/>
          </w:tcPr>
          <w:p w:rsidR="00443A4D" w:rsidRPr="00F7354A" w:rsidRDefault="006A4238" w:rsidP="00712265">
            <w:pPr>
              <w:pStyle w:val="TableText"/>
              <w:spacing w:before="120"/>
              <w:ind w:right="65"/>
              <w:jc w:val="right"/>
            </w:pPr>
            <w:r w:rsidRPr="00F7354A">
              <w:t>20</w:t>
            </w:r>
          </w:p>
        </w:tc>
        <w:tc>
          <w:tcPr>
            <w:tcW w:w="1102" w:type="dxa"/>
            <w:gridSpan w:val="2"/>
            <w:tcBorders>
              <w:top w:val="single" w:sz="4" w:space="0" w:color="000000"/>
            </w:tcBorders>
            <w:shd w:val="clear" w:color="auto" w:fill="FFFFFF" w:themeFill="background1"/>
            <w:vAlign w:val="center"/>
          </w:tcPr>
          <w:p w:rsidR="00443A4D" w:rsidRPr="00F7354A" w:rsidRDefault="006A4238" w:rsidP="00712265">
            <w:pPr>
              <w:pStyle w:val="TableText"/>
              <w:spacing w:before="120"/>
              <w:ind w:right="65"/>
              <w:jc w:val="right"/>
            </w:pPr>
            <w:r w:rsidRPr="00F7354A">
              <w:t>14</w:t>
            </w:r>
          </w:p>
        </w:tc>
        <w:tc>
          <w:tcPr>
            <w:tcW w:w="1102" w:type="dxa"/>
            <w:tcBorders>
              <w:top w:val="single" w:sz="4" w:space="0" w:color="000000"/>
            </w:tcBorders>
            <w:shd w:val="clear" w:color="auto" w:fill="FFFFFF" w:themeFill="background1"/>
            <w:vAlign w:val="center"/>
          </w:tcPr>
          <w:p w:rsidR="00443A4D" w:rsidRPr="00F7354A" w:rsidRDefault="00443A4D" w:rsidP="00712265">
            <w:pPr>
              <w:pStyle w:val="TableText"/>
              <w:spacing w:before="120"/>
              <w:ind w:right="65"/>
              <w:jc w:val="right"/>
            </w:pPr>
            <w:r w:rsidRPr="00F7354A">
              <w:t>5</w:t>
            </w:r>
            <w:r w:rsidR="006A4238" w:rsidRPr="00F7354A">
              <w:t>3</w:t>
            </w:r>
          </w:p>
        </w:tc>
      </w:tr>
      <w:tr w:rsidR="00443A4D" w:rsidRPr="001301D3">
        <w:tc>
          <w:tcPr>
            <w:tcW w:w="3960" w:type="dxa"/>
            <w:tcBorders>
              <w:top w:val="dotted" w:sz="4" w:space="0" w:color="auto"/>
              <w:bottom w:val="single" w:sz="4" w:space="0" w:color="auto"/>
            </w:tcBorders>
            <w:shd w:val="clear" w:color="auto" w:fill="FFFFFF" w:themeFill="background1"/>
            <w:vAlign w:val="center"/>
          </w:tcPr>
          <w:p w:rsidR="00443A4D" w:rsidRPr="00031B85" w:rsidRDefault="00443A4D" w:rsidP="00712265">
            <w:pPr>
              <w:pStyle w:val="TableText"/>
              <w:spacing w:before="60" w:after="60"/>
            </w:pPr>
            <w:r w:rsidRPr="00031B85">
              <w:t>Part B Grantee</w:t>
            </w:r>
          </w:p>
        </w:tc>
        <w:tc>
          <w:tcPr>
            <w:tcW w:w="1101" w:type="dxa"/>
            <w:tcBorders>
              <w:bottom w:val="single" w:sz="4" w:space="0" w:color="auto"/>
            </w:tcBorders>
            <w:shd w:val="clear" w:color="auto" w:fill="FFFFFF" w:themeFill="background1"/>
            <w:vAlign w:val="center"/>
          </w:tcPr>
          <w:p w:rsidR="00443A4D" w:rsidRPr="00F7354A" w:rsidRDefault="00443A4D" w:rsidP="00712265">
            <w:pPr>
              <w:pStyle w:val="TableText"/>
              <w:spacing w:before="60" w:after="60"/>
              <w:ind w:right="65"/>
              <w:jc w:val="right"/>
            </w:pPr>
            <w:r w:rsidRPr="00F7354A">
              <w:t>9</w:t>
            </w:r>
          </w:p>
        </w:tc>
        <w:tc>
          <w:tcPr>
            <w:tcW w:w="1102" w:type="dxa"/>
            <w:gridSpan w:val="2"/>
            <w:tcBorders>
              <w:bottom w:val="single" w:sz="4" w:space="0" w:color="auto"/>
            </w:tcBorders>
            <w:shd w:val="clear" w:color="auto" w:fill="FFFFFF" w:themeFill="background1"/>
            <w:vAlign w:val="center"/>
          </w:tcPr>
          <w:p w:rsidR="00443A4D" w:rsidRPr="00F7354A" w:rsidRDefault="00443A4D" w:rsidP="00712265">
            <w:pPr>
              <w:pStyle w:val="TableText"/>
              <w:spacing w:before="60" w:after="60"/>
              <w:ind w:right="65"/>
              <w:jc w:val="right"/>
            </w:pPr>
            <w:r w:rsidRPr="00F7354A">
              <w:t>12</w:t>
            </w:r>
          </w:p>
        </w:tc>
        <w:tc>
          <w:tcPr>
            <w:tcW w:w="1101" w:type="dxa"/>
            <w:gridSpan w:val="3"/>
            <w:tcBorders>
              <w:bottom w:val="single" w:sz="4" w:space="0" w:color="auto"/>
            </w:tcBorders>
            <w:shd w:val="clear" w:color="auto" w:fill="FFFFFF" w:themeFill="background1"/>
            <w:vAlign w:val="center"/>
          </w:tcPr>
          <w:p w:rsidR="00443A4D" w:rsidRPr="00F7354A" w:rsidRDefault="00443A4D" w:rsidP="00712265">
            <w:pPr>
              <w:pStyle w:val="TableText"/>
              <w:spacing w:before="60" w:after="60"/>
              <w:ind w:right="65"/>
              <w:jc w:val="right"/>
            </w:pPr>
            <w:r w:rsidRPr="00F7354A">
              <w:t>17</w:t>
            </w:r>
          </w:p>
        </w:tc>
        <w:tc>
          <w:tcPr>
            <w:tcW w:w="1102" w:type="dxa"/>
            <w:gridSpan w:val="2"/>
            <w:tcBorders>
              <w:bottom w:val="single" w:sz="4" w:space="0" w:color="auto"/>
            </w:tcBorders>
            <w:shd w:val="clear" w:color="auto" w:fill="FFFFFF" w:themeFill="background1"/>
            <w:vAlign w:val="center"/>
          </w:tcPr>
          <w:p w:rsidR="00443A4D" w:rsidRPr="00F7354A" w:rsidRDefault="00443A4D" w:rsidP="00712265">
            <w:pPr>
              <w:pStyle w:val="TableText"/>
              <w:spacing w:before="60" w:after="60"/>
              <w:ind w:right="65"/>
              <w:jc w:val="right"/>
            </w:pPr>
            <w:r w:rsidRPr="00F7354A">
              <w:t>13</w:t>
            </w:r>
          </w:p>
        </w:tc>
        <w:tc>
          <w:tcPr>
            <w:tcW w:w="1102" w:type="dxa"/>
            <w:tcBorders>
              <w:bottom w:val="single" w:sz="4" w:space="0" w:color="auto"/>
            </w:tcBorders>
            <w:shd w:val="clear" w:color="auto" w:fill="FFFFFF" w:themeFill="background1"/>
            <w:vAlign w:val="center"/>
          </w:tcPr>
          <w:p w:rsidR="00443A4D" w:rsidRPr="00F7354A" w:rsidRDefault="00443A4D" w:rsidP="00712265">
            <w:pPr>
              <w:pStyle w:val="TableText"/>
              <w:spacing w:before="60" w:after="60"/>
              <w:ind w:right="65"/>
              <w:jc w:val="right"/>
            </w:pPr>
            <w:r w:rsidRPr="00F7354A">
              <w:t>51</w:t>
            </w:r>
          </w:p>
        </w:tc>
      </w:tr>
      <w:tr w:rsidR="00443A4D" w:rsidRPr="001301D3">
        <w:tc>
          <w:tcPr>
            <w:tcW w:w="3960" w:type="dxa"/>
            <w:tcBorders>
              <w:top w:val="single" w:sz="4" w:space="0" w:color="auto"/>
              <w:bottom w:val="single" w:sz="4" w:space="0" w:color="000000"/>
            </w:tcBorders>
            <w:shd w:val="clear" w:color="auto" w:fill="FFFFFF" w:themeFill="background1"/>
            <w:vAlign w:val="center"/>
          </w:tcPr>
          <w:p w:rsidR="00443A4D" w:rsidRPr="001301D3" w:rsidRDefault="00443A4D" w:rsidP="00712265">
            <w:pPr>
              <w:pStyle w:val="TableText"/>
              <w:spacing w:before="60" w:after="60"/>
              <w:rPr>
                <w:b/>
              </w:rPr>
            </w:pPr>
            <w:r>
              <w:rPr>
                <w:b/>
              </w:rPr>
              <w:t>Total Grantees</w:t>
            </w:r>
          </w:p>
        </w:tc>
        <w:tc>
          <w:tcPr>
            <w:tcW w:w="1101" w:type="dxa"/>
            <w:tcBorders>
              <w:top w:val="single" w:sz="4" w:space="0" w:color="auto"/>
              <w:bottom w:val="single" w:sz="4" w:space="0" w:color="000000"/>
            </w:tcBorders>
            <w:shd w:val="clear" w:color="auto" w:fill="FFFFFF" w:themeFill="background1"/>
            <w:vAlign w:val="center"/>
          </w:tcPr>
          <w:p w:rsidR="00443A4D" w:rsidRPr="00F7354A" w:rsidRDefault="006A4238" w:rsidP="00712265">
            <w:pPr>
              <w:pStyle w:val="TableText"/>
              <w:spacing w:before="60" w:after="60"/>
              <w:ind w:right="65"/>
              <w:jc w:val="right"/>
              <w:rPr>
                <w:b/>
              </w:rPr>
            </w:pPr>
            <w:r w:rsidRPr="00F7354A">
              <w:rPr>
                <w:b/>
              </w:rPr>
              <w:t>21</w:t>
            </w:r>
          </w:p>
        </w:tc>
        <w:tc>
          <w:tcPr>
            <w:tcW w:w="1102" w:type="dxa"/>
            <w:gridSpan w:val="2"/>
            <w:tcBorders>
              <w:top w:val="single" w:sz="4" w:space="0" w:color="auto"/>
              <w:bottom w:val="single" w:sz="4" w:space="0" w:color="000000"/>
            </w:tcBorders>
            <w:shd w:val="clear" w:color="auto" w:fill="FFFFFF" w:themeFill="background1"/>
            <w:vAlign w:val="center"/>
          </w:tcPr>
          <w:p w:rsidR="00443A4D" w:rsidRPr="00F7354A" w:rsidRDefault="006A4238" w:rsidP="00712265">
            <w:pPr>
              <w:pStyle w:val="TableText"/>
              <w:spacing w:before="60" w:after="60"/>
              <w:ind w:right="65"/>
              <w:jc w:val="right"/>
              <w:rPr>
                <w:b/>
              </w:rPr>
            </w:pPr>
            <w:r w:rsidRPr="00F7354A">
              <w:rPr>
                <w:b/>
              </w:rPr>
              <w:t>19</w:t>
            </w:r>
          </w:p>
        </w:tc>
        <w:tc>
          <w:tcPr>
            <w:tcW w:w="1101" w:type="dxa"/>
            <w:gridSpan w:val="3"/>
            <w:tcBorders>
              <w:top w:val="single" w:sz="4" w:space="0" w:color="auto"/>
              <w:bottom w:val="single" w:sz="4" w:space="0" w:color="000000"/>
            </w:tcBorders>
            <w:shd w:val="clear" w:color="auto" w:fill="FFFFFF" w:themeFill="background1"/>
            <w:vAlign w:val="center"/>
          </w:tcPr>
          <w:p w:rsidR="00443A4D" w:rsidRPr="00F7354A" w:rsidRDefault="006A4238" w:rsidP="00712265">
            <w:pPr>
              <w:pStyle w:val="TableText"/>
              <w:spacing w:before="60" w:after="60"/>
              <w:ind w:right="65"/>
              <w:jc w:val="right"/>
              <w:rPr>
                <w:b/>
              </w:rPr>
            </w:pPr>
            <w:r w:rsidRPr="00F7354A">
              <w:rPr>
                <w:b/>
              </w:rPr>
              <w:t>37</w:t>
            </w:r>
          </w:p>
        </w:tc>
        <w:tc>
          <w:tcPr>
            <w:tcW w:w="1102" w:type="dxa"/>
            <w:gridSpan w:val="2"/>
            <w:tcBorders>
              <w:top w:val="single" w:sz="4" w:space="0" w:color="auto"/>
              <w:bottom w:val="single" w:sz="4" w:space="0" w:color="000000"/>
            </w:tcBorders>
            <w:shd w:val="clear" w:color="auto" w:fill="FFFFFF" w:themeFill="background1"/>
            <w:vAlign w:val="center"/>
          </w:tcPr>
          <w:p w:rsidR="00443A4D" w:rsidRPr="00F7354A" w:rsidRDefault="006A4238" w:rsidP="00712265">
            <w:pPr>
              <w:pStyle w:val="TableText"/>
              <w:spacing w:before="60" w:after="60"/>
              <w:ind w:right="65"/>
              <w:jc w:val="right"/>
              <w:rPr>
                <w:b/>
              </w:rPr>
            </w:pPr>
            <w:r w:rsidRPr="00F7354A">
              <w:rPr>
                <w:b/>
              </w:rPr>
              <w:t>27</w:t>
            </w:r>
          </w:p>
        </w:tc>
        <w:tc>
          <w:tcPr>
            <w:tcW w:w="1102" w:type="dxa"/>
            <w:tcBorders>
              <w:top w:val="single" w:sz="4" w:space="0" w:color="auto"/>
              <w:bottom w:val="single" w:sz="4" w:space="0" w:color="000000"/>
            </w:tcBorders>
            <w:shd w:val="clear" w:color="auto" w:fill="FFFFFF" w:themeFill="background1"/>
            <w:vAlign w:val="center"/>
          </w:tcPr>
          <w:p w:rsidR="00443A4D" w:rsidRPr="00F7354A" w:rsidRDefault="00443A4D" w:rsidP="00712265">
            <w:pPr>
              <w:pStyle w:val="TableText"/>
              <w:spacing w:before="60" w:after="60"/>
              <w:ind w:right="65"/>
              <w:jc w:val="right"/>
              <w:rPr>
                <w:b/>
              </w:rPr>
            </w:pPr>
            <w:r w:rsidRPr="00F7354A">
              <w:rPr>
                <w:b/>
              </w:rPr>
              <w:t>10</w:t>
            </w:r>
            <w:r w:rsidR="006A4238" w:rsidRPr="00F7354A">
              <w:rPr>
                <w:b/>
              </w:rPr>
              <w:t>4</w:t>
            </w:r>
          </w:p>
        </w:tc>
      </w:tr>
      <w:tr w:rsidR="00E6239D" w:rsidRPr="001301D3">
        <w:tc>
          <w:tcPr>
            <w:tcW w:w="3960" w:type="dxa"/>
            <w:tcBorders>
              <w:top w:val="single" w:sz="4" w:space="0" w:color="000000"/>
              <w:bottom w:val="single" w:sz="4" w:space="0" w:color="000000"/>
            </w:tcBorders>
            <w:shd w:val="clear" w:color="auto" w:fill="D9D9D9"/>
            <w:vAlign w:val="center"/>
          </w:tcPr>
          <w:p w:rsidR="00E6239D" w:rsidRPr="001301D3" w:rsidRDefault="00E6239D" w:rsidP="001301D3">
            <w:pPr>
              <w:pStyle w:val="TableText"/>
              <w:spacing w:before="120" w:after="60"/>
              <w:rPr>
                <w:b/>
              </w:rPr>
            </w:pPr>
            <w:r w:rsidRPr="001301D3">
              <w:rPr>
                <w:b/>
              </w:rPr>
              <w:t>Part A and B Administrative Grantees</w:t>
            </w:r>
          </w:p>
        </w:tc>
        <w:tc>
          <w:tcPr>
            <w:tcW w:w="5508" w:type="dxa"/>
            <w:gridSpan w:val="9"/>
            <w:tcBorders>
              <w:top w:val="single" w:sz="4" w:space="0" w:color="000000"/>
              <w:bottom w:val="single" w:sz="4" w:space="0" w:color="000000"/>
            </w:tcBorders>
            <w:shd w:val="clear" w:color="auto" w:fill="D9D9D9"/>
            <w:vAlign w:val="center"/>
          </w:tcPr>
          <w:p w:rsidR="00E6239D" w:rsidRPr="001301D3" w:rsidRDefault="007E734F" w:rsidP="00734760">
            <w:pPr>
              <w:pStyle w:val="TableText"/>
              <w:spacing w:before="120" w:after="60"/>
              <w:jc w:val="center"/>
              <w:rPr>
                <w:b/>
              </w:rPr>
            </w:pPr>
            <w:r>
              <w:rPr>
                <w:b/>
              </w:rPr>
              <w:t>Expected Number o</w:t>
            </w:r>
            <w:r w:rsidR="00B827B0">
              <w:rPr>
                <w:b/>
              </w:rPr>
              <w:t>f Completed Grantee Interviews</w:t>
            </w:r>
          </w:p>
        </w:tc>
      </w:tr>
      <w:tr w:rsidR="00E6239D" w:rsidRPr="00E6239D">
        <w:tc>
          <w:tcPr>
            <w:tcW w:w="3960" w:type="dxa"/>
            <w:tcBorders>
              <w:top w:val="single" w:sz="4" w:space="0" w:color="000000"/>
            </w:tcBorders>
            <w:vAlign w:val="center"/>
          </w:tcPr>
          <w:p w:rsidR="00E6239D" w:rsidRPr="00E6239D" w:rsidRDefault="00E6239D" w:rsidP="008143BB">
            <w:pPr>
              <w:pStyle w:val="TableText"/>
              <w:spacing w:before="120"/>
            </w:pPr>
            <w:r w:rsidRPr="00E6239D">
              <w:t>Part A Grantee</w:t>
            </w:r>
            <w:r w:rsidR="005D5095" w:rsidRPr="005D5095">
              <w:rPr>
                <w:vertAlign w:val="superscript"/>
              </w:rPr>
              <w:t>a</w:t>
            </w:r>
            <w:r w:rsidRPr="00E6239D">
              <w:t xml:space="preserve"> </w:t>
            </w:r>
          </w:p>
        </w:tc>
        <w:tc>
          <w:tcPr>
            <w:tcW w:w="1170" w:type="dxa"/>
            <w:gridSpan w:val="2"/>
            <w:tcBorders>
              <w:top w:val="single" w:sz="4" w:space="0" w:color="000000"/>
            </w:tcBorders>
            <w:vAlign w:val="center"/>
          </w:tcPr>
          <w:p w:rsidR="00E6239D" w:rsidRPr="00E6239D" w:rsidRDefault="00DD253C" w:rsidP="00712265">
            <w:pPr>
              <w:pStyle w:val="TableText"/>
              <w:spacing w:before="120"/>
              <w:ind w:right="134"/>
              <w:jc w:val="right"/>
            </w:pPr>
            <w:r>
              <w:t>5</w:t>
            </w:r>
          </w:p>
        </w:tc>
        <w:tc>
          <w:tcPr>
            <w:tcW w:w="1080" w:type="dxa"/>
            <w:gridSpan w:val="2"/>
            <w:tcBorders>
              <w:top w:val="single" w:sz="4" w:space="0" w:color="000000"/>
            </w:tcBorders>
            <w:vAlign w:val="center"/>
          </w:tcPr>
          <w:p w:rsidR="00E6239D" w:rsidRPr="00E6239D" w:rsidRDefault="00DD253C" w:rsidP="00712265">
            <w:pPr>
              <w:pStyle w:val="TableText"/>
              <w:spacing w:before="120"/>
              <w:ind w:right="134"/>
              <w:jc w:val="right"/>
            </w:pPr>
            <w:r>
              <w:t>6</w:t>
            </w:r>
          </w:p>
        </w:tc>
        <w:tc>
          <w:tcPr>
            <w:tcW w:w="982" w:type="dxa"/>
            <w:tcBorders>
              <w:top w:val="single" w:sz="4" w:space="0" w:color="000000"/>
            </w:tcBorders>
            <w:vAlign w:val="center"/>
          </w:tcPr>
          <w:p w:rsidR="00E6239D" w:rsidRPr="00E6239D" w:rsidRDefault="00DD253C" w:rsidP="00712265">
            <w:pPr>
              <w:pStyle w:val="TableText"/>
              <w:spacing w:before="120"/>
              <w:ind w:right="134"/>
              <w:jc w:val="right"/>
            </w:pPr>
            <w:r>
              <w:t>9</w:t>
            </w:r>
          </w:p>
        </w:tc>
        <w:tc>
          <w:tcPr>
            <w:tcW w:w="1138" w:type="dxa"/>
            <w:gridSpan w:val="2"/>
            <w:tcBorders>
              <w:top w:val="single" w:sz="4" w:space="0" w:color="000000"/>
            </w:tcBorders>
            <w:vAlign w:val="center"/>
          </w:tcPr>
          <w:p w:rsidR="00E6239D" w:rsidRPr="00E6239D" w:rsidRDefault="00E6239D" w:rsidP="00712265">
            <w:pPr>
              <w:pStyle w:val="TableText"/>
              <w:spacing w:before="120"/>
              <w:ind w:right="134"/>
              <w:jc w:val="right"/>
            </w:pPr>
            <w:r w:rsidRPr="00E6239D">
              <w:t>6</w:t>
            </w:r>
          </w:p>
        </w:tc>
        <w:tc>
          <w:tcPr>
            <w:tcW w:w="1138" w:type="dxa"/>
            <w:gridSpan w:val="2"/>
            <w:tcBorders>
              <w:top w:val="single" w:sz="4" w:space="0" w:color="000000"/>
            </w:tcBorders>
            <w:vAlign w:val="center"/>
          </w:tcPr>
          <w:p w:rsidR="00E6239D" w:rsidRPr="00E6239D" w:rsidRDefault="00DD253C" w:rsidP="00712265">
            <w:pPr>
              <w:pStyle w:val="TableText"/>
              <w:spacing w:before="120"/>
              <w:ind w:right="134"/>
              <w:jc w:val="right"/>
            </w:pPr>
            <w:r>
              <w:t>26</w:t>
            </w:r>
          </w:p>
        </w:tc>
      </w:tr>
      <w:tr w:rsidR="00E6239D" w:rsidRPr="00E6239D">
        <w:tc>
          <w:tcPr>
            <w:tcW w:w="3960" w:type="dxa"/>
            <w:tcBorders>
              <w:bottom w:val="single" w:sz="4" w:space="0" w:color="000000"/>
            </w:tcBorders>
            <w:vAlign w:val="center"/>
          </w:tcPr>
          <w:p w:rsidR="00E6239D" w:rsidRPr="00E6239D" w:rsidRDefault="00E6239D" w:rsidP="001301D3">
            <w:pPr>
              <w:pStyle w:val="TableText"/>
              <w:spacing w:before="60" w:after="60"/>
            </w:pPr>
            <w:r w:rsidRPr="00E6239D">
              <w:t xml:space="preserve">Part B Grantee </w:t>
            </w:r>
          </w:p>
        </w:tc>
        <w:tc>
          <w:tcPr>
            <w:tcW w:w="1170" w:type="dxa"/>
            <w:gridSpan w:val="2"/>
            <w:tcBorders>
              <w:bottom w:val="single" w:sz="4" w:space="0" w:color="000000"/>
            </w:tcBorders>
            <w:vAlign w:val="center"/>
          </w:tcPr>
          <w:p w:rsidR="00E6239D" w:rsidRPr="00E6239D" w:rsidRDefault="00E6239D" w:rsidP="00712265">
            <w:pPr>
              <w:pStyle w:val="TableText"/>
              <w:spacing w:before="120"/>
              <w:ind w:right="134"/>
              <w:jc w:val="right"/>
            </w:pPr>
            <w:r w:rsidRPr="00E6239D">
              <w:t>9</w:t>
            </w:r>
          </w:p>
        </w:tc>
        <w:tc>
          <w:tcPr>
            <w:tcW w:w="1080" w:type="dxa"/>
            <w:gridSpan w:val="2"/>
            <w:tcBorders>
              <w:bottom w:val="single" w:sz="4" w:space="0" w:color="000000"/>
            </w:tcBorders>
            <w:vAlign w:val="center"/>
          </w:tcPr>
          <w:p w:rsidR="00E6239D" w:rsidRPr="00E6239D" w:rsidRDefault="00E6239D" w:rsidP="00712265">
            <w:pPr>
              <w:pStyle w:val="TableText"/>
              <w:spacing w:before="120"/>
              <w:ind w:right="134"/>
              <w:jc w:val="right"/>
            </w:pPr>
            <w:r w:rsidRPr="00E6239D">
              <w:t>12</w:t>
            </w:r>
          </w:p>
        </w:tc>
        <w:tc>
          <w:tcPr>
            <w:tcW w:w="982" w:type="dxa"/>
            <w:tcBorders>
              <w:bottom w:val="single" w:sz="4" w:space="0" w:color="000000"/>
            </w:tcBorders>
            <w:vAlign w:val="center"/>
          </w:tcPr>
          <w:p w:rsidR="00E6239D" w:rsidRPr="00E6239D" w:rsidRDefault="00E6239D" w:rsidP="00712265">
            <w:pPr>
              <w:pStyle w:val="TableText"/>
              <w:spacing w:before="120"/>
              <w:ind w:right="134"/>
              <w:jc w:val="right"/>
            </w:pPr>
            <w:r w:rsidRPr="00E6239D">
              <w:t>17</w:t>
            </w:r>
          </w:p>
        </w:tc>
        <w:tc>
          <w:tcPr>
            <w:tcW w:w="1138" w:type="dxa"/>
            <w:gridSpan w:val="2"/>
            <w:tcBorders>
              <w:bottom w:val="single" w:sz="4" w:space="0" w:color="000000"/>
            </w:tcBorders>
            <w:vAlign w:val="center"/>
          </w:tcPr>
          <w:p w:rsidR="00E6239D" w:rsidRPr="00E6239D" w:rsidRDefault="00E6239D" w:rsidP="00712265">
            <w:pPr>
              <w:pStyle w:val="TableText"/>
              <w:spacing w:before="120"/>
              <w:ind w:right="134"/>
              <w:jc w:val="right"/>
            </w:pPr>
            <w:r w:rsidRPr="00E6239D">
              <w:t>13</w:t>
            </w:r>
          </w:p>
        </w:tc>
        <w:tc>
          <w:tcPr>
            <w:tcW w:w="1138" w:type="dxa"/>
            <w:gridSpan w:val="2"/>
            <w:tcBorders>
              <w:bottom w:val="single" w:sz="4" w:space="0" w:color="000000"/>
            </w:tcBorders>
            <w:vAlign w:val="center"/>
          </w:tcPr>
          <w:p w:rsidR="00E6239D" w:rsidRPr="00E6239D" w:rsidRDefault="00E6239D" w:rsidP="00712265">
            <w:pPr>
              <w:pStyle w:val="TableText"/>
              <w:spacing w:before="120"/>
              <w:ind w:right="134"/>
              <w:jc w:val="right"/>
            </w:pPr>
            <w:r w:rsidRPr="00E6239D">
              <w:t>51</w:t>
            </w:r>
          </w:p>
        </w:tc>
      </w:tr>
      <w:tr w:rsidR="00D05CC4" w:rsidRPr="007314E8">
        <w:tc>
          <w:tcPr>
            <w:tcW w:w="3960" w:type="dxa"/>
            <w:tcBorders>
              <w:bottom w:val="single" w:sz="4" w:space="0" w:color="000000"/>
            </w:tcBorders>
            <w:vAlign w:val="center"/>
          </w:tcPr>
          <w:p w:rsidR="00D05CC4" w:rsidRPr="007314E8" w:rsidRDefault="00D05CC4" w:rsidP="001301D3">
            <w:pPr>
              <w:pStyle w:val="TableText"/>
              <w:spacing w:before="60" w:after="60"/>
              <w:rPr>
                <w:b/>
              </w:rPr>
            </w:pPr>
            <w:r w:rsidRPr="007314E8">
              <w:rPr>
                <w:b/>
              </w:rPr>
              <w:t>Total Grantees</w:t>
            </w:r>
          </w:p>
        </w:tc>
        <w:tc>
          <w:tcPr>
            <w:tcW w:w="1170" w:type="dxa"/>
            <w:gridSpan w:val="2"/>
            <w:tcBorders>
              <w:bottom w:val="single" w:sz="4" w:space="0" w:color="000000"/>
            </w:tcBorders>
            <w:vAlign w:val="center"/>
          </w:tcPr>
          <w:p w:rsidR="00D05CC4" w:rsidRPr="00712265" w:rsidRDefault="00D05CC4" w:rsidP="00712265">
            <w:pPr>
              <w:pStyle w:val="TableText"/>
              <w:spacing w:before="120"/>
              <w:ind w:right="134"/>
              <w:jc w:val="right"/>
              <w:rPr>
                <w:b/>
              </w:rPr>
            </w:pPr>
            <w:r w:rsidRPr="00712265">
              <w:rPr>
                <w:b/>
              </w:rPr>
              <w:t>1</w:t>
            </w:r>
            <w:r w:rsidR="00DD253C" w:rsidRPr="00712265">
              <w:rPr>
                <w:b/>
              </w:rPr>
              <w:t>4</w:t>
            </w:r>
          </w:p>
        </w:tc>
        <w:tc>
          <w:tcPr>
            <w:tcW w:w="1080" w:type="dxa"/>
            <w:gridSpan w:val="2"/>
            <w:tcBorders>
              <w:bottom w:val="single" w:sz="4" w:space="0" w:color="000000"/>
            </w:tcBorders>
            <w:vAlign w:val="center"/>
          </w:tcPr>
          <w:p w:rsidR="00D05CC4" w:rsidRPr="00712265" w:rsidRDefault="00D05CC4" w:rsidP="00712265">
            <w:pPr>
              <w:pStyle w:val="TableText"/>
              <w:spacing w:before="120"/>
              <w:ind w:right="134"/>
              <w:jc w:val="right"/>
              <w:rPr>
                <w:b/>
              </w:rPr>
            </w:pPr>
            <w:r w:rsidRPr="00712265">
              <w:rPr>
                <w:b/>
              </w:rPr>
              <w:t>1</w:t>
            </w:r>
            <w:r w:rsidR="00DD253C" w:rsidRPr="00712265">
              <w:rPr>
                <w:b/>
              </w:rPr>
              <w:t>8</w:t>
            </w:r>
          </w:p>
        </w:tc>
        <w:tc>
          <w:tcPr>
            <w:tcW w:w="982" w:type="dxa"/>
            <w:tcBorders>
              <w:bottom w:val="single" w:sz="4" w:space="0" w:color="000000"/>
            </w:tcBorders>
            <w:vAlign w:val="center"/>
          </w:tcPr>
          <w:p w:rsidR="00D05CC4" w:rsidRPr="00712265" w:rsidRDefault="00DD253C" w:rsidP="00712265">
            <w:pPr>
              <w:pStyle w:val="TableText"/>
              <w:spacing w:before="120"/>
              <w:ind w:right="134"/>
              <w:jc w:val="right"/>
              <w:rPr>
                <w:b/>
              </w:rPr>
            </w:pPr>
            <w:r w:rsidRPr="00712265">
              <w:rPr>
                <w:b/>
              </w:rPr>
              <w:t>26</w:t>
            </w:r>
          </w:p>
        </w:tc>
        <w:tc>
          <w:tcPr>
            <w:tcW w:w="1138" w:type="dxa"/>
            <w:gridSpan w:val="2"/>
            <w:tcBorders>
              <w:bottom w:val="single" w:sz="4" w:space="0" w:color="000000"/>
            </w:tcBorders>
            <w:vAlign w:val="center"/>
          </w:tcPr>
          <w:p w:rsidR="00D05CC4" w:rsidRPr="00712265" w:rsidRDefault="00D05CC4" w:rsidP="00712265">
            <w:pPr>
              <w:pStyle w:val="TableText"/>
              <w:spacing w:before="120"/>
              <w:ind w:right="134"/>
              <w:jc w:val="right"/>
              <w:rPr>
                <w:b/>
              </w:rPr>
            </w:pPr>
            <w:r w:rsidRPr="00712265">
              <w:rPr>
                <w:b/>
              </w:rPr>
              <w:t>19</w:t>
            </w:r>
          </w:p>
        </w:tc>
        <w:tc>
          <w:tcPr>
            <w:tcW w:w="1138" w:type="dxa"/>
            <w:gridSpan w:val="2"/>
            <w:tcBorders>
              <w:bottom w:val="single" w:sz="4" w:space="0" w:color="000000"/>
            </w:tcBorders>
            <w:vAlign w:val="center"/>
          </w:tcPr>
          <w:p w:rsidR="00D05CC4" w:rsidRPr="00712265" w:rsidRDefault="00DD253C" w:rsidP="00712265">
            <w:pPr>
              <w:pStyle w:val="TableText"/>
              <w:spacing w:before="120"/>
              <w:ind w:right="134"/>
              <w:jc w:val="right"/>
              <w:rPr>
                <w:b/>
              </w:rPr>
            </w:pPr>
            <w:r w:rsidRPr="00712265">
              <w:rPr>
                <w:b/>
              </w:rPr>
              <w:t>77</w:t>
            </w:r>
          </w:p>
        </w:tc>
      </w:tr>
      <w:tr w:rsidR="00E6239D" w:rsidRPr="001301D3">
        <w:tc>
          <w:tcPr>
            <w:tcW w:w="3960" w:type="dxa"/>
            <w:tcBorders>
              <w:top w:val="single" w:sz="4" w:space="0" w:color="000000"/>
              <w:bottom w:val="single" w:sz="4" w:space="0" w:color="000000"/>
            </w:tcBorders>
            <w:shd w:val="clear" w:color="auto" w:fill="D9D9D9"/>
            <w:vAlign w:val="center"/>
          </w:tcPr>
          <w:p w:rsidR="00E6239D" w:rsidRPr="001301D3" w:rsidRDefault="00E6239D" w:rsidP="001301D3">
            <w:pPr>
              <w:pStyle w:val="TableText"/>
              <w:spacing w:before="120" w:after="60"/>
              <w:rPr>
                <w:b/>
              </w:rPr>
            </w:pPr>
            <w:r w:rsidRPr="001301D3">
              <w:rPr>
                <w:b/>
              </w:rPr>
              <w:t>Part A, B, C, or D Providers</w:t>
            </w:r>
          </w:p>
        </w:tc>
        <w:tc>
          <w:tcPr>
            <w:tcW w:w="5508" w:type="dxa"/>
            <w:gridSpan w:val="9"/>
            <w:tcBorders>
              <w:top w:val="single" w:sz="4" w:space="0" w:color="000000"/>
              <w:bottom w:val="single" w:sz="4" w:space="0" w:color="000000"/>
            </w:tcBorders>
            <w:shd w:val="clear" w:color="auto" w:fill="D9D9D9"/>
            <w:vAlign w:val="center"/>
          </w:tcPr>
          <w:p w:rsidR="00E6239D" w:rsidRPr="001301D3" w:rsidRDefault="00E6239D" w:rsidP="008A5AC7">
            <w:pPr>
              <w:pStyle w:val="TableText"/>
              <w:spacing w:before="120" w:after="60"/>
              <w:jc w:val="center"/>
              <w:rPr>
                <w:b/>
              </w:rPr>
            </w:pPr>
            <w:r w:rsidRPr="001301D3">
              <w:rPr>
                <w:b/>
              </w:rPr>
              <w:t>Population of Providers</w:t>
            </w:r>
            <w:r w:rsidR="007E734F">
              <w:rPr>
                <w:b/>
              </w:rPr>
              <w:t xml:space="preserve"> (</w:t>
            </w:r>
            <w:r w:rsidR="008A5AC7">
              <w:rPr>
                <w:b/>
              </w:rPr>
              <w:t xml:space="preserve">with </w:t>
            </w:r>
            <w:r w:rsidR="007E734F">
              <w:rPr>
                <w:b/>
              </w:rPr>
              <w:t>10 or more HIV patients)</w:t>
            </w:r>
          </w:p>
        </w:tc>
      </w:tr>
      <w:tr w:rsidR="00E6239D" w:rsidRPr="00E6239D">
        <w:tc>
          <w:tcPr>
            <w:tcW w:w="3960" w:type="dxa"/>
            <w:vAlign w:val="center"/>
          </w:tcPr>
          <w:p w:rsidR="00E6239D" w:rsidRPr="00E6239D" w:rsidRDefault="00E6239D" w:rsidP="001301D3">
            <w:pPr>
              <w:pStyle w:val="TableText"/>
              <w:spacing w:before="120"/>
            </w:pPr>
            <w:r w:rsidRPr="00E6239D">
              <w:t>Health Department</w:t>
            </w:r>
          </w:p>
        </w:tc>
        <w:tc>
          <w:tcPr>
            <w:tcW w:w="1170" w:type="dxa"/>
            <w:gridSpan w:val="2"/>
            <w:vAlign w:val="center"/>
          </w:tcPr>
          <w:p w:rsidR="00E6239D" w:rsidRPr="00E6239D" w:rsidRDefault="00E6239D" w:rsidP="00712265">
            <w:pPr>
              <w:pStyle w:val="TableText"/>
              <w:spacing w:before="120"/>
              <w:ind w:right="134"/>
              <w:jc w:val="right"/>
            </w:pPr>
            <w:r w:rsidRPr="00E6239D">
              <w:t>20</w:t>
            </w:r>
          </w:p>
        </w:tc>
        <w:tc>
          <w:tcPr>
            <w:tcW w:w="1080" w:type="dxa"/>
            <w:gridSpan w:val="2"/>
            <w:vAlign w:val="center"/>
          </w:tcPr>
          <w:p w:rsidR="00E6239D" w:rsidRPr="00E6239D" w:rsidRDefault="00E6239D" w:rsidP="00712265">
            <w:pPr>
              <w:pStyle w:val="TableText"/>
              <w:spacing w:before="120"/>
              <w:ind w:right="134"/>
              <w:jc w:val="right"/>
            </w:pPr>
            <w:r w:rsidRPr="00E6239D">
              <w:t>38</w:t>
            </w:r>
          </w:p>
        </w:tc>
        <w:tc>
          <w:tcPr>
            <w:tcW w:w="982" w:type="dxa"/>
            <w:vAlign w:val="center"/>
          </w:tcPr>
          <w:p w:rsidR="00E6239D" w:rsidRPr="00E6239D" w:rsidRDefault="00E6239D" w:rsidP="00712265">
            <w:pPr>
              <w:pStyle w:val="TableText"/>
              <w:spacing w:before="120"/>
              <w:ind w:right="134"/>
              <w:jc w:val="right"/>
            </w:pPr>
            <w:r w:rsidRPr="00E6239D">
              <w:t>105</w:t>
            </w:r>
          </w:p>
        </w:tc>
        <w:tc>
          <w:tcPr>
            <w:tcW w:w="1138" w:type="dxa"/>
            <w:gridSpan w:val="2"/>
            <w:vAlign w:val="center"/>
          </w:tcPr>
          <w:p w:rsidR="00E6239D" w:rsidRPr="00E6239D" w:rsidRDefault="00E6239D" w:rsidP="00712265">
            <w:pPr>
              <w:pStyle w:val="TableText"/>
              <w:spacing w:before="120"/>
              <w:ind w:right="134"/>
              <w:jc w:val="right"/>
            </w:pPr>
            <w:r w:rsidRPr="00E6239D">
              <w:t>86</w:t>
            </w:r>
          </w:p>
        </w:tc>
        <w:tc>
          <w:tcPr>
            <w:tcW w:w="1138" w:type="dxa"/>
            <w:gridSpan w:val="2"/>
            <w:vAlign w:val="center"/>
          </w:tcPr>
          <w:p w:rsidR="00E6239D" w:rsidRPr="00E6239D" w:rsidRDefault="00E6239D" w:rsidP="00712265">
            <w:pPr>
              <w:pStyle w:val="TableText"/>
              <w:spacing w:before="120"/>
              <w:ind w:right="134"/>
              <w:jc w:val="right"/>
            </w:pPr>
            <w:r w:rsidRPr="00E6239D">
              <w:t>249</w:t>
            </w:r>
          </w:p>
        </w:tc>
      </w:tr>
      <w:tr w:rsidR="00E6239D" w:rsidRPr="00E6239D">
        <w:tc>
          <w:tcPr>
            <w:tcW w:w="3960" w:type="dxa"/>
            <w:vAlign w:val="center"/>
          </w:tcPr>
          <w:p w:rsidR="00E6239D" w:rsidRPr="00E6239D" w:rsidRDefault="00E6239D" w:rsidP="001301D3">
            <w:pPr>
              <w:pStyle w:val="TableText"/>
              <w:spacing w:before="60"/>
            </w:pPr>
            <w:r w:rsidRPr="00E6239D">
              <w:t>Hospital</w:t>
            </w:r>
            <w:r w:rsidR="007E734F">
              <w:t>-</w:t>
            </w:r>
            <w:r w:rsidRPr="00E6239D">
              <w:t xml:space="preserve"> or University-Based Clinic</w:t>
            </w:r>
          </w:p>
        </w:tc>
        <w:tc>
          <w:tcPr>
            <w:tcW w:w="1170" w:type="dxa"/>
            <w:gridSpan w:val="2"/>
            <w:vAlign w:val="center"/>
          </w:tcPr>
          <w:p w:rsidR="00E6239D" w:rsidRPr="00E6239D" w:rsidRDefault="00E6239D" w:rsidP="00712265">
            <w:pPr>
              <w:pStyle w:val="TableText"/>
              <w:spacing w:before="60"/>
              <w:ind w:right="134"/>
              <w:jc w:val="right"/>
            </w:pPr>
            <w:r w:rsidRPr="00E6239D">
              <w:t>143</w:t>
            </w:r>
          </w:p>
        </w:tc>
        <w:tc>
          <w:tcPr>
            <w:tcW w:w="1080" w:type="dxa"/>
            <w:gridSpan w:val="2"/>
            <w:vAlign w:val="center"/>
          </w:tcPr>
          <w:p w:rsidR="00E6239D" w:rsidRPr="00E6239D" w:rsidRDefault="00E6239D" w:rsidP="00712265">
            <w:pPr>
              <w:pStyle w:val="TableText"/>
              <w:spacing w:before="60"/>
              <w:ind w:right="134"/>
              <w:jc w:val="right"/>
            </w:pPr>
            <w:r w:rsidRPr="00E6239D">
              <w:t>54</w:t>
            </w:r>
          </w:p>
        </w:tc>
        <w:tc>
          <w:tcPr>
            <w:tcW w:w="982" w:type="dxa"/>
            <w:vAlign w:val="center"/>
          </w:tcPr>
          <w:p w:rsidR="00E6239D" w:rsidRPr="00E6239D" w:rsidRDefault="00E6239D" w:rsidP="00712265">
            <w:pPr>
              <w:pStyle w:val="TableText"/>
              <w:spacing w:before="60"/>
              <w:ind w:right="134"/>
              <w:jc w:val="right"/>
            </w:pPr>
            <w:r w:rsidRPr="00E6239D">
              <w:t>98</w:t>
            </w:r>
          </w:p>
        </w:tc>
        <w:tc>
          <w:tcPr>
            <w:tcW w:w="1138" w:type="dxa"/>
            <w:gridSpan w:val="2"/>
            <w:vAlign w:val="center"/>
          </w:tcPr>
          <w:p w:rsidR="00E6239D" w:rsidRPr="00E6239D" w:rsidRDefault="00E6239D" w:rsidP="00712265">
            <w:pPr>
              <w:pStyle w:val="TableText"/>
              <w:spacing w:before="60"/>
              <w:ind w:right="134"/>
              <w:jc w:val="right"/>
            </w:pPr>
            <w:r w:rsidRPr="00E6239D">
              <w:t>53</w:t>
            </w:r>
          </w:p>
        </w:tc>
        <w:tc>
          <w:tcPr>
            <w:tcW w:w="1138" w:type="dxa"/>
            <w:gridSpan w:val="2"/>
            <w:vAlign w:val="center"/>
          </w:tcPr>
          <w:p w:rsidR="00E6239D" w:rsidRPr="00E6239D" w:rsidRDefault="00E6239D" w:rsidP="00712265">
            <w:pPr>
              <w:pStyle w:val="TableText"/>
              <w:spacing w:before="60"/>
              <w:ind w:right="134"/>
              <w:jc w:val="right"/>
            </w:pPr>
            <w:r w:rsidRPr="00E6239D">
              <w:t>348</w:t>
            </w:r>
          </w:p>
        </w:tc>
      </w:tr>
      <w:tr w:rsidR="00E6239D" w:rsidRPr="00E6239D">
        <w:tc>
          <w:tcPr>
            <w:tcW w:w="3960" w:type="dxa"/>
            <w:vAlign w:val="center"/>
          </w:tcPr>
          <w:p w:rsidR="00E6239D" w:rsidRPr="00E6239D" w:rsidRDefault="00E6239D" w:rsidP="001301D3">
            <w:pPr>
              <w:pStyle w:val="TableText"/>
              <w:spacing w:before="60"/>
            </w:pPr>
            <w:r w:rsidRPr="00E6239D">
              <w:t>Community-Based Organization</w:t>
            </w:r>
          </w:p>
        </w:tc>
        <w:tc>
          <w:tcPr>
            <w:tcW w:w="1170" w:type="dxa"/>
            <w:gridSpan w:val="2"/>
            <w:vAlign w:val="center"/>
          </w:tcPr>
          <w:p w:rsidR="00E6239D" w:rsidRPr="00E6239D" w:rsidRDefault="00E6239D" w:rsidP="00712265">
            <w:pPr>
              <w:pStyle w:val="TableText"/>
              <w:spacing w:before="60"/>
              <w:ind w:right="134"/>
              <w:jc w:val="right"/>
            </w:pPr>
            <w:r w:rsidRPr="00E6239D">
              <w:t>284</w:t>
            </w:r>
          </w:p>
        </w:tc>
        <w:tc>
          <w:tcPr>
            <w:tcW w:w="1080" w:type="dxa"/>
            <w:gridSpan w:val="2"/>
            <w:vAlign w:val="center"/>
          </w:tcPr>
          <w:p w:rsidR="00E6239D" w:rsidRPr="00E6239D" w:rsidRDefault="00E6239D" w:rsidP="00712265">
            <w:pPr>
              <w:pStyle w:val="TableText"/>
              <w:spacing w:before="60"/>
              <w:ind w:right="134"/>
              <w:jc w:val="right"/>
            </w:pPr>
            <w:r w:rsidRPr="00E6239D">
              <w:t>96</w:t>
            </w:r>
          </w:p>
        </w:tc>
        <w:tc>
          <w:tcPr>
            <w:tcW w:w="982" w:type="dxa"/>
            <w:vAlign w:val="center"/>
          </w:tcPr>
          <w:p w:rsidR="00E6239D" w:rsidRPr="00E6239D" w:rsidRDefault="00E6239D" w:rsidP="00712265">
            <w:pPr>
              <w:pStyle w:val="TableText"/>
              <w:spacing w:before="60"/>
              <w:ind w:right="134"/>
              <w:jc w:val="right"/>
            </w:pPr>
            <w:r w:rsidRPr="00E6239D">
              <w:t>255</w:t>
            </w:r>
          </w:p>
        </w:tc>
        <w:tc>
          <w:tcPr>
            <w:tcW w:w="1138" w:type="dxa"/>
            <w:gridSpan w:val="2"/>
            <w:vAlign w:val="center"/>
          </w:tcPr>
          <w:p w:rsidR="00E6239D" w:rsidRPr="00E6239D" w:rsidRDefault="00E6239D" w:rsidP="00712265">
            <w:pPr>
              <w:pStyle w:val="TableText"/>
              <w:spacing w:before="60"/>
              <w:ind w:right="134"/>
              <w:jc w:val="right"/>
            </w:pPr>
            <w:r w:rsidRPr="00E6239D">
              <w:t>177</w:t>
            </w:r>
          </w:p>
        </w:tc>
        <w:tc>
          <w:tcPr>
            <w:tcW w:w="1138" w:type="dxa"/>
            <w:gridSpan w:val="2"/>
            <w:vAlign w:val="center"/>
          </w:tcPr>
          <w:p w:rsidR="00E6239D" w:rsidRPr="00E6239D" w:rsidRDefault="00E6239D" w:rsidP="00712265">
            <w:pPr>
              <w:pStyle w:val="TableText"/>
              <w:spacing w:before="60"/>
              <w:ind w:right="134"/>
              <w:jc w:val="right"/>
            </w:pPr>
            <w:r w:rsidRPr="00E6239D">
              <w:t>812</w:t>
            </w:r>
          </w:p>
        </w:tc>
      </w:tr>
      <w:tr w:rsidR="00E6239D" w:rsidRPr="00E6239D">
        <w:tc>
          <w:tcPr>
            <w:tcW w:w="3960" w:type="dxa"/>
            <w:vAlign w:val="center"/>
          </w:tcPr>
          <w:p w:rsidR="00E6239D" w:rsidRPr="00E6239D" w:rsidRDefault="00E6239D" w:rsidP="001301D3">
            <w:pPr>
              <w:pStyle w:val="TableText"/>
              <w:spacing w:before="60"/>
            </w:pPr>
            <w:r w:rsidRPr="00E6239D">
              <w:t>Public Community Health Center</w:t>
            </w:r>
          </w:p>
        </w:tc>
        <w:tc>
          <w:tcPr>
            <w:tcW w:w="1170" w:type="dxa"/>
            <w:gridSpan w:val="2"/>
            <w:vAlign w:val="center"/>
          </w:tcPr>
          <w:p w:rsidR="00E6239D" w:rsidRPr="00E6239D" w:rsidRDefault="00E6239D" w:rsidP="00712265">
            <w:pPr>
              <w:pStyle w:val="TableText"/>
              <w:spacing w:before="60"/>
              <w:ind w:right="134"/>
              <w:jc w:val="right"/>
            </w:pPr>
            <w:r w:rsidRPr="00E6239D">
              <w:t>76</w:t>
            </w:r>
          </w:p>
        </w:tc>
        <w:tc>
          <w:tcPr>
            <w:tcW w:w="1080" w:type="dxa"/>
            <w:gridSpan w:val="2"/>
            <w:vAlign w:val="center"/>
          </w:tcPr>
          <w:p w:rsidR="00E6239D" w:rsidRPr="00E6239D" w:rsidRDefault="00E6239D" w:rsidP="00712265">
            <w:pPr>
              <w:pStyle w:val="TableText"/>
              <w:spacing w:before="60"/>
              <w:ind w:right="134"/>
              <w:jc w:val="right"/>
            </w:pPr>
            <w:r w:rsidRPr="00E6239D">
              <w:t>26</w:t>
            </w:r>
          </w:p>
        </w:tc>
        <w:tc>
          <w:tcPr>
            <w:tcW w:w="982" w:type="dxa"/>
            <w:vAlign w:val="center"/>
          </w:tcPr>
          <w:p w:rsidR="00E6239D" w:rsidRPr="00E6239D" w:rsidRDefault="00E6239D" w:rsidP="00712265">
            <w:pPr>
              <w:pStyle w:val="TableText"/>
              <w:spacing w:before="60"/>
              <w:ind w:right="134"/>
              <w:jc w:val="right"/>
            </w:pPr>
            <w:r w:rsidRPr="00E6239D">
              <w:t>61</w:t>
            </w:r>
          </w:p>
        </w:tc>
        <w:tc>
          <w:tcPr>
            <w:tcW w:w="1138" w:type="dxa"/>
            <w:gridSpan w:val="2"/>
            <w:vAlign w:val="center"/>
          </w:tcPr>
          <w:p w:rsidR="00E6239D" w:rsidRPr="00E6239D" w:rsidRDefault="00E6239D" w:rsidP="00712265">
            <w:pPr>
              <w:pStyle w:val="TableText"/>
              <w:spacing w:before="60"/>
              <w:ind w:right="134"/>
              <w:jc w:val="right"/>
            </w:pPr>
            <w:r w:rsidRPr="00E6239D">
              <w:t>51</w:t>
            </w:r>
          </w:p>
        </w:tc>
        <w:tc>
          <w:tcPr>
            <w:tcW w:w="1138" w:type="dxa"/>
            <w:gridSpan w:val="2"/>
            <w:vAlign w:val="center"/>
          </w:tcPr>
          <w:p w:rsidR="00E6239D" w:rsidRPr="00E6239D" w:rsidRDefault="00E6239D" w:rsidP="00712265">
            <w:pPr>
              <w:pStyle w:val="TableText"/>
              <w:spacing w:before="60"/>
              <w:ind w:right="134"/>
              <w:jc w:val="right"/>
            </w:pPr>
            <w:r w:rsidRPr="00E6239D">
              <w:t>214</w:t>
            </w:r>
          </w:p>
        </w:tc>
      </w:tr>
      <w:tr w:rsidR="00E6239D" w:rsidRPr="00E6239D">
        <w:tc>
          <w:tcPr>
            <w:tcW w:w="3960" w:type="dxa"/>
            <w:vAlign w:val="center"/>
          </w:tcPr>
          <w:p w:rsidR="00E6239D" w:rsidRPr="00E6239D" w:rsidRDefault="00E6239D" w:rsidP="001301D3">
            <w:pPr>
              <w:pStyle w:val="TableText"/>
              <w:spacing w:before="60"/>
            </w:pPr>
            <w:r w:rsidRPr="00E6239D">
              <w:t>Mental Health or Substance Abuse Center</w:t>
            </w:r>
          </w:p>
        </w:tc>
        <w:tc>
          <w:tcPr>
            <w:tcW w:w="1170" w:type="dxa"/>
            <w:gridSpan w:val="2"/>
            <w:vAlign w:val="center"/>
          </w:tcPr>
          <w:p w:rsidR="00E6239D" w:rsidRPr="00E6239D" w:rsidRDefault="00E6239D" w:rsidP="00712265">
            <w:pPr>
              <w:pStyle w:val="TableText"/>
              <w:spacing w:before="60"/>
              <w:ind w:right="134"/>
              <w:jc w:val="right"/>
            </w:pPr>
            <w:r w:rsidRPr="00E6239D">
              <w:t>22</w:t>
            </w:r>
          </w:p>
        </w:tc>
        <w:tc>
          <w:tcPr>
            <w:tcW w:w="1080" w:type="dxa"/>
            <w:gridSpan w:val="2"/>
            <w:vAlign w:val="center"/>
          </w:tcPr>
          <w:p w:rsidR="00E6239D" w:rsidRPr="00E6239D" w:rsidRDefault="00E6239D" w:rsidP="00712265">
            <w:pPr>
              <w:pStyle w:val="TableText"/>
              <w:spacing w:before="60"/>
              <w:ind w:right="134"/>
              <w:jc w:val="right"/>
            </w:pPr>
            <w:r w:rsidRPr="00E6239D">
              <w:t>7</w:t>
            </w:r>
          </w:p>
        </w:tc>
        <w:tc>
          <w:tcPr>
            <w:tcW w:w="982" w:type="dxa"/>
            <w:vAlign w:val="center"/>
          </w:tcPr>
          <w:p w:rsidR="00E6239D" w:rsidRPr="00E6239D" w:rsidRDefault="00E6239D" w:rsidP="00712265">
            <w:pPr>
              <w:pStyle w:val="TableText"/>
              <w:spacing w:before="60"/>
              <w:ind w:right="134"/>
              <w:jc w:val="right"/>
            </w:pPr>
            <w:r w:rsidRPr="00E6239D">
              <w:t>19</w:t>
            </w:r>
          </w:p>
        </w:tc>
        <w:tc>
          <w:tcPr>
            <w:tcW w:w="1138" w:type="dxa"/>
            <w:gridSpan w:val="2"/>
            <w:vAlign w:val="center"/>
          </w:tcPr>
          <w:p w:rsidR="00E6239D" w:rsidRPr="00E6239D" w:rsidRDefault="00E6239D" w:rsidP="00712265">
            <w:pPr>
              <w:pStyle w:val="TableText"/>
              <w:spacing w:before="60"/>
              <w:ind w:right="134"/>
              <w:jc w:val="right"/>
            </w:pPr>
            <w:r w:rsidRPr="00E6239D">
              <w:t>17</w:t>
            </w:r>
          </w:p>
        </w:tc>
        <w:tc>
          <w:tcPr>
            <w:tcW w:w="1138" w:type="dxa"/>
            <w:gridSpan w:val="2"/>
            <w:vAlign w:val="center"/>
          </w:tcPr>
          <w:p w:rsidR="00E6239D" w:rsidRPr="00E6239D" w:rsidRDefault="00E6239D" w:rsidP="00712265">
            <w:pPr>
              <w:pStyle w:val="TableText"/>
              <w:spacing w:before="60"/>
              <w:ind w:right="134"/>
              <w:jc w:val="right"/>
            </w:pPr>
            <w:r w:rsidRPr="00E6239D">
              <w:t>65</w:t>
            </w:r>
          </w:p>
        </w:tc>
      </w:tr>
      <w:tr w:rsidR="00E6239D" w:rsidRPr="00E6239D">
        <w:tc>
          <w:tcPr>
            <w:tcW w:w="3960" w:type="dxa"/>
            <w:vAlign w:val="center"/>
          </w:tcPr>
          <w:p w:rsidR="00E6239D" w:rsidRPr="00E6239D" w:rsidRDefault="008B6BD2" w:rsidP="001301D3">
            <w:pPr>
              <w:pStyle w:val="TableText"/>
              <w:spacing w:before="60"/>
            </w:pPr>
            <w:r w:rsidRPr="00E6239D">
              <w:t xml:space="preserve">Department of Veterans Affairs </w:t>
            </w:r>
            <w:r w:rsidR="00E6239D" w:rsidRPr="00E6239D">
              <w:t>Facility</w:t>
            </w:r>
          </w:p>
        </w:tc>
        <w:tc>
          <w:tcPr>
            <w:tcW w:w="1170" w:type="dxa"/>
            <w:gridSpan w:val="2"/>
            <w:vAlign w:val="center"/>
          </w:tcPr>
          <w:p w:rsidR="00E6239D" w:rsidRPr="00E6239D" w:rsidRDefault="00E6239D" w:rsidP="00712265">
            <w:pPr>
              <w:pStyle w:val="TableText"/>
              <w:spacing w:before="60"/>
              <w:ind w:right="134"/>
              <w:jc w:val="right"/>
            </w:pPr>
            <w:r w:rsidRPr="00E6239D">
              <w:t>1</w:t>
            </w:r>
          </w:p>
        </w:tc>
        <w:tc>
          <w:tcPr>
            <w:tcW w:w="1080" w:type="dxa"/>
            <w:gridSpan w:val="2"/>
            <w:vAlign w:val="center"/>
          </w:tcPr>
          <w:p w:rsidR="00E6239D" w:rsidRPr="00E6239D" w:rsidRDefault="00E6239D" w:rsidP="00712265">
            <w:pPr>
              <w:pStyle w:val="TableText"/>
              <w:spacing w:before="60"/>
              <w:ind w:right="134"/>
              <w:jc w:val="right"/>
            </w:pPr>
            <w:r w:rsidRPr="00E6239D">
              <w:t>0</w:t>
            </w:r>
          </w:p>
        </w:tc>
        <w:tc>
          <w:tcPr>
            <w:tcW w:w="982" w:type="dxa"/>
            <w:vAlign w:val="center"/>
          </w:tcPr>
          <w:p w:rsidR="00E6239D" w:rsidRPr="00E6239D" w:rsidRDefault="00E6239D" w:rsidP="00712265">
            <w:pPr>
              <w:pStyle w:val="TableText"/>
              <w:spacing w:before="60"/>
              <w:ind w:right="134"/>
              <w:jc w:val="right"/>
            </w:pPr>
            <w:r w:rsidRPr="00E6239D">
              <w:t>2</w:t>
            </w:r>
          </w:p>
        </w:tc>
        <w:tc>
          <w:tcPr>
            <w:tcW w:w="1138" w:type="dxa"/>
            <w:gridSpan w:val="2"/>
            <w:vAlign w:val="center"/>
          </w:tcPr>
          <w:p w:rsidR="00E6239D" w:rsidRPr="00E6239D" w:rsidRDefault="00E6239D" w:rsidP="00712265">
            <w:pPr>
              <w:pStyle w:val="TableText"/>
              <w:spacing w:before="60"/>
              <w:ind w:right="134"/>
              <w:jc w:val="right"/>
            </w:pPr>
            <w:r w:rsidRPr="00E6239D">
              <w:t>0</w:t>
            </w:r>
          </w:p>
        </w:tc>
        <w:tc>
          <w:tcPr>
            <w:tcW w:w="1138" w:type="dxa"/>
            <w:gridSpan w:val="2"/>
            <w:vAlign w:val="center"/>
          </w:tcPr>
          <w:p w:rsidR="00E6239D" w:rsidRPr="00E6239D" w:rsidRDefault="00E6239D" w:rsidP="00712265">
            <w:pPr>
              <w:pStyle w:val="TableText"/>
              <w:spacing w:before="60"/>
              <w:ind w:right="134"/>
              <w:jc w:val="right"/>
            </w:pPr>
            <w:r w:rsidRPr="00E6239D">
              <w:t>3</w:t>
            </w:r>
          </w:p>
        </w:tc>
      </w:tr>
      <w:tr w:rsidR="00E6239D" w:rsidRPr="00E6239D">
        <w:tc>
          <w:tcPr>
            <w:tcW w:w="3960" w:type="dxa"/>
            <w:tcBorders>
              <w:bottom w:val="single" w:sz="4" w:space="0" w:color="000000"/>
            </w:tcBorders>
            <w:vAlign w:val="center"/>
          </w:tcPr>
          <w:p w:rsidR="00E6239D" w:rsidRPr="00E6239D" w:rsidRDefault="00E6239D" w:rsidP="00C1573D">
            <w:pPr>
              <w:pStyle w:val="TableText"/>
              <w:spacing w:before="60" w:after="60"/>
            </w:pPr>
            <w:r w:rsidRPr="00E6239D">
              <w:t xml:space="preserve">Other </w:t>
            </w:r>
          </w:p>
        </w:tc>
        <w:tc>
          <w:tcPr>
            <w:tcW w:w="1170" w:type="dxa"/>
            <w:gridSpan w:val="2"/>
            <w:tcBorders>
              <w:bottom w:val="single" w:sz="4" w:space="0" w:color="000000"/>
            </w:tcBorders>
            <w:vAlign w:val="center"/>
          </w:tcPr>
          <w:p w:rsidR="00E6239D" w:rsidRPr="00E6239D" w:rsidRDefault="00E6239D" w:rsidP="00712265">
            <w:pPr>
              <w:pStyle w:val="TableText"/>
              <w:spacing w:before="60" w:after="60"/>
              <w:ind w:right="134"/>
              <w:jc w:val="right"/>
            </w:pPr>
            <w:r w:rsidRPr="00E6239D">
              <w:t>31</w:t>
            </w:r>
          </w:p>
        </w:tc>
        <w:tc>
          <w:tcPr>
            <w:tcW w:w="1080" w:type="dxa"/>
            <w:gridSpan w:val="2"/>
            <w:tcBorders>
              <w:bottom w:val="single" w:sz="4" w:space="0" w:color="000000"/>
            </w:tcBorders>
            <w:vAlign w:val="center"/>
          </w:tcPr>
          <w:p w:rsidR="00E6239D" w:rsidRPr="00E6239D" w:rsidRDefault="00E6239D" w:rsidP="00712265">
            <w:pPr>
              <w:pStyle w:val="TableText"/>
              <w:spacing w:before="60" w:after="60"/>
              <w:ind w:right="134"/>
              <w:jc w:val="right"/>
            </w:pPr>
            <w:r w:rsidRPr="00E6239D">
              <w:t>19</w:t>
            </w:r>
          </w:p>
        </w:tc>
        <w:tc>
          <w:tcPr>
            <w:tcW w:w="982" w:type="dxa"/>
            <w:tcBorders>
              <w:bottom w:val="single" w:sz="4" w:space="0" w:color="000000"/>
            </w:tcBorders>
            <w:vAlign w:val="center"/>
          </w:tcPr>
          <w:p w:rsidR="00E6239D" w:rsidRPr="00E6239D" w:rsidRDefault="00E6239D" w:rsidP="00712265">
            <w:pPr>
              <w:pStyle w:val="TableText"/>
              <w:spacing w:before="60" w:after="60"/>
              <w:ind w:right="134"/>
              <w:jc w:val="right"/>
            </w:pPr>
            <w:r w:rsidRPr="00E6239D">
              <w:t>47</w:t>
            </w:r>
          </w:p>
        </w:tc>
        <w:tc>
          <w:tcPr>
            <w:tcW w:w="1138" w:type="dxa"/>
            <w:gridSpan w:val="2"/>
            <w:tcBorders>
              <w:bottom w:val="single" w:sz="4" w:space="0" w:color="000000"/>
            </w:tcBorders>
            <w:vAlign w:val="center"/>
          </w:tcPr>
          <w:p w:rsidR="00E6239D" w:rsidRPr="00E6239D" w:rsidRDefault="00E6239D" w:rsidP="00712265">
            <w:pPr>
              <w:pStyle w:val="TableText"/>
              <w:spacing w:before="60" w:after="60"/>
              <w:ind w:right="134"/>
              <w:jc w:val="right"/>
            </w:pPr>
            <w:r w:rsidRPr="00E6239D">
              <w:t>21</w:t>
            </w:r>
          </w:p>
        </w:tc>
        <w:tc>
          <w:tcPr>
            <w:tcW w:w="1138" w:type="dxa"/>
            <w:gridSpan w:val="2"/>
            <w:tcBorders>
              <w:bottom w:val="single" w:sz="4" w:space="0" w:color="000000"/>
            </w:tcBorders>
            <w:vAlign w:val="center"/>
          </w:tcPr>
          <w:p w:rsidR="00E6239D" w:rsidRPr="00E6239D" w:rsidRDefault="00E6239D" w:rsidP="00712265">
            <w:pPr>
              <w:pStyle w:val="TableText"/>
              <w:spacing w:before="60" w:after="60"/>
              <w:ind w:right="134"/>
              <w:jc w:val="right"/>
            </w:pPr>
            <w:r w:rsidRPr="00E6239D">
              <w:t>118</w:t>
            </w:r>
          </w:p>
        </w:tc>
      </w:tr>
      <w:tr w:rsidR="00E6239D" w:rsidRPr="001301D3">
        <w:tc>
          <w:tcPr>
            <w:tcW w:w="3960" w:type="dxa"/>
            <w:tcBorders>
              <w:top w:val="single" w:sz="4" w:space="0" w:color="000000"/>
              <w:bottom w:val="single" w:sz="4" w:space="0" w:color="000000"/>
            </w:tcBorders>
            <w:vAlign w:val="center"/>
          </w:tcPr>
          <w:p w:rsidR="00E6239D" w:rsidRPr="001301D3" w:rsidRDefault="00E6239D" w:rsidP="001301D3">
            <w:pPr>
              <w:pStyle w:val="TableText"/>
              <w:spacing w:before="120" w:after="60"/>
              <w:rPr>
                <w:b/>
              </w:rPr>
            </w:pPr>
            <w:r w:rsidRPr="001301D3">
              <w:rPr>
                <w:b/>
              </w:rPr>
              <w:t>Total Providers</w:t>
            </w:r>
          </w:p>
        </w:tc>
        <w:tc>
          <w:tcPr>
            <w:tcW w:w="1170" w:type="dxa"/>
            <w:gridSpan w:val="2"/>
            <w:tcBorders>
              <w:top w:val="single" w:sz="4" w:space="0" w:color="000000"/>
              <w:bottom w:val="single" w:sz="4" w:space="0" w:color="000000"/>
            </w:tcBorders>
            <w:vAlign w:val="center"/>
          </w:tcPr>
          <w:p w:rsidR="00E6239D" w:rsidRPr="001301D3" w:rsidRDefault="00E6239D" w:rsidP="00712265">
            <w:pPr>
              <w:pStyle w:val="TableText"/>
              <w:spacing w:before="120" w:after="60"/>
              <w:ind w:right="134"/>
              <w:jc w:val="right"/>
              <w:rPr>
                <w:b/>
              </w:rPr>
            </w:pPr>
            <w:r w:rsidRPr="001301D3">
              <w:rPr>
                <w:b/>
              </w:rPr>
              <w:t>577</w:t>
            </w:r>
          </w:p>
        </w:tc>
        <w:tc>
          <w:tcPr>
            <w:tcW w:w="1080" w:type="dxa"/>
            <w:gridSpan w:val="2"/>
            <w:tcBorders>
              <w:top w:val="single" w:sz="4" w:space="0" w:color="000000"/>
              <w:bottom w:val="single" w:sz="4" w:space="0" w:color="000000"/>
            </w:tcBorders>
            <w:vAlign w:val="center"/>
          </w:tcPr>
          <w:p w:rsidR="00E6239D" w:rsidRPr="001301D3" w:rsidRDefault="00E6239D" w:rsidP="00712265">
            <w:pPr>
              <w:pStyle w:val="TableText"/>
              <w:spacing w:before="120" w:after="60"/>
              <w:ind w:right="134"/>
              <w:jc w:val="right"/>
              <w:rPr>
                <w:b/>
              </w:rPr>
            </w:pPr>
            <w:r w:rsidRPr="001301D3">
              <w:rPr>
                <w:b/>
              </w:rPr>
              <w:t>240</w:t>
            </w:r>
          </w:p>
        </w:tc>
        <w:tc>
          <w:tcPr>
            <w:tcW w:w="982" w:type="dxa"/>
            <w:tcBorders>
              <w:top w:val="single" w:sz="4" w:space="0" w:color="000000"/>
              <w:bottom w:val="single" w:sz="4" w:space="0" w:color="000000"/>
            </w:tcBorders>
            <w:vAlign w:val="center"/>
          </w:tcPr>
          <w:p w:rsidR="00E6239D" w:rsidRPr="001301D3" w:rsidRDefault="00E6239D" w:rsidP="00712265">
            <w:pPr>
              <w:pStyle w:val="TableText"/>
              <w:spacing w:before="120" w:after="60"/>
              <w:ind w:right="134"/>
              <w:jc w:val="right"/>
              <w:rPr>
                <w:b/>
              </w:rPr>
            </w:pPr>
            <w:r w:rsidRPr="001301D3">
              <w:rPr>
                <w:b/>
              </w:rPr>
              <w:t>587</w:t>
            </w:r>
          </w:p>
        </w:tc>
        <w:tc>
          <w:tcPr>
            <w:tcW w:w="1138" w:type="dxa"/>
            <w:gridSpan w:val="2"/>
            <w:tcBorders>
              <w:top w:val="single" w:sz="4" w:space="0" w:color="000000"/>
              <w:bottom w:val="single" w:sz="4" w:space="0" w:color="000000"/>
            </w:tcBorders>
            <w:vAlign w:val="center"/>
          </w:tcPr>
          <w:p w:rsidR="00E6239D" w:rsidRPr="001301D3" w:rsidRDefault="00E6239D" w:rsidP="00712265">
            <w:pPr>
              <w:pStyle w:val="TableText"/>
              <w:spacing w:before="120" w:after="60"/>
              <w:ind w:right="134"/>
              <w:jc w:val="right"/>
              <w:rPr>
                <w:b/>
              </w:rPr>
            </w:pPr>
            <w:r w:rsidRPr="001301D3">
              <w:rPr>
                <w:b/>
              </w:rPr>
              <w:t>405</w:t>
            </w:r>
          </w:p>
        </w:tc>
        <w:tc>
          <w:tcPr>
            <w:tcW w:w="1138" w:type="dxa"/>
            <w:gridSpan w:val="2"/>
            <w:tcBorders>
              <w:top w:val="single" w:sz="4" w:space="0" w:color="000000"/>
              <w:bottom w:val="single" w:sz="4" w:space="0" w:color="000000"/>
            </w:tcBorders>
            <w:vAlign w:val="center"/>
          </w:tcPr>
          <w:p w:rsidR="00E6239D" w:rsidRPr="001301D3" w:rsidRDefault="00E6239D" w:rsidP="00712265">
            <w:pPr>
              <w:pStyle w:val="TableText"/>
              <w:spacing w:before="120" w:after="60"/>
              <w:ind w:right="134"/>
              <w:jc w:val="right"/>
              <w:rPr>
                <w:b/>
              </w:rPr>
            </w:pPr>
            <w:r w:rsidRPr="001301D3">
              <w:rPr>
                <w:b/>
              </w:rPr>
              <w:t>1</w:t>
            </w:r>
            <w:r w:rsidR="00712265">
              <w:rPr>
                <w:b/>
              </w:rPr>
              <w:t>,</w:t>
            </w:r>
            <w:r w:rsidRPr="001301D3">
              <w:rPr>
                <w:b/>
              </w:rPr>
              <w:t>809</w:t>
            </w:r>
          </w:p>
        </w:tc>
      </w:tr>
      <w:tr w:rsidR="00E6239D" w:rsidRPr="001301D3">
        <w:tc>
          <w:tcPr>
            <w:tcW w:w="3960" w:type="dxa"/>
            <w:tcBorders>
              <w:top w:val="single" w:sz="4" w:space="0" w:color="000000"/>
              <w:bottom w:val="single" w:sz="4" w:space="0" w:color="000000"/>
            </w:tcBorders>
            <w:shd w:val="clear" w:color="auto" w:fill="D9D9D9"/>
            <w:vAlign w:val="center"/>
          </w:tcPr>
          <w:p w:rsidR="00E6239D" w:rsidRPr="001301D3" w:rsidRDefault="00E6239D" w:rsidP="001301D3">
            <w:pPr>
              <w:pStyle w:val="TableText"/>
              <w:spacing w:before="120" w:after="60"/>
              <w:rPr>
                <w:b/>
              </w:rPr>
            </w:pPr>
            <w:r w:rsidRPr="001301D3">
              <w:rPr>
                <w:b/>
              </w:rPr>
              <w:t>Part A, B, C, or D Providers</w:t>
            </w:r>
          </w:p>
        </w:tc>
        <w:tc>
          <w:tcPr>
            <w:tcW w:w="5508" w:type="dxa"/>
            <w:gridSpan w:val="9"/>
            <w:tcBorders>
              <w:top w:val="single" w:sz="4" w:space="0" w:color="000000"/>
              <w:bottom w:val="single" w:sz="4" w:space="0" w:color="000000"/>
            </w:tcBorders>
            <w:shd w:val="clear" w:color="auto" w:fill="D9D9D9"/>
            <w:vAlign w:val="center"/>
          </w:tcPr>
          <w:p w:rsidR="00E6239D" w:rsidRPr="001301D3" w:rsidRDefault="00E6239D" w:rsidP="00734760">
            <w:pPr>
              <w:pStyle w:val="TableText"/>
              <w:spacing w:before="120" w:after="60"/>
              <w:jc w:val="center"/>
              <w:rPr>
                <w:b/>
              </w:rPr>
            </w:pPr>
            <w:r w:rsidRPr="001301D3">
              <w:rPr>
                <w:b/>
              </w:rPr>
              <w:t>Expected Number of Completed Provider Interviews</w:t>
            </w:r>
          </w:p>
        </w:tc>
      </w:tr>
      <w:tr w:rsidR="00E6239D" w:rsidRPr="00E6239D">
        <w:tc>
          <w:tcPr>
            <w:tcW w:w="3960" w:type="dxa"/>
            <w:vAlign w:val="center"/>
          </w:tcPr>
          <w:p w:rsidR="00E6239D" w:rsidRPr="00E6239D" w:rsidRDefault="00E6239D" w:rsidP="001301D3">
            <w:pPr>
              <w:pStyle w:val="TableText"/>
              <w:spacing w:before="120"/>
            </w:pPr>
            <w:r w:rsidRPr="00E6239D">
              <w:t>Health Department</w:t>
            </w:r>
          </w:p>
        </w:tc>
        <w:tc>
          <w:tcPr>
            <w:tcW w:w="1170" w:type="dxa"/>
            <w:gridSpan w:val="2"/>
            <w:vAlign w:val="center"/>
          </w:tcPr>
          <w:p w:rsidR="00E6239D" w:rsidRPr="00E6239D" w:rsidRDefault="00E6239D" w:rsidP="00712265">
            <w:pPr>
              <w:pStyle w:val="TableText"/>
              <w:spacing w:before="120"/>
              <w:ind w:right="134"/>
              <w:jc w:val="right"/>
            </w:pPr>
            <w:r w:rsidRPr="00E6239D">
              <w:t>1</w:t>
            </w:r>
          </w:p>
        </w:tc>
        <w:tc>
          <w:tcPr>
            <w:tcW w:w="1080" w:type="dxa"/>
            <w:gridSpan w:val="2"/>
            <w:vAlign w:val="center"/>
          </w:tcPr>
          <w:p w:rsidR="00E6239D" w:rsidRPr="00E6239D" w:rsidRDefault="00E6239D" w:rsidP="00712265">
            <w:pPr>
              <w:pStyle w:val="TableText"/>
              <w:spacing w:before="120"/>
              <w:ind w:right="134"/>
              <w:jc w:val="right"/>
            </w:pPr>
            <w:r w:rsidRPr="00E6239D">
              <w:t>3</w:t>
            </w:r>
          </w:p>
        </w:tc>
        <w:tc>
          <w:tcPr>
            <w:tcW w:w="982" w:type="dxa"/>
            <w:vAlign w:val="center"/>
          </w:tcPr>
          <w:p w:rsidR="00E6239D" w:rsidRPr="00E6239D" w:rsidRDefault="000B30C7" w:rsidP="00712265">
            <w:pPr>
              <w:pStyle w:val="TableText"/>
              <w:spacing w:before="120"/>
              <w:ind w:right="134"/>
              <w:jc w:val="right"/>
            </w:pPr>
            <w:r>
              <w:t>8</w:t>
            </w:r>
          </w:p>
        </w:tc>
        <w:tc>
          <w:tcPr>
            <w:tcW w:w="1138" w:type="dxa"/>
            <w:gridSpan w:val="2"/>
            <w:vAlign w:val="center"/>
          </w:tcPr>
          <w:p w:rsidR="00E6239D" w:rsidRPr="00E6239D" w:rsidRDefault="00E6239D" w:rsidP="00712265">
            <w:pPr>
              <w:pStyle w:val="TableText"/>
              <w:spacing w:before="120"/>
              <w:ind w:right="134"/>
              <w:jc w:val="right"/>
            </w:pPr>
            <w:r w:rsidRPr="00E6239D">
              <w:t>6</w:t>
            </w:r>
          </w:p>
        </w:tc>
        <w:tc>
          <w:tcPr>
            <w:tcW w:w="1138" w:type="dxa"/>
            <w:gridSpan w:val="2"/>
            <w:vAlign w:val="center"/>
          </w:tcPr>
          <w:p w:rsidR="00E6239D" w:rsidRPr="00E6239D" w:rsidRDefault="000B30C7" w:rsidP="00712265">
            <w:pPr>
              <w:pStyle w:val="TableText"/>
              <w:spacing w:before="120"/>
              <w:ind w:right="134"/>
              <w:jc w:val="right"/>
            </w:pPr>
            <w:r>
              <w:t>18</w:t>
            </w:r>
          </w:p>
        </w:tc>
      </w:tr>
      <w:tr w:rsidR="00E6239D" w:rsidRPr="00E6239D">
        <w:tc>
          <w:tcPr>
            <w:tcW w:w="3960" w:type="dxa"/>
            <w:vAlign w:val="center"/>
          </w:tcPr>
          <w:p w:rsidR="00E6239D" w:rsidRPr="00E6239D" w:rsidRDefault="00E6239D" w:rsidP="001301D3">
            <w:pPr>
              <w:pStyle w:val="TableText"/>
              <w:spacing w:before="60"/>
            </w:pPr>
            <w:r w:rsidRPr="00E6239D">
              <w:t>Hospital or University-Based Clinic</w:t>
            </w:r>
          </w:p>
        </w:tc>
        <w:tc>
          <w:tcPr>
            <w:tcW w:w="1170" w:type="dxa"/>
            <w:gridSpan w:val="2"/>
            <w:vAlign w:val="center"/>
          </w:tcPr>
          <w:p w:rsidR="00E6239D" w:rsidRPr="00E6239D" w:rsidRDefault="00E6239D" w:rsidP="00712265">
            <w:pPr>
              <w:pStyle w:val="TableText"/>
              <w:spacing w:before="60"/>
              <w:ind w:right="134"/>
              <w:jc w:val="right"/>
            </w:pPr>
            <w:r w:rsidRPr="00E6239D">
              <w:t>10</w:t>
            </w:r>
          </w:p>
        </w:tc>
        <w:tc>
          <w:tcPr>
            <w:tcW w:w="1080" w:type="dxa"/>
            <w:gridSpan w:val="2"/>
            <w:vAlign w:val="center"/>
          </w:tcPr>
          <w:p w:rsidR="00E6239D" w:rsidRPr="00E6239D" w:rsidRDefault="00E6239D" w:rsidP="00712265">
            <w:pPr>
              <w:pStyle w:val="TableText"/>
              <w:spacing w:before="60"/>
              <w:ind w:right="134"/>
              <w:jc w:val="right"/>
            </w:pPr>
            <w:r w:rsidRPr="00E6239D">
              <w:t>4</w:t>
            </w:r>
          </w:p>
        </w:tc>
        <w:tc>
          <w:tcPr>
            <w:tcW w:w="982" w:type="dxa"/>
            <w:vAlign w:val="center"/>
          </w:tcPr>
          <w:p w:rsidR="00E6239D" w:rsidRPr="00E6239D" w:rsidRDefault="00E6239D" w:rsidP="00712265">
            <w:pPr>
              <w:pStyle w:val="TableText"/>
              <w:spacing w:before="60"/>
              <w:ind w:right="134"/>
              <w:jc w:val="right"/>
            </w:pPr>
            <w:r w:rsidRPr="00E6239D">
              <w:t>7</w:t>
            </w:r>
          </w:p>
        </w:tc>
        <w:tc>
          <w:tcPr>
            <w:tcW w:w="1138" w:type="dxa"/>
            <w:gridSpan w:val="2"/>
            <w:vAlign w:val="center"/>
          </w:tcPr>
          <w:p w:rsidR="00E6239D" w:rsidRPr="00E6239D" w:rsidRDefault="00E6239D" w:rsidP="00712265">
            <w:pPr>
              <w:pStyle w:val="TableText"/>
              <w:spacing w:before="60"/>
              <w:ind w:right="134"/>
              <w:jc w:val="right"/>
            </w:pPr>
            <w:r w:rsidRPr="00E6239D">
              <w:t>4</w:t>
            </w:r>
          </w:p>
        </w:tc>
        <w:tc>
          <w:tcPr>
            <w:tcW w:w="1138" w:type="dxa"/>
            <w:gridSpan w:val="2"/>
            <w:vAlign w:val="center"/>
          </w:tcPr>
          <w:p w:rsidR="00E6239D" w:rsidRPr="00E6239D" w:rsidRDefault="00E6239D" w:rsidP="00712265">
            <w:pPr>
              <w:pStyle w:val="TableText"/>
              <w:spacing w:before="60"/>
              <w:ind w:right="134"/>
              <w:jc w:val="right"/>
            </w:pPr>
            <w:r w:rsidRPr="00E6239D">
              <w:t>25</w:t>
            </w:r>
          </w:p>
        </w:tc>
      </w:tr>
      <w:tr w:rsidR="00E6239D" w:rsidRPr="00E6239D">
        <w:tc>
          <w:tcPr>
            <w:tcW w:w="3960" w:type="dxa"/>
            <w:vAlign w:val="center"/>
          </w:tcPr>
          <w:p w:rsidR="00E6239D" w:rsidRPr="00E6239D" w:rsidRDefault="00E6239D" w:rsidP="001301D3">
            <w:pPr>
              <w:pStyle w:val="TableText"/>
              <w:spacing w:before="60"/>
            </w:pPr>
            <w:r w:rsidRPr="00E6239D">
              <w:t>Community-Based Organization</w:t>
            </w:r>
          </w:p>
        </w:tc>
        <w:tc>
          <w:tcPr>
            <w:tcW w:w="1170" w:type="dxa"/>
            <w:gridSpan w:val="2"/>
            <w:vAlign w:val="center"/>
          </w:tcPr>
          <w:p w:rsidR="00E6239D" w:rsidRPr="00E6239D" w:rsidRDefault="000B30C7" w:rsidP="00712265">
            <w:pPr>
              <w:pStyle w:val="TableText"/>
              <w:spacing w:before="60"/>
              <w:ind w:right="134"/>
              <w:jc w:val="right"/>
            </w:pPr>
            <w:r>
              <w:t>21</w:t>
            </w:r>
          </w:p>
        </w:tc>
        <w:tc>
          <w:tcPr>
            <w:tcW w:w="1080" w:type="dxa"/>
            <w:gridSpan w:val="2"/>
            <w:vAlign w:val="center"/>
          </w:tcPr>
          <w:p w:rsidR="00E6239D" w:rsidRPr="00E6239D" w:rsidRDefault="00E6239D" w:rsidP="00712265">
            <w:pPr>
              <w:pStyle w:val="TableText"/>
              <w:spacing w:before="60"/>
              <w:ind w:right="134"/>
              <w:jc w:val="right"/>
            </w:pPr>
            <w:r w:rsidRPr="00E6239D">
              <w:t>7</w:t>
            </w:r>
          </w:p>
        </w:tc>
        <w:tc>
          <w:tcPr>
            <w:tcW w:w="982" w:type="dxa"/>
            <w:vAlign w:val="center"/>
          </w:tcPr>
          <w:p w:rsidR="00E6239D" w:rsidRPr="00E6239D" w:rsidRDefault="00E6239D" w:rsidP="00712265">
            <w:pPr>
              <w:pStyle w:val="TableText"/>
              <w:spacing w:before="60"/>
              <w:ind w:right="134"/>
              <w:jc w:val="right"/>
            </w:pPr>
            <w:r w:rsidRPr="00E6239D">
              <w:t>18</w:t>
            </w:r>
          </w:p>
        </w:tc>
        <w:tc>
          <w:tcPr>
            <w:tcW w:w="1138" w:type="dxa"/>
            <w:gridSpan w:val="2"/>
            <w:vAlign w:val="center"/>
          </w:tcPr>
          <w:p w:rsidR="00E6239D" w:rsidRPr="00E6239D" w:rsidRDefault="000B30C7" w:rsidP="00712265">
            <w:pPr>
              <w:pStyle w:val="TableText"/>
              <w:spacing w:before="60"/>
              <w:ind w:right="134"/>
              <w:jc w:val="right"/>
            </w:pPr>
            <w:r>
              <w:t>13</w:t>
            </w:r>
          </w:p>
        </w:tc>
        <w:tc>
          <w:tcPr>
            <w:tcW w:w="1138" w:type="dxa"/>
            <w:gridSpan w:val="2"/>
            <w:vAlign w:val="center"/>
          </w:tcPr>
          <w:p w:rsidR="00E6239D" w:rsidRPr="00E6239D" w:rsidRDefault="000B30C7" w:rsidP="00712265">
            <w:pPr>
              <w:pStyle w:val="TableText"/>
              <w:spacing w:before="60"/>
              <w:ind w:right="134"/>
              <w:jc w:val="right"/>
            </w:pPr>
            <w:r>
              <w:t>59</w:t>
            </w:r>
          </w:p>
        </w:tc>
      </w:tr>
      <w:tr w:rsidR="00E6239D" w:rsidRPr="00E6239D">
        <w:tc>
          <w:tcPr>
            <w:tcW w:w="3960" w:type="dxa"/>
            <w:vAlign w:val="center"/>
          </w:tcPr>
          <w:p w:rsidR="00E6239D" w:rsidRPr="00E6239D" w:rsidRDefault="00E6239D" w:rsidP="001301D3">
            <w:pPr>
              <w:pStyle w:val="TableText"/>
              <w:spacing w:before="60"/>
            </w:pPr>
            <w:r w:rsidRPr="00E6239D">
              <w:t>Public Community Health Center</w:t>
            </w:r>
          </w:p>
        </w:tc>
        <w:tc>
          <w:tcPr>
            <w:tcW w:w="1170" w:type="dxa"/>
            <w:gridSpan w:val="2"/>
            <w:vAlign w:val="center"/>
          </w:tcPr>
          <w:p w:rsidR="00E6239D" w:rsidRPr="00E6239D" w:rsidRDefault="000B30C7" w:rsidP="00712265">
            <w:pPr>
              <w:pStyle w:val="TableText"/>
              <w:spacing w:before="60"/>
              <w:ind w:right="134"/>
              <w:jc w:val="right"/>
            </w:pPr>
            <w:r>
              <w:t>6</w:t>
            </w:r>
          </w:p>
        </w:tc>
        <w:tc>
          <w:tcPr>
            <w:tcW w:w="1080" w:type="dxa"/>
            <w:gridSpan w:val="2"/>
            <w:vAlign w:val="center"/>
          </w:tcPr>
          <w:p w:rsidR="00E6239D" w:rsidRPr="00E6239D" w:rsidRDefault="00E6239D" w:rsidP="00712265">
            <w:pPr>
              <w:pStyle w:val="TableText"/>
              <w:spacing w:before="60"/>
              <w:ind w:right="134"/>
              <w:jc w:val="right"/>
            </w:pPr>
            <w:r w:rsidRPr="00E6239D">
              <w:t>2</w:t>
            </w:r>
          </w:p>
        </w:tc>
        <w:tc>
          <w:tcPr>
            <w:tcW w:w="982" w:type="dxa"/>
            <w:vAlign w:val="center"/>
          </w:tcPr>
          <w:p w:rsidR="00E6239D" w:rsidRPr="00E6239D" w:rsidRDefault="00E6239D" w:rsidP="00712265">
            <w:pPr>
              <w:pStyle w:val="TableText"/>
              <w:spacing w:before="60"/>
              <w:ind w:right="134"/>
              <w:jc w:val="right"/>
            </w:pPr>
            <w:r w:rsidRPr="00E6239D">
              <w:t>4</w:t>
            </w:r>
          </w:p>
        </w:tc>
        <w:tc>
          <w:tcPr>
            <w:tcW w:w="1138" w:type="dxa"/>
            <w:gridSpan w:val="2"/>
            <w:vAlign w:val="center"/>
          </w:tcPr>
          <w:p w:rsidR="00E6239D" w:rsidRPr="00E6239D" w:rsidRDefault="00E6239D" w:rsidP="00712265">
            <w:pPr>
              <w:pStyle w:val="TableText"/>
              <w:spacing w:before="60"/>
              <w:ind w:right="134"/>
              <w:jc w:val="right"/>
            </w:pPr>
            <w:r w:rsidRPr="00E6239D">
              <w:t>4</w:t>
            </w:r>
          </w:p>
        </w:tc>
        <w:tc>
          <w:tcPr>
            <w:tcW w:w="1138" w:type="dxa"/>
            <w:gridSpan w:val="2"/>
            <w:vAlign w:val="center"/>
          </w:tcPr>
          <w:p w:rsidR="00E6239D" w:rsidRPr="00E6239D" w:rsidRDefault="000B30C7" w:rsidP="00712265">
            <w:pPr>
              <w:pStyle w:val="TableText"/>
              <w:spacing w:before="60"/>
              <w:ind w:right="134"/>
              <w:jc w:val="right"/>
            </w:pPr>
            <w:r>
              <w:t>16</w:t>
            </w:r>
          </w:p>
        </w:tc>
      </w:tr>
      <w:tr w:rsidR="00E6239D" w:rsidRPr="00E6239D">
        <w:tc>
          <w:tcPr>
            <w:tcW w:w="3960" w:type="dxa"/>
            <w:vAlign w:val="center"/>
          </w:tcPr>
          <w:p w:rsidR="00E6239D" w:rsidRPr="00E6239D" w:rsidRDefault="00E6239D" w:rsidP="001301D3">
            <w:pPr>
              <w:pStyle w:val="TableText"/>
              <w:spacing w:before="60"/>
            </w:pPr>
            <w:r w:rsidRPr="00E6239D">
              <w:t>Mental Health or Substance Abuse Center</w:t>
            </w:r>
          </w:p>
        </w:tc>
        <w:tc>
          <w:tcPr>
            <w:tcW w:w="1170" w:type="dxa"/>
            <w:gridSpan w:val="2"/>
            <w:vAlign w:val="center"/>
          </w:tcPr>
          <w:p w:rsidR="00E6239D" w:rsidRPr="00E6239D" w:rsidRDefault="00E6239D" w:rsidP="00712265">
            <w:pPr>
              <w:pStyle w:val="TableText"/>
              <w:spacing w:before="60"/>
              <w:ind w:right="134"/>
              <w:jc w:val="right"/>
            </w:pPr>
            <w:r w:rsidRPr="00E6239D">
              <w:t>2</w:t>
            </w:r>
          </w:p>
        </w:tc>
        <w:tc>
          <w:tcPr>
            <w:tcW w:w="1080" w:type="dxa"/>
            <w:gridSpan w:val="2"/>
            <w:vAlign w:val="center"/>
          </w:tcPr>
          <w:p w:rsidR="00E6239D" w:rsidRPr="00E6239D" w:rsidRDefault="000B30C7" w:rsidP="00712265">
            <w:pPr>
              <w:pStyle w:val="TableText"/>
              <w:spacing w:before="60"/>
              <w:ind w:right="134"/>
              <w:jc w:val="right"/>
            </w:pPr>
            <w:r>
              <w:t>1</w:t>
            </w:r>
          </w:p>
        </w:tc>
        <w:tc>
          <w:tcPr>
            <w:tcW w:w="982" w:type="dxa"/>
            <w:vAlign w:val="center"/>
          </w:tcPr>
          <w:p w:rsidR="00E6239D" w:rsidRPr="00E6239D" w:rsidRDefault="00E6239D" w:rsidP="00712265">
            <w:pPr>
              <w:pStyle w:val="TableText"/>
              <w:spacing w:before="60"/>
              <w:ind w:right="134"/>
              <w:jc w:val="right"/>
            </w:pPr>
            <w:r w:rsidRPr="00E6239D">
              <w:t>1</w:t>
            </w:r>
          </w:p>
        </w:tc>
        <w:tc>
          <w:tcPr>
            <w:tcW w:w="1138" w:type="dxa"/>
            <w:gridSpan w:val="2"/>
            <w:vAlign w:val="center"/>
          </w:tcPr>
          <w:p w:rsidR="00E6239D" w:rsidRPr="00E6239D" w:rsidRDefault="00E6239D" w:rsidP="00712265">
            <w:pPr>
              <w:pStyle w:val="TableText"/>
              <w:spacing w:before="60"/>
              <w:ind w:right="134"/>
              <w:jc w:val="right"/>
            </w:pPr>
            <w:r w:rsidRPr="00E6239D">
              <w:t>1</w:t>
            </w:r>
          </w:p>
        </w:tc>
        <w:tc>
          <w:tcPr>
            <w:tcW w:w="1138" w:type="dxa"/>
            <w:gridSpan w:val="2"/>
            <w:vAlign w:val="center"/>
          </w:tcPr>
          <w:p w:rsidR="00E6239D" w:rsidRPr="00E6239D" w:rsidRDefault="000B30C7" w:rsidP="00712265">
            <w:pPr>
              <w:pStyle w:val="TableText"/>
              <w:spacing w:before="60"/>
              <w:ind w:right="134"/>
              <w:jc w:val="right"/>
            </w:pPr>
            <w:r>
              <w:t>5</w:t>
            </w:r>
          </w:p>
        </w:tc>
      </w:tr>
      <w:tr w:rsidR="00E6239D" w:rsidRPr="00E6239D">
        <w:tc>
          <w:tcPr>
            <w:tcW w:w="3960" w:type="dxa"/>
            <w:vAlign w:val="center"/>
          </w:tcPr>
          <w:p w:rsidR="00E6239D" w:rsidRPr="00E6239D" w:rsidRDefault="008B6BD2" w:rsidP="001301D3">
            <w:pPr>
              <w:pStyle w:val="TableText"/>
              <w:spacing w:before="60"/>
            </w:pPr>
            <w:r w:rsidRPr="00E6239D">
              <w:t xml:space="preserve">Department of Veterans Affairs </w:t>
            </w:r>
            <w:r w:rsidR="00E6239D" w:rsidRPr="00E6239D">
              <w:t>Facility</w:t>
            </w:r>
          </w:p>
        </w:tc>
        <w:tc>
          <w:tcPr>
            <w:tcW w:w="1170" w:type="dxa"/>
            <w:gridSpan w:val="2"/>
            <w:vAlign w:val="center"/>
          </w:tcPr>
          <w:p w:rsidR="00E6239D" w:rsidRPr="00E6239D" w:rsidRDefault="00E6239D" w:rsidP="00712265">
            <w:pPr>
              <w:pStyle w:val="TableText"/>
              <w:spacing w:before="60"/>
              <w:ind w:right="134"/>
              <w:jc w:val="right"/>
            </w:pPr>
            <w:r w:rsidRPr="00E6239D">
              <w:t>1</w:t>
            </w:r>
          </w:p>
        </w:tc>
        <w:tc>
          <w:tcPr>
            <w:tcW w:w="1080" w:type="dxa"/>
            <w:gridSpan w:val="2"/>
            <w:vAlign w:val="center"/>
          </w:tcPr>
          <w:p w:rsidR="00E6239D" w:rsidRPr="00E6239D" w:rsidRDefault="00E6239D" w:rsidP="00712265">
            <w:pPr>
              <w:pStyle w:val="TableText"/>
              <w:spacing w:before="60"/>
              <w:ind w:right="134"/>
              <w:jc w:val="right"/>
            </w:pPr>
            <w:r w:rsidRPr="00E6239D">
              <w:t>0</w:t>
            </w:r>
          </w:p>
        </w:tc>
        <w:tc>
          <w:tcPr>
            <w:tcW w:w="982" w:type="dxa"/>
            <w:vAlign w:val="center"/>
          </w:tcPr>
          <w:p w:rsidR="00E6239D" w:rsidRPr="00E6239D" w:rsidRDefault="00E6239D" w:rsidP="00712265">
            <w:pPr>
              <w:pStyle w:val="TableText"/>
              <w:spacing w:before="60"/>
              <w:ind w:right="134"/>
              <w:jc w:val="right"/>
            </w:pPr>
            <w:r w:rsidRPr="00E6239D">
              <w:t>1</w:t>
            </w:r>
          </w:p>
        </w:tc>
        <w:tc>
          <w:tcPr>
            <w:tcW w:w="1138" w:type="dxa"/>
            <w:gridSpan w:val="2"/>
            <w:vAlign w:val="center"/>
          </w:tcPr>
          <w:p w:rsidR="00E6239D" w:rsidRPr="00E6239D" w:rsidRDefault="00E6239D" w:rsidP="00712265">
            <w:pPr>
              <w:pStyle w:val="TableText"/>
              <w:spacing w:before="60"/>
              <w:ind w:right="134"/>
              <w:jc w:val="right"/>
            </w:pPr>
            <w:r w:rsidRPr="00E6239D">
              <w:t>0</w:t>
            </w:r>
          </w:p>
        </w:tc>
        <w:tc>
          <w:tcPr>
            <w:tcW w:w="1138" w:type="dxa"/>
            <w:gridSpan w:val="2"/>
            <w:vAlign w:val="center"/>
          </w:tcPr>
          <w:p w:rsidR="00E6239D" w:rsidRPr="00E6239D" w:rsidRDefault="00E6239D" w:rsidP="00712265">
            <w:pPr>
              <w:pStyle w:val="TableText"/>
              <w:spacing w:before="60"/>
              <w:ind w:right="134"/>
              <w:jc w:val="right"/>
            </w:pPr>
            <w:r w:rsidRPr="00E6239D">
              <w:t>2</w:t>
            </w:r>
          </w:p>
        </w:tc>
      </w:tr>
      <w:tr w:rsidR="00E6239D" w:rsidRPr="00E6239D">
        <w:tc>
          <w:tcPr>
            <w:tcW w:w="3960" w:type="dxa"/>
            <w:tcBorders>
              <w:bottom w:val="single" w:sz="4" w:space="0" w:color="auto"/>
            </w:tcBorders>
            <w:vAlign w:val="center"/>
          </w:tcPr>
          <w:p w:rsidR="00E6239D" w:rsidRPr="00E6239D" w:rsidRDefault="00E6239D" w:rsidP="00C1573D">
            <w:pPr>
              <w:pStyle w:val="TableText"/>
              <w:spacing w:before="60" w:after="60"/>
            </w:pPr>
            <w:r w:rsidRPr="00E6239D">
              <w:t xml:space="preserve">Other </w:t>
            </w:r>
          </w:p>
        </w:tc>
        <w:tc>
          <w:tcPr>
            <w:tcW w:w="1170" w:type="dxa"/>
            <w:gridSpan w:val="2"/>
            <w:tcBorders>
              <w:bottom w:val="single" w:sz="4" w:space="0" w:color="auto"/>
            </w:tcBorders>
            <w:vAlign w:val="center"/>
          </w:tcPr>
          <w:p w:rsidR="00E6239D" w:rsidRPr="00E6239D" w:rsidRDefault="00E6239D" w:rsidP="00712265">
            <w:pPr>
              <w:pStyle w:val="TableText"/>
              <w:spacing w:before="60" w:after="60"/>
              <w:ind w:right="134"/>
              <w:jc w:val="right"/>
            </w:pPr>
            <w:r w:rsidRPr="00E6239D">
              <w:t>2</w:t>
            </w:r>
          </w:p>
        </w:tc>
        <w:tc>
          <w:tcPr>
            <w:tcW w:w="1080" w:type="dxa"/>
            <w:gridSpan w:val="2"/>
            <w:tcBorders>
              <w:bottom w:val="single" w:sz="4" w:space="0" w:color="auto"/>
            </w:tcBorders>
            <w:vAlign w:val="center"/>
          </w:tcPr>
          <w:p w:rsidR="00E6239D" w:rsidRPr="00E6239D" w:rsidRDefault="00E6239D" w:rsidP="00712265">
            <w:pPr>
              <w:pStyle w:val="TableText"/>
              <w:spacing w:before="60" w:after="60"/>
              <w:ind w:right="134"/>
              <w:jc w:val="right"/>
            </w:pPr>
            <w:r w:rsidRPr="00E6239D">
              <w:t>1</w:t>
            </w:r>
          </w:p>
        </w:tc>
        <w:tc>
          <w:tcPr>
            <w:tcW w:w="982" w:type="dxa"/>
            <w:tcBorders>
              <w:bottom w:val="single" w:sz="4" w:space="0" w:color="auto"/>
            </w:tcBorders>
            <w:vAlign w:val="center"/>
          </w:tcPr>
          <w:p w:rsidR="00E6239D" w:rsidRPr="00E6239D" w:rsidRDefault="00E6239D" w:rsidP="00712265">
            <w:pPr>
              <w:pStyle w:val="TableText"/>
              <w:spacing w:before="60" w:after="60"/>
              <w:ind w:right="134"/>
              <w:jc w:val="right"/>
            </w:pPr>
            <w:r w:rsidRPr="00E6239D">
              <w:t>3</w:t>
            </w:r>
          </w:p>
        </w:tc>
        <w:tc>
          <w:tcPr>
            <w:tcW w:w="1138" w:type="dxa"/>
            <w:gridSpan w:val="2"/>
            <w:tcBorders>
              <w:bottom w:val="single" w:sz="4" w:space="0" w:color="auto"/>
            </w:tcBorders>
            <w:vAlign w:val="center"/>
          </w:tcPr>
          <w:p w:rsidR="00E6239D" w:rsidRPr="00E6239D" w:rsidRDefault="000B30C7" w:rsidP="00712265">
            <w:pPr>
              <w:pStyle w:val="TableText"/>
              <w:spacing w:before="60" w:after="60"/>
              <w:ind w:right="134"/>
              <w:jc w:val="right"/>
            </w:pPr>
            <w:r>
              <w:t>2</w:t>
            </w:r>
          </w:p>
        </w:tc>
        <w:tc>
          <w:tcPr>
            <w:tcW w:w="1138" w:type="dxa"/>
            <w:gridSpan w:val="2"/>
            <w:tcBorders>
              <w:bottom w:val="single" w:sz="4" w:space="0" w:color="auto"/>
            </w:tcBorders>
            <w:vAlign w:val="center"/>
          </w:tcPr>
          <w:p w:rsidR="00E6239D" w:rsidRPr="00E6239D" w:rsidRDefault="000B30C7" w:rsidP="00712265">
            <w:pPr>
              <w:pStyle w:val="TableText"/>
              <w:spacing w:before="60" w:after="60"/>
              <w:ind w:right="134"/>
              <w:jc w:val="right"/>
            </w:pPr>
            <w:r>
              <w:t>8</w:t>
            </w:r>
          </w:p>
        </w:tc>
      </w:tr>
      <w:tr w:rsidR="00E6239D" w:rsidRPr="001301D3" w:rsidTr="005D5095">
        <w:tc>
          <w:tcPr>
            <w:tcW w:w="3960" w:type="dxa"/>
            <w:tcBorders>
              <w:top w:val="single" w:sz="4" w:space="0" w:color="auto"/>
              <w:bottom w:val="single" w:sz="4" w:space="0" w:color="auto"/>
            </w:tcBorders>
            <w:vAlign w:val="center"/>
          </w:tcPr>
          <w:p w:rsidR="00E6239D" w:rsidRPr="001301D3" w:rsidRDefault="00E6239D" w:rsidP="001301D3">
            <w:pPr>
              <w:pStyle w:val="TableText"/>
              <w:spacing w:before="120" w:after="60"/>
              <w:rPr>
                <w:b/>
              </w:rPr>
            </w:pPr>
            <w:r w:rsidRPr="001301D3">
              <w:rPr>
                <w:b/>
              </w:rPr>
              <w:t>Total Providers</w:t>
            </w:r>
          </w:p>
        </w:tc>
        <w:tc>
          <w:tcPr>
            <w:tcW w:w="1170" w:type="dxa"/>
            <w:gridSpan w:val="2"/>
            <w:tcBorders>
              <w:top w:val="single" w:sz="4" w:space="0" w:color="auto"/>
              <w:bottom w:val="single" w:sz="4" w:space="0" w:color="auto"/>
            </w:tcBorders>
            <w:vAlign w:val="center"/>
          </w:tcPr>
          <w:p w:rsidR="00E6239D" w:rsidRPr="001301D3" w:rsidRDefault="000B30C7" w:rsidP="00712265">
            <w:pPr>
              <w:pStyle w:val="TableText"/>
              <w:spacing w:before="120" w:after="60"/>
              <w:ind w:right="134"/>
              <w:jc w:val="right"/>
              <w:rPr>
                <w:b/>
              </w:rPr>
            </w:pPr>
            <w:r>
              <w:rPr>
                <w:b/>
              </w:rPr>
              <w:t>43</w:t>
            </w:r>
          </w:p>
        </w:tc>
        <w:tc>
          <w:tcPr>
            <w:tcW w:w="1080" w:type="dxa"/>
            <w:gridSpan w:val="2"/>
            <w:tcBorders>
              <w:top w:val="single" w:sz="4" w:space="0" w:color="auto"/>
              <w:bottom w:val="single" w:sz="4" w:space="0" w:color="auto"/>
            </w:tcBorders>
            <w:vAlign w:val="center"/>
          </w:tcPr>
          <w:p w:rsidR="00E6239D" w:rsidRPr="001301D3" w:rsidRDefault="000B30C7" w:rsidP="00712265">
            <w:pPr>
              <w:pStyle w:val="TableText"/>
              <w:spacing w:before="120" w:after="60"/>
              <w:ind w:right="134"/>
              <w:jc w:val="right"/>
              <w:rPr>
                <w:b/>
              </w:rPr>
            </w:pPr>
            <w:r>
              <w:rPr>
                <w:b/>
              </w:rPr>
              <w:t>18</w:t>
            </w:r>
          </w:p>
        </w:tc>
        <w:tc>
          <w:tcPr>
            <w:tcW w:w="982" w:type="dxa"/>
            <w:tcBorders>
              <w:top w:val="single" w:sz="4" w:space="0" w:color="auto"/>
              <w:bottom w:val="single" w:sz="4" w:space="0" w:color="auto"/>
            </w:tcBorders>
            <w:vAlign w:val="center"/>
          </w:tcPr>
          <w:p w:rsidR="00E6239D" w:rsidRPr="001301D3" w:rsidRDefault="000B30C7" w:rsidP="00712265">
            <w:pPr>
              <w:pStyle w:val="TableText"/>
              <w:spacing w:before="120" w:after="60"/>
              <w:ind w:right="134"/>
              <w:jc w:val="right"/>
              <w:rPr>
                <w:b/>
              </w:rPr>
            </w:pPr>
            <w:r>
              <w:rPr>
                <w:b/>
              </w:rPr>
              <w:t>42</w:t>
            </w:r>
          </w:p>
        </w:tc>
        <w:tc>
          <w:tcPr>
            <w:tcW w:w="1138" w:type="dxa"/>
            <w:gridSpan w:val="2"/>
            <w:tcBorders>
              <w:top w:val="single" w:sz="4" w:space="0" w:color="auto"/>
              <w:bottom w:val="single" w:sz="4" w:space="0" w:color="auto"/>
            </w:tcBorders>
            <w:vAlign w:val="center"/>
          </w:tcPr>
          <w:p w:rsidR="00E6239D" w:rsidRPr="001301D3" w:rsidRDefault="000B30C7" w:rsidP="00712265">
            <w:pPr>
              <w:pStyle w:val="TableText"/>
              <w:spacing w:before="120" w:after="60"/>
              <w:ind w:right="134"/>
              <w:jc w:val="right"/>
              <w:rPr>
                <w:b/>
              </w:rPr>
            </w:pPr>
            <w:r>
              <w:rPr>
                <w:b/>
              </w:rPr>
              <w:t>30</w:t>
            </w:r>
          </w:p>
        </w:tc>
        <w:tc>
          <w:tcPr>
            <w:tcW w:w="1138" w:type="dxa"/>
            <w:gridSpan w:val="2"/>
            <w:tcBorders>
              <w:top w:val="single" w:sz="4" w:space="0" w:color="auto"/>
              <w:bottom w:val="single" w:sz="4" w:space="0" w:color="auto"/>
            </w:tcBorders>
            <w:vAlign w:val="center"/>
          </w:tcPr>
          <w:p w:rsidR="00E6239D" w:rsidRPr="001301D3" w:rsidRDefault="000B30C7" w:rsidP="00712265">
            <w:pPr>
              <w:pStyle w:val="TableText"/>
              <w:spacing w:before="120" w:after="60"/>
              <w:ind w:right="134"/>
              <w:jc w:val="right"/>
              <w:rPr>
                <w:b/>
              </w:rPr>
            </w:pPr>
            <w:r>
              <w:rPr>
                <w:b/>
              </w:rPr>
              <w:t>133</w:t>
            </w:r>
          </w:p>
        </w:tc>
      </w:tr>
    </w:tbl>
    <w:p w:rsidR="00C159F9" w:rsidRPr="005A182C" w:rsidRDefault="00353A44" w:rsidP="005A182C">
      <w:pPr>
        <w:pStyle w:val="TableFootnoteCaption"/>
        <w:spacing w:before="120"/>
      </w:pPr>
      <w:bookmarkStart w:id="12" w:name="_Toc316466932"/>
      <w:r w:rsidRPr="00712265">
        <w:rPr>
          <w:vertAlign w:val="superscript"/>
        </w:rPr>
        <w:t>a</w:t>
      </w:r>
      <w:r w:rsidRPr="005A182C">
        <w:t xml:space="preserve"> States with multiple metropolitan areas with a large HIV prevalence may have more than one Part A grantee, and a single Part A grant may also span more than one state. Only 25 states and the District of Columbia have Part A grants. As described in the sampling methods above, we will select at random, with equal probability, one Part A grantee within each of the 26 states/District with at least one Part A grant.</w:t>
      </w:r>
    </w:p>
    <w:p w:rsidR="00E6239D" w:rsidRPr="00E6239D" w:rsidRDefault="00E6239D" w:rsidP="00B378CA">
      <w:pPr>
        <w:pStyle w:val="Heading4"/>
      </w:pPr>
      <w:r w:rsidRPr="00E6239D">
        <w:t>b.</w:t>
      </w:r>
      <w:r w:rsidRPr="00E6239D">
        <w:tab/>
        <w:t>Estimation Procedure</w:t>
      </w:r>
      <w:bookmarkEnd w:id="12"/>
    </w:p>
    <w:p w:rsidR="00E6239D" w:rsidRPr="00E6239D" w:rsidRDefault="00E6239D" w:rsidP="001301D3">
      <w:pPr>
        <w:pStyle w:val="NormalSS"/>
      </w:pPr>
      <w:r w:rsidRPr="00E6239D">
        <w:t xml:space="preserve">We will construct weights to account for variation in the probability of selection and variation in the cooperation rates of those selected. These weights will allow the findings from the sampled and responding grantees and providers to be generalizable to the full population. We will construct three sets of weights for </w:t>
      </w:r>
      <w:r w:rsidR="00712265">
        <w:t>analytic</w:t>
      </w:r>
      <w:r w:rsidRPr="00E6239D">
        <w:t xml:space="preserve"> purposes</w:t>
      </w:r>
      <w:r w:rsidR="00712265">
        <w:t>, one for each of the following sample member types</w:t>
      </w:r>
      <w:r w:rsidRPr="00E6239D">
        <w:t>: (1) Part A grantee</w:t>
      </w:r>
      <w:r w:rsidR="007E734F">
        <w:t xml:space="preserve">s, (2) Part B grantees, and (3) </w:t>
      </w:r>
      <w:r w:rsidRPr="00E6239D">
        <w:t>provider</w:t>
      </w:r>
      <w:r w:rsidR="00D721DE">
        <w:t>s</w:t>
      </w:r>
      <w:r w:rsidRPr="00E6239D">
        <w:t xml:space="preserve">. The inverse of the probability of selection is the sampling weight. For the Part B grantees, this factor is equal to 1, as all such grantees are selected. For all other sample members, this factor weights up the selected grantees and providers to their respective populations. </w:t>
      </w:r>
      <w:r w:rsidR="004739AC" w:rsidRPr="00E6239D">
        <w:t xml:space="preserve">We expect </w:t>
      </w:r>
      <w:r w:rsidR="00D51E8D">
        <w:t xml:space="preserve">a response rate of </w:t>
      </w:r>
      <w:r w:rsidR="006536E2">
        <w:t>100</w:t>
      </w:r>
      <w:r w:rsidR="00F37FE0">
        <w:t> </w:t>
      </w:r>
      <w:r w:rsidR="00D51E8D">
        <w:t>percent for</w:t>
      </w:r>
      <w:r w:rsidR="004739AC" w:rsidRPr="00E6239D">
        <w:t xml:space="preserve"> </w:t>
      </w:r>
      <w:r w:rsidR="00674043">
        <w:t>municipal</w:t>
      </w:r>
      <w:r w:rsidR="00DE0BCE">
        <w:t xml:space="preserve"> and state</w:t>
      </w:r>
      <w:r w:rsidR="00674043">
        <w:t xml:space="preserve"> </w:t>
      </w:r>
      <w:r w:rsidRPr="00E6239D">
        <w:t xml:space="preserve">grantees (Part A and Part B), but </w:t>
      </w:r>
      <w:r w:rsidR="00310B89">
        <w:t xml:space="preserve">we </w:t>
      </w:r>
      <w:r w:rsidRPr="00E6239D">
        <w:t>will adjust their sampling weights as needed for any nonresponse encountered, using a simple weighting cell adjustment approach. We expect a response rate of 80 percent or higher for the provider</w:t>
      </w:r>
      <w:r w:rsidR="007E734F">
        <w:t>s</w:t>
      </w:r>
      <w:r w:rsidRPr="00E6239D">
        <w:t xml:space="preserve"> and will adjust their sampling weights for nonresponse using a response propensity modeling approach based on </w:t>
      </w:r>
      <w:r w:rsidR="00650171">
        <w:t xml:space="preserve">provider characteristics such as </w:t>
      </w:r>
      <w:r w:rsidRPr="00E6239D">
        <w:t xml:space="preserve">facility type, </w:t>
      </w:r>
      <w:r w:rsidR="00D83E66">
        <w:t>Census</w:t>
      </w:r>
      <w:r w:rsidRPr="00E6239D">
        <w:t xml:space="preserve"> region, and provider size. These nonresponse weighting adjustments allow the responding sample to represent the selected sample.</w:t>
      </w:r>
    </w:p>
    <w:p w:rsidR="00E6239D" w:rsidRPr="00E6239D" w:rsidRDefault="00E6239D" w:rsidP="00B378CA">
      <w:pPr>
        <w:pStyle w:val="Heading4"/>
      </w:pPr>
      <w:bookmarkStart w:id="13" w:name="_Toc316466933"/>
      <w:r w:rsidRPr="00E6239D">
        <w:t>c.</w:t>
      </w:r>
      <w:r w:rsidRPr="00E6239D">
        <w:tab/>
        <w:t>Degree of Accuracy Needed for the Purpose Described in the Justification</w:t>
      </w:r>
      <w:bookmarkEnd w:id="13"/>
    </w:p>
    <w:p w:rsidR="00E427F4" w:rsidRDefault="009874BC" w:rsidP="001301D3">
      <w:pPr>
        <w:pStyle w:val="NormalSS"/>
      </w:pPr>
      <w:r>
        <w:t>P</w:t>
      </w:r>
      <w:r w:rsidR="00755DC8">
        <w:t>rimary data collected for this stu</w:t>
      </w:r>
      <w:r>
        <w:t>dy will consist</w:t>
      </w:r>
      <w:r w:rsidR="00755DC8">
        <w:t xml:space="preserve"> of qualitative </w:t>
      </w:r>
      <w:r>
        <w:t xml:space="preserve">data derived from </w:t>
      </w:r>
      <w:r w:rsidR="00E427F4">
        <w:t xml:space="preserve">semi-structured interviews </w:t>
      </w:r>
      <w:r>
        <w:t xml:space="preserve">made up </w:t>
      </w:r>
      <w:r w:rsidR="00755DC8">
        <w:t xml:space="preserve">of </w:t>
      </w:r>
      <w:r w:rsidR="00E427F4">
        <w:t>open-ended responses</w:t>
      </w:r>
      <w:r>
        <w:t>. These data</w:t>
      </w:r>
      <w:r w:rsidR="00031B85">
        <w:t xml:space="preserve"> will be </w:t>
      </w:r>
      <w:r w:rsidR="00E427F4">
        <w:t>coded</w:t>
      </w:r>
      <w:r w:rsidR="00E23939">
        <w:t xml:space="preserve"> and entered into Atlas.ti, a</w:t>
      </w:r>
      <w:r w:rsidR="00E23939" w:rsidRPr="00E6239D">
        <w:t xml:space="preserve"> qualitative analysis application</w:t>
      </w:r>
      <w:r w:rsidR="00E427F4">
        <w:t>, enabling some quantitative estimates and comparisons</w:t>
      </w:r>
      <w:r w:rsidR="00250C07">
        <w:t xml:space="preserve"> between subgroups</w:t>
      </w:r>
      <w:r w:rsidR="00A93834">
        <w:t xml:space="preserve"> </w:t>
      </w:r>
      <w:r w:rsidR="00B0218E">
        <w:t>(</w:t>
      </w:r>
      <w:r w:rsidR="00D358E6">
        <w:t>for example, by type</w:t>
      </w:r>
      <w:r w:rsidR="00B0218E">
        <w:t xml:space="preserve"> </w:t>
      </w:r>
      <w:r w:rsidR="00D358E6">
        <w:t>of respondent</w:t>
      </w:r>
      <w:r w:rsidR="00B0218E">
        <w:t>)</w:t>
      </w:r>
      <w:r w:rsidR="00E427F4">
        <w:t>. The remainder of this section discusses the precision of the estimates based on these coded responses.</w:t>
      </w:r>
    </w:p>
    <w:p w:rsidR="00E6239D" w:rsidRPr="00E6239D" w:rsidRDefault="00E6239D" w:rsidP="001301D3">
      <w:pPr>
        <w:pStyle w:val="NormalSS"/>
      </w:pPr>
      <w:r w:rsidRPr="00E6239D">
        <w:t xml:space="preserve">We will contact all Part B state grantees and expect all to respond. </w:t>
      </w:r>
      <w:r w:rsidR="003E4CD5">
        <w:t>For the Part B state grantees,</w:t>
      </w:r>
      <w:r w:rsidR="003E4CD5" w:rsidRPr="00E6239D">
        <w:t xml:space="preserve"> </w:t>
      </w:r>
      <w:r w:rsidRPr="00E6239D">
        <w:t xml:space="preserve">this </w:t>
      </w:r>
      <w:r w:rsidR="00D358E6">
        <w:t>will be</w:t>
      </w:r>
      <w:r w:rsidRPr="00E6239D">
        <w:t xml:space="preserve"> a census</w:t>
      </w:r>
      <w:r w:rsidR="00D358E6">
        <w:t xml:space="preserve"> of grantees</w:t>
      </w:r>
      <w:r w:rsidRPr="00E6239D">
        <w:t xml:space="preserve">, </w:t>
      </w:r>
      <w:r w:rsidR="003E4CD5">
        <w:t xml:space="preserve">so </w:t>
      </w:r>
      <w:r w:rsidRPr="00E6239D">
        <w:t xml:space="preserve">sampling error is not an issue for results from that part of the data collection effort. For the Part A </w:t>
      </w:r>
      <w:r w:rsidR="00BF1A9F">
        <w:t xml:space="preserve">municipal </w:t>
      </w:r>
      <w:r w:rsidRPr="00E6239D">
        <w:t xml:space="preserve">grantees, we will select </w:t>
      </w:r>
      <w:r w:rsidR="00C15088">
        <w:t>26</w:t>
      </w:r>
      <w:r w:rsidR="00C15088" w:rsidRPr="00E6239D">
        <w:t xml:space="preserve"> </w:t>
      </w:r>
      <w:r w:rsidRPr="00E6239D">
        <w:t xml:space="preserve">out of </w:t>
      </w:r>
      <w:r w:rsidR="00C15088">
        <w:t>53</w:t>
      </w:r>
      <w:r w:rsidR="00C15088" w:rsidRPr="00E6239D">
        <w:t xml:space="preserve"> </w:t>
      </w:r>
      <w:r w:rsidRPr="00E6239D">
        <w:t xml:space="preserve">grantees (one </w:t>
      </w:r>
      <w:r w:rsidR="00BF1A9F">
        <w:t xml:space="preserve">in every </w:t>
      </w:r>
      <w:r w:rsidRPr="00E6239D">
        <w:t xml:space="preserve">state with a Part A grant) and expect all, or nearly all, to respond. For providers, we expect to </w:t>
      </w:r>
      <w:r w:rsidR="006A07D0">
        <w:t>complete</w:t>
      </w:r>
      <w:r w:rsidRPr="00E6239D">
        <w:t xml:space="preserve"> </w:t>
      </w:r>
      <w:r w:rsidR="00767A0D">
        <w:t>133</w:t>
      </w:r>
      <w:r w:rsidR="00767A0D" w:rsidRPr="00E6239D">
        <w:t xml:space="preserve"> </w:t>
      </w:r>
      <w:r w:rsidRPr="00E6239D">
        <w:t xml:space="preserve">interviews out of </w:t>
      </w:r>
      <w:r w:rsidR="00767A0D">
        <w:t>166</w:t>
      </w:r>
      <w:r w:rsidR="00767A0D" w:rsidRPr="00E6239D">
        <w:t xml:space="preserve"> </w:t>
      </w:r>
      <w:r w:rsidRPr="00E6239D">
        <w:t xml:space="preserve">sampled </w:t>
      </w:r>
      <w:r w:rsidR="006A07D0">
        <w:t xml:space="preserve">for an 80 percent response rate, </w:t>
      </w:r>
      <w:r w:rsidRPr="00E6239D">
        <w:t>representing a population of 1,809. We do not plan to employ a finite population correction factor in any of our variance calculations, as this would limit the generalizability of the findings. For the Part A grantees, the selection of one grantee per stratum (state) raises a problem with the calculation of the within-stratum component of the variance</w:t>
      </w:r>
      <w:r w:rsidR="00B63526">
        <w:t>, which requires at least two observations per stratum</w:t>
      </w:r>
      <w:r w:rsidRPr="00E6239D">
        <w:t>. For anal</w:t>
      </w:r>
      <w:r w:rsidR="00712265">
        <w:t>ytic</w:t>
      </w:r>
      <w:r w:rsidRPr="00E6239D">
        <w:t xml:space="preserve"> purposes, we propose to collapse strata based on size (number of Part A grantees).</w:t>
      </w:r>
    </w:p>
    <w:p w:rsidR="005D5095" w:rsidRDefault="00E6239D" w:rsidP="00F00638">
      <w:pPr>
        <w:pStyle w:val="NormalSS"/>
      </w:pPr>
      <w:r w:rsidRPr="00E6239D">
        <w:t xml:space="preserve">We present the expected precision of estimates in terms of the half-width of a 95 percent confidence interval around a proportion. For the Part A grantees, this precision accounts for the design effect of </w:t>
      </w:r>
      <w:r w:rsidR="00B63526">
        <w:t>1.93</w:t>
      </w:r>
      <w:r w:rsidRPr="00E6239D">
        <w:t xml:space="preserve"> due to the differential probabilities of selection across states</w:t>
      </w:r>
      <w:r w:rsidR="00B63526">
        <w:t xml:space="preserve">, which range from 0.11 (1 of 9 in the largest state) to 1.00 (1 of 1 in </w:t>
      </w:r>
      <w:r w:rsidR="004D25E5">
        <w:t xml:space="preserve">17 </w:t>
      </w:r>
      <w:r w:rsidR="00B63526">
        <w:t>states)</w:t>
      </w:r>
      <w:r w:rsidRPr="00E6239D">
        <w:t xml:space="preserve">. For a proportional outcome, our sample size of </w:t>
      </w:r>
      <w:r w:rsidR="00B63526">
        <w:t>26</w:t>
      </w:r>
      <w:r w:rsidR="00B63526" w:rsidRPr="00E6239D">
        <w:t xml:space="preserve"> </w:t>
      </w:r>
      <w:r w:rsidRPr="00E6239D">
        <w:t xml:space="preserve">Part A grantees will yield confidence intervals no larger than plus or minus </w:t>
      </w:r>
      <w:r w:rsidR="00414218">
        <w:t>0</w:t>
      </w:r>
      <w:r w:rsidRPr="00E6239D">
        <w:t>.27. Except for the two VA providers, the providers will all have the same probability of selection and, therefore, no design effect due to differential sampling rates. But we do expect differential response patterns resulting in variation in the nonresponse-adj</w:t>
      </w:r>
      <w:r w:rsidR="00201E8B">
        <w:t>usted weights for the providers</w:t>
      </w:r>
      <w:r w:rsidR="009263D0">
        <w:t xml:space="preserve">. We </w:t>
      </w:r>
      <w:r w:rsidRPr="00E6239D">
        <w:t xml:space="preserve">assume a design effect equal to 1.25 for our calculations here. Our expected sample size of </w:t>
      </w:r>
      <w:r w:rsidR="004B4439">
        <w:t>133</w:t>
      </w:r>
      <w:r w:rsidR="00622B28">
        <w:t> </w:t>
      </w:r>
      <w:r w:rsidRPr="00E6239D">
        <w:t xml:space="preserve">providers will yield confidence intervals no larger than plus or minus </w:t>
      </w:r>
      <w:r w:rsidR="00414218">
        <w:t>0</w:t>
      </w:r>
      <w:r w:rsidRPr="00E6239D">
        <w:t>.10.</w:t>
      </w:r>
      <w:r w:rsidR="00C97189">
        <w:t xml:space="preserve"> Table B.2 di</w:t>
      </w:r>
      <w:r w:rsidR="005D5095">
        <w:t>splays the precision estimates.</w:t>
      </w:r>
    </w:p>
    <w:p w:rsidR="00352AE3" w:rsidRDefault="00352AE3" w:rsidP="00352AE3">
      <w:pPr>
        <w:pStyle w:val="MarkforTableHeading"/>
      </w:pPr>
      <w:bookmarkStart w:id="14" w:name="_Toc316466575"/>
      <w:bookmarkStart w:id="15" w:name="_Toc325457821"/>
      <w:bookmarkStart w:id="16" w:name="_Toc325459309"/>
      <w:r>
        <w:t xml:space="preserve">Table B.2. </w:t>
      </w:r>
      <w:r w:rsidR="00C97189">
        <w:t>Precision Es</w:t>
      </w:r>
      <w:r w:rsidR="00847EAE">
        <w:t>t</w:t>
      </w:r>
      <w:r w:rsidR="00C97189">
        <w:t>imates</w:t>
      </w:r>
      <w:bookmarkEnd w:id="14"/>
      <w:bookmarkEnd w:id="15"/>
      <w:bookmarkEnd w:id="16"/>
    </w:p>
    <w:tbl>
      <w:tblPr>
        <w:tblStyle w:val="TableGrid"/>
        <w:tblW w:w="4884" w:type="pct"/>
        <w:tblInd w:w="115"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963"/>
        <w:gridCol w:w="2131"/>
        <w:gridCol w:w="2131"/>
        <w:gridCol w:w="2129"/>
      </w:tblGrid>
      <w:tr w:rsidR="00696192" w:rsidTr="009263D0">
        <w:trPr>
          <w:tblHeader/>
        </w:trPr>
        <w:tc>
          <w:tcPr>
            <w:tcW w:w="1584" w:type="pct"/>
            <w:tcBorders>
              <w:top w:val="single" w:sz="12" w:space="0" w:color="auto"/>
              <w:bottom w:val="single" w:sz="4" w:space="0" w:color="auto"/>
            </w:tcBorders>
            <w:shd w:val="clear" w:color="auto" w:fill="auto"/>
            <w:vAlign w:val="bottom"/>
          </w:tcPr>
          <w:p w:rsidR="00696192" w:rsidRPr="00696192" w:rsidRDefault="00696192" w:rsidP="009263D0">
            <w:pPr>
              <w:spacing w:before="120" w:after="60" w:line="240" w:lineRule="auto"/>
              <w:ind w:firstLine="0"/>
              <w:jc w:val="left"/>
              <w:rPr>
                <w:rFonts w:ascii="Lucida Sans" w:hAnsi="Lucida Sans"/>
                <w:sz w:val="18"/>
              </w:rPr>
            </w:pPr>
            <w:r w:rsidRPr="00696192">
              <w:rPr>
                <w:rFonts w:ascii="Lucida Sans" w:hAnsi="Lucida Sans"/>
                <w:sz w:val="18"/>
              </w:rPr>
              <w:t>Grantee Types</w:t>
            </w:r>
          </w:p>
        </w:tc>
        <w:tc>
          <w:tcPr>
            <w:tcW w:w="1139" w:type="pct"/>
            <w:tcBorders>
              <w:top w:val="single" w:sz="12" w:space="0" w:color="auto"/>
              <w:bottom w:val="single" w:sz="4" w:space="0" w:color="auto"/>
            </w:tcBorders>
            <w:shd w:val="clear" w:color="auto" w:fill="auto"/>
            <w:vAlign w:val="bottom"/>
          </w:tcPr>
          <w:p w:rsidR="00696192" w:rsidRPr="00696192" w:rsidRDefault="00696192" w:rsidP="009263D0">
            <w:pPr>
              <w:spacing w:before="120" w:after="60" w:line="240" w:lineRule="auto"/>
              <w:ind w:firstLine="0"/>
              <w:jc w:val="center"/>
              <w:rPr>
                <w:rFonts w:ascii="Lucida Sans" w:hAnsi="Lucida Sans"/>
                <w:sz w:val="18"/>
              </w:rPr>
            </w:pPr>
            <w:r w:rsidRPr="00696192">
              <w:rPr>
                <w:rFonts w:ascii="Lucida Sans" w:hAnsi="Lucida Sans"/>
                <w:sz w:val="18"/>
              </w:rPr>
              <w:t>Sample Size</w:t>
            </w:r>
          </w:p>
        </w:tc>
        <w:tc>
          <w:tcPr>
            <w:tcW w:w="1139" w:type="pct"/>
            <w:tcBorders>
              <w:top w:val="single" w:sz="12" w:space="0" w:color="auto"/>
              <w:bottom w:val="single" w:sz="4" w:space="0" w:color="auto"/>
            </w:tcBorders>
            <w:vAlign w:val="bottom"/>
          </w:tcPr>
          <w:p w:rsidR="00696192" w:rsidRPr="00696192" w:rsidRDefault="00696192" w:rsidP="009263D0">
            <w:pPr>
              <w:spacing w:before="120" w:after="60" w:line="240" w:lineRule="auto"/>
              <w:ind w:firstLine="0"/>
              <w:jc w:val="center"/>
              <w:rPr>
                <w:rFonts w:ascii="Lucida Sans" w:hAnsi="Lucida Sans"/>
                <w:sz w:val="18"/>
              </w:rPr>
            </w:pPr>
            <w:r w:rsidRPr="00696192">
              <w:rPr>
                <w:rFonts w:ascii="Lucida Sans" w:hAnsi="Lucida Sans"/>
                <w:sz w:val="18"/>
              </w:rPr>
              <w:t>Design Effect</w:t>
            </w:r>
          </w:p>
        </w:tc>
        <w:tc>
          <w:tcPr>
            <w:tcW w:w="1139" w:type="pct"/>
            <w:tcBorders>
              <w:top w:val="single" w:sz="12" w:space="0" w:color="auto"/>
              <w:bottom w:val="single" w:sz="4" w:space="0" w:color="auto"/>
            </w:tcBorders>
            <w:vAlign w:val="bottom"/>
          </w:tcPr>
          <w:p w:rsidR="00696192" w:rsidRDefault="00696192" w:rsidP="009263D0">
            <w:pPr>
              <w:pStyle w:val="TableHeaderCenter"/>
            </w:pPr>
            <w:r w:rsidRPr="00696192">
              <w:t>Maximum 95 Percent Half Confidence Interval for a Proportion</w:t>
            </w:r>
          </w:p>
        </w:tc>
      </w:tr>
      <w:tr w:rsidR="00696192" w:rsidTr="009263D0">
        <w:tc>
          <w:tcPr>
            <w:tcW w:w="1584" w:type="pct"/>
            <w:tcBorders>
              <w:top w:val="single" w:sz="4" w:space="0" w:color="auto"/>
            </w:tcBorders>
            <w:shd w:val="clear" w:color="auto" w:fill="auto"/>
            <w:vAlign w:val="center"/>
          </w:tcPr>
          <w:p w:rsidR="00696192" w:rsidRDefault="00696192" w:rsidP="00D26923">
            <w:pPr>
              <w:pStyle w:val="TableText"/>
              <w:spacing w:before="120"/>
            </w:pPr>
            <w:r>
              <w:t>Part A Grantees</w:t>
            </w:r>
          </w:p>
        </w:tc>
        <w:tc>
          <w:tcPr>
            <w:tcW w:w="1139" w:type="pct"/>
            <w:tcBorders>
              <w:top w:val="single" w:sz="4" w:space="0" w:color="auto"/>
            </w:tcBorders>
            <w:shd w:val="clear" w:color="auto" w:fill="auto"/>
          </w:tcPr>
          <w:p w:rsidR="00696192" w:rsidRPr="00696192" w:rsidRDefault="00696192" w:rsidP="009263D0">
            <w:pPr>
              <w:spacing w:before="120" w:line="240" w:lineRule="auto"/>
              <w:ind w:right="763" w:firstLine="0"/>
              <w:jc w:val="right"/>
              <w:rPr>
                <w:rFonts w:ascii="Lucida Sans" w:hAnsi="Lucida Sans"/>
                <w:sz w:val="18"/>
              </w:rPr>
            </w:pPr>
            <w:r w:rsidRPr="00696192">
              <w:rPr>
                <w:rFonts w:ascii="Lucida Sans" w:hAnsi="Lucida Sans"/>
                <w:sz w:val="18"/>
              </w:rPr>
              <w:t>26</w:t>
            </w:r>
          </w:p>
        </w:tc>
        <w:tc>
          <w:tcPr>
            <w:tcW w:w="1139" w:type="pct"/>
            <w:tcBorders>
              <w:top w:val="single" w:sz="4" w:space="0" w:color="auto"/>
            </w:tcBorders>
          </w:tcPr>
          <w:p w:rsidR="00696192" w:rsidRPr="00696192" w:rsidRDefault="00696192" w:rsidP="009263D0">
            <w:pPr>
              <w:spacing w:before="120" w:line="240" w:lineRule="auto"/>
              <w:ind w:right="734" w:firstLine="0"/>
              <w:jc w:val="right"/>
              <w:rPr>
                <w:rFonts w:ascii="Lucida Sans" w:hAnsi="Lucida Sans"/>
                <w:sz w:val="18"/>
              </w:rPr>
            </w:pPr>
            <w:r w:rsidRPr="00696192">
              <w:rPr>
                <w:rFonts w:ascii="Lucida Sans" w:hAnsi="Lucida Sans"/>
                <w:sz w:val="18"/>
              </w:rPr>
              <w:t>1.93</w:t>
            </w:r>
          </w:p>
        </w:tc>
        <w:tc>
          <w:tcPr>
            <w:tcW w:w="1139" w:type="pct"/>
            <w:tcBorders>
              <w:top w:val="single" w:sz="4" w:space="0" w:color="auto"/>
            </w:tcBorders>
          </w:tcPr>
          <w:p w:rsidR="00696192" w:rsidRPr="00696192" w:rsidRDefault="00696192" w:rsidP="009263D0">
            <w:pPr>
              <w:spacing w:before="120" w:line="240" w:lineRule="auto"/>
              <w:ind w:right="703" w:firstLine="0"/>
              <w:jc w:val="right"/>
              <w:rPr>
                <w:rFonts w:ascii="Lucida Sans" w:hAnsi="Lucida Sans"/>
                <w:sz w:val="18"/>
              </w:rPr>
            </w:pPr>
            <w:r w:rsidRPr="00696192">
              <w:rPr>
                <w:rFonts w:ascii="Lucida Sans" w:hAnsi="Lucida Sans"/>
                <w:sz w:val="18"/>
              </w:rPr>
              <w:t>±0.27</w:t>
            </w:r>
          </w:p>
        </w:tc>
      </w:tr>
      <w:tr w:rsidR="00696192" w:rsidTr="009263D0">
        <w:tc>
          <w:tcPr>
            <w:tcW w:w="1584" w:type="pct"/>
            <w:shd w:val="clear" w:color="auto" w:fill="auto"/>
            <w:vAlign w:val="center"/>
          </w:tcPr>
          <w:p w:rsidR="00696192" w:rsidRDefault="00696192" w:rsidP="00D26923">
            <w:pPr>
              <w:pStyle w:val="TableText"/>
              <w:spacing w:before="60" w:after="60"/>
            </w:pPr>
            <w:r>
              <w:t>Providers</w:t>
            </w:r>
          </w:p>
        </w:tc>
        <w:tc>
          <w:tcPr>
            <w:tcW w:w="1139" w:type="pct"/>
            <w:shd w:val="clear" w:color="auto" w:fill="auto"/>
          </w:tcPr>
          <w:p w:rsidR="00696192" w:rsidRPr="00696192" w:rsidRDefault="00696192" w:rsidP="009263D0">
            <w:pPr>
              <w:spacing w:before="60" w:after="60" w:line="240" w:lineRule="auto"/>
              <w:ind w:right="763" w:firstLine="0"/>
              <w:jc w:val="right"/>
              <w:rPr>
                <w:rFonts w:ascii="Lucida Sans" w:hAnsi="Lucida Sans"/>
                <w:sz w:val="18"/>
              </w:rPr>
            </w:pPr>
            <w:r w:rsidRPr="00696192">
              <w:rPr>
                <w:rFonts w:ascii="Lucida Sans" w:hAnsi="Lucida Sans"/>
                <w:sz w:val="18"/>
              </w:rPr>
              <w:t>133</w:t>
            </w:r>
          </w:p>
        </w:tc>
        <w:tc>
          <w:tcPr>
            <w:tcW w:w="1139" w:type="pct"/>
          </w:tcPr>
          <w:p w:rsidR="00696192" w:rsidRPr="00696192" w:rsidRDefault="00696192" w:rsidP="009263D0">
            <w:pPr>
              <w:spacing w:before="60" w:after="60" w:line="240" w:lineRule="auto"/>
              <w:ind w:right="734" w:firstLine="0"/>
              <w:jc w:val="right"/>
              <w:rPr>
                <w:rFonts w:ascii="Lucida Sans" w:hAnsi="Lucida Sans"/>
                <w:sz w:val="18"/>
              </w:rPr>
            </w:pPr>
            <w:r w:rsidRPr="00696192">
              <w:rPr>
                <w:rFonts w:ascii="Lucida Sans" w:hAnsi="Lucida Sans"/>
                <w:sz w:val="18"/>
              </w:rPr>
              <w:t>1.25</w:t>
            </w:r>
          </w:p>
        </w:tc>
        <w:tc>
          <w:tcPr>
            <w:tcW w:w="1139" w:type="pct"/>
          </w:tcPr>
          <w:p w:rsidR="00696192" w:rsidRPr="00696192" w:rsidRDefault="00696192" w:rsidP="009263D0">
            <w:pPr>
              <w:spacing w:before="60" w:after="60" w:line="240" w:lineRule="auto"/>
              <w:ind w:right="703" w:firstLine="0"/>
              <w:jc w:val="right"/>
              <w:rPr>
                <w:rFonts w:ascii="Lucida Sans" w:hAnsi="Lucida Sans"/>
                <w:sz w:val="18"/>
              </w:rPr>
            </w:pPr>
            <w:r w:rsidRPr="00696192">
              <w:rPr>
                <w:rFonts w:ascii="Lucida Sans" w:hAnsi="Lucida Sans"/>
                <w:sz w:val="18"/>
              </w:rPr>
              <w:t>±0.10</w:t>
            </w:r>
          </w:p>
        </w:tc>
      </w:tr>
    </w:tbl>
    <w:p w:rsidR="00696192" w:rsidRPr="00D26923" w:rsidRDefault="00E6239D" w:rsidP="00D26923">
      <w:pPr>
        <w:pStyle w:val="NormalSS"/>
        <w:spacing w:before="240"/>
      </w:pPr>
      <w:r w:rsidRPr="00D26923">
        <w:t xml:space="preserve">If we were to compare two approximately equal-sized subgroups among the </w:t>
      </w:r>
      <w:r w:rsidR="004B4439" w:rsidRPr="00D26923">
        <w:t xml:space="preserve">133 </w:t>
      </w:r>
      <w:r w:rsidRPr="00D26923">
        <w:t xml:space="preserve">providers (for example, providers in nonmedical </w:t>
      </w:r>
      <w:r w:rsidR="00DA1A13" w:rsidRPr="00D26923">
        <w:t>community</w:t>
      </w:r>
      <w:r w:rsidR="00DA1A13">
        <w:t>-</w:t>
      </w:r>
      <w:r w:rsidRPr="00D26923">
        <w:t>based organizations to all other types of providers)</w:t>
      </w:r>
      <w:r w:rsidR="00DA1A13">
        <w:t>,</w:t>
      </w:r>
      <w:r w:rsidRPr="00D26923">
        <w:t xml:space="preserve"> we </w:t>
      </w:r>
      <w:r w:rsidR="00DA1A13">
        <w:t>would</w:t>
      </w:r>
      <w:r w:rsidR="00DA1A13" w:rsidRPr="00D26923">
        <w:t xml:space="preserve"> </w:t>
      </w:r>
      <w:r w:rsidRPr="00D26923">
        <w:t>be able to detect a true underlying difference in a proportional outcome of .</w:t>
      </w:r>
      <w:r w:rsidR="004B4439" w:rsidRPr="00D26923">
        <w:t xml:space="preserve">27 </w:t>
      </w:r>
      <w:r w:rsidRPr="00D26923">
        <w:t xml:space="preserve">or greater with .80 power and a type I error rate of .05 (two-sided test). If we were to compare a one-quarter subgroup to a three-quarters subgroup (for example, providers in hospital- or university-based clinics to all other types of providers), we </w:t>
      </w:r>
      <w:r w:rsidR="00DA1A13">
        <w:t>would</w:t>
      </w:r>
      <w:r w:rsidR="00DA1A13" w:rsidRPr="00D26923">
        <w:t xml:space="preserve"> </w:t>
      </w:r>
      <w:r w:rsidRPr="00D26923">
        <w:t>be able to detect a minimum difference of .</w:t>
      </w:r>
      <w:r w:rsidR="004B4439" w:rsidRPr="00D26923">
        <w:t xml:space="preserve">31 </w:t>
      </w:r>
      <w:r w:rsidRPr="00D26923">
        <w:t>with the same power.</w:t>
      </w:r>
      <w:r w:rsidR="00E427F4" w:rsidRPr="00D26923">
        <w:t xml:space="preserve"> </w:t>
      </w:r>
      <w:r w:rsidR="00DC21F7" w:rsidRPr="00D26923">
        <w:t xml:space="preserve">It should be noted that these differences are rather large, and unlikely to pertain to the types of differences in coded responses between groups we might expect here. </w:t>
      </w:r>
      <w:r w:rsidR="009874BC" w:rsidRPr="00D26923">
        <w:t>However,</w:t>
      </w:r>
      <w:r w:rsidR="007B741C" w:rsidRPr="00D26923">
        <w:t xml:space="preserve"> </w:t>
      </w:r>
      <w:r w:rsidR="00DC21F7" w:rsidRPr="00D26923">
        <w:t>the main purpose of this data collection effort is to provide qualitative results</w:t>
      </w:r>
      <w:r w:rsidR="00696192" w:rsidRPr="00D26923">
        <w:t>.</w:t>
      </w:r>
    </w:p>
    <w:p w:rsidR="00E6239D" w:rsidRPr="00E6239D" w:rsidRDefault="00E6239D" w:rsidP="00B378CA">
      <w:pPr>
        <w:pStyle w:val="Heading4"/>
      </w:pPr>
      <w:bookmarkStart w:id="17" w:name="_Toc316466934"/>
      <w:r w:rsidRPr="00E6239D">
        <w:t>d.</w:t>
      </w:r>
      <w:r w:rsidRPr="00E6239D">
        <w:tab/>
        <w:t>Unusual Problems Requiring Specialized Sampling Procedures</w:t>
      </w:r>
      <w:bookmarkEnd w:id="17"/>
    </w:p>
    <w:p w:rsidR="00E6239D" w:rsidRPr="00E6239D" w:rsidRDefault="00E6239D" w:rsidP="001301D3">
      <w:pPr>
        <w:pStyle w:val="NormalSS"/>
      </w:pPr>
      <w:r w:rsidRPr="00E6239D">
        <w:t>No specialized sampling procedures will be used to accommodate unusual problems.</w:t>
      </w:r>
    </w:p>
    <w:p w:rsidR="00E6239D" w:rsidRPr="00E6239D" w:rsidRDefault="00E6239D" w:rsidP="00B378CA">
      <w:pPr>
        <w:pStyle w:val="Heading4"/>
      </w:pPr>
      <w:bookmarkStart w:id="18" w:name="_Toc316466935"/>
      <w:r w:rsidRPr="00E6239D">
        <w:t>e.</w:t>
      </w:r>
      <w:r w:rsidRPr="00E6239D">
        <w:tab/>
        <w:t>Use of Periodic (Less Frequent Than Annual) Data Collection Cycles to Reduce Burden</w:t>
      </w:r>
      <w:bookmarkEnd w:id="18"/>
    </w:p>
    <w:p w:rsidR="00E6239D" w:rsidRPr="00E6239D" w:rsidRDefault="00E6239D" w:rsidP="001301D3">
      <w:pPr>
        <w:pStyle w:val="NormalSS"/>
      </w:pPr>
      <w:r w:rsidRPr="00E6239D">
        <w:t>Data will be collected only once.</w:t>
      </w:r>
    </w:p>
    <w:p w:rsidR="00E6239D" w:rsidRPr="00E6239D" w:rsidRDefault="00E6239D" w:rsidP="001301D3">
      <w:pPr>
        <w:pStyle w:val="Heading3"/>
      </w:pPr>
      <w:bookmarkStart w:id="19" w:name="_Toc316466936"/>
      <w:bookmarkStart w:id="20" w:name="_Toc325459353"/>
      <w:r w:rsidRPr="00E6239D">
        <w:t>3</w:t>
      </w:r>
      <w:r w:rsidR="006A1F26" w:rsidRPr="00E6239D">
        <w:t>.</w:t>
      </w:r>
      <w:r w:rsidR="006A1F26">
        <w:tab/>
      </w:r>
      <w:r w:rsidRPr="00E6239D">
        <w:t>Methods to Maximize Response Rates and Deal with Nonresponse</w:t>
      </w:r>
      <w:bookmarkEnd w:id="19"/>
      <w:bookmarkEnd w:id="20"/>
    </w:p>
    <w:p w:rsidR="009263D0" w:rsidRDefault="00E6239D" w:rsidP="000F241C">
      <w:pPr>
        <w:pStyle w:val="NormalSS"/>
      </w:pPr>
      <w:r w:rsidRPr="00E6239D">
        <w:t xml:space="preserve">Interviewers will be responsible for obtaining participants’ agreement to complete the </w:t>
      </w:r>
      <w:r w:rsidR="006E6980">
        <w:t>semi-structured telephone interview</w:t>
      </w:r>
      <w:r w:rsidR="007B741C">
        <w:t xml:space="preserve">. </w:t>
      </w:r>
      <w:r w:rsidR="00E36C80">
        <w:t>I</w:t>
      </w:r>
      <w:r w:rsidRPr="00E6239D">
        <w:t>nterviewers will be given extensive training and reference materials about data collection</w:t>
      </w:r>
      <w:r w:rsidR="00AE2F99">
        <w:t>,</w:t>
      </w:r>
      <w:r w:rsidRPr="00E6239D">
        <w:t xml:space="preserve"> </w:t>
      </w:r>
      <w:r w:rsidR="00C12CE6">
        <w:t xml:space="preserve">and </w:t>
      </w:r>
      <w:r w:rsidRPr="00E6239D">
        <w:t xml:space="preserve">that material will include a discussion about gaining respondent cooperation. We expect that all or nearly all grantees will participate in this data collection effort, and that </w:t>
      </w:r>
      <w:r w:rsidR="004739AC">
        <w:t>at least 8</w:t>
      </w:r>
      <w:r w:rsidRPr="00E6239D">
        <w:t>0 percent of providers will respond</w:t>
      </w:r>
      <w:r w:rsidR="00BF1A9F">
        <w:t>.</w:t>
      </w:r>
      <w:r w:rsidRPr="00E6239D">
        <w:t xml:space="preserve"> The research team has achieved high response rates for projects with similar interviewing tasks</w:t>
      </w:r>
      <w:r w:rsidR="009263D0">
        <w:t xml:space="preserve"> and target respondents</w:t>
      </w:r>
      <w:r w:rsidRPr="00E6239D">
        <w:t xml:space="preserve">. For example, several of the interviewers on this project achieved a 98 percent response rate using a comparable interview methodology on a Robert Wood Johnson Foundation evaluation project. </w:t>
      </w:r>
    </w:p>
    <w:p w:rsidR="00B73F09" w:rsidRDefault="00E6239D" w:rsidP="000F241C">
      <w:pPr>
        <w:pStyle w:val="NormalSS"/>
      </w:pPr>
      <w:r w:rsidRPr="00E6239D">
        <w:t xml:space="preserve">The primary strategy for achieving this response rate will be to underscore with sampled grantees the benefits of their participation. </w:t>
      </w:r>
      <w:r w:rsidR="006E6980">
        <w:t xml:space="preserve">We will send sampled grantees an advance letter </w:t>
      </w:r>
      <w:r w:rsidR="009263D0">
        <w:t xml:space="preserve">from the </w:t>
      </w:r>
      <w:r w:rsidR="003E4CD5">
        <w:t>D</w:t>
      </w:r>
      <w:r w:rsidR="003E4CD5" w:rsidRPr="009263D0">
        <w:t xml:space="preserve">eputy </w:t>
      </w:r>
      <w:r w:rsidR="003E4CD5">
        <w:t>A</w:t>
      </w:r>
      <w:r w:rsidR="003E4CD5" w:rsidRPr="009263D0">
        <w:t xml:space="preserve">ssistant </w:t>
      </w:r>
      <w:r w:rsidR="003E4CD5">
        <w:t>S</w:t>
      </w:r>
      <w:r w:rsidR="003E4CD5" w:rsidRPr="009263D0">
        <w:t xml:space="preserve">ecretary </w:t>
      </w:r>
      <w:r w:rsidR="009263D0" w:rsidRPr="009263D0">
        <w:t xml:space="preserve">for </w:t>
      </w:r>
      <w:r w:rsidR="003E4CD5">
        <w:t>H</w:t>
      </w:r>
      <w:r w:rsidR="003E4CD5" w:rsidRPr="009263D0">
        <w:t xml:space="preserve">ealth </w:t>
      </w:r>
      <w:r w:rsidR="003E4CD5">
        <w:t>P</w:t>
      </w:r>
      <w:r w:rsidR="003E4CD5" w:rsidRPr="009263D0">
        <w:t>olicy</w:t>
      </w:r>
      <w:r w:rsidR="003E4CD5">
        <w:t xml:space="preserve"> </w:t>
      </w:r>
      <w:r w:rsidR="004040FA">
        <w:t>on</w:t>
      </w:r>
      <w:r w:rsidR="00414218">
        <w:t xml:space="preserve"> the Assistant Secretary for Planning and Evaluation</w:t>
      </w:r>
      <w:r w:rsidR="004040FA">
        <w:t xml:space="preserve"> </w:t>
      </w:r>
      <w:r w:rsidR="00414218">
        <w:t>(</w:t>
      </w:r>
      <w:r w:rsidR="004040FA">
        <w:t>ASPE</w:t>
      </w:r>
      <w:r w:rsidR="00414218">
        <w:t>)’s</w:t>
      </w:r>
      <w:r w:rsidR="004040FA">
        <w:t xml:space="preserve"> letterhead</w:t>
      </w:r>
      <w:r w:rsidR="00494733">
        <w:t xml:space="preserve"> (Appendix E</w:t>
      </w:r>
      <w:r w:rsidR="00555F76">
        <w:t xml:space="preserve">) </w:t>
      </w:r>
      <w:r w:rsidR="002B3227">
        <w:t xml:space="preserve">in which </w:t>
      </w:r>
      <w:r w:rsidR="006E6980">
        <w:t>we</w:t>
      </w:r>
      <w:r w:rsidRPr="00E6239D">
        <w:t xml:space="preserve"> will stress that this interview is their opportunity to provide input on issues relating to the future of RWHAP under the </w:t>
      </w:r>
      <w:r w:rsidR="00900993" w:rsidRPr="00900993">
        <w:t>Affordable Care Act</w:t>
      </w:r>
      <w:r w:rsidRPr="00E6239D">
        <w:t xml:space="preserve">. </w:t>
      </w:r>
      <w:r w:rsidR="007C23D6">
        <w:t xml:space="preserve">One week after </w:t>
      </w:r>
      <w:r w:rsidR="007D0F2C">
        <w:t>the advance letter</w:t>
      </w:r>
      <w:r w:rsidR="002B3227">
        <w:t xml:space="preserve"> </w:t>
      </w:r>
      <w:r w:rsidR="007D0F2C">
        <w:t>is sent</w:t>
      </w:r>
      <w:r w:rsidR="002B3227">
        <w:t>,</w:t>
      </w:r>
      <w:r w:rsidR="007C23D6">
        <w:t xml:space="preserve"> interview</w:t>
      </w:r>
      <w:r w:rsidR="007D0F2C">
        <w:t>er</w:t>
      </w:r>
      <w:r w:rsidR="007C23D6">
        <w:t xml:space="preserve">s will </w:t>
      </w:r>
      <w:r w:rsidR="009C0A68">
        <w:t xml:space="preserve">start </w:t>
      </w:r>
      <w:r w:rsidR="007C23D6">
        <w:t>call</w:t>
      </w:r>
      <w:r w:rsidR="009C0A68">
        <w:t>ing</w:t>
      </w:r>
      <w:r w:rsidR="007C23D6">
        <w:t xml:space="preserve"> respondents to schedule interviews. If interviewers are unable to reach respondents during an initial </w:t>
      </w:r>
      <w:r w:rsidR="007D0F2C">
        <w:t xml:space="preserve">phone </w:t>
      </w:r>
      <w:r w:rsidR="007C23D6">
        <w:t>call</w:t>
      </w:r>
      <w:r w:rsidR="007D0F2C">
        <w:t>,</w:t>
      </w:r>
      <w:r w:rsidR="007C23D6">
        <w:t xml:space="preserve"> interviewers will </w:t>
      </w:r>
      <w:r w:rsidR="007E712D">
        <w:t xml:space="preserve">send a </w:t>
      </w:r>
      <w:r w:rsidR="007C23D6">
        <w:t>follow-up e</w:t>
      </w:r>
      <w:r w:rsidR="003E4CD5">
        <w:t>-</w:t>
      </w:r>
      <w:r w:rsidR="007C23D6">
        <w:t>mail</w:t>
      </w:r>
      <w:r w:rsidR="0014551D">
        <w:t xml:space="preserve"> right away. Our experience with this population has shown that e</w:t>
      </w:r>
      <w:r w:rsidR="003E4CD5">
        <w:t>-</w:t>
      </w:r>
      <w:r w:rsidR="0014551D">
        <w:t xml:space="preserve">mail is a more efficient way to reach </w:t>
      </w:r>
      <w:r w:rsidR="007D62FB">
        <w:t xml:space="preserve">these </w:t>
      </w:r>
      <w:r w:rsidR="007E712D">
        <w:t>respondent</w:t>
      </w:r>
      <w:r w:rsidR="009075CE">
        <w:t>s</w:t>
      </w:r>
      <w:r w:rsidR="009C0A68">
        <w:t>; the e</w:t>
      </w:r>
      <w:r w:rsidR="003E4CD5">
        <w:t>-</w:t>
      </w:r>
      <w:r w:rsidR="009C0A68">
        <w:t xml:space="preserve">mail will repeat what is in the advance letter </w:t>
      </w:r>
      <w:r w:rsidR="009075CE">
        <w:t>and will provide a ca</w:t>
      </w:r>
      <w:r w:rsidR="007D62FB">
        <w:t>llback number and e</w:t>
      </w:r>
      <w:r w:rsidR="003E4CD5">
        <w:t>-</w:t>
      </w:r>
      <w:r w:rsidR="007D62FB">
        <w:t xml:space="preserve">mail </w:t>
      </w:r>
      <w:r w:rsidR="008C27CB">
        <w:t xml:space="preserve">address </w:t>
      </w:r>
      <w:r w:rsidR="007D62FB">
        <w:t>for respondents</w:t>
      </w:r>
      <w:r w:rsidR="009075CE">
        <w:t xml:space="preserve"> to reach the interviewer</w:t>
      </w:r>
      <w:r w:rsidR="007C23D6">
        <w:t xml:space="preserve">. Interviewers </w:t>
      </w:r>
      <w:r w:rsidR="007D0F2C">
        <w:t xml:space="preserve">may make as many as </w:t>
      </w:r>
      <w:r w:rsidR="008A4F01">
        <w:t>six</w:t>
      </w:r>
      <w:r w:rsidR="007D0F2C">
        <w:t xml:space="preserve"> follow-up phone calls</w:t>
      </w:r>
      <w:r w:rsidR="001975CF">
        <w:t xml:space="preserve"> at different times of the day and during different days of the week</w:t>
      </w:r>
      <w:r w:rsidR="007D0F2C">
        <w:t xml:space="preserve"> and send as many as </w:t>
      </w:r>
      <w:r w:rsidR="007E712D">
        <w:t>four</w:t>
      </w:r>
      <w:r w:rsidR="007D0F2C">
        <w:t xml:space="preserve"> follow-up e</w:t>
      </w:r>
      <w:r w:rsidR="003E4CD5">
        <w:t>-</w:t>
      </w:r>
      <w:r w:rsidR="007D0F2C">
        <w:t>mails</w:t>
      </w:r>
      <w:r w:rsidR="007E712D">
        <w:t xml:space="preserve"> throughout the data collection period</w:t>
      </w:r>
      <w:r w:rsidR="007D0F2C">
        <w:t>.</w:t>
      </w:r>
      <w:r w:rsidR="007E712D">
        <w:t xml:space="preserve"> In week three of the data collection period</w:t>
      </w:r>
      <w:r w:rsidR="001975CF">
        <w:t>,</w:t>
      </w:r>
      <w:r w:rsidR="007E712D">
        <w:t xml:space="preserve"> interviewers will debrief to identify successful techniques that are being used to schedule interviews. For example, if one interviewer has been </w:t>
      </w:r>
      <w:r w:rsidR="001B6AE5">
        <w:t xml:space="preserve">more successful </w:t>
      </w:r>
      <w:r w:rsidR="008C27CB">
        <w:t xml:space="preserve">than others </w:t>
      </w:r>
      <w:r w:rsidR="001B6AE5">
        <w:t>at scheduling</w:t>
      </w:r>
      <w:r w:rsidR="007E712D">
        <w:t xml:space="preserve"> interviews, she wil</w:t>
      </w:r>
      <w:r w:rsidR="001B6AE5">
        <w:t>l share any refusal techniques</w:t>
      </w:r>
      <w:r w:rsidR="002B351C">
        <w:t>—</w:t>
      </w:r>
      <w:r w:rsidR="007E712D">
        <w:t>including</w:t>
      </w:r>
      <w:r w:rsidR="001975CF">
        <w:t xml:space="preserve"> </w:t>
      </w:r>
      <w:r w:rsidR="007E712D">
        <w:t>agreeing to schedule an interview in the early morning or early evening or reassuring respondent</w:t>
      </w:r>
      <w:r w:rsidR="002B351C">
        <w:t>s</w:t>
      </w:r>
      <w:r w:rsidR="007E712D">
        <w:t xml:space="preserve"> that their responses will be unidentifiable</w:t>
      </w:r>
      <w:r w:rsidR="002B351C">
        <w:t>—</w:t>
      </w:r>
      <w:r w:rsidR="001B6AE5">
        <w:t>so</w:t>
      </w:r>
      <w:r w:rsidR="001975CF">
        <w:t xml:space="preserve"> </w:t>
      </w:r>
      <w:r w:rsidR="001B6AE5">
        <w:t>that others can adopt these techniques</w:t>
      </w:r>
      <w:r w:rsidR="007E712D">
        <w:t xml:space="preserve">. </w:t>
      </w:r>
      <w:r w:rsidR="00352AE3">
        <w:t>Table B.</w:t>
      </w:r>
      <w:r w:rsidR="006A5D92">
        <w:t>3</w:t>
      </w:r>
      <w:r w:rsidR="00352AE3">
        <w:t xml:space="preserve"> lists the data collection activity schedule </w:t>
      </w:r>
      <w:r w:rsidR="004D217A">
        <w:t>and</w:t>
      </w:r>
      <w:r w:rsidR="00352AE3">
        <w:t xml:space="preserve"> expected number of completed interviews by week of data collection. </w:t>
      </w:r>
    </w:p>
    <w:p w:rsidR="004776D8" w:rsidRDefault="004776D8" w:rsidP="004776D8">
      <w:pPr>
        <w:pStyle w:val="MarkforTableHeading"/>
      </w:pPr>
      <w:bookmarkStart w:id="21" w:name="_Toc316466576"/>
      <w:bookmarkStart w:id="22" w:name="_Toc325457822"/>
      <w:bookmarkStart w:id="23" w:name="_Toc325459310"/>
      <w:r>
        <w:t>Table B.</w:t>
      </w:r>
      <w:r w:rsidR="006A5D92">
        <w:t>3</w:t>
      </w:r>
      <w:r>
        <w:t>. Data Collection Schedule</w:t>
      </w:r>
      <w:bookmarkEnd w:id="21"/>
      <w:bookmarkEnd w:id="22"/>
      <w:bookmarkEnd w:id="23"/>
    </w:p>
    <w:tbl>
      <w:tblPr>
        <w:tblStyle w:val="TableGrid"/>
        <w:tblW w:w="4940" w:type="pct"/>
        <w:tblInd w:w="115"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253"/>
        <w:gridCol w:w="6751"/>
        <w:gridCol w:w="1457"/>
      </w:tblGrid>
      <w:tr w:rsidR="001E6D05" w:rsidTr="00AF3920">
        <w:trPr>
          <w:tblHeader/>
        </w:trPr>
        <w:tc>
          <w:tcPr>
            <w:tcW w:w="662" w:type="pct"/>
            <w:tcBorders>
              <w:top w:val="single" w:sz="12" w:space="0" w:color="auto"/>
              <w:bottom w:val="single" w:sz="4" w:space="0" w:color="auto"/>
            </w:tcBorders>
            <w:shd w:val="clear" w:color="auto" w:fill="auto"/>
            <w:vAlign w:val="center"/>
          </w:tcPr>
          <w:p w:rsidR="001E6D05" w:rsidRDefault="001E6D05" w:rsidP="00AF3920">
            <w:pPr>
              <w:pStyle w:val="TableHeaderCenter"/>
            </w:pPr>
            <w:r>
              <w:t>Week of Data Collection</w:t>
            </w:r>
          </w:p>
        </w:tc>
        <w:tc>
          <w:tcPr>
            <w:tcW w:w="3568" w:type="pct"/>
            <w:tcBorders>
              <w:top w:val="single" w:sz="12" w:space="0" w:color="auto"/>
              <w:bottom w:val="single" w:sz="4" w:space="0" w:color="auto"/>
            </w:tcBorders>
            <w:shd w:val="clear" w:color="auto" w:fill="auto"/>
            <w:vAlign w:val="center"/>
          </w:tcPr>
          <w:p w:rsidR="001E6D05" w:rsidRDefault="00D32BA1" w:rsidP="002B351C">
            <w:pPr>
              <w:pStyle w:val="TableHeaderCenter"/>
            </w:pPr>
            <w:r>
              <w:t xml:space="preserve">Data </w:t>
            </w:r>
            <w:r w:rsidR="002B351C">
              <w:t>Collection Activity</w:t>
            </w:r>
          </w:p>
        </w:tc>
        <w:tc>
          <w:tcPr>
            <w:tcW w:w="771" w:type="pct"/>
            <w:tcBorders>
              <w:top w:val="single" w:sz="12" w:space="0" w:color="auto"/>
              <w:bottom w:val="single" w:sz="4" w:space="0" w:color="auto"/>
            </w:tcBorders>
            <w:vAlign w:val="center"/>
          </w:tcPr>
          <w:p w:rsidR="001E6D05" w:rsidRDefault="001E6D05" w:rsidP="00A77CDB">
            <w:pPr>
              <w:pStyle w:val="TableHeaderCenter"/>
            </w:pPr>
            <w:r>
              <w:t xml:space="preserve">Number of </w:t>
            </w:r>
            <w:r w:rsidR="00A77CDB">
              <w:t>C</w:t>
            </w:r>
            <w:r>
              <w:t>ompleted</w:t>
            </w:r>
            <w:r w:rsidR="00A77CDB">
              <w:t xml:space="preserve"> Interviews</w:t>
            </w:r>
          </w:p>
        </w:tc>
      </w:tr>
      <w:tr w:rsidR="001E6D05" w:rsidTr="00AF3920">
        <w:tc>
          <w:tcPr>
            <w:tcW w:w="662" w:type="pct"/>
            <w:tcBorders>
              <w:top w:val="single" w:sz="4" w:space="0" w:color="auto"/>
            </w:tcBorders>
            <w:shd w:val="clear" w:color="auto" w:fill="auto"/>
            <w:vAlign w:val="center"/>
          </w:tcPr>
          <w:p w:rsidR="001E6D05" w:rsidRDefault="001E6D05" w:rsidP="009263D0">
            <w:pPr>
              <w:pStyle w:val="TableText"/>
              <w:spacing w:before="60" w:after="60"/>
              <w:ind w:left="146" w:right="71"/>
            </w:pPr>
            <w:r>
              <w:t>1</w:t>
            </w:r>
          </w:p>
        </w:tc>
        <w:tc>
          <w:tcPr>
            <w:tcW w:w="3568" w:type="pct"/>
            <w:tcBorders>
              <w:top w:val="single" w:sz="4" w:space="0" w:color="auto"/>
            </w:tcBorders>
            <w:shd w:val="clear" w:color="auto" w:fill="auto"/>
            <w:vAlign w:val="center"/>
          </w:tcPr>
          <w:p w:rsidR="001E6D05" w:rsidRDefault="00D32BA1" w:rsidP="00AF3920">
            <w:pPr>
              <w:pStyle w:val="TableText"/>
              <w:spacing w:before="60" w:after="60"/>
            </w:pPr>
            <w:r>
              <w:t>Mail advance letter to respondents</w:t>
            </w:r>
          </w:p>
        </w:tc>
        <w:tc>
          <w:tcPr>
            <w:tcW w:w="771" w:type="pct"/>
            <w:tcBorders>
              <w:top w:val="single" w:sz="4" w:space="0" w:color="auto"/>
            </w:tcBorders>
            <w:vAlign w:val="center"/>
          </w:tcPr>
          <w:p w:rsidR="001E6D05" w:rsidRDefault="001E6D05" w:rsidP="00AF3920">
            <w:pPr>
              <w:pStyle w:val="TableText"/>
              <w:spacing w:before="60" w:after="60"/>
              <w:jc w:val="center"/>
            </w:pPr>
          </w:p>
        </w:tc>
      </w:tr>
      <w:tr w:rsidR="000F0ECC" w:rsidTr="00AF3920">
        <w:trPr>
          <w:trHeight w:val="454"/>
        </w:trPr>
        <w:tc>
          <w:tcPr>
            <w:tcW w:w="662" w:type="pct"/>
            <w:shd w:val="clear" w:color="auto" w:fill="auto"/>
            <w:vAlign w:val="center"/>
          </w:tcPr>
          <w:p w:rsidR="000F0ECC" w:rsidRDefault="000F0ECC" w:rsidP="009263D0">
            <w:pPr>
              <w:pStyle w:val="TableText"/>
              <w:spacing w:before="60" w:after="60"/>
              <w:ind w:left="146" w:right="71"/>
            </w:pPr>
            <w:r>
              <w:t>2</w:t>
            </w:r>
            <w:r w:rsidR="002B351C">
              <w:t>–</w:t>
            </w:r>
            <w:r>
              <w:t>3</w:t>
            </w:r>
          </w:p>
        </w:tc>
        <w:tc>
          <w:tcPr>
            <w:tcW w:w="3568" w:type="pct"/>
            <w:shd w:val="clear" w:color="auto" w:fill="auto"/>
            <w:vAlign w:val="center"/>
          </w:tcPr>
          <w:p w:rsidR="000F0ECC" w:rsidRDefault="000F0ECC" w:rsidP="00AF3920">
            <w:pPr>
              <w:pStyle w:val="TableText"/>
              <w:spacing w:before="60" w:after="60"/>
            </w:pPr>
            <w:r>
              <w:t>Start calling respondents to schedule telephone interviews</w:t>
            </w:r>
            <w:r w:rsidR="00F1242B">
              <w:t>; s</w:t>
            </w:r>
            <w:r w:rsidR="00A01A3F">
              <w:t>end follow-up e</w:t>
            </w:r>
            <w:r w:rsidR="003E4CD5">
              <w:t>-</w:t>
            </w:r>
            <w:r w:rsidR="00A01A3F">
              <w:t>mails to respondents who were unreachable by phone</w:t>
            </w:r>
          </w:p>
        </w:tc>
        <w:tc>
          <w:tcPr>
            <w:tcW w:w="771" w:type="pct"/>
            <w:vAlign w:val="center"/>
          </w:tcPr>
          <w:p w:rsidR="000F0ECC" w:rsidRDefault="000F0ECC" w:rsidP="009263D0">
            <w:pPr>
              <w:pStyle w:val="TableText"/>
              <w:spacing w:before="60" w:after="60"/>
              <w:ind w:right="421"/>
              <w:jc w:val="right"/>
            </w:pPr>
            <w:r>
              <w:t>15</w:t>
            </w:r>
          </w:p>
        </w:tc>
      </w:tr>
      <w:tr w:rsidR="00A77CDB" w:rsidTr="00AF3920">
        <w:tc>
          <w:tcPr>
            <w:tcW w:w="662" w:type="pct"/>
            <w:shd w:val="clear" w:color="auto" w:fill="auto"/>
            <w:vAlign w:val="center"/>
          </w:tcPr>
          <w:p w:rsidR="00A77CDB" w:rsidRDefault="00A77CDB" w:rsidP="009263D0">
            <w:pPr>
              <w:pStyle w:val="TableText"/>
              <w:spacing w:before="60" w:after="60"/>
              <w:ind w:left="146" w:right="71"/>
            </w:pPr>
            <w:r>
              <w:t>4</w:t>
            </w:r>
          </w:p>
        </w:tc>
        <w:tc>
          <w:tcPr>
            <w:tcW w:w="3568" w:type="pct"/>
            <w:shd w:val="clear" w:color="auto" w:fill="auto"/>
            <w:vAlign w:val="center"/>
          </w:tcPr>
          <w:p w:rsidR="00A77CDB" w:rsidRDefault="00A62A3B" w:rsidP="00AF3920">
            <w:pPr>
              <w:pStyle w:val="TableText"/>
              <w:spacing w:before="60" w:after="60"/>
            </w:pPr>
            <w:r>
              <w:t>Continue calling and sending emails to respondents; i</w:t>
            </w:r>
            <w:r w:rsidR="00E112C2">
              <w:t>nterviewers debrief on call/e</w:t>
            </w:r>
            <w:r w:rsidR="003E4CD5">
              <w:t>-</w:t>
            </w:r>
            <w:r w:rsidR="00E112C2">
              <w:t xml:space="preserve">mail </w:t>
            </w:r>
            <w:r w:rsidR="007C6BFB">
              <w:t>effort</w:t>
            </w:r>
          </w:p>
        </w:tc>
        <w:tc>
          <w:tcPr>
            <w:tcW w:w="771" w:type="pct"/>
            <w:vAlign w:val="center"/>
          </w:tcPr>
          <w:p w:rsidR="00A77CDB" w:rsidRDefault="00A77CDB" w:rsidP="009263D0">
            <w:pPr>
              <w:pStyle w:val="TableText"/>
              <w:spacing w:before="60" w:after="60"/>
              <w:ind w:right="421"/>
              <w:jc w:val="right"/>
            </w:pPr>
            <w:r>
              <w:t>30</w:t>
            </w:r>
          </w:p>
        </w:tc>
      </w:tr>
      <w:tr w:rsidR="00A01A3F" w:rsidTr="00AF3920">
        <w:trPr>
          <w:trHeight w:val="450"/>
        </w:trPr>
        <w:tc>
          <w:tcPr>
            <w:tcW w:w="662" w:type="pct"/>
            <w:shd w:val="clear" w:color="auto" w:fill="auto"/>
            <w:vAlign w:val="center"/>
          </w:tcPr>
          <w:p w:rsidR="00A01A3F" w:rsidRDefault="00A01A3F" w:rsidP="009263D0">
            <w:pPr>
              <w:pStyle w:val="TableText"/>
              <w:spacing w:before="60" w:after="60"/>
              <w:ind w:left="146" w:right="71"/>
            </w:pPr>
            <w:r>
              <w:t>5</w:t>
            </w:r>
            <w:r w:rsidR="002B351C">
              <w:t>–</w:t>
            </w:r>
            <w:r>
              <w:t>7</w:t>
            </w:r>
          </w:p>
        </w:tc>
        <w:tc>
          <w:tcPr>
            <w:tcW w:w="3568" w:type="pct"/>
            <w:shd w:val="clear" w:color="auto" w:fill="auto"/>
            <w:vAlign w:val="center"/>
          </w:tcPr>
          <w:p w:rsidR="00A01A3F" w:rsidRDefault="00A01A3F" w:rsidP="00AF3920">
            <w:pPr>
              <w:pStyle w:val="TableText"/>
              <w:spacing w:before="60" w:after="60"/>
            </w:pPr>
            <w:r>
              <w:t>Continue calling and sending e</w:t>
            </w:r>
            <w:r w:rsidR="003E4CD5">
              <w:t>-</w:t>
            </w:r>
            <w:r>
              <w:t>mails to respondents</w:t>
            </w:r>
          </w:p>
        </w:tc>
        <w:tc>
          <w:tcPr>
            <w:tcW w:w="771" w:type="pct"/>
            <w:vAlign w:val="center"/>
          </w:tcPr>
          <w:p w:rsidR="00A01A3F" w:rsidRDefault="00A01A3F" w:rsidP="009263D0">
            <w:pPr>
              <w:pStyle w:val="TableText"/>
              <w:spacing w:before="60" w:after="60"/>
              <w:ind w:right="421"/>
              <w:jc w:val="right"/>
            </w:pPr>
            <w:r>
              <w:t>75</w:t>
            </w:r>
          </w:p>
        </w:tc>
      </w:tr>
      <w:tr w:rsidR="00A77CDB" w:rsidTr="00AF3920">
        <w:tc>
          <w:tcPr>
            <w:tcW w:w="662" w:type="pct"/>
            <w:shd w:val="clear" w:color="auto" w:fill="auto"/>
            <w:vAlign w:val="center"/>
          </w:tcPr>
          <w:p w:rsidR="00A77CDB" w:rsidRDefault="00A77CDB" w:rsidP="009263D0">
            <w:pPr>
              <w:pStyle w:val="TableText"/>
              <w:spacing w:before="60" w:after="60"/>
              <w:ind w:left="146" w:right="71"/>
            </w:pPr>
            <w:r>
              <w:t>8</w:t>
            </w:r>
          </w:p>
        </w:tc>
        <w:tc>
          <w:tcPr>
            <w:tcW w:w="3568" w:type="pct"/>
            <w:shd w:val="clear" w:color="auto" w:fill="auto"/>
            <w:vAlign w:val="center"/>
          </w:tcPr>
          <w:p w:rsidR="00A77CDB" w:rsidRDefault="00A62A3B" w:rsidP="00AF3920">
            <w:pPr>
              <w:pStyle w:val="TableText"/>
              <w:spacing w:before="60" w:after="60"/>
            </w:pPr>
            <w:r>
              <w:t>Continue calling and sending e</w:t>
            </w:r>
            <w:r w:rsidR="00C464AB">
              <w:t>-</w:t>
            </w:r>
            <w:r>
              <w:t>mails to respondents; i</w:t>
            </w:r>
            <w:r w:rsidR="007C6BFB">
              <w:t>nterviewers debrief</w:t>
            </w:r>
          </w:p>
        </w:tc>
        <w:tc>
          <w:tcPr>
            <w:tcW w:w="771" w:type="pct"/>
            <w:vAlign w:val="center"/>
          </w:tcPr>
          <w:p w:rsidR="00A77CDB" w:rsidRDefault="00A77CDB" w:rsidP="009263D0">
            <w:pPr>
              <w:pStyle w:val="TableText"/>
              <w:spacing w:before="60" w:after="60"/>
              <w:ind w:right="421"/>
              <w:jc w:val="right"/>
            </w:pPr>
            <w:r>
              <w:t>90</w:t>
            </w:r>
          </w:p>
        </w:tc>
      </w:tr>
      <w:tr w:rsidR="00A01A3F" w:rsidTr="00AF3920">
        <w:trPr>
          <w:trHeight w:val="423"/>
        </w:trPr>
        <w:tc>
          <w:tcPr>
            <w:tcW w:w="662" w:type="pct"/>
            <w:shd w:val="clear" w:color="auto" w:fill="auto"/>
            <w:vAlign w:val="center"/>
          </w:tcPr>
          <w:p w:rsidR="00A01A3F" w:rsidRDefault="00A01A3F" w:rsidP="009263D0">
            <w:pPr>
              <w:pStyle w:val="TableText"/>
              <w:spacing w:before="60" w:after="60"/>
              <w:ind w:left="146" w:right="71"/>
            </w:pPr>
            <w:r>
              <w:t>9</w:t>
            </w:r>
            <w:r w:rsidR="002B351C">
              <w:t>–</w:t>
            </w:r>
            <w:r>
              <w:t>11</w:t>
            </w:r>
          </w:p>
        </w:tc>
        <w:tc>
          <w:tcPr>
            <w:tcW w:w="3568" w:type="pct"/>
            <w:shd w:val="clear" w:color="auto" w:fill="auto"/>
            <w:vAlign w:val="center"/>
          </w:tcPr>
          <w:p w:rsidR="00A01A3F" w:rsidRDefault="00A01A3F" w:rsidP="00AF3920">
            <w:pPr>
              <w:pStyle w:val="TableText"/>
              <w:spacing w:before="60" w:after="60"/>
            </w:pPr>
            <w:r>
              <w:t>Continue calling and sending e</w:t>
            </w:r>
            <w:r w:rsidR="00C464AB">
              <w:t>-</w:t>
            </w:r>
            <w:r>
              <w:t>mails to respondents</w:t>
            </w:r>
          </w:p>
        </w:tc>
        <w:tc>
          <w:tcPr>
            <w:tcW w:w="771" w:type="pct"/>
            <w:vAlign w:val="center"/>
          </w:tcPr>
          <w:p w:rsidR="00A01A3F" w:rsidRDefault="00A01A3F" w:rsidP="009263D0">
            <w:pPr>
              <w:pStyle w:val="TableText"/>
              <w:spacing w:before="60" w:after="60"/>
              <w:ind w:right="421"/>
              <w:jc w:val="right"/>
            </w:pPr>
            <w:r>
              <w:t>135</w:t>
            </w:r>
          </w:p>
        </w:tc>
      </w:tr>
      <w:tr w:rsidR="00A77CDB" w:rsidTr="00AF3920">
        <w:tc>
          <w:tcPr>
            <w:tcW w:w="662" w:type="pct"/>
            <w:shd w:val="clear" w:color="auto" w:fill="auto"/>
            <w:vAlign w:val="center"/>
          </w:tcPr>
          <w:p w:rsidR="00A77CDB" w:rsidRDefault="00A77CDB" w:rsidP="009263D0">
            <w:pPr>
              <w:pStyle w:val="TableText"/>
              <w:spacing w:before="60" w:after="60"/>
              <w:ind w:left="146" w:right="71"/>
            </w:pPr>
            <w:r>
              <w:t>12</w:t>
            </w:r>
          </w:p>
        </w:tc>
        <w:tc>
          <w:tcPr>
            <w:tcW w:w="3568" w:type="pct"/>
            <w:shd w:val="clear" w:color="auto" w:fill="auto"/>
            <w:vAlign w:val="center"/>
          </w:tcPr>
          <w:p w:rsidR="00A77CDB" w:rsidRDefault="00A62A3B" w:rsidP="00AF3920">
            <w:pPr>
              <w:pStyle w:val="TableText"/>
              <w:spacing w:before="60" w:after="60"/>
            </w:pPr>
            <w:r>
              <w:t>Continue calling and sending e</w:t>
            </w:r>
            <w:r w:rsidR="00C464AB">
              <w:t>-</w:t>
            </w:r>
            <w:r>
              <w:t>mails to respondents; i</w:t>
            </w:r>
            <w:r w:rsidR="007C6BFB">
              <w:t>nterviewers debrief</w:t>
            </w:r>
          </w:p>
        </w:tc>
        <w:tc>
          <w:tcPr>
            <w:tcW w:w="771" w:type="pct"/>
            <w:vAlign w:val="center"/>
          </w:tcPr>
          <w:p w:rsidR="00A77CDB" w:rsidRDefault="00A77CDB" w:rsidP="009263D0">
            <w:pPr>
              <w:pStyle w:val="TableText"/>
              <w:spacing w:before="60" w:after="60"/>
              <w:ind w:right="421"/>
              <w:jc w:val="right"/>
            </w:pPr>
            <w:r>
              <w:t>150</w:t>
            </w:r>
          </w:p>
        </w:tc>
      </w:tr>
      <w:tr w:rsidR="00A01A3F" w:rsidTr="00AF3920">
        <w:trPr>
          <w:trHeight w:val="288"/>
        </w:trPr>
        <w:tc>
          <w:tcPr>
            <w:tcW w:w="662" w:type="pct"/>
            <w:shd w:val="clear" w:color="auto" w:fill="auto"/>
            <w:vAlign w:val="center"/>
          </w:tcPr>
          <w:p w:rsidR="00A01A3F" w:rsidRDefault="00A01A3F" w:rsidP="009263D0">
            <w:pPr>
              <w:pStyle w:val="TableText"/>
              <w:spacing w:before="60" w:after="60"/>
              <w:ind w:left="146" w:right="71"/>
            </w:pPr>
            <w:r>
              <w:t>13</w:t>
            </w:r>
            <w:r w:rsidR="004536BA">
              <w:t>–</w:t>
            </w:r>
            <w:r>
              <w:t>14</w:t>
            </w:r>
          </w:p>
        </w:tc>
        <w:tc>
          <w:tcPr>
            <w:tcW w:w="3568" w:type="pct"/>
            <w:shd w:val="clear" w:color="auto" w:fill="auto"/>
            <w:vAlign w:val="center"/>
          </w:tcPr>
          <w:p w:rsidR="00A01A3F" w:rsidRDefault="00A01A3F" w:rsidP="00AF3920">
            <w:pPr>
              <w:pStyle w:val="TableText"/>
              <w:spacing w:before="60" w:after="60"/>
            </w:pPr>
            <w:r>
              <w:t>Continue calling and sending e</w:t>
            </w:r>
            <w:r w:rsidR="00C464AB">
              <w:t>-</w:t>
            </w:r>
            <w:r>
              <w:t>mails to respondents</w:t>
            </w:r>
          </w:p>
        </w:tc>
        <w:tc>
          <w:tcPr>
            <w:tcW w:w="771" w:type="pct"/>
            <w:vAlign w:val="center"/>
          </w:tcPr>
          <w:p w:rsidR="00A01A3F" w:rsidRDefault="00A01A3F" w:rsidP="009263D0">
            <w:pPr>
              <w:pStyle w:val="TableText"/>
              <w:spacing w:before="60" w:after="60"/>
              <w:ind w:right="421"/>
              <w:jc w:val="right"/>
            </w:pPr>
            <w:r>
              <w:t>180</w:t>
            </w:r>
          </w:p>
        </w:tc>
      </w:tr>
      <w:tr w:rsidR="00A77CDB" w:rsidTr="00AF3920">
        <w:tc>
          <w:tcPr>
            <w:tcW w:w="662" w:type="pct"/>
            <w:shd w:val="clear" w:color="auto" w:fill="auto"/>
            <w:vAlign w:val="center"/>
          </w:tcPr>
          <w:p w:rsidR="00A77CDB" w:rsidRDefault="00A77CDB" w:rsidP="009263D0">
            <w:pPr>
              <w:pStyle w:val="TableText"/>
              <w:spacing w:before="60" w:after="60"/>
              <w:ind w:left="146" w:right="71"/>
            </w:pPr>
            <w:r>
              <w:t>15</w:t>
            </w:r>
          </w:p>
        </w:tc>
        <w:tc>
          <w:tcPr>
            <w:tcW w:w="3568" w:type="pct"/>
            <w:shd w:val="clear" w:color="auto" w:fill="auto"/>
            <w:vAlign w:val="center"/>
          </w:tcPr>
          <w:p w:rsidR="00A77CDB" w:rsidRDefault="005611E9" w:rsidP="00AF3920">
            <w:pPr>
              <w:pStyle w:val="TableText"/>
              <w:spacing w:before="60" w:after="60"/>
            </w:pPr>
            <w:r>
              <w:t>Continue calling; f</w:t>
            </w:r>
            <w:r w:rsidR="00F1242B">
              <w:t xml:space="preserve">inal follow-up </w:t>
            </w:r>
            <w:r w:rsidR="007C6BFB">
              <w:t>e</w:t>
            </w:r>
            <w:r w:rsidR="00C464AB">
              <w:t>-</w:t>
            </w:r>
            <w:r w:rsidR="007C6BFB">
              <w:t>mail</w:t>
            </w:r>
          </w:p>
        </w:tc>
        <w:tc>
          <w:tcPr>
            <w:tcW w:w="771" w:type="pct"/>
            <w:vAlign w:val="center"/>
          </w:tcPr>
          <w:p w:rsidR="00A77CDB" w:rsidRDefault="00A77CDB" w:rsidP="009263D0">
            <w:pPr>
              <w:pStyle w:val="TableText"/>
              <w:spacing w:before="60" w:after="60"/>
              <w:ind w:right="421"/>
              <w:jc w:val="right"/>
            </w:pPr>
            <w:r>
              <w:t>195</w:t>
            </w:r>
          </w:p>
        </w:tc>
      </w:tr>
      <w:tr w:rsidR="00A77CDB" w:rsidTr="00AF3920">
        <w:tc>
          <w:tcPr>
            <w:tcW w:w="662" w:type="pct"/>
            <w:shd w:val="clear" w:color="auto" w:fill="auto"/>
            <w:vAlign w:val="center"/>
          </w:tcPr>
          <w:p w:rsidR="00A77CDB" w:rsidRDefault="00A77CDB" w:rsidP="009263D0">
            <w:pPr>
              <w:pStyle w:val="TableText"/>
              <w:spacing w:before="60" w:after="60"/>
              <w:ind w:left="146" w:right="71"/>
            </w:pPr>
            <w:r>
              <w:t>16</w:t>
            </w:r>
          </w:p>
        </w:tc>
        <w:tc>
          <w:tcPr>
            <w:tcW w:w="3568" w:type="pct"/>
            <w:shd w:val="clear" w:color="auto" w:fill="auto"/>
            <w:vAlign w:val="center"/>
          </w:tcPr>
          <w:p w:rsidR="00A77CDB" w:rsidRDefault="007C6BFB" w:rsidP="00AF3920">
            <w:pPr>
              <w:pStyle w:val="TableText"/>
              <w:spacing w:before="60" w:after="60"/>
            </w:pPr>
            <w:r>
              <w:t>Final call attempts; field period ends</w:t>
            </w:r>
          </w:p>
        </w:tc>
        <w:tc>
          <w:tcPr>
            <w:tcW w:w="771" w:type="pct"/>
            <w:vAlign w:val="center"/>
          </w:tcPr>
          <w:p w:rsidR="00A77CDB" w:rsidRDefault="00A77CDB" w:rsidP="009263D0">
            <w:pPr>
              <w:pStyle w:val="TableText"/>
              <w:spacing w:before="60" w:after="60"/>
              <w:ind w:right="421"/>
              <w:jc w:val="right"/>
            </w:pPr>
            <w:r>
              <w:t>210</w:t>
            </w:r>
          </w:p>
        </w:tc>
      </w:tr>
    </w:tbl>
    <w:p w:rsidR="00AE36F8" w:rsidRPr="00E6239D" w:rsidRDefault="00AE36F8" w:rsidP="004516C9">
      <w:pPr>
        <w:pStyle w:val="NormalSS"/>
        <w:spacing w:before="240"/>
      </w:pPr>
      <w:r w:rsidRPr="007D0F2C">
        <w:t xml:space="preserve">Research staff responsible for </w:t>
      </w:r>
      <w:r w:rsidR="0030415F">
        <w:t>conducting</w:t>
      </w:r>
      <w:r w:rsidRPr="007D0F2C">
        <w:t xml:space="preserve"> the telephone interviews will be trained on administration of the interview, including processes for ensuring participant privacy. The training will </w:t>
      </w:r>
      <w:r w:rsidR="001975CF">
        <w:t>c</w:t>
      </w:r>
      <w:r w:rsidRPr="007D0F2C">
        <w:t>over the advance letter, interview discussion guides, rationale behind specific questions, types of responses expected for open-ended questions, expected length of each segment of the discussion guide, responses to frequently asked questions, and whether and how to provide additional information if a respondent does not understand or misunderstands a question. The letter will incl</w:t>
      </w:r>
      <w:r w:rsidR="00F1242B">
        <w:t xml:space="preserve">ude a </w:t>
      </w:r>
      <w:r w:rsidRPr="007D0F2C">
        <w:t>confidentiality statement</w:t>
      </w:r>
      <w:r w:rsidR="00F1242B">
        <w:t xml:space="preserve"> </w:t>
      </w:r>
      <w:r w:rsidR="00F1242B" w:rsidRPr="00E6239D">
        <w:t>assuring respondent</w:t>
      </w:r>
      <w:r w:rsidR="009932AD">
        <w:t>s</w:t>
      </w:r>
      <w:r w:rsidR="00F1242B" w:rsidRPr="00E6239D">
        <w:t xml:space="preserve"> that none of their comments will be attributable to them individually or to their organization, that their participation is voluntary, and that their decision to participate will have no impact on their RWHAP funding. </w:t>
      </w:r>
      <w:r w:rsidR="00F1242B">
        <w:t>Respondents</w:t>
      </w:r>
      <w:r w:rsidR="00F1242B" w:rsidRPr="00E6239D">
        <w:t xml:space="preserve"> will also be </w:t>
      </w:r>
      <w:r w:rsidR="00F1242B">
        <w:t>assured that data collected during the interview will be analyzed and reported in aggregate and will not be identifiable at the individual</w:t>
      </w:r>
      <w:r w:rsidR="009A3270">
        <w:t xml:space="preserve"> or organizational</w:t>
      </w:r>
      <w:r w:rsidR="00F1242B">
        <w:t xml:space="preserve"> level</w:t>
      </w:r>
      <w:r w:rsidR="009A3270">
        <w:t>s</w:t>
      </w:r>
      <w:r w:rsidR="00F1242B">
        <w:t xml:space="preserve">. </w:t>
      </w:r>
      <w:r w:rsidRPr="007D0F2C">
        <w:t xml:space="preserve">Interviewers will provide contact information, in case the respondent has any subsequent questions or concerns. During the interview, the interviewers will take notes on paper interview guides, and these data will be treated as sensitive documents at each stage of the process, from data collection to data entry by the research team; respondents’ names will not be written on the interview guides. </w:t>
      </w:r>
    </w:p>
    <w:p w:rsidR="00E6239D" w:rsidRPr="00E6239D" w:rsidRDefault="00E6239D" w:rsidP="001301D3">
      <w:pPr>
        <w:pStyle w:val="Heading3"/>
      </w:pPr>
      <w:bookmarkStart w:id="24" w:name="_Toc316466937"/>
      <w:bookmarkStart w:id="25" w:name="_Toc325459354"/>
      <w:r w:rsidRPr="00E6239D">
        <w:t>4</w:t>
      </w:r>
      <w:r w:rsidR="006A1F26" w:rsidRPr="00E6239D">
        <w:t>.</w:t>
      </w:r>
      <w:r w:rsidR="006A1F26">
        <w:tab/>
      </w:r>
      <w:r w:rsidRPr="00E6239D">
        <w:t xml:space="preserve">Tests of Procedures or Methods to </w:t>
      </w:r>
      <w:r w:rsidR="00A54888">
        <w:t>B</w:t>
      </w:r>
      <w:r w:rsidRPr="00E6239D">
        <w:t>e Undertaken</w:t>
      </w:r>
      <w:bookmarkEnd w:id="24"/>
      <w:bookmarkEnd w:id="25"/>
    </w:p>
    <w:p w:rsidR="00E6239D" w:rsidRPr="00E6239D" w:rsidRDefault="00EB00A2" w:rsidP="001301D3">
      <w:pPr>
        <w:pStyle w:val="NormalSS"/>
      </w:pPr>
      <w:r>
        <w:t xml:space="preserve">Previous interview guides were reviewed to </w:t>
      </w:r>
      <w:r w:rsidR="007B741C">
        <w:t>help us</w:t>
      </w:r>
      <w:r w:rsidR="00AB2621">
        <w:t xml:space="preserve"> </w:t>
      </w:r>
      <w:r w:rsidR="00AB2621" w:rsidRPr="00E6239D">
        <w:t xml:space="preserve">identify </w:t>
      </w:r>
      <w:r w:rsidR="00AB2621">
        <w:t xml:space="preserve">the structure and </w:t>
      </w:r>
      <w:r w:rsidR="00AB2621" w:rsidRPr="00E6239D">
        <w:t xml:space="preserve">types of questions that </w:t>
      </w:r>
      <w:r w:rsidR="00AB2621">
        <w:t>have</w:t>
      </w:r>
      <w:r w:rsidR="00AB2621" w:rsidRPr="00E6239D">
        <w:t xml:space="preserve"> </w:t>
      </w:r>
      <w:r w:rsidR="00AB2621">
        <w:t xml:space="preserve">been </w:t>
      </w:r>
      <w:r w:rsidR="00AB2621" w:rsidRPr="00E6239D">
        <w:t>used successfully with similar populations</w:t>
      </w:r>
      <w:r>
        <w:t xml:space="preserve">. </w:t>
      </w:r>
      <w:r w:rsidR="0015527C">
        <w:t>With that as our starting point</w:t>
      </w:r>
      <w:r>
        <w:t xml:space="preserve">, all questions </w:t>
      </w:r>
      <w:r w:rsidR="00AB2621">
        <w:t xml:space="preserve">included in these </w:t>
      </w:r>
      <w:r w:rsidR="00727C04">
        <w:t xml:space="preserve">draft </w:t>
      </w:r>
      <w:r w:rsidR="00AB2621">
        <w:t xml:space="preserve">interview guides </w:t>
      </w:r>
      <w:r>
        <w:t xml:space="preserve">were developed specifically for this </w:t>
      </w:r>
      <w:r w:rsidR="00AB2621">
        <w:t>study</w:t>
      </w:r>
      <w:r w:rsidR="000D77C4">
        <w:t xml:space="preserve">. </w:t>
      </w:r>
      <w:r w:rsidR="00262952">
        <w:t>W</w:t>
      </w:r>
      <w:r w:rsidR="00E6239D" w:rsidRPr="00E6239D">
        <w:t xml:space="preserve">e will pretest the </w:t>
      </w:r>
      <w:r w:rsidR="001574A7">
        <w:t>interview guides</w:t>
      </w:r>
      <w:r w:rsidR="001574A7" w:rsidRPr="00E6239D">
        <w:t xml:space="preserve"> </w:t>
      </w:r>
      <w:r w:rsidR="00E6239D" w:rsidRPr="00E6239D">
        <w:t xml:space="preserve">with one volunteer for each type of </w:t>
      </w:r>
      <w:r w:rsidR="00C464AB" w:rsidRPr="00E6239D">
        <w:t xml:space="preserve">RWHAP </w:t>
      </w:r>
      <w:r w:rsidR="00E6239D" w:rsidRPr="00E6239D">
        <w:t xml:space="preserve">grantee </w:t>
      </w:r>
      <w:r w:rsidR="0015527C">
        <w:t xml:space="preserve">(one Part A and one Part B grantee) </w:t>
      </w:r>
      <w:r w:rsidR="00E6239D" w:rsidRPr="00E6239D">
        <w:t xml:space="preserve">and </w:t>
      </w:r>
      <w:r w:rsidR="0015527C">
        <w:t xml:space="preserve">with a mix of </w:t>
      </w:r>
      <w:r w:rsidR="00E6239D" w:rsidRPr="00E6239D">
        <w:t>provider</w:t>
      </w:r>
      <w:r w:rsidR="0015527C">
        <w:t>s</w:t>
      </w:r>
      <w:r w:rsidR="00E6239D" w:rsidRPr="00E6239D">
        <w:t xml:space="preserve"> except the VA (one public community health center and one other clinic</w:t>
      </w:r>
      <w:r w:rsidR="0074771E">
        <w:t>)</w:t>
      </w:r>
      <w:r w:rsidR="00D47ED9">
        <w:t xml:space="preserve"> for a total of less than nine respondents</w:t>
      </w:r>
      <w:r w:rsidR="00E6239D" w:rsidRPr="00E6239D">
        <w:t xml:space="preserve">. The pretest will mirror the data collection strategy planned for the main data collection to the extent possible. </w:t>
      </w:r>
      <w:r w:rsidR="00D47ED9">
        <w:t xml:space="preserve">Interviewers </w:t>
      </w:r>
      <w:r w:rsidR="00E6239D" w:rsidRPr="00E6239D">
        <w:t xml:space="preserve">will keep track of time in order to </w:t>
      </w:r>
      <w:r w:rsidR="00D47ED9">
        <w:t xml:space="preserve">verify if the burden </w:t>
      </w:r>
      <w:r w:rsidR="00E6239D" w:rsidRPr="00E6239D">
        <w:t>estimate</w:t>
      </w:r>
      <w:r w:rsidR="00D47ED9">
        <w:t>s</w:t>
      </w:r>
      <w:r w:rsidR="00E6239D" w:rsidRPr="00E6239D">
        <w:t xml:space="preserve"> </w:t>
      </w:r>
      <w:r w:rsidR="00D47ED9">
        <w:t>are</w:t>
      </w:r>
      <w:r w:rsidR="00E6239D" w:rsidRPr="00E6239D">
        <w:t xml:space="preserve"> correct.</w:t>
      </w:r>
      <w:r w:rsidR="00262952">
        <w:t xml:space="preserve"> We will refine the interview guides based on feedback from the pretest. </w:t>
      </w:r>
    </w:p>
    <w:p w:rsidR="00E6239D" w:rsidRPr="00E6239D" w:rsidRDefault="00E6239D" w:rsidP="001301D3">
      <w:pPr>
        <w:pStyle w:val="Heading3"/>
      </w:pPr>
      <w:bookmarkStart w:id="26" w:name="_Toc316466938"/>
      <w:bookmarkStart w:id="27" w:name="_Toc325459355"/>
      <w:r w:rsidRPr="00E6239D">
        <w:t>5</w:t>
      </w:r>
      <w:r w:rsidR="006A1F26" w:rsidRPr="00E6239D">
        <w:t>.</w:t>
      </w:r>
      <w:r w:rsidR="006A1F26">
        <w:tab/>
      </w:r>
      <w:r w:rsidRPr="00E6239D">
        <w:t>Individuals Consulted on Statistical Aspects and Individuals Collecting and/or Analyzing Data</w:t>
      </w:r>
      <w:bookmarkEnd w:id="26"/>
      <w:bookmarkEnd w:id="27"/>
    </w:p>
    <w:p w:rsidR="00E6239D" w:rsidRPr="00E6239D" w:rsidRDefault="00E6239D" w:rsidP="001301D3">
      <w:pPr>
        <w:pStyle w:val="NormalSS"/>
      </w:pPr>
      <w:r w:rsidRPr="00E6239D">
        <w:t xml:space="preserve">The following people have contributed to the study design and to the design of the </w:t>
      </w:r>
      <w:r w:rsidR="001574A7">
        <w:t>interview guides</w:t>
      </w:r>
      <w:r w:rsidRPr="00E6239D">
        <w:t>:</w:t>
      </w:r>
    </w:p>
    <w:p w:rsidR="00E6239D" w:rsidRPr="00E6239D" w:rsidRDefault="00075E36" w:rsidP="001301D3">
      <w:pPr>
        <w:pStyle w:val="BulletBlack"/>
      </w:pPr>
      <w:r>
        <w:t>Ms</w:t>
      </w:r>
      <w:r w:rsidR="00E6239D" w:rsidRPr="00E6239D">
        <w:t xml:space="preserve">. Adelle Simmons, </w:t>
      </w:r>
      <w:r>
        <w:t xml:space="preserve">senior program analyst and </w:t>
      </w:r>
      <w:r w:rsidR="00A93834">
        <w:t>contracting</w:t>
      </w:r>
      <w:r w:rsidR="00A93834" w:rsidRPr="00E6239D">
        <w:t xml:space="preserve"> </w:t>
      </w:r>
      <w:r w:rsidR="00E6239D" w:rsidRPr="00E6239D">
        <w:t>officer</w:t>
      </w:r>
      <w:r w:rsidR="00A93834">
        <w:t>’s technical representative</w:t>
      </w:r>
      <w:r w:rsidR="00E6239D" w:rsidRPr="00E6239D">
        <w:t xml:space="preserve"> at the Office of Health Policy, </w:t>
      </w:r>
      <w:r w:rsidR="00B0218E">
        <w:t>Office of the</w:t>
      </w:r>
      <w:r w:rsidR="00C464AB">
        <w:t xml:space="preserve"> </w:t>
      </w:r>
      <w:r w:rsidR="00E6239D" w:rsidRPr="00E6239D">
        <w:t>Assistant Secretary for Planning and Evaluation in the U.S. Department of Health and Human Services</w:t>
      </w:r>
      <w:r w:rsidR="00E27D0D">
        <w:t>,</w:t>
      </w:r>
      <w:r w:rsidR="00E6239D" w:rsidRPr="00E6239D">
        <w:t xml:space="preserve"> (202) 690-5924</w:t>
      </w:r>
    </w:p>
    <w:p w:rsidR="00E6239D" w:rsidRPr="00E6239D" w:rsidRDefault="00E6239D" w:rsidP="001301D3">
      <w:pPr>
        <w:pStyle w:val="BulletBlack"/>
      </w:pPr>
      <w:r w:rsidRPr="00E6239D">
        <w:t>Dr. Boyd Gilman, senior health researcher at Mathematica Policy Research and project director, (617) 301-8974</w:t>
      </w:r>
    </w:p>
    <w:p w:rsidR="00E6239D" w:rsidRPr="00E6239D" w:rsidRDefault="00E6239D" w:rsidP="001301D3">
      <w:pPr>
        <w:pStyle w:val="BulletBlack"/>
      </w:pPr>
      <w:r w:rsidRPr="00E6239D">
        <w:t>Dr. Margaret Hargreaves, senior health researcher at Mathematica Policy Research and qualitative data collection lead on the proj</w:t>
      </w:r>
      <w:bookmarkStart w:id="28" w:name="_GoBack"/>
      <w:bookmarkEnd w:id="28"/>
      <w:r w:rsidRPr="00E6239D">
        <w:t>ect, (617) 301-8994</w:t>
      </w:r>
    </w:p>
    <w:p w:rsidR="00E6239D" w:rsidRPr="00E6239D" w:rsidRDefault="00E6239D" w:rsidP="001301D3">
      <w:pPr>
        <w:pStyle w:val="BulletBlack"/>
      </w:pPr>
      <w:r w:rsidRPr="00E6239D">
        <w:t>Dr. Karen Bogen, senior survey researcher at Mathematica Policy Research and consultant on the qualitative data collection task, (617) 674-8355</w:t>
      </w:r>
    </w:p>
    <w:p w:rsidR="00E6239D" w:rsidRPr="00E6239D" w:rsidRDefault="00E6239D" w:rsidP="001301D3">
      <w:pPr>
        <w:pStyle w:val="BulletBlack"/>
      </w:pPr>
      <w:r w:rsidRPr="00E6239D">
        <w:t>Ms. Barbara Carlson, senior statistician and associate director of statistical services and lead statistician on project</w:t>
      </w:r>
      <w:r w:rsidR="00E27D0D">
        <w:t>,</w:t>
      </w:r>
      <w:r w:rsidRPr="00E6239D">
        <w:t xml:space="preserve"> (617) 674-8372</w:t>
      </w:r>
    </w:p>
    <w:p w:rsidR="0025797F" w:rsidRDefault="0025797F" w:rsidP="0025797F">
      <w:pPr>
        <w:pStyle w:val="BulletBlack"/>
      </w:pPr>
      <w:r>
        <w:t>Ms. Melanie Au, researcher at Mathematica Policy Research and interviewer, (202) 264-3459</w:t>
      </w:r>
    </w:p>
    <w:p w:rsidR="0025797F" w:rsidRDefault="0025797F" w:rsidP="0025797F">
      <w:pPr>
        <w:pStyle w:val="BulletBlack"/>
      </w:pPr>
      <w:r>
        <w:t>Ms. Jung Kim, researcher at Mathematica Policy Research and interviewer, (609) 936-3253</w:t>
      </w:r>
    </w:p>
    <w:p w:rsidR="0025797F" w:rsidRDefault="0025797F" w:rsidP="0025797F">
      <w:pPr>
        <w:pStyle w:val="BulletBlack"/>
      </w:pPr>
      <w:r w:rsidRPr="00E6239D">
        <w:t>Ms. Cicely Thomas, research analyst at Mathematica Policy Research and interviewer</w:t>
      </w:r>
      <w:r>
        <w:t>,</w:t>
      </w:r>
      <w:r w:rsidRPr="00E6239D">
        <w:t xml:space="preserve"> (609) 936-3265</w:t>
      </w:r>
    </w:p>
    <w:p w:rsidR="0025797F" w:rsidRPr="00E6239D" w:rsidRDefault="0025797F" w:rsidP="004516C9">
      <w:pPr>
        <w:pStyle w:val="BulletBlack"/>
      </w:pPr>
      <w:r>
        <w:t>Ms. Vanessa Oddo, research analyst at Mathematica Policy Research and interviewer, (617) 715-6934</w:t>
      </w:r>
    </w:p>
    <w:sectPr w:rsidR="0025797F" w:rsidRPr="00E6239D" w:rsidSect="005B5D15">
      <w:headerReference w:type="default" r:id="rId11"/>
      <w:footerReference w:type="default" r:id="rId12"/>
      <w:footnotePr>
        <w:numFmt w:val="lowerLetter"/>
      </w:footnotePr>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2C7" w:rsidRDefault="00B502C7">
      <w:pPr>
        <w:spacing w:line="240" w:lineRule="auto"/>
        <w:ind w:firstLine="0"/>
      </w:pPr>
    </w:p>
  </w:endnote>
  <w:endnote w:type="continuationSeparator" w:id="0">
    <w:p w:rsidR="00B502C7" w:rsidRDefault="00B502C7">
      <w:pPr>
        <w:spacing w:line="240" w:lineRule="auto"/>
        <w:ind w:firstLine="0"/>
      </w:pPr>
    </w:p>
  </w:endnote>
  <w:endnote w:type="continuationNotice" w:id="1">
    <w:p w:rsidR="00B502C7" w:rsidRDefault="00B502C7">
      <w:pPr>
        <w:spacing w:line="240" w:lineRule="auto"/>
        <w:ind w:firstLine="0"/>
      </w:pPr>
    </w:p>
    <w:p w:rsidR="00B502C7" w:rsidRDefault="00B502C7"/>
    <w:p w:rsidR="00B502C7" w:rsidRDefault="00B502C7">
      <w:r>
        <w:rPr>
          <w:b/>
          <w:snapToGrid w:val="0"/>
        </w:rPr>
        <w:t>DRAFT</w:t>
      </w:r>
      <w:r>
        <w:rPr>
          <w:snapToGrid w:val="0"/>
          <w:sz w:val="16"/>
        </w:rPr>
        <w:t xml:space="preserve"> </w:t>
      </w:r>
      <w:r w:rsidR="00C647DD">
        <w:rPr>
          <w:snapToGrid w:val="0"/>
          <w:sz w:val="16"/>
        </w:rPr>
        <w:fldChar w:fldCharType="begin"/>
      </w:r>
      <w:r>
        <w:rPr>
          <w:snapToGrid w:val="0"/>
          <w:sz w:val="16"/>
        </w:rPr>
        <w:instrText xml:space="preserve"> FILENAME \p </w:instrText>
      </w:r>
      <w:r w:rsidR="00C647DD">
        <w:rPr>
          <w:snapToGrid w:val="0"/>
          <w:sz w:val="16"/>
        </w:rPr>
        <w:fldChar w:fldCharType="separate"/>
      </w:r>
      <w:r w:rsidR="00857629">
        <w:rPr>
          <w:noProof/>
          <w:snapToGrid w:val="0"/>
          <w:sz w:val="16"/>
        </w:rPr>
        <w:t>C:\Documents and Settings\Sherette.FunnColeman\Local Settings\Temporary Internet Files\Content.Outlook\ORJ0FVLA\RW Study OMB Package Section B_06-14-13.docx</w:t>
      </w:r>
      <w:r w:rsidR="00C647DD">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2C7" w:rsidRDefault="00B502C7" w:rsidP="00F07DE3">
    <w:pPr>
      <w:pStyle w:val="Footer"/>
      <w:tabs>
        <w:tab w:val="center" w:pos="4770"/>
      </w:tabs>
      <w:spacing w:before="120"/>
      <w:jc w:val="center"/>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2C7" w:rsidRDefault="00C647DD" w:rsidP="00F07DE3">
    <w:pPr>
      <w:pStyle w:val="Footer"/>
      <w:tabs>
        <w:tab w:val="center" w:pos="4770"/>
      </w:tabs>
      <w:spacing w:before="120"/>
      <w:jc w:val="center"/>
      <w:rPr>
        <w:rStyle w:val="PageNumber"/>
      </w:rPr>
    </w:pPr>
    <w:r>
      <w:rPr>
        <w:rStyle w:val="PageNumber"/>
      </w:rPr>
      <w:fldChar w:fldCharType="begin"/>
    </w:r>
    <w:r w:rsidR="00B502C7">
      <w:rPr>
        <w:rStyle w:val="PageNumber"/>
      </w:rPr>
      <w:instrText xml:space="preserve"> PAGE </w:instrText>
    </w:r>
    <w:r>
      <w:rPr>
        <w:rStyle w:val="PageNumber"/>
      </w:rPr>
      <w:fldChar w:fldCharType="separate"/>
    </w:r>
    <w:r w:rsidR="00857629">
      <w:rPr>
        <w:rStyle w:val="PageNumber"/>
        <w:noProof/>
      </w:rPr>
      <w:t>iii</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2C7" w:rsidRDefault="00B502C7" w:rsidP="00012863">
    <w:pPr>
      <w:pStyle w:val="Footer"/>
      <w:tabs>
        <w:tab w:val="clear" w:pos="432"/>
        <w:tab w:val="clear" w:pos="4320"/>
        <w:tab w:val="clear" w:pos="8640"/>
        <w:tab w:val="center" w:pos="4770"/>
        <w:tab w:val="right" w:pos="9360"/>
      </w:tabs>
      <w:spacing w:before="120"/>
      <w:ind w:firstLine="0"/>
      <w:rPr>
        <w:rStyle w:val="PageNumber"/>
      </w:rPr>
    </w:pPr>
    <w:r>
      <w:rPr>
        <w:sz w:val="16"/>
      </w:rPr>
      <w:tab/>
    </w:r>
    <w:r w:rsidR="00C647DD">
      <w:rPr>
        <w:rStyle w:val="PageNumber"/>
      </w:rPr>
      <w:fldChar w:fldCharType="begin"/>
    </w:r>
    <w:r>
      <w:rPr>
        <w:rStyle w:val="PageNumber"/>
      </w:rPr>
      <w:instrText xml:space="preserve"> PAGE </w:instrText>
    </w:r>
    <w:r w:rsidR="00C647DD">
      <w:rPr>
        <w:rStyle w:val="PageNumber"/>
      </w:rPr>
      <w:fldChar w:fldCharType="separate"/>
    </w:r>
    <w:r w:rsidR="00857629">
      <w:rPr>
        <w:rStyle w:val="PageNumber"/>
        <w:noProof/>
      </w:rPr>
      <w:t>6</w:t>
    </w:r>
    <w:r w:rsidR="00C647DD">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2C7" w:rsidRDefault="00B502C7">
      <w:pPr>
        <w:spacing w:line="240" w:lineRule="auto"/>
        <w:ind w:firstLine="0"/>
      </w:pPr>
      <w:r>
        <w:separator/>
      </w:r>
    </w:p>
  </w:footnote>
  <w:footnote w:type="continuationSeparator" w:id="0">
    <w:p w:rsidR="00B502C7" w:rsidRDefault="00B502C7">
      <w:pPr>
        <w:spacing w:line="240" w:lineRule="auto"/>
        <w:ind w:firstLine="0"/>
      </w:pPr>
      <w:r>
        <w:separator/>
      </w:r>
    </w:p>
    <w:p w:rsidR="00B502C7" w:rsidRDefault="00B502C7">
      <w:pPr>
        <w:spacing w:line="240" w:lineRule="auto"/>
        <w:ind w:firstLine="0"/>
        <w:rPr>
          <w:i/>
        </w:rPr>
      </w:pPr>
      <w:r>
        <w:rPr>
          <w:i/>
        </w:rPr>
        <w:t>(continued)</w:t>
      </w:r>
    </w:p>
  </w:footnote>
  <w:footnote w:type="continuationNotice" w:id="1">
    <w:p w:rsidR="00B502C7" w:rsidRDefault="00B502C7">
      <w:pPr>
        <w:pStyle w:val="Footer"/>
      </w:pPr>
    </w:p>
  </w:footnote>
  <w:footnote w:id="2">
    <w:p w:rsidR="00B502C7" w:rsidRDefault="00B502C7">
      <w:pPr>
        <w:pStyle w:val="FootnoteText"/>
      </w:pPr>
      <w:r>
        <w:rPr>
          <w:rStyle w:val="FootnoteReference"/>
        </w:rPr>
        <w:footnoteRef/>
      </w:r>
      <w:r>
        <w:t xml:space="preserve"> Several organization types identified in the RDR data had low numbers of provider organizations. These organization types have been condensed into the “other” category, which includes private practices, PLWHA coalitions, agencies for multiple fee-for-service providers, and other facilities.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2C7" w:rsidRPr="000A4439" w:rsidRDefault="00B502C7" w:rsidP="00F07DE3">
    <w:pPr>
      <w:pStyle w:val="Header"/>
      <w:rPr>
        <w:szCs w:val="22"/>
      </w:rPr>
    </w:pPr>
    <w:r>
      <w:rPr>
        <w:szCs w:val="22"/>
      </w:rPr>
      <w:t>Ryan White HIV/AIDS Program Modeling Study</w:t>
    </w:r>
    <w:r w:rsidRPr="000A4439">
      <w:rPr>
        <w:szCs w:val="22"/>
      </w:rPr>
      <w:tab/>
    </w:r>
    <w:r w:rsidRPr="000A4439">
      <w:rPr>
        <w:szCs w:val="22"/>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2C7" w:rsidRPr="000A4439" w:rsidRDefault="00B502C7" w:rsidP="006C5B99">
    <w:pPr>
      <w:pStyle w:val="Header"/>
      <w:rPr>
        <w:szCs w:val="22"/>
      </w:rPr>
    </w:pPr>
    <w:r>
      <w:rPr>
        <w:szCs w:val="22"/>
      </w:rPr>
      <w:t>Ryan White HIV/AIDS Program Modeling 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1AAA1D0D"/>
    <w:multiLevelType w:val="hybridMultilevel"/>
    <w:tmpl w:val="828CA522"/>
    <w:lvl w:ilvl="0" w:tplc="0409000F">
      <w:start w:val="1"/>
      <w:numFmt w:val="decimal"/>
      <w:lvlText w:val="%1."/>
      <w:lvlJc w:val="left"/>
      <w:pPr>
        <w:tabs>
          <w:tab w:val="num" w:pos="1800"/>
        </w:tabs>
        <w:ind w:left="1800" w:hanging="360"/>
      </w:pPr>
      <w:rPr>
        <w:rFont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51B2932"/>
    <w:multiLevelType w:val="hybridMultilevel"/>
    <w:tmpl w:val="5DDACD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1B10A75"/>
    <w:multiLevelType w:val="hybridMultilevel"/>
    <w:tmpl w:val="AACAA61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4">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16">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22"/>
  </w:num>
  <w:num w:numId="3">
    <w:abstractNumId w:val="17"/>
  </w:num>
  <w:num w:numId="4">
    <w:abstractNumId w:val="1"/>
  </w:num>
  <w:num w:numId="5">
    <w:abstractNumId w:val="0"/>
  </w:num>
  <w:num w:numId="6">
    <w:abstractNumId w:val="23"/>
  </w:num>
  <w:num w:numId="7">
    <w:abstractNumId w:val="20"/>
  </w:num>
  <w:num w:numId="8">
    <w:abstractNumId w:val="4"/>
  </w:num>
  <w:num w:numId="9">
    <w:abstractNumId w:val="7"/>
  </w:num>
  <w:num w:numId="10">
    <w:abstractNumId w:val="9"/>
  </w:num>
  <w:num w:numId="11">
    <w:abstractNumId w:val="2"/>
  </w:num>
  <w:num w:numId="12">
    <w:abstractNumId w:val="18"/>
  </w:num>
  <w:num w:numId="13">
    <w:abstractNumId w:val="3"/>
  </w:num>
  <w:num w:numId="14">
    <w:abstractNumId w:val="16"/>
  </w:num>
  <w:num w:numId="15">
    <w:abstractNumId w:val="19"/>
  </w:num>
  <w:num w:numId="16">
    <w:abstractNumId w:val="8"/>
  </w:num>
  <w:num w:numId="17">
    <w:abstractNumId w:val="14"/>
  </w:num>
  <w:num w:numId="18">
    <w:abstractNumId w:val="5"/>
  </w:num>
  <w:num w:numId="19">
    <w:abstractNumId w:val="12"/>
  </w:num>
  <w:num w:numId="20">
    <w:abstractNumId w:val="15"/>
  </w:num>
  <w:num w:numId="21">
    <w:abstractNumId w:val="21"/>
  </w:num>
  <w:num w:numId="22">
    <w:abstractNumId w:val="6"/>
  </w:num>
  <w:num w:numId="23">
    <w:abstractNumId w:val="11"/>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1001"/>
  <w:doNotTrackMoves/>
  <w:doNotTrackFormatting/>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8129"/>
  </w:hdrShapeDefaults>
  <w:footnotePr>
    <w:footnote w:id="-1"/>
    <w:footnote w:id="0"/>
    <w:footnote w:id="1"/>
  </w:footnotePr>
  <w:endnotePr>
    <w:numFmt w:val="decimal"/>
    <w:endnote w:id="-1"/>
    <w:endnote w:id="0"/>
    <w:endnote w:id="1"/>
  </w:endnotePr>
  <w:compat/>
  <w:rsids>
    <w:rsidRoot w:val="002C6F85"/>
    <w:rsid w:val="000015FB"/>
    <w:rsid w:val="00005F28"/>
    <w:rsid w:val="00006E1F"/>
    <w:rsid w:val="00007CA0"/>
    <w:rsid w:val="0001119F"/>
    <w:rsid w:val="00012372"/>
    <w:rsid w:val="00012863"/>
    <w:rsid w:val="00016280"/>
    <w:rsid w:val="00017263"/>
    <w:rsid w:val="00017DD1"/>
    <w:rsid w:val="00021A62"/>
    <w:rsid w:val="000300AF"/>
    <w:rsid w:val="00031831"/>
    <w:rsid w:val="000319BE"/>
    <w:rsid w:val="00031B85"/>
    <w:rsid w:val="000352C4"/>
    <w:rsid w:val="00037098"/>
    <w:rsid w:val="00046CA3"/>
    <w:rsid w:val="00046E51"/>
    <w:rsid w:val="00052499"/>
    <w:rsid w:val="00053968"/>
    <w:rsid w:val="00056F40"/>
    <w:rsid w:val="00063123"/>
    <w:rsid w:val="00063FEF"/>
    <w:rsid w:val="00066AB9"/>
    <w:rsid w:val="0007224E"/>
    <w:rsid w:val="00075E36"/>
    <w:rsid w:val="00076350"/>
    <w:rsid w:val="000769A1"/>
    <w:rsid w:val="00076CF0"/>
    <w:rsid w:val="00077C5E"/>
    <w:rsid w:val="00080DFA"/>
    <w:rsid w:val="000812AE"/>
    <w:rsid w:val="00081D47"/>
    <w:rsid w:val="000832BF"/>
    <w:rsid w:val="000862BD"/>
    <w:rsid w:val="00086860"/>
    <w:rsid w:val="00090529"/>
    <w:rsid w:val="00093B24"/>
    <w:rsid w:val="000A4439"/>
    <w:rsid w:val="000A544F"/>
    <w:rsid w:val="000B0479"/>
    <w:rsid w:val="000B2BD0"/>
    <w:rsid w:val="000B30C7"/>
    <w:rsid w:val="000B3A77"/>
    <w:rsid w:val="000B6821"/>
    <w:rsid w:val="000B6989"/>
    <w:rsid w:val="000B7E70"/>
    <w:rsid w:val="000C0118"/>
    <w:rsid w:val="000C15B4"/>
    <w:rsid w:val="000C21AF"/>
    <w:rsid w:val="000C70DC"/>
    <w:rsid w:val="000C72F8"/>
    <w:rsid w:val="000D709F"/>
    <w:rsid w:val="000D77C4"/>
    <w:rsid w:val="000E1D9E"/>
    <w:rsid w:val="000E3142"/>
    <w:rsid w:val="000E6D11"/>
    <w:rsid w:val="000F0ECC"/>
    <w:rsid w:val="000F241C"/>
    <w:rsid w:val="000F69E4"/>
    <w:rsid w:val="000F79B9"/>
    <w:rsid w:val="001001FA"/>
    <w:rsid w:val="00105D23"/>
    <w:rsid w:val="001073C9"/>
    <w:rsid w:val="001110F1"/>
    <w:rsid w:val="00112DCD"/>
    <w:rsid w:val="001139E9"/>
    <w:rsid w:val="001236F9"/>
    <w:rsid w:val="00123EF4"/>
    <w:rsid w:val="001301D3"/>
    <w:rsid w:val="00130424"/>
    <w:rsid w:val="0013282C"/>
    <w:rsid w:val="00132E2F"/>
    <w:rsid w:val="001332C0"/>
    <w:rsid w:val="00133BFC"/>
    <w:rsid w:val="001340C0"/>
    <w:rsid w:val="001352C7"/>
    <w:rsid w:val="00135AF5"/>
    <w:rsid w:val="00136413"/>
    <w:rsid w:val="00141646"/>
    <w:rsid w:val="00141705"/>
    <w:rsid w:val="00141A0B"/>
    <w:rsid w:val="001425AF"/>
    <w:rsid w:val="00142AE3"/>
    <w:rsid w:val="00143E5D"/>
    <w:rsid w:val="00144456"/>
    <w:rsid w:val="00144DA7"/>
    <w:rsid w:val="0014551D"/>
    <w:rsid w:val="00146B88"/>
    <w:rsid w:val="0015527C"/>
    <w:rsid w:val="0015677A"/>
    <w:rsid w:val="001574A7"/>
    <w:rsid w:val="00160306"/>
    <w:rsid w:val="00160E09"/>
    <w:rsid w:val="00162035"/>
    <w:rsid w:val="00162191"/>
    <w:rsid w:val="00167840"/>
    <w:rsid w:val="00181C70"/>
    <w:rsid w:val="00181F53"/>
    <w:rsid w:val="0018564C"/>
    <w:rsid w:val="001862B1"/>
    <w:rsid w:val="001871EE"/>
    <w:rsid w:val="00191012"/>
    <w:rsid w:val="00192FA8"/>
    <w:rsid w:val="001933B1"/>
    <w:rsid w:val="00194142"/>
    <w:rsid w:val="001975CF"/>
    <w:rsid w:val="001A040E"/>
    <w:rsid w:val="001A07D4"/>
    <w:rsid w:val="001A229B"/>
    <w:rsid w:val="001A22E2"/>
    <w:rsid w:val="001A41D7"/>
    <w:rsid w:val="001A7188"/>
    <w:rsid w:val="001B0EDC"/>
    <w:rsid w:val="001B285D"/>
    <w:rsid w:val="001B360E"/>
    <w:rsid w:val="001B6AE5"/>
    <w:rsid w:val="001B7611"/>
    <w:rsid w:val="001C289F"/>
    <w:rsid w:val="001C6D08"/>
    <w:rsid w:val="001C7B9F"/>
    <w:rsid w:val="001D11DE"/>
    <w:rsid w:val="001D247C"/>
    <w:rsid w:val="001D3C41"/>
    <w:rsid w:val="001D6334"/>
    <w:rsid w:val="001D634E"/>
    <w:rsid w:val="001E045B"/>
    <w:rsid w:val="001E0AB2"/>
    <w:rsid w:val="001E466A"/>
    <w:rsid w:val="001E6D05"/>
    <w:rsid w:val="001E79D3"/>
    <w:rsid w:val="001F227B"/>
    <w:rsid w:val="001F5410"/>
    <w:rsid w:val="00200B10"/>
    <w:rsid w:val="00200CC4"/>
    <w:rsid w:val="00201E8B"/>
    <w:rsid w:val="002039E0"/>
    <w:rsid w:val="00204C5C"/>
    <w:rsid w:val="002053F3"/>
    <w:rsid w:val="00210175"/>
    <w:rsid w:val="00212BE1"/>
    <w:rsid w:val="002217ED"/>
    <w:rsid w:val="00223990"/>
    <w:rsid w:val="0022402B"/>
    <w:rsid w:val="00230C37"/>
    <w:rsid w:val="002317BC"/>
    <w:rsid w:val="00236122"/>
    <w:rsid w:val="00237F6F"/>
    <w:rsid w:val="00243909"/>
    <w:rsid w:val="00243D98"/>
    <w:rsid w:val="00243DEE"/>
    <w:rsid w:val="00244706"/>
    <w:rsid w:val="002504AA"/>
    <w:rsid w:val="00250C04"/>
    <w:rsid w:val="00250C07"/>
    <w:rsid w:val="0025182E"/>
    <w:rsid w:val="002529B7"/>
    <w:rsid w:val="00257552"/>
    <w:rsid w:val="0025797F"/>
    <w:rsid w:val="002613D2"/>
    <w:rsid w:val="002614A9"/>
    <w:rsid w:val="00262952"/>
    <w:rsid w:val="00264716"/>
    <w:rsid w:val="00265796"/>
    <w:rsid w:val="00267344"/>
    <w:rsid w:val="00267F6C"/>
    <w:rsid w:val="00271B2B"/>
    <w:rsid w:val="002744B5"/>
    <w:rsid w:val="00276160"/>
    <w:rsid w:val="0027757E"/>
    <w:rsid w:val="00280AB2"/>
    <w:rsid w:val="002812A2"/>
    <w:rsid w:val="00281C08"/>
    <w:rsid w:val="00282FD0"/>
    <w:rsid w:val="00284557"/>
    <w:rsid w:val="002849EE"/>
    <w:rsid w:val="00287982"/>
    <w:rsid w:val="00287FD7"/>
    <w:rsid w:val="00290956"/>
    <w:rsid w:val="002921C5"/>
    <w:rsid w:val="002942FB"/>
    <w:rsid w:val="002A0847"/>
    <w:rsid w:val="002A1ADA"/>
    <w:rsid w:val="002A28C9"/>
    <w:rsid w:val="002A4E22"/>
    <w:rsid w:val="002A70E7"/>
    <w:rsid w:val="002A7359"/>
    <w:rsid w:val="002B1593"/>
    <w:rsid w:val="002B3227"/>
    <w:rsid w:val="002B351C"/>
    <w:rsid w:val="002B68A5"/>
    <w:rsid w:val="002B6DA0"/>
    <w:rsid w:val="002C413C"/>
    <w:rsid w:val="002C64E8"/>
    <w:rsid w:val="002C6F85"/>
    <w:rsid w:val="002C7011"/>
    <w:rsid w:val="002C734A"/>
    <w:rsid w:val="002D0A34"/>
    <w:rsid w:val="002D279D"/>
    <w:rsid w:val="002D6999"/>
    <w:rsid w:val="002E545E"/>
    <w:rsid w:val="002F1E71"/>
    <w:rsid w:val="002F440B"/>
    <w:rsid w:val="002F60A0"/>
    <w:rsid w:val="002F6463"/>
    <w:rsid w:val="002F6696"/>
    <w:rsid w:val="002F71D4"/>
    <w:rsid w:val="002F7C83"/>
    <w:rsid w:val="00300CE3"/>
    <w:rsid w:val="0030265D"/>
    <w:rsid w:val="00303CF8"/>
    <w:rsid w:val="0030415F"/>
    <w:rsid w:val="00305710"/>
    <w:rsid w:val="003100FF"/>
    <w:rsid w:val="00310B89"/>
    <w:rsid w:val="003121B4"/>
    <w:rsid w:val="00313671"/>
    <w:rsid w:val="00313E69"/>
    <w:rsid w:val="003142E6"/>
    <w:rsid w:val="00317EDA"/>
    <w:rsid w:val="00320EB3"/>
    <w:rsid w:val="00336A60"/>
    <w:rsid w:val="00342CD8"/>
    <w:rsid w:val="00343A0C"/>
    <w:rsid w:val="00350399"/>
    <w:rsid w:val="00350CBB"/>
    <w:rsid w:val="00350E63"/>
    <w:rsid w:val="00352AE3"/>
    <w:rsid w:val="00352F46"/>
    <w:rsid w:val="00353544"/>
    <w:rsid w:val="00353A44"/>
    <w:rsid w:val="00353B5B"/>
    <w:rsid w:val="00353E51"/>
    <w:rsid w:val="00354942"/>
    <w:rsid w:val="00354C34"/>
    <w:rsid w:val="00356693"/>
    <w:rsid w:val="0035674B"/>
    <w:rsid w:val="003607F3"/>
    <w:rsid w:val="00362133"/>
    <w:rsid w:val="0036452D"/>
    <w:rsid w:val="00367FB3"/>
    <w:rsid w:val="00372AB1"/>
    <w:rsid w:val="00374549"/>
    <w:rsid w:val="00381A96"/>
    <w:rsid w:val="00381B5C"/>
    <w:rsid w:val="00382AF4"/>
    <w:rsid w:val="00386508"/>
    <w:rsid w:val="00391647"/>
    <w:rsid w:val="00394752"/>
    <w:rsid w:val="003A1506"/>
    <w:rsid w:val="003A1774"/>
    <w:rsid w:val="003A17E0"/>
    <w:rsid w:val="003A26BB"/>
    <w:rsid w:val="003A37E8"/>
    <w:rsid w:val="003A60B3"/>
    <w:rsid w:val="003A771B"/>
    <w:rsid w:val="003B0E1F"/>
    <w:rsid w:val="003B1FFC"/>
    <w:rsid w:val="003B303A"/>
    <w:rsid w:val="003B6FF6"/>
    <w:rsid w:val="003C0A5F"/>
    <w:rsid w:val="003C27A1"/>
    <w:rsid w:val="003C57EB"/>
    <w:rsid w:val="003D3FDC"/>
    <w:rsid w:val="003D77B2"/>
    <w:rsid w:val="003E0A97"/>
    <w:rsid w:val="003E0D48"/>
    <w:rsid w:val="003E10A4"/>
    <w:rsid w:val="003E17E8"/>
    <w:rsid w:val="003E3729"/>
    <w:rsid w:val="003E4CD5"/>
    <w:rsid w:val="003E4DE6"/>
    <w:rsid w:val="003F3EFA"/>
    <w:rsid w:val="003F5F9D"/>
    <w:rsid w:val="003F7141"/>
    <w:rsid w:val="00401627"/>
    <w:rsid w:val="004040FA"/>
    <w:rsid w:val="00406F48"/>
    <w:rsid w:val="004074B0"/>
    <w:rsid w:val="0040780A"/>
    <w:rsid w:val="00407BBB"/>
    <w:rsid w:val="00410D8F"/>
    <w:rsid w:val="00410F60"/>
    <w:rsid w:val="004118E0"/>
    <w:rsid w:val="00412D08"/>
    <w:rsid w:val="00414218"/>
    <w:rsid w:val="00414FF6"/>
    <w:rsid w:val="004178CB"/>
    <w:rsid w:val="00417B7A"/>
    <w:rsid w:val="0042039D"/>
    <w:rsid w:val="004206DA"/>
    <w:rsid w:val="00421CF9"/>
    <w:rsid w:val="0042391D"/>
    <w:rsid w:val="0042431D"/>
    <w:rsid w:val="0042461E"/>
    <w:rsid w:val="004338D1"/>
    <w:rsid w:val="00443A4D"/>
    <w:rsid w:val="0044551C"/>
    <w:rsid w:val="00446472"/>
    <w:rsid w:val="00446720"/>
    <w:rsid w:val="004467A1"/>
    <w:rsid w:val="00446CE2"/>
    <w:rsid w:val="00447C62"/>
    <w:rsid w:val="00450873"/>
    <w:rsid w:val="004516C9"/>
    <w:rsid w:val="00451DFB"/>
    <w:rsid w:val="00452720"/>
    <w:rsid w:val="004536BA"/>
    <w:rsid w:val="00455C7B"/>
    <w:rsid w:val="00455F9E"/>
    <w:rsid w:val="00461EE1"/>
    <w:rsid w:val="00463045"/>
    <w:rsid w:val="0046337A"/>
    <w:rsid w:val="00463DA2"/>
    <w:rsid w:val="004649A3"/>
    <w:rsid w:val="004661A1"/>
    <w:rsid w:val="004739AC"/>
    <w:rsid w:val="0047415C"/>
    <w:rsid w:val="00474405"/>
    <w:rsid w:val="0047478B"/>
    <w:rsid w:val="00475483"/>
    <w:rsid w:val="00476CB1"/>
    <w:rsid w:val="004776D8"/>
    <w:rsid w:val="0048369B"/>
    <w:rsid w:val="00485863"/>
    <w:rsid w:val="00490847"/>
    <w:rsid w:val="00492B73"/>
    <w:rsid w:val="00494733"/>
    <w:rsid w:val="004949A9"/>
    <w:rsid w:val="00494DE9"/>
    <w:rsid w:val="004A0392"/>
    <w:rsid w:val="004A071B"/>
    <w:rsid w:val="004A239D"/>
    <w:rsid w:val="004A46CC"/>
    <w:rsid w:val="004A49BE"/>
    <w:rsid w:val="004A6D93"/>
    <w:rsid w:val="004B0D54"/>
    <w:rsid w:val="004B4439"/>
    <w:rsid w:val="004B514C"/>
    <w:rsid w:val="004C1632"/>
    <w:rsid w:val="004C3A61"/>
    <w:rsid w:val="004D154A"/>
    <w:rsid w:val="004D217A"/>
    <w:rsid w:val="004D25E5"/>
    <w:rsid w:val="004D3766"/>
    <w:rsid w:val="004D62CD"/>
    <w:rsid w:val="004E3256"/>
    <w:rsid w:val="004E4EA4"/>
    <w:rsid w:val="004E6172"/>
    <w:rsid w:val="004E6BAD"/>
    <w:rsid w:val="004E7D79"/>
    <w:rsid w:val="004F0B74"/>
    <w:rsid w:val="004F493C"/>
    <w:rsid w:val="004F7785"/>
    <w:rsid w:val="0050285B"/>
    <w:rsid w:val="00511B65"/>
    <w:rsid w:val="00514703"/>
    <w:rsid w:val="00525772"/>
    <w:rsid w:val="0052689F"/>
    <w:rsid w:val="00531424"/>
    <w:rsid w:val="00531DFA"/>
    <w:rsid w:val="00537F22"/>
    <w:rsid w:val="00542523"/>
    <w:rsid w:val="00545564"/>
    <w:rsid w:val="00547F31"/>
    <w:rsid w:val="00551B0C"/>
    <w:rsid w:val="005538A1"/>
    <w:rsid w:val="00555F76"/>
    <w:rsid w:val="00556CB0"/>
    <w:rsid w:val="00557FE1"/>
    <w:rsid w:val="005604DC"/>
    <w:rsid w:val="005611E9"/>
    <w:rsid w:val="005637D0"/>
    <w:rsid w:val="0056487B"/>
    <w:rsid w:val="00571BF7"/>
    <w:rsid w:val="005729A0"/>
    <w:rsid w:val="00572A17"/>
    <w:rsid w:val="00574A38"/>
    <w:rsid w:val="005751D3"/>
    <w:rsid w:val="00576C4F"/>
    <w:rsid w:val="00577BE3"/>
    <w:rsid w:val="005811B3"/>
    <w:rsid w:val="00581EE2"/>
    <w:rsid w:val="00582CD2"/>
    <w:rsid w:val="00583141"/>
    <w:rsid w:val="00584664"/>
    <w:rsid w:val="0058643F"/>
    <w:rsid w:val="00587445"/>
    <w:rsid w:val="0058753C"/>
    <w:rsid w:val="0059091C"/>
    <w:rsid w:val="00591AE6"/>
    <w:rsid w:val="00592E1A"/>
    <w:rsid w:val="005944EC"/>
    <w:rsid w:val="005976BC"/>
    <w:rsid w:val="00597B4E"/>
    <w:rsid w:val="00597C9C"/>
    <w:rsid w:val="00597FEB"/>
    <w:rsid w:val="005A142F"/>
    <w:rsid w:val="005A182C"/>
    <w:rsid w:val="005A19C0"/>
    <w:rsid w:val="005A3631"/>
    <w:rsid w:val="005A3D02"/>
    <w:rsid w:val="005A4E2C"/>
    <w:rsid w:val="005A52EB"/>
    <w:rsid w:val="005A56FB"/>
    <w:rsid w:val="005A619D"/>
    <w:rsid w:val="005A66CB"/>
    <w:rsid w:val="005B0472"/>
    <w:rsid w:val="005B1633"/>
    <w:rsid w:val="005B5D15"/>
    <w:rsid w:val="005C228F"/>
    <w:rsid w:val="005C272F"/>
    <w:rsid w:val="005C4673"/>
    <w:rsid w:val="005D01A8"/>
    <w:rsid w:val="005D39D2"/>
    <w:rsid w:val="005D5095"/>
    <w:rsid w:val="005D771E"/>
    <w:rsid w:val="005D7C18"/>
    <w:rsid w:val="005E08DE"/>
    <w:rsid w:val="005E1375"/>
    <w:rsid w:val="005E417D"/>
    <w:rsid w:val="005E4CF3"/>
    <w:rsid w:val="005E7695"/>
    <w:rsid w:val="005F162C"/>
    <w:rsid w:val="005F24F2"/>
    <w:rsid w:val="005F430F"/>
    <w:rsid w:val="005F53E1"/>
    <w:rsid w:val="00600494"/>
    <w:rsid w:val="006009B4"/>
    <w:rsid w:val="006015E2"/>
    <w:rsid w:val="006019B7"/>
    <w:rsid w:val="0061091C"/>
    <w:rsid w:val="0061424F"/>
    <w:rsid w:val="00614F9B"/>
    <w:rsid w:val="006150A8"/>
    <w:rsid w:val="00621F5C"/>
    <w:rsid w:val="006225CC"/>
    <w:rsid w:val="00622B28"/>
    <w:rsid w:val="0062522C"/>
    <w:rsid w:val="00626C58"/>
    <w:rsid w:val="00626EDB"/>
    <w:rsid w:val="00627FFE"/>
    <w:rsid w:val="00631BE7"/>
    <w:rsid w:val="0063423F"/>
    <w:rsid w:val="00635EC3"/>
    <w:rsid w:val="00636860"/>
    <w:rsid w:val="00637A61"/>
    <w:rsid w:val="0064008B"/>
    <w:rsid w:val="00641AC0"/>
    <w:rsid w:val="00642E1A"/>
    <w:rsid w:val="00643C7F"/>
    <w:rsid w:val="00645FA6"/>
    <w:rsid w:val="00650171"/>
    <w:rsid w:val="00652EF5"/>
    <w:rsid w:val="006536E2"/>
    <w:rsid w:val="0065608D"/>
    <w:rsid w:val="00656171"/>
    <w:rsid w:val="006571CE"/>
    <w:rsid w:val="00666769"/>
    <w:rsid w:val="00670448"/>
    <w:rsid w:val="0067060E"/>
    <w:rsid w:val="006714AC"/>
    <w:rsid w:val="0067162F"/>
    <w:rsid w:val="00671A81"/>
    <w:rsid w:val="00671E2B"/>
    <w:rsid w:val="00672F90"/>
    <w:rsid w:val="00674043"/>
    <w:rsid w:val="006743DD"/>
    <w:rsid w:val="0067569E"/>
    <w:rsid w:val="0067684B"/>
    <w:rsid w:val="0067747D"/>
    <w:rsid w:val="00677BF6"/>
    <w:rsid w:val="00677D2B"/>
    <w:rsid w:val="00682BCD"/>
    <w:rsid w:val="0068337D"/>
    <w:rsid w:val="0068361B"/>
    <w:rsid w:val="00686317"/>
    <w:rsid w:val="0068692D"/>
    <w:rsid w:val="00690B57"/>
    <w:rsid w:val="0069494B"/>
    <w:rsid w:val="006959AF"/>
    <w:rsid w:val="00696192"/>
    <w:rsid w:val="006A07D0"/>
    <w:rsid w:val="006A121D"/>
    <w:rsid w:val="006A1F26"/>
    <w:rsid w:val="006A3DE8"/>
    <w:rsid w:val="006A4238"/>
    <w:rsid w:val="006A5367"/>
    <w:rsid w:val="006A5D92"/>
    <w:rsid w:val="006A65E7"/>
    <w:rsid w:val="006A7614"/>
    <w:rsid w:val="006B0652"/>
    <w:rsid w:val="006B2163"/>
    <w:rsid w:val="006B2B5D"/>
    <w:rsid w:val="006B43E8"/>
    <w:rsid w:val="006B4AF9"/>
    <w:rsid w:val="006B64EA"/>
    <w:rsid w:val="006C5B99"/>
    <w:rsid w:val="006C5F78"/>
    <w:rsid w:val="006D28A6"/>
    <w:rsid w:val="006D413F"/>
    <w:rsid w:val="006D4428"/>
    <w:rsid w:val="006D44FA"/>
    <w:rsid w:val="006D67B8"/>
    <w:rsid w:val="006D6B4E"/>
    <w:rsid w:val="006E2AEF"/>
    <w:rsid w:val="006E3DE1"/>
    <w:rsid w:val="006E610B"/>
    <w:rsid w:val="006E656F"/>
    <w:rsid w:val="006E6980"/>
    <w:rsid w:val="006F053F"/>
    <w:rsid w:val="006F0832"/>
    <w:rsid w:val="006F0FA7"/>
    <w:rsid w:val="006F168E"/>
    <w:rsid w:val="00702D34"/>
    <w:rsid w:val="00707664"/>
    <w:rsid w:val="00711CA6"/>
    <w:rsid w:val="00712265"/>
    <w:rsid w:val="0071244B"/>
    <w:rsid w:val="00712A21"/>
    <w:rsid w:val="00717B10"/>
    <w:rsid w:val="007201DE"/>
    <w:rsid w:val="00720A3E"/>
    <w:rsid w:val="00720F11"/>
    <w:rsid w:val="007214EF"/>
    <w:rsid w:val="00723C00"/>
    <w:rsid w:val="00726DD4"/>
    <w:rsid w:val="00727C04"/>
    <w:rsid w:val="00730892"/>
    <w:rsid w:val="007314E8"/>
    <w:rsid w:val="00731A4C"/>
    <w:rsid w:val="007346A9"/>
    <w:rsid w:val="00734760"/>
    <w:rsid w:val="007359D6"/>
    <w:rsid w:val="00742342"/>
    <w:rsid w:val="00742C8C"/>
    <w:rsid w:val="00744CFB"/>
    <w:rsid w:val="00745067"/>
    <w:rsid w:val="0074653C"/>
    <w:rsid w:val="00747001"/>
    <w:rsid w:val="0074727E"/>
    <w:rsid w:val="0074771E"/>
    <w:rsid w:val="0074778F"/>
    <w:rsid w:val="00747B99"/>
    <w:rsid w:val="00747BE1"/>
    <w:rsid w:val="007525FD"/>
    <w:rsid w:val="00754E03"/>
    <w:rsid w:val="00755DC8"/>
    <w:rsid w:val="0075741D"/>
    <w:rsid w:val="00760FDC"/>
    <w:rsid w:val="00761048"/>
    <w:rsid w:val="00763A57"/>
    <w:rsid w:val="00763B51"/>
    <w:rsid w:val="00767041"/>
    <w:rsid w:val="00767A0D"/>
    <w:rsid w:val="0077024B"/>
    <w:rsid w:val="00773734"/>
    <w:rsid w:val="007761AF"/>
    <w:rsid w:val="0078127B"/>
    <w:rsid w:val="00784A85"/>
    <w:rsid w:val="00784BA2"/>
    <w:rsid w:val="007906CE"/>
    <w:rsid w:val="007959C1"/>
    <w:rsid w:val="00797347"/>
    <w:rsid w:val="007A2D30"/>
    <w:rsid w:val="007A5803"/>
    <w:rsid w:val="007B2015"/>
    <w:rsid w:val="007B2F7F"/>
    <w:rsid w:val="007B340C"/>
    <w:rsid w:val="007B4B4F"/>
    <w:rsid w:val="007B5799"/>
    <w:rsid w:val="007B6D9E"/>
    <w:rsid w:val="007B705F"/>
    <w:rsid w:val="007B741C"/>
    <w:rsid w:val="007C0CD8"/>
    <w:rsid w:val="007C1E2F"/>
    <w:rsid w:val="007C21D9"/>
    <w:rsid w:val="007C23D6"/>
    <w:rsid w:val="007C28FC"/>
    <w:rsid w:val="007C3668"/>
    <w:rsid w:val="007C39E6"/>
    <w:rsid w:val="007C4167"/>
    <w:rsid w:val="007C5524"/>
    <w:rsid w:val="007C6BFB"/>
    <w:rsid w:val="007D0F2C"/>
    <w:rsid w:val="007D1991"/>
    <w:rsid w:val="007D4181"/>
    <w:rsid w:val="007D4918"/>
    <w:rsid w:val="007D4EE1"/>
    <w:rsid w:val="007D62FB"/>
    <w:rsid w:val="007D64C8"/>
    <w:rsid w:val="007E1553"/>
    <w:rsid w:val="007E4B90"/>
    <w:rsid w:val="007E6625"/>
    <w:rsid w:val="007E712D"/>
    <w:rsid w:val="007E734F"/>
    <w:rsid w:val="007F0DA1"/>
    <w:rsid w:val="007F1C0F"/>
    <w:rsid w:val="007F2742"/>
    <w:rsid w:val="007F34E5"/>
    <w:rsid w:val="007F3E0A"/>
    <w:rsid w:val="007F58E6"/>
    <w:rsid w:val="007F686C"/>
    <w:rsid w:val="007F76BA"/>
    <w:rsid w:val="007F7D86"/>
    <w:rsid w:val="00806376"/>
    <w:rsid w:val="00813487"/>
    <w:rsid w:val="00813568"/>
    <w:rsid w:val="008143BB"/>
    <w:rsid w:val="00815170"/>
    <w:rsid w:val="00815ABB"/>
    <w:rsid w:val="0081621F"/>
    <w:rsid w:val="008169DF"/>
    <w:rsid w:val="00816B13"/>
    <w:rsid w:val="00816DF1"/>
    <w:rsid w:val="00821DD9"/>
    <w:rsid w:val="00830CF7"/>
    <w:rsid w:val="00833128"/>
    <w:rsid w:val="008348FC"/>
    <w:rsid w:val="00840E7C"/>
    <w:rsid w:val="008421A1"/>
    <w:rsid w:val="008432EE"/>
    <w:rsid w:val="00847EAE"/>
    <w:rsid w:val="00850CF2"/>
    <w:rsid w:val="00851DFB"/>
    <w:rsid w:val="00855573"/>
    <w:rsid w:val="008568C5"/>
    <w:rsid w:val="00857629"/>
    <w:rsid w:val="00857845"/>
    <w:rsid w:val="00861C5E"/>
    <w:rsid w:val="00862E51"/>
    <w:rsid w:val="0086314C"/>
    <w:rsid w:val="0086519F"/>
    <w:rsid w:val="00865D38"/>
    <w:rsid w:val="008663FA"/>
    <w:rsid w:val="0086742B"/>
    <w:rsid w:val="00872F1E"/>
    <w:rsid w:val="00873713"/>
    <w:rsid w:val="00874265"/>
    <w:rsid w:val="00874D1D"/>
    <w:rsid w:val="00877017"/>
    <w:rsid w:val="0088170D"/>
    <w:rsid w:val="00883BD4"/>
    <w:rsid w:val="008840EE"/>
    <w:rsid w:val="00887A63"/>
    <w:rsid w:val="00893B1D"/>
    <w:rsid w:val="00894485"/>
    <w:rsid w:val="00895A2A"/>
    <w:rsid w:val="008A024A"/>
    <w:rsid w:val="008A3B53"/>
    <w:rsid w:val="008A4F01"/>
    <w:rsid w:val="008A5337"/>
    <w:rsid w:val="008A5AC7"/>
    <w:rsid w:val="008B032B"/>
    <w:rsid w:val="008B1F5A"/>
    <w:rsid w:val="008B43D6"/>
    <w:rsid w:val="008B6BD2"/>
    <w:rsid w:val="008C06B2"/>
    <w:rsid w:val="008C0EA3"/>
    <w:rsid w:val="008C27CB"/>
    <w:rsid w:val="008C4666"/>
    <w:rsid w:val="008D0DC0"/>
    <w:rsid w:val="008D129A"/>
    <w:rsid w:val="008D5B53"/>
    <w:rsid w:val="008D6BE9"/>
    <w:rsid w:val="008E12AE"/>
    <w:rsid w:val="008E1F35"/>
    <w:rsid w:val="008E27F1"/>
    <w:rsid w:val="008E602B"/>
    <w:rsid w:val="008F0865"/>
    <w:rsid w:val="008F312B"/>
    <w:rsid w:val="008F5A8F"/>
    <w:rsid w:val="008F7EFE"/>
    <w:rsid w:val="00900747"/>
    <w:rsid w:val="00900993"/>
    <w:rsid w:val="009009D0"/>
    <w:rsid w:val="00900AF9"/>
    <w:rsid w:val="00901A1E"/>
    <w:rsid w:val="00902B68"/>
    <w:rsid w:val="0090369A"/>
    <w:rsid w:val="00903A38"/>
    <w:rsid w:val="00903CAA"/>
    <w:rsid w:val="009075CE"/>
    <w:rsid w:val="00912344"/>
    <w:rsid w:val="00912C24"/>
    <w:rsid w:val="00913FFE"/>
    <w:rsid w:val="009156D2"/>
    <w:rsid w:val="00915887"/>
    <w:rsid w:val="0092134D"/>
    <w:rsid w:val="00922531"/>
    <w:rsid w:val="0092487A"/>
    <w:rsid w:val="00924994"/>
    <w:rsid w:val="009263D0"/>
    <w:rsid w:val="00931BDB"/>
    <w:rsid w:val="00936037"/>
    <w:rsid w:val="00937A3C"/>
    <w:rsid w:val="009420E8"/>
    <w:rsid w:val="00944CA0"/>
    <w:rsid w:val="00944D67"/>
    <w:rsid w:val="00945642"/>
    <w:rsid w:val="00945D20"/>
    <w:rsid w:val="00952494"/>
    <w:rsid w:val="009527CF"/>
    <w:rsid w:val="00952FE4"/>
    <w:rsid w:val="00955CD5"/>
    <w:rsid w:val="00956F27"/>
    <w:rsid w:val="0095754B"/>
    <w:rsid w:val="009603FE"/>
    <w:rsid w:val="00962B42"/>
    <w:rsid w:val="009672E4"/>
    <w:rsid w:val="00967550"/>
    <w:rsid w:val="00972701"/>
    <w:rsid w:val="00980DB0"/>
    <w:rsid w:val="00983954"/>
    <w:rsid w:val="00984B0B"/>
    <w:rsid w:val="009858E6"/>
    <w:rsid w:val="009874BC"/>
    <w:rsid w:val="009907F5"/>
    <w:rsid w:val="009932AD"/>
    <w:rsid w:val="00994EDD"/>
    <w:rsid w:val="00997375"/>
    <w:rsid w:val="00997AF3"/>
    <w:rsid w:val="009A1591"/>
    <w:rsid w:val="009A3270"/>
    <w:rsid w:val="009A656C"/>
    <w:rsid w:val="009B20BD"/>
    <w:rsid w:val="009B4174"/>
    <w:rsid w:val="009B61A1"/>
    <w:rsid w:val="009C0A68"/>
    <w:rsid w:val="009C0EAF"/>
    <w:rsid w:val="009C1F87"/>
    <w:rsid w:val="009C4947"/>
    <w:rsid w:val="009C67C5"/>
    <w:rsid w:val="009D13F4"/>
    <w:rsid w:val="009E2189"/>
    <w:rsid w:val="009E4388"/>
    <w:rsid w:val="009E62EF"/>
    <w:rsid w:val="009E6B85"/>
    <w:rsid w:val="009E7EE8"/>
    <w:rsid w:val="009F0F58"/>
    <w:rsid w:val="009F3745"/>
    <w:rsid w:val="00A01202"/>
    <w:rsid w:val="00A01A3F"/>
    <w:rsid w:val="00A0718C"/>
    <w:rsid w:val="00A10ACD"/>
    <w:rsid w:val="00A129F1"/>
    <w:rsid w:val="00A26CF0"/>
    <w:rsid w:val="00A274D2"/>
    <w:rsid w:val="00A31BC3"/>
    <w:rsid w:val="00A3304F"/>
    <w:rsid w:val="00A356E7"/>
    <w:rsid w:val="00A36752"/>
    <w:rsid w:val="00A37976"/>
    <w:rsid w:val="00A42745"/>
    <w:rsid w:val="00A43A34"/>
    <w:rsid w:val="00A43B1C"/>
    <w:rsid w:val="00A467CE"/>
    <w:rsid w:val="00A5366E"/>
    <w:rsid w:val="00A54871"/>
    <w:rsid w:val="00A54888"/>
    <w:rsid w:val="00A54AC5"/>
    <w:rsid w:val="00A55276"/>
    <w:rsid w:val="00A553D5"/>
    <w:rsid w:val="00A55829"/>
    <w:rsid w:val="00A56BB5"/>
    <w:rsid w:val="00A56C6B"/>
    <w:rsid w:val="00A60FFF"/>
    <w:rsid w:val="00A61A2C"/>
    <w:rsid w:val="00A62A3B"/>
    <w:rsid w:val="00A6306A"/>
    <w:rsid w:val="00A63890"/>
    <w:rsid w:val="00A678FC"/>
    <w:rsid w:val="00A71B7A"/>
    <w:rsid w:val="00A72CF0"/>
    <w:rsid w:val="00A77CDB"/>
    <w:rsid w:val="00A80A4F"/>
    <w:rsid w:val="00A82430"/>
    <w:rsid w:val="00A82433"/>
    <w:rsid w:val="00A85A6F"/>
    <w:rsid w:val="00A91891"/>
    <w:rsid w:val="00A93834"/>
    <w:rsid w:val="00A9613A"/>
    <w:rsid w:val="00A973B2"/>
    <w:rsid w:val="00AA3BE7"/>
    <w:rsid w:val="00AA41CB"/>
    <w:rsid w:val="00AA783C"/>
    <w:rsid w:val="00AB0F92"/>
    <w:rsid w:val="00AB1CAB"/>
    <w:rsid w:val="00AB2621"/>
    <w:rsid w:val="00AB567E"/>
    <w:rsid w:val="00AC08A8"/>
    <w:rsid w:val="00AC3943"/>
    <w:rsid w:val="00AC4317"/>
    <w:rsid w:val="00AC5EBF"/>
    <w:rsid w:val="00AC6981"/>
    <w:rsid w:val="00AD4163"/>
    <w:rsid w:val="00AE2F99"/>
    <w:rsid w:val="00AE36F8"/>
    <w:rsid w:val="00AE3A26"/>
    <w:rsid w:val="00AF1B2F"/>
    <w:rsid w:val="00AF3920"/>
    <w:rsid w:val="00B00DA9"/>
    <w:rsid w:val="00B0218E"/>
    <w:rsid w:val="00B07420"/>
    <w:rsid w:val="00B10132"/>
    <w:rsid w:val="00B115DC"/>
    <w:rsid w:val="00B13000"/>
    <w:rsid w:val="00B169F5"/>
    <w:rsid w:val="00B20019"/>
    <w:rsid w:val="00B21550"/>
    <w:rsid w:val="00B24094"/>
    <w:rsid w:val="00B24137"/>
    <w:rsid w:val="00B30509"/>
    <w:rsid w:val="00B31FEF"/>
    <w:rsid w:val="00B325E1"/>
    <w:rsid w:val="00B32CD2"/>
    <w:rsid w:val="00B3588C"/>
    <w:rsid w:val="00B3753A"/>
    <w:rsid w:val="00B378CA"/>
    <w:rsid w:val="00B404DC"/>
    <w:rsid w:val="00B43736"/>
    <w:rsid w:val="00B47316"/>
    <w:rsid w:val="00B47461"/>
    <w:rsid w:val="00B502C7"/>
    <w:rsid w:val="00B528FB"/>
    <w:rsid w:val="00B559AA"/>
    <w:rsid w:val="00B564BC"/>
    <w:rsid w:val="00B62E57"/>
    <w:rsid w:val="00B63270"/>
    <w:rsid w:val="00B63526"/>
    <w:rsid w:val="00B64400"/>
    <w:rsid w:val="00B65206"/>
    <w:rsid w:val="00B65228"/>
    <w:rsid w:val="00B70646"/>
    <w:rsid w:val="00B70CD9"/>
    <w:rsid w:val="00B71319"/>
    <w:rsid w:val="00B714B7"/>
    <w:rsid w:val="00B73F09"/>
    <w:rsid w:val="00B805EC"/>
    <w:rsid w:val="00B82337"/>
    <w:rsid w:val="00B827B0"/>
    <w:rsid w:val="00B82E71"/>
    <w:rsid w:val="00B83493"/>
    <w:rsid w:val="00B901C7"/>
    <w:rsid w:val="00B9169A"/>
    <w:rsid w:val="00B940DD"/>
    <w:rsid w:val="00B95847"/>
    <w:rsid w:val="00B966ED"/>
    <w:rsid w:val="00BA14C4"/>
    <w:rsid w:val="00BA268A"/>
    <w:rsid w:val="00BA388D"/>
    <w:rsid w:val="00BA3D8F"/>
    <w:rsid w:val="00BA65A5"/>
    <w:rsid w:val="00BB5439"/>
    <w:rsid w:val="00BB6193"/>
    <w:rsid w:val="00BB6A0B"/>
    <w:rsid w:val="00BB6C3F"/>
    <w:rsid w:val="00BB756B"/>
    <w:rsid w:val="00BC0C22"/>
    <w:rsid w:val="00BC15E4"/>
    <w:rsid w:val="00BC4C0C"/>
    <w:rsid w:val="00BD051F"/>
    <w:rsid w:val="00BD1A05"/>
    <w:rsid w:val="00BD1B80"/>
    <w:rsid w:val="00BD5FBC"/>
    <w:rsid w:val="00BE21A7"/>
    <w:rsid w:val="00BE335A"/>
    <w:rsid w:val="00BE5AD3"/>
    <w:rsid w:val="00BF187B"/>
    <w:rsid w:val="00BF1A9F"/>
    <w:rsid w:val="00BF77EC"/>
    <w:rsid w:val="00C02961"/>
    <w:rsid w:val="00C02B5E"/>
    <w:rsid w:val="00C05576"/>
    <w:rsid w:val="00C057EF"/>
    <w:rsid w:val="00C07274"/>
    <w:rsid w:val="00C1218B"/>
    <w:rsid w:val="00C12CE6"/>
    <w:rsid w:val="00C14296"/>
    <w:rsid w:val="00C15088"/>
    <w:rsid w:val="00C1573D"/>
    <w:rsid w:val="00C159F9"/>
    <w:rsid w:val="00C16B6E"/>
    <w:rsid w:val="00C2333D"/>
    <w:rsid w:val="00C2452C"/>
    <w:rsid w:val="00C24810"/>
    <w:rsid w:val="00C2695D"/>
    <w:rsid w:val="00C32246"/>
    <w:rsid w:val="00C3344D"/>
    <w:rsid w:val="00C36256"/>
    <w:rsid w:val="00C41693"/>
    <w:rsid w:val="00C4260B"/>
    <w:rsid w:val="00C43792"/>
    <w:rsid w:val="00C450AE"/>
    <w:rsid w:val="00C464AB"/>
    <w:rsid w:val="00C510A3"/>
    <w:rsid w:val="00C51F57"/>
    <w:rsid w:val="00C53387"/>
    <w:rsid w:val="00C546B7"/>
    <w:rsid w:val="00C55377"/>
    <w:rsid w:val="00C56ED2"/>
    <w:rsid w:val="00C614B1"/>
    <w:rsid w:val="00C626CD"/>
    <w:rsid w:val="00C62B9D"/>
    <w:rsid w:val="00C647DD"/>
    <w:rsid w:val="00C6623A"/>
    <w:rsid w:val="00C673E2"/>
    <w:rsid w:val="00C70000"/>
    <w:rsid w:val="00C70B6C"/>
    <w:rsid w:val="00C710AE"/>
    <w:rsid w:val="00C74089"/>
    <w:rsid w:val="00C758F5"/>
    <w:rsid w:val="00C90E85"/>
    <w:rsid w:val="00C92E5D"/>
    <w:rsid w:val="00C93509"/>
    <w:rsid w:val="00C96CE1"/>
    <w:rsid w:val="00C97189"/>
    <w:rsid w:val="00C9777C"/>
    <w:rsid w:val="00CA0455"/>
    <w:rsid w:val="00CA3DAD"/>
    <w:rsid w:val="00CA4A39"/>
    <w:rsid w:val="00CA4C69"/>
    <w:rsid w:val="00CA58CB"/>
    <w:rsid w:val="00CA5BC7"/>
    <w:rsid w:val="00CB137C"/>
    <w:rsid w:val="00CB4E54"/>
    <w:rsid w:val="00CB6AA7"/>
    <w:rsid w:val="00CB78BB"/>
    <w:rsid w:val="00CC215D"/>
    <w:rsid w:val="00CC3F2F"/>
    <w:rsid w:val="00CC4A3E"/>
    <w:rsid w:val="00CC4D84"/>
    <w:rsid w:val="00CC602E"/>
    <w:rsid w:val="00CC62E0"/>
    <w:rsid w:val="00CC7D0D"/>
    <w:rsid w:val="00CD0EB5"/>
    <w:rsid w:val="00CD2A7B"/>
    <w:rsid w:val="00CD6350"/>
    <w:rsid w:val="00CD6AB5"/>
    <w:rsid w:val="00CD6D27"/>
    <w:rsid w:val="00CD6F65"/>
    <w:rsid w:val="00CE16E0"/>
    <w:rsid w:val="00CE4DD5"/>
    <w:rsid w:val="00CE61EB"/>
    <w:rsid w:val="00CF1131"/>
    <w:rsid w:val="00CF3E4E"/>
    <w:rsid w:val="00CF402A"/>
    <w:rsid w:val="00CF5581"/>
    <w:rsid w:val="00CF59EF"/>
    <w:rsid w:val="00D0014C"/>
    <w:rsid w:val="00D033AF"/>
    <w:rsid w:val="00D059A4"/>
    <w:rsid w:val="00D05CC4"/>
    <w:rsid w:val="00D11C16"/>
    <w:rsid w:val="00D1214E"/>
    <w:rsid w:val="00D13677"/>
    <w:rsid w:val="00D14FDB"/>
    <w:rsid w:val="00D150CA"/>
    <w:rsid w:val="00D15D3F"/>
    <w:rsid w:val="00D20BD0"/>
    <w:rsid w:val="00D2311D"/>
    <w:rsid w:val="00D26923"/>
    <w:rsid w:val="00D27605"/>
    <w:rsid w:val="00D32BA1"/>
    <w:rsid w:val="00D358E6"/>
    <w:rsid w:val="00D3638A"/>
    <w:rsid w:val="00D36521"/>
    <w:rsid w:val="00D36DED"/>
    <w:rsid w:val="00D4028A"/>
    <w:rsid w:val="00D419E8"/>
    <w:rsid w:val="00D42C39"/>
    <w:rsid w:val="00D44183"/>
    <w:rsid w:val="00D451FE"/>
    <w:rsid w:val="00D47ED9"/>
    <w:rsid w:val="00D50E23"/>
    <w:rsid w:val="00D51E8D"/>
    <w:rsid w:val="00D531A3"/>
    <w:rsid w:val="00D54F85"/>
    <w:rsid w:val="00D61BF4"/>
    <w:rsid w:val="00D627AE"/>
    <w:rsid w:val="00D62AA3"/>
    <w:rsid w:val="00D62DF9"/>
    <w:rsid w:val="00D67274"/>
    <w:rsid w:val="00D70B05"/>
    <w:rsid w:val="00D711F6"/>
    <w:rsid w:val="00D721DE"/>
    <w:rsid w:val="00D76268"/>
    <w:rsid w:val="00D77566"/>
    <w:rsid w:val="00D83BBA"/>
    <w:rsid w:val="00D83E66"/>
    <w:rsid w:val="00D86E60"/>
    <w:rsid w:val="00D870C3"/>
    <w:rsid w:val="00D90DB4"/>
    <w:rsid w:val="00D92EE9"/>
    <w:rsid w:val="00D94283"/>
    <w:rsid w:val="00D945BE"/>
    <w:rsid w:val="00DA1A13"/>
    <w:rsid w:val="00DA371A"/>
    <w:rsid w:val="00DA39C5"/>
    <w:rsid w:val="00DA4B16"/>
    <w:rsid w:val="00DA621C"/>
    <w:rsid w:val="00DA75E9"/>
    <w:rsid w:val="00DB1965"/>
    <w:rsid w:val="00DB3842"/>
    <w:rsid w:val="00DB4700"/>
    <w:rsid w:val="00DB4896"/>
    <w:rsid w:val="00DB4CA9"/>
    <w:rsid w:val="00DB5A55"/>
    <w:rsid w:val="00DB6227"/>
    <w:rsid w:val="00DB625D"/>
    <w:rsid w:val="00DB783D"/>
    <w:rsid w:val="00DC05C1"/>
    <w:rsid w:val="00DC21F7"/>
    <w:rsid w:val="00DC62AA"/>
    <w:rsid w:val="00DC7465"/>
    <w:rsid w:val="00DD1FDB"/>
    <w:rsid w:val="00DD253C"/>
    <w:rsid w:val="00DE0BCE"/>
    <w:rsid w:val="00DE1DED"/>
    <w:rsid w:val="00DE264C"/>
    <w:rsid w:val="00DE500C"/>
    <w:rsid w:val="00DE5628"/>
    <w:rsid w:val="00DE65A9"/>
    <w:rsid w:val="00DE6AD2"/>
    <w:rsid w:val="00DE6E1C"/>
    <w:rsid w:val="00DE794E"/>
    <w:rsid w:val="00DF3BD8"/>
    <w:rsid w:val="00DF4385"/>
    <w:rsid w:val="00E008D5"/>
    <w:rsid w:val="00E02305"/>
    <w:rsid w:val="00E02451"/>
    <w:rsid w:val="00E03491"/>
    <w:rsid w:val="00E04753"/>
    <w:rsid w:val="00E0544B"/>
    <w:rsid w:val="00E06625"/>
    <w:rsid w:val="00E112C2"/>
    <w:rsid w:val="00E12C39"/>
    <w:rsid w:val="00E13871"/>
    <w:rsid w:val="00E14C81"/>
    <w:rsid w:val="00E16A37"/>
    <w:rsid w:val="00E1793E"/>
    <w:rsid w:val="00E21C33"/>
    <w:rsid w:val="00E234C1"/>
    <w:rsid w:val="00E23939"/>
    <w:rsid w:val="00E25796"/>
    <w:rsid w:val="00E27D0D"/>
    <w:rsid w:val="00E30A96"/>
    <w:rsid w:val="00E3155F"/>
    <w:rsid w:val="00E316B2"/>
    <w:rsid w:val="00E31F0F"/>
    <w:rsid w:val="00E33FB4"/>
    <w:rsid w:val="00E35802"/>
    <w:rsid w:val="00E36C80"/>
    <w:rsid w:val="00E36FE2"/>
    <w:rsid w:val="00E427F4"/>
    <w:rsid w:val="00E51F41"/>
    <w:rsid w:val="00E526C2"/>
    <w:rsid w:val="00E5691B"/>
    <w:rsid w:val="00E56E04"/>
    <w:rsid w:val="00E571D7"/>
    <w:rsid w:val="00E601F3"/>
    <w:rsid w:val="00E61505"/>
    <w:rsid w:val="00E6158B"/>
    <w:rsid w:val="00E6174B"/>
    <w:rsid w:val="00E6239D"/>
    <w:rsid w:val="00E63ACD"/>
    <w:rsid w:val="00E673D2"/>
    <w:rsid w:val="00E70058"/>
    <w:rsid w:val="00E701E0"/>
    <w:rsid w:val="00E712EB"/>
    <w:rsid w:val="00E72220"/>
    <w:rsid w:val="00E74213"/>
    <w:rsid w:val="00E76CD9"/>
    <w:rsid w:val="00E80549"/>
    <w:rsid w:val="00E80960"/>
    <w:rsid w:val="00E84A87"/>
    <w:rsid w:val="00E85272"/>
    <w:rsid w:val="00E917B8"/>
    <w:rsid w:val="00E91E19"/>
    <w:rsid w:val="00E93C09"/>
    <w:rsid w:val="00E95106"/>
    <w:rsid w:val="00E95F26"/>
    <w:rsid w:val="00E9707A"/>
    <w:rsid w:val="00EA023E"/>
    <w:rsid w:val="00EA0EBF"/>
    <w:rsid w:val="00EB00A2"/>
    <w:rsid w:val="00EB05BC"/>
    <w:rsid w:val="00EB3D12"/>
    <w:rsid w:val="00EC0B2E"/>
    <w:rsid w:val="00EC5D6E"/>
    <w:rsid w:val="00ED1CC5"/>
    <w:rsid w:val="00ED3578"/>
    <w:rsid w:val="00ED47C6"/>
    <w:rsid w:val="00ED62C4"/>
    <w:rsid w:val="00ED74EC"/>
    <w:rsid w:val="00ED79BB"/>
    <w:rsid w:val="00EE0957"/>
    <w:rsid w:val="00EE0E4E"/>
    <w:rsid w:val="00EE1D17"/>
    <w:rsid w:val="00EE6F3B"/>
    <w:rsid w:val="00EF0715"/>
    <w:rsid w:val="00EF0B95"/>
    <w:rsid w:val="00EF1732"/>
    <w:rsid w:val="00EF3ABF"/>
    <w:rsid w:val="00EF4A9B"/>
    <w:rsid w:val="00EF636A"/>
    <w:rsid w:val="00EF6795"/>
    <w:rsid w:val="00EF776D"/>
    <w:rsid w:val="00EF7F86"/>
    <w:rsid w:val="00F00638"/>
    <w:rsid w:val="00F03412"/>
    <w:rsid w:val="00F063D2"/>
    <w:rsid w:val="00F06C49"/>
    <w:rsid w:val="00F07DE3"/>
    <w:rsid w:val="00F11FE7"/>
    <w:rsid w:val="00F1242B"/>
    <w:rsid w:val="00F142BF"/>
    <w:rsid w:val="00F1508D"/>
    <w:rsid w:val="00F23F46"/>
    <w:rsid w:val="00F30F6D"/>
    <w:rsid w:val="00F31F97"/>
    <w:rsid w:val="00F33656"/>
    <w:rsid w:val="00F336F6"/>
    <w:rsid w:val="00F35860"/>
    <w:rsid w:val="00F36C1D"/>
    <w:rsid w:val="00F37FE0"/>
    <w:rsid w:val="00F40E54"/>
    <w:rsid w:val="00F42C01"/>
    <w:rsid w:val="00F43898"/>
    <w:rsid w:val="00F45261"/>
    <w:rsid w:val="00F45862"/>
    <w:rsid w:val="00F47DF8"/>
    <w:rsid w:val="00F5211C"/>
    <w:rsid w:val="00F5243D"/>
    <w:rsid w:val="00F56EE9"/>
    <w:rsid w:val="00F570F0"/>
    <w:rsid w:val="00F5755F"/>
    <w:rsid w:val="00F62807"/>
    <w:rsid w:val="00F63727"/>
    <w:rsid w:val="00F647CA"/>
    <w:rsid w:val="00F64D42"/>
    <w:rsid w:val="00F661B7"/>
    <w:rsid w:val="00F679D8"/>
    <w:rsid w:val="00F731D3"/>
    <w:rsid w:val="00F7354A"/>
    <w:rsid w:val="00F83851"/>
    <w:rsid w:val="00F96808"/>
    <w:rsid w:val="00F968DD"/>
    <w:rsid w:val="00FA2139"/>
    <w:rsid w:val="00FA63D5"/>
    <w:rsid w:val="00FA7F74"/>
    <w:rsid w:val="00FB0335"/>
    <w:rsid w:val="00FB3929"/>
    <w:rsid w:val="00FB6B35"/>
    <w:rsid w:val="00FB6B9E"/>
    <w:rsid w:val="00FC0EF5"/>
    <w:rsid w:val="00FC4845"/>
    <w:rsid w:val="00FC52E1"/>
    <w:rsid w:val="00FC5611"/>
    <w:rsid w:val="00FC5F8C"/>
    <w:rsid w:val="00FC79B6"/>
    <w:rsid w:val="00FD1CCB"/>
    <w:rsid w:val="00FD22C9"/>
    <w:rsid w:val="00FD43F0"/>
    <w:rsid w:val="00FE130F"/>
    <w:rsid w:val="00FE1364"/>
    <w:rsid w:val="00FE18F5"/>
    <w:rsid w:val="00FE1A51"/>
    <w:rsid w:val="00FE2767"/>
    <w:rsid w:val="00FE356D"/>
    <w:rsid w:val="00FE73B7"/>
    <w:rsid w:val="00FF0DCF"/>
    <w:rsid w:val="00FF2A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382AF4"/>
    <w:rPr>
      <w:sz w:val="16"/>
      <w:szCs w:val="16"/>
    </w:rPr>
  </w:style>
  <w:style w:type="paragraph" w:styleId="CommentText">
    <w:name w:val="annotation text"/>
    <w:basedOn w:val="Normal"/>
    <w:link w:val="CommentTextChar"/>
    <w:uiPriority w:val="99"/>
    <w:unhideWhenUsed/>
    <w:rsid w:val="00382AF4"/>
    <w:pPr>
      <w:spacing w:line="240" w:lineRule="auto"/>
    </w:pPr>
    <w:rPr>
      <w:sz w:val="20"/>
      <w:szCs w:val="20"/>
    </w:rPr>
  </w:style>
  <w:style w:type="character" w:customStyle="1" w:styleId="CommentTextChar">
    <w:name w:val="Comment Text Char"/>
    <w:basedOn w:val="DefaultParagraphFont"/>
    <w:link w:val="CommentText"/>
    <w:uiPriority w:val="99"/>
    <w:rsid w:val="00382AF4"/>
    <w:rPr>
      <w:sz w:val="20"/>
      <w:szCs w:val="20"/>
    </w:rPr>
  </w:style>
  <w:style w:type="paragraph" w:styleId="CommentSubject">
    <w:name w:val="annotation subject"/>
    <w:basedOn w:val="CommentText"/>
    <w:next w:val="CommentText"/>
    <w:link w:val="CommentSubjectChar"/>
    <w:uiPriority w:val="99"/>
    <w:semiHidden/>
    <w:unhideWhenUsed/>
    <w:rsid w:val="00382AF4"/>
    <w:rPr>
      <w:b/>
      <w:bCs/>
    </w:rPr>
  </w:style>
  <w:style w:type="character" w:customStyle="1" w:styleId="CommentSubjectChar">
    <w:name w:val="Comment Subject Char"/>
    <w:basedOn w:val="CommentTextChar"/>
    <w:link w:val="CommentSubject"/>
    <w:uiPriority w:val="99"/>
    <w:semiHidden/>
    <w:rsid w:val="00382AF4"/>
    <w:rPr>
      <w:b/>
      <w:bCs/>
      <w:sz w:val="20"/>
      <w:szCs w:val="20"/>
    </w:rPr>
  </w:style>
  <w:style w:type="character" w:styleId="Hyperlink">
    <w:name w:val="Hyperlink"/>
    <w:basedOn w:val="DefaultParagraphFont"/>
    <w:uiPriority w:val="99"/>
    <w:unhideWhenUsed/>
    <w:rsid w:val="004D3766"/>
    <w:rPr>
      <w:color w:val="0000FF" w:themeColor="hyperlink"/>
      <w:u w:val="single"/>
    </w:rPr>
  </w:style>
  <w:style w:type="paragraph" w:customStyle="1" w:styleId="Default">
    <w:name w:val="Default"/>
    <w:basedOn w:val="Normal"/>
    <w:rsid w:val="00BB6C3F"/>
    <w:pPr>
      <w:tabs>
        <w:tab w:val="clear" w:pos="432"/>
      </w:tabs>
      <w:autoSpaceDE w:val="0"/>
      <w:autoSpaceDN w:val="0"/>
      <w:spacing w:line="240" w:lineRule="auto"/>
      <w:ind w:firstLine="0"/>
      <w:jc w:val="left"/>
    </w:pPr>
    <w:rPr>
      <w:rFonts w:eastAsiaTheme="minorHAnsi"/>
      <w:color w:val="000000"/>
    </w:rPr>
  </w:style>
  <w:style w:type="paragraph" w:styleId="NoSpacing">
    <w:name w:val="No Spacing"/>
    <w:uiPriority w:val="1"/>
    <w:semiHidden/>
    <w:qFormat/>
    <w:rsid w:val="009263D0"/>
    <w:pPr>
      <w:tabs>
        <w:tab w:val="left" w:pos="432"/>
      </w:tabs>
      <w:ind w:firstLine="432"/>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382AF4"/>
    <w:rPr>
      <w:sz w:val="16"/>
      <w:szCs w:val="16"/>
    </w:rPr>
  </w:style>
  <w:style w:type="paragraph" w:styleId="CommentText">
    <w:name w:val="annotation text"/>
    <w:basedOn w:val="Normal"/>
    <w:link w:val="CommentTextChar"/>
    <w:uiPriority w:val="99"/>
    <w:unhideWhenUsed/>
    <w:rsid w:val="00382AF4"/>
    <w:pPr>
      <w:spacing w:line="240" w:lineRule="auto"/>
    </w:pPr>
    <w:rPr>
      <w:sz w:val="20"/>
      <w:szCs w:val="20"/>
    </w:rPr>
  </w:style>
  <w:style w:type="character" w:customStyle="1" w:styleId="CommentTextChar">
    <w:name w:val="Comment Text Char"/>
    <w:basedOn w:val="DefaultParagraphFont"/>
    <w:link w:val="CommentText"/>
    <w:uiPriority w:val="99"/>
    <w:rsid w:val="00382AF4"/>
    <w:rPr>
      <w:sz w:val="20"/>
      <w:szCs w:val="20"/>
    </w:rPr>
  </w:style>
  <w:style w:type="paragraph" w:styleId="CommentSubject">
    <w:name w:val="annotation subject"/>
    <w:basedOn w:val="CommentText"/>
    <w:next w:val="CommentText"/>
    <w:link w:val="CommentSubjectChar"/>
    <w:uiPriority w:val="99"/>
    <w:semiHidden/>
    <w:unhideWhenUsed/>
    <w:rsid w:val="00382AF4"/>
    <w:rPr>
      <w:b/>
      <w:bCs/>
    </w:rPr>
  </w:style>
  <w:style w:type="character" w:customStyle="1" w:styleId="CommentSubjectChar">
    <w:name w:val="Comment Subject Char"/>
    <w:basedOn w:val="CommentTextChar"/>
    <w:link w:val="CommentSubject"/>
    <w:uiPriority w:val="99"/>
    <w:semiHidden/>
    <w:rsid w:val="00382AF4"/>
    <w:rPr>
      <w:b/>
      <w:bCs/>
      <w:sz w:val="20"/>
      <w:szCs w:val="20"/>
    </w:rPr>
  </w:style>
  <w:style w:type="character" w:styleId="Hyperlink">
    <w:name w:val="Hyperlink"/>
    <w:basedOn w:val="DefaultParagraphFont"/>
    <w:uiPriority w:val="99"/>
    <w:unhideWhenUsed/>
    <w:rsid w:val="004D3766"/>
    <w:rPr>
      <w:color w:val="0000FF" w:themeColor="hyperlink"/>
      <w:u w:val="single"/>
    </w:rPr>
  </w:style>
  <w:style w:type="paragraph" w:customStyle="1" w:styleId="Default">
    <w:name w:val="Default"/>
    <w:basedOn w:val="Normal"/>
    <w:rsid w:val="00BB6C3F"/>
    <w:pPr>
      <w:tabs>
        <w:tab w:val="clear" w:pos="432"/>
      </w:tabs>
      <w:autoSpaceDE w:val="0"/>
      <w:autoSpaceDN w:val="0"/>
      <w:spacing w:line="240" w:lineRule="auto"/>
      <w:ind w:firstLine="0"/>
      <w:jc w:val="left"/>
    </w:pPr>
    <w:rPr>
      <w:rFonts w:eastAsiaTheme="minorHAnsi"/>
      <w:color w:val="000000"/>
    </w:rPr>
  </w:style>
</w:styles>
</file>

<file path=word/webSettings.xml><?xml version="1.0" encoding="utf-8"?>
<w:webSettings xmlns:r="http://schemas.openxmlformats.org/officeDocument/2006/relationships" xmlns:w="http://schemas.openxmlformats.org/wordprocessingml/2006/main">
  <w:divs>
    <w:div w:id="1545025080">
      <w:bodyDiv w:val="1"/>
      <w:marLeft w:val="0"/>
      <w:marRight w:val="0"/>
      <w:marTop w:val="0"/>
      <w:marBottom w:val="0"/>
      <w:divBdr>
        <w:top w:val="none" w:sz="0" w:space="0" w:color="auto"/>
        <w:left w:val="none" w:sz="0" w:space="0" w:color="auto"/>
        <w:bottom w:val="none" w:sz="0" w:space="0" w:color="auto"/>
        <w:right w:val="none" w:sz="0" w:space="0" w:color="auto"/>
      </w:divBdr>
    </w:div>
    <w:div w:id="1885870138">
      <w:bodyDiv w:val="1"/>
      <w:marLeft w:val="0"/>
      <w:marRight w:val="0"/>
      <w:marTop w:val="0"/>
      <w:marBottom w:val="0"/>
      <w:divBdr>
        <w:top w:val="none" w:sz="0" w:space="0" w:color="auto"/>
        <w:left w:val="none" w:sz="0" w:space="0" w:color="auto"/>
        <w:bottom w:val="none" w:sz="0" w:space="0" w:color="auto"/>
        <w:right w:val="none" w:sz="0" w:space="0" w:color="auto"/>
      </w:divBdr>
    </w:div>
    <w:div w:id="207284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82037-7740-4C60-8D0E-B5D311DB0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2939</Words>
  <Characters>16757</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19657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DHHS</cp:lastModifiedBy>
  <cp:revision>2</cp:revision>
  <cp:lastPrinted>2013-06-14T18:26:00Z</cp:lastPrinted>
  <dcterms:created xsi:type="dcterms:W3CDTF">2013-06-14T18:28:00Z</dcterms:created>
  <dcterms:modified xsi:type="dcterms:W3CDTF">2013-06-14T18:28:00Z</dcterms:modified>
</cp:coreProperties>
</file>