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9D3" w:rsidRDefault="007F49D3" w:rsidP="007F49D3">
      <w:pPr>
        <w:jc w:val="center"/>
        <w:rPr>
          <w:rFonts w:ascii="Times New Roman" w:hAnsi="Times New Roman" w:cs="Times New Roman"/>
          <w:sz w:val="28"/>
          <w:szCs w:val="28"/>
        </w:rPr>
      </w:pPr>
    </w:p>
    <w:p w:rsidR="009951D6" w:rsidRPr="009951D6" w:rsidRDefault="009951D6" w:rsidP="009951D6">
      <w:pPr>
        <w:spacing w:after="0" w:line="240" w:lineRule="auto"/>
        <w:jc w:val="center"/>
        <w:rPr>
          <w:rFonts w:ascii="Times New Roman" w:hAnsi="Times New Roman" w:cs="Times New Roman"/>
          <w:sz w:val="28"/>
          <w:szCs w:val="28"/>
        </w:rPr>
      </w:pPr>
    </w:p>
    <w:p w:rsidR="009951D6" w:rsidRPr="009951D6" w:rsidRDefault="009951D6" w:rsidP="009951D6">
      <w:pPr>
        <w:spacing w:after="0" w:line="240" w:lineRule="auto"/>
        <w:jc w:val="center"/>
        <w:rPr>
          <w:rFonts w:ascii="Times New Roman" w:hAnsi="Times New Roman" w:cs="Times New Roman"/>
          <w:sz w:val="28"/>
          <w:szCs w:val="28"/>
        </w:rPr>
      </w:pPr>
    </w:p>
    <w:p w:rsidR="009951D6" w:rsidRPr="009951D6" w:rsidRDefault="009951D6" w:rsidP="009951D6">
      <w:pPr>
        <w:spacing w:after="0" w:line="240" w:lineRule="auto"/>
        <w:jc w:val="center"/>
        <w:rPr>
          <w:rFonts w:ascii="Times New Roman" w:hAnsi="Times New Roman" w:cs="Times New Roman"/>
          <w:sz w:val="28"/>
          <w:szCs w:val="28"/>
        </w:rPr>
      </w:pPr>
      <w:r w:rsidRPr="009951D6">
        <w:rPr>
          <w:rFonts w:ascii="Times New Roman" w:hAnsi="Times New Roman" w:cs="Times New Roman"/>
          <w:sz w:val="28"/>
          <w:szCs w:val="28"/>
        </w:rPr>
        <w:t xml:space="preserve">Information Collection Request for </w:t>
      </w:r>
    </w:p>
    <w:p w:rsidR="009951D6" w:rsidRPr="009951D6" w:rsidRDefault="009951D6" w:rsidP="009951D6">
      <w:pPr>
        <w:spacing w:after="0" w:line="240" w:lineRule="auto"/>
        <w:jc w:val="center"/>
        <w:rPr>
          <w:rFonts w:ascii="Times New Roman" w:hAnsi="Times New Roman" w:cs="Times New Roman"/>
          <w:sz w:val="28"/>
          <w:szCs w:val="28"/>
        </w:rPr>
      </w:pPr>
      <w:r w:rsidRPr="009951D6">
        <w:rPr>
          <w:rFonts w:ascii="Times New Roman" w:hAnsi="Times New Roman" w:cs="Times New Roman"/>
          <w:sz w:val="28"/>
          <w:szCs w:val="28"/>
        </w:rPr>
        <w:t>“Assessing and Evaluating Human Systems Integration Needs in Mining”</w:t>
      </w:r>
    </w:p>
    <w:p w:rsidR="009951D6" w:rsidRPr="009951D6" w:rsidRDefault="009951D6" w:rsidP="009951D6">
      <w:pPr>
        <w:spacing w:after="0" w:line="240" w:lineRule="auto"/>
        <w:jc w:val="center"/>
        <w:rPr>
          <w:rFonts w:ascii="Times New Roman" w:hAnsi="Times New Roman" w:cs="Times New Roman"/>
          <w:sz w:val="28"/>
          <w:szCs w:val="28"/>
        </w:rPr>
      </w:pPr>
    </w:p>
    <w:p w:rsidR="009951D6" w:rsidRPr="009951D6" w:rsidRDefault="009951D6" w:rsidP="009951D6">
      <w:pPr>
        <w:spacing w:after="0" w:line="240" w:lineRule="auto"/>
        <w:jc w:val="center"/>
        <w:rPr>
          <w:rFonts w:ascii="Times New Roman" w:hAnsi="Times New Roman" w:cs="Times New Roman"/>
          <w:sz w:val="28"/>
          <w:szCs w:val="28"/>
        </w:rPr>
      </w:pPr>
      <w:r w:rsidRPr="009951D6">
        <w:rPr>
          <w:rFonts w:ascii="Times New Roman" w:hAnsi="Times New Roman" w:cs="Times New Roman"/>
          <w:sz w:val="28"/>
          <w:szCs w:val="28"/>
        </w:rPr>
        <w:t>Brianna M. Eiter, Ph.D.</w:t>
      </w:r>
    </w:p>
    <w:p w:rsidR="009951D6" w:rsidRPr="009951D6" w:rsidRDefault="009951D6" w:rsidP="009951D6">
      <w:pPr>
        <w:spacing w:after="0" w:line="240" w:lineRule="auto"/>
        <w:jc w:val="center"/>
        <w:rPr>
          <w:rFonts w:ascii="Times New Roman" w:hAnsi="Times New Roman" w:cs="Times New Roman"/>
          <w:sz w:val="28"/>
          <w:szCs w:val="28"/>
        </w:rPr>
      </w:pPr>
      <w:r w:rsidRPr="009951D6">
        <w:rPr>
          <w:rFonts w:ascii="Times New Roman" w:hAnsi="Times New Roman" w:cs="Times New Roman"/>
          <w:sz w:val="28"/>
          <w:szCs w:val="28"/>
        </w:rPr>
        <w:t>Cognitive Psychologist</w:t>
      </w:r>
    </w:p>
    <w:p w:rsidR="009951D6" w:rsidRPr="009951D6" w:rsidRDefault="009951D6" w:rsidP="009951D6">
      <w:pPr>
        <w:spacing w:after="0" w:line="240" w:lineRule="auto"/>
        <w:jc w:val="center"/>
        <w:rPr>
          <w:rFonts w:ascii="Times New Roman" w:hAnsi="Times New Roman" w:cs="Times New Roman"/>
          <w:sz w:val="28"/>
          <w:szCs w:val="28"/>
        </w:rPr>
      </w:pPr>
      <w:r w:rsidRPr="009951D6">
        <w:rPr>
          <w:rFonts w:ascii="Times New Roman" w:hAnsi="Times New Roman" w:cs="Times New Roman"/>
          <w:sz w:val="28"/>
          <w:szCs w:val="28"/>
        </w:rPr>
        <w:t>Tel. 412.386.4954</w:t>
      </w:r>
    </w:p>
    <w:p w:rsidR="009951D6" w:rsidRPr="009951D6" w:rsidRDefault="009951D6" w:rsidP="009951D6">
      <w:pPr>
        <w:spacing w:after="0" w:line="240" w:lineRule="auto"/>
        <w:jc w:val="center"/>
        <w:rPr>
          <w:rFonts w:ascii="Times New Roman" w:hAnsi="Times New Roman" w:cs="Times New Roman"/>
          <w:sz w:val="28"/>
          <w:szCs w:val="28"/>
        </w:rPr>
      </w:pPr>
      <w:r w:rsidRPr="009951D6">
        <w:rPr>
          <w:rFonts w:ascii="Times New Roman" w:hAnsi="Times New Roman" w:cs="Times New Roman"/>
          <w:sz w:val="28"/>
          <w:szCs w:val="28"/>
        </w:rPr>
        <w:t>BEiter@cdc.gov</w:t>
      </w:r>
    </w:p>
    <w:p w:rsidR="009951D6" w:rsidRPr="009951D6" w:rsidRDefault="009951D6" w:rsidP="009951D6">
      <w:pPr>
        <w:spacing w:after="0" w:line="240" w:lineRule="auto"/>
        <w:jc w:val="center"/>
        <w:rPr>
          <w:rFonts w:ascii="Times New Roman" w:hAnsi="Times New Roman" w:cs="Times New Roman"/>
          <w:sz w:val="28"/>
          <w:szCs w:val="28"/>
        </w:rPr>
      </w:pPr>
    </w:p>
    <w:p w:rsidR="009951D6" w:rsidRPr="009951D6" w:rsidRDefault="009951D6" w:rsidP="009951D6">
      <w:pPr>
        <w:spacing w:after="0" w:line="240" w:lineRule="auto"/>
        <w:jc w:val="center"/>
        <w:rPr>
          <w:rFonts w:ascii="Times New Roman" w:hAnsi="Times New Roman" w:cs="Times New Roman"/>
          <w:sz w:val="28"/>
          <w:szCs w:val="28"/>
        </w:rPr>
      </w:pPr>
    </w:p>
    <w:p w:rsidR="009951D6" w:rsidRDefault="002330D1" w:rsidP="009951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June </w:t>
      </w:r>
      <w:r w:rsidR="003405AE">
        <w:rPr>
          <w:rFonts w:ascii="Times New Roman" w:hAnsi="Times New Roman" w:cs="Times New Roman"/>
          <w:sz w:val="28"/>
          <w:szCs w:val="28"/>
        </w:rPr>
        <w:t>5</w:t>
      </w:r>
      <w:bookmarkStart w:id="0" w:name="_GoBack"/>
      <w:bookmarkEnd w:id="0"/>
      <w:r>
        <w:rPr>
          <w:rFonts w:ascii="Times New Roman" w:hAnsi="Times New Roman" w:cs="Times New Roman"/>
          <w:sz w:val="28"/>
          <w:szCs w:val="28"/>
        </w:rPr>
        <w:t>, 2013</w:t>
      </w:r>
    </w:p>
    <w:p w:rsidR="009951D6" w:rsidRDefault="009951D6" w:rsidP="009951D6">
      <w:pPr>
        <w:spacing w:after="0" w:line="240" w:lineRule="auto"/>
        <w:jc w:val="center"/>
        <w:rPr>
          <w:rFonts w:ascii="Times New Roman" w:hAnsi="Times New Roman" w:cs="Times New Roman"/>
          <w:sz w:val="28"/>
          <w:szCs w:val="28"/>
        </w:rPr>
      </w:pPr>
    </w:p>
    <w:p w:rsidR="009951D6" w:rsidRDefault="009951D6" w:rsidP="009951D6">
      <w:pPr>
        <w:spacing w:after="0" w:line="240" w:lineRule="auto"/>
        <w:jc w:val="center"/>
        <w:rPr>
          <w:rFonts w:ascii="Times New Roman" w:hAnsi="Times New Roman" w:cs="Times New Roman"/>
          <w:sz w:val="28"/>
          <w:szCs w:val="28"/>
        </w:rPr>
      </w:pPr>
    </w:p>
    <w:p w:rsidR="009951D6" w:rsidRDefault="009951D6" w:rsidP="009951D6">
      <w:pPr>
        <w:spacing w:after="0" w:line="240" w:lineRule="auto"/>
        <w:jc w:val="center"/>
        <w:rPr>
          <w:rFonts w:ascii="Times New Roman" w:hAnsi="Times New Roman" w:cs="Times New Roman"/>
          <w:sz w:val="28"/>
          <w:szCs w:val="28"/>
        </w:rPr>
      </w:pPr>
    </w:p>
    <w:p w:rsidR="009951D6" w:rsidRDefault="009951D6" w:rsidP="009951D6">
      <w:pPr>
        <w:spacing w:after="0" w:line="240" w:lineRule="auto"/>
        <w:jc w:val="center"/>
        <w:rPr>
          <w:rFonts w:ascii="Times New Roman" w:hAnsi="Times New Roman" w:cs="Times New Roman"/>
          <w:sz w:val="28"/>
          <w:szCs w:val="28"/>
        </w:rPr>
      </w:pPr>
    </w:p>
    <w:p w:rsidR="009951D6" w:rsidRDefault="009951D6" w:rsidP="009951D6">
      <w:pPr>
        <w:spacing w:after="0" w:line="240" w:lineRule="auto"/>
        <w:jc w:val="center"/>
        <w:rPr>
          <w:rFonts w:ascii="Times New Roman" w:hAnsi="Times New Roman" w:cs="Times New Roman"/>
          <w:sz w:val="28"/>
          <w:szCs w:val="28"/>
        </w:rPr>
      </w:pPr>
    </w:p>
    <w:p w:rsidR="009951D6" w:rsidRDefault="009951D6" w:rsidP="009951D6">
      <w:pPr>
        <w:spacing w:after="0" w:line="240" w:lineRule="auto"/>
        <w:jc w:val="center"/>
        <w:rPr>
          <w:rFonts w:ascii="Times New Roman" w:hAnsi="Times New Roman" w:cs="Times New Roman"/>
          <w:sz w:val="28"/>
          <w:szCs w:val="28"/>
        </w:rPr>
      </w:pPr>
    </w:p>
    <w:p w:rsidR="009951D6" w:rsidRDefault="009951D6" w:rsidP="009951D6">
      <w:pPr>
        <w:spacing w:after="0" w:line="240" w:lineRule="auto"/>
        <w:jc w:val="center"/>
        <w:rPr>
          <w:rFonts w:ascii="Times New Roman" w:hAnsi="Times New Roman" w:cs="Times New Roman"/>
          <w:sz w:val="28"/>
          <w:szCs w:val="28"/>
        </w:rPr>
      </w:pPr>
    </w:p>
    <w:p w:rsidR="007F49D3" w:rsidRPr="009951D6" w:rsidRDefault="007F49D3" w:rsidP="009951D6">
      <w:pPr>
        <w:tabs>
          <w:tab w:val="left" w:pos="4440"/>
          <w:tab w:val="center" w:pos="4680"/>
        </w:tabs>
        <w:spacing w:after="0" w:line="240" w:lineRule="auto"/>
        <w:jc w:val="center"/>
        <w:rPr>
          <w:rFonts w:ascii="Times New Roman" w:hAnsi="Times New Roman" w:cs="Times New Roman"/>
          <w:sz w:val="28"/>
          <w:szCs w:val="28"/>
        </w:rPr>
      </w:pPr>
      <w:r w:rsidRPr="00FF4524">
        <w:rPr>
          <w:rFonts w:ascii="Times New Roman" w:hAnsi="Times New Roman" w:cs="Times New Roman"/>
          <w:b/>
          <w:sz w:val="28"/>
          <w:szCs w:val="28"/>
        </w:rPr>
        <w:t xml:space="preserve">Part </w:t>
      </w:r>
      <w:r>
        <w:rPr>
          <w:rFonts w:ascii="Times New Roman" w:hAnsi="Times New Roman" w:cs="Times New Roman"/>
          <w:b/>
          <w:sz w:val="28"/>
          <w:szCs w:val="28"/>
        </w:rPr>
        <w:t>B</w:t>
      </w:r>
      <w:r w:rsidRPr="00FF4524">
        <w:rPr>
          <w:rFonts w:ascii="Times New Roman" w:hAnsi="Times New Roman" w:cs="Times New Roman"/>
          <w:b/>
          <w:sz w:val="28"/>
          <w:szCs w:val="28"/>
        </w:rPr>
        <w:t xml:space="preserve">: </w:t>
      </w:r>
      <w:r>
        <w:rPr>
          <w:rFonts w:ascii="Times New Roman" w:hAnsi="Times New Roman" w:cs="Times New Roman"/>
          <w:b/>
          <w:sz w:val="28"/>
          <w:szCs w:val="28"/>
        </w:rPr>
        <w:t>Collections of Information Employing Statistical Methods</w:t>
      </w:r>
    </w:p>
    <w:p w:rsidR="007F49D3" w:rsidRDefault="007F49D3">
      <w:pPr>
        <w:rPr>
          <w:rFonts w:ascii="Times New Roman" w:hAnsi="Times New Roman" w:cs="Times New Roman"/>
          <w:b/>
          <w:sz w:val="28"/>
          <w:szCs w:val="28"/>
        </w:rPr>
      </w:pPr>
      <w:r>
        <w:rPr>
          <w:rFonts w:ascii="Times New Roman" w:hAnsi="Times New Roman" w:cs="Times New Roman"/>
          <w:b/>
          <w:sz w:val="28"/>
          <w:szCs w:val="28"/>
        </w:rPr>
        <w:br w:type="page"/>
      </w:r>
    </w:p>
    <w:p w:rsidR="007F49D3" w:rsidRPr="00FF4524" w:rsidRDefault="007F49D3" w:rsidP="007F49D3">
      <w:pPr>
        <w:spacing w:after="0" w:line="240" w:lineRule="auto"/>
        <w:jc w:val="center"/>
        <w:rPr>
          <w:rFonts w:ascii="Times New Roman" w:hAnsi="Times New Roman" w:cs="Times New Roman"/>
          <w:b/>
          <w:sz w:val="28"/>
          <w:szCs w:val="28"/>
        </w:rPr>
      </w:pPr>
    </w:p>
    <w:p w:rsidR="0024532A" w:rsidRDefault="002E18E2" w:rsidP="002E18E2">
      <w:pPr>
        <w:jc w:val="center"/>
        <w:rPr>
          <w:rFonts w:ascii="Times New Roman" w:hAnsi="Times New Roman" w:cs="Times New Roman"/>
          <w:sz w:val="24"/>
          <w:szCs w:val="24"/>
        </w:rPr>
      </w:pPr>
      <w:r w:rsidRPr="002E18E2">
        <w:rPr>
          <w:rFonts w:ascii="Times New Roman" w:hAnsi="Times New Roman" w:cs="Times New Roman"/>
          <w:b/>
          <w:sz w:val="24"/>
          <w:szCs w:val="24"/>
        </w:rPr>
        <w:t>Table of Contents</w:t>
      </w:r>
    </w:p>
    <w:p w:rsidR="002E18E2" w:rsidRDefault="003F572A" w:rsidP="003F57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Responde</w:t>
      </w:r>
      <w:r w:rsidR="009177B3">
        <w:rPr>
          <w:rFonts w:ascii="Times New Roman" w:hAnsi="Times New Roman" w:cs="Times New Roman"/>
          <w:sz w:val="24"/>
          <w:szCs w:val="24"/>
        </w:rPr>
        <w:t xml:space="preserve">nt Universe and Sampling </w:t>
      </w:r>
      <w:r w:rsidR="009951D6">
        <w:rPr>
          <w:rFonts w:ascii="Times New Roman" w:hAnsi="Times New Roman" w:cs="Times New Roman"/>
          <w:sz w:val="24"/>
          <w:szCs w:val="24"/>
        </w:rPr>
        <w:t>Methods…………………………………………………….</w:t>
      </w:r>
    </w:p>
    <w:p w:rsidR="003F572A" w:rsidRDefault="00E72CE2" w:rsidP="003F57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Procedures for the Collection of Information</w:t>
      </w:r>
      <w:r w:rsidR="009951D6">
        <w:rPr>
          <w:rFonts w:ascii="Times New Roman" w:hAnsi="Times New Roman" w:cs="Times New Roman"/>
          <w:sz w:val="24"/>
          <w:szCs w:val="24"/>
        </w:rPr>
        <w:t>……………………………………………………..</w:t>
      </w:r>
    </w:p>
    <w:p w:rsidR="00E72CE2" w:rsidRDefault="00E72CE2" w:rsidP="003F57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Methods to Maximize Response Rates and Deal with Nonresponse</w:t>
      </w:r>
      <w:r w:rsidR="009951D6">
        <w:rPr>
          <w:rFonts w:ascii="Times New Roman" w:hAnsi="Times New Roman" w:cs="Times New Roman"/>
          <w:sz w:val="24"/>
          <w:szCs w:val="24"/>
        </w:rPr>
        <w:t>……………………………...</w:t>
      </w:r>
    </w:p>
    <w:p w:rsidR="00E72CE2" w:rsidRDefault="00E72CE2" w:rsidP="003F57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Tests of Procedures or </w:t>
      </w:r>
      <w:r w:rsidR="00F06765">
        <w:rPr>
          <w:rFonts w:ascii="Times New Roman" w:hAnsi="Times New Roman" w:cs="Times New Roman"/>
          <w:sz w:val="24"/>
          <w:szCs w:val="24"/>
        </w:rPr>
        <w:t>M</w:t>
      </w:r>
      <w:r>
        <w:rPr>
          <w:rFonts w:ascii="Times New Roman" w:hAnsi="Times New Roman" w:cs="Times New Roman"/>
          <w:sz w:val="24"/>
          <w:szCs w:val="24"/>
        </w:rPr>
        <w:t>ethods to be Undertaken</w:t>
      </w:r>
      <w:r w:rsidR="009951D6">
        <w:rPr>
          <w:rFonts w:ascii="Times New Roman" w:hAnsi="Times New Roman" w:cs="Times New Roman"/>
          <w:sz w:val="24"/>
          <w:szCs w:val="24"/>
        </w:rPr>
        <w:t>………………………………………………..</w:t>
      </w:r>
    </w:p>
    <w:p w:rsidR="00E72CE2" w:rsidRDefault="00E72CE2" w:rsidP="003F572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Individuals </w:t>
      </w:r>
      <w:r w:rsidR="00F06765">
        <w:rPr>
          <w:rFonts w:ascii="Times New Roman" w:hAnsi="Times New Roman" w:cs="Times New Roman"/>
          <w:sz w:val="24"/>
          <w:szCs w:val="24"/>
        </w:rPr>
        <w:t>C</w:t>
      </w:r>
      <w:r>
        <w:rPr>
          <w:rFonts w:ascii="Times New Roman" w:hAnsi="Times New Roman" w:cs="Times New Roman"/>
          <w:sz w:val="24"/>
          <w:szCs w:val="24"/>
        </w:rPr>
        <w:t>onsulted on Statistical Aspects and Individuals Collecting and/or Analyzing Data</w:t>
      </w:r>
      <w:proofErr w:type="gramStart"/>
      <w:r w:rsidR="009951D6">
        <w:rPr>
          <w:rFonts w:ascii="Times New Roman" w:hAnsi="Times New Roman" w:cs="Times New Roman"/>
          <w:sz w:val="24"/>
          <w:szCs w:val="24"/>
        </w:rPr>
        <w:t>..</w:t>
      </w:r>
      <w:proofErr w:type="gramEnd"/>
    </w:p>
    <w:p w:rsidR="00E72CE2" w:rsidRDefault="00E72CE2" w:rsidP="00E72CE2">
      <w:pPr>
        <w:ind w:left="360"/>
        <w:rPr>
          <w:rFonts w:ascii="Times New Roman" w:hAnsi="Times New Roman" w:cs="Times New Roman"/>
          <w:sz w:val="24"/>
          <w:szCs w:val="24"/>
        </w:rPr>
      </w:pPr>
      <w:r>
        <w:rPr>
          <w:rFonts w:ascii="Times New Roman" w:hAnsi="Times New Roman" w:cs="Times New Roman"/>
          <w:sz w:val="24"/>
          <w:szCs w:val="24"/>
        </w:rPr>
        <w:t>References</w:t>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r>
      <w:r w:rsidR="009951D6">
        <w:rPr>
          <w:rFonts w:ascii="Times New Roman" w:hAnsi="Times New Roman" w:cs="Times New Roman"/>
          <w:sz w:val="24"/>
          <w:szCs w:val="24"/>
        </w:rPr>
        <w:tab/>
        <w:t xml:space="preserve">          </w:t>
      </w:r>
    </w:p>
    <w:p w:rsidR="00E72CE2" w:rsidRDefault="00E72CE2">
      <w:pPr>
        <w:rPr>
          <w:rFonts w:ascii="Times New Roman" w:hAnsi="Times New Roman" w:cs="Times New Roman"/>
          <w:sz w:val="24"/>
          <w:szCs w:val="24"/>
        </w:rPr>
      </w:pPr>
      <w:r>
        <w:rPr>
          <w:rFonts w:ascii="Times New Roman" w:hAnsi="Times New Roman" w:cs="Times New Roman"/>
          <w:sz w:val="24"/>
          <w:szCs w:val="24"/>
        </w:rPr>
        <w:br w:type="page"/>
      </w:r>
    </w:p>
    <w:p w:rsidR="00E72CE2" w:rsidRDefault="00E72CE2" w:rsidP="00E72CE2">
      <w:pPr>
        <w:ind w:left="360"/>
        <w:rPr>
          <w:rFonts w:ascii="Times New Roman" w:hAnsi="Times New Roman" w:cs="Times New Roman"/>
          <w:sz w:val="24"/>
          <w:szCs w:val="24"/>
        </w:rPr>
      </w:pPr>
      <w:r>
        <w:rPr>
          <w:rFonts w:ascii="Times New Roman" w:hAnsi="Times New Roman" w:cs="Times New Roman"/>
          <w:b/>
          <w:sz w:val="28"/>
          <w:szCs w:val="28"/>
        </w:rPr>
        <w:lastRenderedPageBreak/>
        <w:t>B. Collections of Information Employing Statistical Methods</w:t>
      </w:r>
    </w:p>
    <w:p w:rsidR="00E72CE2" w:rsidRDefault="00E72CE2" w:rsidP="00E72CE2">
      <w:pPr>
        <w:ind w:left="360"/>
        <w:rPr>
          <w:rFonts w:ascii="Times New Roman" w:hAnsi="Times New Roman" w:cs="Times New Roman"/>
          <w:b/>
          <w:sz w:val="24"/>
          <w:szCs w:val="24"/>
        </w:rPr>
      </w:pPr>
      <w:r w:rsidRPr="00E72CE2">
        <w:rPr>
          <w:rFonts w:ascii="Times New Roman" w:hAnsi="Times New Roman" w:cs="Times New Roman"/>
          <w:b/>
          <w:sz w:val="24"/>
          <w:szCs w:val="24"/>
        </w:rPr>
        <w:t xml:space="preserve">1. Respondent Universe and Sampling </w:t>
      </w:r>
      <w:r w:rsidR="00061ECD">
        <w:rPr>
          <w:rFonts w:ascii="Times New Roman" w:hAnsi="Times New Roman" w:cs="Times New Roman"/>
          <w:b/>
          <w:sz w:val="24"/>
          <w:szCs w:val="24"/>
        </w:rPr>
        <w:t>M</w:t>
      </w:r>
      <w:r w:rsidRPr="00E72CE2">
        <w:rPr>
          <w:rFonts w:ascii="Times New Roman" w:hAnsi="Times New Roman" w:cs="Times New Roman"/>
          <w:b/>
          <w:sz w:val="24"/>
          <w:szCs w:val="24"/>
        </w:rPr>
        <w:t>ethod</w:t>
      </w:r>
    </w:p>
    <w:p w:rsidR="00061ECD" w:rsidRPr="004D18F0" w:rsidRDefault="00061ECD" w:rsidP="00E72CE2">
      <w:pPr>
        <w:ind w:left="360"/>
        <w:rPr>
          <w:rFonts w:ascii="Times New Roman" w:hAnsi="Times New Roman" w:cs="Times New Roman"/>
          <w:sz w:val="24"/>
          <w:szCs w:val="24"/>
        </w:rPr>
      </w:pPr>
      <w:r w:rsidRPr="004D18F0">
        <w:rPr>
          <w:rFonts w:ascii="Times New Roman" w:hAnsi="Times New Roman" w:cs="Times New Roman"/>
          <w:sz w:val="24"/>
          <w:szCs w:val="24"/>
        </w:rPr>
        <w:t xml:space="preserve">According to the National Mining Association slightly more than 50,000 individuals currently work in underground coal mines in the U.S. (NMA, 2011). </w:t>
      </w:r>
      <w:r w:rsidR="000B58B1" w:rsidRPr="004D18F0">
        <w:rPr>
          <w:rFonts w:ascii="Times New Roman" w:hAnsi="Times New Roman" w:cs="Times New Roman"/>
          <w:sz w:val="24"/>
          <w:szCs w:val="24"/>
        </w:rPr>
        <w:t>A description of the mines where data is collected will be provided (e.g., size, location, height of coal seam, type of extraction method, etc.). Because NIOSH cannot control which mines agree to participate in the study, the data collected cannot be considered representative of the entire population of miners working at U</w:t>
      </w:r>
      <w:r w:rsidR="000D738E" w:rsidRPr="004D18F0">
        <w:rPr>
          <w:rFonts w:ascii="Times New Roman" w:hAnsi="Times New Roman" w:cs="Times New Roman"/>
          <w:sz w:val="24"/>
          <w:szCs w:val="24"/>
        </w:rPr>
        <w:t>.</w:t>
      </w:r>
      <w:r w:rsidR="000B58B1" w:rsidRPr="004D18F0">
        <w:rPr>
          <w:rFonts w:ascii="Times New Roman" w:hAnsi="Times New Roman" w:cs="Times New Roman"/>
          <w:sz w:val="24"/>
          <w:szCs w:val="24"/>
        </w:rPr>
        <w:t>S</w:t>
      </w:r>
      <w:r w:rsidR="000D738E" w:rsidRPr="004D18F0">
        <w:rPr>
          <w:rFonts w:ascii="Times New Roman" w:hAnsi="Times New Roman" w:cs="Times New Roman"/>
          <w:sz w:val="24"/>
          <w:szCs w:val="24"/>
        </w:rPr>
        <w:t>.</w:t>
      </w:r>
      <w:r w:rsidR="000B58B1" w:rsidRPr="004D18F0">
        <w:rPr>
          <w:rFonts w:ascii="Times New Roman" w:hAnsi="Times New Roman" w:cs="Times New Roman"/>
          <w:sz w:val="24"/>
          <w:szCs w:val="24"/>
        </w:rPr>
        <w:t xml:space="preserve"> coal mines. It should be assumed that the findings of this study are generalizable to other groups of coal miners.  </w:t>
      </w:r>
    </w:p>
    <w:p w:rsidR="000B58B1" w:rsidRDefault="00C93EF8" w:rsidP="00E72CE2">
      <w:pPr>
        <w:ind w:left="360"/>
        <w:rPr>
          <w:rFonts w:ascii="Times New Roman" w:hAnsi="Times New Roman" w:cs="Times New Roman"/>
          <w:sz w:val="24"/>
          <w:szCs w:val="24"/>
        </w:rPr>
      </w:pPr>
      <w:r w:rsidRPr="00C93EF8">
        <w:rPr>
          <w:rFonts w:ascii="Times New Roman" w:hAnsi="Times New Roman" w:cs="Times New Roman"/>
          <w:sz w:val="24"/>
          <w:szCs w:val="24"/>
        </w:rPr>
        <w:t xml:space="preserve">The subjects will be employees from </w:t>
      </w:r>
      <w:r w:rsidR="00B06A12">
        <w:rPr>
          <w:rFonts w:ascii="Times New Roman" w:hAnsi="Times New Roman" w:cs="Times New Roman"/>
          <w:sz w:val="24"/>
          <w:szCs w:val="24"/>
        </w:rPr>
        <w:t xml:space="preserve">three </w:t>
      </w:r>
      <w:r w:rsidRPr="00C93EF8">
        <w:rPr>
          <w:rFonts w:ascii="Times New Roman" w:hAnsi="Times New Roman" w:cs="Times New Roman"/>
          <w:sz w:val="24"/>
          <w:szCs w:val="24"/>
        </w:rPr>
        <w:t xml:space="preserve">participating </w:t>
      </w:r>
      <w:r w:rsidR="00C541A2">
        <w:rPr>
          <w:rFonts w:ascii="Times New Roman" w:hAnsi="Times New Roman" w:cs="Times New Roman"/>
          <w:sz w:val="24"/>
          <w:szCs w:val="24"/>
        </w:rPr>
        <w:t>underground coal mines</w:t>
      </w:r>
      <w:r w:rsidRPr="00C93EF8">
        <w:rPr>
          <w:rFonts w:ascii="Times New Roman" w:hAnsi="Times New Roman" w:cs="Times New Roman"/>
          <w:sz w:val="24"/>
          <w:szCs w:val="24"/>
        </w:rPr>
        <w:t>. Mines will be recruited via stakeholder meetings and previous research contacts. The participating mine</w:t>
      </w:r>
      <w:r w:rsidR="00C541A2">
        <w:rPr>
          <w:rFonts w:ascii="Times New Roman" w:hAnsi="Times New Roman" w:cs="Times New Roman"/>
          <w:sz w:val="24"/>
          <w:szCs w:val="24"/>
        </w:rPr>
        <w:t>s</w:t>
      </w:r>
      <w:r w:rsidRPr="00C93EF8">
        <w:rPr>
          <w:rFonts w:ascii="Times New Roman" w:hAnsi="Times New Roman" w:cs="Times New Roman"/>
          <w:sz w:val="24"/>
          <w:szCs w:val="24"/>
        </w:rPr>
        <w:t xml:space="preserve"> will be recruited with an attempt to get mines to participate that vary </w:t>
      </w:r>
      <w:r w:rsidR="00F06765">
        <w:rPr>
          <w:rFonts w:ascii="Times New Roman" w:hAnsi="Times New Roman" w:cs="Times New Roman"/>
          <w:sz w:val="24"/>
          <w:szCs w:val="24"/>
        </w:rPr>
        <w:t>in the number of employees</w:t>
      </w:r>
      <w:r w:rsidR="00E0232B">
        <w:rPr>
          <w:rFonts w:ascii="Times New Roman" w:hAnsi="Times New Roman" w:cs="Times New Roman"/>
          <w:sz w:val="24"/>
          <w:szCs w:val="24"/>
        </w:rPr>
        <w:t xml:space="preserve"> </w:t>
      </w:r>
      <w:r w:rsidRPr="00C93EF8">
        <w:rPr>
          <w:rFonts w:ascii="Times New Roman" w:hAnsi="Times New Roman" w:cs="Times New Roman"/>
          <w:sz w:val="24"/>
          <w:szCs w:val="24"/>
        </w:rPr>
        <w:t>on the continuum of size.</w:t>
      </w:r>
      <w:r>
        <w:rPr>
          <w:rFonts w:ascii="Times New Roman" w:hAnsi="Times New Roman" w:cs="Times New Roman"/>
          <w:sz w:val="24"/>
          <w:szCs w:val="24"/>
        </w:rPr>
        <w:t xml:space="preserve"> </w:t>
      </w:r>
      <w:r w:rsidR="00837056">
        <w:rPr>
          <w:rFonts w:ascii="Times New Roman" w:hAnsi="Times New Roman" w:cs="Times New Roman"/>
          <w:sz w:val="24"/>
          <w:szCs w:val="24"/>
        </w:rPr>
        <w:t xml:space="preserve">An attempt will also be made to recruit miners from both unionized and non-unionized mines.  </w:t>
      </w:r>
      <w:r w:rsidRPr="00C93EF8">
        <w:rPr>
          <w:rFonts w:ascii="Times New Roman" w:hAnsi="Times New Roman" w:cs="Times New Roman"/>
          <w:sz w:val="24"/>
          <w:szCs w:val="24"/>
        </w:rPr>
        <w:t>It is expected that the employees of the participating mines will vary along a number of variables including age, gender, and experience. All employees will be given the option of declining individual participation in the study.</w:t>
      </w:r>
    </w:p>
    <w:p w:rsidR="00C93EF8" w:rsidRPr="00C93EF8" w:rsidRDefault="00C93EF8" w:rsidP="00C93EF8">
      <w:pPr>
        <w:ind w:left="360"/>
        <w:rPr>
          <w:rFonts w:ascii="Times New Roman" w:hAnsi="Times New Roman" w:cs="Times New Roman"/>
          <w:sz w:val="24"/>
          <w:szCs w:val="24"/>
        </w:rPr>
      </w:pPr>
      <w:r w:rsidRPr="00C93EF8">
        <w:rPr>
          <w:rFonts w:ascii="Times New Roman" w:hAnsi="Times New Roman" w:cs="Times New Roman"/>
          <w:sz w:val="24"/>
          <w:szCs w:val="24"/>
        </w:rPr>
        <w:t xml:space="preserve">It is expected that </w:t>
      </w:r>
      <w:r w:rsidR="00C541A2">
        <w:rPr>
          <w:rFonts w:ascii="Times New Roman" w:hAnsi="Times New Roman" w:cs="Times New Roman"/>
          <w:sz w:val="24"/>
          <w:szCs w:val="24"/>
        </w:rPr>
        <w:t>no more than 300</w:t>
      </w:r>
      <w:r w:rsidRPr="00C93EF8">
        <w:rPr>
          <w:rFonts w:ascii="Times New Roman" w:hAnsi="Times New Roman" w:cs="Times New Roman"/>
          <w:sz w:val="24"/>
          <w:szCs w:val="24"/>
        </w:rPr>
        <w:t xml:space="preserve"> individuals will participate in </w:t>
      </w:r>
      <w:r w:rsidR="004E1122">
        <w:rPr>
          <w:rFonts w:ascii="Times New Roman" w:hAnsi="Times New Roman" w:cs="Times New Roman"/>
          <w:sz w:val="24"/>
          <w:szCs w:val="24"/>
        </w:rPr>
        <w:t>data collection</w:t>
      </w:r>
      <w:r w:rsidR="00B06A12">
        <w:rPr>
          <w:rFonts w:ascii="Times New Roman" w:hAnsi="Times New Roman" w:cs="Times New Roman"/>
          <w:sz w:val="24"/>
          <w:szCs w:val="24"/>
        </w:rPr>
        <w:t xml:space="preserve">, </w:t>
      </w:r>
      <w:r w:rsidR="00C541A2">
        <w:rPr>
          <w:rFonts w:ascii="Times New Roman" w:hAnsi="Times New Roman" w:cs="Times New Roman"/>
          <w:sz w:val="24"/>
          <w:szCs w:val="24"/>
        </w:rPr>
        <w:t>between 150 and 200</w:t>
      </w:r>
      <w:r w:rsidR="00B06A12">
        <w:rPr>
          <w:rFonts w:ascii="Times New Roman" w:hAnsi="Times New Roman" w:cs="Times New Roman"/>
          <w:sz w:val="24"/>
          <w:szCs w:val="24"/>
        </w:rPr>
        <w:t xml:space="preserve"> underground coal miners</w:t>
      </w:r>
      <w:r w:rsidR="0017044C">
        <w:rPr>
          <w:rFonts w:ascii="Times New Roman" w:hAnsi="Times New Roman" w:cs="Times New Roman"/>
          <w:sz w:val="24"/>
          <w:szCs w:val="24"/>
        </w:rPr>
        <w:t>, no more than 50 mine safety professionals,</w:t>
      </w:r>
      <w:r w:rsidR="00B06A12">
        <w:rPr>
          <w:rFonts w:ascii="Times New Roman" w:hAnsi="Times New Roman" w:cs="Times New Roman"/>
          <w:sz w:val="24"/>
          <w:szCs w:val="24"/>
        </w:rPr>
        <w:t xml:space="preserve"> and </w:t>
      </w:r>
      <w:r w:rsidR="00C541A2">
        <w:rPr>
          <w:rFonts w:ascii="Times New Roman" w:hAnsi="Times New Roman" w:cs="Times New Roman"/>
          <w:sz w:val="24"/>
          <w:szCs w:val="24"/>
        </w:rPr>
        <w:t xml:space="preserve">no more than </w:t>
      </w:r>
      <w:r w:rsidR="0017044C">
        <w:rPr>
          <w:rFonts w:ascii="Times New Roman" w:hAnsi="Times New Roman" w:cs="Times New Roman"/>
          <w:sz w:val="24"/>
          <w:szCs w:val="24"/>
        </w:rPr>
        <w:t xml:space="preserve">50 </w:t>
      </w:r>
      <w:r w:rsidR="00B06A12">
        <w:rPr>
          <w:rFonts w:ascii="Times New Roman" w:hAnsi="Times New Roman" w:cs="Times New Roman"/>
          <w:sz w:val="24"/>
          <w:szCs w:val="24"/>
        </w:rPr>
        <w:t>NIOSH employees. A</w:t>
      </w:r>
      <w:r w:rsidR="009327E3">
        <w:rPr>
          <w:rFonts w:ascii="Times New Roman" w:hAnsi="Times New Roman" w:cs="Times New Roman"/>
          <w:sz w:val="24"/>
          <w:szCs w:val="24"/>
        </w:rPr>
        <w:t xml:space="preserve"> variety of </w:t>
      </w:r>
      <w:r w:rsidR="000D738E">
        <w:rPr>
          <w:rFonts w:ascii="Times New Roman" w:hAnsi="Times New Roman" w:cs="Times New Roman"/>
          <w:sz w:val="24"/>
          <w:szCs w:val="24"/>
        </w:rPr>
        <w:t>d</w:t>
      </w:r>
      <w:r w:rsidR="004E1122">
        <w:rPr>
          <w:rFonts w:ascii="Times New Roman" w:hAnsi="Times New Roman" w:cs="Times New Roman"/>
          <w:sz w:val="24"/>
          <w:szCs w:val="24"/>
        </w:rPr>
        <w:t>ata collection methods</w:t>
      </w:r>
      <w:r w:rsidR="009327E3">
        <w:rPr>
          <w:rFonts w:ascii="Times New Roman" w:hAnsi="Times New Roman" w:cs="Times New Roman"/>
          <w:sz w:val="24"/>
          <w:szCs w:val="24"/>
        </w:rPr>
        <w:t xml:space="preserve"> will be used during the life of the project. These methods</w:t>
      </w:r>
      <w:r w:rsidR="004E1122">
        <w:rPr>
          <w:rFonts w:ascii="Times New Roman" w:hAnsi="Times New Roman" w:cs="Times New Roman"/>
          <w:sz w:val="24"/>
          <w:szCs w:val="24"/>
        </w:rPr>
        <w:t xml:space="preserve"> include </w:t>
      </w:r>
      <w:r w:rsidR="00B06A12">
        <w:rPr>
          <w:rFonts w:ascii="Times New Roman" w:hAnsi="Times New Roman" w:cs="Times New Roman"/>
          <w:sz w:val="24"/>
          <w:szCs w:val="24"/>
        </w:rPr>
        <w:t>direct observation</w:t>
      </w:r>
      <w:r w:rsidR="004E1122">
        <w:rPr>
          <w:rFonts w:ascii="Times New Roman" w:hAnsi="Times New Roman" w:cs="Times New Roman"/>
          <w:sz w:val="24"/>
          <w:szCs w:val="24"/>
        </w:rPr>
        <w:t>, task and cognitive task analyses, a research questionnaire, focus groups as well as through laborat</w:t>
      </w:r>
      <w:r w:rsidR="00B06A12">
        <w:rPr>
          <w:rFonts w:ascii="Times New Roman" w:hAnsi="Times New Roman" w:cs="Times New Roman"/>
          <w:sz w:val="24"/>
          <w:szCs w:val="24"/>
        </w:rPr>
        <w:t xml:space="preserve">ory based experimental methods. </w:t>
      </w:r>
      <w:r w:rsidRPr="00C93EF8">
        <w:rPr>
          <w:rFonts w:ascii="Times New Roman" w:hAnsi="Times New Roman" w:cs="Times New Roman"/>
          <w:sz w:val="24"/>
          <w:szCs w:val="24"/>
        </w:rPr>
        <w:t xml:space="preserve">Because of the nature, scope, and complexity of the project, data collection is expected to last </w:t>
      </w:r>
      <w:r w:rsidR="004E1122">
        <w:rPr>
          <w:rFonts w:ascii="Times New Roman" w:hAnsi="Times New Roman" w:cs="Times New Roman"/>
          <w:sz w:val="24"/>
          <w:szCs w:val="24"/>
        </w:rPr>
        <w:t>approximately 36</w:t>
      </w:r>
      <w:r w:rsidRPr="00C93EF8">
        <w:rPr>
          <w:rFonts w:ascii="Times New Roman" w:hAnsi="Times New Roman" w:cs="Times New Roman"/>
          <w:sz w:val="24"/>
          <w:szCs w:val="24"/>
        </w:rPr>
        <w:t xml:space="preserve"> months. Data will only be collected once with each participating miner; this is not a longitudinal study. </w:t>
      </w:r>
    </w:p>
    <w:p w:rsidR="00C93EF8" w:rsidRPr="00C93EF8" w:rsidRDefault="00C93EF8" w:rsidP="00C93EF8">
      <w:pPr>
        <w:ind w:left="360"/>
        <w:rPr>
          <w:rFonts w:ascii="Times New Roman" w:hAnsi="Times New Roman" w:cs="Times New Roman"/>
          <w:sz w:val="24"/>
          <w:szCs w:val="24"/>
        </w:rPr>
      </w:pPr>
      <w:r w:rsidRPr="00C93EF8">
        <w:rPr>
          <w:rFonts w:ascii="Times New Roman" w:hAnsi="Times New Roman" w:cs="Times New Roman"/>
          <w:sz w:val="24"/>
          <w:szCs w:val="24"/>
        </w:rPr>
        <w:t>The sampling of participants will be a convenience sampling. Purposive sampling will be used to ensure that the research team gets a broad sample of individuals from the participating mine o</w:t>
      </w:r>
      <w:r w:rsidR="00C601AE">
        <w:rPr>
          <w:rFonts w:ascii="Times New Roman" w:hAnsi="Times New Roman" w:cs="Times New Roman"/>
          <w:sz w:val="24"/>
          <w:szCs w:val="24"/>
        </w:rPr>
        <w:t xml:space="preserve">rganizations </w:t>
      </w:r>
      <w:r w:rsidR="000D738E">
        <w:rPr>
          <w:rFonts w:ascii="Times New Roman" w:hAnsi="Times New Roman" w:cs="Times New Roman"/>
          <w:sz w:val="24"/>
          <w:szCs w:val="24"/>
        </w:rPr>
        <w:t>that</w:t>
      </w:r>
      <w:r w:rsidR="00C601AE">
        <w:rPr>
          <w:rFonts w:ascii="Times New Roman" w:hAnsi="Times New Roman" w:cs="Times New Roman"/>
          <w:sz w:val="24"/>
          <w:szCs w:val="24"/>
        </w:rPr>
        <w:t xml:space="preserve"> represent specific job categories</w:t>
      </w:r>
      <w:r w:rsidRPr="00C93EF8">
        <w:rPr>
          <w:rFonts w:ascii="Times New Roman" w:hAnsi="Times New Roman" w:cs="Times New Roman"/>
          <w:sz w:val="24"/>
          <w:szCs w:val="24"/>
        </w:rPr>
        <w:t>.</w:t>
      </w:r>
      <w:r w:rsidR="00C601AE">
        <w:rPr>
          <w:rFonts w:ascii="Times New Roman" w:hAnsi="Times New Roman" w:cs="Times New Roman"/>
          <w:sz w:val="24"/>
          <w:szCs w:val="24"/>
        </w:rPr>
        <w:t xml:space="preserve"> There are many job types within an underground coal mine. While it is important to understand the tasks and complexities associated with each, the current study will focus on those positions that are the most physically and cognitively demanding to perform. Thus, purposive sampling will be used. </w:t>
      </w:r>
      <w:r w:rsidRPr="00C93EF8">
        <w:rPr>
          <w:rFonts w:ascii="Times New Roman" w:hAnsi="Times New Roman" w:cs="Times New Roman"/>
          <w:sz w:val="24"/>
          <w:szCs w:val="24"/>
        </w:rPr>
        <w:t>Convenience sampling will occur based on the mine</w:t>
      </w:r>
      <w:r w:rsidR="003018ED">
        <w:rPr>
          <w:rFonts w:ascii="Times New Roman" w:hAnsi="Times New Roman" w:cs="Times New Roman"/>
          <w:sz w:val="24"/>
          <w:szCs w:val="24"/>
        </w:rPr>
        <w:t xml:space="preserve">s and miners </w:t>
      </w:r>
      <w:r w:rsidR="00B06A12">
        <w:rPr>
          <w:rFonts w:ascii="Times New Roman" w:hAnsi="Times New Roman" w:cs="Times New Roman"/>
          <w:sz w:val="24"/>
          <w:szCs w:val="24"/>
        </w:rPr>
        <w:t xml:space="preserve">and NIOSH employees </w:t>
      </w:r>
      <w:r w:rsidRPr="00C93EF8">
        <w:rPr>
          <w:rFonts w:ascii="Times New Roman" w:hAnsi="Times New Roman" w:cs="Times New Roman"/>
          <w:sz w:val="24"/>
          <w:szCs w:val="24"/>
        </w:rPr>
        <w:t xml:space="preserve">available to participate at the point in time when assessments </w:t>
      </w:r>
      <w:r w:rsidR="003018ED">
        <w:rPr>
          <w:rFonts w:ascii="Times New Roman" w:hAnsi="Times New Roman" w:cs="Times New Roman"/>
          <w:sz w:val="24"/>
          <w:szCs w:val="24"/>
        </w:rPr>
        <w:t>are</w:t>
      </w:r>
      <w:r w:rsidRPr="00C93EF8">
        <w:rPr>
          <w:rFonts w:ascii="Times New Roman" w:hAnsi="Times New Roman" w:cs="Times New Roman"/>
          <w:sz w:val="24"/>
          <w:szCs w:val="24"/>
        </w:rPr>
        <w:t xml:space="preserve"> conducted.   </w:t>
      </w:r>
    </w:p>
    <w:p w:rsidR="00C93EF8" w:rsidRDefault="00C93EF8" w:rsidP="00C93EF8">
      <w:pPr>
        <w:ind w:left="360"/>
        <w:rPr>
          <w:rFonts w:ascii="Times New Roman" w:hAnsi="Times New Roman" w:cs="Times New Roman"/>
          <w:sz w:val="24"/>
          <w:szCs w:val="24"/>
        </w:rPr>
      </w:pPr>
      <w:r w:rsidRPr="00C93EF8">
        <w:rPr>
          <w:rFonts w:ascii="Times New Roman" w:hAnsi="Times New Roman" w:cs="Times New Roman"/>
          <w:sz w:val="24"/>
          <w:szCs w:val="24"/>
        </w:rPr>
        <w:t>The data collected for this study will be both qualitative and quantitative in nature. The data will be examined for correlations between items as well as the reliability of the entire scale. In addition, descriptive statistics (e.g., variability and mean scores for each item across the participants) and tests for statistical significance of group differences will be performed. Demographic information will be collected to describe the sampled group (through means and ranges). Qualitative data will be coded by researchers based on specific themes presented by respondents.</w:t>
      </w:r>
    </w:p>
    <w:p w:rsidR="003956AB" w:rsidRDefault="003956AB" w:rsidP="00C93EF8">
      <w:pPr>
        <w:ind w:left="360"/>
        <w:rPr>
          <w:rFonts w:ascii="Times New Roman" w:hAnsi="Times New Roman" w:cs="Times New Roman"/>
          <w:sz w:val="24"/>
          <w:szCs w:val="24"/>
        </w:rPr>
      </w:pPr>
      <w:r>
        <w:rPr>
          <w:rFonts w:ascii="Times New Roman" w:hAnsi="Times New Roman" w:cs="Times New Roman"/>
          <w:b/>
          <w:sz w:val="28"/>
          <w:szCs w:val="28"/>
        </w:rPr>
        <w:t>2. Procedures for the Collection of Information</w:t>
      </w:r>
    </w:p>
    <w:p w:rsidR="00BE6588" w:rsidRDefault="00E22988" w:rsidP="00C93EF8">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Data will be collected </w:t>
      </w:r>
      <w:r w:rsidR="00BD3B64">
        <w:rPr>
          <w:rFonts w:ascii="Times New Roman" w:hAnsi="Times New Roman" w:cs="Times New Roman"/>
          <w:sz w:val="24"/>
          <w:szCs w:val="24"/>
        </w:rPr>
        <w:t>both in the field and in the laboratory. The field and laboratory studies are non-intrusive. For the field studies, no variables will be manipulated. Data will be collected with re</w:t>
      </w:r>
      <w:r w:rsidR="00B00C5A">
        <w:rPr>
          <w:rFonts w:ascii="Times New Roman" w:hAnsi="Times New Roman" w:cs="Times New Roman"/>
          <w:sz w:val="24"/>
          <w:szCs w:val="24"/>
        </w:rPr>
        <w:t xml:space="preserve">gards to the tasks and subtasks that are completed while </w:t>
      </w:r>
      <w:r w:rsidR="00AD7D1A">
        <w:rPr>
          <w:rFonts w:ascii="Times New Roman" w:hAnsi="Times New Roman" w:cs="Times New Roman"/>
          <w:sz w:val="24"/>
          <w:szCs w:val="24"/>
        </w:rPr>
        <w:t xml:space="preserve">miners </w:t>
      </w:r>
      <w:r w:rsidR="00B00C5A">
        <w:rPr>
          <w:rFonts w:ascii="Times New Roman" w:hAnsi="Times New Roman" w:cs="Times New Roman"/>
          <w:sz w:val="24"/>
          <w:szCs w:val="24"/>
        </w:rPr>
        <w:t>perform specific job categories in an underground</w:t>
      </w:r>
      <w:r w:rsidR="004C3820">
        <w:rPr>
          <w:rFonts w:ascii="Times New Roman" w:hAnsi="Times New Roman" w:cs="Times New Roman"/>
          <w:sz w:val="24"/>
          <w:szCs w:val="24"/>
        </w:rPr>
        <w:t xml:space="preserve"> coal</w:t>
      </w:r>
      <w:r w:rsidR="00B00C5A">
        <w:rPr>
          <w:rFonts w:ascii="Times New Roman" w:hAnsi="Times New Roman" w:cs="Times New Roman"/>
          <w:sz w:val="24"/>
          <w:szCs w:val="24"/>
        </w:rPr>
        <w:t xml:space="preserve"> mine.</w:t>
      </w:r>
      <w:r w:rsidR="00AD7D1A">
        <w:rPr>
          <w:rFonts w:ascii="Times New Roman" w:hAnsi="Times New Roman" w:cs="Times New Roman"/>
          <w:sz w:val="24"/>
          <w:szCs w:val="24"/>
        </w:rPr>
        <w:t xml:space="preserve"> There are many job categories within an underground coal mine. Because of this large number, w</w:t>
      </w:r>
      <w:r w:rsidR="004C3820">
        <w:rPr>
          <w:rFonts w:ascii="Times New Roman" w:hAnsi="Times New Roman" w:cs="Times New Roman"/>
          <w:sz w:val="24"/>
          <w:szCs w:val="24"/>
        </w:rPr>
        <w:t>e will target miners who</w:t>
      </w:r>
      <w:r w:rsidR="00C541A2">
        <w:rPr>
          <w:rFonts w:ascii="Times New Roman" w:hAnsi="Times New Roman" w:cs="Times New Roman"/>
          <w:sz w:val="24"/>
          <w:szCs w:val="24"/>
        </w:rPr>
        <w:t xml:space="preserve"> we believe</w:t>
      </w:r>
      <w:r w:rsidR="00B00C5A">
        <w:rPr>
          <w:rFonts w:ascii="Times New Roman" w:hAnsi="Times New Roman" w:cs="Times New Roman"/>
          <w:sz w:val="24"/>
          <w:szCs w:val="24"/>
        </w:rPr>
        <w:t xml:space="preserve"> </w:t>
      </w:r>
      <w:r w:rsidR="00AD7D1A">
        <w:rPr>
          <w:rFonts w:ascii="Times New Roman" w:hAnsi="Times New Roman" w:cs="Times New Roman"/>
          <w:sz w:val="24"/>
          <w:szCs w:val="24"/>
        </w:rPr>
        <w:t>are in the most physically and co</w:t>
      </w:r>
      <w:r w:rsidR="00173E04">
        <w:rPr>
          <w:rFonts w:ascii="Times New Roman" w:hAnsi="Times New Roman" w:cs="Times New Roman"/>
          <w:sz w:val="24"/>
          <w:szCs w:val="24"/>
        </w:rPr>
        <w:t xml:space="preserve">gnitively demanding positions during data collection and use this information to guide </w:t>
      </w:r>
      <w:r w:rsidR="00BE6588">
        <w:rPr>
          <w:rFonts w:ascii="Times New Roman" w:hAnsi="Times New Roman" w:cs="Times New Roman"/>
          <w:sz w:val="24"/>
          <w:szCs w:val="24"/>
        </w:rPr>
        <w:t>the research program</w:t>
      </w:r>
      <w:r w:rsidR="00173E04">
        <w:rPr>
          <w:rFonts w:ascii="Times New Roman" w:hAnsi="Times New Roman" w:cs="Times New Roman"/>
          <w:sz w:val="24"/>
          <w:szCs w:val="24"/>
        </w:rPr>
        <w:t>. In addition to field studies, laboratory studies will also be conducted. These studies will also be non-intrusive. Variables within these studies</w:t>
      </w:r>
      <w:r w:rsidR="0026788F">
        <w:rPr>
          <w:rFonts w:ascii="Times New Roman" w:hAnsi="Times New Roman" w:cs="Times New Roman"/>
          <w:sz w:val="24"/>
          <w:szCs w:val="24"/>
        </w:rPr>
        <w:t>,</w:t>
      </w:r>
      <w:r w:rsidR="00173E04">
        <w:rPr>
          <w:rFonts w:ascii="Times New Roman" w:hAnsi="Times New Roman" w:cs="Times New Roman"/>
          <w:sz w:val="24"/>
          <w:szCs w:val="24"/>
        </w:rPr>
        <w:t xml:space="preserve"> however</w:t>
      </w:r>
      <w:r w:rsidR="0026788F">
        <w:rPr>
          <w:rFonts w:ascii="Times New Roman" w:hAnsi="Times New Roman" w:cs="Times New Roman"/>
          <w:sz w:val="24"/>
          <w:szCs w:val="24"/>
        </w:rPr>
        <w:t>,</w:t>
      </w:r>
      <w:r w:rsidR="00173E04">
        <w:rPr>
          <w:rFonts w:ascii="Times New Roman" w:hAnsi="Times New Roman" w:cs="Times New Roman"/>
          <w:sz w:val="24"/>
          <w:szCs w:val="24"/>
        </w:rPr>
        <w:t xml:space="preserve"> will be manipulated as we will attempt to establish causation.</w:t>
      </w:r>
      <w:r w:rsidR="00BE6588">
        <w:rPr>
          <w:rFonts w:ascii="Times New Roman" w:hAnsi="Times New Roman" w:cs="Times New Roman"/>
          <w:sz w:val="24"/>
          <w:szCs w:val="24"/>
        </w:rPr>
        <w:t xml:space="preserve"> The data collected </w:t>
      </w:r>
      <w:r w:rsidR="00E66253">
        <w:rPr>
          <w:rFonts w:ascii="Times New Roman" w:hAnsi="Times New Roman" w:cs="Times New Roman"/>
          <w:sz w:val="24"/>
          <w:szCs w:val="24"/>
        </w:rPr>
        <w:t xml:space="preserve">will be used to formulate Human Systems Interface (HSI) guidelines that are specific to the mining community.  </w:t>
      </w:r>
    </w:p>
    <w:p w:rsidR="00D67899" w:rsidRDefault="00E66253" w:rsidP="00C93EF8">
      <w:pPr>
        <w:ind w:left="360"/>
        <w:rPr>
          <w:rFonts w:ascii="Times New Roman" w:hAnsi="Times New Roman" w:cs="Times New Roman"/>
          <w:sz w:val="24"/>
          <w:szCs w:val="24"/>
        </w:rPr>
      </w:pPr>
      <w:r>
        <w:rPr>
          <w:rFonts w:ascii="Times New Roman" w:hAnsi="Times New Roman" w:cs="Times New Roman"/>
          <w:sz w:val="24"/>
          <w:szCs w:val="24"/>
        </w:rPr>
        <w:t xml:space="preserve">The design for this study uses </w:t>
      </w:r>
      <w:r w:rsidR="0026788F">
        <w:rPr>
          <w:rFonts w:ascii="Times New Roman" w:hAnsi="Times New Roman" w:cs="Times New Roman"/>
          <w:sz w:val="24"/>
          <w:szCs w:val="24"/>
        </w:rPr>
        <w:t>six</w:t>
      </w:r>
      <w:r>
        <w:rPr>
          <w:rFonts w:ascii="Times New Roman" w:hAnsi="Times New Roman" w:cs="Times New Roman"/>
          <w:sz w:val="24"/>
          <w:szCs w:val="24"/>
        </w:rPr>
        <w:t xml:space="preserve"> different methods to collect information rel</w:t>
      </w:r>
      <w:r w:rsidR="00F91B71">
        <w:rPr>
          <w:rFonts w:ascii="Times New Roman" w:hAnsi="Times New Roman" w:cs="Times New Roman"/>
          <w:sz w:val="24"/>
          <w:szCs w:val="24"/>
        </w:rPr>
        <w:t>ated to the topic of situation</w:t>
      </w:r>
      <w:r>
        <w:rPr>
          <w:rFonts w:ascii="Times New Roman" w:hAnsi="Times New Roman" w:cs="Times New Roman"/>
          <w:sz w:val="24"/>
          <w:szCs w:val="24"/>
        </w:rPr>
        <w:t xml:space="preserve"> awareness and cognitive workload. These methods </w:t>
      </w:r>
      <w:r w:rsidR="0026788F">
        <w:rPr>
          <w:rFonts w:ascii="Times New Roman" w:hAnsi="Times New Roman" w:cs="Times New Roman"/>
          <w:sz w:val="24"/>
          <w:szCs w:val="24"/>
        </w:rPr>
        <w:t>are</w:t>
      </w:r>
      <w:r>
        <w:rPr>
          <w:rFonts w:ascii="Times New Roman" w:hAnsi="Times New Roman" w:cs="Times New Roman"/>
          <w:sz w:val="24"/>
          <w:szCs w:val="24"/>
        </w:rPr>
        <w:t xml:space="preserve"> analysis of the </w:t>
      </w:r>
      <w:r w:rsidR="002330D1">
        <w:rPr>
          <w:rFonts w:ascii="Times New Roman" w:hAnsi="Times New Roman" w:cs="Times New Roman"/>
          <w:sz w:val="24"/>
          <w:szCs w:val="24"/>
        </w:rPr>
        <w:t>Mine Safety and Health Administration (</w:t>
      </w:r>
      <w:r>
        <w:rPr>
          <w:rFonts w:ascii="Times New Roman" w:hAnsi="Times New Roman" w:cs="Times New Roman"/>
          <w:sz w:val="24"/>
          <w:szCs w:val="24"/>
        </w:rPr>
        <w:t>MSHA</w:t>
      </w:r>
      <w:r w:rsidR="002330D1">
        <w:rPr>
          <w:rFonts w:ascii="Times New Roman" w:hAnsi="Times New Roman" w:cs="Times New Roman"/>
          <w:sz w:val="24"/>
          <w:szCs w:val="24"/>
        </w:rPr>
        <w:t>)</w:t>
      </w:r>
      <w:r>
        <w:rPr>
          <w:rFonts w:ascii="Times New Roman" w:hAnsi="Times New Roman" w:cs="Times New Roman"/>
          <w:sz w:val="24"/>
          <w:szCs w:val="24"/>
        </w:rPr>
        <w:t xml:space="preserve"> database, </w:t>
      </w:r>
      <w:r w:rsidR="003E44BC">
        <w:rPr>
          <w:rFonts w:ascii="Times New Roman" w:hAnsi="Times New Roman" w:cs="Times New Roman"/>
          <w:sz w:val="24"/>
          <w:szCs w:val="24"/>
        </w:rPr>
        <w:t>direct observation</w:t>
      </w:r>
      <w:r>
        <w:rPr>
          <w:rFonts w:ascii="Times New Roman" w:hAnsi="Times New Roman" w:cs="Times New Roman"/>
          <w:sz w:val="24"/>
          <w:szCs w:val="24"/>
        </w:rPr>
        <w:t>, task and cognitive task analysis, research questionnaire, focus groups and experimental research strategy. These different methods complement one another and provide a way to collect both quantitative and qualitative data on the variables of interest. Of particular importance is the degree to which data collected across various methods converge, allowing greater confidence in the conclusions drawn from the data collection.</w:t>
      </w:r>
      <w:r w:rsidR="00D67899">
        <w:rPr>
          <w:rFonts w:ascii="Times New Roman" w:hAnsi="Times New Roman" w:cs="Times New Roman"/>
          <w:sz w:val="24"/>
          <w:szCs w:val="24"/>
        </w:rPr>
        <w:t xml:space="preserve"> The same methods will be used at all mines where data collection will take place; therefore, all miners taking part in the study will receive the same data collection instruments. This will allow for comparative analyses to be applied to the data if necessary.  </w:t>
      </w:r>
    </w:p>
    <w:p w:rsidR="00FA4E8C" w:rsidRDefault="00BF7256" w:rsidP="00C93EF8">
      <w:pPr>
        <w:ind w:left="360"/>
        <w:rPr>
          <w:rFonts w:ascii="Times New Roman" w:hAnsi="Times New Roman" w:cs="Times New Roman"/>
          <w:sz w:val="24"/>
          <w:szCs w:val="24"/>
        </w:rPr>
      </w:pPr>
      <w:r>
        <w:rPr>
          <w:rFonts w:ascii="Times New Roman" w:hAnsi="Times New Roman" w:cs="Times New Roman"/>
          <w:sz w:val="24"/>
          <w:szCs w:val="24"/>
        </w:rPr>
        <w:t>Seven</w:t>
      </w:r>
      <w:r w:rsidR="00D67899">
        <w:rPr>
          <w:rFonts w:ascii="Times New Roman" w:hAnsi="Times New Roman" w:cs="Times New Roman"/>
          <w:sz w:val="24"/>
          <w:szCs w:val="24"/>
        </w:rPr>
        <w:t xml:space="preserve"> methods will be used to collect data throughout the research project. </w:t>
      </w:r>
      <w:r w:rsidR="00FA4E8C">
        <w:rPr>
          <w:rFonts w:ascii="Times New Roman" w:hAnsi="Times New Roman" w:cs="Times New Roman"/>
          <w:sz w:val="24"/>
          <w:szCs w:val="24"/>
        </w:rPr>
        <w:t>These methods are:</w:t>
      </w:r>
    </w:p>
    <w:p w:rsidR="00E66253" w:rsidRPr="00555EA5" w:rsidRDefault="00FA4E8C" w:rsidP="00FA4E8C">
      <w:pPr>
        <w:pStyle w:val="ListParagraph"/>
        <w:numPr>
          <w:ilvl w:val="0"/>
          <w:numId w:val="3"/>
        </w:numPr>
        <w:rPr>
          <w:rFonts w:ascii="Times New Roman" w:hAnsi="Times New Roman" w:cs="Times New Roman"/>
          <w:sz w:val="24"/>
          <w:szCs w:val="24"/>
          <w:u w:val="single"/>
        </w:rPr>
      </w:pPr>
      <w:r w:rsidRPr="00FA4E8C">
        <w:rPr>
          <w:rFonts w:ascii="Times New Roman" w:hAnsi="Times New Roman" w:cs="Times New Roman"/>
          <w:sz w:val="24"/>
          <w:szCs w:val="24"/>
          <w:u w:val="single"/>
        </w:rPr>
        <w:t>Analysis of the MSHA Database</w:t>
      </w:r>
      <w:r>
        <w:rPr>
          <w:rFonts w:ascii="Times New Roman" w:hAnsi="Times New Roman" w:cs="Times New Roman"/>
          <w:sz w:val="24"/>
          <w:szCs w:val="24"/>
        </w:rPr>
        <w:t xml:space="preserve">: </w:t>
      </w:r>
      <w:r w:rsidR="005E1981">
        <w:rPr>
          <w:rFonts w:ascii="Times New Roman" w:hAnsi="Times New Roman" w:cs="Times New Roman"/>
          <w:sz w:val="24"/>
          <w:szCs w:val="24"/>
        </w:rPr>
        <w:t xml:space="preserve">will occur prior to the collection of data in the field. Information gained through this analysis will be related to accidents and injuries that occurred within underground coal mines, we are specifically interested in the type of information miners had available at the time of the event and what information was not present. This information will be used to determine which job categories </w:t>
      </w:r>
      <w:proofErr w:type="gramStart"/>
      <w:r w:rsidR="005E1981">
        <w:rPr>
          <w:rFonts w:ascii="Times New Roman" w:hAnsi="Times New Roman" w:cs="Times New Roman"/>
          <w:sz w:val="24"/>
          <w:szCs w:val="24"/>
        </w:rPr>
        <w:t>are the most</w:t>
      </w:r>
      <w:proofErr w:type="gramEnd"/>
      <w:r w:rsidR="005E1981">
        <w:rPr>
          <w:rFonts w:ascii="Times New Roman" w:hAnsi="Times New Roman" w:cs="Times New Roman"/>
          <w:sz w:val="24"/>
          <w:szCs w:val="24"/>
        </w:rPr>
        <w:t xml:space="preserve"> physically and cognitively demanding. Information gained during this analysis will also be used to guide the development of questions for the Research Questionnaire </w:t>
      </w:r>
      <w:r w:rsidR="00880881">
        <w:rPr>
          <w:rFonts w:ascii="Times New Roman" w:hAnsi="Times New Roman" w:cs="Times New Roman"/>
          <w:sz w:val="24"/>
          <w:szCs w:val="24"/>
        </w:rPr>
        <w:t>and</w:t>
      </w:r>
      <w:r w:rsidR="005E1981">
        <w:rPr>
          <w:rFonts w:ascii="Times New Roman" w:hAnsi="Times New Roman" w:cs="Times New Roman"/>
          <w:sz w:val="24"/>
          <w:szCs w:val="24"/>
        </w:rPr>
        <w:t xml:space="preserve"> Focus Groups.    </w:t>
      </w:r>
    </w:p>
    <w:p w:rsidR="00555EA5" w:rsidRDefault="003E44BC" w:rsidP="00FA4E8C">
      <w:pPr>
        <w:pStyle w:val="ListParagraph"/>
        <w:numPr>
          <w:ilvl w:val="0"/>
          <w:numId w:val="3"/>
        </w:numPr>
        <w:rPr>
          <w:rFonts w:ascii="Times New Roman" w:hAnsi="Times New Roman" w:cs="Times New Roman"/>
          <w:sz w:val="24"/>
          <w:szCs w:val="24"/>
          <w:u w:val="single"/>
        </w:rPr>
      </w:pPr>
      <w:r>
        <w:rPr>
          <w:rFonts w:ascii="Times New Roman" w:hAnsi="Times New Roman" w:cs="Times New Roman"/>
          <w:sz w:val="24"/>
          <w:szCs w:val="24"/>
          <w:u w:val="single"/>
        </w:rPr>
        <w:t>Direct Observation</w:t>
      </w:r>
      <w:r w:rsidR="00207214">
        <w:rPr>
          <w:rFonts w:ascii="Times New Roman" w:hAnsi="Times New Roman" w:cs="Times New Roman"/>
          <w:sz w:val="24"/>
          <w:szCs w:val="24"/>
          <w:u w:val="single"/>
        </w:rPr>
        <w:t>:</w:t>
      </w:r>
      <w:r w:rsidR="007C028C">
        <w:rPr>
          <w:rFonts w:ascii="Times New Roman" w:hAnsi="Times New Roman" w:cs="Times New Roman"/>
          <w:sz w:val="24"/>
          <w:szCs w:val="24"/>
        </w:rPr>
        <w:t xml:space="preserve"> will take place at an underground coal mine. Members of the research team will </w:t>
      </w:r>
      <w:r>
        <w:rPr>
          <w:rFonts w:ascii="Times New Roman" w:hAnsi="Times New Roman" w:cs="Times New Roman"/>
          <w:sz w:val="24"/>
          <w:szCs w:val="24"/>
        </w:rPr>
        <w:t>observe</w:t>
      </w:r>
      <w:r w:rsidR="007C028C">
        <w:rPr>
          <w:rFonts w:ascii="Times New Roman" w:hAnsi="Times New Roman" w:cs="Times New Roman"/>
          <w:sz w:val="24"/>
          <w:szCs w:val="24"/>
        </w:rPr>
        <w:t xml:space="preserve"> a</w:t>
      </w:r>
      <w:r w:rsidR="00C541A2">
        <w:rPr>
          <w:rFonts w:ascii="Times New Roman" w:hAnsi="Times New Roman" w:cs="Times New Roman"/>
          <w:sz w:val="24"/>
          <w:szCs w:val="24"/>
        </w:rPr>
        <w:t>n underground</w:t>
      </w:r>
      <w:r w:rsidR="007C028C">
        <w:rPr>
          <w:rFonts w:ascii="Times New Roman" w:hAnsi="Times New Roman" w:cs="Times New Roman"/>
          <w:sz w:val="24"/>
          <w:szCs w:val="24"/>
        </w:rPr>
        <w:t xml:space="preserve"> coal miner while he performs his job. The goal of this task is to observe the tasks and subtasks that occur while specific jobs within the mine are performed. </w:t>
      </w:r>
      <w:r w:rsidR="003F1FC1">
        <w:rPr>
          <w:rFonts w:ascii="Times New Roman" w:hAnsi="Times New Roman" w:cs="Times New Roman"/>
          <w:sz w:val="24"/>
          <w:szCs w:val="24"/>
        </w:rPr>
        <w:t xml:space="preserve">This task gives the research team a unique opportunity to gain first-hand mining </w:t>
      </w:r>
      <w:r w:rsidR="00C541A2">
        <w:rPr>
          <w:rFonts w:ascii="Times New Roman" w:hAnsi="Times New Roman" w:cs="Times New Roman"/>
          <w:sz w:val="24"/>
          <w:szCs w:val="24"/>
        </w:rPr>
        <w:t>knowledge</w:t>
      </w:r>
      <w:r w:rsidR="003F1FC1">
        <w:rPr>
          <w:rFonts w:ascii="Times New Roman" w:hAnsi="Times New Roman" w:cs="Times New Roman"/>
          <w:sz w:val="24"/>
          <w:szCs w:val="24"/>
        </w:rPr>
        <w:t xml:space="preserve">. </w:t>
      </w:r>
      <w:r w:rsidR="007C028C">
        <w:rPr>
          <w:rFonts w:ascii="Times New Roman" w:hAnsi="Times New Roman" w:cs="Times New Roman"/>
          <w:sz w:val="24"/>
          <w:szCs w:val="24"/>
        </w:rPr>
        <w:t xml:space="preserve">Observation notes will be taken during the </w:t>
      </w:r>
      <w:r w:rsidR="00C541A2">
        <w:rPr>
          <w:rFonts w:ascii="Times New Roman" w:hAnsi="Times New Roman" w:cs="Times New Roman"/>
          <w:sz w:val="24"/>
          <w:szCs w:val="24"/>
        </w:rPr>
        <w:t>observation</w:t>
      </w:r>
      <w:r w:rsidR="002330D1">
        <w:rPr>
          <w:rFonts w:ascii="Times New Roman" w:hAnsi="Times New Roman" w:cs="Times New Roman"/>
          <w:sz w:val="24"/>
          <w:szCs w:val="24"/>
        </w:rPr>
        <w:t xml:space="preserve"> process</w:t>
      </w:r>
      <w:r w:rsidR="007C028C">
        <w:rPr>
          <w:rFonts w:ascii="Times New Roman" w:hAnsi="Times New Roman" w:cs="Times New Roman"/>
          <w:sz w:val="24"/>
          <w:szCs w:val="24"/>
        </w:rPr>
        <w:t xml:space="preserve"> </w:t>
      </w:r>
      <w:r w:rsidR="00E36642">
        <w:rPr>
          <w:rFonts w:ascii="Times New Roman" w:hAnsi="Times New Roman" w:cs="Times New Roman"/>
          <w:sz w:val="24"/>
          <w:szCs w:val="24"/>
        </w:rPr>
        <w:t xml:space="preserve">(see </w:t>
      </w:r>
      <w:r w:rsidR="00EC65FC">
        <w:rPr>
          <w:rFonts w:ascii="Times New Roman" w:hAnsi="Times New Roman" w:cs="Times New Roman"/>
          <w:sz w:val="24"/>
          <w:szCs w:val="24"/>
        </w:rPr>
        <w:t>Appendix C1 and Appendix C2</w:t>
      </w:r>
      <w:r w:rsidR="00E36642">
        <w:rPr>
          <w:rFonts w:ascii="Times New Roman" w:hAnsi="Times New Roman" w:cs="Times New Roman"/>
          <w:sz w:val="24"/>
          <w:szCs w:val="24"/>
        </w:rPr>
        <w:t>)</w:t>
      </w:r>
      <w:r w:rsidR="007C028C">
        <w:rPr>
          <w:rFonts w:ascii="Times New Roman" w:hAnsi="Times New Roman" w:cs="Times New Roman"/>
          <w:sz w:val="24"/>
          <w:szCs w:val="24"/>
        </w:rPr>
        <w:t xml:space="preserve">.     </w:t>
      </w:r>
    </w:p>
    <w:p w:rsidR="00207214" w:rsidRDefault="00207214" w:rsidP="00FA4E8C">
      <w:pPr>
        <w:pStyle w:val="ListParagraph"/>
        <w:numPr>
          <w:ilvl w:val="0"/>
          <w:numId w:val="3"/>
        </w:numPr>
        <w:rPr>
          <w:rFonts w:ascii="Times New Roman" w:hAnsi="Times New Roman" w:cs="Times New Roman"/>
          <w:sz w:val="24"/>
          <w:szCs w:val="24"/>
          <w:u w:val="single"/>
        </w:rPr>
      </w:pPr>
      <w:r>
        <w:rPr>
          <w:rFonts w:ascii="Times New Roman" w:hAnsi="Times New Roman" w:cs="Times New Roman"/>
          <w:sz w:val="24"/>
          <w:szCs w:val="24"/>
          <w:u w:val="single"/>
        </w:rPr>
        <w:t>Task and Cognitive Task Analysis:</w:t>
      </w:r>
      <w:r w:rsidR="003F1FC1">
        <w:rPr>
          <w:rFonts w:ascii="Times New Roman" w:hAnsi="Times New Roman" w:cs="Times New Roman"/>
          <w:sz w:val="24"/>
          <w:szCs w:val="24"/>
        </w:rPr>
        <w:t xml:space="preserve"> is a research technique used to describe the physical tasks and cognitive plans that are required to ac</w:t>
      </w:r>
      <w:r w:rsidR="00ED1449">
        <w:rPr>
          <w:rFonts w:ascii="Times New Roman" w:hAnsi="Times New Roman" w:cs="Times New Roman"/>
          <w:sz w:val="24"/>
          <w:szCs w:val="24"/>
        </w:rPr>
        <w:t>complish a particular work goal.</w:t>
      </w:r>
      <w:r w:rsidR="003F1FC1">
        <w:rPr>
          <w:rFonts w:ascii="Times New Roman" w:hAnsi="Times New Roman" w:cs="Times New Roman"/>
          <w:sz w:val="24"/>
          <w:szCs w:val="24"/>
        </w:rPr>
        <w:t xml:space="preserve"> For this task, miners will be asked </w:t>
      </w:r>
      <w:r w:rsidR="00ED1449">
        <w:rPr>
          <w:rFonts w:ascii="Times New Roman" w:hAnsi="Times New Roman" w:cs="Times New Roman"/>
          <w:sz w:val="24"/>
          <w:szCs w:val="24"/>
        </w:rPr>
        <w:t xml:space="preserve">to sequentially describe </w:t>
      </w:r>
      <w:r w:rsidR="00A00D28">
        <w:rPr>
          <w:rFonts w:ascii="Times New Roman" w:hAnsi="Times New Roman" w:cs="Times New Roman"/>
          <w:sz w:val="24"/>
          <w:szCs w:val="24"/>
        </w:rPr>
        <w:t>the steps taken to perform their job.</w:t>
      </w:r>
      <w:r w:rsidR="00ED1449">
        <w:rPr>
          <w:rFonts w:ascii="Times New Roman" w:hAnsi="Times New Roman" w:cs="Times New Roman"/>
          <w:sz w:val="24"/>
          <w:szCs w:val="24"/>
        </w:rPr>
        <w:t xml:space="preserve">  This task will not be completed while the miner is performing his job; therefore, the description of the task will be from memory. </w:t>
      </w:r>
      <w:r w:rsidR="00A00D28">
        <w:rPr>
          <w:rFonts w:ascii="Times New Roman" w:hAnsi="Times New Roman" w:cs="Times New Roman"/>
          <w:sz w:val="24"/>
          <w:szCs w:val="24"/>
        </w:rPr>
        <w:t xml:space="preserve">While describing the steps, miners will also be asked to </w:t>
      </w:r>
      <w:r w:rsidR="00A00D28">
        <w:rPr>
          <w:rFonts w:ascii="Times New Roman" w:hAnsi="Times New Roman" w:cs="Times New Roman"/>
          <w:sz w:val="24"/>
          <w:szCs w:val="24"/>
        </w:rPr>
        <w:lastRenderedPageBreak/>
        <w:t>think about what tasks are physically or cognitively challenging and why they are challenging. A pre-determined series of questions will be used during the task and cognitive task analyses. These questions will be finalized after the completion of the MSHA database analysis and the shadowing task</w:t>
      </w:r>
      <w:r w:rsidR="00E36642">
        <w:rPr>
          <w:rFonts w:ascii="Times New Roman" w:hAnsi="Times New Roman" w:cs="Times New Roman"/>
          <w:sz w:val="24"/>
          <w:szCs w:val="24"/>
        </w:rPr>
        <w:t xml:space="preserve"> (see </w:t>
      </w:r>
      <w:r w:rsidR="00EC65FC">
        <w:rPr>
          <w:rFonts w:ascii="Times New Roman" w:hAnsi="Times New Roman" w:cs="Times New Roman"/>
          <w:sz w:val="24"/>
          <w:szCs w:val="24"/>
        </w:rPr>
        <w:t xml:space="preserve">Appendix </w:t>
      </w:r>
      <w:r w:rsidR="000C6205">
        <w:rPr>
          <w:rFonts w:ascii="Times New Roman" w:hAnsi="Times New Roman" w:cs="Times New Roman"/>
          <w:sz w:val="24"/>
          <w:szCs w:val="24"/>
        </w:rPr>
        <w:t>D</w:t>
      </w:r>
      <w:r w:rsidR="00E36642">
        <w:rPr>
          <w:rFonts w:ascii="Times New Roman" w:hAnsi="Times New Roman" w:cs="Times New Roman"/>
          <w:sz w:val="24"/>
          <w:szCs w:val="24"/>
        </w:rPr>
        <w:t>)</w:t>
      </w:r>
      <w:r w:rsidR="00A00D28">
        <w:rPr>
          <w:rFonts w:ascii="Times New Roman" w:hAnsi="Times New Roman" w:cs="Times New Roman"/>
          <w:sz w:val="24"/>
          <w:szCs w:val="24"/>
        </w:rPr>
        <w:t xml:space="preserve">.  </w:t>
      </w:r>
    </w:p>
    <w:p w:rsidR="00200FD3" w:rsidRPr="00200FD3" w:rsidRDefault="00207214" w:rsidP="00FA4E8C">
      <w:pPr>
        <w:pStyle w:val="ListParagraph"/>
        <w:numPr>
          <w:ilvl w:val="0"/>
          <w:numId w:val="3"/>
        </w:numPr>
        <w:rPr>
          <w:rFonts w:ascii="Times New Roman" w:hAnsi="Times New Roman" w:cs="Times New Roman"/>
          <w:sz w:val="24"/>
          <w:szCs w:val="24"/>
          <w:u w:val="single"/>
        </w:rPr>
      </w:pPr>
      <w:r w:rsidRPr="00223459">
        <w:rPr>
          <w:rFonts w:ascii="Times New Roman" w:hAnsi="Times New Roman" w:cs="Times New Roman"/>
          <w:sz w:val="24"/>
          <w:szCs w:val="24"/>
          <w:u w:val="single"/>
        </w:rPr>
        <w:t>Research Questionnaire</w:t>
      </w:r>
      <w:r w:rsidR="00223459">
        <w:rPr>
          <w:rFonts w:ascii="Times New Roman" w:hAnsi="Times New Roman" w:cs="Times New Roman"/>
          <w:sz w:val="24"/>
          <w:szCs w:val="24"/>
          <w:u w:val="single"/>
        </w:rPr>
        <w:t>s</w:t>
      </w:r>
      <w:r w:rsidRPr="00223459">
        <w:rPr>
          <w:rFonts w:ascii="Times New Roman" w:hAnsi="Times New Roman" w:cs="Times New Roman"/>
          <w:sz w:val="24"/>
          <w:szCs w:val="24"/>
          <w:u w:val="single"/>
        </w:rPr>
        <w:t>:</w:t>
      </w:r>
      <w:r w:rsidR="005249BA" w:rsidRPr="00223459">
        <w:rPr>
          <w:rFonts w:ascii="Times New Roman" w:hAnsi="Times New Roman" w:cs="Times New Roman"/>
          <w:sz w:val="24"/>
          <w:szCs w:val="24"/>
        </w:rPr>
        <w:t xml:space="preserve"> paper-and-pencil questionnaire</w:t>
      </w:r>
      <w:r w:rsidR="00C82757">
        <w:rPr>
          <w:rFonts w:ascii="Times New Roman" w:hAnsi="Times New Roman" w:cs="Times New Roman"/>
          <w:sz w:val="24"/>
          <w:szCs w:val="24"/>
        </w:rPr>
        <w:t>s</w:t>
      </w:r>
      <w:r w:rsidR="005249BA" w:rsidRPr="00223459">
        <w:rPr>
          <w:rFonts w:ascii="Times New Roman" w:hAnsi="Times New Roman" w:cs="Times New Roman"/>
          <w:sz w:val="24"/>
          <w:szCs w:val="24"/>
        </w:rPr>
        <w:t xml:space="preserve"> administered to respondents</w:t>
      </w:r>
      <w:r w:rsidR="00C82757">
        <w:rPr>
          <w:rFonts w:ascii="Times New Roman" w:hAnsi="Times New Roman" w:cs="Times New Roman"/>
          <w:sz w:val="24"/>
          <w:szCs w:val="24"/>
        </w:rPr>
        <w:t xml:space="preserve">.  These questionnaires </w:t>
      </w:r>
      <w:r w:rsidR="005249BA" w:rsidRPr="00223459">
        <w:rPr>
          <w:rFonts w:ascii="Times New Roman" w:hAnsi="Times New Roman" w:cs="Times New Roman"/>
          <w:sz w:val="24"/>
          <w:szCs w:val="24"/>
        </w:rPr>
        <w:t>provide a quantitative</w:t>
      </w:r>
      <w:r w:rsidR="00223459">
        <w:rPr>
          <w:rFonts w:ascii="Times New Roman" w:hAnsi="Times New Roman" w:cs="Times New Roman"/>
          <w:sz w:val="24"/>
          <w:szCs w:val="24"/>
        </w:rPr>
        <w:t xml:space="preserve"> and qualitative </w:t>
      </w:r>
      <w:r w:rsidR="005249BA" w:rsidRPr="00223459">
        <w:rPr>
          <w:rFonts w:ascii="Times New Roman" w:hAnsi="Times New Roman" w:cs="Times New Roman"/>
          <w:sz w:val="24"/>
          <w:szCs w:val="24"/>
        </w:rPr>
        <w:t xml:space="preserve">means to collect information about </w:t>
      </w:r>
      <w:r w:rsidR="006746F3" w:rsidRPr="00223459">
        <w:rPr>
          <w:rFonts w:ascii="Times New Roman" w:hAnsi="Times New Roman" w:cs="Times New Roman"/>
          <w:sz w:val="24"/>
          <w:szCs w:val="24"/>
        </w:rPr>
        <w:t xml:space="preserve">tasks and subtasks performed by miner’s working in specific job categories. It also allows for the assessment of the importance of providing different types of information to miners working in an underground coal mine. Questions </w:t>
      </w:r>
      <w:r w:rsidR="00C82757">
        <w:rPr>
          <w:rFonts w:ascii="Times New Roman" w:hAnsi="Times New Roman" w:cs="Times New Roman"/>
          <w:sz w:val="24"/>
          <w:szCs w:val="24"/>
        </w:rPr>
        <w:t xml:space="preserve">on the questionnaires </w:t>
      </w:r>
      <w:r w:rsidR="006746F3" w:rsidRPr="00223459">
        <w:rPr>
          <w:rFonts w:ascii="Times New Roman" w:hAnsi="Times New Roman" w:cs="Times New Roman"/>
          <w:sz w:val="24"/>
          <w:szCs w:val="24"/>
        </w:rPr>
        <w:t xml:space="preserve">will be </w:t>
      </w:r>
      <w:r w:rsidR="00200FD3">
        <w:rPr>
          <w:rFonts w:ascii="Times New Roman" w:hAnsi="Times New Roman" w:cs="Times New Roman"/>
          <w:sz w:val="24"/>
          <w:szCs w:val="24"/>
        </w:rPr>
        <w:t xml:space="preserve">a combination of close and open-ended questions.  Close-ended questions will </w:t>
      </w:r>
      <w:r w:rsidR="006746F3" w:rsidRPr="00223459">
        <w:rPr>
          <w:rFonts w:ascii="Times New Roman" w:hAnsi="Times New Roman" w:cs="Times New Roman"/>
          <w:sz w:val="24"/>
          <w:szCs w:val="24"/>
        </w:rPr>
        <w:t xml:space="preserve">require respondents to describe their opinions using choices that are provided or by using a </w:t>
      </w:r>
      <w:proofErr w:type="spellStart"/>
      <w:r w:rsidR="006746F3" w:rsidRPr="00223459">
        <w:rPr>
          <w:rFonts w:ascii="Times New Roman" w:hAnsi="Times New Roman" w:cs="Times New Roman"/>
          <w:sz w:val="24"/>
          <w:szCs w:val="24"/>
        </w:rPr>
        <w:t>Likert</w:t>
      </w:r>
      <w:proofErr w:type="spellEnd"/>
      <w:r w:rsidR="006746F3" w:rsidRPr="00223459">
        <w:rPr>
          <w:rFonts w:ascii="Times New Roman" w:hAnsi="Times New Roman" w:cs="Times New Roman"/>
          <w:sz w:val="24"/>
          <w:szCs w:val="24"/>
        </w:rPr>
        <w:t xml:space="preserve">-type scale. </w:t>
      </w:r>
      <w:r w:rsidR="00200FD3">
        <w:rPr>
          <w:rFonts w:ascii="Times New Roman" w:hAnsi="Times New Roman" w:cs="Times New Roman"/>
          <w:sz w:val="24"/>
          <w:szCs w:val="24"/>
        </w:rPr>
        <w:t xml:space="preserve">Open-ended questions will give the participant the opportunity to provide his or her opinion regarding a certain topic.  </w:t>
      </w:r>
      <w:r w:rsidR="006746F3" w:rsidRPr="00223459">
        <w:rPr>
          <w:rFonts w:ascii="Times New Roman" w:hAnsi="Times New Roman" w:cs="Times New Roman"/>
          <w:sz w:val="24"/>
          <w:szCs w:val="24"/>
        </w:rPr>
        <w:t xml:space="preserve">This tool is effective in </w:t>
      </w:r>
      <w:r w:rsidR="00200FD3">
        <w:rPr>
          <w:rFonts w:ascii="Times New Roman" w:hAnsi="Times New Roman" w:cs="Times New Roman"/>
          <w:sz w:val="24"/>
          <w:szCs w:val="24"/>
        </w:rPr>
        <w:t>collecting data from</w:t>
      </w:r>
      <w:r w:rsidR="006746F3" w:rsidRPr="00223459">
        <w:rPr>
          <w:rFonts w:ascii="Times New Roman" w:hAnsi="Times New Roman" w:cs="Times New Roman"/>
          <w:sz w:val="24"/>
          <w:szCs w:val="24"/>
        </w:rPr>
        <w:t xml:space="preserve"> a larger and broader sample of individuals than </w:t>
      </w:r>
      <w:r w:rsidR="00122AE6" w:rsidRPr="00223459">
        <w:rPr>
          <w:rFonts w:ascii="Times New Roman" w:hAnsi="Times New Roman" w:cs="Times New Roman"/>
          <w:sz w:val="24"/>
          <w:szCs w:val="24"/>
        </w:rPr>
        <w:t xml:space="preserve">can </w:t>
      </w:r>
      <w:r w:rsidR="006746F3" w:rsidRPr="00223459">
        <w:rPr>
          <w:rFonts w:ascii="Times New Roman" w:hAnsi="Times New Roman" w:cs="Times New Roman"/>
          <w:sz w:val="24"/>
          <w:szCs w:val="24"/>
        </w:rPr>
        <w:t>be contacted through focus groups and observations alone</w:t>
      </w:r>
      <w:r w:rsidR="00200FD3">
        <w:rPr>
          <w:rFonts w:ascii="Times New Roman" w:hAnsi="Times New Roman" w:cs="Times New Roman"/>
          <w:sz w:val="24"/>
          <w:szCs w:val="24"/>
        </w:rPr>
        <w:t xml:space="preserve">. </w:t>
      </w:r>
      <w:r w:rsidR="00F91B71">
        <w:rPr>
          <w:rFonts w:ascii="Times New Roman" w:hAnsi="Times New Roman" w:cs="Times New Roman"/>
          <w:sz w:val="24"/>
          <w:szCs w:val="24"/>
        </w:rPr>
        <w:t>Five</w:t>
      </w:r>
      <w:r w:rsidR="00200FD3">
        <w:rPr>
          <w:rFonts w:ascii="Times New Roman" w:hAnsi="Times New Roman" w:cs="Times New Roman"/>
          <w:sz w:val="24"/>
          <w:szCs w:val="24"/>
        </w:rPr>
        <w:t xml:space="preserve"> research questionnaires will be used.  Below is a brief description of each questionnaire. </w:t>
      </w:r>
    </w:p>
    <w:p w:rsidR="00BF7256" w:rsidRPr="00BF7256" w:rsidRDefault="0007752E" w:rsidP="00200FD3">
      <w:pPr>
        <w:pStyle w:val="ListParagraph"/>
        <w:numPr>
          <w:ilvl w:val="1"/>
          <w:numId w:val="3"/>
        </w:numPr>
        <w:rPr>
          <w:rFonts w:ascii="Times New Roman" w:hAnsi="Times New Roman" w:cs="Times New Roman"/>
          <w:sz w:val="24"/>
          <w:szCs w:val="24"/>
          <w:u w:val="single"/>
        </w:rPr>
      </w:pPr>
      <w:r w:rsidRPr="00223459">
        <w:rPr>
          <w:rFonts w:ascii="Times New Roman" w:hAnsi="Times New Roman" w:cs="Times New Roman"/>
          <w:sz w:val="24"/>
          <w:szCs w:val="24"/>
        </w:rPr>
        <w:t xml:space="preserve"> </w:t>
      </w:r>
      <w:r w:rsidR="00BF7256">
        <w:rPr>
          <w:rFonts w:ascii="Times New Roman" w:hAnsi="Times New Roman" w:cs="Times New Roman"/>
          <w:sz w:val="24"/>
          <w:szCs w:val="24"/>
        </w:rPr>
        <w:t xml:space="preserve">General Preference Questionnaire: the goal of this questionnaire is to determine how and when miners working in an underground coal mine prefer to have information about their work environment, the location of themselves, others and equipment communicated to them while they are working.  </w:t>
      </w:r>
      <w:r w:rsidRPr="00223459">
        <w:rPr>
          <w:rFonts w:ascii="Times New Roman" w:hAnsi="Times New Roman" w:cs="Times New Roman"/>
          <w:sz w:val="24"/>
          <w:szCs w:val="24"/>
        </w:rPr>
        <w:t xml:space="preserve">(See </w:t>
      </w:r>
      <w:r w:rsidR="00EC65FC">
        <w:rPr>
          <w:rFonts w:ascii="Times New Roman" w:hAnsi="Times New Roman" w:cs="Times New Roman"/>
          <w:sz w:val="24"/>
          <w:szCs w:val="24"/>
        </w:rPr>
        <w:t xml:space="preserve">Appendix </w:t>
      </w:r>
      <w:r w:rsidR="009951D6">
        <w:rPr>
          <w:rFonts w:ascii="Times New Roman" w:hAnsi="Times New Roman" w:cs="Times New Roman"/>
          <w:sz w:val="24"/>
          <w:szCs w:val="24"/>
        </w:rPr>
        <w:t>G</w:t>
      </w:r>
      <w:r w:rsidRPr="00223459">
        <w:rPr>
          <w:rFonts w:ascii="Times New Roman" w:hAnsi="Times New Roman" w:cs="Times New Roman"/>
          <w:sz w:val="24"/>
          <w:szCs w:val="24"/>
        </w:rPr>
        <w:t>)</w:t>
      </w:r>
      <w:r w:rsidR="006746F3" w:rsidRPr="00223459">
        <w:rPr>
          <w:rFonts w:ascii="Times New Roman" w:hAnsi="Times New Roman" w:cs="Times New Roman"/>
          <w:sz w:val="24"/>
          <w:szCs w:val="24"/>
        </w:rPr>
        <w:t>.</w:t>
      </w:r>
    </w:p>
    <w:p w:rsidR="00BF7256" w:rsidRPr="00BF7256" w:rsidRDefault="00BF7256" w:rsidP="00200FD3">
      <w:pPr>
        <w:pStyle w:val="ListParagraph"/>
        <w:numPr>
          <w:ilvl w:val="1"/>
          <w:numId w:val="3"/>
        </w:numPr>
        <w:rPr>
          <w:rFonts w:ascii="Times New Roman" w:hAnsi="Times New Roman" w:cs="Times New Roman"/>
          <w:sz w:val="24"/>
          <w:szCs w:val="24"/>
          <w:u w:val="single"/>
        </w:rPr>
      </w:pPr>
      <w:r>
        <w:rPr>
          <w:rFonts w:ascii="Times New Roman" w:hAnsi="Times New Roman" w:cs="Times New Roman"/>
          <w:sz w:val="24"/>
          <w:szCs w:val="24"/>
        </w:rPr>
        <w:t xml:space="preserve">Subject Matter Expert Questionnaire: the goal of this questionnaire is to determine how subject matter experts (e.g., experienced continuous miner operators) prefer to have information about their work environment, the location of themselves, others and equipment communicated to them while they are working.  Questions focus on the everyday use of information as well as the use of information during an emergency situation. (See </w:t>
      </w:r>
      <w:r w:rsidR="00EC65FC">
        <w:rPr>
          <w:rFonts w:ascii="Times New Roman" w:hAnsi="Times New Roman" w:cs="Times New Roman"/>
          <w:sz w:val="24"/>
          <w:szCs w:val="24"/>
        </w:rPr>
        <w:t xml:space="preserve">Appendix </w:t>
      </w:r>
      <w:r w:rsidR="00BA7F1D">
        <w:rPr>
          <w:rFonts w:ascii="Times New Roman" w:hAnsi="Times New Roman" w:cs="Times New Roman"/>
          <w:sz w:val="24"/>
          <w:szCs w:val="24"/>
        </w:rPr>
        <w:t>F</w:t>
      </w:r>
      <w:r>
        <w:rPr>
          <w:rFonts w:ascii="Times New Roman" w:hAnsi="Times New Roman" w:cs="Times New Roman"/>
          <w:sz w:val="24"/>
          <w:szCs w:val="24"/>
        </w:rPr>
        <w:t xml:space="preserve">).  </w:t>
      </w:r>
    </w:p>
    <w:p w:rsidR="00207214" w:rsidRPr="00BF7256" w:rsidRDefault="00BF7256" w:rsidP="00200FD3">
      <w:pPr>
        <w:pStyle w:val="ListParagraph"/>
        <w:numPr>
          <w:ilvl w:val="1"/>
          <w:numId w:val="3"/>
        </w:numPr>
        <w:rPr>
          <w:rFonts w:ascii="Times New Roman" w:hAnsi="Times New Roman" w:cs="Times New Roman"/>
          <w:sz w:val="24"/>
          <w:szCs w:val="24"/>
          <w:u w:val="single"/>
        </w:rPr>
      </w:pPr>
      <w:r>
        <w:rPr>
          <w:rFonts w:ascii="Times New Roman" w:hAnsi="Times New Roman" w:cs="Times New Roman"/>
          <w:sz w:val="24"/>
          <w:szCs w:val="24"/>
        </w:rPr>
        <w:t xml:space="preserve">Safety Director Questionnaire: the goal of this questionnaire is to determine what machinery and equipment is currently being used within the underground coal mining environment.  Questions focus on make and model, number and the people who use the equipment.  (See </w:t>
      </w:r>
      <w:r w:rsidR="00EC65FC">
        <w:rPr>
          <w:rFonts w:ascii="Times New Roman" w:hAnsi="Times New Roman" w:cs="Times New Roman"/>
          <w:sz w:val="24"/>
          <w:szCs w:val="24"/>
        </w:rPr>
        <w:t xml:space="preserve">Appendix </w:t>
      </w:r>
      <w:r w:rsidR="009951D6">
        <w:rPr>
          <w:rFonts w:ascii="Times New Roman" w:hAnsi="Times New Roman" w:cs="Times New Roman"/>
          <w:sz w:val="24"/>
          <w:szCs w:val="24"/>
        </w:rPr>
        <w:t>H</w:t>
      </w:r>
      <w:r>
        <w:rPr>
          <w:rFonts w:ascii="Times New Roman" w:hAnsi="Times New Roman" w:cs="Times New Roman"/>
          <w:sz w:val="24"/>
          <w:szCs w:val="24"/>
        </w:rPr>
        <w:t>)</w:t>
      </w:r>
      <w:r w:rsidR="006746F3" w:rsidRPr="00223459">
        <w:rPr>
          <w:rFonts w:ascii="Times New Roman" w:hAnsi="Times New Roman" w:cs="Times New Roman"/>
          <w:sz w:val="24"/>
          <w:szCs w:val="24"/>
        </w:rPr>
        <w:t xml:space="preserve">   </w:t>
      </w:r>
    </w:p>
    <w:p w:rsidR="001D42CC" w:rsidRPr="000D7E82" w:rsidRDefault="00BF7256" w:rsidP="001D42CC">
      <w:pPr>
        <w:pStyle w:val="ListParagraph"/>
        <w:numPr>
          <w:ilvl w:val="1"/>
          <w:numId w:val="3"/>
        </w:numPr>
        <w:rPr>
          <w:rFonts w:ascii="Times New Roman" w:hAnsi="Times New Roman" w:cs="Times New Roman"/>
          <w:sz w:val="24"/>
          <w:szCs w:val="24"/>
          <w:u w:val="single"/>
        </w:rPr>
      </w:pPr>
      <w:r w:rsidRPr="000D7E82">
        <w:rPr>
          <w:rFonts w:ascii="Times New Roman" w:hAnsi="Times New Roman" w:cs="Times New Roman"/>
          <w:sz w:val="24"/>
          <w:szCs w:val="24"/>
        </w:rPr>
        <w:t>Roof</w:t>
      </w:r>
      <w:r w:rsidR="000D7E82">
        <w:rPr>
          <w:rFonts w:ascii="Times New Roman" w:hAnsi="Times New Roman" w:cs="Times New Roman"/>
          <w:sz w:val="24"/>
          <w:szCs w:val="24"/>
        </w:rPr>
        <w:t xml:space="preserve"> </w:t>
      </w:r>
      <w:r w:rsidRPr="000D7E82">
        <w:rPr>
          <w:rFonts w:ascii="Times New Roman" w:hAnsi="Times New Roman" w:cs="Times New Roman"/>
          <w:sz w:val="24"/>
          <w:szCs w:val="24"/>
        </w:rPr>
        <w:t xml:space="preserve">bolter Questionnaire: </w:t>
      </w:r>
      <w:r w:rsidR="00BA7F1D" w:rsidRPr="000D7E82">
        <w:rPr>
          <w:rFonts w:ascii="Times New Roman" w:hAnsi="Times New Roman" w:cs="Times New Roman"/>
          <w:sz w:val="24"/>
          <w:szCs w:val="24"/>
        </w:rPr>
        <w:t xml:space="preserve">(See </w:t>
      </w:r>
      <w:r w:rsidR="00EC65FC">
        <w:rPr>
          <w:rFonts w:ascii="Times New Roman" w:hAnsi="Times New Roman" w:cs="Times New Roman"/>
          <w:sz w:val="24"/>
          <w:szCs w:val="24"/>
        </w:rPr>
        <w:t xml:space="preserve">Appendix </w:t>
      </w:r>
      <w:r w:rsidR="009951D6">
        <w:rPr>
          <w:rFonts w:ascii="Times New Roman" w:hAnsi="Times New Roman" w:cs="Times New Roman"/>
          <w:sz w:val="24"/>
          <w:szCs w:val="24"/>
        </w:rPr>
        <w:t>I</w:t>
      </w:r>
      <w:r w:rsidR="00BA7F1D" w:rsidRPr="000D7E82">
        <w:rPr>
          <w:rFonts w:ascii="Times New Roman" w:hAnsi="Times New Roman" w:cs="Times New Roman"/>
          <w:sz w:val="24"/>
          <w:szCs w:val="24"/>
        </w:rPr>
        <w:t>)</w:t>
      </w:r>
      <w:r w:rsidR="00376A6F" w:rsidRPr="000D7E82">
        <w:rPr>
          <w:rFonts w:ascii="Times New Roman" w:hAnsi="Times New Roman" w:cs="Times New Roman"/>
          <w:sz w:val="24"/>
          <w:szCs w:val="24"/>
        </w:rPr>
        <w:t>:  the goal of this questionnaire is to assess and document the opinions and experiences of roof bolter operato</w:t>
      </w:r>
      <w:r w:rsidR="000D7E82">
        <w:rPr>
          <w:rFonts w:ascii="Times New Roman" w:hAnsi="Times New Roman" w:cs="Times New Roman"/>
          <w:sz w:val="24"/>
          <w:szCs w:val="24"/>
        </w:rPr>
        <w:t>r</w:t>
      </w:r>
      <w:r w:rsidR="00376A6F" w:rsidRPr="000D7E82">
        <w:rPr>
          <w:rFonts w:ascii="Times New Roman" w:hAnsi="Times New Roman" w:cs="Times New Roman"/>
          <w:sz w:val="24"/>
          <w:szCs w:val="24"/>
        </w:rPr>
        <w:t xml:space="preserve">s both before and after a visual feedback (light) intervention is implemented.  Additional information as to the need for area and additional functional lighting will be assessed. </w:t>
      </w:r>
    </w:p>
    <w:p w:rsidR="001D42CC" w:rsidRPr="000D7E82" w:rsidRDefault="001D42CC" w:rsidP="001D42CC">
      <w:pPr>
        <w:pStyle w:val="ListParagraph"/>
        <w:numPr>
          <w:ilvl w:val="1"/>
          <w:numId w:val="3"/>
        </w:numPr>
        <w:rPr>
          <w:rFonts w:ascii="Times New Roman" w:hAnsi="Times New Roman" w:cs="Times New Roman"/>
          <w:sz w:val="24"/>
          <w:szCs w:val="24"/>
          <w:u w:val="single"/>
        </w:rPr>
      </w:pPr>
      <w:r w:rsidRPr="000D7E82">
        <w:rPr>
          <w:rFonts w:ascii="Times New Roman" w:hAnsi="Times New Roman" w:cs="Times New Roman"/>
          <w:sz w:val="24"/>
          <w:szCs w:val="24"/>
        </w:rPr>
        <w:t>Vest Usability Testing: To examine the effectiveness and viability of physically integrating equipment, several groups of miners will be asked to wear mining vests. Various designs and materials for mining vests will be chosen and distributed to miners across job titles. The miners will be asked to wear the vests during their normal working hours over a month. Pre and post opinions concerning the concepts and designs of mining vests and the comfort and usability of the tested vest will be collected using research questionnaires (</w:t>
      </w:r>
      <w:r w:rsidR="00EC65FC">
        <w:rPr>
          <w:rFonts w:ascii="Times New Roman" w:hAnsi="Times New Roman" w:cs="Times New Roman"/>
          <w:sz w:val="24"/>
          <w:szCs w:val="24"/>
        </w:rPr>
        <w:t>Appendix</w:t>
      </w:r>
      <w:r w:rsidRPr="000D7E82">
        <w:rPr>
          <w:rFonts w:ascii="Times New Roman" w:hAnsi="Times New Roman" w:cs="Times New Roman"/>
          <w:sz w:val="24"/>
          <w:szCs w:val="24"/>
        </w:rPr>
        <w:t xml:space="preserve"> </w:t>
      </w:r>
      <w:r w:rsidR="009951D6">
        <w:rPr>
          <w:rFonts w:ascii="Times New Roman" w:hAnsi="Times New Roman" w:cs="Times New Roman"/>
          <w:sz w:val="24"/>
          <w:szCs w:val="24"/>
        </w:rPr>
        <w:t>J</w:t>
      </w:r>
      <w:r w:rsidRPr="000D7E82">
        <w:rPr>
          <w:rFonts w:ascii="Times New Roman" w:hAnsi="Times New Roman" w:cs="Times New Roman"/>
          <w:sz w:val="24"/>
          <w:szCs w:val="24"/>
        </w:rPr>
        <w:t xml:space="preserve">). </w:t>
      </w:r>
    </w:p>
    <w:p w:rsidR="00207214" w:rsidRDefault="00207214" w:rsidP="00FA4E8C">
      <w:pPr>
        <w:pStyle w:val="ListParagraph"/>
        <w:numPr>
          <w:ilvl w:val="0"/>
          <w:numId w:val="3"/>
        </w:numPr>
        <w:rPr>
          <w:rFonts w:ascii="Times New Roman" w:hAnsi="Times New Roman" w:cs="Times New Roman"/>
          <w:sz w:val="24"/>
          <w:szCs w:val="24"/>
          <w:u w:val="single"/>
        </w:rPr>
      </w:pPr>
      <w:r>
        <w:rPr>
          <w:rFonts w:ascii="Times New Roman" w:hAnsi="Times New Roman" w:cs="Times New Roman"/>
          <w:sz w:val="24"/>
          <w:szCs w:val="24"/>
          <w:u w:val="single"/>
        </w:rPr>
        <w:lastRenderedPageBreak/>
        <w:t>Focus Groups:</w:t>
      </w:r>
      <w:r w:rsidR="0007752E">
        <w:rPr>
          <w:rFonts w:ascii="Times New Roman" w:hAnsi="Times New Roman" w:cs="Times New Roman"/>
          <w:sz w:val="24"/>
          <w:szCs w:val="24"/>
          <w:u w:val="single"/>
        </w:rPr>
        <w:t xml:space="preserve"> </w:t>
      </w:r>
      <w:r w:rsidR="0007752E">
        <w:rPr>
          <w:rFonts w:ascii="Times New Roman" w:hAnsi="Times New Roman" w:cs="Times New Roman"/>
          <w:sz w:val="24"/>
          <w:szCs w:val="24"/>
        </w:rPr>
        <w:t xml:space="preserve">consists of questions </w:t>
      </w:r>
      <w:r w:rsidR="00190B30">
        <w:rPr>
          <w:rFonts w:ascii="Times New Roman" w:hAnsi="Times New Roman" w:cs="Times New Roman"/>
          <w:sz w:val="24"/>
          <w:szCs w:val="24"/>
        </w:rPr>
        <w:t>related to the interface design, usability and wearability of the integrated design interface</w:t>
      </w:r>
      <w:r w:rsidR="0007752E">
        <w:rPr>
          <w:rFonts w:ascii="Times New Roman" w:hAnsi="Times New Roman" w:cs="Times New Roman"/>
          <w:sz w:val="24"/>
          <w:szCs w:val="24"/>
        </w:rPr>
        <w:t xml:space="preserve">. Questions included will </w:t>
      </w:r>
      <w:r w:rsidR="00223459">
        <w:rPr>
          <w:rFonts w:ascii="Times New Roman" w:hAnsi="Times New Roman" w:cs="Times New Roman"/>
          <w:sz w:val="24"/>
          <w:szCs w:val="24"/>
        </w:rPr>
        <w:t xml:space="preserve">likely </w:t>
      </w:r>
      <w:r w:rsidR="0007752E">
        <w:rPr>
          <w:rFonts w:ascii="Times New Roman" w:hAnsi="Times New Roman" w:cs="Times New Roman"/>
          <w:sz w:val="24"/>
          <w:szCs w:val="24"/>
        </w:rPr>
        <w:t xml:space="preserve">focus on </w:t>
      </w:r>
      <w:r w:rsidR="00190B30">
        <w:rPr>
          <w:rFonts w:ascii="Times New Roman" w:hAnsi="Times New Roman" w:cs="Times New Roman"/>
          <w:sz w:val="24"/>
          <w:szCs w:val="24"/>
        </w:rPr>
        <w:t>miners</w:t>
      </w:r>
      <w:r w:rsidR="00376A6F">
        <w:rPr>
          <w:rFonts w:ascii="Times New Roman" w:hAnsi="Times New Roman" w:cs="Times New Roman"/>
          <w:sz w:val="24"/>
          <w:szCs w:val="24"/>
        </w:rPr>
        <w:t>’</w:t>
      </w:r>
      <w:r w:rsidR="00190B30">
        <w:rPr>
          <w:rFonts w:ascii="Times New Roman" w:hAnsi="Times New Roman" w:cs="Times New Roman"/>
          <w:sz w:val="24"/>
          <w:szCs w:val="24"/>
        </w:rPr>
        <w:t xml:space="preserve"> perceptions of the design of the device, its usability as well as its wearability.  </w:t>
      </w:r>
      <w:r w:rsidR="0007752E">
        <w:rPr>
          <w:rFonts w:ascii="Times New Roman" w:hAnsi="Times New Roman" w:cs="Times New Roman"/>
          <w:sz w:val="24"/>
          <w:szCs w:val="24"/>
        </w:rPr>
        <w:t xml:space="preserve">The same questions will be asked across a representative sample of miners at various </w:t>
      </w:r>
      <w:r w:rsidR="00190B30">
        <w:rPr>
          <w:rFonts w:ascii="Times New Roman" w:hAnsi="Times New Roman" w:cs="Times New Roman"/>
          <w:sz w:val="24"/>
          <w:szCs w:val="24"/>
        </w:rPr>
        <w:t xml:space="preserve">mine </w:t>
      </w:r>
      <w:r w:rsidR="0007752E">
        <w:rPr>
          <w:rFonts w:ascii="Times New Roman" w:hAnsi="Times New Roman" w:cs="Times New Roman"/>
          <w:sz w:val="24"/>
          <w:szCs w:val="24"/>
        </w:rPr>
        <w:t>locations. Focus groups will last approximately an hour. There will be two researchers involved in each focus group, one to lead the discussion while the other is responsible for note taking. Approximately 10 miners will be asked to take part in each focus group. A set of pre-scripted questions serves as the basis for the focus group. The researchers can use discretion in terms of follow-up and additional questions.</w:t>
      </w:r>
      <w:r w:rsidR="00190B30">
        <w:rPr>
          <w:rFonts w:ascii="Times New Roman" w:hAnsi="Times New Roman" w:cs="Times New Roman"/>
          <w:sz w:val="24"/>
          <w:szCs w:val="24"/>
        </w:rPr>
        <w:t xml:space="preserve">  Focus groups will not be conducted until the end of the second year of the project and the development of the focus group questions depends on the completion of year one work as well as the initial development of the integrated design interface.  Therefore, we will submit the focus group questions at the end of the first year of the project.  </w:t>
      </w:r>
      <w:r w:rsidR="0007752E">
        <w:rPr>
          <w:rFonts w:ascii="Times New Roman" w:hAnsi="Times New Roman" w:cs="Times New Roman"/>
          <w:sz w:val="24"/>
          <w:szCs w:val="24"/>
        </w:rPr>
        <w:t xml:space="preserve"> </w:t>
      </w:r>
    </w:p>
    <w:p w:rsidR="00207214" w:rsidRPr="00FA4E8C" w:rsidRDefault="00207214" w:rsidP="00FA4E8C">
      <w:pPr>
        <w:pStyle w:val="ListParagraph"/>
        <w:numPr>
          <w:ilvl w:val="0"/>
          <w:numId w:val="3"/>
        </w:numPr>
        <w:rPr>
          <w:rFonts w:ascii="Times New Roman" w:hAnsi="Times New Roman" w:cs="Times New Roman"/>
          <w:sz w:val="24"/>
          <w:szCs w:val="24"/>
          <w:u w:val="single"/>
        </w:rPr>
      </w:pPr>
      <w:r>
        <w:rPr>
          <w:rFonts w:ascii="Times New Roman" w:hAnsi="Times New Roman" w:cs="Times New Roman"/>
          <w:sz w:val="24"/>
          <w:szCs w:val="24"/>
          <w:u w:val="single"/>
        </w:rPr>
        <w:t>Experimental Research Studies:</w:t>
      </w:r>
      <w:r w:rsidR="00E8397F">
        <w:rPr>
          <w:rFonts w:ascii="Times New Roman" w:hAnsi="Times New Roman" w:cs="Times New Roman"/>
          <w:sz w:val="24"/>
          <w:szCs w:val="24"/>
        </w:rPr>
        <w:t xml:space="preserve"> A series of experimental research studies will be conducted to test for usability, changes in cognitive workload</w:t>
      </w:r>
      <w:r w:rsidR="00BE2AF5">
        <w:rPr>
          <w:rFonts w:ascii="Times New Roman" w:hAnsi="Times New Roman" w:cs="Times New Roman"/>
          <w:sz w:val="24"/>
          <w:szCs w:val="24"/>
        </w:rPr>
        <w:t>,</w:t>
      </w:r>
      <w:r w:rsidR="00E8397F">
        <w:rPr>
          <w:rFonts w:ascii="Times New Roman" w:hAnsi="Times New Roman" w:cs="Times New Roman"/>
          <w:sz w:val="24"/>
          <w:szCs w:val="24"/>
        </w:rPr>
        <w:t xml:space="preserve"> and situational awareness. At this point, these studies have not been designed because the </w:t>
      </w:r>
      <w:r w:rsidR="00DC06AE">
        <w:rPr>
          <w:rFonts w:ascii="Times New Roman" w:hAnsi="Times New Roman" w:cs="Times New Roman"/>
          <w:sz w:val="24"/>
          <w:szCs w:val="24"/>
        </w:rPr>
        <w:t>design, manipulated variables</w:t>
      </w:r>
      <w:r w:rsidR="00BE2AF5">
        <w:rPr>
          <w:rFonts w:ascii="Times New Roman" w:hAnsi="Times New Roman" w:cs="Times New Roman"/>
          <w:sz w:val="24"/>
          <w:szCs w:val="24"/>
        </w:rPr>
        <w:t>,</w:t>
      </w:r>
      <w:r w:rsidR="00DC06AE">
        <w:rPr>
          <w:rFonts w:ascii="Times New Roman" w:hAnsi="Times New Roman" w:cs="Times New Roman"/>
          <w:sz w:val="24"/>
          <w:szCs w:val="24"/>
        </w:rPr>
        <w:t xml:space="preserve"> and measured variables</w:t>
      </w:r>
      <w:r w:rsidR="00E8397F">
        <w:rPr>
          <w:rFonts w:ascii="Times New Roman" w:hAnsi="Times New Roman" w:cs="Times New Roman"/>
          <w:sz w:val="24"/>
          <w:szCs w:val="24"/>
        </w:rPr>
        <w:t xml:space="preserve"> will depend on the information gathered from the analysis of the MSHA database and the results of the other tasks. All experimental research studies will be designed by members of the research team and data collection will take place </w:t>
      </w:r>
      <w:r w:rsidR="004D18F0">
        <w:rPr>
          <w:rFonts w:ascii="Times New Roman" w:hAnsi="Times New Roman" w:cs="Times New Roman"/>
          <w:sz w:val="24"/>
          <w:szCs w:val="24"/>
        </w:rPr>
        <w:t xml:space="preserve">primarily </w:t>
      </w:r>
      <w:r w:rsidR="00E8397F">
        <w:rPr>
          <w:rFonts w:ascii="Times New Roman" w:hAnsi="Times New Roman" w:cs="Times New Roman"/>
          <w:sz w:val="24"/>
          <w:szCs w:val="24"/>
        </w:rPr>
        <w:t>at the NIOSH research facility in Bruceton, PA.</w:t>
      </w:r>
      <w:r w:rsidR="004D18F0">
        <w:rPr>
          <w:rFonts w:ascii="Times New Roman" w:hAnsi="Times New Roman" w:cs="Times New Roman"/>
          <w:sz w:val="24"/>
          <w:szCs w:val="24"/>
        </w:rPr>
        <w:t xml:space="preserve">  There is a possibility that experimental data will also be collected at mine sites.  </w:t>
      </w:r>
      <w:r w:rsidR="00E8397F">
        <w:rPr>
          <w:rFonts w:ascii="Times New Roman" w:hAnsi="Times New Roman" w:cs="Times New Roman"/>
          <w:sz w:val="24"/>
          <w:szCs w:val="24"/>
        </w:rPr>
        <w:t xml:space="preserve">  </w:t>
      </w:r>
    </w:p>
    <w:p w:rsidR="003956AB" w:rsidRDefault="00E66253" w:rsidP="00C93EF8">
      <w:pPr>
        <w:ind w:left="360"/>
        <w:rPr>
          <w:rFonts w:ascii="Times New Roman" w:hAnsi="Times New Roman" w:cs="Times New Roman"/>
          <w:sz w:val="24"/>
          <w:szCs w:val="24"/>
        </w:rPr>
      </w:pPr>
      <w:r>
        <w:rPr>
          <w:rFonts w:ascii="Times New Roman" w:hAnsi="Times New Roman" w:cs="Times New Roman"/>
          <w:sz w:val="24"/>
          <w:szCs w:val="24"/>
        </w:rPr>
        <w:t>M</w:t>
      </w:r>
      <w:r w:rsidR="00BE6588" w:rsidRPr="00BE6588">
        <w:rPr>
          <w:rFonts w:ascii="Times New Roman" w:hAnsi="Times New Roman" w:cs="Times New Roman"/>
          <w:sz w:val="24"/>
          <w:szCs w:val="24"/>
        </w:rPr>
        <w:t>embers of the research team will enter the information from the survey into a password protected computer database using the Statistical Package for the Social Sciences (SPSS), a word processor program, and a database spreadsheet</w:t>
      </w:r>
      <w:r w:rsidR="000C6205">
        <w:rPr>
          <w:rFonts w:ascii="Times New Roman" w:hAnsi="Times New Roman" w:cs="Times New Roman"/>
          <w:sz w:val="24"/>
          <w:szCs w:val="24"/>
        </w:rPr>
        <w:t>.</w:t>
      </w:r>
      <w:r w:rsidR="00BE2AF5">
        <w:rPr>
          <w:rFonts w:ascii="Times New Roman" w:hAnsi="Times New Roman" w:cs="Times New Roman"/>
          <w:sz w:val="24"/>
          <w:szCs w:val="24"/>
        </w:rPr>
        <w:t xml:space="preserve"> </w:t>
      </w:r>
      <w:r>
        <w:rPr>
          <w:rFonts w:ascii="Times New Roman" w:hAnsi="Times New Roman" w:cs="Times New Roman"/>
          <w:sz w:val="24"/>
          <w:szCs w:val="24"/>
        </w:rPr>
        <w:t xml:space="preserve">All electronically collected data will be stored in a secure location at the NIOSH research facility in Bruceton, PA. There will be no identifying markers placed on individual data forms or within any electronic data files.  </w:t>
      </w:r>
      <w:r w:rsidR="00BE6588" w:rsidRPr="00BE6588">
        <w:rPr>
          <w:rFonts w:ascii="Times New Roman" w:hAnsi="Times New Roman" w:cs="Times New Roman"/>
          <w:sz w:val="24"/>
          <w:szCs w:val="24"/>
        </w:rPr>
        <w:t xml:space="preserve"> </w:t>
      </w:r>
      <w:r w:rsidR="00173E04" w:rsidRPr="00BE6588">
        <w:rPr>
          <w:rFonts w:ascii="Times New Roman" w:hAnsi="Times New Roman" w:cs="Times New Roman"/>
          <w:sz w:val="24"/>
          <w:szCs w:val="24"/>
        </w:rPr>
        <w:t xml:space="preserve">  </w:t>
      </w:r>
      <w:r w:rsidR="00AD7D1A" w:rsidRPr="00BE6588">
        <w:rPr>
          <w:rFonts w:ascii="Times New Roman" w:hAnsi="Times New Roman" w:cs="Times New Roman"/>
          <w:sz w:val="24"/>
          <w:szCs w:val="24"/>
        </w:rPr>
        <w:t xml:space="preserve"> </w:t>
      </w:r>
      <w:r w:rsidR="00B00C5A" w:rsidRPr="00BE6588">
        <w:rPr>
          <w:rFonts w:ascii="Times New Roman" w:hAnsi="Times New Roman" w:cs="Times New Roman"/>
          <w:sz w:val="24"/>
          <w:szCs w:val="24"/>
        </w:rPr>
        <w:t xml:space="preserve"> </w:t>
      </w:r>
    </w:p>
    <w:p w:rsidR="00395B87" w:rsidRDefault="00395B87" w:rsidP="00C93EF8">
      <w:pPr>
        <w:ind w:left="360"/>
        <w:rPr>
          <w:rFonts w:ascii="Times New Roman" w:hAnsi="Times New Roman" w:cs="Times New Roman"/>
          <w:sz w:val="24"/>
          <w:szCs w:val="24"/>
        </w:rPr>
      </w:pPr>
      <w:r>
        <w:rPr>
          <w:rFonts w:ascii="Times New Roman" w:hAnsi="Times New Roman" w:cs="Times New Roman"/>
          <w:b/>
          <w:sz w:val="28"/>
          <w:szCs w:val="28"/>
        </w:rPr>
        <w:t>3. Methods to Maximize Response Rates and Deal with Nonresponse</w:t>
      </w:r>
    </w:p>
    <w:p w:rsidR="00D61622" w:rsidRDefault="00D67899" w:rsidP="00C93EF8">
      <w:pPr>
        <w:ind w:left="360"/>
        <w:rPr>
          <w:rFonts w:ascii="Times New Roman" w:hAnsi="Times New Roman" w:cs="Times New Roman"/>
          <w:sz w:val="24"/>
          <w:szCs w:val="24"/>
        </w:rPr>
      </w:pPr>
      <w:r w:rsidRPr="00D67899">
        <w:rPr>
          <w:rFonts w:ascii="Times New Roman" w:hAnsi="Times New Roman" w:cs="Times New Roman"/>
          <w:sz w:val="24"/>
          <w:szCs w:val="24"/>
        </w:rPr>
        <w:t>It is anticipated that at least 90% of individuals selected to participate in the evaluations will participate</w:t>
      </w:r>
      <w:r w:rsidR="00D61622">
        <w:rPr>
          <w:rFonts w:ascii="Times New Roman" w:hAnsi="Times New Roman" w:cs="Times New Roman"/>
          <w:sz w:val="24"/>
          <w:szCs w:val="24"/>
        </w:rPr>
        <w:t xml:space="preserve"> – this includes miners who are asked to take part in </w:t>
      </w:r>
      <w:r w:rsidR="00CF6707">
        <w:rPr>
          <w:rFonts w:ascii="Times New Roman" w:hAnsi="Times New Roman" w:cs="Times New Roman"/>
          <w:sz w:val="24"/>
          <w:szCs w:val="24"/>
        </w:rPr>
        <w:t>the direct observation task</w:t>
      </w:r>
      <w:r w:rsidR="00D61622">
        <w:rPr>
          <w:rFonts w:ascii="Times New Roman" w:hAnsi="Times New Roman" w:cs="Times New Roman"/>
          <w:sz w:val="24"/>
          <w:szCs w:val="24"/>
        </w:rPr>
        <w:t>, the task and cognitive task analyses, the research questionnaire</w:t>
      </w:r>
      <w:r w:rsidR="000C3D81">
        <w:rPr>
          <w:rFonts w:ascii="Times New Roman" w:hAnsi="Times New Roman" w:cs="Times New Roman"/>
          <w:sz w:val="24"/>
          <w:szCs w:val="24"/>
        </w:rPr>
        <w:t xml:space="preserve"> and focus groups</w:t>
      </w:r>
      <w:r w:rsidRPr="00D67899">
        <w:rPr>
          <w:rFonts w:ascii="Times New Roman" w:hAnsi="Times New Roman" w:cs="Times New Roman"/>
          <w:sz w:val="24"/>
          <w:szCs w:val="24"/>
        </w:rPr>
        <w:t>.</w:t>
      </w:r>
      <w:r w:rsidR="00D61622">
        <w:rPr>
          <w:rFonts w:ascii="Times New Roman" w:hAnsi="Times New Roman" w:cs="Times New Roman"/>
          <w:sz w:val="24"/>
          <w:szCs w:val="24"/>
        </w:rPr>
        <w:t xml:space="preserve">  </w:t>
      </w:r>
      <w:r w:rsidR="00CF6707">
        <w:rPr>
          <w:rFonts w:ascii="Times New Roman" w:hAnsi="Times New Roman" w:cs="Times New Roman"/>
          <w:sz w:val="24"/>
          <w:szCs w:val="24"/>
        </w:rPr>
        <w:t xml:space="preserve">Underground coal miners and </w:t>
      </w:r>
      <w:r w:rsidR="00D61622">
        <w:rPr>
          <w:rFonts w:ascii="Times New Roman" w:hAnsi="Times New Roman" w:cs="Times New Roman"/>
          <w:sz w:val="24"/>
          <w:szCs w:val="24"/>
        </w:rPr>
        <w:t xml:space="preserve">NIOSH employees will be asked to take part in the experimental research studies.  </w:t>
      </w:r>
    </w:p>
    <w:p w:rsidR="00D67899" w:rsidRDefault="00D67899" w:rsidP="00D61622">
      <w:pPr>
        <w:ind w:left="360"/>
        <w:rPr>
          <w:rFonts w:ascii="Times New Roman" w:hAnsi="Times New Roman" w:cs="Times New Roman"/>
          <w:sz w:val="24"/>
          <w:szCs w:val="24"/>
        </w:rPr>
      </w:pPr>
      <w:r w:rsidRPr="00D67899">
        <w:rPr>
          <w:rFonts w:ascii="Times New Roman" w:hAnsi="Times New Roman" w:cs="Times New Roman"/>
          <w:sz w:val="24"/>
          <w:szCs w:val="24"/>
        </w:rPr>
        <w:t xml:space="preserve">The </w:t>
      </w:r>
      <w:r w:rsidR="000C3D81">
        <w:rPr>
          <w:rFonts w:ascii="Times New Roman" w:hAnsi="Times New Roman" w:cs="Times New Roman"/>
          <w:sz w:val="24"/>
          <w:szCs w:val="24"/>
        </w:rPr>
        <w:t xml:space="preserve">research questionnaires and focus groups </w:t>
      </w:r>
      <w:r w:rsidRPr="00D67899">
        <w:rPr>
          <w:rFonts w:ascii="Times New Roman" w:hAnsi="Times New Roman" w:cs="Times New Roman"/>
          <w:sz w:val="24"/>
          <w:szCs w:val="24"/>
        </w:rPr>
        <w:t>will be administered in group sessions and should help to</w:t>
      </w:r>
      <w:r w:rsidR="000C3D81">
        <w:rPr>
          <w:rFonts w:ascii="Times New Roman" w:hAnsi="Times New Roman" w:cs="Times New Roman"/>
          <w:sz w:val="24"/>
          <w:szCs w:val="24"/>
        </w:rPr>
        <w:t xml:space="preserve"> ensure a higher response rate. All other tasks will be conducted one-on-one with a smaller number of participants. </w:t>
      </w:r>
      <w:r w:rsidRPr="00D67899">
        <w:rPr>
          <w:rFonts w:ascii="Times New Roman" w:hAnsi="Times New Roman" w:cs="Times New Roman"/>
          <w:sz w:val="24"/>
          <w:szCs w:val="24"/>
        </w:rPr>
        <w:t>Due to normal absences from work, a few miners may be unavailable on the particular days that the data collection activities are conducted.</w:t>
      </w:r>
    </w:p>
    <w:p w:rsidR="00555EA5" w:rsidRDefault="00555EA5" w:rsidP="00C93EF8">
      <w:pPr>
        <w:ind w:left="360"/>
        <w:rPr>
          <w:rFonts w:ascii="Times New Roman" w:hAnsi="Times New Roman" w:cs="Times New Roman"/>
          <w:b/>
          <w:sz w:val="28"/>
          <w:szCs w:val="28"/>
        </w:rPr>
      </w:pPr>
      <w:r>
        <w:rPr>
          <w:rFonts w:ascii="Times New Roman" w:hAnsi="Times New Roman" w:cs="Times New Roman"/>
          <w:b/>
          <w:sz w:val="28"/>
          <w:szCs w:val="28"/>
        </w:rPr>
        <w:t xml:space="preserve">4. Tests of Procedures or Methods to be </w:t>
      </w:r>
      <w:proofErr w:type="gramStart"/>
      <w:r>
        <w:rPr>
          <w:rFonts w:ascii="Times New Roman" w:hAnsi="Times New Roman" w:cs="Times New Roman"/>
          <w:b/>
          <w:sz w:val="28"/>
          <w:szCs w:val="28"/>
        </w:rPr>
        <w:t>Undertaken</w:t>
      </w:r>
      <w:proofErr w:type="gramEnd"/>
    </w:p>
    <w:p w:rsidR="00DC06AE" w:rsidRPr="00DC06AE" w:rsidRDefault="000C3D81" w:rsidP="00C93EF8">
      <w:pPr>
        <w:ind w:left="360"/>
        <w:rPr>
          <w:rFonts w:ascii="Times New Roman" w:hAnsi="Times New Roman" w:cs="Times New Roman"/>
          <w:sz w:val="24"/>
          <w:szCs w:val="24"/>
        </w:rPr>
      </w:pPr>
      <w:r>
        <w:rPr>
          <w:rFonts w:ascii="Times New Roman" w:hAnsi="Times New Roman" w:cs="Times New Roman"/>
          <w:sz w:val="24"/>
          <w:szCs w:val="24"/>
        </w:rPr>
        <w:t>Information gathered from the analysis of the MSHA database as well as information from previous research studies (Bureau of Mines, 1977; Steine</w:t>
      </w:r>
      <w:r w:rsidR="00BE2AF5">
        <w:rPr>
          <w:rFonts w:ascii="Times New Roman" w:hAnsi="Times New Roman" w:cs="Times New Roman"/>
          <w:sz w:val="24"/>
          <w:szCs w:val="24"/>
        </w:rPr>
        <w:t>r</w:t>
      </w:r>
      <w:r>
        <w:rPr>
          <w:rFonts w:ascii="Times New Roman" w:hAnsi="Times New Roman" w:cs="Times New Roman"/>
          <w:sz w:val="24"/>
          <w:szCs w:val="24"/>
        </w:rPr>
        <w:t xml:space="preserve"> &amp; Burgess-Limerick, 2007) </w:t>
      </w:r>
      <w:r w:rsidR="00804E5C">
        <w:rPr>
          <w:rFonts w:ascii="Times New Roman" w:hAnsi="Times New Roman" w:cs="Times New Roman"/>
          <w:sz w:val="24"/>
          <w:szCs w:val="24"/>
        </w:rPr>
        <w:t>were</w:t>
      </w:r>
      <w:r>
        <w:rPr>
          <w:rFonts w:ascii="Times New Roman" w:hAnsi="Times New Roman" w:cs="Times New Roman"/>
          <w:sz w:val="24"/>
          <w:szCs w:val="24"/>
        </w:rPr>
        <w:t xml:space="preserve"> used to guide the </w:t>
      </w:r>
      <w:r>
        <w:rPr>
          <w:rFonts w:ascii="Times New Roman" w:hAnsi="Times New Roman" w:cs="Times New Roman"/>
          <w:sz w:val="24"/>
          <w:szCs w:val="24"/>
        </w:rPr>
        <w:lastRenderedPageBreak/>
        <w:t>developme</w:t>
      </w:r>
      <w:r w:rsidR="00CF6707">
        <w:rPr>
          <w:rFonts w:ascii="Times New Roman" w:hAnsi="Times New Roman" w:cs="Times New Roman"/>
          <w:sz w:val="24"/>
          <w:szCs w:val="24"/>
        </w:rPr>
        <w:t>nt of questions included in direct observation</w:t>
      </w:r>
      <w:r>
        <w:rPr>
          <w:rFonts w:ascii="Times New Roman" w:hAnsi="Times New Roman" w:cs="Times New Roman"/>
          <w:sz w:val="24"/>
          <w:szCs w:val="24"/>
        </w:rPr>
        <w:t xml:space="preserve"> and task and cognitive task analyses. </w:t>
      </w:r>
      <w:r w:rsidR="00804E5C">
        <w:rPr>
          <w:rFonts w:ascii="Times New Roman" w:hAnsi="Times New Roman" w:cs="Times New Roman"/>
          <w:sz w:val="24"/>
          <w:szCs w:val="24"/>
        </w:rPr>
        <w:t xml:space="preserve">The questions included on the </w:t>
      </w:r>
      <w:r w:rsidR="00376A6F">
        <w:rPr>
          <w:rFonts w:ascii="Times New Roman" w:hAnsi="Times New Roman" w:cs="Times New Roman"/>
          <w:sz w:val="24"/>
          <w:szCs w:val="24"/>
        </w:rPr>
        <w:t xml:space="preserve">five </w:t>
      </w:r>
      <w:r w:rsidR="00804E5C">
        <w:rPr>
          <w:rFonts w:ascii="Times New Roman" w:hAnsi="Times New Roman" w:cs="Times New Roman"/>
          <w:sz w:val="24"/>
          <w:szCs w:val="24"/>
        </w:rPr>
        <w:t xml:space="preserve">research </w:t>
      </w:r>
      <w:r>
        <w:rPr>
          <w:rFonts w:ascii="Times New Roman" w:hAnsi="Times New Roman" w:cs="Times New Roman"/>
          <w:sz w:val="24"/>
          <w:szCs w:val="24"/>
        </w:rPr>
        <w:t>questionnaire</w:t>
      </w:r>
      <w:r w:rsidR="00804E5C">
        <w:rPr>
          <w:rFonts w:ascii="Times New Roman" w:hAnsi="Times New Roman" w:cs="Times New Roman"/>
          <w:sz w:val="24"/>
          <w:szCs w:val="24"/>
        </w:rPr>
        <w:t>s (General Preference, Subject Matter Expert, Safety Director</w:t>
      </w:r>
      <w:r w:rsidR="00376A6F">
        <w:rPr>
          <w:rFonts w:ascii="Times New Roman" w:hAnsi="Times New Roman" w:cs="Times New Roman"/>
          <w:sz w:val="24"/>
          <w:szCs w:val="24"/>
        </w:rPr>
        <w:t>,</w:t>
      </w:r>
      <w:r w:rsidR="002330D1">
        <w:rPr>
          <w:rFonts w:ascii="Times New Roman" w:hAnsi="Times New Roman" w:cs="Times New Roman"/>
          <w:sz w:val="24"/>
          <w:szCs w:val="24"/>
        </w:rPr>
        <w:t xml:space="preserve"> </w:t>
      </w:r>
      <w:r w:rsidR="00804E5C">
        <w:rPr>
          <w:rFonts w:ascii="Times New Roman" w:hAnsi="Times New Roman" w:cs="Times New Roman"/>
          <w:sz w:val="24"/>
          <w:szCs w:val="24"/>
        </w:rPr>
        <w:t>Roof</w:t>
      </w:r>
      <w:r w:rsidR="00376A6F">
        <w:rPr>
          <w:rFonts w:ascii="Times New Roman" w:hAnsi="Times New Roman" w:cs="Times New Roman"/>
          <w:sz w:val="24"/>
          <w:szCs w:val="24"/>
        </w:rPr>
        <w:t xml:space="preserve"> B</w:t>
      </w:r>
      <w:r w:rsidR="00804E5C">
        <w:rPr>
          <w:rFonts w:ascii="Times New Roman" w:hAnsi="Times New Roman" w:cs="Times New Roman"/>
          <w:sz w:val="24"/>
          <w:szCs w:val="24"/>
        </w:rPr>
        <w:t>olter</w:t>
      </w:r>
      <w:r w:rsidR="00376A6F">
        <w:rPr>
          <w:rFonts w:ascii="Times New Roman" w:hAnsi="Times New Roman" w:cs="Times New Roman"/>
          <w:sz w:val="24"/>
          <w:szCs w:val="24"/>
        </w:rPr>
        <w:t xml:space="preserve"> and Cognitive Lighting</w:t>
      </w:r>
      <w:r w:rsidR="00804E5C">
        <w:rPr>
          <w:rFonts w:ascii="Times New Roman" w:hAnsi="Times New Roman" w:cs="Times New Roman"/>
          <w:sz w:val="24"/>
          <w:szCs w:val="24"/>
        </w:rPr>
        <w:t>)</w:t>
      </w:r>
      <w:r>
        <w:rPr>
          <w:rFonts w:ascii="Times New Roman" w:hAnsi="Times New Roman" w:cs="Times New Roman"/>
          <w:sz w:val="24"/>
          <w:szCs w:val="24"/>
        </w:rPr>
        <w:t xml:space="preserve"> </w:t>
      </w:r>
      <w:r w:rsidR="00425527">
        <w:rPr>
          <w:rFonts w:ascii="Times New Roman" w:hAnsi="Times New Roman" w:cs="Times New Roman"/>
          <w:sz w:val="24"/>
          <w:szCs w:val="24"/>
        </w:rPr>
        <w:t>ha</w:t>
      </w:r>
      <w:r w:rsidR="00804E5C">
        <w:rPr>
          <w:rFonts w:ascii="Times New Roman" w:hAnsi="Times New Roman" w:cs="Times New Roman"/>
          <w:sz w:val="24"/>
          <w:szCs w:val="24"/>
        </w:rPr>
        <w:t>ve</w:t>
      </w:r>
      <w:r w:rsidR="00425527">
        <w:rPr>
          <w:rFonts w:ascii="Times New Roman" w:hAnsi="Times New Roman" w:cs="Times New Roman"/>
          <w:sz w:val="24"/>
          <w:szCs w:val="24"/>
        </w:rPr>
        <w:t xml:space="preserve"> been created based on Human Systems Integration (HSI) research from other fields (e.g., the Army’s HSI standards – MANPRINT). </w:t>
      </w:r>
      <w:r w:rsidR="00804E5C">
        <w:rPr>
          <w:rFonts w:ascii="Times New Roman" w:hAnsi="Times New Roman" w:cs="Times New Roman"/>
          <w:sz w:val="24"/>
          <w:szCs w:val="24"/>
        </w:rPr>
        <w:t>The questions used in the focus groups</w:t>
      </w:r>
      <w:r>
        <w:rPr>
          <w:rFonts w:ascii="Times New Roman" w:hAnsi="Times New Roman" w:cs="Times New Roman"/>
          <w:sz w:val="24"/>
          <w:szCs w:val="24"/>
        </w:rPr>
        <w:t xml:space="preserve"> will be fully developed following an analysis and synthesis of data collected </w:t>
      </w:r>
      <w:r w:rsidR="00804E5C">
        <w:rPr>
          <w:rFonts w:ascii="Times New Roman" w:hAnsi="Times New Roman" w:cs="Times New Roman"/>
          <w:sz w:val="24"/>
          <w:szCs w:val="24"/>
        </w:rPr>
        <w:t>during</w:t>
      </w:r>
      <w:r>
        <w:rPr>
          <w:rFonts w:ascii="Times New Roman" w:hAnsi="Times New Roman" w:cs="Times New Roman"/>
          <w:sz w:val="24"/>
          <w:szCs w:val="24"/>
        </w:rPr>
        <w:t xml:space="preserve"> the </w:t>
      </w:r>
      <w:r w:rsidR="00804E5C">
        <w:rPr>
          <w:rFonts w:ascii="Times New Roman" w:hAnsi="Times New Roman" w:cs="Times New Roman"/>
          <w:sz w:val="24"/>
          <w:szCs w:val="24"/>
        </w:rPr>
        <w:t>direct observation, cognitive task analysis and administration of the research questionnaires</w:t>
      </w:r>
      <w:r>
        <w:rPr>
          <w:rFonts w:ascii="Times New Roman" w:hAnsi="Times New Roman" w:cs="Times New Roman"/>
          <w:sz w:val="24"/>
          <w:szCs w:val="24"/>
        </w:rPr>
        <w:t xml:space="preserve">.      </w:t>
      </w:r>
    </w:p>
    <w:p w:rsidR="00555EA5" w:rsidRDefault="00555EA5" w:rsidP="00C93EF8">
      <w:pPr>
        <w:ind w:left="360"/>
        <w:rPr>
          <w:rFonts w:ascii="Times New Roman" w:hAnsi="Times New Roman" w:cs="Times New Roman"/>
          <w:b/>
          <w:sz w:val="28"/>
          <w:szCs w:val="28"/>
        </w:rPr>
      </w:pPr>
      <w:r>
        <w:rPr>
          <w:rFonts w:ascii="Times New Roman" w:hAnsi="Times New Roman" w:cs="Times New Roman"/>
          <w:b/>
          <w:sz w:val="28"/>
          <w:szCs w:val="28"/>
        </w:rPr>
        <w:t>5. Individuals Consulted on Statistical Aspects and Individuals Collecting and/or Analyzing Data</w:t>
      </w:r>
    </w:p>
    <w:p w:rsidR="00555EA5" w:rsidRDefault="00555EA5" w:rsidP="00C93EF8">
      <w:pPr>
        <w:ind w:left="360"/>
        <w:rPr>
          <w:rFonts w:ascii="Times New Roman" w:hAnsi="Times New Roman" w:cs="Times New Roman"/>
          <w:sz w:val="24"/>
          <w:szCs w:val="24"/>
        </w:rPr>
      </w:pPr>
      <w:r>
        <w:rPr>
          <w:rFonts w:ascii="Times New Roman" w:hAnsi="Times New Roman" w:cs="Times New Roman"/>
          <w:sz w:val="24"/>
          <w:szCs w:val="24"/>
        </w:rPr>
        <w:t xml:space="preserve">The persons who will collect and/or analyze the data are listed below.  </w:t>
      </w:r>
    </w:p>
    <w:p w:rsidR="00555EA5" w:rsidRDefault="00555EA5" w:rsidP="00C93EF8">
      <w:pPr>
        <w:ind w:left="360"/>
        <w:rPr>
          <w:rFonts w:ascii="Times New Roman" w:hAnsi="Times New Roman" w:cs="Times New Roman"/>
          <w:b/>
          <w:sz w:val="24"/>
          <w:szCs w:val="24"/>
          <w:u w:val="single"/>
        </w:rPr>
      </w:pPr>
      <w:r w:rsidRPr="00555EA5">
        <w:rPr>
          <w:rFonts w:ascii="Times New Roman" w:hAnsi="Times New Roman" w:cs="Times New Roman"/>
          <w:b/>
          <w:sz w:val="24"/>
          <w:szCs w:val="24"/>
          <w:u w:val="single"/>
        </w:rPr>
        <w:t xml:space="preserve">Project Staff: </w:t>
      </w:r>
    </w:p>
    <w:p w:rsidR="00CF6707" w:rsidRDefault="00CF6707" w:rsidP="00CF6707">
      <w:pPr>
        <w:ind w:left="360"/>
        <w:rPr>
          <w:rFonts w:ascii="Times New Roman" w:hAnsi="Times New Roman" w:cs="Times New Roman"/>
          <w:sz w:val="24"/>
          <w:szCs w:val="24"/>
        </w:rPr>
      </w:pPr>
      <w:r>
        <w:rPr>
          <w:rFonts w:ascii="Times New Roman" w:hAnsi="Times New Roman" w:cs="Times New Roman"/>
          <w:sz w:val="24"/>
          <w:szCs w:val="24"/>
        </w:rPr>
        <w:t>Brianna Eiter, Ph.D., Cognitive Psychologist, NIOSH Office of Mine Safety and Health Research, 412.386.4954, BEiter@cdc.gov</w:t>
      </w:r>
    </w:p>
    <w:p w:rsidR="00CF6707" w:rsidRDefault="00CF6707" w:rsidP="00CF6707">
      <w:pPr>
        <w:ind w:left="360"/>
        <w:rPr>
          <w:rFonts w:ascii="Times New Roman" w:hAnsi="Times New Roman" w:cs="Times New Roman"/>
          <w:sz w:val="24"/>
          <w:szCs w:val="24"/>
        </w:rPr>
      </w:pPr>
      <w:r>
        <w:rPr>
          <w:rFonts w:ascii="Times New Roman" w:hAnsi="Times New Roman" w:cs="Times New Roman"/>
          <w:sz w:val="24"/>
          <w:szCs w:val="24"/>
        </w:rPr>
        <w:t xml:space="preserve">Jennica </w:t>
      </w:r>
      <w:r w:rsidR="00A5510E">
        <w:rPr>
          <w:rFonts w:ascii="Times New Roman" w:hAnsi="Times New Roman" w:cs="Times New Roman"/>
          <w:sz w:val="24"/>
          <w:szCs w:val="24"/>
        </w:rPr>
        <w:t>Bellanca</w:t>
      </w:r>
      <w:r>
        <w:rPr>
          <w:rFonts w:ascii="Times New Roman" w:hAnsi="Times New Roman" w:cs="Times New Roman"/>
          <w:sz w:val="24"/>
          <w:szCs w:val="24"/>
        </w:rPr>
        <w:t xml:space="preserve">, M.S., Biomechanical Engineer, NIOSH Office of Mine Safety and Health Research, 412.386.6445, </w:t>
      </w:r>
      <w:hyperlink r:id="rId9" w:history="1">
        <w:r w:rsidR="00A5510E" w:rsidRPr="00A5510E">
          <w:rPr>
            <w:rStyle w:val="Hyperlink"/>
            <w:rFonts w:ascii="Times New Roman" w:hAnsi="Times New Roman" w:cs="Times New Roman"/>
            <w:sz w:val="24"/>
            <w:szCs w:val="24"/>
          </w:rPr>
          <w:t>JBellanca</w:t>
        </w:r>
        <w:r w:rsidR="00A5510E" w:rsidRPr="00097125">
          <w:rPr>
            <w:rStyle w:val="Hyperlink"/>
            <w:rFonts w:ascii="Times New Roman" w:hAnsi="Times New Roman" w:cs="Times New Roman"/>
            <w:sz w:val="24"/>
            <w:szCs w:val="24"/>
          </w:rPr>
          <w:t>@cdc.gov</w:t>
        </w:r>
      </w:hyperlink>
    </w:p>
    <w:p w:rsidR="00376A6F" w:rsidRDefault="006746F3" w:rsidP="00376A6F">
      <w:pPr>
        <w:ind w:left="360"/>
        <w:rPr>
          <w:rFonts w:ascii="Times New Roman" w:hAnsi="Times New Roman" w:cs="Times New Roman"/>
          <w:sz w:val="24"/>
          <w:szCs w:val="24"/>
        </w:rPr>
      </w:pPr>
      <w:r>
        <w:rPr>
          <w:rFonts w:ascii="Times New Roman" w:hAnsi="Times New Roman" w:cs="Times New Roman"/>
          <w:sz w:val="24"/>
          <w:szCs w:val="24"/>
        </w:rPr>
        <w:t>Justin Patts</w:t>
      </w:r>
      <w:r w:rsidR="00F44165">
        <w:rPr>
          <w:rFonts w:ascii="Times New Roman" w:hAnsi="Times New Roman" w:cs="Times New Roman"/>
          <w:sz w:val="24"/>
          <w:szCs w:val="24"/>
        </w:rPr>
        <w:t>, B.</w:t>
      </w:r>
      <w:r w:rsidR="00122AE6">
        <w:rPr>
          <w:rFonts w:ascii="Times New Roman" w:hAnsi="Times New Roman" w:cs="Times New Roman"/>
          <w:sz w:val="24"/>
          <w:szCs w:val="24"/>
        </w:rPr>
        <w:t>S</w:t>
      </w:r>
      <w:r w:rsidR="00F44165">
        <w:rPr>
          <w:rFonts w:ascii="Times New Roman" w:hAnsi="Times New Roman" w:cs="Times New Roman"/>
          <w:sz w:val="24"/>
          <w:szCs w:val="24"/>
        </w:rPr>
        <w:t xml:space="preserve">., Mechanical Engineer, NIOSH Office of Mine Safety and Health Research, 412.386.6835, </w:t>
      </w:r>
      <w:hyperlink r:id="rId10" w:history="1">
        <w:r w:rsidR="00376A6F" w:rsidRPr="000830A9">
          <w:rPr>
            <w:rStyle w:val="Hyperlink"/>
            <w:rFonts w:ascii="Times New Roman" w:hAnsi="Times New Roman" w:cs="Times New Roman"/>
            <w:sz w:val="24"/>
            <w:szCs w:val="24"/>
          </w:rPr>
          <w:t>JPatts@cdc.gov</w:t>
        </w:r>
      </w:hyperlink>
    </w:p>
    <w:p w:rsidR="008259D6" w:rsidRDefault="00CF6707" w:rsidP="00CF6707">
      <w:pPr>
        <w:ind w:left="360"/>
        <w:rPr>
          <w:rFonts w:ascii="Times New Roman" w:hAnsi="Times New Roman" w:cs="Times New Roman"/>
          <w:sz w:val="24"/>
          <w:szCs w:val="24"/>
        </w:rPr>
      </w:pPr>
      <w:r>
        <w:rPr>
          <w:rFonts w:ascii="Times New Roman" w:hAnsi="Times New Roman" w:cs="Times New Roman"/>
          <w:sz w:val="24"/>
          <w:szCs w:val="24"/>
        </w:rPr>
        <w:t>Lisa Steiner, MS, CPE, Team Leader</w:t>
      </w:r>
      <w:r w:rsidR="00376A6F">
        <w:rPr>
          <w:rFonts w:ascii="Times New Roman" w:hAnsi="Times New Roman" w:cs="Times New Roman"/>
          <w:sz w:val="24"/>
          <w:szCs w:val="24"/>
        </w:rPr>
        <w:t>, Cognitive Engineering</w:t>
      </w:r>
      <w:r>
        <w:rPr>
          <w:rFonts w:ascii="Times New Roman" w:hAnsi="Times New Roman" w:cs="Times New Roman"/>
          <w:sz w:val="24"/>
          <w:szCs w:val="24"/>
        </w:rPr>
        <w:t xml:space="preserve">, NIOSH Office of Mine Safety and Health Research, 412.386.6446, </w:t>
      </w:r>
      <w:hyperlink r:id="rId11" w:history="1">
        <w:r w:rsidR="008259D6" w:rsidRPr="00C8633A">
          <w:rPr>
            <w:rStyle w:val="Hyperlink"/>
            <w:rFonts w:ascii="Times New Roman" w:hAnsi="Times New Roman" w:cs="Times New Roman"/>
            <w:sz w:val="24"/>
            <w:szCs w:val="24"/>
          </w:rPr>
          <w:t>LSteiner@cdc.gov</w:t>
        </w:r>
      </w:hyperlink>
    </w:p>
    <w:p w:rsidR="008259D6" w:rsidRDefault="008259D6">
      <w:pPr>
        <w:rPr>
          <w:rFonts w:ascii="Times New Roman" w:hAnsi="Times New Roman" w:cs="Times New Roman"/>
          <w:sz w:val="24"/>
          <w:szCs w:val="24"/>
        </w:rPr>
      </w:pPr>
      <w:r>
        <w:rPr>
          <w:rFonts w:ascii="Times New Roman" w:hAnsi="Times New Roman" w:cs="Times New Roman"/>
          <w:sz w:val="24"/>
          <w:szCs w:val="24"/>
        </w:rPr>
        <w:br w:type="page"/>
      </w:r>
    </w:p>
    <w:p w:rsidR="00CF6707" w:rsidRDefault="008259D6" w:rsidP="008259D6">
      <w:pPr>
        <w:ind w:left="36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A14CC" w:rsidRPr="00AA14CC" w:rsidRDefault="00AA14CC" w:rsidP="00AA14CC">
      <w:pPr>
        <w:spacing w:after="0"/>
        <w:ind w:left="720" w:hanging="720"/>
        <w:rPr>
          <w:rFonts w:ascii="Times New Roman" w:hAnsi="Times New Roman" w:cs="Times New Roman"/>
          <w:noProof/>
          <w:sz w:val="24"/>
          <w:szCs w:val="24"/>
        </w:rPr>
      </w:pPr>
      <w:bookmarkStart w:id="1" w:name="_ENREF_9"/>
      <w:bookmarkStart w:id="2" w:name="_ENREF_28"/>
      <w:r w:rsidRPr="00AA14CC">
        <w:rPr>
          <w:rFonts w:ascii="Times New Roman" w:hAnsi="Times New Roman" w:cs="Times New Roman"/>
          <w:noProof/>
          <w:sz w:val="24"/>
          <w:szCs w:val="24"/>
        </w:rPr>
        <w:t xml:space="preserve">Bureau of Mines. (1977). </w:t>
      </w:r>
      <w:r w:rsidRPr="00AA14CC">
        <w:rPr>
          <w:rFonts w:ascii="Times New Roman" w:hAnsi="Times New Roman" w:cs="Times New Roman"/>
          <w:i/>
          <w:noProof/>
          <w:sz w:val="24"/>
          <w:szCs w:val="24"/>
        </w:rPr>
        <w:t>Industrial Engineering Study of Continuous Mining Systems</w:t>
      </w:r>
      <w:r w:rsidRPr="00AA14CC">
        <w:rPr>
          <w:rFonts w:ascii="Times New Roman" w:hAnsi="Times New Roman" w:cs="Times New Roman"/>
          <w:noProof/>
          <w:sz w:val="24"/>
          <w:szCs w:val="24"/>
        </w:rPr>
        <w:t>. (USBM Contract NO J0357096). McLean, VA: J.J. Davis Associates.</w:t>
      </w:r>
      <w:bookmarkEnd w:id="1"/>
    </w:p>
    <w:p w:rsidR="00AA14CC" w:rsidRPr="00AA14CC" w:rsidRDefault="00AA14CC" w:rsidP="00AA14CC">
      <w:pPr>
        <w:spacing w:after="0"/>
        <w:ind w:left="720" w:hanging="720"/>
        <w:rPr>
          <w:rFonts w:ascii="Times New Roman" w:hAnsi="Times New Roman" w:cs="Times New Roman"/>
          <w:noProof/>
          <w:sz w:val="24"/>
          <w:szCs w:val="24"/>
        </w:rPr>
      </w:pPr>
      <w:r w:rsidRPr="00AA14CC">
        <w:rPr>
          <w:rFonts w:ascii="Times New Roman" w:hAnsi="Times New Roman" w:cs="Times New Roman"/>
          <w:noProof/>
          <w:sz w:val="24"/>
          <w:szCs w:val="24"/>
        </w:rPr>
        <w:t xml:space="preserve">Hedrick, T. E., Leonard, B., &amp; Rog, D. J. (1993). </w:t>
      </w:r>
      <w:r w:rsidRPr="00AA14CC">
        <w:rPr>
          <w:rFonts w:ascii="Times New Roman" w:hAnsi="Times New Roman" w:cs="Times New Roman"/>
          <w:i/>
          <w:noProof/>
          <w:sz w:val="24"/>
          <w:szCs w:val="24"/>
        </w:rPr>
        <w:t>Applied Research Design: A Practical Guide</w:t>
      </w:r>
      <w:r w:rsidRPr="00AA14CC">
        <w:rPr>
          <w:rFonts w:ascii="Times New Roman" w:hAnsi="Times New Roman" w:cs="Times New Roman"/>
          <w:noProof/>
          <w:sz w:val="24"/>
          <w:szCs w:val="24"/>
        </w:rPr>
        <w:t>. London: Sage Publications.</w:t>
      </w:r>
      <w:bookmarkEnd w:id="2"/>
    </w:p>
    <w:p w:rsidR="00AA14CC" w:rsidRPr="00AA14CC" w:rsidRDefault="00AA14CC" w:rsidP="00AA14CC">
      <w:pPr>
        <w:spacing w:after="0"/>
        <w:ind w:left="720" w:hanging="720"/>
        <w:rPr>
          <w:rFonts w:ascii="Times New Roman" w:hAnsi="Times New Roman" w:cs="Times New Roman"/>
          <w:noProof/>
          <w:sz w:val="24"/>
          <w:szCs w:val="24"/>
        </w:rPr>
      </w:pPr>
      <w:bookmarkStart w:id="3" w:name="_ENREF_51"/>
      <w:r w:rsidRPr="00AA14CC">
        <w:rPr>
          <w:rFonts w:ascii="Times New Roman" w:hAnsi="Times New Roman" w:cs="Times New Roman"/>
          <w:noProof/>
          <w:sz w:val="24"/>
          <w:szCs w:val="24"/>
        </w:rPr>
        <w:t xml:space="preserve">Steiner, L., &amp; Burgess-Limerick, R. (2007). Equipment Related Issues and Controls in the USA Underground Mining Industry. </w:t>
      </w:r>
      <w:r w:rsidRPr="00AA14CC">
        <w:rPr>
          <w:rFonts w:ascii="Times New Roman" w:hAnsi="Times New Roman" w:cs="Times New Roman"/>
          <w:i/>
          <w:noProof/>
          <w:sz w:val="24"/>
          <w:szCs w:val="24"/>
        </w:rPr>
        <w:t>Ergonomics Australia Journal, 21</w:t>
      </w:r>
      <w:r w:rsidRPr="00AA14CC">
        <w:rPr>
          <w:rFonts w:ascii="Times New Roman" w:hAnsi="Times New Roman" w:cs="Times New Roman"/>
          <w:noProof/>
          <w:sz w:val="24"/>
          <w:szCs w:val="24"/>
        </w:rPr>
        <w:t xml:space="preserve">(2), 4-11. </w:t>
      </w:r>
      <w:bookmarkEnd w:id="3"/>
    </w:p>
    <w:p w:rsidR="003A6E94" w:rsidRDefault="00AA14CC" w:rsidP="00AA14CC">
      <w:pPr>
        <w:ind w:left="720" w:hanging="720"/>
        <w:rPr>
          <w:rFonts w:ascii="Times New Roman" w:hAnsi="Times New Roman" w:cs="Times New Roman"/>
          <w:sz w:val="24"/>
          <w:szCs w:val="24"/>
        </w:rPr>
      </w:pPr>
      <w:proofErr w:type="spellStart"/>
      <w:r>
        <w:rPr>
          <w:rFonts w:ascii="Times New Roman" w:hAnsi="Times New Roman" w:cs="Times New Roman"/>
          <w:sz w:val="24"/>
          <w:szCs w:val="24"/>
        </w:rPr>
        <w:t>Tvaryanas</w:t>
      </w:r>
      <w:proofErr w:type="spellEnd"/>
      <w:r>
        <w:rPr>
          <w:rFonts w:ascii="Times New Roman" w:hAnsi="Times New Roman" w:cs="Times New Roman"/>
          <w:sz w:val="24"/>
          <w:szCs w:val="24"/>
        </w:rPr>
        <w:t xml:space="preserve">, A.P. (2006). </w:t>
      </w:r>
      <w:proofErr w:type="gramStart"/>
      <w:r>
        <w:rPr>
          <w:rFonts w:ascii="Times New Roman" w:hAnsi="Times New Roman" w:cs="Times New Roman"/>
          <w:sz w:val="24"/>
          <w:szCs w:val="24"/>
        </w:rPr>
        <w:t>Human systems integration in remotely piloted aircraft operations.</w:t>
      </w:r>
      <w:proofErr w:type="gramEnd"/>
      <w:r>
        <w:rPr>
          <w:rFonts w:ascii="Times New Roman" w:hAnsi="Times New Roman" w:cs="Times New Roman"/>
          <w:sz w:val="24"/>
          <w:szCs w:val="24"/>
        </w:rPr>
        <w:t xml:space="preserve">  </w:t>
      </w:r>
      <w:proofErr w:type="gramStart"/>
      <w:r w:rsidRPr="00AA14CC">
        <w:rPr>
          <w:rFonts w:ascii="Times New Roman" w:hAnsi="Times New Roman" w:cs="Times New Roman"/>
          <w:i/>
          <w:sz w:val="24"/>
          <w:szCs w:val="24"/>
        </w:rPr>
        <w:t>Aviation, space, and environmental medicine, 77</w:t>
      </w:r>
      <w:r>
        <w:rPr>
          <w:rFonts w:ascii="Times New Roman" w:hAnsi="Times New Roman" w:cs="Times New Roman"/>
          <w:sz w:val="24"/>
          <w:szCs w:val="24"/>
        </w:rPr>
        <w:t>(12), 1278-1282.</w:t>
      </w:r>
      <w:proofErr w:type="gramEnd"/>
    </w:p>
    <w:p w:rsidR="00CF6707" w:rsidRDefault="00CF6707" w:rsidP="00C93EF8">
      <w:pPr>
        <w:ind w:left="360"/>
        <w:rPr>
          <w:rFonts w:ascii="Times New Roman" w:hAnsi="Times New Roman" w:cs="Times New Roman"/>
          <w:sz w:val="24"/>
          <w:szCs w:val="24"/>
        </w:rPr>
      </w:pPr>
    </w:p>
    <w:p w:rsidR="006746F3" w:rsidRDefault="006746F3" w:rsidP="00C93EF8">
      <w:pPr>
        <w:ind w:left="360"/>
        <w:rPr>
          <w:rFonts w:ascii="Times New Roman" w:hAnsi="Times New Roman" w:cs="Times New Roman"/>
          <w:sz w:val="24"/>
          <w:szCs w:val="24"/>
        </w:rPr>
      </w:pPr>
    </w:p>
    <w:sectPr w:rsidR="006746F3" w:rsidSect="00AB4F8B">
      <w:head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342" w:rsidRDefault="009F0342" w:rsidP="009177B3">
      <w:pPr>
        <w:spacing w:after="0" w:line="240" w:lineRule="auto"/>
      </w:pPr>
      <w:r>
        <w:separator/>
      </w:r>
    </w:p>
  </w:endnote>
  <w:endnote w:type="continuationSeparator" w:id="0">
    <w:p w:rsidR="009F0342" w:rsidRDefault="009F0342" w:rsidP="0091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342" w:rsidRDefault="009F0342" w:rsidP="009177B3">
      <w:pPr>
        <w:spacing w:after="0" w:line="240" w:lineRule="auto"/>
      </w:pPr>
      <w:r>
        <w:separator/>
      </w:r>
    </w:p>
  </w:footnote>
  <w:footnote w:type="continuationSeparator" w:id="0">
    <w:p w:rsidR="009F0342" w:rsidRDefault="009F0342" w:rsidP="009177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084509"/>
      <w:docPartObj>
        <w:docPartGallery w:val="Page Numbers (Top of Page)"/>
        <w:docPartUnique/>
      </w:docPartObj>
    </w:sdtPr>
    <w:sdtEndPr>
      <w:rPr>
        <w:noProof/>
      </w:rPr>
    </w:sdtEndPr>
    <w:sdtContent>
      <w:p w:rsidR="00A5510E" w:rsidRDefault="00A5510E">
        <w:pPr>
          <w:pStyle w:val="Header"/>
          <w:jc w:val="right"/>
        </w:pPr>
        <w:r>
          <w:fldChar w:fldCharType="begin"/>
        </w:r>
        <w:r>
          <w:instrText xml:space="preserve"> PAGE   \* MERGEFORMAT </w:instrText>
        </w:r>
        <w:r>
          <w:fldChar w:fldCharType="separate"/>
        </w:r>
        <w:r w:rsidR="003405AE">
          <w:rPr>
            <w:noProof/>
          </w:rPr>
          <w:t>2</w:t>
        </w:r>
        <w:r>
          <w:rPr>
            <w:noProof/>
          </w:rPr>
          <w:fldChar w:fldCharType="end"/>
        </w:r>
      </w:p>
    </w:sdtContent>
  </w:sdt>
  <w:p w:rsidR="00A5510E" w:rsidRDefault="00A55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62EB"/>
    <w:multiLevelType w:val="hybridMultilevel"/>
    <w:tmpl w:val="2040872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nsid w:val="0C2A67AE"/>
    <w:multiLevelType w:val="hybridMultilevel"/>
    <w:tmpl w:val="5D20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DC693F"/>
    <w:multiLevelType w:val="hybridMultilevel"/>
    <w:tmpl w:val="B88EAA56"/>
    <w:lvl w:ilvl="0" w:tplc="04090005">
      <w:start w:val="1"/>
      <w:numFmt w:val="bullet"/>
      <w:lvlText w:val=""/>
      <w:lvlJc w:val="left"/>
      <w:pPr>
        <w:ind w:left="120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97"/>
    <w:rsid w:val="00014DB4"/>
    <w:rsid w:val="00061ECD"/>
    <w:rsid w:val="00072C79"/>
    <w:rsid w:val="0007752E"/>
    <w:rsid w:val="000870D7"/>
    <w:rsid w:val="00097125"/>
    <w:rsid w:val="000B58B1"/>
    <w:rsid w:val="000C3D81"/>
    <w:rsid w:val="000C6205"/>
    <w:rsid w:val="000D738E"/>
    <w:rsid w:val="000D7E82"/>
    <w:rsid w:val="00122AE6"/>
    <w:rsid w:val="0017044C"/>
    <w:rsid w:val="00173E04"/>
    <w:rsid w:val="00190B30"/>
    <w:rsid w:val="001D42CC"/>
    <w:rsid w:val="001F7637"/>
    <w:rsid w:val="00200FD3"/>
    <w:rsid w:val="00207214"/>
    <w:rsid w:val="00223459"/>
    <w:rsid w:val="002330D1"/>
    <w:rsid w:val="0024532A"/>
    <w:rsid w:val="0026788F"/>
    <w:rsid w:val="002E18E2"/>
    <w:rsid w:val="003018ED"/>
    <w:rsid w:val="00325DC6"/>
    <w:rsid w:val="00327C70"/>
    <w:rsid w:val="003405AE"/>
    <w:rsid w:val="00376A6F"/>
    <w:rsid w:val="003956AB"/>
    <w:rsid w:val="00395B87"/>
    <w:rsid w:val="003A6E94"/>
    <w:rsid w:val="003E44BC"/>
    <w:rsid w:val="003F1FC1"/>
    <w:rsid w:val="003F572A"/>
    <w:rsid w:val="00425527"/>
    <w:rsid w:val="00441A15"/>
    <w:rsid w:val="004C3820"/>
    <w:rsid w:val="004D18F0"/>
    <w:rsid w:val="004E1122"/>
    <w:rsid w:val="005249BA"/>
    <w:rsid w:val="00555EA5"/>
    <w:rsid w:val="005B11DE"/>
    <w:rsid w:val="005E1981"/>
    <w:rsid w:val="005F2421"/>
    <w:rsid w:val="006746F3"/>
    <w:rsid w:val="007C028C"/>
    <w:rsid w:val="007F49D3"/>
    <w:rsid w:val="00804E5C"/>
    <w:rsid w:val="008259D6"/>
    <w:rsid w:val="00826C03"/>
    <w:rsid w:val="00837056"/>
    <w:rsid w:val="00866B57"/>
    <w:rsid w:val="00871560"/>
    <w:rsid w:val="00880881"/>
    <w:rsid w:val="008925EC"/>
    <w:rsid w:val="008B380B"/>
    <w:rsid w:val="009177B3"/>
    <w:rsid w:val="009327E3"/>
    <w:rsid w:val="0094090C"/>
    <w:rsid w:val="009951D6"/>
    <w:rsid w:val="009F0342"/>
    <w:rsid w:val="009F5D6B"/>
    <w:rsid w:val="00A00D28"/>
    <w:rsid w:val="00A43351"/>
    <w:rsid w:val="00A54EC5"/>
    <w:rsid w:val="00A5510E"/>
    <w:rsid w:val="00AA14CC"/>
    <w:rsid w:val="00AB4F8B"/>
    <w:rsid w:val="00AD42DD"/>
    <w:rsid w:val="00AD7D1A"/>
    <w:rsid w:val="00B00C5A"/>
    <w:rsid w:val="00B06A12"/>
    <w:rsid w:val="00B57697"/>
    <w:rsid w:val="00BA7F1D"/>
    <w:rsid w:val="00BD3B64"/>
    <w:rsid w:val="00BE2AF5"/>
    <w:rsid w:val="00BE6588"/>
    <w:rsid w:val="00BF7256"/>
    <w:rsid w:val="00C541A2"/>
    <w:rsid w:val="00C601AE"/>
    <w:rsid w:val="00C82757"/>
    <w:rsid w:val="00C85635"/>
    <w:rsid w:val="00C93EF8"/>
    <w:rsid w:val="00CF6707"/>
    <w:rsid w:val="00D61622"/>
    <w:rsid w:val="00D67899"/>
    <w:rsid w:val="00DC06AE"/>
    <w:rsid w:val="00E0232B"/>
    <w:rsid w:val="00E22988"/>
    <w:rsid w:val="00E36642"/>
    <w:rsid w:val="00E66253"/>
    <w:rsid w:val="00E72CE2"/>
    <w:rsid w:val="00E8397F"/>
    <w:rsid w:val="00E91632"/>
    <w:rsid w:val="00EB4875"/>
    <w:rsid w:val="00EC65FC"/>
    <w:rsid w:val="00ED1449"/>
    <w:rsid w:val="00F06765"/>
    <w:rsid w:val="00F44165"/>
    <w:rsid w:val="00F91B71"/>
    <w:rsid w:val="00FA4E8C"/>
    <w:rsid w:val="00FB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72A"/>
    <w:pPr>
      <w:ind w:left="720"/>
      <w:contextualSpacing/>
    </w:pPr>
  </w:style>
  <w:style w:type="character" w:styleId="Hyperlink">
    <w:name w:val="Hyperlink"/>
    <w:basedOn w:val="DefaultParagraphFont"/>
    <w:uiPriority w:val="99"/>
    <w:unhideWhenUsed/>
    <w:rsid w:val="00F44165"/>
    <w:rPr>
      <w:color w:val="0000FF" w:themeColor="hyperlink"/>
      <w:u w:val="single"/>
    </w:rPr>
  </w:style>
  <w:style w:type="character" w:styleId="CommentReference">
    <w:name w:val="annotation reference"/>
    <w:basedOn w:val="DefaultParagraphFont"/>
    <w:uiPriority w:val="99"/>
    <w:semiHidden/>
    <w:unhideWhenUsed/>
    <w:rsid w:val="000D738E"/>
    <w:rPr>
      <w:sz w:val="16"/>
      <w:szCs w:val="16"/>
    </w:rPr>
  </w:style>
  <w:style w:type="paragraph" w:styleId="CommentText">
    <w:name w:val="annotation text"/>
    <w:basedOn w:val="Normal"/>
    <w:link w:val="CommentTextChar"/>
    <w:uiPriority w:val="99"/>
    <w:semiHidden/>
    <w:unhideWhenUsed/>
    <w:rsid w:val="000D738E"/>
    <w:pPr>
      <w:spacing w:line="240" w:lineRule="auto"/>
    </w:pPr>
    <w:rPr>
      <w:sz w:val="20"/>
      <w:szCs w:val="20"/>
    </w:rPr>
  </w:style>
  <w:style w:type="character" w:customStyle="1" w:styleId="CommentTextChar">
    <w:name w:val="Comment Text Char"/>
    <w:basedOn w:val="DefaultParagraphFont"/>
    <w:link w:val="CommentText"/>
    <w:uiPriority w:val="99"/>
    <w:semiHidden/>
    <w:rsid w:val="000D738E"/>
    <w:rPr>
      <w:sz w:val="20"/>
      <w:szCs w:val="20"/>
    </w:rPr>
  </w:style>
  <w:style w:type="paragraph" w:styleId="CommentSubject">
    <w:name w:val="annotation subject"/>
    <w:basedOn w:val="CommentText"/>
    <w:next w:val="CommentText"/>
    <w:link w:val="CommentSubjectChar"/>
    <w:uiPriority w:val="99"/>
    <w:semiHidden/>
    <w:unhideWhenUsed/>
    <w:rsid w:val="000D738E"/>
    <w:rPr>
      <w:b/>
      <w:bCs/>
    </w:rPr>
  </w:style>
  <w:style w:type="character" w:customStyle="1" w:styleId="CommentSubjectChar">
    <w:name w:val="Comment Subject Char"/>
    <w:basedOn w:val="CommentTextChar"/>
    <w:link w:val="CommentSubject"/>
    <w:uiPriority w:val="99"/>
    <w:semiHidden/>
    <w:rsid w:val="000D738E"/>
    <w:rPr>
      <w:b/>
      <w:bCs/>
      <w:sz w:val="20"/>
      <w:szCs w:val="20"/>
    </w:rPr>
  </w:style>
  <w:style w:type="paragraph" w:styleId="BalloonText">
    <w:name w:val="Balloon Text"/>
    <w:basedOn w:val="Normal"/>
    <w:link w:val="BalloonTextChar"/>
    <w:uiPriority w:val="99"/>
    <w:semiHidden/>
    <w:unhideWhenUsed/>
    <w:rsid w:val="000D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38E"/>
    <w:rPr>
      <w:rFonts w:ascii="Tahoma" w:hAnsi="Tahoma" w:cs="Tahoma"/>
      <w:sz w:val="16"/>
      <w:szCs w:val="16"/>
    </w:rPr>
  </w:style>
  <w:style w:type="paragraph" w:styleId="Revision">
    <w:name w:val="Revision"/>
    <w:hidden/>
    <w:uiPriority w:val="99"/>
    <w:semiHidden/>
    <w:rsid w:val="00F06765"/>
    <w:pPr>
      <w:spacing w:after="0" w:line="240" w:lineRule="auto"/>
    </w:pPr>
  </w:style>
  <w:style w:type="paragraph" w:styleId="Header">
    <w:name w:val="header"/>
    <w:basedOn w:val="Normal"/>
    <w:link w:val="HeaderChar"/>
    <w:uiPriority w:val="99"/>
    <w:unhideWhenUsed/>
    <w:rsid w:val="00917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7B3"/>
  </w:style>
  <w:style w:type="paragraph" w:styleId="Footer">
    <w:name w:val="footer"/>
    <w:basedOn w:val="Normal"/>
    <w:link w:val="FooterChar"/>
    <w:uiPriority w:val="99"/>
    <w:unhideWhenUsed/>
    <w:rsid w:val="00917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7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72A"/>
    <w:pPr>
      <w:ind w:left="720"/>
      <w:contextualSpacing/>
    </w:pPr>
  </w:style>
  <w:style w:type="character" w:styleId="Hyperlink">
    <w:name w:val="Hyperlink"/>
    <w:basedOn w:val="DefaultParagraphFont"/>
    <w:uiPriority w:val="99"/>
    <w:unhideWhenUsed/>
    <w:rsid w:val="00F44165"/>
    <w:rPr>
      <w:color w:val="0000FF" w:themeColor="hyperlink"/>
      <w:u w:val="single"/>
    </w:rPr>
  </w:style>
  <w:style w:type="character" w:styleId="CommentReference">
    <w:name w:val="annotation reference"/>
    <w:basedOn w:val="DefaultParagraphFont"/>
    <w:uiPriority w:val="99"/>
    <w:semiHidden/>
    <w:unhideWhenUsed/>
    <w:rsid w:val="000D738E"/>
    <w:rPr>
      <w:sz w:val="16"/>
      <w:szCs w:val="16"/>
    </w:rPr>
  </w:style>
  <w:style w:type="paragraph" w:styleId="CommentText">
    <w:name w:val="annotation text"/>
    <w:basedOn w:val="Normal"/>
    <w:link w:val="CommentTextChar"/>
    <w:uiPriority w:val="99"/>
    <w:semiHidden/>
    <w:unhideWhenUsed/>
    <w:rsid w:val="000D738E"/>
    <w:pPr>
      <w:spacing w:line="240" w:lineRule="auto"/>
    </w:pPr>
    <w:rPr>
      <w:sz w:val="20"/>
      <w:szCs w:val="20"/>
    </w:rPr>
  </w:style>
  <w:style w:type="character" w:customStyle="1" w:styleId="CommentTextChar">
    <w:name w:val="Comment Text Char"/>
    <w:basedOn w:val="DefaultParagraphFont"/>
    <w:link w:val="CommentText"/>
    <w:uiPriority w:val="99"/>
    <w:semiHidden/>
    <w:rsid w:val="000D738E"/>
    <w:rPr>
      <w:sz w:val="20"/>
      <w:szCs w:val="20"/>
    </w:rPr>
  </w:style>
  <w:style w:type="paragraph" w:styleId="CommentSubject">
    <w:name w:val="annotation subject"/>
    <w:basedOn w:val="CommentText"/>
    <w:next w:val="CommentText"/>
    <w:link w:val="CommentSubjectChar"/>
    <w:uiPriority w:val="99"/>
    <w:semiHidden/>
    <w:unhideWhenUsed/>
    <w:rsid w:val="000D738E"/>
    <w:rPr>
      <w:b/>
      <w:bCs/>
    </w:rPr>
  </w:style>
  <w:style w:type="character" w:customStyle="1" w:styleId="CommentSubjectChar">
    <w:name w:val="Comment Subject Char"/>
    <w:basedOn w:val="CommentTextChar"/>
    <w:link w:val="CommentSubject"/>
    <w:uiPriority w:val="99"/>
    <w:semiHidden/>
    <w:rsid w:val="000D738E"/>
    <w:rPr>
      <w:b/>
      <w:bCs/>
      <w:sz w:val="20"/>
      <w:szCs w:val="20"/>
    </w:rPr>
  </w:style>
  <w:style w:type="paragraph" w:styleId="BalloonText">
    <w:name w:val="Balloon Text"/>
    <w:basedOn w:val="Normal"/>
    <w:link w:val="BalloonTextChar"/>
    <w:uiPriority w:val="99"/>
    <w:semiHidden/>
    <w:unhideWhenUsed/>
    <w:rsid w:val="000D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38E"/>
    <w:rPr>
      <w:rFonts w:ascii="Tahoma" w:hAnsi="Tahoma" w:cs="Tahoma"/>
      <w:sz w:val="16"/>
      <w:szCs w:val="16"/>
    </w:rPr>
  </w:style>
  <w:style w:type="paragraph" w:styleId="Revision">
    <w:name w:val="Revision"/>
    <w:hidden/>
    <w:uiPriority w:val="99"/>
    <w:semiHidden/>
    <w:rsid w:val="00F06765"/>
    <w:pPr>
      <w:spacing w:after="0" w:line="240" w:lineRule="auto"/>
    </w:pPr>
  </w:style>
  <w:style w:type="paragraph" w:styleId="Header">
    <w:name w:val="header"/>
    <w:basedOn w:val="Normal"/>
    <w:link w:val="HeaderChar"/>
    <w:uiPriority w:val="99"/>
    <w:unhideWhenUsed/>
    <w:rsid w:val="00917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7B3"/>
  </w:style>
  <w:style w:type="paragraph" w:styleId="Footer">
    <w:name w:val="footer"/>
    <w:basedOn w:val="Normal"/>
    <w:link w:val="FooterChar"/>
    <w:uiPriority w:val="99"/>
    <w:unhideWhenUsed/>
    <w:rsid w:val="00917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Steiner@cdc.gov" TargetMode="External"/><Relationship Id="rId5" Type="http://schemas.openxmlformats.org/officeDocument/2006/relationships/settings" Target="settings.xml"/><Relationship Id="rId10" Type="http://schemas.openxmlformats.org/officeDocument/2006/relationships/hyperlink" Target="mailto:JPatts@cdc.gov" TargetMode="External"/><Relationship Id="rId4" Type="http://schemas.microsoft.com/office/2007/relationships/stylesWithEffects" Target="stylesWithEffects.xml"/><Relationship Id="rId9" Type="http://schemas.openxmlformats.org/officeDocument/2006/relationships/hyperlink" Target="mailto:JBellanca@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B5645-1ABD-45A7-8864-E5654249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2414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User:bme</dc:creator>
  <cp:lastModifiedBy>CDC User</cp:lastModifiedBy>
  <cp:revision>7</cp:revision>
  <cp:lastPrinted>2013-05-02T15:48:00Z</cp:lastPrinted>
  <dcterms:created xsi:type="dcterms:W3CDTF">2013-05-01T16:34:00Z</dcterms:created>
  <dcterms:modified xsi:type="dcterms:W3CDTF">2013-06-05T18:20:00Z</dcterms:modified>
</cp:coreProperties>
</file>