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45816" w14:textId="471D2852" w:rsidR="00427606" w:rsidRPr="00762168" w:rsidRDefault="009D48F1" w:rsidP="00762168">
      <w:pPr>
        <w:pStyle w:val="Title"/>
      </w:pPr>
      <w:r>
        <w:t xml:space="preserve">Attachment C: </w:t>
      </w:r>
      <w:r w:rsidR="006B0941" w:rsidRPr="00762168">
        <w:t xml:space="preserve">Respondent Debriefing Interview </w:t>
      </w:r>
      <w:r w:rsidR="00427606" w:rsidRPr="00762168">
        <w:t>Protocol</w:t>
      </w:r>
    </w:p>
    <w:p w14:paraId="78700442" w14:textId="33659EB4" w:rsidR="00C70D18" w:rsidRPr="00762168" w:rsidRDefault="00C70D18" w:rsidP="00762168">
      <w:pPr>
        <w:pStyle w:val="Heading1"/>
      </w:pPr>
      <w:r w:rsidRPr="00762168">
        <w:t>Purpose:</w:t>
      </w:r>
    </w:p>
    <w:p w14:paraId="5C861B7B" w14:textId="656EA463" w:rsidR="00C70D18" w:rsidRPr="00762168" w:rsidRDefault="00C70D18" w:rsidP="00C70D18">
      <w:pPr>
        <w:pStyle w:val="ListParagraph"/>
        <w:numPr>
          <w:ilvl w:val="0"/>
          <w:numId w:val="12"/>
        </w:numPr>
        <w:rPr>
          <w:rFonts w:asciiTheme="minorHAnsi" w:hAnsiTheme="minorHAnsi"/>
        </w:rPr>
      </w:pPr>
      <w:r w:rsidRPr="00762168">
        <w:rPr>
          <w:rFonts w:asciiTheme="minorHAnsi" w:hAnsiTheme="minorHAnsi"/>
        </w:rPr>
        <w:t>To gain feedback from respondents about the Centurion instrument, specifically with regard to:</w:t>
      </w:r>
    </w:p>
    <w:p w14:paraId="7FC937CD" w14:textId="7284DE9E" w:rsidR="00C70D18" w:rsidRPr="00762168" w:rsidRDefault="00C70D18" w:rsidP="00C70D18">
      <w:pPr>
        <w:pStyle w:val="ListParagraph"/>
        <w:numPr>
          <w:ilvl w:val="1"/>
          <w:numId w:val="12"/>
        </w:numPr>
        <w:rPr>
          <w:rFonts w:asciiTheme="minorHAnsi" w:hAnsiTheme="minorHAnsi"/>
        </w:rPr>
      </w:pPr>
      <w:r w:rsidRPr="00762168">
        <w:rPr>
          <w:rFonts w:asciiTheme="minorHAnsi" w:hAnsiTheme="minorHAnsi"/>
        </w:rPr>
        <w:t>Error messages</w:t>
      </w:r>
    </w:p>
    <w:p w14:paraId="39404ADD" w14:textId="50CF709D" w:rsidR="00C70D18" w:rsidRPr="00762168" w:rsidRDefault="00C70D18" w:rsidP="00C70D18">
      <w:pPr>
        <w:pStyle w:val="ListParagraph"/>
        <w:numPr>
          <w:ilvl w:val="1"/>
          <w:numId w:val="12"/>
        </w:numPr>
        <w:rPr>
          <w:rFonts w:asciiTheme="minorHAnsi" w:hAnsiTheme="minorHAnsi"/>
        </w:rPr>
      </w:pPr>
      <w:r w:rsidRPr="00762168">
        <w:rPr>
          <w:rFonts w:asciiTheme="minorHAnsi" w:hAnsiTheme="minorHAnsi"/>
        </w:rPr>
        <w:t>Navigation</w:t>
      </w:r>
    </w:p>
    <w:p w14:paraId="6E5D4789" w14:textId="3BB1320A" w:rsidR="00C70D18" w:rsidRPr="00762168" w:rsidRDefault="00C70D18" w:rsidP="00C70D18">
      <w:pPr>
        <w:pStyle w:val="ListParagraph"/>
        <w:numPr>
          <w:ilvl w:val="1"/>
          <w:numId w:val="12"/>
        </w:numPr>
        <w:rPr>
          <w:rFonts w:asciiTheme="minorHAnsi" w:hAnsiTheme="minorHAnsi"/>
        </w:rPr>
      </w:pPr>
      <w:r w:rsidRPr="00762168">
        <w:rPr>
          <w:rFonts w:asciiTheme="minorHAnsi" w:hAnsiTheme="minorHAnsi"/>
        </w:rPr>
        <w:t>Layout</w:t>
      </w:r>
    </w:p>
    <w:p w14:paraId="41201D76" w14:textId="29102ADD" w:rsidR="00C70D18" w:rsidRPr="00762168" w:rsidRDefault="00C70D18" w:rsidP="00C70D18">
      <w:pPr>
        <w:pStyle w:val="ListParagraph"/>
        <w:numPr>
          <w:ilvl w:val="1"/>
          <w:numId w:val="12"/>
        </w:numPr>
        <w:rPr>
          <w:rFonts w:asciiTheme="minorHAnsi" w:hAnsiTheme="minorHAnsi"/>
        </w:rPr>
      </w:pPr>
      <w:r w:rsidRPr="00762168">
        <w:rPr>
          <w:rFonts w:asciiTheme="minorHAnsi" w:hAnsiTheme="minorHAnsi"/>
        </w:rPr>
        <w:t>Functionality</w:t>
      </w:r>
    </w:p>
    <w:p w14:paraId="65620C85" w14:textId="74C57F52" w:rsidR="0030793D" w:rsidRPr="00762168" w:rsidRDefault="0030793D" w:rsidP="00C70D18">
      <w:pPr>
        <w:pStyle w:val="ListParagraph"/>
        <w:numPr>
          <w:ilvl w:val="1"/>
          <w:numId w:val="12"/>
        </w:numPr>
        <w:rPr>
          <w:rFonts w:asciiTheme="minorHAnsi" w:hAnsiTheme="minorHAnsi"/>
        </w:rPr>
      </w:pPr>
      <w:r w:rsidRPr="00762168">
        <w:rPr>
          <w:rFonts w:asciiTheme="minorHAnsi" w:hAnsiTheme="minorHAnsi"/>
        </w:rPr>
        <w:t xml:space="preserve">Helpfulness of </w:t>
      </w:r>
      <w:r w:rsidR="00065290" w:rsidRPr="00762168">
        <w:rPr>
          <w:rFonts w:asciiTheme="minorHAnsi" w:hAnsiTheme="minorHAnsi"/>
        </w:rPr>
        <w:t xml:space="preserve">instructions </w:t>
      </w:r>
      <w:r w:rsidR="00065290">
        <w:rPr>
          <w:rFonts w:asciiTheme="minorHAnsi" w:hAnsiTheme="minorHAnsi"/>
        </w:rPr>
        <w:t xml:space="preserve">and </w:t>
      </w:r>
      <w:r w:rsidRPr="00762168">
        <w:rPr>
          <w:rFonts w:asciiTheme="minorHAnsi" w:hAnsiTheme="minorHAnsi"/>
        </w:rPr>
        <w:t>graphic</w:t>
      </w:r>
    </w:p>
    <w:p w14:paraId="17D98B91" w14:textId="52A94282" w:rsidR="00C70D18" w:rsidRPr="00762168" w:rsidRDefault="00C70D18" w:rsidP="00C70D18">
      <w:pPr>
        <w:pStyle w:val="ListParagraph"/>
        <w:numPr>
          <w:ilvl w:val="0"/>
          <w:numId w:val="12"/>
        </w:numPr>
        <w:rPr>
          <w:rFonts w:asciiTheme="minorHAnsi" w:hAnsiTheme="minorHAnsi"/>
        </w:rPr>
      </w:pPr>
      <w:r w:rsidRPr="00762168">
        <w:rPr>
          <w:rFonts w:asciiTheme="minorHAnsi" w:hAnsiTheme="minorHAnsi"/>
        </w:rPr>
        <w:t>To determine what changes, if any, respondents would like to see in future Centurion instruments.</w:t>
      </w:r>
    </w:p>
    <w:p w14:paraId="42694DDE" w14:textId="5C7F1A08" w:rsidR="00C70D18" w:rsidRPr="00762168" w:rsidRDefault="00C70D18" w:rsidP="00762168">
      <w:pPr>
        <w:pStyle w:val="Heading1"/>
      </w:pPr>
      <w:r w:rsidRPr="00762168">
        <w:t>Mode of Interview:</w:t>
      </w:r>
    </w:p>
    <w:p w14:paraId="1316795A" w14:textId="46995EBB" w:rsidR="00C70D18" w:rsidRPr="00762168" w:rsidRDefault="00C70D18" w:rsidP="00C70D18">
      <w:pPr>
        <w:rPr>
          <w:rFonts w:asciiTheme="minorHAnsi" w:hAnsiTheme="minorHAnsi"/>
        </w:rPr>
      </w:pPr>
      <w:r w:rsidRPr="00762168">
        <w:rPr>
          <w:rFonts w:asciiTheme="minorHAnsi" w:hAnsiTheme="minorHAnsi"/>
        </w:rPr>
        <w:t>Phone and/or virtual (e.g., WebEx) meeting</w:t>
      </w:r>
    </w:p>
    <w:p w14:paraId="5652BE90" w14:textId="35FCE19C" w:rsidR="00C70D18" w:rsidRPr="00762168" w:rsidRDefault="00C70D18" w:rsidP="00762168">
      <w:pPr>
        <w:pStyle w:val="Heading1"/>
      </w:pPr>
      <w:r w:rsidRPr="00762168">
        <w:t>Materials Needed:</w:t>
      </w:r>
    </w:p>
    <w:p w14:paraId="24E59E63" w14:textId="0C316829" w:rsidR="00C70D18" w:rsidRPr="00762168" w:rsidRDefault="00C70D18" w:rsidP="00C70D18">
      <w:pPr>
        <w:pStyle w:val="ListParagraph"/>
        <w:numPr>
          <w:ilvl w:val="0"/>
          <w:numId w:val="13"/>
        </w:numPr>
        <w:rPr>
          <w:rFonts w:asciiTheme="minorHAnsi" w:hAnsiTheme="minorHAnsi"/>
        </w:rPr>
      </w:pPr>
      <w:r w:rsidRPr="00762168">
        <w:rPr>
          <w:rFonts w:asciiTheme="minorHAnsi" w:hAnsiTheme="minorHAnsi"/>
        </w:rPr>
        <w:t>Internet access</w:t>
      </w:r>
      <w:r w:rsidR="005F58C4" w:rsidRPr="00762168">
        <w:rPr>
          <w:rFonts w:asciiTheme="minorHAnsi" w:hAnsiTheme="minorHAnsi"/>
        </w:rPr>
        <w:t xml:space="preserve"> (for WebEx meetings)</w:t>
      </w:r>
    </w:p>
    <w:p w14:paraId="6BE7A243" w14:textId="0028D3C5" w:rsidR="00C70D18" w:rsidRPr="00762168" w:rsidRDefault="00C70D18" w:rsidP="00C70D18">
      <w:pPr>
        <w:pStyle w:val="ListParagraph"/>
        <w:numPr>
          <w:ilvl w:val="0"/>
          <w:numId w:val="13"/>
        </w:numPr>
        <w:rPr>
          <w:rFonts w:asciiTheme="minorHAnsi" w:hAnsiTheme="minorHAnsi"/>
        </w:rPr>
      </w:pPr>
      <w:r w:rsidRPr="00762168">
        <w:rPr>
          <w:rFonts w:asciiTheme="minorHAnsi" w:hAnsiTheme="minorHAnsi"/>
        </w:rPr>
        <w:t>Interview protocol</w:t>
      </w:r>
    </w:p>
    <w:p w14:paraId="74807C2E" w14:textId="06E9C9A7" w:rsidR="00C70D18" w:rsidRDefault="00C70D18" w:rsidP="00C70D18">
      <w:pPr>
        <w:pStyle w:val="ListParagraph"/>
        <w:numPr>
          <w:ilvl w:val="0"/>
          <w:numId w:val="13"/>
        </w:numPr>
        <w:rPr>
          <w:rFonts w:asciiTheme="minorHAnsi" w:hAnsiTheme="minorHAnsi"/>
        </w:rPr>
      </w:pPr>
      <w:r w:rsidRPr="00762168">
        <w:rPr>
          <w:rFonts w:asciiTheme="minorHAnsi" w:hAnsiTheme="minorHAnsi"/>
        </w:rPr>
        <w:t>Copy of submitted data</w:t>
      </w:r>
    </w:p>
    <w:p w14:paraId="2C936797" w14:textId="43C9CB3F" w:rsidR="00065290" w:rsidRPr="00762168" w:rsidRDefault="00065290" w:rsidP="00C70D18">
      <w:pPr>
        <w:pStyle w:val="ListParagraph"/>
        <w:numPr>
          <w:ilvl w:val="0"/>
          <w:numId w:val="13"/>
        </w:numPr>
        <w:rPr>
          <w:rFonts w:asciiTheme="minorHAnsi" w:hAnsiTheme="minorHAnsi"/>
        </w:rPr>
      </w:pPr>
      <w:r>
        <w:rPr>
          <w:rFonts w:asciiTheme="minorHAnsi" w:hAnsiTheme="minorHAnsi"/>
        </w:rPr>
        <w:t>Access to Census Bureau’s Business Help Site</w:t>
      </w:r>
    </w:p>
    <w:p w14:paraId="2ACB57C2" w14:textId="70D5D792" w:rsidR="0030793D" w:rsidRPr="00762168" w:rsidRDefault="0030793D" w:rsidP="00C70D18">
      <w:pPr>
        <w:pStyle w:val="ListParagraph"/>
        <w:numPr>
          <w:ilvl w:val="0"/>
          <w:numId w:val="13"/>
        </w:numPr>
        <w:rPr>
          <w:rFonts w:asciiTheme="minorHAnsi" w:hAnsiTheme="minorHAnsi"/>
        </w:rPr>
      </w:pPr>
      <w:r w:rsidRPr="00762168">
        <w:rPr>
          <w:rFonts w:asciiTheme="minorHAnsi" w:hAnsiTheme="minorHAnsi"/>
        </w:rPr>
        <w:t>Access to Centurion instrument (screenshots will suffice if access cannot be assured; make sure graphic is included)</w:t>
      </w:r>
    </w:p>
    <w:p w14:paraId="5CDD12EA" w14:textId="2A2E7B7A" w:rsidR="00C70D18" w:rsidRPr="00762168" w:rsidRDefault="00447E4E" w:rsidP="00762168">
      <w:pPr>
        <w:pStyle w:val="Heading1"/>
      </w:pPr>
      <w:r w:rsidRPr="00762168">
        <w:t>Part A: Introductions</w:t>
      </w:r>
    </w:p>
    <w:p w14:paraId="56DCC77A" w14:textId="77777777" w:rsidR="00447E4E" w:rsidRPr="00762168" w:rsidRDefault="00447E4E" w:rsidP="00447E4E">
      <w:pPr>
        <w:pStyle w:val="ListParagraph"/>
        <w:numPr>
          <w:ilvl w:val="0"/>
          <w:numId w:val="15"/>
        </w:numPr>
        <w:tabs>
          <w:tab w:val="left" w:leader="underscore" w:pos="8640"/>
        </w:tabs>
        <w:rPr>
          <w:rFonts w:asciiTheme="minorHAnsi" w:hAnsiTheme="minorHAnsi"/>
        </w:rPr>
      </w:pPr>
      <w:r w:rsidRPr="00762168">
        <w:rPr>
          <w:rFonts w:asciiTheme="minorHAnsi" w:hAnsiTheme="minorHAnsi"/>
        </w:rPr>
        <w:t>Thank you again for completing the State Government Research &amp; Development Survey, and for agreeing to participate in this follow-up interview. The purpose of today’s meeting is to gather your feedback about the online instrument used to collect data from your agency, which will help us determine what changes need to be made in the future.</w:t>
      </w:r>
    </w:p>
    <w:p w14:paraId="2CA0A6DF" w14:textId="246650EC" w:rsidR="00447E4E" w:rsidRPr="00762168" w:rsidRDefault="00447E4E" w:rsidP="00447E4E">
      <w:pPr>
        <w:pStyle w:val="ListParagraph"/>
        <w:numPr>
          <w:ilvl w:val="0"/>
          <w:numId w:val="15"/>
        </w:numPr>
        <w:rPr>
          <w:rFonts w:asciiTheme="minorHAnsi" w:hAnsiTheme="minorHAnsi"/>
        </w:rPr>
      </w:pPr>
      <w:r w:rsidRPr="00762168">
        <w:rPr>
          <w:rFonts w:asciiTheme="minorHAnsi" w:hAnsiTheme="minorHAnsi"/>
        </w:rPr>
        <w:t>Who is in the meeting, titles if necessary.</w:t>
      </w:r>
    </w:p>
    <w:p w14:paraId="3C14647F" w14:textId="3AC2F754" w:rsidR="0018150E" w:rsidRPr="00762168" w:rsidRDefault="0018150E" w:rsidP="00447E4E">
      <w:pPr>
        <w:pStyle w:val="ListParagraph"/>
        <w:numPr>
          <w:ilvl w:val="0"/>
          <w:numId w:val="15"/>
        </w:numPr>
        <w:rPr>
          <w:rFonts w:asciiTheme="minorHAnsi" w:hAnsiTheme="minorHAnsi"/>
        </w:rPr>
      </w:pPr>
      <w:r w:rsidRPr="00762168">
        <w:rPr>
          <w:rFonts w:asciiTheme="minorHAnsi" w:hAnsiTheme="minorHAnsi"/>
        </w:rPr>
        <w:t>Participation is voluntary. If you don’t want to answer a question we ask, just let us know, and we’ll move on.</w:t>
      </w:r>
    </w:p>
    <w:p w14:paraId="4EBFBA23" w14:textId="3581DF09" w:rsidR="00762168" w:rsidRPr="00762168" w:rsidRDefault="00762168" w:rsidP="00447E4E">
      <w:pPr>
        <w:pStyle w:val="ListParagraph"/>
        <w:numPr>
          <w:ilvl w:val="0"/>
          <w:numId w:val="15"/>
        </w:numPr>
        <w:rPr>
          <w:rFonts w:asciiTheme="minorHAnsi" w:hAnsiTheme="minorHAnsi"/>
        </w:rPr>
      </w:pPr>
      <w:r w:rsidRPr="00762168">
        <w:rPr>
          <w:rFonts w:asciiTheme="minorHAnsi" w:hAnsiTheme="minorHAnsi"/>
        </w:rPr>
        <w:t>[Share WebEx screen.]</w:t>
      </w:r>
    </w:p>
    <w:p w14:paraId="08967D76" w14:textId="0E8B835E" w:rsidR="003B70C7" w:rsidRPr="00762168" w:rsidRDefault="003B70C7" w:rsidP="003B70C7">
      <w:pPr>
        <w:pStyle w:val="ListParagraph"/>
        <w:numPr>
          <w:ilvl w:val="0"/>
          <w:numId w:val="15"/>
        </w:numPr>
        <w:rPr>
          <w:rFonts w:asciiTheme="minorHAnsi" w:hAnsiTheme="minorHAnsi"/>
        </w:rPr>
      </w:pPr>
      <w:r w:rsidRPr="00762168">
        <w:rPr>
          <w:rFonts w:asciiTheme="minorHAnsi" w:hAnsiTheme="minorHAnsi"/>
        </w:rPr>
        <w:t>Ok, let’s get started. I’ll start by asking you some general questions about your experiences, then move to some more specific questions.</w:t>
      </w:r>
    </w:p>
    <w:p w14:paraId="03561DF1" w14:textId="36A31AFE" w:rsidR="006B0941" w:rsidRPr="00762168" w:rsidRDefault="003B70C7" w:rsidP="00762168">
      <w:pPr>
        <w:pStyle w:val="Heading1"/>
      </w:pPr>
      <w:r w:rsidRPr="00762168">
        <w:lastRenderedPageBreak/>
        <w:t>Part B: General Questions</w:t>
      </w:r>
    </w:p>
    <w:p w14:paraId="2989BDA4" w14:textId="6E400AC8" w:rsidR="00E95CE4" w:rsidRPr="005B5F74" w:rsidRDefault="00427606" w:rsidP="002E76DF">
      <w:pPr>
        <w:numPr>
          <w:ilvl w:val="0"/>
          <w:numId w:val="1"/>
        </w:numPr>
        <w:tabs>
          <w:tab w:val="left" w:leader="underscore" w:pos="8640"/>
        </w:tabs>
        <w:spacing w:after="240"/>
        <w:rPr>
          <w:rFonts w:asciiTheme="minorHAnsi" w:hAnsiTheme="minorHAnsi"/>
        </w:rPr>
      </w:pPr>
      <w:r w:rsidRPr="005B5F74">
        <w:rPr>
          <w:rFonts w:asciiTheme="minorHAnsi" w:hAnsiTheme="minorHAnsi"/>
        </w:rPr>
        <w:t xml:space="preserve">About how </w:t>
      </w:r>
      <w:r w:rsidR="00F56D95" w:rsidRPr="005B5F74">
        <w:rPr>
          <w:rFonts w:asciiTheme="minorHAnsi" w:hAnsiTheme="minorHAnsi"/>
        </w:rPr>
        <w:t>many person-hours</w:t>
      </w:r>
      <w:r w:rsidRPr="005B5F74">
        <w:rPr>
          <w:rFonts w:asciiTheme="minorHAnsi" w:hAnsiTheme="minorHAnsi"/>
        </w:rPr>
        <w:t xml:space="preserve"> did it take your organization to complete the survey?  __________hours</w:t>
      </w:r>
    </w:p>
    <w:p w14:paraId="243D1538" w14:textId="15CE6D9C" w:rsidR="00F56D95" w:rsidRPr="005B5F74" w:rsidRDefault="003B70C7" w:rsidP="002E76DF">
      <w:pPr>
        <w:numPr>
          <w:ilvl w:val="0"/>
          <w:numId w:val="1"/>
        </w:numPr>
        <w:tabs>
          <w:tab w:val="left" w:leader="underscore" w:pos="8640"/>
        </w:tabs>
        <w:contextualSpacing/>
        <w:rPr>
          <w:rFonts w:asciiTheme="minorHAnsi" w:hAnsiTheme="minorHAnsi"/>
        </w:rPr>
      </w:pPr>
      <w:r w:rsidRPr="005B5F74">
        <w:rPr>
          <w:rFonts w:asciiTheme="minorHAnsi" w:hAnsiTheme="minorHAnsi"/>
        </w:rPr>
        <w:t xml:space="preserve">Were you the only person who logged in to complete </w:t>
      </w:r>
      <w:bookmarkStart w:id="0" w:name="_GoBack"/>
      <w:bookmarkEnd w:id="0"/>
      <w:r w:rsidRPr="005B5F74">
        <w:rPr>
          <w:rFonts w:asciiTheme="minorHAnsi" w:hAnsiTheme="minorHAnsi"/>
        </w:rPr>
        <w:t>the survey online, or did other staff members also log in?</w:t>
      </w:r>
    </w:p>
    <w:p w14:paraId="5663DA9C" w14:textId="0A565426" w:rsidR="00F56D95" w:rsidRPr="005B5F74" w:rsidRDefault="003B70C7" w:rsidP="003B70C7">
      <w:pPr>
        <w:pStyle w:val="ListParagraph"/>
        <w:numPr>
          <w:ilvl w:val="0"/>
          <w:numId w:val="16"/>
        </w:numPr>
        <w:tabs>
          <w:tab w:val="left" w:leader="underscore" w:pos="8640"/>
        </w:tabs>
        <w:spacing w:after="120" w:line="240" w:lineRule="atLeast"/>
        <w:rPr>
          <w:rFonts w:asciiTheme="minorHAnsi" w:hAnsiTheme="minorHAnsi"/>
        </w:rPr>
      </w:pPr>
      <w:r w:rsidRPr="005B5F74">
        <w:rPr>
          <w:rFonts w:asciiTheme="minorHAnsi" w:hAnsiTheme="minorHAnsi"/>
        </w:rPr>
        <w:t>Did it myself</w:t>
      </w:r>
    </w:p>
    <w:p w14:paraId="104C2660" w14:textId="30DF4624" w:rsidR="00390EE1" w:rsidRPr="005B5F74" w:rsidRDefault="003B70C7" w:rsidP="002E76DF">
      <w:pPr>
        <w:pStyle w:val="ListParagraph"/>
        <w:numPr>
          <w:ilvl w:val="0"/>
          <w:numId w:val="16"/>
        </w:numPr>
        <w:tabs>
          <w:tab w:val="left" w:leader="underscore" w:pos="8640"/>
        </w:tabs>
        <w:spacing w:after="240" w:line="240" w:lineRule="atLeast"/>
        <w:rPr>
          <w:rFonts w:asciiTheme="minorHAnsi" w:hAnsiTheme="minorHAnsi"/>
        </w:rPr>
      </w:pPr>
      <w:r w:rsidRPr="005B5F74">
        <w:rPr>
          <w:rFonts w:asciiTheme="minorHAnsi" w:hAnsiTheme="minorHAnsi"/>
        </w:rPr>
        <w:t>Other staff members also logged in</w:t>
      </w:r>
    </w:p>
    <w:p w14:paraId="137F6C87" w14:textId="1D316BD9" w:rsidR="003B70C7" w:rsidRPr="005B5F74" w:rsidRDefault="003B70C7" w:rsidP="002E76DF">
      <w:pPr>
        <w:numPr>
          <w:ilvl w:val="0"/>
          <w:numId w:val="1"/>
        </w:numPr>
        <w:tabs>
          <w:tab w:val="left" w:leader="underscore" w:pos="8640"/>
        </w:tabs>
        <w:spacing w:after="240"/>
        <w:rPr>
          <w:rFonts w:asciiTheme="minorHAnsi" w:hAnsiTheme="minorHAnsi"/>
        </w:rPr>
      </w:pPr>
      <w:r w:rsidRPr="005B5F74">
        <w:rPr>
          <w:rFonts w:asciiTheme="minorHAnsi" w:hAnsiTheme="minorHAnsi"/>
        </w:rPr>
        <w:t>Would you say you had a positive or negative experience answering the questions online? What did you like about the online system? What did you not like about it?</w:t>
      </w:r>
    </w:p>
    <w:p w14:paraId="6EEBC28D" w14:textId="58D2A62B" w:rsidR="000C7D75" w:rsidRPr="005B5F74" w:rsidRDefault="003B70C7" w:rsidP="002E76DF">
      <w:pPr>
        <w:pStyle w:val="E1-Equation"/>
        <w:numPr>
          <w:ilvl w:val="0"/>
          <w:numId w:val="1"/>
        </w:numPr>
        <w:tabs>
          <w:tab w:val="clear" w:pos="4680"/>
          <w:tab w:val="clear" w:pos="9360"/>
          <w:tab w:val="left" w:leader="underscore" w:pos="8640"/>
        </w:tabs>
        <w:spacing w:line="240" w:lineRule="auto"/>
        <w:ind w:left="374" w:hanging="374"/>
        <w:rPr>
          <w:rFonts w:asciiTheme="minorHAnsi" w:hAnsiTheme="minorHAnsi"/>
          <w:sz w:val="24"/>
          <w:szCs w:val="24"/>
        </w:rPr>
      </w:pPr>
      <w:r w:rsidRPr="005B5F74">
        <w:rPr>
          <w:rFonts w:asciiTheme="minorHAnsi" w:hAnsiTheme="minorHAnsi"/>
          <w:sz w:val="24"/>
          <w:szCs w:val="24"/>
        </w:rPr>
        <w:t>As you were answering questions online, how easy or difficult was it to move from one question to another?</w:t>
      </w:r>
    </w:p>
    <w:p w14:paraId="46C23D4B" w14:textId="77777777" w:rsidR="003B70C7" w:rsidRPr="005B5F74" w:rsidRDefault="003B70C7" w:rsidP="003B70C7">
      <w:pPr>
        <w:pStyle w:val="E1-Equation"/>
        <w:numPr>
          <w:ilvl w:val="0"/>
          <w:numId w:val="17"/>
        </w:numPr>
        <w:tabs>
          <w:tab w:val="clear" w:pos="4680"/>
          <w:tab w:val="clear" w:pos="9360"/>
          <w:tab w:val="left" w:leader="underscore" w:pos="8640"/>
        </w:tabs>
        <w:spacing w:line="240" w:lineRule="auto"/>
        <w:rPr>
          <w:rFonts w:asciiTheme="minorHAnsi" w:hAnsiTheme="minorHAnsi"/>
          <w:sz w:val="24"/>
          <w:szCs w:val="24"/>
        </w:rPr>
      </w:pPr>
      <w:r w:rsidRPr="005B5F74">
        <w:rPr>
          <w:rFonts w:asciiTheme="minorHAnsi" w:hAnsiTheme="minorHAnsi"/>
          <w:sz w:val="24"/>
          <w:szCs w:val="24"/>
        </w:rPr>
        <w:t>Very difficult</w:t>
      </w:r>
    </w:p>
    <w:p w14:paraId="01BF1B66" w14:textId="77777777" w:rsidR="003B70C7" w:rsidRPr="005B5F74" w:rsidRDefault="003B70C7" w:rsidP="003B70C7">
      <w:pPr>
        <w:pStyle w:val="E1-Equation"/>
        <w:numPr>
          <w:ilvl w:val="0"/>
          <w:numId w:val="17"/>
        </w:numPr>
        <w:tabs>
          <w:tab w:val="clear" w:pos="4680"/>
          <w:tab w:val="clear" w:pos="9360"/>
          <w:tab w:val="left" w:leader="underscore" w:pos="8640"/>
        </w:tabs>
        <w:spacing w:line="240" w:lineRule="auto"/>
        <w:rPr>
          <w:rFonts w:asciiTheme="minorHAnsi" w:hAnsiTheme="minorHAnsi"/>
          <w:sz w:val="24"/>
          <w:szCs w:val="24"/>
        </w:rPr>
      </w:pPr>
      <w:r w:rsidRPr="005B5F74">
        <w:rPr>
          <w:rFonts w:asciiTheme="minorHAnsi" w:hAnsiTheme="minorHAnsi"/>
          <w:sz w:val="24"/>
          <w:szCs w:val="24"/>
        </w:rPr>
        <w:t>Somewhat difficult</w:t>
      </w:r>
    </w:p>
    <w:p w14:paraId="33EEB1C4" w14:textId="77777777" w:rsidR="003B70C7" w:rsidRPr="005B5F74" w:rsidRDefault="003B70C7" w:rsidP="003B70C7">
      <w:pPr>
        <w:pStyle w:val="E1-Equation"/>
        <w:numPr>
          <w:ilvl w:val="0"/>
          <w:numId w:val="17"/>
        </w:numPr>
        <w:tabs>
          <w:tab w:val="clear" w:pos="4680"/>
          <w:tab w:val="clear" w:pos="9360"/>
          <w:tab w:val="left" w:leader="underscore" w:pos="8640"/>
        </w:tabs>
        <w:spacing w:line="240" w:lineRule="auto"/>
        <w:rPr>
          <w:rFonts w:asciiTheme="minorHAnsi" w:hAnsiTheme="minorHAnsi"/>
          <w:sz w:val="24"/>
          <w:szCs w:val="24"/>
        </w:rPr>
      </w:pPr>
      <w:r w:rsidRPr="005B5F74">
        <w:rPr>
          <w:rFonts w:asciiTheme="minorHAnsi" w:hAnsiTheme="minorHAnsi"/>
          <w:sz w:val="24"/>
          <w:szCs w:val="24"/>
        </w:rPr>
        <w:t>Somewhat easy</w:t>
      </w:r>
    </w:p>
    <w:p w14:paraId="53686815" w14:textId="05B6C2E2" w:rsidR="003B70C7" w:rsidRPr="005B5F74" w:rsidRDefault="003B70C7" w:rsidP="002E76DF">
      <w:pPr>
        <w:pStyle w:val="E1-Equation"/>
        <w:numPr>
          <w:ilvl w:val="0"/>
          <w:numId w:val="17"/>
        </w:numPr>
        <w:tabs>
          <w:tab w:val="clear" w:pos="4680"/>
          <w:tab w:val="clear" w:pos="9360"/>
          <w:tab w:val="left" w:leader="underscore" w:pos="8640"/>
        </w:tabs>
        <w:spacing w:after="240" w:line="240" w:lineRule="auto"/>
        <w:rPr>
          <w:rFonts w:asciiTheme="minorHAnsi" w:hAnsiTheme="minorHAnsi"/>
          <w:sz w:val="24"/>
          <w:szCs w:val="24"/>
        </w:rPr>
      </w:pPr>
      <w:r w:rsidRPr="005B5F74">
        <w:rPr>
          <w:rFonts w:asciiTheme="minorHAnsi" w:hAnsiTheme="minorHAnsi"/>
          <w:sz w:val="24"/>
          <w:szCs w:val="24"/>
        </w:rPr>
        <w:t>Very easy</w:t>
      </w:r>
    </w:p>
    <w:p w14:paraId="0F53A41B" w14:textId="7FA8AE1E" w:rsidR="003B70C7" w:rsidRPr="005B5F74" w:rsidRDefault="003B70C7" w:rsidP="002E76DF">
      <w:pPr>
        <w:pStyle w:val="E1-Equation"/>
        <w:numPr>
          <w:ilvl w:val="0"/>
          <w:numId w:val="1"/>
        </w:numPr>
        <w:tabs>
          <w:tab w:val="clear" w:pos="4680"/>
          <w:tab w:val="clear" w:pos="9360"/>
          <w:tab w:val="left" w:leader="underscore" w:pos="8640"/>
        </w:tabs>
        <w:spacing w:after="240" w:line="240" w:lineRule="auto"/>
        <w:ind w:left="374" w:hanging="374"/>
        <w:rPr>
          <w:rFonts w:asciiTheme="minorHAnsi" w:hAnsiTheme="minorHAnsi"/>
          <w:sz w:val="24"/>
          <w:szCs w:val="24"/>
        </w:rPr>
      </w:pPr>
      <w:r w:rsidRPr="005B5F74">
        <w:rPr>
          <w:rFonts w:asciiTheme="minorHAnsi" w:hAnsiTheme="minorHAnsi"/>
          <w:sz w:val="24"/>
          <w:szCs w:val="24"/>
        </w:rPr>
        <w:t xml:space="preserve">Do you happen to recall whether or not you </w:t>
      </w:r>
      <w:r w:rsidR="00E95CE4" w:rsidRPr="005B5F74">
        <w:rPr>
          <w:rFonts w:asciiTheme="minorHAnsi" w:hAnsiTheme="minorHAnsi"/>
          <w:sz w:val="24"/>
          <w:szCs w:val="24"/>
        </w:rPr>
        <w:t>encounter</w:t>
      </w:r>
      <w:r w:rsidRPr="005B5F74">
        <w:rPr>
          <w:rFonts w:asciiTheme="minorHAnsi" w:hAnsiTheme="minorHAnsi"/>
          <w:sz w:val="24"/>
          <w:szCs w:val="24"/>
        </w:rPr>
        <w:t>ed</w:t>
      </w:r>
      <w:r w:rsidR="00E95CE4" w:rsidRPr="005B5F74">
        <w:rPr>
          <w:rFonts w:asciiTheme="minorHAnsi" w:hAnsiTheme="minorHAnsi"/>
          <w:sz w:val="24"/>
          <w:szCs w:val="24"/>
        </w:rPr>
        <w:t xml:space="preserve"> any error messages while working on the questionnaire? </w:t>
      </w:r>
      <w:r w:rsidR="00762168" w:rsidRPr="005B5F74">
        <w:rPr>
          <w:rFonts w:asciiTheme="minorHAnsi" w:hAnsiTheme="minorHAnsi"/>
          <w:sz w:val="24"/>
          <w:szCs w:val="24"/>
        </w:rPr>
        <w:t xml:space="preserve">Do you happen to remember where these error messages appeared (and what they said)? </w:t>
      </w:r>
      <w:r w:rsidR="00E95CE4" w:rsidRPr="005B5F74">
        <w:rPr>
          <w:rFonts w:asciiTheme="minorHAnsi" w:hAnsiTheme="minorHAnsi"/>
          <w:sz w:val="24"/>
          <w:szCs w:val="24"/>
        </w:rPr>
        <w:t xml:space="preserve">What was your reaction to getting these messages? </w:t>
      </w:r>
      <w:r w:rsidR="00762168" w:rsidRPr="005B5F74">
        <w:rPr>
          <w:rFonts w:asciiTheme="minorHAnsi" w:hAnsiTheme="minorHAnsi"/>
          <w:sz w:val="24"/>
          <w:szCs w:val="24"/>
        </w:rPr>
        <w:t>How easy or difficult was it to resolve the problem described in the error message? How did you go about resolving it?</w:t>
      </w:r>
      <w:r w:rsidR="00E95CE4" w:rsidRPr="005B5F74">
        <w:rPr>
          <w:rFonts w:asciiTheme="minorHAnsi" w:hAnsiTheme="minorHAnsi"/>
          <w:sz w:val="24"/>
          <w:szCs w:val="24"/>
        </w:rPr>
        <w:t xml:space="preserve"> </w:t>
      </w:r>
    </w:p>
    <w:p w14:paraId="3F815611" w14:textId="0990FD87" w:rsidR="00D94045" w:rsidRDefault="003B70C7" w:rsidP="002E76DF">
      <w:pPr>
        <w:pStyle w:val="E1-Equation"/>
        <w:numPr>
          <w:ilvl w:val="0"/>
          <w:numId w:val="1"/>
        </w:numPr>
        <w:tabs>
          <w:tab w:val="clear" w:pos="4680"/>
          <w:tab w:val="clear" w:pos="9360"/>
          <w:tab w:val="left" w:leader="underscore" w:pos="8640"/>
        </w:tabs>
        <w:spacing w:after="240" w:line="360" w:lineRule="atLeast"/>
        <w:ind w:left="374" w:hanging="374"/>
        <w:rPr>
          <w:rFonts w:asciiTheme="minorHAnsi" w:hAnsiTheme="minorHAnsi"/>
          <w:sz w:val="24"/>
          <w:szCs w:val="24"/>
        </w:rPr>
      </w:pPr>
      <w:r w:rsidRPr="005B5F74">
        <w:rPr>
          <w:rFonts w:asciiTheme="minorHAnsi" w:hAnsiTheme="minorHAnsi"/>
          <w:sz w:val="24"/>
          <w:szCs w:val="24"/>
        </w:rPr>
        <w:t>(If R e-mailed for support) How satisfied were you with the help you received?</w:t>
      </w:r>
    </w:p>
    <w:p w14:paraId="5A3FC846" w14:textId="77777777" w:rsidR="009D48F1" w:rsidRPr="004C5DA7" w:rsidRDefault="009D48F1" w:rsidP="002E76DF">
      <w:pPr>
        <w:pStyle w:val="E1-Equation"/>
        <w:numPr>
          <w:ilvl w:val="0"/>
          <w:numId w:val="1"/>
        </w:numPr>
        <w:tabs>
          <w:tab w:val="clear" w:pos="4680"/>
          <w:tab w:val="clear" w:pos="9360"/>
          <w:tab w:val="left" w:leader="underscore" w:pos="8640"/>
        </w:tabs>
        <w:spacing w:line="360" w:lineRule="atLeast"/>
        <w:ind w:left="374" w:hanging="374"/>
        <w:rPr>
          <w:rFonts w:asciiTheme="minorHAnsi" w:hAnsiTheme="minorHAnsi"/>
          <w:sz w:val="24"/>
          <w:szCs w:val="24"/>
        </w:rPr>
      </w:pPr>
      <w:r w:rsidRPr="004C5DA7">
        <w:rPr>
          <w:rFonts w:asciiTheme="minorHAnsi" w:hAnsiTheme="minorHAnsi"/>
          <w:sz w:val="24"/>
          <w:szCs w:val="24"/>
        </w:rPr>
        <w:t xml:space="preserve">Were the instructions provided in the survey generally clear or confusing? </w:t>
      </w:r>
    </w:p>
    <w:p w14:paraId="5BF31871" w14:textId="77777777" w:rsidR="009D48F1" w:rsidRPr="004C5DA7" w:rsidRDefault="009D48F1" w:rsidP="009D48F1">
      <w:pPr>
        <w:pStyle w:val="E1-Equation"/>
        <w:numPr>
          <w:ilvl w:val="0"/>
          <w:numId w:val="18"/>
        </w:numPr>
        <w:tabs>
          <w:tab w:val="clear" w:pos="4680"/>
          <w:tab w:val="clear" w:pos="9360"/>
          <w:tab w:val="left" w:leader="underscore" w:pos="8640"/>
        </w:tabs>
        <w:spacing w:line="240" w:lineRule="auto"/>
        <w:rPr>
          <w:rFonts w:asciiTheme="minorHAnsi" w:hAnsiTheme="minorHAnsi"/>
          <w:sz w:val="24"/>
          <w:szCs w:val="24"/>
        </w:rPr>
      </w:pPr>
      <w:r w:rsidRPr="004C5DA7">
        <w:rPr>
          <w:rFonts w:asciiTheme="minorHAnsi" w:hAnsiTheme="minorHAnsi"/>
          <w:sz w:val="24"/>
          <w:szCs w:val="24"/>
        </w:rPr>
        <w:t xml:space="preserve">Clear </w:t>
      </w:r>
    </w:p>
    <w:p w14:paraId="200AD2A5" w14:textId="54E50F00" w:rsidR="009D48F1" w:rsidRPr="005B5F74" w:rsidRDefault="009D48F1" w:rsidP="005B5F74">
      <w:pPr>
        <w:pStyle w:val="E1-Equation"/>
        <w:numPr>
          <w:ilvl w:val="0"/>
          <w:numId w:val="18"/>
        </w:numPr>
        <w:tabs>
          <w:tab w:val="clear" w:pos="4680"/>
          <w:tab w:val="clear" w:pos="9360"/>
          <w:tab w:val="left" w:leader="underscore" w:pos="8640"/>
        </w:tabs>
        <w:spacing w:line="240" w:lineRule="auto"/>
        <w:rPr>
          <w:rFonts w:asciiTheme="minorHAnsi" w:hAnsiTheme="minorHAnsi"/>
          <w:sz w:val="24"/>
          <w:szCs w:val="24"/>
        </w:rPr>
      </w:pPr>
      <w:r w:rsidRPr="004C5DA7">
        <w:rPr>
          <w:rFonts w:asciiTheme="minorHAnsi" w:hAnsiTheme="minorHAnsi"/>
          <w:sz w:val="24"/>
          <w:szCs w:val="24"/>
        </w:rPr>
        <w:t>Confusing. Can you tell me more about that?</w:t>
      </w:r>
    </w:p>
    <w:p w14:paraId="5FCFB2D9" w14:textId="2A4F5B97" w:rsidR="00D94045" w:rsidRPr="005B5F74" w:rsidRDefault="003B70C7">
      <w:pPr>
        <w:pStyle w:val="Heading1"/>
      </w:pPr>
      <w:r w:rsidRPr="005B5F74">
        <w:t>Part C: Specific Questions</w:t>
      </w:r>
    </w:p>
    <w:p w14:paraId="534A1091" w14:textId="5B6A6629" w:rsidR="003B70C7" w:rsidRPr="005B5F74" w:rsidRDefault="003B70C7" w:rsidP="00306672">
      <w:pPr>
        <w:pStyle w:val="E1-Equation"/>
        <w:tabs>
          <w:tab w:val="clear" w:pos="4680"/>
          <w:tab w:val="clear" w:pos="9360"/>
          <w:tab w:val="left" w:leader="underscore" w:pos="8640"/>
        </w:tabs>
        <w:spacing w:line="360" w:lineRule="atLeast"/>
        <w:rPr>
          <w:rFonts w:asciiTheme="minorHAnsi" w:hAnsiTheme="minorHAnsi"/>
          <w:sz w:val="24"/>
          <w:szCs w:val="24"/>
        </w:rPr>
      </w:pPr>
      <w:r w:rsidRPr="005B5F74">
        <w:rPr>
          <w:rFonts w:asciiTheme="minorHAnsi" w:hAnsiTheme="minorHAnsi"/>
          <w:sz w:val="24"/>
          <w:szCs w:val="24"/>
        </w:rPr>
        <w:t>The next several questions ask about some specific aspects or items of the survey.</w:t>
      </w:r>
    </w:p>
    <w:p w14:paraId="3E0D2585" w14:textId="77777777" w:rsidR="00D94045" w:rsidRPr="005B5F74" w:rsidRDefault="00D94045" w:rsidP="00306672">
      <w:pPr>
        <w:pStyle w:val="E1-Equation"/>
        <w:tabs>
          <w:tab w:val="clear" w:pos="4680"/>
          <w:tab w:val="clear" w:pos="9360"/>
          <w:tab w:val="left" w:leader="underscore" w:pos="8640"/>
        </w:tabs>
        <w:spacing w:line="360" w:lineRule="atLeast"/>
        <w:rPr>
          <w:rFonts w:asciiTheme="minorHAnsi" w:hAnsiTheme="minorHAnsi"/>
          <w:sz w:val="24"/>
          <w:szCs w:val="24"/>
        </w:rPr>
      </w:pPr>
    </w:p>
    <w:p w14:paraId="046F4EB9" w14:textId="0C0315BD" w:rsidR="005F58C4" w:rsidRPr="005B5F74" w:rsidRDefault="00762168" w:rsidP="005D7E92">
      <w:pPr>
        <w:pStyle w:val="ListParagraph"/>
        <w:numPr>
          <w:ilvl w:val="0"/>
          <w:numId w:val="1"/>
        </w:numPr>
        <w:ind w:left="374" w:hanging="374"/>
        <w:rPr>
          <w:rFonts w:asciiTheme="minorHAnsi" w:eastAsia="Times New Roman" w:hAnsiTheme="minorHAnsi"/>
        </w:rPr>
      </w:pPr>
      <w:r w:rsidRPr="005B5F74">
        <w:rPr>
          <w:rFonts w:asciiTheme="minorHAnsi" w:eastAsia="Times New Roman" w:hAnsiTheme="minorHAnsi"/>
        </w:rPr>
        <w:t xml:space="preserve">Let’s look at </w:t>
      </w:r>
      <w:r w:rsidR="005D7E92">
        <w:rPr>
          <w:rFonts w:asciiTheme="minorHAnsi" w:eastAsia="Times New Roman" w:hAnsiTheme="minorHAnsi"/>
        </w:rPr>
        <w:t xml:space="preserve">the instructions prior to </w:t>
      </w:r>
      <w:r w:rsidRPr="005B5F74">
        <w:rPr>
          <w:rFonts w:asciiTheme="minorHAnsi" w:eastAsia="Times New Roman" w:hAnsiTheme="minorHAnsi"/>
        </w:rPr>
        <w:t xml:space="preserve">question 3. </w:t>
      </w:r>
      <w:r w:rsidR="005F58C4" w:rsidRPr="005B5F74">
        <w:rPr>
          <w:rFonts w:asciiTheme="minorHAnsi" w:eastAsia="Times New Roman" w:hAnsiTheme="minorHAnsi"/>
        </w:rPr>
        <w:t xml:space="preserve">Did you </w:t>
      </w:r>
      <w:r w:rsidRPr="005B5F74">
        <w:rPr>
          <w:rFonts w:asciiTheme="minorHAnsi" w:eastAsia="Times New Roman" w:hAnsiTheme="minorHAnsi"/>
        </w:rPr>
        <w:t xml:space="preserve">happen to </w:t>
      </w:r>
      <w:r w:rsidR="005F58C4" w:rsidRPr="005B5F74">
        <w:rPr>
          <w:rFonts w:asciiTheme="minorHAnsi" w:eastAsia="Times New Roman" w:hAnsiTheme="minorHAnsi"/>
        </w:rPr>
        <w:t>notice some of the examples of R&amp;D activities in the instructions?  Were these helpful</w:t>
      </w:r>
      <w:r w:rsidRPr="005B5F74">
        <w:rPr>
          <w:rFonts w:asciiTheme="minorHAnsi" w:eastAsia="Times New Roman" w:hAnsiTheme="minorHAnsi"/>
        </w:rPr>
        <w:t xml:space="preserve"> or not helpful</w:t>
      </w:r>
      <w:r w:rsidR="005F58C4" w:rsidRPr="005B5F74">
        <w:rPr>
          <w:rFonts w:asciiTheme="minorHAnsi" w:eastAsia="Times New Roman" w:hAnsiTheme="minorHAnsi"/>
        </w:rPr>
        <w:t xml:space="preserve">?  If not, what would you like to see?  </w:t>
      </w:r>
      <w:r w:rsidRPr="005B5F74">
        <w:rPr>
          <w:rFonts w:asciiTheme="minorHAnsi" w:eastAsia="Times New Roman" w:hAnsiTheme="minorHAnsi"/>
        </w:rPr>
        <w:t>What would be</w:t>
      </w:r>
      <w:r w:rsidR="005F58C4" w:rsidRPr="005B5F74">
        <w:rPr>
          <w:rFonts w:asciiTheme="minorHAnsi" w:eastAsia="Times New Roman" w:hAnsiTheme="minorHAnsi"/>
        </w:rPr>
        <w:t xml:space="preserve"> an example that </w:t>
      </w:r>
      <w:r w:rsidRPr="005B5F74">
        <w:rPr>
          <w:rFonts w:asciiTheme="minorHAnsi" w:eastAsia="Times New Roman" w:hAnsiTheme="minorHAnsi"/>
        </w:rPr>
        <w:t>is</w:t>
      </w:r>
      <w:r w:rsidR="005F58C4" w:rsidRPr="005B5F74">
        <w:rPr>
          <w:rFonts w:asciiTheme="minorHAnsi" w:eastAsia="Times New Roman" w:hAnsiTheme="minorHAnsi"/>
        </w:rPr>
        <w:t xml:space="preserve"> more meaningful to you</w:t>
      </w:r>
      <w:r w:rsidR="005D7E92">
        <w:rPr>
          <w:rFonts w:asciiTheme="minorHAnsi" w:eastAsia="Times New Roman" w:hAnsiTheme="minorHAnsi"/>
        </w:rPr>
        <w:t>/your agency</w:t>
      </w:r>
      <w:r w:rsidR="005F58C4" w:rsidRPr="005B5F74">
        <w:rPr>
          <w:rFonts w:asciiTheme="minorHAnsi" w:eastAsia="Times New Roman" w:hAnsiTheme="minorHAnsi"/>
        </w:rPr>
        <w:t>?</w:t>
      </w:r>
    </w:p>
    <w:p w14:paraId="09685CE3" w14:textId="77777777" w:rsidR="005F58C4" w:rsidRPr="005B5F74" w:rsidRDefault="005F58C4" w:rsidP="0018150E">
      <w:pPr>
        <w:pStyle w:val="ListParagraph"/>
        <w:spacing w:before="120"/>
        <w:ind w:left="374"/>
        <w:rPr>
          <w:rFonts w:asciiTheme="minorHAnsi" w:eastAsia="Times New Roman" w:hAnsiTheme="minorHAnsi"/>
        </w:rPr>
      </w:pPr>
    </w:p>
    <w:p w14:paraId="31D7761D" w14:textId="33E572BB" w:rsidR="005F58C4" w:rsidRPr="002E76DF" w:rsidRDefault="00913826" w:rsidP="005F58C4">
      <w:pPr>
        <w:pStyle w:val="ListParagraph"/>
        <w:numPr>
          <w:ilvl w:val="0"/>
          <w:numId w:val="1"/>
        </w:numPr>
        <w:spacing w:before="120"/>
        <w:ind w:left="374" w:hanging="374"/>
        <w:rPr>
          <w:rFonts w:asciiTheme="minorHAnsi" w:eastAsia="Times New Roman" w:hAnsiTheme="minorHAnsi"/>
        </w:rPr>
      </w:pPr>
      <w:r w:rsidRPr="005B5F74">
        <w:rPr>
          <w:rFonts w:asciiTheme="minorHAnsi" w:hAnsiTheme="minorHAnsi"/>
        </w:rPr>
        <w:t xml:space="preserve">The survey included </w:t>
      </w:r>
      <w:r w:rsidR="0030793D" w:rsidRPr="005B5F74">
        <w:rPr>
          <w:rFonts w:asciiTheme="minorHAnsi" w:hAnsiTheme="minorHAnsi"/>
        </w:rPr>
        <w:t>a graphic, which was intended to demonstrate where agencies might obtain their R&amp;D funding from, and who might be recipients of those funds. (Show graphic.) Do you happen to remember seeing this graphic? Where did you see it? Did you find it to be useful or not useful in completing the survey? Can you tell me more about that?</w:t>
      </w:r>
    </w:p>
    <w:p w14:paraId="4BDBE901" w14:textId="77777777" w:rsidR="005D7E92" w:rsidRPr="002E76DF" w:rsidRDefault="005D7E92" w:rsidP="002E76DF">
      <w:pPr>
        <w:pStyle w:val="ListParagraph"/>
        <w:rPr>
          <w:rFonts w:asciiTheme="minorHAnsi" w:eastAsia="Times New Roman" w:hAnsiTheme="minorHAnsi"/>
        </w:rPr>
      </w:pPr>
    </w:p>
    <w:p w14:paraId="23139F04" w14:textId="77777777" w:rsidR="00DB7028" w:rsidRPr="005B5F74" w:rsidRDefault="005D7E92" w:rsidP="00DB7028">
      <w:pPr>
        <w:pStyle w:val="ListParagraph"/>
        <w:numPr>
          <w:ilvl w:val="0"/>
          <w:numId w:val="1"/>
        </w:numPr>
        <w:rPr>
          <w:rFonts w:asciiTheme="minorHAnsi" w:eastAsia="Times New Roman" w:hAnsiTheme="minorHAnsi"/>
        </w:rPr>
      </w:pPr>
      <w:r w:rsidRPr="00DB7028">
        <w:rPr>
          <w:rFonts w:asciiTheme="minorHAnsi" w:eastAsia="Times New Roman" w:hAnsiTheme="minorHAnsi"/>
        </w:rPr>
        <w:t xml:space="preserve">(If respondent had any internal R&amp;D)  Now, let’s look at question 9.  </w:t>
      </w:r>
      <w:r w:rsidR="00DB7028" w:rsidRPr="005B5F74">
        <w:rPr>
          <w:rFonts w:asciiTheme="minorHAnsi" w:eastAsia="Times New Roman" w:hAnsiTheme="minorHAnsi"/>
        </w:rPr>
        <w:t>Did you happen to notice some of the examples of R&amp;D activities in the instructions?  Were these helpful or not helpful?  If not, what would you like to see?  What would be an example that is more meaningful to you</w:t>
      </w:r>
      <w:r w:rsidR="00DB7028">
        <w:rPr>
          <w:rFonts w:asciiTheme="minorHAnsi" w:eastAsia="Times New Roman" w:hAnsiTheme="minorHAnsi"/>
        </w:rPr>
        <w:t>/your agency</w:t>
      </w:r>
      <w:r w:rsidR="00DB7028" w:rsidRPr="005B5F74">
        <w:rPr>
          <w:rFonts w:asciiTheme="minorHAnsi" w:eastAsia="Times New Roman" w:hAnsiTheme="minorHAnsi"/>
        </w:rPr>
        <w:t>?</w:t>
      </w:r>
    </w:p>
    <w:p w14:paraId="3AF2DDE3" w14:textId="77777777" w:rsidR="0030793D" w:rsidRPr="00DB7028" w:rsidRDefault="0030793D" w:rsidP="00DB7028">
      <w:pPr>
        <w:pStyle w:val="ListParagraph"/>
        <w:spacing w:before="120"/>
        <w:ind w:left="374"/>
        <w:rPr>
          <w:rFonts w:asciiTheme="minorHAnsi" w:eastAsia="Times New Roman" w:hAnsiTheme="minorHAnsi"/>
        </w:rPr>
      </w:pPr>
    </w:p>
    <w:p w14:paraId="4A8C3E08" w14:textId="04E9FC35" w:rsidR="007156C3" w:rsidRPr="005B5F74" w:rsidRDefault="007156C3" w:rsidP="0030793D">
      <w:pPr>
        <w:pStyle w:val="ListParagraph"/>
        <w:numPr>
          <w:ilvl w:val="0"/>
          <w:numId w:val="1"/>
        </w:numPr>
        <w:spacing w:before="120"/>
        <w:ind w:left="374" w:hanging="374"/>
        <w:rPr>
          <w:rFonts w:asciiTheme="minorHAnsi" w:eastAsia="Times New Roman" w:hAnsiTheme="minorHAnsi"/>
        </w:rPr>
      </w:pPr>
      <w:r w:rsidRPr="005B5F74">
        <w:rPr>
          <w:rFonts w:asciiTheme="minorHAnsi" w:hAnsiTheme="minorHAnsi"/>
        </w:rPr>
        <w:t xml:space="preserve">Do you have any </w:t>
      </w:r>
      <w:r w:rsidR="00762168" w:rsidRPr="005B5F74">
        <w:rPr>
          <w:rFonts w:asciiTheme="minorHAnsi" w:hAnsiTheme="minorHAnsi"/>
        </w:rPr>
        <w:t xml:space="preserve">other </w:t>
      </w:r>
      <w:r w:rsidRPr="005B5F74">
        <w:rPr>
          <w:rFonts w:asciiTheme="minorHAnsi" w:hAnsiTheme="minorHAnsi"/>
        </w:rPr>
        <w:t xml:space="preserve">general comments or suggestions about the questionnaire?  </w:t>
      </w:r>
    </w:p>
    <w:p w14:paraId="28BA8683" w14:textId="6D65A616" w:rsidR="00762168" w:rsidRPr="005B5F74" w:rsidRDefault="007156C3" w:rsidP="002E76DF">
      <w:pPr>
        <w:ind w:left="360"/>
        <w:rPr>
          <w:rFonts w:asciiTheme="minorHAnsi" w:hAnsiTheme="minorHAnsi"/>
        </w:rPr>
      </w:pPr>
      <w:r w:rsidRPr="005B5F74">
        <w:rPr>
          <w:rFonts w:asciiTheme="minorHAnsi" w:hAnsiTheme="minorHAnsi"/>
        </w:rPr>
        <w:t>If necessary probe about the content of the survey, format, and the appearance of the</w:t>
      </w:r>
      <w:r w:rsidR="00DB7028">
        <w:rPr>
          <w:rFonts w:asciiTheme="minorHAnsi" w:hAnsiTheme="minorHAnsi"/>
        </w:rPr>
        <w:t xml:space="preserve"> </w:t>
      </w:r>
      <w:r w:rsidRPr="005B5F74">
        <w:rPr>
          <w:rFonts w:asciiTheme="minorHAnsi" w:hAnsiTheme="minorHAnsi"/>
        </w:rPr>
        <w:t>website.</w:t>
      </w:r>
    </w:p>
    <w:p w14:paraId="71CA99EA" w14:textId="77777777" w:rsidR="00762168" w:rsidRPr="005B5F74" w:rsidRDefault="00762168" w:rsidP="005B5F74">
      <w:pPr>
        <w:ind w:left="360"/>
        <w:rPr>
          <w:rFonts w:asciiTheme="minorHAnsi" w:hAnsiTheme="minorHAnsi"/>
        </w:rPr>
      </w:pPr>
    </w:p>
    <w:p w14:paraId="22CE7012" w14:textId="16C70FA8" w:rsidR="00762168" w:rsidRPr="005B5F74" w:rsidRDefault="00762168" w:rsidP="005B5F74">
      <w:pPr>
        <w:ind w:left="360"/>
        <w:rPr>
          <w:rFonts w:asciiTheme="minorHAnsi" w:hAnsiTheme="minorHAnsi"/>
        </w:rPr>
      </w:pPr>
      <w:r w:rsidRPr="005B5F74">
        <w:rPr>
          <w:rFonts w:asciiTheme="minorHAnsi" w:hAnsiTheme="minorHAnsi"/>
        </w:rPr>
        <w:t>Those were all the questions we had for you. Did you have any questions for us? Thank you for your help.</w:t>
      </w:r>
    </w:p>
    <w:sectPr w:rsidR="00762168" w:rsidRPr="005B5F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95969" w14:textId="77777777" w:rsidR="00762168" w:rsidRDefault="00762168" w:rsidP="00927C3F">
      <w:r>
        <w:separator/>
      </w:r>
    </w:p>
  </w:endnote>
  <w:endnote w:type="continuationSeparator" w:id="0">
    <w:p w14:paraId="638456F5" w14:textId="77777777" w:rsidR="00762168" w:rsidRDefault="00762168" w:rsidP="0092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652ED" w14:textId="61BF401F" w:rsidR="00762168" w:rsidRPr="00927C3F" w:rsidRDefault="00762168" w:rsidP="00D76ED0">
    <w:pPr>
      <w:pStyle w:val="Footer"/>
      <w:pBdr>
        <w:top w:val="single" w:sz="4" w:space="1" w:color="D9D9D9" w:themeColor="background1" w:themeShade="D9"/>
      </w:pBdr>
      <w:rPr>
        <w:sz w:val="20"/>
      </w:rPr>
    </w:pPr>
  </w:p>
  <w:p w14:paraId="5C88392B" w14:textId="77777777" w:rsidR="00762168" w:rsidRDefault="00762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B58FD" w14:textId="77777777" w:rsidR="00762168" w:rsidRDefault="00762168" w:rsidP="00927C3F">
      <w:r>
        <w:separator/>
      </w:r>
    </w:p>
  </w:footnote>
  <w:footnote w:type="continuationSeparator" w:id="0">
    <w:p w14:paraId="293ABA44" w14:textId="77777777" w:rsidR="00762168" w:rsidRDefault="00762168" w:rsidP="00927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02E2D"/>
    <w:multiLevelType w:val="hybridMultilevel"/>
    <w:tmpl w:val="4394DFA6"/>
    <w:lvl w:ilvl="0" w:tplc="45B254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1334E"/>
    <w:multiLevelType w:val="hybridMultilevel"/>
    <w:tmpl w:val="03D6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86A4A"/>
    <w:multiLevelType w:val="hybridMultilevel"/>
    <w:tmpl w:val="A7946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472F9"/>
    <w:multiLevelType w:val="hybridMultilevel"/>
    <w:tmpl w:val="088659E0"/>
    <w:lvl w:ilvl="0" w:tplc="45B254F4">
      <w:start w:val="1"/>
      <w:numFmt w:val="bullet"/>
      <w:lvlText w:val=""/>
      <w:lvlJc w:val="left"/>
      <w:pPr>
        <w:ind w:left="1095" w:hanging="360"/>
      </w:pPr>
      <w:rPr>
        <w:rFonts w:ascii="Wingdings" w:hAnsi="Wingdings" w:hint="default"/>
      </w:rPr>
    </w:lvl>
    <w:lvl w:ilvl="1" w:tplc="72386870">
      <w:numFmt w:val="bullet"/>
      <w:lvlText w:val=""/>
      <w:lvlJc w:val="left"/>
      <w:pPr>
        <w:ind w:left="1815" w:hanging="360"/>
      </w:pPr>
      <w:rPr>
        <w:rFonts w:ascii="Wingdings" w:eastAsia="Times New Roman" w:hAnsi="Wingdings" w:cs="Times New Roman"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24E22B71"/>
    <w:multiLevelType w:val="hybridMultilevel"/>
    <w:tmpl w:val="B23C2788"/>
    <w:lvl w:ilvl="0" w:tplc="82D4918E">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5" w15:restartNumberingAfterBreak="0">
    <w:nsid w:val="2BB921A7"/>
    <w:multiLevelType w:val="hybridMultilevel"/>
    <w:tmpl w:val="8D905CB6"/>
    <w:lvl w:ilvl="0" w:tplc="45B254F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58140D"/>
    <w:multiLevelType w:val="hybridMultilevel"/>
    <w:tmpl w:val="23AA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503B0"/>
    <w:multiLevelType w:val="hybridMultilevel"/>
    <w:tmpl w:val="7ECCC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C6C10"/>
    <w:multiLevelType w:val="hybridMultilevel"/>
    <w:tmpl w:val="00A06B56"/>
    <w:lvl w:ilvl="0" w:tplc="45B254F4">
      <w:start w:val="1"/>
      <w:numFmt w:val="bullet"/>
      <w:lvlText w:val=""/>
      <w:lvlJc w:val="left"/>
      <w:pPr>
        <w:ind w:left="1094" w:hanging="360"/>
      </w:pPr>
      <w:rPr>
        <w:rFonts w:ascii="Wingdings" w:hAnsi="Wingdings"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9" w15:restartNumberingAfterBreak="0">
    <w:nsid w:val="34B41820"/>
    <w:multiLevelType w:val="hybridMultilevel"/>
    <w:tmpl w:val="942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73E59"/>
    <w:multiLevelType w:val="hybridMultilevel"/>
    <w:tmpl w:val="56CC3FEE"/>
    <w:lvl w:ilvl="0" w:tplc="45B254F4">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1" w15:restartNumberingAfterBreak="0">
    <w:nsid w:val="41674DFE"/>
    <w:multiLevelType w:val="hybridMultilevel"/>
    <w:tmpl w:val="9E44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6048B"/>
    <w:multiLevelType w:val="hybridMultilevel"/>
    <w:tmpl w:val="EE049F58"/>
    <w:lvl w:ilvl="0" w:tplc="82D4918E">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3" w15:restartNumberingAfterBreak="0">
    <w:nsid w:val="491562E8"/>
    <w:multiLevelType w:val="hybridMultilevel"/>
    <w:tmpl w:val="71A672F0"/>
    <w:lvl w:ilvl="0" w:tplc="45B254F4">
      <w:start w:val="1"/>
      <w:numFmt w:val="bullet"/>
      <w:lvlText w:val=""/>
      <w:lvlJc w:val="left"/>
      <w:pPr>
        <w:ind w:left="1095" w:hanging="360"/>
      </w:pPr>
      <w:rPr>
        <w:rFonts w:ascii="Wingdings" w:hAnsi="Wingdings" w:hint="default"/>
      </w:rPr>
    </w:lvl>
    <w:lvl w:ilvl="1" w:tplc="FE9A224C">
      <w:numFmt w:val="bullet"/>
      <w:lvlText w:val=""/>
      <w:lvlJc w:val="left"/>
      <w:pPr>
        <w:ind w:left="1815" w:hanging="360"/>
      </w:pPr>
      <w:rPr>
        <w:rFonts w:ascii="Wingdings" w:eastAsiaTheme="minorHAnsi" w:hAnsi="Wingdings" w:cs="Times New Roman"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4" w15:restartNumberingAfterBreak="0">
    <w:nsid w:val="544343A5"/>
    <w:multiLevelType w:val="hybridMultilevel"/>
    <w:tmpl w:val="90F8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66B49"/>
    <w:multiLevelType w:val="hybridMultilevel"/>
    <w:tmpl w:val="57C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642F1"/>
    <w:multiLevelType w:val="hybridMultilevel"/>
    <w:tmpl w:val="A03CCAEA"/>
    <w:lvl w:ilvl="0" w:tplc="82D4918E">
      <w:start w:val="1"/>
      <w:numFmt w:val="bullet"/>
      <w:lvlText w:val=""/>
      <w:lvlJc w:val="left"/>
      <w:pPr>
        <w:ind w:left="1094" w:hanging="360"/>
      </w:pPr>
      <w:rPr>
        <w:rFonts w:ascii="Wingdings" w:hAnsi="Wingdings" w:hint="default"/>
      </w:rPr>
    </w:lvl>
    <w:lvl w:ilvl="1" w:tplc="04090003" w:tentative="1">
      <w:start w:val="1"/>
      <w:numFmt w:val="bullet"/>
      <w:lvlText w:val="o"/>
      <w:lvlJc w:val="left"/>
      <w:pPr>
        <w:ind w:left="1814" w:hanging="360"/>
      </w:pPr>
      <w:rPr>
        <w:rFonts w:ascii="Courier New" w:hAnsi="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31E15D5"/>
    <w:multiLevelType w:val="singleLevel"/>
    <w:tmpl w:val="CFAA3B56"/>
    <w:lvl w:ilvl="0">
      <w:start w:val="1"/>
      <w:numFmt w:val="decimal"/>
      <w:lvlText w:val="%1."/>
      <w:lvlJc w:val="left"/>
      <w:pPr>
        <w:tabs>
          <w:tab w:val="num" w:pos="375"/>
        </w:tabs>
        <w:ind w:left="375" w:hanging="375"/>
      </w:pPr>
      <w:rPr>
        <w:rFonts w:hint="default"/>
        <w:strike w:val="0"/>
        <w:dstrike w:val="0"/>
      </w:rPr>
    </w:lvl>
  </w:abstractNum>
  <w:num w:numId="1">
    <w:abstractNumId w:val="17"/>
  </w:num>
  <w:num w:numId="2">
    <w:abstractNumId w:val="15"/>
  </w:num>
  <w:num w:numId="3">
    <w:abstractNumId w:val="6"/>
  </w:num>
  <w:num w:numId="4">
    <w:abstractNumId w:val="3"/>
  </w:num>
  <w:num w:numId="5">
    <w:abstractNumId w:val="13"/>
  </w:num>
  <w:num w:numId="6">
    <w:abstractNumId w:val="5"/>
  </w:num>
  <w:num w:numId="7">
    <w:abstractNumId w:val="10"/>
  </w:num>
  <w:num w:numId="8">
    <w:abstractNumId w:val="8"/>
  </w:num>
  <w:num w:numId="9">
    <w:abstractNumId w:val="0"/>
  </w:num>
  <w:num w:numId="10">
    <w:abstractNumId w:val="7"/>
  </w:num>
  <w:num w:numId="11">
    <w:abstractNumId w:val="1"/>
  </w:num>
  <w:num w:numId="12">
    <w:abstractNumId w:val="2"/>
  </w:num>
  <w:num w:numId="13">
    <w:abstractNumId w:val="11"/>
  </w:num>
  <w:num w:numId="14">
    <w:abstractNumId w:val="9"/>
  </w:num>
  <w:num w:numId="15">
    <w:abstractNumId w:val="14"/>
  </w:num>
  <w:num w:numId="16">
    <w:abstractNumId w:val="4"/>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06"/>
    <w:rsid w:val="00023A34"/>
    <w:rsid w:val="00042B43"/>
    <w:rsid w:val="00065290"/>
    <w:rsid w:val="000C27CB"/>
    <w:rsid w:val="000C7D75"/>
    <w:rsid w:val="0011299E"/>
    <w:rsid w:val="00132477"/>
    <w:rsid w:val="001701BE"/>
    <w:rsid w:val="0018150E"/>
    <w:rsid w:val="00192763"/>
    <w:rsid w:val="00253255"/>
    <w:rsid w:val="00267BEE"/>
    <w:rsid w:val="0027360C"/>
    <w:rsid w:val="002E76DF"/>
    <w:rsid w:val="00306672"/>
    <w:rsid w:val="0030793D"/>
    <w:rsid w:val="0036653C"/>
    <w:rsid w:val="00390EE1"/>
    <w:rsid w:val="003B70C7"/>
    <w:rsid w:val="003D6ED7"/>
    <w:rsid w:val="00427606"/>
    <w:rsid w:val="00430B87"/>
    <w:rsid w:val="00447E4E"/>
    <w:rsid w:val="00450BDD"/>
    <w:rsid w:val="004E6464"/>
    <w:rsid w:val="004F6666"/>
    <w:rsid w:val="005828C6"/>
    <w:rsid w:val="00583CF5"/>
    <w:rsid w:val="005B5F74"/>
    <w:rsid w:val="005D7E92"/>
    <w:rsid w:val="005F58C4"/>
    <w:rsid w:val="0067354A"/>
    <w:rsid w:val="006B0941"/>
    <w:rsid w:val="007156C3"/>
    <w:rsid w:val="007215AA"/>
    <w:rsid w:val="00762168"/>
    <w:rsid w:val="00764349"/>
    <w:rsid w:val="007878CA"/>
    <w:rsid w:val="007B3528"/>
    <w:rsid w:val="007E07D8"/>
    <w:rsid w:val="007E2A07"/>
    <w:rsid w:val="0084744B"/>
    <w:rsid w:val="008D122A"/>
    <w:rsid w:val="008D6508"/>
    <w:rsid w:val="00900087"/>
    <w:rsid w:val="00913826"/>
    <w:rsid w:val="00927C3F"/>
    <w:rsid w:val="00955C78"/>
    <w:rsid w:val="009D48F1"/>
    <w:rsid w:val="00A05F4F"/>
    <w:rsid w:val="00AE02E7"/>
    <w:rsid w:val="00B13736"/>
    <w:rsid w:val="00B42999"/>
    <w:rsid w:val="00B82399"/>
    <w:rsid w:val="00C04970"/>
    <w:rsid w:val="00C70D18"/>
    <w:rsid w:val="00C8161A"/>
    <w:rsid w:val="00D44253"/>
    <w:rsid w:val="00D6605A"/>
    <w:rsid w:val="00D76ED0"/>
    <w:rsid w:val="00D8584E"/>
    <w:rsid w:val="00D91CF1"/>
    <w:rsid w:val="00D94045"/>
    <w:rsid w:val="00DB7028"/>
    <w:rsid w:val="00DF0FC4"/>
    <w:rsid w:val="00E95CE4"/>
    <w:rsid w:val="00EE0137"/>
    <w:rsid w:val="00F12896"/>
    <w:rsid w:val="00F158CD"/>
    <w:rsid w:val="00F56D95"/>
    <w:rsid w:val="00FE0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12D860"/>
  <w15:docId w15:val="{0955D874-D6CA-4B1A-A784-0C5FD257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0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70D18"/>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6">
    <w:name w:val="heading 6"/>
    <w:basedOn w:val="Normal"/>
    <w:next w:val="Normal"/>
    <w:link w:val="Heading6Char"/>
    <w:qFormat/>
    <w:rsid w:val="00427606"/>
    <w:pPr>
      <w:keepNext/>
      <w:spacing w:before="240" w:line="240" w:lineRule="atLeast"/>
      <w:jc w:val="center"/>
      <w:outlineLvl w:val="5"/>
    </w:pPr>
    <w:rPr>
      <w:rFonts w:eastAsia="Times New Roman"/>
      <w:b/>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27606"/>
    <w:rPr>
      <w:rFonts w:ascii="Times New Roman" w:eastAsia="Times New Roman" w:hAnsi="Times New Roman" w:cs="Times New Roman"/>
      <w:b/>
      <w:caps/>
      <w:szCs w:val="20"/>
    </w:rPr>
  </w:style>
  <w:style w:type="paragraph" w:styleId="ListParagraph">
    <w:name w:val="List Paragraph"/>
    <w:basedOn w:val="Normal"/>
    <w:uiPriority w:val="34"/>
    <w:qFormat/>
    <w:rsid w:val="00427606"/>
    <w:pPr>
      <w:ind w:left="720"/>
      <w:contextualSpacing/>
    </w:pPr>
  </w:style>
  <w:style w:type="paragraph" w:customStyle="1" w:styleId="C2-CtrSglSp">
    <w:name w:val="C2-Ctr Sgl Sp"/>
    <w:basedOn w:val="Normal"/>
    <w:rsid w:val="00427606"/>
    <w:pPr>
      <w:keepLines/>
      <w:spacing w:line="240" w:lineRule="atLeast"/>
      <w:jc w:val="center"/>
    </w:pPr>
    <w:rPr>
      <w:rFonts w:eastAsia="Times New Roman"/>
      <w:sz w:val="22"/>
      <w:szCs w:val="20"/>
    </w:rPr>
  </w:style>
  <w:style w:type="paragraph" w:customStyle="1" w:styleId="E1-Equation">
    <w:name w:val="E1-Equation"/>
    <w:basedOn w:val="Normal"/>
    <w:rsid w:val="00427606"/>
    <w:pPr>
      <w:tabs>
        <w:tab w:val="center" w:pos="4680"/>
        <w:tab w:val="right" w:pos="9360"/>
      </w:tabs>
      <w:spacing w:line="240" w:lineRule="atLeast"/>
    </w:pPr>
    <w:rPr>
      <w:rFonts w:eastAsia="Times New Roman"/>
      <w:sz w:val="22"/>
      <w:szCs w:val="20"/>
    </w:rPr>
  </w:style>
  <w:style w:type="character" w:styleId="CommentReference">
    <w:name w:val="annotation reference"/>
    <w:basedOn w:val="DefaultParagraphFont"/>
    <w:uiPriority w:val="99"/>
    <w:semiHidden/>
    <w:unhideWhenUsed/>
    <w:rsid w:val="00427606"/>
    <w:rPr>
      <w:sz w:val="16"/>
      <w:szCs w:val="16"/>
    </w:rPr>
  </w:style>
  <w:style w:type="paragraph" w:styleId="CommentText">
    <w:name w:val="annotation text"/>
    <w:basedOn w:val="Normal"/>
    <w:link w:val="CommentTextChar"/>
    <w:uiPriority w:val="99"/>
    <w:semiHidden/>
    <w:unhideWhenUsed/>
    <w:rsid w:val="00427606"/>
    <w:rPr>
      <w:sz w:val="20"/>
      <w:szCs w:val="20"/>
    </w:rPr>
  </w:style>
  <w:style w:type="character" w:customStyle="1" w:styleId="CommentTextChar">
    <w:name w:val="Comment Text Char"/>
    <w:basedOn w:val="DefaultParagraphFont"/>
    <w:link w:val="CommentText"/>
    <w:uiPriority w:val="99"/>
    <w:semiHidden/>
    <w:rsid w:val="0042760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7606"/>
    <w:rPr>
      <w:b/>
      <w:bCs/>
    </w:rPr>
  </w:style>
  <w:style w:type="character" w:customStyle="1" w:styleId="CommentSubjectChar">
    <w:name w:val="Comment Subject Char"/>
    <w:basedOn w:val="CommentTextChar"/>
    <w:link w:val="CommentSubject"/>
    <w:uiPriority w:val="99"/>
    <w:semiHidden/>
    <w:rsid w:val="0042760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27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06"/>
    <w:rPr>
      <w:rFonts w:ascii="Segoe UI" w:hAnsi="Segoe UI" w:cs="Segoe UI"/>
      <w:sz w:val="18"/>
      <w:szCs w:val="18"/>
    </w:rPr>
  </w:style>
  <w:style w:type="paragraph" w:styleId="Header">
    <w:name w:val="header"/>
    <w:basedOn w:val="Normal"/>
    <w:link w:val="HeaderChar"/>
    <w:uiPriority w:val="99"/>
    <w:unhideWhenUsed/>
    <w:rsid w:val="00927C3F"/>
    <w:pPr>
      <w:tabs>
        <w:tab w:val="center" w:pos="4680"/>
        <w:tab w:val="right" w:pos="9360"/>
      </w:tabs>
    </w:pPr>
  </w:style>
  <w:style w:type="character" w:customStyle="1" w:styleId="HeaderChar">
    <w:name w:val="Header Char"/>
    <w:basedOn w:val="DefaultParagraphFont"/>
    <w:link w:val="Header"/>
    <w:uiPriority w:val="99"/>
    <w:rsid w:val="00927C3F"/>
    <w:rPr>
      <w:rFonts w:ascii="Times New Roman" w:hAnsi="Times New Roman" w:cs="Times New Roman"/>
      <w:sz w:val="24"/>
      <w:szCs w:val="24"/>
    </w:rPr>
  </w:style>
  <w:style w:type="paragraph" w:styleId="Footer">
    <w:name w:val="footer"/>
    <w:basedOn w:val="Normal"/>
    <w:link w:val="FooterChar"/>
    <w:uiPriority w:val="99"/>
    <w:unhideWhenUsed/>
    <w:rsid w:val="00927C3F"/>
    <w:pPr>
      <w:tabs>
        <w:tab w:val="center" w:pos="4680"/>
        <w:tab w:val="right" w:pos="9360"/>
      </w:tabs>
    </w:pPr>
  </w:style>
  <w:style w:type="character" w:customStyle="1" w:styleId="FooterChar">
    <w:name w:val="Footer Char"/>
    <w:basedOn w:val="DefaultParagraphFont"/>
    <w:link w:val="Footer"/>
    <w:uiPriority w:val="99"/>
    <w:rsid w:val="00927C3F"/>
    <w:rPr>
      <w:rFonts w:ascii="Times New Roman" w:hAnsi="Times New Roman" w:cs="Times New Roman"/>
      <w:sz w:val="24"/>
      <w:szCs w:val="24"/>
    </w:rPr>
  </w:style>
  <w:style w:type="paragraph" w:styleId="Title">
    <w:name w:val="Title"/>
    <w:basedOn w:val="Normal"/>
    <w:next w:val="Normal"/>
    <w:link w:val="TitleChar"/>
    <w:uiPriority w:val="10"/>
    <w:qFormat/>
    <w:rsid w:val="00C70D1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70D18"/>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C70D18"/>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230C-E3F2-4AC7-94E2-8E889574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Rosenthal, Arlen</dc:creator>
  <cp:keywords/>
  <dc:description/>
  <cp:lastModifiedBy>Pece, Christopher</cp:lastModifiedBy>
  <cp:revision>4</cp:revision>
  <cp:lastPrinted>2016-04-13T12:03:00Z</cp:lastPrinted>
  <dcterms:created xsi:type="dcterms:W3CDTF">2016-04-13T15:39:00Z</dcterms:created>
  <dcterms:modified xsi:type="dcterms:W3CDTF">2016-04-13T17:49:00Z</dcterms:modified>
</cp:coreProperties>
</file>