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BB" w:rsidRDefault="00867071" w:rsidP="00867071">
      <w:pPr>
        <w:jc w:val="center"/>
        <w:rPr>
          <w:b/>
          <w:szCs w:val="24"/>
        </w:rPr>
      </w:pPr>
      <w:r>
        <w:rPr>
          <w:b/>
          <w:szCs w:val="24"/>
        </w:rPr>
        <w:t xml:space="preserve">Supporting Statement for the </w:t>
      </w:r>
      <w:r w:rsidR="00042794">
        <w:rPr>
          <w:b/>
          <w:szCs w:val="24"/>
        </w:rPr>
        <w:t>State Program Report</w:t>
      </w:r>
    </w:p>
    <w:p w:rsidR="00867071" w:rsidRDefault="00991FBE" w:rsidP="00867071">
      <w:pPr>
        <w:jc w:val="center"/>
        <w:rPr>
          <w:b/>
          <w:szCs w:val="24"/>
        </w:rPr>
      </w:pPr>
      <w:proofErr w:type="gramStart"/>
      <w:r>
        <w:rPr>
          <w:b/>
          <w:szCs w:val="24"/>
        </w:rPr>
        <w:t>for</w:t>
      </w:r>
      <w:proofErr w:type="gramEnd"/>
      <w:r>
        <w:rPr>
          <w:b/>
          <w:szCs w:val="24"/>
        </w:rPr>
        <w:t xml:space="preserve"> FY 2013 – 2016</w:t>
      </w:r>
    </w:p>
    <w:p w:rsidR="00867071" w:rsidRDefault="00867071" w:rsidP="00867071">
      <w:pPr>
        <w:jc w:val="center"/>
        <w:rPr>
          <w:b/>
          <w:szCs w:val="24"/>
        </w:rPr>
      </w:pPr>
    </w:p>
    <w:p w:rsidR="00867071" w:rsidRDefault="00867071" w:rsidP="00867071">
      <w:pPr>
        <w:rPr>
          <w:b/>
          <w:szCs w:val="24"/>
        </w:rPr>
      </w:pPr>
      <w:r>
        <w:rPr>
          <w:b/>
          <w:szCs w:val="24"/>
        </w:rPr>
        <w:t>A.</w:t>
      </w:r>
      <w:r>
        <w:rPr>
          <w:b/>
          <w:szCs w:val="24"/>
        </w:rPr>
        <w:tab/>
        <w:t>Justification</w:t>
      </w:r>
    </w:p>
    <w:p w:rsidR="00867071" w:rsidRDefault="00867071" w:rsidP="00867071">
      <w:pPr>
        <w:rPr>
          <w:b/>
          <w:szCs w:val="24"/>
        </w:rPr>
      </w:pPr>
    </w:p>
    <w:p w:rsidR="00867071" w:rsidRDefault="00867071" w:rsidP="00867071">
      <w:pPr>
        <w:rPr>
          <w:b/>
          <w:szCs w:val="24"/>
          <w:u w:val="single"/>
        </w:rPr>
      </w:pPr>
      <w:r>
        <w:rPr>
          <w:b/>
          <w:szCs w:val="24"/>
        </w:rPr>
        <w:tab/>
        <w:t xml:space="preserve">1.  </w:t>
      </w:r>
      <w:r>
        <w:rPr>
          <w:b/>
          <w:szCs w:val="24"/>
          <w:u w:val="single"/>
        </w:rPr>
        <w:t>Circumstances Making the Collection of Information Necessary</w:t>
      </w:r>
    </w:p>
    <w:p w:rsidR="00867071" w:rsidRDefault="00867071" w:rsidP="00867071">
      <w:pPr>
        <w:rPr>
          <w:b/>
          <w:szCs w:val="24"/>
          <w:u w:val="single"/>
        </w:rPr>
      </w:pPr>
    </w:p>
    <w:p w:rsidR="005A6004" w:rsidRDefault="005A6004" w:rsidP="005A6004">
      <w:pPr>
        <w:numPr>
          <w:ilvl w:val="0"/>
          <w:numId w:val="1"/>
        </w:numPr>
        <w:rPr>
          <w:szCs w:val="24"/>
        </w:rPr>
      </w:pPr>
      <w:r w:rsidRPr="007A4D2A">
        <w:rPr>
          <w:szCs w:val="24"/>
        </w:rPr>
        <w:t xml:space="preserve">This is a request for Office of Management and Budget (OMB) approval of a survey for the collection of </w:t>
      </w:r>
      <w:r w:rsidR="00774E0E" w:rsidRPr="007A4D2A">
        <w:rPr>
          <w:szCs w:val="24"/>
        </w:rPr>
        <w:t xml:space="preserve">Title III and Title VII </w:t>
      </w:r>
      <w:r w:rsidRPr="007A4D2A">
        <w:rPr>
          <w:szCs w:val="24"/>
        </w:rPr>
        <w:t xml:space="preserve">performance data </w:t>
      </w:r>
      <w:r w:rsidR="00774E0E" w:rsidRPr="007A4D2A">
        <w:rPr>
          <w:szCs w:val="24"/>
        </w:rPr>
        <w:t>of</w:t>
      </w:r>
      <w:r w:rsidRPr="007A4D2A">
        <w:rPr>
          <w:szCs w:val="24"/>
        </w:rPr>
        <w:t xml:space="preserve"> </w:t>
      </w:r>
      <w:r w:rsidR="00991FBE" w:rsidRPr="007A4D2A">
        <w:rPr>
          <w:szCs w:val="24"/>
        </w:rPr>
        <w:t xml:space="preserve">the </w:t>
      </w:r>
      <w:r w:rsidR="00774E0E" w:rsidRPr="007A4D2A">
        <w:rPr>
          <w:szCs w:val="24"/>
        </w:rPr>
        <w:t>Administration on Aging</w:t>
      </w:r>
      <w:r w:rsidR="0011007A" w:rsidRPr="007A4D2A">
        <w:rPr>
          <w:szCs w:val="24"/>
        </w:rPr>
        <w:t xml:space="preserve"> (AoA)</w:t>
      </w:r>
      <w:r w:rsidRPr="007A4D2A">
        <w:rPr>
          <w:szCs w:val="24"/>
        </w:rPr>
        <w:t>.</w:t>
      </w:r>
      <w:r w:rsidR="005A0379" w:rsidRPr="007A4D2A">
        <w:rPr>
          <w:szCs w:val="24"/>
        </w:rPr>
        <w:t xml:space="preserve">  </w:t>
      </w:r>
      <w:r w:rsidR="007A4D2A">
        <w:rPr>
          <w:szCs w:val="24"/>
        </w:rPr>
        <w:t>This request includes minor updates and corrections of typographical errors to the previously approved OMB document.</w:t>
      </w:r>
    </w:p>
    <w:p w:rsidR="00565D6B" w:rsidRPr="007A4D2A" w:rsidRDefault="00565D6B" w:rsidP="00565D6B">
      <w:pPr>
        <w:ind w:left="1440"/>
        <w:rPr>
          <w:szCs w:val="24"/>
        </w:rPr>
      </w:pPr>
    </w:p>
    <w:p w:rsidR="00B2487B" w:rsidRDefault="00774E0E" w:rsidP="00B2487B">
      <w:pPr>
        <w:numPr>
          <w:ilvl w:val="0"/>
          <w:numId w:val="1"/>
        </w:numPr>
        <w:rPr>
          <w:szCs w:val="24"/>
        </w:rPr>
      </w:pPr>
      <w:r>
        <w:rPr>
          <w:szCs w:val="24"/>
        </w:rPr>
        <w:t>The Older Americans Act</w:t>
      </w:r>
      <w:r w:rsidR="00E513D2">
        <w:rPr>
          <w:szCs w:val="24"/>
        </w:rPr>
        <w:t xml:space="preserve"> (OAA)</w:t>
      </w:r>
      <w:r>
        <w:rPr>
          <w:szCs w:val="24"/>
        </w:rPr>
        <w:t xml:space="preserve">, P.L. 89-73, enacted July 14, 1965, last amended in October 2006, P.L. 109-365, </w:t>
      </w:r>
      <w:r w:rsidR="0011007A">
        <w:rPr>
          <w:szCs w:val="24"/>
        </w:rPr>
        <w:t>requires a</w:t>
      </w:r>
      <w:r>
        <w:rPr>
          <w:szCs w:val="24"/>
        </w:rPr>
        <w:t xml:space="preserve"> report annually on the performance of </w:t>
      </w:r>
      <w:r w:rsidR="0011007A">
        <w:rPr>
          <w:szCs w:val="24"/>
        </w:rPr>
        <w:t xml:space="preserve"> Older Americans Act funded</w:t>
      </w:r>
      <w:r>
        <w:rPr>
          <w:szCs w:val="24"/>
        </w:rPr>
        <w:t xml:space="preserve"> projects</w:t>
      </w:r>
      <w:r w:rsidR="00556171">
        <w:rPr>
          <w:szCs w:val="24"/>
        </w:rPr>
        <w:t>.  (42 U.S.C. 3012).</w:t>
      </w:r>
    </w:p>
    <w:p w:rsidR="008826A8" w:rsidRDefault="008826A8" w:rsidP="00556171">
      <w:pPr>
        <w:rPr>
          <w:szCs w:val="24"/>
        </w:rPr>
      </w:pPr>
    </w:p>
    <w:p w:rsidR="005A0379" w:rsidRPr="00991FBE" w:rsidRDefault="00E513D2" w:rsidP="005A0379">
      <w:pPr>
        <w:numPr>
          <w:ilvl w:val="0"/>
          <w:numId w:val="1"/>
        </w:numPr>
        <w:rPr>
          <w:szCs w:val="24"/>
        </w:rPr>
      </w:pPr>
      <w:r>
        <w:rPr>
          <w:szCs w:val="24"/>
        </w:rPr>
        <w:t>D</w:t>
      </w:r>
      <w:r w:rsidR="007A4D2A">
        <w:rPr>
          <w:szCs w:val="24"/>
        </w:rPr>
        <w:t xml:space="preserve">ata collection </w:t>
      </w:r>
      <w:r w:rsidR="0011007A" w:rsidRPr="00991FBE">
        <w:rPr>
          <w:szCs w:val="24"/>
        </w:rPr>
        <w:t>is essential to provide</w:t>
      </w:r>
      <w:r w:rsidR="005A6004" w:rsidRPr="00991FBE">
        <w:rPr>
          <w:szCs w:val="24"/>
        </w:rPr>
        <w:t xml:space="preserve"> performance measures </w:t>
      </w:r>
      <w:r w:rsidR="007A4D2A">
        <w:rPr>
          <w:szCs w:val="24"/>
        </w:rPr>
        <w:t xml:space="preserve">as </w:t>
      </w:r>
      <w:r w:rsidR="005A6004" w:rsidRPr="00991FBE">
        <w:rPr>
          <w:szCs w:val="24"/>
        </w:rPr>
        <w:t xml:space="preserve">required by Congress </w:t>
      </w:r>
      <w:r w:rsidR="007A4D2A">
        <w:rPr>
          <w:szCs w:val="24"/>
        </w:rPr>
        <w:t xml:space="preserve">and the </w:t>
      </w:r>
      <w:r w:rsidR="00991FBE" w:rsidRPr="00991FBE">
        <w:rPr>
          <w:szCs w:val="24"/>
        </w:rPr>
        <w:t>GPRA Modernization Act of 2010 (GPRAMA).</w:t>
      </w:r>
    </w:p>
    <w:p w:rsidR="00F872A1" w:rsidRDefault="00F872A1" w:rsidP="00F872A1">
      <w:pPr>
        <w:rPr>
          <w:szCs w:val="24"/>
        </w:rPr>
      </w:pPr>
    </w:p>
    <w:p w:rsidR="00F872A1" w:rsidRDefault="00F872A1" w:rsidP="00F872A1">
      <w:pPr>
        <w:rPr>
          <w:b/>
          <w:szCs w:val="24"/>
          <w:u w:val="single"/>
        </w:rPr>
      </w:pPr>
      <w:r>
        <w:rPr>
          <w:szCs w:val="24"/>
        </w:rPr>
        <w:tab/>
      </w:r>
      <w:r>
        <w:rPr>
          <w:b/>
          <w:szCs w:val="24"/>
        </w:rPr>
        <w:t xml:space="preserve">2.  </w:t>
      </w:r>
      <w:r>
        <w:rPr>
          <w:b/>
          <w:szCs w:val="24"/>
          <w:u w:val="single"/>
        </w:rPr>
        <w:t>Purpose and Use of Information Collection</w:t>
      </w:r>
    </w:p>
    <w:p w:rsidR="00F872A1" w:rsidRDefault="00F872A1" w:rsidP="00F872A1">
      <w:pPr>
        <w:rPr>
          <w:b/>
          <w:szCs w:val="24"/>
          <w:u w:val="single"/>
        </w:rPr>
      </w:pPr>
    </w:p>
    <w:p w:rsidR="00F872A1" w:rsidRDefault="0011007A" w:rsidP="00F872A1">
      <w:pPr>
        <w:numPr>
          <w:ilvl w:val="0"/>
          <w:numId w:val="9"/>
        </w:numPr>
        <w:rPr>
          <w:szCs w:val="24"/>
        </w:rPr>
      </w:pPr>
      <w:r>
        <w:rPr>
          <w:szCs w:val="24"/>
        </w:rPr>
        <w:t>The information submitted by Title III grantees is AoA’s principle source for data and information on programs and services funded under the Older Americans Act (OAA)</w:t>
      </w:r>
      <w:r w:rsidR="007D4B66">
        <w:rPr>
          <w:szCs w:val="24"/>
        </w:rPr>
        <w:t xml:space="preserve">. </w:t>
      </w:r>
      <w:r>
        <w:rPr>
          <w:szCs w:val="24"/>
        </w:rPr>
        <w:t xml:space="preserve">  The State Program Report (SPR) contains aggregate data on activities related to Title III and Title VII of the OAA.  The SPR includes population data, service profiles, and information on clients and staff for each state/district/territory.  Information provided on the SPR describes the services provided under Title III of the OAA.  </w:t>
      </w:r>
      <w:r w:rsidR="007D4B66">
        <w:rPr>
          <w:szCs w:val="24"/>
        </w:rPr>
        <w:t xml:space="preserve"> </w:t>
      </w:r>
      <w:r w:rsidR="00F872A1">
        <w:rPr>
          <w:szCs w:val="24"/>
        </w:rPr>
        <w:t>The information from the current collection is reported to Congress</w:t>
      </w:r>
      <w:r w:rsidR="00A129C1">
        <w:rPr>
          <w:szCs w:val="24"/>
        </w:rPr>
        <w:t xml:space="preserve"> and is available for on-line inquiry via the internet to</w:t>
      </w:r>
      <w:r w:rsidR="00F872A1">
        <w:rPr>
          <w:szCs w:val="24"/>
        </w:rPr>
        <w:t xml:space="preserve"> the public.</w:t>
      </w:r>
    </w:p>
    <w:p w:rsidR="00F872A1" w:rsidRDefault="00F872A1" w:rsidP="00F872A1">
      <w:pPr>
        <w:rPr>
          <w:szCs w:val="24"/>
        </w:rPr>
      </w:pPr>
    </w:p>
    <w:p w:rsidR="004B3665" w:rsidRDefault="004B3665" w:rsidP="004B3665">
      <w:pPr>
        <w:rPr>
          <w:szCs w:val="24"/>
        </w:rPr>
      </w:pPr>
      <w:r>
        <w:rPr>
          <w:szCs w:val="24"/>
        </w:rPr>
        <w:tab/>
      </w:r>
      <w:r>
        <w:rPr>
          <w:b/>
          <w:szCs w:val="24"/>
        </w:rPr>
        <w:t xml:space="preserve">3.  </w:t>
      </w:r>
      <w:r>
        <w:rPr>
          <w:b/>
          <w:szCs w:val="24"/>
          <w:u w:val="single"/>
        </w:rPr>
        <w:t xml:space="preserve">Use of Improved </w:t>
      </w:r>
      <w:r w:rsidR="00991FBE">
        <w:rPr>
          <w:b/>
          <w:szCs w:val="24"/>
          <w:u w:val="single"/>
        </w:rPr>
        <w:t xml:space="preserve">Information </w:t>
      </w:r>
      <w:r>
        <w:rPr>
          <w:b/>
          <w:szCs w:val="24"/>
          <w:u w:val="single"/>
        </w:rPr>
        <w:t xml:space="preserve">Technology </w:t>
      </w:r>
      <w:r w:rsidR="00991FBE">
        <w:rPr>
          <w:b/>
          <w:szCs w:val="24"/>
          <w:u w:val="single"/>
        </w:rPr>
        <w:t>and Burden Reduction</w:t>
      </w:r>
      <w:r w:rsidR="00266374">
        <w:rPr>
          <w:b/>
          <w:szCs w:val="24"/>
          <w:u w:val="single"/>
        </w:rPr>
        <w:t xml:space="preserve"> </w:t>
      </w:r>
    </w:p>
    <w:p w:rsidR="00266374" w:rsidRDefault="00266374" w:rsidP="004B3665">
      <w:pPr>
        <w:rPr>
          <w:szCs w:val="24"/>
        </w:rPr>
      </w:pPr>
    </w:p>
    <w:p w:rsidR="00506D52" w:rsidRDefault="00105A3C" w:rsidP="00506D52">
      <w:pPr>
        <w:numPr>
          <w:ilvl w:val="0"/>
          <w:numId w:val="13"/>
        </w:numPr>
        <w:rPr>
          <w:b/>
          <w:szCs w:val="24"/>
        </w:rPr>
      </w:pPr>
      <w:r>
        <w:rPr>
          <w:szCs w:val="24"/>
        </w:rPr>
        <w:t>States</w:t>
      </w:r>
      <w:r w:rsidR="00266374">
        <w:rPr>
          <w:szCs w:val="24"/>
        </w:rPr>
        <w:t xml:space="preserve"> are required to submit data electronically</w:t>
      </w:r>
      <w:r>
        <w:rPr>
          <w:szCs w:val="24"/>
        </w:rPr>
        <w:t xml:space="preserve"> via an on-line internet based secure server</w:t>
      </w:r>
      <w:r w:rsidR="00DD2804">
        <w:rPr>
          <w:szCs w:val="24"/>
        </w:rPr>
        <w:t>.</w:t>
      </w:r>
      <w:r>
        <w:rPr>
          <w:szCs w:val="24"/>
        </w:rPr>
        <w:t xml:space="preserve">  </w:t>
      </w:r>
    </w:p>
    <w:p w:rsidR="00E22591" w:rsidRDefault="003F0D04" w:rsidP="003F0D04">
      <w:pPr>
        <w:rPr>
          <w:szCs w:val="24"/>
        </w:rPr>
      </w:pPr>
      <w:r>
        <w:rPr>
          <w:szCs w:val="24"/>
        </w:rPr>
        <w:tab/>
      </w:r>
    </w:p>
    <w:p w:rsidR="003F0D04" w:rsidRDefault="00E22591" w:rsidP="003F0D04">
      <w:pPr>
        <w:rPr>
          <w:szCs w:val="24"/>
        </w:rPr>
      </w:pPr>
      <w:r>
        <w:rPr>
          <w:szCs w:val="24"/>
        </w:rPr>
        <w:tab/>
      </w:r>
      <w:r w:rsidR="003F0D04">
        <w:rPr>
          <w:b/>
          <w:szCs w:val="24"/>
        </w:rPr>
        <w:t xml:space="preserve">4.  </w:t>
      </w:r>
      <w:r w:rsidR="003F0D04">
        <w:rPr>
          <w:b/>
          <w:szCs w:val="24"/>
          <w:u w:val="single"/>
        </w:rPr>
        <w:t>Efforts to Identify Duplication and Use of Similar Information</w:t>
      </w:r>
    </w:p>
    <w:p w:rsidR="003F0D04" w:rsidRDefault="003F0D04" w:rsidP="003F0D04">
      <w:pPr>
        <w:rPr>
          <w:szCs w:val="24"/>
        </w:rPr>
      </w:pPr>
    </w:p>
    <w:p w:rsidR="00365CF6" w:rsidRDefault="00105A3C" w:rsidP="003F0D04">
      <w:pPr>
        <w:numPr>
          <w:ilvl w:val="0"/>
          <w:numId w:val="11"/>
        </w:numPr>
        <w:rPr>
          <w:szCs w:val="24"/>
        </w:rPr>
      </w:pPr>
      <w:r>
        <w:rPr>
          <w:szCs w:val="24"/>
        </w:rPr>
        <w:t>No other sources collect this or similar information</w:t>
      </w:r>
      <w:r w:rsidR="003F0D04" w:rsidRPr="00365CF6">
        <w:rPr>
          <w:szCs w:val="24"/>
        </w:rPr>
        <w:t>.</w:t>
      </w:r>
    </w:p>
    <w:p w:rsidR="00365CF6" w:rsidRDefault="00365CF6" w:rsidP="00365CF6">
      <w:pPr>
        <w:rPr>
          <w:szCs w:val="24"/>
        </w:rPr>
      </w:pPr>
    </w:p>
    <w:p w:rsidR="006249E2" w:rsidRDefault="00365CF6" w:rsidP="00365CF6">
      <w:pPr>
        <w:rPr>
          <w:szCs w:val="24"/>
        </w:rPr>
      </w:pPr>
      <w:r>
        <w:rPr>
          <w:szCs w:val="24"/>
        </w:rPr>
        <w:tab/>
      </w:r>
    </w:p>
    <w:p w:rsidR="00E513D2" w:rsidRDefault="006249E2" w:rsidP="00365CF6">
      <w:pPr>
        <w:rPr>
          <w:b/>
          <w:szCs w:val="24"/>
        </w:rPr>
      </w:pPr>
      <w:r>
        <w:rPr>
          <w:b/>
          <w:szCs w:val="24"/>
        </w:rPr>
        <w:tab/>
      </w:r>
    </w:p>
    <w:p w:rsidR="00365CF6" w:rsidRDefault="00E513D2" w:rsidP="00E513D2">
      <w:pPr>
        <w:ind w:firstLine="720"/>
        <w:rPr>
          <w:szCs w:val="24"/>
        </w:rPr>
      </w:pPr>
      <w:r>
        <w:rPr>
          <w:b/>
          <w:szCs w:val="24"/>
        </w:rPr>
        <w:br w:type="page"/>
      </w:r>
      <w:r w:rsidR="00365CF6">
        <w:rPr>
          <w:b/>
          <w:szCs w:val="24"/>
        </w:rPr>
        <w:lastRenderedPageBreak/>
        <w:t xml:space="preserve">5.  </w:t>
      </w:r>
      <w:r w:rsidR="00365CF6">
        <w:rPr>
          <w:b/>
          <w:szCs w:val="24"/>
          <w:u w:val="single"/>
        </w:rPr>
        <w:t>Impact on Small Businesses or Other Small Entities</w:t>
      </w:r>
    </w:p>
    <w:p w:rsidR="00365CF6" w:rsidRDefault="00365CF6" w:rsidP="00365CF6">
      <w:pPr>
        <w:rPr>
          <w:szCs w:val="24"/>
        </w:rPr>
      </w:pPr>
    </w:p>
    <w:p w:rsidR="006249E2" w:rsidRPr="006249E2" w:rsidRDefault="00105A3C" w:rsidP="006249E2">
      <w:pPr>
        <w:numPr>
          <w:ilvl w:val="0"/>
          <w:numId w:val="11"/>
        </w:numPr>
        <w:rPr>
          <w:b/>
          <w:szCs w:val="24"/>
          <w:u w:val="single"/>
        </w:rPr>
      </w:pPr>
      <w:r>
        <w:rPr>
          <w:szCs w:val="24"/>
        </w:rPr>
        <w:t xml:space="preserve">Reporting is performed by State </w:t>
      </w:r>
      <w:r w:rsidR="007A4D2A">
        <w:rPr>
          <w:szCs w:val="24"/>
        </w:rPr>
        <w:t xml:space="preserve">Units </w:t>
      </w:r>
      <w:r>
        <w:rPr>
          <w:szCs w:val="24"/>
        </w:rPr>
        <w:t xml:space="preserve">on Aging.  </w:t>
      </w:r>
      <w:r w:rsidR="00365CF6">
        <w:rPr>
          <w:szCs w:val="24"/>
        </w:rPr>
        <w:t>No small businesses will</w:t>
      </w:r>
      <w:r w:rsidR="006249E2">
        <w:rPr>
          <w:szCs w:val="24"/>
        </w:rPr>
        <w:t xml:space="preserve"> be involved in this collection.</w:t>
      </w:r>
    </w:p>
    <w:p w:rsidR="006249E2" w:rsidRPr="006249E2" w:rsidRDefault="006249E2" w:rsidP="006249E2">
      <w:pPr>
        <w:ind w:left="1087"/>
        <w:rPr>
          <w:b/>
          <w:szCs w:val="24"/>
          <w:u w:val="single"/>
        </w:rPr>
      </w:pPr>
    </w:p>
    <w:p w:rsidR="00365CF6" w:rsidRDefault="00365CF6" w:rsidP="006249E2">
      <w:pPr>
        <w:ind w:left="720"/>
        <w:rPr>
          <w:b/>
          <w:szCs w:val="24"/>
          <w:u w:val="single"/>
        </w:rPr>
      </w:pPr>
      <w:r>
        <w:rPr>
          <w:b/>
          <w:szCs w:val="24"/>
        </w:rPr>
        <w:t xml:space="preserve">6.  </w:t>
      </w:r>
      <w:r>
        <w:rPr>
          <w:b/>
          <w:szCs w:val="24"/>
          <w:u w:val="single"/>
        </w:rPr>
        <w:t xml:space="preserve">Consequences of </w:t>
      </w:r>
      <w:r w:rsidR="00991FBE">
        <w:rPr>
          <w:b/>
          <w:szCs w:val="24"/>
          <w:u w:val="single"/>
        </w:rPr>
        <w:t xml:space="preserve">Collecting the Information </w:t>
      </w:r>
      <w:proofErr w:type="gramStart"/>
      <w:r w:rsidR="00991FBE">
        <w:rPr>
          <w:b/>
          <w:szCs w:val="24"/>
          <w:u w:val="single"/>
        </w:rPr>
        <w:t>Less</w:t>
      </w:r>
      <w:proofErr w:type="gramEnd"/>
      <w:r w:rsidR="00991FBE">
        <w:rPr>
          <w:b/>
          <w:szCs w:val="24"/>
          <w:u w:val="single"/>
        </w:rPr>
        <w:t xml:space="preserve"> Frequent </w:t>
      </w:r>
      <w:r w:rsidR="004F7257">
        <w:rPr>
          <w:b/>
          <w:szCs w:val="24"/>
          <w:u w:val="single"/>
        </w:rPr>
        <w:t>Collection</w:t>
      </w:r>
    </w:p>
    <w:p w:rsidR="004F7257" w:rsidRDefault="004F7257" w:rsidP="006249E2">
      <w:pPr>
        <w:ind w:left="720"/>
        <w:rPr>
          <w:b/>
          <w:szCs w:val="24"/>
          <w:u w:val="single"/>
        </w:rPr>
      </w:pPr>
    </w:p>
    <w:p w:rsidR="00365CF6" w:rsidRDefault="00105A3C" w:rsidP="004F7257">
      <w:pPr>
        <w:numPr>
          <w:ilvl w:val="0"/>
          <w:numId w:val="11"/>
        </w:numPr>
        <w:rPr>
          <w:b/>
          <w:szCs w:val="24"/>
          <w:u w:val="single"/>
        </w:rPr>
      </w:pPr>
      <w:r>
        <w:rPr>
          <w:szCs w:val="24"/>
        </w:rPr>
        <w:t xml:space="preserve">The Older Americans Act contains </w:t>
      </w:r>
      <w:r w:rsidR="004D0B69">
        <w:rPr>
          <w:szCs w:val="24"/>
        </w:rPr>
        <w:t>provisions for annual reporting. I</w:t>
      </w:r>
      <w:r>
        <w:rPr>
          <w:szCs w:val="24"/>
        </w:rPr>
        <w:t>f the reports were made less frequently, AoA would not fulfill the legislated reporting responsibilities.</w:t>
      </w:r>
    </w:p>
    <w:p w:rsidR="00C9252C" w:rsidRDefault="00C9252C" w:rsidP="00C9252C">
      <w:pPr>
        <w:rPr>
          <w:szCs w:val="24"/>
        </w:rPr>
      </w:pPr>
    </w:p>
    <w:p w:rsidR="00C9252C" w:rsidRDefault="00C9252C" w:rsidP="00C9252C">
      <w:pPr>
        <w:rPr>
          <w:b/>
          <w:szCs w:val="24"/>
          <w:u w:val="single"/>
        </w:rPr>
      </w:pPr>
      <w:r>
        <w:rPr>
          <w:szCs w:val="24"/>
        </w:rPr>
        <w:tab/>
      </w:r>
      <w:r>
        <w:rPr>
          <w:b/>
          <w:szCs w:val="24"/>
        </w:rPr>
        <w:t xml:space="preserve">7.  </w:t>
      </w:r>
      <w:r>
        <w:rPr>
          <w:b/>
          <w:szCs w:val="24"/>
          <w:u w:val="single"/>
        </w:rPr>
        <w:t>Special Circumstances Relating to the Guidelines of 5 CFR 1320.5</w:t>
      </w:r>
    </w:p>
    <w:p w:rsidR="00C9252C" w:rsidRDefault="00C9252C" w:rsidP="00C9252C">
      <w:pPr>
        <w:rPr>
          <w:b/>
          <w:szCs w:val="24"/>
          <w:u w:val="single"/>
        </w:rPr>
      </w:pPr>
    </w:p>
    <w:p w:rsidR="00365CF6" w:rsidRDefault="00C9252C" w:rsidP="00C9252C">
      <w:pPr>
        <w:numPr>
          <w:ilvl w:val="0"/>
          <w:numId w:val="11"/>
        </w:numPr>
        <w:rPr>
          <w:szCs w:val="24"/>
        </w:rPr>
      </w:pPr>
      <w:r>
        <w:rPr>
          <w:szCs w:val="24"/>
        </w:rPr>
        <w:t>None of the listed circumstances applies to this submission.</w:t>
      </w:r>
    </w:p>
    <w:p w:rsidR="00C9252C" w:rsidRDefault="00C9252C" w:rsidP="00C9252C">
      <w:pPr>
        <w:rPr>
          <w:szCs w:val="24"/>
        </w:rPr>
      </w:pPr>
    </w:p>
    <w:p w:rsidR="00C9252C" w:rsidRDefault="00C9252C" w:rsidP="00C9252C">
      <w:pPr>
        <w:rPr>
          <w:szCs w:val="24"/>
        </w:rPr>
      </w:pPr>
      <w:r>
        <w:rPr>
          <w:szCs w:val="24"/>
        </w:rPr>
        <w:tab/>
      </w:r>
      <w:r>
        <w:rPr>
          <w:b/>
          <w:szCs w:val="24"/>
        </w:rPr>
        <w:t xml:space="preserve">8.  </w:t>
      </w:r>
      <w:r>
        <w:rPr>
          <w:b/>
          <w:szCs w:val="24"/>
          <w:u w:val="single"/>
        </w:rPr>
        <w:t>Comments in Response to the Federal Register Notice/Outside Consultation</w:t>
      </w:r>
    </w:p>
    <w:p w:rsidR="00C9252C" w:rsidRDefault="00C9252C" w:rsidP="00C9252C">
      <w:pPr>
        <w:rPr>
          <w:szCs w:val="24"/>
        </w:rPr>
      </w:pPr>
    </w:p>
    <w:p w:rsidR="00E513D2" w:rsidRDefault="00991FBE" w:rsidP="00C9252C">
      <w:pPr>
        <w:numPr>
          <w:ilvl w:val="0"/>
          <w:numId w:val="11"/>
        </w:numPr>
        <w:rPr>
          <w:szCs w:val="24"/>
        </w:rPr>
      </w:pPr>
      <w:r>
        <w:rPr>
          <w:szCs w:val="24"/>
        </w:rPr>
        <w:t xml:space="preserve">A 60-day Federal Register Notice was published in the </w:t>
      </w:r>
      <w:r>
        <w:rPr>
          <w:i/>
          <w:szCs w:val="24"/>
        </w:rPr>
        <w:t xml:space="preserve">Federal Register </w:t>
      </w:r>
      <w:r>
        <w:rPr>
          <w:szCs w:val="24"/>
        </w:rPr>
        <w:t xml:space="preserve">on February 12, 2013, vol. 78, No. 29; pp. 9927-9928.  This notice is attached.  </w:t>
      </w:r>
    </w:p>
    <w:p w:rsidR="00C9252C" w:rsidRDefault="00991FBE" w:rsidP="00E513D2">
      <w:pPr>
        <w:ind w:left="1447"/>
        <w:rPr>
          <w:szCs w:val="24"/>
        </w:rPr>
      </w:pPr>
      <w:r>
        <w:rPr>
          <w:szCs w:val="24"/>
        </w:rPr>
        <w:t xml:space="preserve">No comments were submitted. </w:t>
      </w:r>
    </w:p>
    <w:p w:rsidR="002D06A6" w:rsidRDefault="002D06A6" w:rsidP="002D06A6">
      <w:pPr>
        <w:rPr>
          <w:szCs w:val="24"/>
        </w:rPr>
      </w:pPr>
    </w:p>
    <w:p w:rsidR="002D06A6" w:rsidRDefault="009A2EA2" w:rsidP="009A2EA2">
      <w:pPr>
        <w:numPr>
          <w:ilvl w:val="0"/>
          <w:numId w:val="11"/>
        </w:numPr>
        <w:rPr>
          <w:szCs w:val="24"/>
        </w:rPr>
      </w:pPr>
      <w:r>
        <w:rPr>
          <w:szCs w:val="24"/>
        </w:rPr>
        <w:t>The 30</w:t>
      </w:r>
      <w:r w:rsidR="00061699">
        <w:rPr>
          <w:szCs w:val="24"/>
        </w:rPr>
        <w:t>-day Federal Register notice was published in</w:t>
      </w:r>
      <w:r>
        <w:rPr>
          <w:szCs w:val="24"/>
        </w:rPr>
        <w:t xml:space="preserve"> the </w:t>
      </w:r>
      <w:r>
        <w:rPr>
          <w:i/>
          <w:szCs w:val="24"/>
        </w:rPr>
        <w:t>Federal Register</w:t>
      </w:r>
      <w:r w:rsidR="00061699">
        <w:rPr>
          <w:i/>
          <w:szCs w:val="24"/>
        </w:rPr>
        <w:t xml:space="preserve"> </w:t>
      </w:r>
      <w:r w:rsidR="00020784">
        <w:rPr>
          <w:szCs w:val="24"/>
        </w:rPr>
        <w:t>on May</w:t>
      </w:r>
      <w:r w:rsidR="00474387">
        <w:rPr>
          <w:szCs w:val="24"/>
        </w:rPr>
        <w:t xml:space="preserve"> 8, 2013, vol. 78, No. 89; p. 26782</w:t>
      </w:r>
    </w:p>
    <w:p w:rsidR="009A2EA2" w:rsidRDefault="009A2EA2" w:rsidP="009A2EA2">
      <w:pPr>
        <w:rPr>
          <w:szCs w:val="24"/>
        </w:rPr>
      </w:pPr>
    </w:p>
    <w:p w:rsidR="009A2EA2" w:rsidRPr="00991FBE" w:rsidRDefault="009A2EA2" w:rsidP="009A2EA2">
      <w:pPr>
        <w:rPr>
          <w:szCs w:val="24"/>
        </w:rPr>
      </w:pPr>
      <w:r>
        <w:rPr>
          <w:szCs w:val="24"/>
        </w:rPr>
        <w:tab/>
      </w:r>
      <w:r>
        <w:rPr>
          <w:b/>
          <w:szCs w:val="24"/>
        </w:rPr>
        <w:t xml:space="preserve">9.  </w:t>
      </w:r>
      <w:r>
        <w:rPr>
          <w:b/>
          <w:szCs w:val="24"/>
          <w:u w:val="single"/>
        </w:rPr>
        <w:t>Explanation of any Payment/Gift to Respondents</w:t>
      </w:r>
      <w:r w:rsidR="00991FBE">
        <w:rPr>
          <w:b/>
          <w:szCs w:val="24"/>
        </w:rPr>
        <w:t xml:space="preserve"> – </w:t>
      </w:r>
      <w:r w:rsidR="00991FBE">
        <w:rPr>
          <w:szCs w:val="24"/>
        </w:rPr>
        <w:t>not applicable.</w:t>
      </w:r>
    </w:p>
    <w:p w:rsidR="009A2EA2" w:rsidRPr="00690EAE" w:rsidRDefault="009A2EA2" w:rsidP="009A2EA2">
      <w:pPr>
        <w:rPr>
          <w:szCs w:val="24"/>
        </w:rPr>
      </w:pPr>
    </w:p>
    <w:p w:rsidR="009A2EA2" w:rsidRPr="00690EAE" w:rsidRDefault="009A2EA2" w:rsidP="009A2EA2">
      <w:pPr>
        <w:rPr>
          <w:szCs w:val="24"/>
        </w:rPr>
      </w:pPr>
      <w:r>
        <w:rPr>
          <w:szCs w:val="24"/>
        </w:rPr>
        <w:tab/>
      </w:r>
      <w:r w:rsidRPr="00690EAE">
        <w:rPr>
          <w:b/>
          <w:szCs w:val="24"/>
        </w:rPr>
        <w:t>10</w:t>
      </w:r>
      <w:r>
        <w:rPr>
          <w:szCs w:val="24"/>
        </w:rPr>
        <w:t xml:space="preserve">. </w:t>
      </w:r>
      <w:r>
        <w:rPr>
          <w:b/>
          <w:szCs w:val="24"/>
          <w:u w:val="single"/>
        </w:rPr>
        <w:t xml:space="preserve">Assurance of Confidentiality Provided to Respondents </w:t>
      </w:r>
    </w:p>
    <w:p w:rsidR="009A2EA2" w:rsidRDefault="009A2EA2" w:rsidP="009A2EA2">
      <w:pPr>
        <w:rPr>
          <w:szCs w:val="24"/>
        </w:rPr>
      </w:pPr>
    </w:p>
    <w:p w:rsidR="009A2EA2" w:rsidRDefault="009A2EA2" w:rsidP="009A2EA2">
      <w:pPr>
        <w:numPr>
          <w:ilvl w:val="0"/>
          <w:numId w:val="13"/>
        </w:numPr>
        <w:rPr>
          <w:szCs w:val="24"/>
        </w:rPr>
      </w:pPr>
      <w:r>
        <w:rPr>
          <w:szCs w:val="24"/>
        </w:rPr>
        <w:t>Individuals are not identified in the report.  Aggregate data are being collected</w:t>
      </w:r>
      <w:r w:rsidR="009E1E90">
        <w:rPr>
          <w:szCs w:val="24"/>
        </w:rPr>
        <w:t>.</w:t>
      </w:r>
    </w:p>
    <w:p w:rsidR="00690EAE" w:rsidRDefault="00690EAE" w:rsidP="00690EAE">
      <w:pPr>
        <w:rPr>
          <w:szCs w:val="24"/>
        </w:rPr>
      </w:pPr>
    </w:p>
    <w:p w:rsidR="00690EAE" w:rsidRDefault="00690EAE" w:rsidP="00690EAE">
      <w:pPr>
        <w:rPr>
          <w:szCs w:val="24"/>
        </w:rPr>
      </w:pPr>
      <w:r>
        <w:rPr>
          <w:szCs w:val="24"/>
        </w:rPr>
        <w:tab/>
      </w:r>
      <w:r>
        <w:rPr>
          <w:b/>
          <w:szCs w:val="24"/>
        </w:rPr>
        <w:t xml:space="preserve">11. </w:t>
      </w:r>
      <w:r>
        <w:rPr>
          <w:b/>
          <w:szCs w:val="24"/>
          <w:u w:val="single"/>
        </w:rPr>
        <w:t>Justification for Sensitive Questions</w:t>
      </w:r>
      <w:r>
        <w:rPr>
          <w:szCs w:val="24"/>
          <w:u w:val="single"/>
        </w:rPr>
        <w:t xml:space="preserve"> </w:t>
      </w:r>
    </w:p>
    <w:p w:rsidR="00690EAE" w:rsidRDefault="00690EAE" w:rsidP="00690EAE">
      <w:pPr>
        <w:rPr>
          <w:szCs w:val="24"/>
        </w:rPr>
      </w:pPr>
    </w:p>
    <w:p w:rsidR="00690EAE" w:rsidRPr="00991FBE" w:rsidRDefault="00690EAE" w:rsidP="00690EAE">
      <w:pPr>
        <w:numPr>
          <w:ilvl w:val="0"/>
          <w:numId w:val="13"/>
        </w:numPr>
        <w:rPr>
          <w:szCs w:val="24"/>
        </w:rPr>
      </w:pPr>
      <w:r>
        <w:rPr>
          <w:szCs w:val="24"/>
        </w:rPr>
        <w:t>No information of a sensitive nature is being asked or collected.</w:t>
      </w:r>
    </w:p>
    <w:p w:rsidR="009D584E" w:rsidRDefault="00690EAE" w:rsidP="00690EAE">
      <w:pPr>
        <w:rPr>
          <w:szCs w:val="24"/>
        </w:rPr>
      </w:pPr>
      <w:r>
        <w:rPr>
          <w:szCs w:val="24"/>
        </w:rPr>
        <w:tab/>
      </w:r>
    </w:p>
    <w:p w:rsidR="009B4D21" w:rsidRDefault="00E22591" w:rsidP="00E22591">
      <w:pPr>
        <w:ind w:left="720" w:hanging="720"/>
        <w:rPr>
          <w:b/>
          <w:szCs w:val="24"/>
        </w:rPr>
      </w:pPr>
      <w:r>
        <w:rPr>
          <w:b/>
          <w:szCs w:val="24"/>
        </w:rPr>
        <w:tab/>
      </w:r>
      <w:r w:rsidR="00690EAE">
        <w:rPr>
          <w:b/>
          <w:szCs w:val="24"/>
        </w:rPr>
        <w:t xml:space="preserve">12. </w:t>
      </w:r>
      <w:r w:rsidR="00690EAE">
        <w:rPr>
          <w:b/>
          <w:szCs w:val="24"/>
          <w:u w:val="single"/>
        </w:rPr>
        <w:t xml:space="preserve">Estimates of Annualized Burden Hours </w:t>
      </w:r>
      <w:r w:rsidR="00690EAE">
        <w:rPr>
          <w:b/>
          <w:szCs w:val="24"/>
        </w:rPr>
        <w:t>(Total Hours &amp; Wages)</w:t>
      </w:r>
    </w:p>
    <w:p w:rsidR="00690EAE" w:rsidRDefault="00690EAE" w:rsidP="00690EAE">
      <w:pPr>
        <w:rPr>
          <w:b/>
          <w:szCs w:val="24"/>
        </w:rPr>
      </w:pPr>
    </w:p>
    <w:p w:rsidR="00690EAE" w:rsidRPr="004A7D67" w:rsidRDefault="00690EAE" w:rsidP="00690EAE">
      <w:pPr>
        <w:numPr>
          <w:ilvl w:val="0"/>
          <w:numId w:val="13"/>
        </w:numPr>
        <w:rPr>
          <w:szCs w:val="24"/>
        </w:rPr>
      </w:pPr>
      <w:r>
        <w:rPr>
          <w:szCs w:val="24"/>
        </w:rPr>
        <w:t xml:space="preserve">The information below shows the estimated annualized burden hours and costs for </w:t>
      </w:r>
      <w:r w:rsidR="00BA7529">
        <w:rPr>
          <w:szCs w:val="24"/>
        </w:rPr>
        <w:t>states</w:t>
      </w:r>
      <w:r>
        <w:rPr>
          <w:szCs w:val="24"/>
        </w:rPr>
        <w:t xml:space="preserve"> to enter their data.</w:t>
      </w:r>
    </w:p>
    <w:p w:rsidR="004A7D67" w:rsidRDefault="004A7D67" w:rsidP="004A7D67">
      <w:pPr>
        <w:rPr>
          <w:b/>
          <w:szCs w:val="24"/>
        </w:rPr>
      </w:pPr>
    </w:p>
    <w:p w:rsidR="004A7D67" w:rsidRDefault="00E22591" w:rsidP="004A7D67">
      <w:pPr>
        <w:rPr>
          <w:szCs w:val="24"/>
        </w:rPr>
      </w:pPr>
      <w:r>
        <w:rPr>
          <w:szCs w:val="24"/>
        </w:rPr>
        <w:tab/>
      </w:r>
      <w:r w:rsidR="004A7D67">
        <w:rPr>
          <w:szCs w:val="24"/>
        </w:rPr>
        <w:t xml:space="preserve">12A. </w:t>
      </w:r>
      <w:r w:rsidR="00991FBE">
        <w:rPr>
          <w:szCs w:val="24"/>
        </w:rPr>
        <w:t>Estimated Annualized Burden Hours</w:t>
      </w:r>
    </w:p>
    <w:p w:rsidR="004A7D67" w:rsidRDefault="004A7D67" w:rsidP="004A7D67">
      <w:pPr>
        <w:rPr>
          <w:szCs w:val="24"/>
        </w:rPr>
      </w:pPr>
    </w:p>
    <w:p w:rsidR="00BA7529" w:rsidRPr="00BA7529" w:rsidRDefault="004A7D67" w:rsidP="004A7D67">
      <w:pPr>
        <w:numPr>
          <w:ilvl w:val="0"/>
          <w:numId w:val="13"/>
        </w:numPr>
        <w:rPr>
          <w:b/>
          <w:szCs w:val="24"/>
        </w:rPr>
      </w:pPr>
      <w:r>
        <w:rPr>
          <w:szCs w:val="24"/>
        </w:rPr>
        <w:t>The burden hours are bas</w:t>
      </w:r>
      <w:r w:rsidR="00BA7529">
        <w:rPr>
          <w:szCs w:val="24"/>
        </w:rPr>
        <w:t>ed on the number of states 52</w:t>
      </w:r>
      <w:r w:rsidR="00F90935">
        <w:rPr>
          <w:szCs w:val="24"/>
        </w:rPr>
        <w:t xml:space="preserve">, at an estimated </w:t>
      </w:r>
      <w:r w:rsidR="00745D5D">
        <w:rPr>
          <w:szCs w:val="24"/>
        </w:rPr>
        <w:t xml:space="preserve">average </w:t>
      </w:r>
      <w:r w:rsidR="00F90935">
        <w:rPr>
          <w:szCs w:val="24"/>
        </w:rPr>
        <w:t>time</w:t>
      </w:r>
      <w:r w:rsidR="00BA7529">
        <w:rPr>
          <w:szCs w:val="24"/>
        </w:rPr>
        <w:t xml:space="preserve"> of 50</w:t>
      </w:r>
      <w:r w:rsidR="00F90935">
        <w:rPr>
          <w:szCs w:val="24"/>
        </w:rPr>
        <w:t xml:space="preserve"> hours per </w:t>
      </w:r>
      <w:r w:rsidR="00BA7529">
        <w:rPr>
          <w:szCs w:val="24"/>
        </w:rPr>
        <w:t>year</w:t>
      </w:r>
      <w:r w:rsidR="0027584C">
        <w:rPr>
          <w:szCs w:val="24"/>
        </w:rPr>
        <w:t xml:space="preserve"> </w:t>
      </w:r>
      <w:r w:rsidR="00F90935">
        <w:rPr>
          <w:szCs w:val="24"/>
        </w:rPr>
        <w:t>submitted annually</w:t>
      </w:r>
      <w:r w:rsidR="00BA7529">
        <w:rPr>
          <w:szCs w:val="24"/>
        </w:rPr>
        <w:t xml:space="preserve"> for 2,600</w:t>
      </w:r>
      <w:r w:rsidR="00745D5D">
        <w:rPr>
          <w:szCs w:val="24"/>
        </w:rPr>
        <w:t xml:space="preserve"> hours.</w:t>
      </w:r>
    </w:p>
    <w:p w:rsidR="004A7D67" w:rsidRPr="00E22591" w:rsidRDefault="00506D52" w:rsidP="004A7D67">
      <w:pPr>
        <w:numPr>
          <w:ilvl w:val="0"/>
          <w:numId w:val="13"/>
        </w:numPr>
        <w:rPr>
          <w:b/>
          <w:szCs w:val="24"/>
        </w:rPr>
      </w:pPr>
      <w:r>
        <w:rPr>
          <w:szCs w:val="24"/>
        </w:rPr>
        <w:t xml:space="preserve">Total burden hours are </w:t>
      </w:r>
      <w:r w:rsidR="00991FBE">
        <w:rPr>
          <w:szCs w:val="24"/>
        </w:rPr>
        <w:t>2,600.</w:t>
      </w:r>
    </w:p>
    <w:p w:rsidR="00F90935" w:rsidRDefault="00F90935" w:rsidP="00690EAE">
      <w:pPr>
        <w:rPr>
          <w:szCs w:val="24"/>
        </w:rPr>
      </w:pPr>
    </w:p>
    <w:p w:rsidR="006409BE" w:rsidRDefault="00A41D82" w:rsidP="00991FBE">
      <w:pPr>
        <w:ind w:firstLine="720"/>
        <w:rPr>
          <w:szCs w:val="24"/>
        </w:rPr>
      </w:pPr>
      <w:r>
        <w:rPr>
          <w:szCs w:val="24"/>
        </w:rPr>
        <w:br w:type="page"/>
      </w:r>
      <w:r w:rsidR="00C64A2C">
        <w:rPr>
          <w:szCs w:val="24"/>
        </w:rPr>
        <w:lastRenderedPageBreak/>
        <w:t>12A. Estimated Annualized Burden Hours</w:t>
      </w:r>
    </w:p>
    <w:tbl>
      <w:tblPr>
        <w:tblW w:w="801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080"/>
        <w:gridCol w:w="1530"/>
        <w:gridCol w:w="1440"/>
        <w:gridCol w:w="1350"/>
        <w:gridCol w:w="1170"/>
      </w:tblGrid>
      <w:tr w:rsidR="005932B8" w:rsidRPr="00227AAE" w:rsidTr="00A41D82">
        <w:tc>
          <w:tcPr>
            <w:tcW w:w="1440" w:type="dxa"/>
          </w:tcPr>
          <w:p w:rsidR="006409BE" w:rsidRPr="00227AAE" w:rsidRDefault="006409BE" w:rsidP="00690EAE">
            <w:pPr>
              <w:rPr>
                <w:b/>
                <w:szCs w:val="24"/>
              </w:rPr>
            </w:pPr>
            <w:r w:rsidRPr="00227AAE">
              <w:rPr>
                <w:b/>
                <w:szCs w:val="24"/>
              </w:rPr>
              <w:t>Type of Respondent</w:t>
            </w:r>
          </w:p>
        </w:tc>
        <w:tc>
          <w:tcPr>
            <w:tcW w:w="1080" w:type="dxa"/>
          </w:tcPr>
          <w:p w:rsidR="006409BE" w:rsidRPr="00227AAE" w:rsidRDefault="006409BE" w:rsidP="00690EAE">
            <w:pPr>
              <w:rPr>
                <w:b/>
                <w:szCs w:val="24"/>
              </w:rPr>
            </w:pPr>
            <w:r w:rsidRPr="00227AAE">
              <w:rPr>
                <w:b/>
                <w:szCs w:val="24"/>
              </w:rPr>
              <w:t>Form Name</w:t>
            </w:r>
          </w:p>
        </w:tc>
        <w:tc>
          <w:tcPr>
            <w:tcW w:w="1530" w:type="dxa"/>
          </w:tcPr>
          <w:p w:rsidR="006409BE" w:rsidRPr="00227AAE" w:rsidRDefault="006409BE" w:rsidP="00690EAE">
            <w:pPr>
              <w:rPr>
                <w:b/>
                <w:szCs w:val="24"/>
              </w:rPr>
            </w:pPr>
            <w:r w:rsidRPr="00227AAE">
              <w:rPr>
                <w:b/>
                <w:szCs w:val="24"/>
              </w:rPr>
              <w:t>No. of Respondents</w:t>
            </w:r>
          </w:p>
        </w:tc>
        <w:tc>
          <w:tcPr>
            <w:tcW w:w="1440" w:type="dxa"/>
          </w:tcPr>
          <w:p w:rsidR="006409BE" w:rsidRPr="00227AAE" w:rsidRDefault="006409BE" w:rsidP="00690EAE">
            <w:pPr>
              <w:rPr>
                <w:b/>
                <w:szCs w:val="24"/>
              </w:rPr>
            </w:pPr>
            <w:r w:rsidRPr="00227AAE">
              <w:rPr>
                <w:b/>
                <w:szCs w:val="24"/>
              </w:rPr>
              <w:t>No. of Responses per Respondent</w:t>
            </w:r>
          </w:p>
        </w:tc>
        <w:tc>
          <w:tcPr>
            <w:tcW w:w="1350" w:type="dxa"/>
          </w:tcPr>
          <w:p w:rsidR="006409BE" w:rsidRPr="00227AAE" w:rsidRDefault="006409BE" w:rsidP="00690EAE">
            <w:pPr>
              <w:rPr>
                <w:b/>
                <w:szCs w:val="24"/>
              </w:rPr>
            </w:pPr>
            <w:r w:rsidRPr="00227AAE">
              <w:rPr>
                <w:b/>
                <w:szCs w:val="24"/>
              </w:rPr>
              <w:t>Average  Burden per Response (in hours)</w:t>
            </w:r>
          </w:p>
        </w:tc>
        <w:tc>
          <w:tcPr>
            <w:tcW w:w="1170" w:type="dxa"/>
          </w:tcPr>
          <w:p w:rsidR="006409BE" w:rsidRPr="005932B8" w:rsidRDefault="006409BE" w:rsidP="00690EAE">
            <w:pPr>
              <w:rPr>
                <w:b/>
                <w:szCs w:val="24"/>
              </w:rPr>
            </w:pPr>
            <w:r w:rsidRPr="005932B8">
              <w:rPr>
                <w:b/>
                <w:szCs w:val="24"/>
              </w:rPr>
              <w:t>Total Burden Hours</w:t>
            </w:r>
          </w:p>
        </w:tc>
      </w:tr>
      <w:tr w:rsidR="005932B8" w:rsidRPr="00227AAE" w:rsidTr="00A41D82">
        <w:tc>
          <w:tcPr>
            <w:tcW w:w="1440" w:type="dxa"/>
          </w:tcPr>
          <w:p w:rsidR="006409BE" w:rsidRPr="00227AAE" w:rsidRDefault="00BA7529" w:rsidP="00690EAE">
            <w:pPr>
              <w:rPr>
                <w:szCs w:val="24"/>
              </w:rPr>
            </w:pPr>
            <w:r w:rsidRPr="00227AAE">
              <w:rPr>
                <w:szCs w:val="24"/>
              </w:rPr>
              <w:t>States</w:t>
            </w:r>
            <w:r w:rsidR="006409BE" w:rsidRPr="00227AAE">
              <w:rPr>
                <w:szCs w:val="24"/>
              </w:rPr>
              <w:t xml:space="preserve"> </w:t>
            </w:r>
          </w:p>
        </w:tc>
        <w:tc>
          <w:tcPr>
            <w:tcW w:w="1080" w:type="dxa"/>
          </w:tcPr>
          <w:p w:rsidR="006409BE" w:rsidRPr="00227AAE" w:rsidRDefault="00BA7529" w:rsidP="00690EAE">
            <w:pPr>
              <w:rPr>
                <w:szCs w:val="24"/>
              </w:rPr>
            </w:pPr>
            <w:r w:rsidRPr="00227AAE">
              <w:rPr>
                <w:szCs w:val="24"/>
              </w:rPr>
              <w:t>State Program Report</w:t>
            </w:r>
          </w:p>
        </w:tc>
        <w:tc>
          <w:tcPr>
            <w:tcW w:w="1530" w:type="dxa"/>
          </w:tcPr>
          <w:p w:rsidR="006409BE" w:rsidRPr="00227AAE" w:rsidRDefault="00BA7529" w:rsidP="00690EAE">
            <w:pPr>
              <w:rPr>
                <w:szCs w:val="24"/>
              </w:rPr>
            </w:pPr>
            <w:r w:rsidRPr="00227AAE">
              <w:rPr>
                <w:szCs w:val="24"/>
              </w:rPr>
              <w:t>52</w:t>
            </w:r>
          </w:p>
        </w:tc>
        <w:tc>
          <w:tcPr>
            <w:tcW w:w="1440" w:type="dxa"/>
          </w:tcPr>
          <w:p w:rsidR="006409BE" w:rsidRPr="00227AAE" w:rsidRDefault="00BA7529" w:rsidP="00690EAE">
            <w:pPr>
              <w:rPr>
                <w:szCs w:val="24"/>
              </w:rPr>
            </w:pPr>
            <w:r w:rsidRPr="00227AAE">
              <w:rPr>
                <w:szCs w:val="24"/>
              </w:rPr>
              <w:t>1</w:t>
            </w:r>
          </w:p>
        </w:tc>
        <w:tc>
          <w:tcPr>
            <w:tcW w:w="1350" w:type="dxa"/>
          </w:tcPr>
          <w:p w:rsidR="006409BE" w:rsidRPr="00227AAE" w:rsidRDefault="00BA7529" w:rsidP="00690EAE">
            <w:pPr>
              <w:rPr>
                <w:szCs w:val="24"/>
              </w:rPr>
            </w:pPr>
            <w:r w:rsidRPr="00227AAE">
              <w:rPr>
                <w:szCs w:val="24"/>
              </w:rPr>
              <w:t>50</w:t>
            </w:r>
          </w:p>
        </w:tc>
        <w:tc>
          <w:tcPr>
            <w:tcW w:w="1170" w:type="dxa"/>
          </w:tcPr>
          <w:p w:rsidR="006409BE" w:rsidRPr="00227AAE" w:rsidRDefault="00BA7529" w:rsidP="00690EAE">
            <w:pPr>
              <w:rPr>
                <w:szCs w:val="24"/>
              </w:rPr>
            </w:pPr>
            <w:r w:rsidRPr="00227AAE">
              <w:rPr>
                <w:szCs w:val="24"/>
              </w:rPr>
              <w:t>2,600</w:t>
            </w:r>
          </w:p>
        </w:tc>
      </w:tr>
    </w:tbl>
    <w:p w:rsidR="00417942" w:rsidRDefault="00417942" w:rsidP="00690EAE">
      <w:pPr>
        <w:rPr>
          <w:szCs w:val="24"/>
        </w:rPr>
      </w:pPr>
    </w:p>
    <w:p w:rsidR="00417942" w:rsidRPr="00ED17A3" w:rsidRDefault="00417942" w:rsidP="005932B8">
      <w:pPr>
        <w:ind w:firstLine="720"/>
        <w:rPr>
          <w:szCs w:val="24"/>
        </w:rPr>
      </w:pPr>
      <w:r w:rsidRPr="00ED17A3">
        <w:rPr>
          <w:szCs w:val="24"/>
        </w:rPr>
        <w:t xml:space="preserve">12B. </w:t>
      </w:r>
      <w:r w:rsidR="005932B8">
        <w:rPr>
          <w:szCs w:val="24"/>
        </w:rPr>
        <w:t>Costs to Respondents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170"/>
        <w:gridCol w:w="2070"/>
        <w:gridCol w:w="1980"/>
      </w:tblGrid>
      <w:tr w:rsidR="00C64A2C" w:rsidRPr="00227AAE" w:rsidTr="00A41D82">
        <w:tc>
          <w:tcPr>
            <w:tcW w:w="1800" w:type="dxa"/>
          </w:tcPr>
          <w:p w:rsidR="00C64A2C" w:rsidRPr="00227AAE" w:rsidRDefault="00417942" w:rsidP="00690EAE">
            <w:pPr>
              <w:rPr>
                <w:b/>
                <w:szCs w:val="24"/>
              </w:rPr>
            </w:pPr>
            <w:r w:rsidRPr="00227AAE">
              <w:rPr>
                <w:b/>
                <w:szCs w:val="24"/>
              </w:rPr>
              <w:t>Type of Respondent</w:t>
            </w:r>
          </w:p>
        </w:tc>
        <w:tc>
          <w:tcPr>
            <w:tcW w:w="1170" w:type="dxa"/>
          </w:tcPr>
          <w:p w:rsidR="00C64A2C" w:rsidRPr="00227AAE" w:rsidRDefault="00417942" w:rsidP="00690EAE">
            <w:pPr>
              <w:rPr>
                <w:b/>
                <w:szCs w:val="24"/>
              </w:rPr>
            </w:pPr>
            <w:r w:rsidRPr="00227AAE">
              <w:rPr>
                <w:b/>
                <w:szCs w:val="24"/>
              </w:rPr>
              <w:t>Total Burden Hours</w:t>
            </w:r>
          </w:p>
        </w:tc>
        <w:tc>
          <w:tcPr>
            <w:tcW w:w="2070" w:type="dxa"/>
          </w:tcPr>
          <w:p w:rsidR="00C64A2C" w:rsidRPr="00227AAE" w:rsidRDefault="00417942" w:rsidP="00690EAE">
            <w:pPr>
              <w:rPr>
                <w:b/>
                <w:szCs w:val="24"/>
              </w:rPr>
            </w:pPr>
            <w:r w:rsidRPr="00227AAE">
              <w:rPr>
                <w:b/>
                <w:szCs w:val="24"/>
              </w:rPr>
              <w:t>Hourly Wage Rate</w:t>
            </w:r>
          </w:p>
        </w:tc>
        <w:tc>
          <w:tcPr>
            <w:tcW w:w="1980" w:type="dxa"/>
          </w:tcPr>
          <w:p w:rsidR="00C64A2C" w:rsidRPr="00227AAE" w:rsidRDefault="00417942" w:rsidP="00690EAE">
            <w:pPr>
              <w:rPr>
                <w:b/>
                <w:szCs w:val="24"/>
              </w:rPr>
            </w:pPr>
            <w:r w:rsidRPr="00227AAE">
              <w:rPr>
                <w:b/>
                <w:szCs w:val="24"/>
              </w:rPr>
              <w:t>Total Respondent Costs</w:t>
            </w:r>
          </w:p>
        </w:tc>
      </w:tr>
      <w:tr w:rsidR="00C64A2C" w:rsidRPr="00227AAE" w:rsidTr="00A41D82">
        <w:tc>
          <w:tcPr>
            <w:tcW w:w="1800" w:type="dxa"/>
          </w:tcPr>
          <w:p w:rsidR="00C64A2C" w:rsidRPr="00227AAE" w:rsidRDefault="007A4D2A" w:rsidP="00690EAE">
            <w:pPr>
              <w:rPr>
                <w:szCs w:val="24"/>
              </w:rPr>
            </w:pPr>
            <w:r>
              <w:rPr>
                <w:szCs w:val="24"/>
              </w:rPr>
              <w:t>State</w:t>
            </w:r>
            <w:r w:rsidR="00ED17A3" w:rsidRPr="00227AAE">
              <w:rPr>
                <w:szCs w:val="24"/>
              </w:rPr>
              <w:t xml:space="preserve"> Unit</w:t>
            </w:r>
            <w:r>
              <w:rPr>
                <w:szCs w:val="24"/>
              </w:rPr>
              <w:t>s</w:t>
            </w:r>
            <w:r w:rsidR="00ED17A3" w:rsidRPr="00227AAE">
              <w:rPr>
                <w:szCs w:val="24"/>
              </w:rPr>
              <w:t xml:space="preserve"> on Aging staff</w:t>
            </w:r>
          </w:p>
        </w:tc>
        <w:tc>
          <w:tcPr>
            <w:tcW w:w="1170" w:type="dxa"/>
          </w:tcPr>
          <w:p w:rsidR="00C64A2C" w:rsidRPr="00227AAE" w:rsidRDefault="00E51DD2" w:rsidP="005932B8">
            <w:pPr>
              <w:rPr>
                <w:szCs w:val="24"/>
              </w:rPr>
            </w:pPr>
            <w:r w:rsidRPr="00227AAE">
              <w:rPr>
                <w:szCs w:val="24"/>
              </w:rPr>
              <w:t>2,</w:t>
            </w:r>
            <w:r w:rsidR="005932B8">
              <w:rPr>
                <w:szCs w:val="24"/>
              </w:rPr>
              <w:t>600</w:t>
            </w:r>
          </w:p>
        </w:tc>
        <w:tc>
          <w:tcPr>
            <w:tcW w:w="2070" w:type="dxa"/>
          </w:tcPr>
          <w:p w:rsidR="00C64A2C" w:rsidRPr="00227AAE" w:rsidRDefault="005932B8" w:rsidP="00690EAE">
            <w:pPr>
              <w:rPr>
                <w:szCs w:val="24"/>
              </w:rPr>
            </w:pPr>
            <w:r>
              <w:rPr>
                <w:szCs w:val="24"/>
              </w:rPr>
              <w:t>$35.82 per hour</w:t>
            </w:r>
          </w:p>
        </w:tc>
        <w:tc>
          <w:tcPr>
            <w:tcW w:w="1980" w:type="dxa"/>
          </w:tcPr>
          <w:p w:rsidR="00C64A2C" w:rsidRPr="00227AAE" w:rsidRDefault="005932B8" w:rsidP="00690EAE">
            <w:pPr>
              <w:rPr>
                <w:szCs w:val="24"/>
              </w:rPr>
            </w:pPr>
            <w:r>
              <w:rPr>
                <w:szCs w:val="24"/>
              </w:rPr>
              <w:t>$93,132</w:t>
            </w:r>
          </w:p>
        </w:tc>
      </w:tr>
    </w:tbl>
    <w:p w:rsidR="005932B8" w:rsidRDefault="002503E0" w:rsidP="00690EAE">
      <w:pPr>
        <w:rPr>
          <w:b/>
          <w:szCs w:val="24"/>
        </w:rPr>
      </w:pPr>
      <w:r w:rsidRPr="00ED17A3">
        <w:rPr>
          <w:b/>
          <w:szCs w:val="24"/>
        </w:rPr>
        <w:tab/>
      </w:r>
    </w:p>
    <w:p w:rsidR="00A41D82" w:rsidRDefault="002503E0" w:rsidP="00A41D82">
      <w:pPr>
        <w:ind w:left="720"/>
        <w:rPr>
          <w:b/>
          <w:szCs w:val="24"/>
          <w:u w:val="single"/>
        </w:rPr>
      </w:pPr>
      <w:r w:rsidRPr="00ED17A3">
        <w:rPr>
          <w:b/>
          <w:szCs w:val="24"/>
        </w:rPr>
        <w:t xml:space="preserve">13. </w:t>
      </w:r>
      <w:r w:rsidRPr="00ED17A3">
        <w:rPr>
          <w:b/>
          <w:szCs w:val="24"/>
          <w:u w:val="single"/>
        </w:rPr>
        <w:t>Estimates of other Total Annual Co</w:t>
      </w:r>
      <w:r w:rsidR="00A41D82">
        <w:rPr>
          <w:b/>
          <w:szCs w:val="24"/>
          <w:u w:val="single"/>
        </w:rPr>
        <w:t xml:space="preserve">st Burden to Respondents or </w:t>
      </w:r>
      <w:r w:rsidRPr="00ED17A3">
        <w:rPr>
          <w:b/>
          <w:szCs w:val="24"/>
          <w:u w:val="single"/>
        </w:rPr>
        <w:t>Recordkeepers/</w:t>
      </w:r>
      <w:r w:rsidR="00A41D82">
        <w:rPr>
          <w:b/>
          <w:szCs w:val="24"/>
          <w:u w:val="single"/>
        </w:rPr>
        <w:t xml:space="preserve"> </w:t>
      </w:r>
    </w:p>
    <w:p w:rsidR="00CA02AA" w:rsidRPr="00ED17A3" w:rsidRDefault="002503E0" w:rsidP="00A41D82">
      <w:pPr>
        <w:ind w:left="720" w:firstLine="367"/>
        <w:rPr>
          <w:szCs w:val="24"/>
        </w:rPr>
      </w:pPr>
      <w:r w:rsidRPr="00ED17A3">
        <w:rPr>
          <w:b/>
          <w:szCs w:val="24"/>
          <w:u w:val="single"/>
        </w:rPr>
        <w:t>Capital Costs</w:t>
      </w:r>
    </w:p>
    <w:p w:rsidR="002503E0" w:rsidRPr="00ED17A3" w:rsidRDefault="002503E0" w:rsidP="00690EAE">
      <w:pPr>
        <w:rPr>
          <w:szCs w:val="24"/>
        </w:rPr>
      </w:pPr>
    </w:p>
    <w:p w:rsidR="002503E0" w:rsidRPr="00ED17A3" w:rsidRDefault="002503E0" w:rsidP="002503E0">
      <w:pPr>
        <w:numPr>
          <w:ilvl w:val="0"/>
          <w:numId w:val="13"/>
        </w:numPr>
        <w:rPr>
          <w:szCs w:val="24"/>
        </w:rPr>
      </w:pPr>
      <w:r w:rsidRPr="00ED17A3">
        <w:rPr>
          <w:szCs w:val="24"/>
        </w:rPr>
        <w:t xml:space="preserve">There </w:t>
      </w:r>
      <w:r w:rsidR="004410F8" w:rsidRPr="00ED17A3">
        <w:rPr>
          <w:szCs w:val="24"/>
        </w:rPr>
        <w:t>should not be any additional costs to the projects beyond those already identified in Item 12 above.</w:t>
      </w:r>
    </w:p>
    <w:p w:rsidR="002503E0" w:rsidRPr="00ED17A3" w:rsidRDefault="002503E0" w:rsidP="002503E0">
      <w:pPr>
        <w:rPr>
          <w:szCs w:val="24"/>
        </w:rPr>
      </w:pPr>
    </w:p>
    <w:p w:rsidR="00983A59" w:rsidRPr="00ED17A3" w:rsidRDefault="002503E0" w:rsidP="002503E0">
      <w:pPr>
        <w:rPr>
          <w:b/>
          <w:szCs w:val="24"/>
          <w:u w:val="single"/>
        </w:rPr>
      </w:pPr>
      <w:r w:rsidRPr="00ED17A3">
        <w:rPr>
          <w:szCs w:val="24"/>
        </w:rPr>
        <w:tab/>
      </w:r>
      <w:r w:rsidRPr="00ED17A3">
        <w:rPr>
          <w:b/>
          <w:szCs w:val="24"/>
        </w:rPr>
        <w:t xml:space="preserve">14. </w:t>
      </w:r>
      <w:r w:rsidRPr="00ED17A3">
        <w:rPr>
          <w:b/>
          <w:szCs w:val="24"/>
          <w:u w:val="single"/>
        </w:rPr>
        <w:t>Annualized Cost to Federal Government</w:t>
      </w:r>
      <w:r w:rsidR="00983A59" w:rsidRPr="00ED17A3">
        <w:rPr>
          <w:b/>
          <w:szCs w:val="24"/>
          <w:u w:val="single"/>
        </w:rPr>
        <w:t xml:space="preserve"> </w:t>
      </w:r>
    </w:p>
    <w:p w:rsidR="00983A59" w:rsidRPr="00ED17A3" w:rsidRDefault="00983A59" w:rsidP="002503E0">
      <w:pPr>
        <w:rPr>
          <w:b/>
          <w:szCs w:val="24"/>
          <w:u w:val="single"/>
        </w:rPr>
      </w:pPr>
    </w:p>
    <w:p w:rsidR="00BE027B" w:rsidRDefault="00F22C12" w:rsidP="00983A59">
      <w:pPr>
        <w:numPr>
          <w:ilvl w:val="0"/>
          <w:numId w:val="13"/>
        </w:numPr>
        <w:rPr>
          <w:szCs w:val="24"/>
        </w:rPr>
      </w:pPr>
      <w:r w:rsidRPr="00ED17A3">
        <w:rPr>
          <w:szCs w:val="24"/>
        </w:rPr>
        <w:t xml:space="preserve">The estimated annualized cost to the Federal Government is </w:t>
      </w:r>
      <w:r w:rsidR="007A4D2A">
        <w:rPr>
          <w:szCs w:val="24"/>
        </w:rPr>
        <w:t>$694,33</w:t>
      </w:r>
      <w:r w:rsidR="00BE027B">
        <w:rPr>
          <w:szCs w:val="24"/>
        </w:rPr>
        <w:t>0.</w:t>
      </w:r>
    </w:p>
    <w:p w:rsidR="00BE027B" w:rsidRDefault="00BE027B" w:rsidP="00BE027B">
      <w:pPr>
        <w:ind w:left="1447"/>
        <w:rPr>
          <w:szCs w:val="24"/>
        </w:rPr>
      </w:pPr>
    </w:p>
    <w:p w:rsidR="002503E0" w:rsidRDefault="00BE027B" w:rsidP="00983A59">
      <w:pPr>
        <w:numPr>
          <w:ilvl w:val="0"/>
          <w:numId w:val="13"/>
        </w:numPr>
        <w:rPr>
          <w:szCs w:val="24"/>
        </w:rPr>
      </w:pPr>
      <w:r>
        <w:rPr>
          <w:szCs w:val="24"/>
        </w:rPr>
        <w:t xml:space="preserve">Based on the </w:t>
      </w:r>
      <w:r w:rsidR="00ED17A3">
        <w:rPr>
          <w:szCs w:val="24"/>
        </w:rPr>
        <w:t xml:space="preserve">estimated </w:t>
      </w:r>
      <w:r w:rsidR="00745D5D">
        <w:rPr>
          <w:szCs w:val="24"/>
        </w:rPr>
        <w:t>mid-point payscale for grades 12 &amp; 13</w:t>
      </w:r>
      <w:r>
        <w:rPr>
          <w:szCs w:val="24"/>
        </w:rPr>
        <w:t>:</w:t>
      </w:r>
    </w:p>
    <w:p w:rsidR="005932B8" w:rsidRDefault="005932B8" w:rsidP="005932B8">
      <w:pPr>
        <w:ind w:left="1447"/>
        <w:rPr>
          <w:szCs w:val="24"/>
          <w:u w:val="single"/>
        </w:rPr>
      </w:pPr>
    </w:p>
    <w:p w:rsidR="005932B8" w:rsidRPr="00ED17A3" w:rsidRDefault="005932B8" w:rsidP="005932B8">
      <w:pPr>
        <w:ind w:left="1447"/>
        <w:rPr>
          <w:szCs w:val="24"/>
          <w:u w:val="single"/>
        </w:rPr>
      </w:pPr>
      <w:r w:rsidRPr="00ED17A3">
        <w:rPr>
          <w:szCs w:val="24"/>
          <w:u w:val="single"/>
        </w:rPr>
        <w:t>Staff Hours/Costs</w:t>
      </w:r>
    </w:p>
    <w:p w:rsidR="005932B8" w:rsidRPr="00ED17A3" w:rsidRDefault="005932B8" w:rsidP="005932B8">
      <w:pPr>
        <w:ind w:left="1447"/>
        <w:rPr>
          <w:szCs w:val="24"/>
        </w:rPr>
      </w:pPr>
      <w:proofErr w:type="gramStart"/>
      <w:r w:rsidRPr="00ED17A3">
        <w:rPr>
          <w:szCs w:val="24"/>
        </w:rPr>
        <w:t>200</w:t>
      </w:r>
      <w:r>
        <w:rPr>
          <w:szCs w:val="24"/>
        </w:rPr>
        <w:t xml:space="preserve"> hrs.</w:t>
      </w:r>
      <w:proofErr w:type="gramEnd"/>
      <w:r>
        <w:rPr>
          <w:szCs w:val="24"/>
        </w:rPr>
        <w:t xml:space="preserve"> </w:t>
      </w:r>
      <w:proofErr w:type="gramStart"/>
      <w:r>
        <w:rPr>
          <w:szCs w:val="24"/>
        </w:rPr>
        <w:t>x</w:t>
      </w:r>
      <w:proofErr w:type="gramEnd"/>
      <w:r>
        <w:rPr>
          <w:szCs w:val="24"/>
        </w:rPr>
        <w:t xml:space="preserve"> $38.92</w:t>
      </w:r>
      <w:r w:rsidR="00BE027B">
        <w:rPr>
          <w:szCs w:val="24"/>
        </w:rPr>
        <w:t xml:space="preserve"> per hour  </w:t>
      </w:r>
      <w:r w:rsidR="00573055">
        <w:rPr>
          <w:szCs w:val="24"/>
        </w:rPr>
        <w:tab/>
      </w:r>
      <w:r w:rsidR="00573055">
        <w:rPr>
          <w:szCs w:val="24"/>
        </w:rPr>
        <w:tab/>
      </w:r>
      <w:r w:rsidR="00573055">
        <w:rPr>
          <w:szCs w:val="24"/>
        </w:rPr>
        <w:tab/>
      </w:r>
      <w:r>
        <w:rPr>
          <w:szCs w:val="24"/>
        </w:rPr>
        <w:t xml:space="preserve">$ </w:t>
      </w:r>
      <w:r w:rsidR="00573055">
        <w:rPr>
          <w:szCs w:val="24"/>
        </w:rPr>
        <w:t xml:space="preserve"> </w:t>
      </w:r>
      <w:r>
        <w:rPr>
          <w:szCs w:val="24"/>
        </w:rPr>
        <w:t xml:space="preserve"> 7,784</w:t>
      </w:r>
    </w:p>
    <w:p w:rsidR="005932B8" w:rsidRPr="00BE027B" w:rsidRDefault="005932B8" w:rsidP="005932B8">
      <w:pPr>
        <w:ind w:left="1447"/>
        <w:rPr>
          <w:szCs w:val="24"/>
          <w:u w:val="single"/>
        </w:rPr>
      </w:pPr>
      <w:proofErr w:type="gramStart"/>
      <w:r w:rsidRPr="00ED17A3">
        <w:rPr>
          <w:szCs w:val="24"/>
        </w:rPr>
        <w:t>200 hrs.</w:t>
      </w:r>
      <w:proofErr w:type="gramEnd"/>
      <w:r w:rsidRPr="00ED17A3">
        <w:rPr>
          <w:szCs w:val="24"/>
        </w:rPr>
        <w:t xml:space="preserve"> </w:t>
      </w:r>
      <w:proofErr w:type="gramStart"/>
      <w:r w:rsidRPr="00ED17A3">
        <w:rPr>
          <w:szCs w:val="24"/>
        </w:rPr>
        <w:t>x  $</w:t>
      </w:r>
      <w:proofErr w:type="gramEnd"/>
      <w:r>
        <w:rPr>
          <w:szCs w:val="24"/>
        </w:rPr>
        <w:t>32.73</w:t>
      </w:r>
      <w:r w:rsidRPr="00ED17A3">
        <w:rPr>
          <w:szCs w:val="24"/>
        </w:rPr>
        <w:t xml:space="preserve"> per hour</w:t>
      </w:r>
      <w:r w:rsidR="00BE027B">
        <w:rPr>
          <w:szCs w:val="24"/>
        </w:rPr>
        <w:t xml:space="preserve"> </w:t>
      </w:r>
      <w:r w:rsidR="00573055">
        <w:rPr>
          <w:szCs w:val="24"/>
        </w:rPr>
        <w:tab/>
      </w:r>
      <w:r w:rsidR="00573055">
        <w:rPr>
          <w:szCs w:val="24"/>
        </w:rPr>
        <w:tab/>
      </w:r>
      <w:r w:rsidR="00573055">
        <w:rPr>
          <w:szCs w:val="24"/>
        </w:rPr>
        <w:tab/>
      </w:r>
      <w:r w:rsidRPr="00ED17A3">
        <w:rPr>
          <w:szCs w:val="24"/>
        </w:rPr>
        <w:t>$</w:t>
      </w:r>
      <w:r w:rsidR="00573055">
        <w:rPr>
          <w:szCs w:val="24"/>
        </w:rPr>
        <w:t xml:space="preserve"> </w:t>
      </w:r>
      <w:r w:rsidR="00BE027B">
        <w:rPr>
          <w:szCs w:val="24"/>
        </w:rPr>
        <w:t xml:space="preserve"> </w:t>
      </w:r>
      <w:r w:rsidR="00BE027B">
        <w:rPr>
          <w:szCs w:val="24"/>
          <w:u w:val="single"/>
        </w:rPr>
        <w:t xml:space="preserve"> </w:t>
      </w:r>
      <w:r w:rsidRPr="00BE027B">
        <w:rPr>
          <w:szCs w:val="24"/>
          <w:u w:val="single"/>
        </w:rPr>
        <w:t>6,546</w:t>
      </w:r>
    </w:p>
    <w:p w:rsidR="00BE027B" w:rsidRDefault="00BE027B" w:rsidP="00BE027B">
      <w:pPr>
        <w:ind w:left="3607"/>
        <w:rPr>
          <w:szCs w:val="24"/>
        </w:rPr>
      </w:pPr>
      <w:r>
        <w:rPr>
          <w:szCs w:val="24"/>
        </w:rPr>
        <w:t xml:space="preserve">          </w:t>
      </w:r>
      <w:r w:rsidR="00573055">
        <w:rPr>
          <w:szCs w:val="24"/>
        </w:rPr>
        <w:tab/>
      </w:r>
      <w:r w:rsidR="00573055">
        <w:rPr>
          <w:szCs w:val="24"/>
        </w:rPr>
        <w:tab/>
      </w:r>
      <w:r w:rsidR="00573055">
        <w:rPr>
          <w:szCs w:val="24"/>
        </w:rPr>
        <w:tab/>
      </w:r>
      <w:r>
        <w:rPr>
          <w:szCs w:val="24"/>
        </w:rPr>
        <w:t>$</w:t>
      </w:r>
      <w:r w:rsidR="00573055">
        <w:rPr>
          <w:szCs w:val="24"/>
        </w:rPr>
        <w:t xml:space="preserve"> </w:t>
      </w:r>
      <w:r>
        <w:rPr>
          <w:szCs w:val="24"/>
        </w:rPr>
        <w:t>14,330</w:t>
      </w:r>
    </w:p>
    <w:p w:rsidR="00573055" w:rsidRDefault="00573055" w:rsidP="00573055">
      <w:pPr>
        <w:ind w:left="1447"/>
        <w:rPr>
          <w:szCs w:val="24"/>
        </w:rPr>
      </w:pPr>
    </w:p>
    <w:p w:rsidR="00BE027B" w:rsidRDefault="00BE027B" w:rsidP="00573055">
      <w:pPr>
        <w:ind w:left="1447"/>
        <w:rPr>
          <w:szCs w:val="24"/>
        </w:rPr>
      </w:pPr>
      <w:r>
        <w:rPr>
          <w:szCs w:val="24"/>
        </w:rPr>
        <w:t>C</w:t>
      </w:r>
      <w:r w:rsidR="005932B8" w:rsidRPr="00BE027B">
        <w:rPr>
          <w:szCs w:val="24"/>
        </w:rPr>
        <w:t xml:space="preserve">ontract for database  </w:t>
      </w:r>
      <w:r w:rsidR="00573055">
        <w:rPr>
          <w:szCs w:val="24"/>
        </w:rPr>
        <w:t xml:space="preserve">         </w:t>
      </w:r>
      <w:r w:rsidR="00573055">
        <w:rPr>
          <w:szCs w:val="24"/>
        </w:rPr>
        <w:tab/>
      </w:r>
      <w:r w:rsidR="00573055">
        <w:rPr>
          <w:szCs w:val="24"/>
        </w:rPr>
        <w:tab/>
      </w:r>
      <w:r w:rsidR="00573055">
        <w:rPr>
          <w:szCs w:val="24"/>
        </w:rPr>
        <w:tab/>
      </w:r>
      <w:r w:rsidR="005932B8" w:rsidRPr="00BE027B">
        <w:rPr>
          <w:szCs w:val="24"/>
        </w:rPr>
        <w:t>$</w:t>
      </w:r>
      <w:r w:rsidR="005932B8" w:rsidRPr="00573055">
        <w:rPr>
          <w:szCs w:val="24"/>
          <w:u w:val="single"/>
        </w:rPr>
        <w:t>680,000</w:t>
      </w:r>
    </w:p>
    <w:p w:rsidR="00BE027B" w:rsidRDefault="00573055" w:rsidP="00BE027B">
      <w:pPr>
        <w:ind w:left="1447"/>
        <w:rPr>
          <w:szCs w:val="24"/>
        </w:rPr>
      </w:pPr>
      <w:r>
        <w:rPr>
          <w:szCs w:val="24"/>
        </w:rPr>
        <w:t>Total Cost to Federal Government</w:t>
      </w:r>
      <w:r>
        <w:rPr>
          <w:szCs w:val="24"/>
        </w:rPr>
        <w:tab/>
      </w:r>
      <w:r>
        <w:rPr>
          <w:szCs w:val="24"/>
        </w:rPr>
        <w:tab/>
        <w:t>$694,330</w:t>
      </w:r>
    </w:p>
    <w:p w:rsidR="009059D4" w:rsidRDefault="009059D4" w:rsidP="002503E0">
      <w:pPr>
        <w:rPr>
          <w:szCs w:val="24"/>
        </w:rPr>
      </w:pPr>
    </w:p>
    <w:p w:rsidR="002503E0" w:rsidRDefault="002503E0" w:rsidP="00D40D11">
      <w:pPr>
        <w:ind w:left="720"/>
        <w:rPr>
          <w:szCs w:val="24"/>
        </w:rPr>
      </w:pPr>
      <w:r>
        <w:rPr>
          <w:b/>
          <w:szCs w:val="24"/>
        </w:rPr>
        <w:t xml:space="preserve">15. </w:t>
      </w:r>
      <w:r>
        <w:rPr>
          <w:b/>
          <w:szCs w:val="24"/>
          <w:u w:val="single"/>
        </w:rPr>
        <w:t>Explanation for Program Changes or Adjustments</w:t>
      </w:r>
      <w:r w:rsidR="009231A8">
        <w:rPr>
          <w:szCs w:val="24"/>
        </w:rPr>
        <w:t xml:space="preserve"> – </w:t>
      </w:r>
      <w:r w:rsidR="00D40D11">
        <w:rPr>
          <w:szCs w:val="24"/>
        </w:rPr>
        <w:t xml:space="preserve">The annual response and burden hours have been reduced due to the expiration of ARRA performance reporting requirements. </w:t>
      </w:r>
    </w:p>
    <w:p w:rsidR="00D40D11" w:rsidRDefault="002503E0" w:rsidP="002503E0">
      <w:pPr>
        <w:rPr>
          <w:szCs w:val="24"/>
        </w:rPr>
      </w:pPr>
      <w:r>
        <w:rPr>
          <w:szCs w:val="24"/>
        </w:rPr>
        <w:tab/>
      </w:r>
    </w:p>
    <w:p w:rsidR="00D40D11" w:rsidRDefault="00D40D11" w:rsidP="00D40D11">
      <w:pPr>
        <w:ind w:firstLine="720"/>
        <w:rPr>
          <w:szCs w:val="24"/>
        </w:rPr>
      </w:pPr>
    </w:p>
    <w:p w:rsidR="002503E0" w:rsidRDefault="002503E0" w:rsidP="00D40D11">
      <w:pPr>
        <w:ind w:firstLine="720"/>
        <w:rPr>
          <w:b/>
          <w:szCs w:val="24"/>
          <w:u w:val="single"/>
        </w:rPr>
      </w:pPr>
      <w:r>
        <w:rPr>
          <w:b/>
          <w:szCs w:val="24"/>
        </w:rPr>
        <w:t xml:space="preserve">16. </w:t>
      </w:r>
      <w:r>
        <w:rPr>
          <w:b/>
          <w:szCs w:val="24"/>
          <w:u w:val="single"/>
        </w:rPr>
        <w:t xml:space="preserve">Plans for Tabulation and Publication and Project Time Schedule </w:t>
      </w:r>
    </w:p>
    <w:p w:rsidR="005932B8" w:rsidRDefault="005932B8" w:rsidP="002503E0">
      <w:pPr>
        <w:rPr>
          <w:b/>
          <w:szCs w:val="24"/>
          <w:u w:val="single"/>
        </w:rPr>
      </w:pPr>
    </w:p>
    <w:p w:rsidR="007A4D2A" w:rsidRPr="00565D6B" w:rsidRDefault="00B16F58" w:rsidP="00565D6B">
      <w:pPr>
        <w:numPr>
          <w:ilvl w:val="0"/>
          <w:numId w:val="15"/>
        </w:numPr>
        <w:rPr>
          <w:b/>
          <w:szCs w:val="24"/>
          <w:u w:val="single"/>
        </w:rPr>
      </w:pPr>
      <w:r w:rsidRPr="00565D6B">
        <w:rPr>
          <w:szCs w:val="24"/>
        </w:rPr>
        <w:t xml:space="preserve">Results from State Program Report are uploaded to the Aging Integrated Database (AGID) available on-line at </w:t>
      </w:r>
      <w:hyperlink r:id="rId8" w:history="1">
        <w:r w:rsidR="005932B8" w:rsidRPr="00565D6B">
          <w:rPr>
            <w:rStyle w:val="Hyperlink"/>
            <w:szCs w:val="24"/>
          </w:rPr>
          <w:t>http://www.agid.acl.gov/</w:t>
        </w:r>
      </w:hyperlink>
      <w:r w:rsidR="005932B8" w:rsidRPr="00565D6B">
        <w:rPr>
          <w:szCs w:val="24"/>
        </w:rPr>
        <w:t xml:space="preserve"> .  </w:t>
      </w:r>
      <w:r w:rsidRPr="00565D6B">
        <w:rPr>
          <w:szCs w:val="24"/>
        </w:rPr>
        <w:t>Results are available annually.</w:t>
      </w:r>
    </w:p>
    <w:p w:rsidR="007A4D2A" w:rsidRDefault="007A4D2A" w:rsidP="007A4D2A">
      <w:pPr>
        <w:rPr>
          <w:szCs w:val="24"/>
        </w:rPr>
      </w:pPr>
    </w:p>
    <w:p w:rsidR="007A4D2A" w:rsidRDefault="007A4D2A" w:rsidP="007A4D2A">
      <w:pPr>
        <w:rPr>
          <w:szCs w:val="24"/>
        </w:rPr>
      </w:pPr>
    </w:p>
    <w:p w:rsidR="00B16F58" w:rsidRDefault="007A4D2A" w:rsidP="007A4D2A">
      <w:pPr>
        <w:rPr>
          <w:b/>
          <w:szCs w:val="24"/>
          <w:u w:val="single"/>
        </w:rPr>
      </w:pPr>
      <w:r w:rsidRPr="007A4D2A">
        <w:rPr>
          <w:b/>
          <w:szCs w:val="24"/>
          <w:u w:val="single"/>
        </w:rPr>
        <w:t xml:space="preserve"> </w:t>
      </w:r>
    </w:p>
    <w:p w:rsidR="00031305" w:rsidRDefault="00AA5D38" w:rsidP="00031305">
      <w:pPr>
        <w:rPr>
          <w:b/>
          <w:szCs w:val="24"/>
          <w:u w:val="single"/>
        </w:rPr>
      </w:pPr>
      <w:r>
        <w:rPr>
          <w:b/>
          <w:szCs w:val="24"/>
        </w:rPr>
        <w:tab/>
      </w:r>
      <w:r w:rsidR="00031305">
        <w:rPr>
          <w:b/>
          <w:szCs w:val="24"/>
        </w:rPr>
        <w:t xml:space="preserve">17. </w:t>
      </w:r>
      <w:r w:rsidR="00031305">
        <w:rPr>
          <w:b/>
          <w:szCs w:val="24"/>
          <w:u w:val="single"/>
        </w:rPr>
        <w:t xml:space="preserve">Reason(s) Display of OMB Expiration Date is Inappropriate </w:t>
      </w:r>
    </w:p>
    <w:p w:rsidR="00031305" w:rsidRDefault="00031305" w:rsidP="00031305">
      <w:pPr>
        <w:rPr>
          <w:b/>
          <w:szCs w:val="24"/>
          <w:u w:val="single"/>
        </w:rPr>
      </w:pPr>
    </w:p>
    <w:p w:rsidR="00031305" w:rsidRDefault="00031305" w:rsidP="00031305">
      <w:pPr>
        <w:numPr>
          <w:ilvl w:val="0"/>
          <w:numId w:val="13"/>
        </w:numPr>
        <w:rPr>
          <w:szCs w:val="24"/>
        </w:rPr>
      </w:pPr>
      <w:r>
        <w:rPr>
          <w:szCs w:val="24"/>
        </w:rPr>
        <w:t>We are not seeking approval to not display the expiration date for OMB approval of the information collected.</w:t>
      </w:r>
    </w:p>
    <w:p w:rsidR="00031305" w:rsidRDefault="00031305" w:rsidP="00031305">
      <w:pPr>
        <w:rPr>
          <w:szCs w:val="24"/>
        </w:rPr>
      </w:pPr>
    </w:p>
    <w:p w:rsidR="00031305" w:rsidRDefault="00031305" w:rsidP="00031305">
      <w:pPr>
        <w:rPr>
          <w:szCs w:val="24"/>
        </w:rPr>
      </w:pPr>
      <w:r>
        <w:rPr>
          <w:szCs w:val="24"/>
        </w:rPr>
        <w:tab/>
      </w:r>
      <w:r>
        <w:rPr>
          <w:b/>
          <w:szCs w:val="24"/>
        </w:rPr>
        <w:t xml:space="preserve">18. </w:t>
      </w:r>
      <w:r>
        <w:rPr>
          <w:b/>
          <w:szCs w:val="24"/>
          <w:u w:val="single"/>
        </w:rPr>
        <w:t xml:space="preserve">Exceptions to Certification for Paperwork Reduction Act Submissions </w:t>
      </w:r>
    </w:p>
    <w:p w:rsidR="00031305" w:rsidRDefault="00031305" w:rsidP="00031305">
      <w:pPr>
        <w:rPr>
          <w:szCs w:val="24"/>
        </w:rPr>
      </w:pPr>
    </w:p>
    <w:p w:rsidR="00031305" w:rsidRDefault="00AF47AD" w:rsidP="00AF47AD">
      <w:pPr>
        <w:numPr>
          <w:ilvl w:val="0"/>
          <w:numId w:val="13"/>
        </w:numPr>
        <w:rPr>
          <w:szCs w:val="24"/>
        </w:rPr>
      </w:pPr>
      <w:r>
        <w:rPr>
          <w:szCs w:val="24"/>
        </w:rPr>
        <w:t>There are no exceptions to th</w:t>
      </w:r>
      <w:r w:rsidR="000D1B2A">
        <w:rPr>
          <w:szCs w:val="24"/>
        </w:rPr>
        <w:t xml:space="preserve">is request for </w:t>
      </w:r>
      <w:r>
        <w:rPr>
          <w:szCs w:val="24"/>
        </w:rPr>
        <w:t>certification.</w:t>
      </w:r>
    </w:p>
    <w:p w:rsidR="00573055" w:rsidRDefault="00573055" w:rsidP="00573055">
      <w:pPr>
        <w:rPr>
          <w:b/>
          <w:szCs w:val="24"/>
        </w:rPr>
      </w:pPr>
    </w:p>
    <w:p w:rsidR="00573055" w:rsidRDefault="00573055" w:rsidP="00573055">
      <w:pPr>
        <w:ind w:left="720"/>
        <w:rPr>
          <w:b/>
          <w:szCs w:val="24"/>
        </w:rPr>
      </w:pPr>
      <w:r>
        <w:rPr>
          <w:b/>
          <w:szCs w:val="24"/>
        </w:rPr>
        <w:t xml:space="preserve">B. </w:t>
      </w:r>
      <w:r>
        <w:rPr>
          <w:b/>
          <w:szCs w:val="24"/>
        </w:rPr>
        <w:tab/>
      </w:r>
      <w:r w:rsidRPr="00490354">
        <w:rPr>
          <w:b/>
          <w:szCs w:val="24"/>
        </w:rPr>
        <w:t>Collection of Information Employing Statistical Methods</w:t>
      </w:r>
      <w:r>
        <w:rPr>
          <w:b/>
          <w:szCs w:val="24"/>
        </w:rPr>
        <w:t>.  If statistical methods will not be used to select respondents and item 17 on Form 83-I is checked “No” use this section to describe data collection procedures.</w:t>
      </w:r>
    </w:p>
    <w:p w:rsidR="00573055" w:rsidRDefault="00573055" w:rsidP="00573055">
      <w:pPr>
        <w:ind w:left="1447"/>
        <w:rPr>
          <w:szCs w:val="24"/>
        </w:rPr>
      </w:pPr>
    </w:p>
    <w:p w:rsidR="000D1B2A" w:rsidRPr="00573055" w:rsidRDefault="00404D00" w:rsidP="00F176D7">
      <w:pPr>
        <w:numPr>
          <w:ilvl w:val="0"/>
          <w:numId w:val="13"/>
        </w:numPr>
        <w:rPr>
          <w:szCs w:val="24"/>
        </w:rPr>
      </w:pPr>
      <w:r w:rsidRPr="00573055">
        <w:rPr>
          <w:szCs w:val="24"/>
        </w:rPr>
        <w:t xml:space="preserve">These collections do not employ statistical methods.  </w:t>
      </w:r>
    </w:p>
    <w:p w:rsidR="002503E0" w:rsidRPr="002503E0" w:rsidRDefault="002503E0" w:rsidP="002503E0">
      <w:pPr>
        <w:rPr>
          <w:szCs w:val="24"/>
        </w:rPr>
      </w:pPr>
      <w:r>
        <w:rPr>
          <w:szCs w:val="24"/>
        </w:rPr>
        <w:tab/>
        <w:t xml:space="preserve"> </w:t>
      </w:r>
    </w:p>
    <w:p w:rsidR="002503E0" w:rsidRPr="002503E0" w:rsidRDefault="002503E0" w:rsidP="002503E0">
      <w:pPr>
        <w:rPr>
          <w:b/>
          <w:szCs w:val="24"/>
          <w:u w:val="single"/>
        </w:rPr>
      </w:pPr>
    </w:p>
    <w:p w:rsidR="00F872A1" w:rsidRDefault="00F872A1" w:rsidP="00F872A1">
      <w:pPr>
        <w:ind w:left="1560"/>
        <w:rPr>
          <w:szCs w:val="24"/>
        </w:rPr>
      </w:pPr>
    </w:p>
    <w:p w:rsidR="002503E0" w:rsidRDefault="002503E0" w:rsidP="00F872A1">
      <w:pPr>
        <w:ind w:left="1560"/>
        <w:rPr>
          <w:szCs w:val="24"/>
        </w:rPr>
      </w:pPr>
    </w:p>
    <w:p w:rsidR="00217195" w:rsidRDefault="00217195" w:rsidP="00217195">
      <w:pPr>
        <w:ind w:left="1080"/>
        <w:rPr>
          <w:szCs w:val="24"/>
        </w:rPr>
      </w:pPr>
    </w:p>
    <w:p w:rsidR="00F872A1" w:rsidRPr="00F872A1" w:rsidRDefault="00217195" w:rsidP="00F872A1">
      <w:pPr>
        <w:rPr>
          <w:b/>
          <w:szCs w:val="24"/>
          <w:u w:val="single"/>
        </w:rPr>
      </w:pPr>
      <w:r>
        <w:rPr>
          <w:szCs w:val="24"/>
        </w:rPr>
        <w:tab/>
      </w:r>
    </w:p>
    <w:sectPr w:rsidR="00F872A1" w:rsidRPr="00F872A1" w:rsidSect="00A41D82">
      <w:footerReference w:type="default" r:id="rId9"/>
      <w:pgSz w:w="12240" w:h="15840" w:code="1"/>
      <w:pgMar w:top="1440" w:right="1440" w:bottom="72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49D" w:rsidRDefault="0080349D" w:rsidP="00A41D82">
      <w:r>
        <w:separator/>
      </w:r>
    </w:p>
  </w:endnote>
  <w:endnote w:type="continuationSeparator" w:id="0">
    <w:p w:rsidR="0080349D" w:rsidRDefault="0080349D" w:rsidP="00A41D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171" w:rsidRDefault="00A87A64">
    <w:pPr>
      <w:pStyle w:val="Footer"/>
      <w:jc w:val="center"/>
    </w:pPr>
    <w:fldSimple w:instr=" PAGE   \* MERGEFORMAT ">
      <w:r w:rsidR="00474387">
        <w:rPr>
          <w:noProof/>
        </w:rPr>
        <w:t>2</w:t>
      </w:r>
    </w:fldSimple>
  </w:p>
  <w:p w:rsidR="00556171" w:rsidRDefault="00556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49D" w:rsidRDefault="0080349D" w:rsidP="00A41D82">
      <w:r>
        <w:separator/>
      </w:r>
    </w:p>
  </w:footnote>
  <w:footnote w:type="continuationSeparator" w:id="0">
    <w:p w:rsidR="0080349D" w:rsidRDefault="0080349D" w:rsidP="00A41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35F"/>
    <w:multiLevelType w:val="hybridMultilevel"/>
    <w:tmpl w:val="998AA83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171E17E7"/>
    <w:multiLevelType w:val="hybridMultilevel"/>
    <w:tmpl w:val="EF648FB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nsid w:val="320403C5"/>
    <w:multiLevelType w:val="hybridMultilevel"/>
    <w:tmpl w:val="8086329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nsid w:val="3AD07698"/>
    <w:multiLevelType w:val="hybridMultilevel"/>
    <w:tmpl w:val="12B40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DA007F"/>
    <w:multiLevelType w:val="hybridMultilevel"/>
    <w:tmpl w:val="7B0CE31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3B014DD3"/>
    <w:multiLevelType w:val="hybridMultilevel"/>
    <w:tmpl w:val="1A2EA5DA"/>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F741058"/>
    <w:multiLevelType w:val="hybridMultilevel"/>
    <w:tmpl w:val="7DFCCE0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7">
    <w:nsid w:val="46015590"/>
    <w:multiLevelType w:val="hybridMultilevel"/>
    <w:tmpl w:val="595A2F9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8">
    <w:nsid w:val="4A834A94"/>
    <w:multiLevelType w:val="hybridMultilevel"/>
    <w:tmpl w:val="9FB0A20A"/>
    <w:lvl w:ilvl="0" w:tplc="04090001">
      <w:start w:val="1"/>
      <w:numFmt w:val="bullet"/>
      <w:lvlText w:val=""/>
      <w:lvlJc w:val="left"/>
      <w:pPr>
        <w:tabs>
          <w:tab w:val="num" w:pos="2945"/>
        </w:tabs>
        <w:ind w:left="2945" w:hanging="360"/>
      </w:pPr>
      <w:rPr>
        <w:rFonts w:ascii="Symbol" w:hAnsi="Symbol" w:hint="default"/>
      </w:rPr>
    </w:lvl>
    <w:lvl w:ilvl="1" w:tplc="04090003" w:tentative="1">
      <w:start w:val="1"/>
      <w:numFmt w:val="bullet"/>
      <w:lvlText w:val="o"/>
      <w:lvlJc w:val="left"/>
      <w:pPr>
        <w:tabs>
          <w:tab w:val="num" w:pos="3665"/>
        </w:tabs>
        <w:ind w:left="3665" w:hanging="360"/>
      </w:pPr>
      <w:rPr>
        <w:rFonts w:ascii="Courier New" w:hAnsi="Courier New" w:cs="Courier New" w:hint="default"/>
      </w:rPr>
    </w:lvl>
    <w:lvl w:ilvl="2" w:tplc="04090005" w:tentative="1">
      <w:start w:val="1"/>
      <w:numFmt w:val="bullet"/>
      <w:lvlText w:val=""/>
      <w:lvlJc w:val="left"/>
      <w:pPr>
        <w:tabs>
          <w:tab w:val="num" w:pos="4385"/>
        </w:tabs>
        <w:ind w:left="4385" w:hanging="360"/>
      </w:pPr>
      <w:rPr>
        <w:rFonts w:ascii="Wingdings" w:hAnsi="Wingdings" w:hint="default"/>
      </w:rPr>
    </w:lvl>
    <w:lvl w:ilvl="3" w:tplc="04090001" w:tentative="1">
      <w:start w:val="1"/>
      <w:numFmt w:val="bullet"/>
      <w:lvlText w:val=""/>
      <w:lvlJc w:val="left"/>
      <w:pPr>
        <w:tabs>
          <w:tab w:val="num" w:pos="5105"/>
        </w:tabs>
        <w:ind w:left="5105" w:hanging="360"/>
      </w:pPr>
      <w:rPr>
        <w:rFonts w:ascii="Symbol" w:hAnsi="Symbol" w:hint="default"/>
      </w:rPr>
    </w:lvl>
    <w:lvl w:ilvl="4" w:tplc="04090003" w:tentative="1">
      <w:start w:val="1"/>
      <w:numFmt w:val="bullet"/>
      <w:lvlText w:val="o"/>
      <w:lvlJc w:val="left"/>
      <w:pPr>
        <w:tabs>
          <w:tab w:val="num" w:pos="5825"/>
        </w:tabs>
        <w:ind w:left="5825" w:hanging="360"/>
      </w:pPr>
      <w:rPr>
        <w:rFonts w:ascii="Courier New" w:hAnsi="Courier New" w:cs="Courier New" w:hint="default"/>
      </w:rPr>
    </w:lvl>
    <w:lvl w:ilvl="5" w:tplc="04090005" w:tentative="1">
      <w:start w:val="1"/>
      <w:numFmt w:val="bullet"/>
      <w:lvlText w:val=""/>
      <w:lvlJc w:val="left"/>
      <w:pPr>
        <w:tabs>
          <w:tab w:val="num" w:pos="6545"/>
        </w:tabs>
        <w:ind w:left="6545" w:hanging="360"/>
      </w:pPr>
      <w:rPr>
        <w:rFonts w:ascii="Wingdings" w:hAnsi="Wingdings" w:hint="default"/>
      </w:rPr>
    </w:lvl>
    <w:lvl w:ilvl="6" w:tplc="04090001" w:tentative="1">
      <w:start w:val="1"/>
      <w:numFmt w:val="bullet"/>
      <w:lvlText w:val=""/>
      <w:lvlJc w:val="left"/>
      <w:pPr>
        <w:tabs>
          <w:tab w:val="num" w:pos="7265"/>
        </w:tabs>
        <w:ind w:left="7265" w:hanging="360"/>
      </w:pPr>
      <w:rPr>
        <w:rFonts w:ascii="Symbol" w:hAnsi="Symbol" w:hint="default"/>
      </w:rPr>
    </w:lvl>
    <w:lvl w:ilvl="7" w:tplc="04090003" w:tentative="1">
      <w:start w:val="1"/>
      <w:numFmt w:val="bullet"/>
      <w:lvlText w:val="o"/>
      <w:lvlJc w:val="left"/>
      <w:pPr>
        <w:tabs>
          <w:tab w:val="num" w:pos="7985"/>
        </w:tabs>
        <w:ind w:left="7985" w:hanging="360"/>
      </w:pPr>
      <w:rPr>
        <w:rFonts w:ascii="Courier New" w:hAnsi="Courier New" w:cs="Courier New" w:hint="default"/>
      </w:rPr>
    </w:lvl>
    <w:lvl w:ilvl="8" w:tplc="04090005" w:tentative="1">
      <w:start w:val="1"/>
      <w:numFmt w:val="bullet"/>
      <w:lvlText w:val=""/>
      <w:lvlJc w:val="left"/>
      <w:pPr>
        <w:tabs>
          <w:tab w:val="num" w:pos="8705"/>
        </w:tabs>
        <w:ind w:left="8705" w:hanging="360"/>
      </w:pPr>
      <w:rPr>
        <w:rFonts w:ascii="Wingdings" w:hAnsi="Wingdings" w:hint="default"/>
      </w:rPr>
    </w:lvl>
  </w:abstractNum>
  <w:abstractNum w:abstractNumId="9">
    <w:nsid w:val="4CBB5708"/>
    <w:multiLevelType w:val="hybridMultilevel"/>
    <w:tmpl w:val="1B9A53F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0">
    <w:nsid w:val="4EC64941"/>
    <w:multiLevelType w:val="hybridMultilevel"/>
    <w:tmpl w:val="00ECDFE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1">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9DA16BA"/>
    <w:multiLevelType w:val="hybridMultilevel"/>
    <w:tmpl w:val="342A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793E10"/>
    <w:multiLevelType w:val="hybridMultilevel"/>
    <w:tmpl w:val="747E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8"/>
  </w:num>
  <w:num w:numId="4">
    <w:abstractNumId w:val="13"/>
  </w:num>
  <w:num w:numId="5">
    <w:abstractNumId w:val="14"/>
  </w:num>
  <w:num w:numId="6">
    <w:abstractNumId w:val="4"/>
  </w:num>
  <w:num w:numId="7">
    <w:abstractNumId w:val="0"/>
  </w:num>
  <w:num w:numId="8">
    <w:abstractNumId w:val="9"/>
  </w:num>
  <w:num w:numId="9">
    <w:abstractNumId w:val="11"/>
  </w:num>
  <w:num w:numId="10">
    <w:abstractNumId w:val="2"/>
  </w:num>
  <w:num w:numId="11">
    <w:abstractNumId w:val="1"/>
  </w:num>
  <w:num w:numId="12">
    <w:abstractNumId w:val="10"/>
  </w:num>
  <w:num w:numId="13">
    <w:abstractNumId w:val="5"/>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67071"/>
    <w:rsid w:val="00014C60"/>
    <w:rsid w:val="00020784"/>
    <w:rsid w:val="00031305"/>
    <w:rsid w:val="00042794"/>
    <w:rsid w:val="000528BD"/>
    <w:rsid w:val="00061699"/>
    <w:rsid w:val="000C7243"/>
    <w:rsid w:val="000D1B2A"/>
    <w:rsid w:val="000E2FF1"/>
    <w:rsid w:val="000F6523"/>
    <w:rsid w:val="00105A3C"/>
    <w:rsid w:val="0011007A"/>
    <w:rsid w:val="00112466"/>
    <w:rsid w:val="00142586"/>
    <w:rsid w:val="001626B3"/>
    <w:rsid w:val="00192A1A"/>
    <w:rsid w:val="001A5A3D"/>
    <w:rsid w:val="001B645E"/>
    <w:rsid w:val="00217195"/>
    <w:rsid w:val="00227AAE"/>
    <w:rsid w:val="002503E0"/>
    <w:rsid w:val="00255F6B"/>
    <w:rsid w:val="002578D4"/>
    <w:rsid w:val="00266374"/>
    <w:rsid w:val="0027584C"/>
    <w:rsid w:val="002D06A6"/>
    <w:rsid w:val="00365CF6"/>
    <w:rsid w:val="00395F47"/>
    <w:rsid w:val="003A1008"/>
    <w:rsid w:val="003B0369"/>
    <w:rsid w:val="003F0D04"/>
    <w:rsid w:val="00404D00"/>
    <w:rsid w:val="00417942"/>
    <w:rsid w:val="004410F8"/>
    <w:rsid w:val="00474387"/>
    <w:rsid w:val="00490354"/>
    <w:rsid w:val="004A7D67"/>
    <w:rsid w:val="004B1ED4"/>
    <w:rsid w:val="004B3665"/>
    <w:rsid w:val="004C5BE4"/>
    <w:rsid w:val="004D0B69"/>
    <w:rsid w:val="004E6FE6"/>
    <w:rsid w:val="004F5748"/>
    <w:rsid w:val="004F7257"/>
    <w:rsid w:val="00506D52"/>
    <w:rsid w:val="00541E07"/>
    <w:rsid w:val="00556171"/>
    <w:rsid w:val="00565D6B"/>
    <w:rsid w:val="00573055"/>
    <w:rsid w:val="00584A87"/>
    <w:rsid w:val="005932B8"/>
    <w:rsid w:val="005A0379"/>
    <w:rsid w:val="005A6004"/>
    <w:rsid w:val="005B3FDB"/>
    <w:rsid w:val="00611FA8"/>
    <w:rsid w:val="006249E2"/>
    <w:rsid w:val="006409BE"/>
    <w:rsid w:val="00646010"/>
    <w:rsid w:val="00657D41"/>
    <w:rsid w:val="0068728F"/>
    <w:rsid w:val="00690EAE"/>
    <w:rsid w:val="006A4830"/>
    <w:rsid w:val="006B0A60"/>
    <w:rsid w:val="006B7416"/>
    <w:rsid w:val="00745D5D"/>
    <w:rsid w:val="00774E0E"/>
    <w:rsid w:val="007A4D2A"/>
    <w:rsid w:val="007D2EA3"/>
    <w:rsid w:val="007D4B66"/>
    <w:rsid w:val="007E1016"/>
    <w:rsid w:val="0080349D"/>
    <w:rsid w:val="008153A8"/>
    <w:rsid w:val="00867071"/>
    <w:rsid w:val="00881EF5"/>
    <w:rsid w:val="008826A8"/>
    <w:rsid w:val="008906F4"/>
    <w:rsid w:val="009059D4"/>
    <w:rsid w:val="009231A8"/>
    <w:rsid w:val="00961FE6"/>
    <w:rsid w:val="0097484B"/>
    <w:rsid w:val="00976032"/>
    <w:rsid w:val="00983A59"/>
    <w:rsid w:val="00991FBE"/>
    <w:rsid w:val="009A2EA2"/>
    <w:rsid w:val="009B4D21"/>
    <w:rsid w:val="009D584E"/>
    <w:rsid w:val="009E1E90"/>
    <w:rsid w:val="009E6227"/>
    <w:rsid w:val="009F26B9"/>
    <w:rsid w:val="009F371C"/>
    <w:rsid w:val="00A129C1"/>
    <w:rsid w:val="00A41D82"/>
    <w:rsid w:val="00A84B2A"/>
    <w:rsid w:val="00A87A64"/>
    <w:rsid w:val="00AA5D38"/>
    <w:rsid w:val="00AC3CDB"/>
    <w:rsid w:val="00AD6D4F"/>
    <w:rsid w:val="00AF47AD"/>
    <w:rsid w:val="00B16F58"/>
    <w:rsid w:val="00B2487B"/>
    <w:rsid w:val="00B35A88"/>
    <w:rsid w:val="00B718BB"/>
    <w:rsid w:val="00B730E6"/>
    <w:rsid w:val="00BA7529"/>
    <w:rsid w:val="00BE027B"/>
    <w:rsid w:val="00BF2403"/>
    <w:rsid w:val="00C64A2C"/>
    <w:rsid w:val="00C9252C"/>
    <w:rsid w:val="00CA02AA"/>
    <w:rsid w:val="00CD0A9E"/>
    <w:rsid w:val="00D40D11"/>
    <w:rsid w:val="00DB5DA3"/>
    <w:rsid w:val="00DC240A"/>
    <w:rsid w:val="00DD2804"/>
    <w:rsid w:val="00DE33E2"/>
    <w:rsid w:val="00E027EE"/>
    <w:rsid w:val="00E22591"/>
    <w:rsid w:val="00E30DF2"/>
    <w:rsid w:val="00E43FA8"/>
    <w:rsid w:val="00E513D2"/>
    <w:rsid w:val="00E51DD2"/>
    <w:rsid w:val="00E51E33"/>
    <w:rsid w:val="00EB523E"/>
    <w:rsid w:val="00EC1C25"/>
    <w:rsid w:val="00ED17A3"/>
    <w:rsid w:val="00ED33BA"/>
    <w:rsid w:val="00F176D7"/>
    <w:rsid w:val="00F22C12"/>
    <w:rsid w:val="00F75A79"/>
    <w:rsid w:val="00F872A1"/>
    <w:rsid w:val="00F90935"/>
    <w:rsid w:val="00FD192C"/>
    <w:rsid w:val="00FD212E"/>
    <w:rsid w:val="00FF6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EA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5A3D"/>
    <w:rPr>
      <w:rFonts w:ascii="Tahoma" w:hAnsi="Tahoma" w:cs="Tahoma"/>
      <w:sz w:val="16"/>
      <w:szCs w:val="16"/>
    </w:rPr>
  </w:style>
  <w:style w:type="character" w:styleId="Hyperlink">
    <w:name w:val="Hyperlink"/>
    <w:basedOn w:val="DefaultParagraphFont"/>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basedOn w:val="DefaultParagraphFont"/>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basedOn w:val="DefaultParagraphFont"/>
    <w:link w:val="Footer"/>
    <w:uiPriority w:val="99"/>
    <w:rsid w:val="00A41D82"/>
    <w:rPr>
      <w:sz w:val="24"/>
    </w:rPr>
  </w:style>
  <w:style w:type="paragraph" w:styleId="ListParagraph">
    <w:name w:val="List Paragraph"/>
    <w:basedOn w:val="Normal"/>
    <w:uiPriority w:val="34"/>
    <w:qFormat/>
    <w:rsid w:val="00E513D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id.acl.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95FD1-167E-4AA8-9139-218693A0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the Senior Medicare Patrol (SMP) Program</vt:lpstr>
    </vt:vector>
  </TitlesOfParts>
  <Company>DHHS</Company>
  <LinksUpToDate>false</LinksUpToDate>
  <CharactersWithSpaces>5461</CharactersWithSpaces>
  <SharedDoc>false</SharedDoc>
  <HLinks>
    <vt:vector size="6" baseType="variant">
      <vt:variant>
        <vt:i4>79</vt:i4>
      </vt:variant>
      <vt:variant>
        <vt:i4>0</vt:i4>
      </vt:variant>
      <vt:variant>
        <vt:i4>0</vt:i4>
      </vt:variant>
      <vt:variant>
        <vt:i4>5</vt:i4>
      </vt:variant>
      <vt:variant>
        <vt:lpwstr>http://www.agid.acl.gov/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Senior Medicare Patrol (SMP) Program</dc:title>
  <dc:subject/>
  <dc:creator>DSummey</dc:creator>
  <cp:keywords/>
  <dc:description/>
  <cp:lastModifiedBy>DHHS</cp:lastModifiedBy>
  <cp:revision>4</cp:revision>
  <cp:lastPrinted>2013-04-19T21:02:00Z</cp:lastPrinted>
  <dcterms:created xsi:type="dcterms:W3CDTF">2013-05-06T13:12:00Z</dcterms:created>
  <dcterms:modified xsi:type="dcterms:W3CDTF">2013-05-08T19:06:00Z</dcterms:modified>
</cp:coreProperties>
</file>