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DD" w:rsidRDefault="006845DD">
      <w:pPr>
        <w:tabs>
          <w:tab w:val="center" w:pos="4680"/>
        </w:tabs>
        <w:jc w:val="center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Supporting Statement for Paperwork Reduction Act</w:t>
      </w:r>
    </w:p>
    <w:p w:rsidR="006845DD" w:rsidRDefault="00D07E21">
      <w:pPr>
        <w:pStyle w:val="Heading1"/>
        <w:rPr>
          <w:rFonts w:ascii="Times New (W1)" w:hAnsi="Times New (W1)"/>
        </w:rPr>
      </w:pPr>
      <w:r>
        <w:rPr>
          <w:rFonts w:ascii="Times New (W1)" w:hAnsi="Times New (W1)"/>
        </w:rPr>
        <w:t xml:space="preserve">Recovery Act </w:t>
      </w:r>
      <w:r w:rsidR="00C658B5">
        <w:rPr>
          <w:rFonts w:ascii="Times New (W1)" w:hAnsi="Times New (W1)"/>
        </w:rPr>
        <w:t xml:space="preserve">- </w:t>
      </w:r>
      <w:r>
        <w:rPr>
          <w:rFonts w:ascii="Times New (W1)" w:hAnsi="Times New (W1)"/>
        </w:rPr>
        <w:t>Reporting Requirements for States</w:t>
      </w:r>
      <w:r w:rsidR="00A927A4">
        <w:rPr>
          <w:rFonts w:ascii="Times New (W1)" w:hAnsi="Times New (W1)"/>
        </w:rPr>
        <w:t xml:space="preserve"> </w:t>
      </w:r>
      <w:r w:rsidR="00E50DDD">
        <w:rPr>
          <w:rFonts w:ascii="Times New (W1)" w:hAnsi="Times New (W1)"/>
        </w:rPr>
        <w:t>u</w:t>
      </w:r>
      <w:r w:rsidR="00A927A4">
        <w:rPr>
          <w:rFonts w:ascii="Times New (W1)" w:hAnsi="Times New (W1)"/>
        </w:rPr>
        <w:t xml:space="preserve">nder </w:t>
      </w:r>
      <w:proofErr w:type="spellStart"/>
      <w:r w:rsidR="00A927A4">
        <w:rPr>
          <w:rFonts w:ascii="Times New (W1)" w:hAnsi="Times New (W1)"/>
        </w:rPr>
        <w:t>TMA</w:t>
      </w:r>
      <w:proofErr w:type="spellEnd"/>
      <w:r w:rsidR="00A927A4">
        <w:rPr>
          <w:rFonts w:ascii="Times New (W1)" w:hAnsi="Times New (W1)"/>
        </w:rPr>
        <w:t xml:space="preserve"> Provisions</w:t>
      </w:r>
    </w:p>
    <w:p w:rsidR="006845DD" w:rsidRDefault="00E50DDD">
      <w:pPr>
        <w:jc w:val="center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0938-</w:t>
      </w:r>
      <w:r w:rsidR="008518AC">
        <w:rPr>
          <w:rFonts w:ascii="Times New (W1)" w:hAnsi="Times New (W1)"/>
          <w:sz w:val="24"/>
        </w:rPr>
        <w:t>1073</w:t>
      </w:r>
      <w:r w:rsidR="008C4DC1">
        <w:rPr>
          <w:rFonts w:ascii="Times New (W1)" w:hAnsi="Times New (W1)"/>
          <w:sz w:val="24"/>
        </w:rPr>
        <w:t>/CMS-</w:t>
      </w:r>
      <w:r w:rsidR="00A927A4">
        <w:rPr>
          <w:rFonts w:ascii="Times New (W1)" w:hAnsi="Times New (W1)"/>
          <w:sz w:val="24"/>
        </w:rPr>
        <w:t>10295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ab/>
      </w:r>
      <w:r>
        <w:rPr>
          <w:rFonts w:ascii="Times New (W1)" w:hAnsi="Times New (W1)"/>
          <w:sz w:val="24"/>
          <w:u w:val="single"/>
        </w:rPr>
        <w:t>Background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p w:rsidR="006845DD" w:rsidRDefault="00B90CB0" w:rsidP="00C74A70">
      <w:pPr>
        <w:pStyle w:val="BodyTextIndent"/>
        <w:rPr>
          <w:sz w:val="24"/>
        </w:rPr>
      </w:pPr>
      <w:r>
        <w:rPr>
          <w:sz w:val="24"/>
        </w:rPr>
        <w:t xml:space="preserve">The </w:t>
      </w:r>
      <w:r w:rsidR="00D07E21">
        <w:rPr>
          <w:sz w:val="24"/>
        </w:rPr>
        <w:t>Excel spreadsheet</w:t>
      </w:r>
      <w:r w:rsidR="00575CA5">
        <w:rPr>
          <w:sz w:val="24"/>
        </w:rPr>
        <w:t xml:space="preserve"> outline</w:t>
      </w:r>
      <w:r>
        <w:rPr>
          <w:sz w:val="24"/>
        </w:rPr>
        <w:t>s</w:t>
      </w:r>
      <w:r w:rsidR="00575CA5">
        <w:rPr>
          <w:sz w:val="24"/>
        </w:rPr>
        <w:t xml:space="preserve"> the information each</w:t>
      </w:r>
      <w:r w:rsidR="008C4DC1">
        <w:rPr>
          <w:sz w:val="24"/>
        </w:rPr>
        <w:t xml:space="preserve"> S</w:t>
      </w:r>
      <w:r w:rsidR="006845DD">
        <w:rPr>
          <w:sz w:val="24"/>
        </w:rPr>
        <w:t>tat</w:t>
      </w:r>
      <w:r w:rsidR="008C4DC1">
        <w:rPr>
          <w:sz w:val="24"/>
        </w:rPr>
        <w:t xml:space="preserve">e must </w:t>
      </w:r>
      <w:r w:rsidR="0003467B">
        <w:rPr>
          <w:sz w:val="24"/>
        </w:rPr>
        <w:t xml:space="preserve">provide </w:t>
      </w:r>
      <w:r>
        <w:rPr>
          <w:sz w:val="24"/>
        </w:rPr>
        <w:t xml:space="preserve">to </w:t>
      </w:r>
      <w:r w:rsidR="0003467B">
        <w:rPr>
          <w:sz w:val="24"/>
        </w:rPr>
        <w:t xml:space="preserve">the appropriate </w:t>
      </w:r>
      <w:r w:rsidR="00575CA5">
        <w:rPr>
          <w:sz w:val="24"/>
        </w:rPr>
        <w:t xml:space="preserve">Regional Office </w:t>
      </w:r>
      <w:r w:rsidR="0003467B">
        <w:rPr>
          <w:sz w:val="24"/>
        </w:rPr>
        <w:t xml:space="preserve">of the Centers for Medicare &amp; Medicaid Services (CMS) </w:t>
      </w:r>
      <w:r w:rsidR="00575CA5">
        <w:rPr>
          <w:sz w:val="24"/>
        </w:rPr>
        <w:t xml:space="preserve">each </w:t>
      </w:r>
      <w:r w:rsidR="0003467B">
        <w:rPr>
          <w:sz w:val="24"/>
        </w:rPr>
        <w:t xml:space="preserve">calendar </w:t>
      </w:r>
      <w:r w:rsidR="00575CA5">
        <w:rPr>
          <w:sz w:val="24"/>
        </w:rPr>
        <w:t xml:space="preserve">quarter, in accordance with the reporting requirements </w:t>
      </w:r>
      <w:r>
        <w:rPr>
          <w:sz w:val="24"/>
        </w:rPr>
        <w:t xml:space="preserve">of </w:t>
      </w:r>
      <w:r w:rsidR="00575CA5">
        <w:rPr>
          <w:sz w:val="24"/>
        </w:rPr>
        <w:t xml:space="preserve">the </w:t>
      </w:r>
      <w:r w:rsidR="0003467B">
        <w:rPr>
          <w:sz w:val="24"/>
        </w:rPr>
        <w:t>American Recov</w:t>
      </w:r>
      <w:r w:rsidR="00C658B5">
        <w:rPr>
          <w:sz w:val="24"/>
        </w:rPr>
        <w:t>ery and Reinvestment Act of 2009</w:t>
      </w:r>
      <w:r w:rsidR="0003467B">
        <w:rPr>
          <w:sz w:val="24"/>
        </w:rPr>
        <w:t xml:space="preserve"> (Recovery Act, </w:t>
      </w:r>
      <w:proofErr w:type="spellStart"/>
      <w:r w:rsidR="0003467B">
        <w:rPr>
          <w:sz w:val="24"/>
        </w:rPr>
        <w:t>P.L</w:t>
      </w:r>
      <w:proofErr w:type="spellEnd"/>
      <w:r w:rsidR="0003467B">
        <w:rPr>
          <w:sz w:val="24"/>
        </w:rPr>
        <w:t>. 111-5)</w:t>
      </w:r>
      <w:r w:rsidR="007279CA">
        <w:rPr>
          <w:sz w:val="24"/>
        </w:rPr>
        <w:t>, signed by President Obama on February 17, 2009</w:t>
      </w:r>
      <w:r w:rsidR="00010A31">
        <w:rPr>
          <w:sz w:val="24"/>
        </w:rPr>
        <w:t>:</w:t>
      </w:r>
    </w:p>
    <w:p w:rsidR="00010A31" w:rsidRDefault="00F237AE" w:rsidP="00010A31">
      <w:pPr>
        <w:pStyle w:val="BodyTextIndent"/>
        <w:numPr>
          <w:ilvl w:val="0"/>
          <w:numId w:val="9"/>
        </w:numPr>
        <w:rPr>
          <w:sz w:val="24"/>
        </w:rPr>
      </w:pPr>
      <w:r>
        <w:rPr>
          <w:rFonts w:ascii="Times New Roman" w:hAnsi="Times New Roman"/>
          <w:sz w:val="24"/>
        </w:rPr>
        <w:t>5004(d) E</w:t>
      </w:r>
      <w:r w:rsidR="00E742C5">
        <w:rPr>
          <w:rFonts w:ascii="Times New Roman" w:hAnsi="Times New Roman"/>
          <w:sz w:val="24"/>
        </w:rPr>
        <w:t>xtension of Transitional Medical A</w:t>
      </w:r>
      <w:r w:rsidR="00010A31" w:rsidRPr="00F1524F">
        <w:rPr>
          <w:rFonts w:ascii="Times New Roman" w:hAnsi="Times New Roman"/>
          <w:sz w:val="24"/>
        </w:rPr>
        <w:t>ssistance (</w:t>
      </w:r>
      <w:proofErr w:type="spellStart"/>
      <w:r w:rsidR="00010A31" w:rsidRPr="00F1524F">
        <w:rPr>
          <w:rFonts w:ascii="Times New Roman" w:hAnsi="Times New Roman"/>
          <w:sz w:val="24"/>
        </w:rPr>
        <w:t>TMA</w:t>
      </w:r>
      <w:proofErr w:type="spellEnd"/>
      <w:r w:rsidR="00010A31" w:rsidRPr="00F1524F">
        <w:rPr>
          <w:rFonts w:ascii="Times New Roman" w:hAnsi="Times New Roman"/>
          <w:sz w:val="24"/>
        </w:rPr>
        <w:t>)</w:t>
      </w:r>
    </w:p>
    <w:p w:rsidR="00C74A70" w:rsidRDefault="00C74A70" w:rsidP="00C74A70">
      <w:pPr>
        <w:pStyle w:val="BodyTextIndent"/>
        <w:rPr>
          <w:sz w:val="24"/>
        </w:rPr>
      </w:pPr>
    </w:p>
    <w:p w:rsidR="006845DD" w:rsidRDefault="00C879FB">
      <w:p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</w:rPr>
        <w:t>A</w:t>
      </w:r>
      <w:r w:rsidR="006845DD">
        <w:rPr>
          <w:rFonts w:ascii="Times New (W1)" w:hAnsi="Times New (W1)"/>
          <w:sz w:val="24"/>
        </w:rPr>
        <w:t>.</w:t>
      </w:r>
      <w:r w:rsidR="006845DD">
        <w:rPr>
          <w:rFonts w:ascii="Times New (W1)" w:hAnsi="Times New (W1)"/>
          <w:sz w:val="24"/>
        </w:rPr>
        <w:tab/>
      </w:r>
      <w:r w:rsidR="006845DD">
        <w:rPr>
          <w:rFonts w:ascii="Times New (W1)" w:hAnsi="Times New (W1)"/>
          <w:sz w:val="24"/>
          <w:u w:val="single"/>
        </w:rPr>
        <w:t>Justification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Need and Legal Basis</w:t>
      </w:r>
    </w:p>
    <w:p w:rsidR="00C74A70" w:rsidRDefault="00A9596C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</w:t>
      </w:r>
      <w:r w:rsidR="00902FAC">
        <w:rPr>
          <w:rFonts w:ascii="Times New (W1)" w:hAnsi="Times New (W1)"/>
        </w:rPr>
        <w:t xml:space="preserve">he Secretary of Health and Human Services </w:t>
      </w:r>
      <w:r>
        <w:rPr>
          <w:rFonts w:ascii="Times New (W1)" w:hAnsi="Times New (W1)"/>
        </w:rPr>
        <w:t xml:space="preserve">is required </w:t>
      </w:r>
      <w:r w:rsidR="00493EE1">
        <w:rPr>
          <w:rFonts w:ascii="Times New (W1)" w:hAnsi="Times New (W1)"/>
        </w:rPr>
        <w:t xml:space="preserve">to </w:t>
      </w:r>
      <w:r w:rsidR="00902FAC">
        <w:rPr>
          <w:rFonts w:ascii="Times New (W1)" w:hAnsi="Times New (W1)"/>
        </w:rPr>
        <w:t xml:space="preserve">submit </w:t>
      </w:r>
      <w:r w:rsidR="00F237AE">
        <w:rPr>
          <w:rFonts w:ascii="Times New (W1)" w:hAnsi="Times New (W1)"/>
        </w:rPr>
        <w:t xml:space="preserve">annual reports to Congress </w:t>
      </w:r>
      <w:r>
        <w:rPr>
          <w:rFonts w:ascii="Times New (W1)" w:hAnsi="Times New (W1)"/>
        </w:rPr>
        <w:t xml:space="preserve">with </w:t>
      </w:r>
      <w:r w:rsidR="00493EE1">
        <w:rPr>
          <w:rFonts w:ascii="Times New (W1)" w:hAnsi="Times New (W1)"/>
        </w:rPr>
        <w:t xml:space="preserve">information collected from States in accordance with </w:t>
      </w:r>
      <w:proofErr w:type="spellStart"/>
      <w:proofErr w:type="gramStart"/>
      <w:r w:rsidR="00493EE1">
        <w:rPr>
          <w:rFonts w:ascii="Times New (W1)" w:hAnsi="Times New (W1)"/>
        </w:rPr>
        <w:t>section5004</w:t>
      </w:r>
      <w:proofErr w:type="spellEnd"/>
      <w:r w:rsidR="00493EE1">
        <w:rPr>
          <w:rFonts w:ascii="Times New (W1)" w:hAnsi="Times New (W1)"/>
        </w:rPr>
        <w:t>(</w:t>
      </w:r>
      <w:proofErr w:type="gramEnd"/>
      <w:r w:rsidR="00493EE1">
        <w:rPr>
          <w:rFonts w:ascii="Times New (W1)" w:hAnsi="Times New (W1)"/>
        </w:rPr>
        <w:t>d) of the Recovery Act.</w:t>
      </w:r>
    </w:p>
    <w:p w:rsidR="00881466" w:rsidRDefault="00881466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Information Users</w:t>
      </w:r>
    </w:p>
    <w:p w:rsidR="006845DD" w:rsidRDefault="007279CA" w:rsidP="0037208D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All</w:t>
      </w:r>
      <w:r w:rsidR="006845DD">
        <w:rPr>
          <w:rFonts w:ascii="Times New (W1)" w:hAnsi="Times New (W1)"/>
        </w:rPr>
        <w:t xml:space="preserve"> State Medicaid Agencies </w:t>
      </w:r>
      <w:r w:rsidR="00CF2EF6">
        <w:rPr>
          <w:rFonts w:ascii="Times New (W1)" w:hAnsi="Times New (W1)"/>
        </w:rPr>
        <w:t>in 50</w:t>
      </w:r>
      <w:r w:rsidR="006252B9">
        <w:rPr>
          <w:rFonts w:ascii="Times New (W1)" w:hAnsi="Times New (W1)"/>
        </w:rPr>
        <w:t xml:space="preserve"> States </w:t>
      </w:r>
      <w:r w:rsidR="00A9596C">
        <w:rPr>
          <w:rFonts w:ascii="Times New (W1)" w:hAnsi="Times New (W1)"/>
        </w:rPr>
        <w:t>will complete the reports</w:t>
      </w:r>
      <w:r w:rsidR="006845DD">
        <w:rPr>
          <w:rFonts w:ascii="Times New (W1)" w:hAnsi="Times New (W1)"/>
        </w:rPr>
        <w:t>.  CMS will review the i</w:t>
      </w:r>
      <w:r w:rsidR="00A9596C">
        <w:rPr>
          <w:rFonts w:ascii="Times New (W1)" w:hAnsi="Times New (W1)"/>
        </w:rPr>
        <w:t>nformation to determine if each</w:t>
      </w:r>
      <w:r w:rsidR="0037208D">
        <w:rPr>
          <w:rFonts w:ascii="Times New (W1)" w:hAnsi="Times New (W1)"/>
        </w:rPr>
        <w:t xml:space="preserve"> S</w:t>
      </w:r>
      <w:r w:rsidR="006845DD">
        <w:rPr>
          <w:rFonts w:ascii="Times New (W1)" w:hAnsi="Times New (W1)"/>
        </w:rPr>
        <w:t>tate has met all</w:t>
      </w:r>
      <w:r w:rsidR="00B90CB0">
        <w:rPr>
          <w:rFonts w:ascii="Times New (W1)" w:hAnsi="Times New (W1)"/>
        </w:rPr>
        <w:t xml:space="preserve"> of</w:t>
      </w:r>
      <w:r w:rsidR="006845DD">
        <w:rPr>
          <w:rFonts w:ascii="Times New (W1)" w:hAnsi="Times New (W1)"/>
        </w:rPr>
        <w:t xml:space="preserve"> the </w:t>
      </w:r>
      <w:r w:rsidR="00CF2EF6">
        <w:rPr>
          <w:rFonts w:ascii="Times New (W1)" w:hAnsi="Times New (W1)"/>
        </w:rPr>
        <w:t xml:space="preserve">reporting </w:t>
      </w:r>
      <w:proofErr w:type="gramStart"/>
      <w:r w:rsidR="006845DD">
        <w:rPr>
          <w:rFonts w:ascii="Times New (W1)" w:hAnsi="Times New (W1)"/>
        </w:rPr>
        <w:t xml:space="preserve">requirements </w:t>
      </w:r>
      <w:r w:rsidR="00276D32">
        <w:rPr>
          <w:rFonts w:ascii="Times New (W1)" w:hAnsi="Times New (W1)"/>
        </w:rPr>
        <w:t xml:space="preserve"> </w:t>
      </w:r>
      <w:r w:rsidR="00CF4A5D">
        <w:rPr>
          <w:rFonts w:ascii="Times New (W1)" w:hAnsi="Times New (W1)"/>
        </w:rPr>
        <w:t>for</w:t>
      </w:r>
      <w:proofErr w:type="gramEnd"/>
      <w:r w:rsidR="00CF4A5D">
        <w:rPr>
          <w:rFonts w:ascii="Times New (W1)" w:hAnsi="Times New (W1)"/>
        </w:rPr>
        <w:t xml:space="preserve"> </w:t>
      </w:r>
      <w:r w:rsidR="00276D32">
        <w:rPr>
          <w:rFonts w:ascii="Times New (W1)" w:hAnsi="Times New (W1)"/>
        </w:rPr>
        <w:t>section 5004(d)</w:t>
      </w:r>
      <w:r w:rsidR="0037208D">
        <w:rPr>
          <w:rFonts w:ascii="Times New (W1)" w:hAnsi="Times New (W1)"/>
        </w:rPr>
        <w:t xml:space="preserve"> of the </w:t>
      </w:r>
      <w:r w:rsidR="00276D32">
        <w:rPr>
          <w:rFonts w:ascii="Times New (W1)" w:hAnsi="Times New (W1)"/>
        </w:rPr>
        <w:t xml:space="preserve">Recovery </w:t>
      </w:r>
      <w:r w:rsidR="0037208D">
        <w:rPr>
          <w:rFonts w:ascii="Times New (W1)" w:hAnsi="Times New (W1)"/>
        </w:rPr>
        <w:t>Act</w:t>
      </w:r>
      <w:r w:rsidR="00276D32">
        <w:rPr>
          <w:rFonts w:ascii="Times New (W1)" w:hAnsi="Times New (W1)"/>
        </w:rPr>
        <w:t>.</w:t>
      </w:r>
    </w:p>
    <w:p w:rsidR="006845DD" w:rsidRDefault="006845DD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Improved Information Technology</w:t>
      </w:r>
    </w:p>
    <w:p w:rsidR="006845DD" w:rsidRDefault="00CF2EF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 reporting forms are</w:t>
      </w:r>
      <w:r w:rsidR="006845DD">
        <w:rPr>
          <w:rFonts w:ascii="Times New (W1)" w:hAnsi="Times New (W1)"/>
        </w:rPr>
        <w:t xml:space="preserve"> available in electronic format</w:t>
      </w:r>
      <w:r>
        <w:rPr>
          <w:rFonts w:ascii="Times New (W1)" w:hAnsi="Times New (W1)"/>
        </w:rPr>
        <w:t xml:space="preserve"> as Excel spreadsheets</w:t>
      </w:r>
      <w:r w:rsidR="006845DD">
        <w:rPr>
          <w:rFonts w:ascii="Times New (W1)" w:hAnsi="Times New (W1)"/>
        </w:rPr>
        <w:t>.  We expect every submittal to be forwarded to our agency using the ele</w:t>
      </w:r>
      <w:r w:rsidR="00BB40D7">
        <w:rPr>
          <w:rFonts w:ascii="Times New (W1)" w:hAnsi="Times New (W1)"/>
        </w:rPr>
        <w:t>ctronic format.  The documents are</w:t>
      </w:r>
      <w:r w:rsidR="0044021A">
        <w:rPr>
          <w:rFonts w:ascii="Times New (W1)" w:hAnsi="Times New (W1)"/>
        </w:rPr>
        <w:t xml:space="preserve"> completed in a user-</w:t>
      </w:r>
      <w:r w:rsidR="006845DD">
        <w:rPr>
          <w:rFonts w:ascii="Times New (W1)" w:hAnsi="Times New (W1)"/>
        </w:rPr>
        <w:t>friendly format.</w:t>
      </w:r>
    </w:p>
    <w:p w:rsidR="004E14A6" w:rsidRDefault="004E14A6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Duplication of Similar Information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duplication of similar information. 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Small Businesses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This collection does not impact small businesses.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Less Frequent Collection</w:t>
      </w:r>
    </w:p>
    <w:p w:rsidR="006845DD" w:rsidRDefault="00276D32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 Recovery Act requires that each State provide reports every calendar quarter</w:t>
      </w:r>
      <w:r w:rsidR="00431600">
        <w:rPr>
          <w:rFonts w:ascii="Times New (W1)" w:hAnsi="Times New (W1)"/>
        </w:rPr>
        <w:t xml:space="preserve"> with the information specified for collection in section 5004(d) of the Recovery Act</w:t>
      </w:r>
      <w:r w:rsidR="006845DD"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Special Circumstances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special circumstances or imp</w:t>
      </w:r>
      <w:r w:rsidR="00AF665A">
        <w:rPr>
          <w:rFonts w:ascii="Times New (W1)" w:hAnsi="Times New (W1)"/>
        </w:rPr>
        <w:t xml:space="preserve">ediments.  </w:t>
      </w:r>
      <w:proofErr w:type="gramStart"/>
      <w:r w:rsidR="00AF665A">
        <w:rPr>
          <w:rFonts w:ascii="Times New (W1)" w:hAnsi="Times New (W1)"/>
        </w:rPr>
        <w:t xml:space="preserve">The </w:t>
      </w:r>
      <w:r w:rsidR="0044021A">
        <w:rPr>
          <w:rFonts w:ascii="Times New (W1)" w:hAnsi="Times New (W1)"/>
        </w:rPr>
        <w:t xml:space="preserve"> </w:t>
      </w:r>
      <w:r w:rsidR="00AF665A">
        <w:rPr>
          <w:rFonts w:ascii="Times New (W1)" w:hAnsi="Times New (W1)"/>
        </w:rPr>
        <w:t>Excel</w:t>
      </w:r>
      <w:proofErr w:type="gramEnd"/>
      <w:r w:rsidR="00AF665A">
        <w:rPr>
          <w:rFonts w:ascii="Times New (W1)" w:hAnsi="Times New (W1)"/>
        </w:rPr>
        <w:t xml:space="preserve"> spreadsheet </w:t>
      </w:r>
      <w:r w:rsidR="00B52529">
        <w:rPr>
          <w:rFonts w:ascii="Times New (W1)" w:hAnsi="Times New (W1)"/>
        </w:rPr>
        <w:t xml:space="preserve">is </w:t>
      </w:r>
      <w:r>
        <w:rPr>
          <w:rFonts w:ascii="Times New (W1)" w:hAnsi="Times New (W1)"/>
        </w:rPr>
        <w:t>available in e</w:t>
      </w:r>
      <w:r w:rsidR="00AF665A">
        <w:rPr>
          <w:rFonts w:ascii="Times New (W1)" w:hAnsi="Times New (W1)"/>
        </w:rPr>
        <w:t xml:space="preserve">lectronic format and will be provided to each State Medicaid Program by the </w:t>
      </w:r>
      <w:r w:rsidR="00431600">
        <w:rPr>
          <w:rFonts w:ascii="Times New (W1)" w:hAnsi="Times New (W1)"/>
        </w:rPr>
        <w:t xml:space="preserve">appropriate </w:t>
      </w:r>
      <w:r w:rsidR="00AF665A">
        <w:rPr>
          <w:rFonts w:ascii="Times New (W1)" w:hAnsi="Times New (W1)"/>
        </w:rPr>
        <w:t>CMS Regional Office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lastRenderedPageBreak/>
        <w:t>Federal Register Notice/Outside Consultation</w:t>
      </w:r>
    </w:p>
    <w:p w:rsidR="008518AC" w:rsidRDefault="007533BA">
      <w:pPr>
        <w:ind w:left="108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 xml:space="preserve">The </w:t>
      </w:r>
      <w:r w:rsidR="008518AC">
        <w:rPr>
          <w:rFonts w:ascii="Times New (W1)" w:hAnsi="Times New (W1)"/>
          <w:sz w:val="24"/>
        </w:rPr>
        <w:t xml:space="preserve">60-day Federal Register notice published on </w:t>
      </w:r>
      <w:r w:rsidR="00A53B7C" w:rsidRPr="00A53B7C">
        <w:rPr>
          <w:rFonts w:ascii="Times New (W1)" w:hAnsi="Times New (W1)"/>
          <w:sz w:val="24"/>
        </w:rPr>
        <w:t>March 15, 2013</w:t>
      </w:r>
      <w:r w:rsidR="00A53B7C">
        <w:rPr>
          <w:rFonts w:ascii="Times New (W1)" w:hAnsi="Times New (W1)"/>
          <w:sz w:val="24"/>
        </w:rPr>
        <w:t xml:space="preserve"> (78 </w:t>
      </w:r>
      <w:proofErr w:type="spellStart"/>
      <w:r w:rsidR="00A53B7C">
        <w:rPr>
          <w:rFonts w:ascii="Times New (W1)" w:hAnsi="Times New (W1)"/>
          <w:sz w:val="24"/>
        </w:rPr>
        <w:t>FR</w:t>
      </w:r>
      <w:proofErr w:type="spellEnd"/>
      <w:r w:rsidR="00A53B7C">
        <w:rPr>
          <w:rFonts w:ascii="Times New (W1)" w:hAnsi="Times New (W1)"/>
          <w:sz w:val="24"/>
        </w:rPr>
        <w:t xml:space="preserve"> 16507)</w:t>
      </w:r>
      <w:r w:rsidR="008518AC">
        <w:rPr>
          <w:rFonts w:ascii="Times New (W1)" w:hAnsi="Times New (W1)"/>
          <w:sz w:val="24"/>
        </w:rPr>
        <w:t>.</w:t>
      </w:r>
      <w:r w:rsidR="00A53B7C">
        <w:rPr>
          <w:rFonts w:ascii="Times New (W1)" w:hAnsi="Times New (W1)"/>
          <w:sz w:val="24"/>
        </w:rPr>
        <w:t xml:space="preserve"> No comments were received.</w:t>
      </w:r>
    </w:p>
    <w:p w:rsidR="008518AC" w:rsidRDefault="008518AC">
      <w:pPr>
        <w:ind w:left="108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Payment/Gift To Respondent</w:t>
      </w:r>
    </w:p>
    <w:p w:rsidR="006845DD" w:rsidRDefault="004E14A6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There is no payment/gift to respondent</w:t>
      </w:r>
      <w:r w:rsidR="006252B9">
        <w:rPr>
          <w:rFonts w:ascii="Times New (W1)" w:hAnsi="Times New (W1)"/>
        </w:rPr>
        <w:t>s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  <w:u w:val="single"/>
        </w:rPr>
        <w:t>Confidentiality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personal identifying information collected in the document.  All the information is available to the public. 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Sensitive Questions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questions of a sensitive nature.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Burden Estimate (Total Hours &amp; Wages)</w:t>
      </w:r>
    </w:p>
    <w:p w:rsidR="006845DD" w:rsidRDefault="00CF4A5D" w:rsidP="00B87484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 </w:t>
      </w:r>
      <w:r w:rsidR="00601D03">
        <w:rPr>
          <w:rFonts w:ascii="Times New (W1)" w:hAnsi="Times New (W1)"/>
        </w:rPr>
        <w:t>Excel spreadsheet will be completed for section 5004</w:t>
      </w:r>
      <w:r w:rsidR="006845DD">
        <w:rPr>
          <w:rFonts w:ascii="Times New (W1)" w:hAnsi="Times New (W1)"/>
        </w:rPr>
        <w:t xml:space="preserve">.  We estimate that it will take no longer than </w:t>
      </w:r>
      <w:r w:rsidR="00B52529">
        <w:rPr>
          <w:rFonts w:ascii="Times New (W1)" w:hAnsi="Times New (W1)"/>
        </w:rPr>
        <w:t>2</w:t>
      </w:r>
      <w:r w:rsidR="006B7E1F">
        <w:rPr>
          <w:rFonts w:ascii="Times New (W1)" w:hAnsi="Times New (W1)"/>
        </w:rPr>
        <w:t xml:space="preserve"> hour</w:t>
      </w:r>
      <w:r w:rsidR="004A1781">
        <w:rPr>
          <w:rFonts w:ascii="Times New (W1)" w:hAnsi="Times New (W1)"/>
        </w:rPr>
        <w:t>s</w:t>
      </w:r>
      <w:r w:rsidR="001A1F05">
        <w:rPr>
          <w:rFonts w:ascii="Times New (W1)" w:hAnsi="Times New (W1)"/>
        </w:rPr>
        <w:t xml:space="preserve"> </w:t>
      </w:r>
      <w:r w:rsidR="006B7E1F">
        <w:rPr>
          <w:rFonts w:ascii="Times New (W1)" w:hAnsi="Times New (W1)"/>
        </w:rPr>
        <w:t>for a S</w:t>
      </w:r>
      <w:r w:rsidR="006845DD">
        <w:rPr>
          <w:rFonts w:ascii="Times New (W1)" w:hAnsi="Times New (W1)"/>
        </w:rPr>
        <w:t xml:space="preserve">tate to </w:t>
      </w:r>
      <w:r w:rsidR="00C81AFD">
        <w:rPr>
          <w:rFonts w:ascii="Times New (W1)" w:hAnsi="Times New (W1)"/>
        </w:rPr>
        <w:t>complete</w:t>
      </w:r>
      <w:r w:rsidR="006845DD">
        <w:rPr>
          <w:rFonts w:ascii="Times New (W1)" w:hAnsi="Times New (W1)"/>
        </w:rPr>
        <w:t xml:space="preserve"> and submit</w:t>
      </w:r>
      <w:r w:rsidR="004A1781">
        <w:rPr>
          <w:rFonts w:ascii="Times New (W1)" w:hAnsi="Times New (W1)"/>
        </w:rPr>
        <w:t xml:space="preserve"> the spreadsheet</w:t>
      </w:r>
      <w:r w:rsidR="00601D03">
        <w:rPr>
          <w:rFonts w:ascii="Times New (W1)" w:hAnsi="Times New (W1)"/>
        </w:rPr>
        <w:t xml:space="preserve"> to CMS</w:t>
      </w:r>
      <w:r w:rsidR="004A1781">
        <w:rPr>
          <w:rFonts w:ascii="Times New (W1)" w:hAnsi="Times New (W1)"/>
        </w:rPr>
        <w:t xml:space="preserve"> </w:t>
      </w:r>
      <w:r w:rsidR="00407593">
        <w:rPr>
          <w:rFonts w:ascii="Times New (W1)" w:hAnsi="Times New (W1)"/>
        </w:rPr>
        <w:t xml:space="preserve">for </w:t>
      </w:r>
      <w:r w:rsidR="004A1781">
        <w:rPr>
          <w:rFonts w:ascii="Times New (W1)" w:hAnsi="Times New (W1)"/>
        </w:rPr>
        <w:t xml:space="preserve">each of the four quarters </w:t>
      </w:r>
      <w:r w:rsidR="00407593">
        <w:rPr>
          <w:rFonts w:ascii="Times New (W1)" w:hAnsi="Times New (W1)"/>
        </w:rPr>
        <w:t xml:space="preserve">in </w:t>
      </w:r>
      <w:r w:rsidR="004A1781">
        <w:rPr>
          <w:rFonts w:ascii="Times New (W1)" w:hAnsi="Times New (W1)"/>
        </w:rPr>
        <w:t>each Federal fiscal year (FY)</w:t>
      </w:r>
      <w:r w:rsidR="00601D03">
        <w:rPr>
          <w:rFonts w:ascii="Times New (W1)" w:hAnsi="Times New (W1)"/>
        </w:rPr>
        <w:t>.  The required number of respondents is the 50</w:t>
      </w:r>
      <w:r w:rsidR="00273CC0">
        <w:rPr>
          <w:rFonts w:ascii="Times New (W1)" w:hAnsi="Times New (W1)"/>
        </w:rPr>
        <w:t xml:space="preserve"> States</w:t>
      </w:r>
      <w:r w:rsidR="00601D03">
        <w:rPr>
          <w:rFonts w:ascii="Times New (W1)" w:hAnsi="Times New (W1)"/>
        </w:rPr>
        <w:t xml:space="preserve">. </w:t>
      </w:r>
      <w:r w:rsidR="00C81AFD">
        <w:rPr>
          <w:rFonts w:ascii="Times New (W1)" w:hAnsi="Times New (W1)"/>
        </w:rPr>
        <w:t xml:space="preserve">  </w:t>
      </w:r>
      <w:r w:rsidR="00804D6E">
        <w:rPr>
          <w:rFonts w:ascii="Times New (W1)" w:hAnsi="Times New (W1)"/>
        </w:rPr>
        <w:t xml:space="preserve">In subsequent years, four quarterly reports will be required for section 5004, until the authority </w:t>
      </w:r>
      <w:r w:rsidR="00AC5BBF">
        <w:rPr>
          <w:rFonts w:ascii="Times New (W1)" w:hAnsi="Times New (W1)"/>
        </w:rPr>
        <w:t>under</w:t>
      </w:r>
      <w:r w:rsidR="00804D6E">
        <w:rPr>
          <w:rFonts w:ascii="Times New (W1)" w:hAnsi="Times New (W1)"/>
        </w:rPr>
        <w:t xml:space="preserve"> the Recovery Act sunsets. </w:t>
      </w:r>
      <w:r w:rsidR="00F173AC">
        <w:rPr>
          <w:rFonts w:ascii="Times New (W1)" w:hAnsi="Times New (W1)"/>
        </w:rPr>
        <w:t xml:space="preserve"> </w:t>
      </w:r>
      <w:r w:rsidR="00A37C60">
        <w:rPr>
          <w:rFonts w:ascii="Times New (W1)" w:hAnsi="Times New (W1)"/>
        </w:rPr>
        <w:t>Therefore, t</w:t>
      </w:r>
      <w:r w:rsidR="001E2231">
        <w:rPr>
          <w:rFonts w:ascii="Times New (W1)" w:hAnsi="Times New (W1)"/>
        </w:rPr>
        <w:t>he</w:t>
      </w:r>
      <w:r w:rsidR="00407593">
        <w:rPr>
          <w:rFonts w:ascii="Times New (W1)" w:hAnsi="Times New (W1)"/>
        </w:rPr>
        <w:t xml:space="preserve"> total burden would be </w:t>
      </w:r>
      <w:r w:rsidR="00AC5BBF">
        <w:rPr>
          <w:rFonts w:ascii="Times New (W1)" w:hAnsi="Times New (W1)"/>
        </w:rPr>
        <w:t>4</w:t>
      </w:r>
      <w:r w:rsidR="00C2114B">
        <w:rPr>
          <w:rFonts w:ascii="Times New (W1)" w:hAnsi="Times New (W1)"/>
        </w:rPr>
        <w:t>00</w:t>
      </w:r>
      <w:r w:rsidR="001E2231">
        <w:rPr>
          <w:rFonts w:ascii="Times New (W1)" w:hAnsi="Times New (W1)"/>
        </w:rPr>
        <w:t xml:space="preserve"> hours</w:t>
      </w:r>
      <w:r w:rsidR="00C2114B">
        <w:rPr>
          <w:rFonts w:ascii="Times New (W1)" w:hAnsi="Times New (W1)"/>
        </w:rPr>
        <w:t xml:space="preserve"> during Federal FY </w:t>
      </w:r>
      <w:r w:rsidR="00AC5BBF">
        <w:rPr>
          <w:rFonts w:ascii="Times New (W1)" w:hAnsi="Times New (W1)"/>
        </w:rPr>
        <w:t xml:space="preserve">2012 </w:t>
      </w:r>
      <w:r w:rsidR="00C2114B">
        <w:rPr>
          <w:rFonts w:ascii="Times New (W1)" w:hAnsi="Times New (W1)"/>
        </w:rPr>
        <w:t>and each subsequent year</w:t>
      </w:r>
      <w:r w:rsidR="001E2231">
        <w:rPr>
          <w:rFonts w:ascii="Times New (W1)" w:hAnsi="Times New (W1)"/>
        </w:rPr>
        <w:t xml:space="preserve">.  </w:t>
      </w:r>
    </w:p>
    <w:p w:rsidR="006845DD" w:rsidRDefault="006845DD">
      <w:pPr>
        <w:pStyle w:val="BodyTextIndent3"/>
        <w:rPr>
          <w:rFonts w:ascii="Times New (W1)" w:hAnsi="Times New (W1)"/>
        </w:rPr>
      </w:pPr>
    </w:p>
    <w:p w:rsidR="006845DD" w:rsidRDefault="00C81AFD" w:rsidP="00B87484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To </w:t>
      </w:r>
      <w:r w:rsidR="00A85BDA">
        <w:rPr>
          <w:rFonts w:ascii="Times New (W1)" w:hAnsi="Times New (W1)"/>
        </w:rPr>
        <w:t xml:space="preserve">complete and submit the </w:t>
      </w:r>
      <w:r w:rsidR="00E27A24">
        <w:rPr>
          <w:rFonts w:ascii="Times New (W1)" w:hAnsi="Times New (W1)"/>
        </w:rPr>
        <w:t xml:space="preserve">quarterly </w:t>
      </w:r>
      <w:r w:rsidR="00A85BDA">
        <w:rPr>
          <w:rFonts w:ascii="Times New (W1)" w:hAnsi="Times New (W1)"/>
        </w:rPr>
        <w:t>spreadsheets</w:t>
      </w:r>
      <w:r w:rsidR="006B7E1F">
        <w:rPr>
          <w:rFonts w:ascii="Times New (W1)" w:hAnsi="Times New (W1)"/>
        </w:rPr>
        <w:t>,</w:t>
      </w:r>
      <w:r>
        <w:rPr>
          <w:rFonts w:ascii="Times New (W1)" w:hAnsi="Times New (W1)"/>
        </w:rPr>
        <w:t xml:space="preserve"> it would </w:t>
      </w:r>
      <w:r w:rsidR="006B7E1F">
        <w:rPr>
          <w:rFonts w:ascii="Times New (W1)" w:hAnsi="Times New (W1)"/>
        </w:rPr>
        <w:t>cost a S</w:t>
      </w:r>
      <w:r w:rsidR="00E27A24">
        <w:rPr>
          <w:rFonts w:ascii="Times New (W1)" w:hAnsi="Times New (W1)"/>
        </w:rPr>
        <w:t xml:space="preserve">tate no more than $30 per hour.  Therefore, the </w:t>
      </w:r>
      <w:r w:rsidR="00A10BF8">
        <w:rPr>
          <w:rFonts w:ascii="Times New (W1)" w:hAnsi="Times New (W1)"/>
        </w:rPr>
        <w:t xml:space="preserve">total </w:t>
      </w:r>
      <w:r w:rsidR="00E27A24">
        <w:rPr>
          <w:rFonts w:ascii="Times New (W1)" w:hAnsi="Times New (W1)"/>
        </w:rPr>
        <w:t xml:space="preserve">cost is estimated as </w:t>
      </w:r>
      <w:r w:rsidR="00A10BF8">
        <w:rPr>
          <w:rFonts w:ascii="Times New (W1)" w:hAnsi="Times New (W1)"/>
        </w:rPr>
        <w:t>$</w:t>
      </w:r>
      <w:r w:rsidR="005A19F6">
        <w:rPr>
          <w:rFonts w:ascii="Times New (W1)" w:hAnsi="Times New (W1)"/>
        </w:rPr>
        <w:t>12</w:t>
      </w:r>
      <w:r w:rsidR="00A10BF8">
        <w:rPr>
          <w:rFonts w:ascii="Times New (W1)" w:hAnsi="Times New (W1)"/>
        </w:rPr>
        <w:t>,000 for Federal FY 2009 and each subsequent year.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Capital Costs (Maintenance of Capital Costs)</w:t>
      </w:r>
    </w:p>
    <w:p w:rsidR="006845DD" w:rsidRDefault="004E14A6">
      <w:pPr>
        <w:pStyle w:val="BodyTextIndent2"/>
        <w:ind w:left="1080"/>
        <w:rPr>
          <w:rFonts w:ascii="Times New (W1)" w:hAnsi="Times New (W1)"/>
        </w:rPr>
      </w:pPr>
      <w:r>
        <w:rPr>
          <w:rFonts w:ascii="Times New (W1)" w:hAnsi="Times New (W1)"/>
        </w:rPr>
        <w:t>There are no capital costs.</w:t>
      </w:r>
    </w:p>
    <w:p w:rsidR="006845DD" w:rsidRDefault="006845DD">
      <w:pPr>
        <w:ind w:left="72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Cost to Federal Government</w:t>
      </w:r>
    </w:p>
    <w:p w:rsidR="006845DD" w:rsidRDefault="004E14A6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 xml:space="preserve">There is no </w:t>
      </w:r>
      <w:r w:rsidR="005E5645">
        <w:rPr>
          <w:rFonts w:ascii="Times New (W1)" w:hAnsi="Times New (W1)"/>
        </w:rPr>
        <w:t xml:space="preserve">additional </w:t>
      </w:r>
      <w:r>
        <w:rPr>
          <w:rFonts w:ascii="Times New (W1)" w:hAnsi="Times New (W1)"/>
        </w:rPr>
        <w:t>cost to the Federal Government</w:t>
      </w:r>
      <w:r w:rsidR="005E5645">
        <w:rPr>
          <w:rFonts w:ascii="Times New (W1)" w:hAnsi="Times New (W1)"/>
        </w:rPr>
        <w:t xml:space="preserve"> because existing staff resources will be used</w:t>
      </w:r>
      <w:r>
        <w:rPr>
          <w:rFonts w:ascii="Times New (W1)" w:hAnsi="Times New (W1)"/>
        </w:rPr>
        <w:t>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Program or Burden Changes</w:t>
      </w:r>
    </w:p>
    <w:p w:rsidR="006845DD" w:rsidRDefault="00E17947">
      <w:pPr>
        <w:pStyle w:val="BodyTextIndent3"/>
        <w:rPr>
          <w:rFonts w:ascii="Times New (W1)" w:hAnsi="Times New (W1)"/>
        </w:rPr>
      </w:pPr>
      <w:r w:rsidRPr="00E17947">
        <w:rPr>
          <w:rFonts w:ascii="Times New (W1)" w:hAnsi="Times New (W1)"/>
        </w:rPr>
        <w:t xml:space="preserve">The </w:t>
      </w:r>
      <w:bookmarkStart w:id="0" w:name="_GoBack"/>
      <w:bookmarkEnd w:id="0"/>
      <w:r w:rsidRPr="00E17947">
        <w:rPr>
          <w:rFonts w:ascii="Times New (W1)" w:hAnsi="Times New (W1)"/>
        </w:rPr>
        <w:t xml:space="preserve">reduction in burden is due to the </w:t>
      </w:r>
      <w:proofErr w:type="spellStart"/>
      <w:r w:rsidRPr="00E17947">
        <w:rPr>
          <w:rFonts w:ascii="Times New (W1)" w:hAnsi="Times New (W1)"/>
        </w:rPr>
        <w:t>FMAP</w:t>
      </w:r>
      <w:proofErr w:type="spellEnd"/>
      <w:r w:rsidRPr="00E17947">
        <w:rPr>
          <w:rFonts w:ascii="Times New (W1)" w:hAnsi="Times New (W1)"/>
        </w:rPr>
        <w:t xml:space="preserve"> increase reporting expiring and therefore, is no longer needed to be collected from the States. </w:t>
      </w:r>
      <w:r w:rsidR="008518AC">
        <w:rPr>
          <w:rFonts w:ascii="Times New (W1)" w:hAnsi="Times New (W1)"/>
        </w:rPr>
        <w:t xml:space="preserve"> 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Publication and Tabulation Dates</w:t>
      </w:r>
    </w:p>
    <w:p w:rsidR="006845DD" w:rsidRDefault="00BC0B7C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Summary reports are required to be submitted to Congress</w:t>
      </w:r>
      <w:r w:rsidR="00E45F55">
        <w:rPr>
          <w:rFonts w:ascii="Times New (W1)" w:hAnsi="Times New (W1)"/>
        </w:rPr>
        <w:t xml:space="preserve"> each year after States’ quarterly reports have been received and compiled</w:t>
      </w:r>
      <w:r w:rsidR="006845DD">
        <w:rPr>
          <w:rFonts w:ascii="Times New (W1)" w:hAnsi="Times New (W1)"/>
        </w:rPr>
        <w:t>.</w:t>
      </w:r>
    </w:p>
    <w:p w:rsidR="006845DD" w:rsidRDefault="006845DD">
      <w:pPr>
        <w:ind w:left="1080"/>
        <w:rPr>
          <w:rFonts w:ascii="Times New (W1)" w:hAnsi="Times New (W1)"/>
          <w:sz w:val="24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t>Expiration Date</w:t>
      </w:r>
    </w:p>
    <w:p w:rsidR="006845DD" w:rsidRDefault="00254785" w:rsidP="00254785">
      <w:pPr>
        <w:pStyle w:val="BodyTextIndent2"/>
        <w:numPr>
          <w:ilvl w:val="0"/>
          <w:numId w:val="8"/>
        </w:numPr>
        <w:rPr>
          <w:rFonts w:ascii="Times New (W1)" w:hAnsi="Times New (W1)"/>
        </w:rPr>
      </w:pPr>
      <w:r>
        <w:rPr>
          <w:rFonts w:ascii="Times New (W1)" w:hAnsi="Times New (W1)"/>
        </w:rPr>
        <w:t>For section 5004(d)</w:t>
      </w:r>
      <w:r w:rsidR="001B2295">
        <w:rPr>
          <w:rFonts w:ascii="Times New (W1)" w:hAnsi="Times New (W1)"/>
        </w:rPr>
        <w:t>:</w:t>
      </w:r>
      <w:r>
        <w:rPr>
          <w:rFonts w:ascii="Times New (W1)" w:hAnsi="Times New (W1)"/>
        </w:rPr>
        <w:t xml:space="preserve"> t</w:t>
      </w:r>
      <w:r w:rsidR="008A555A">
        <w:rPr>
          <w:rFonts w:ascii="Times New (W1)" w:hAnsi="Times New (W1)"/>
        </w:rPr>
        <w:t xml:space="preserve">he sunset date for </w:t>
      </w:r>
      <w:r>
        <w:rPr>
          <w:rFonts w:ascii="Times New (W1)" w:hAnsi="Times New (W1)"/>
        </w:rPr>
        <w:t xml:space="preserve">sections 1902(e)(1)(B) and 1925(f) of the Social Security Act (currently </w:t>
      </w:r>
      <w:r w:rsidR="008A555A">
        <w:rPr>
          <w:rFonts w:ascii="Times New (W1)" w:hAnsi="Times New (W1)"/>
        </w:rPr>
        <w:t>December 31, 201</w:t>
      </w:r>
      <w:r w:rsidR="00B90CB0">
        <w:rPr>
          <w:rFonts w:ascii="Times New (W1)" w:hAnsi="Times New (W1)"/>
        </w:rPr>
        <w:t>4</w:t>
      </w:r>
      <w:r>
        <w:rPr>
          <w:rFonts w:ascii="Times New (W1)" w:hAnsi="Times New (W1)"/>
        </w:rPr>
        <w:t>)</w:t>
      </w:r>
    </w:p>
    <w:p w:rsidR="006845DD" w:rsidRDefault="006845DD">
      <w:pPr>
        <w:pStyle w:val="BodyTextIndent2"/>
        <w:ind w:left="1080"/>
        <w:rPr>
          <w:rFonts w:ascii="Times New (W1)" w:hAnsi="Times New (W1)"/>
        </w:rPr>
      </w:pPr>
    </w:p>
    <w:p w:rsidR="006845DD" w:rsidRDefault="006845DD">
      <w:pPr>
        <w:numPr>
          <w:ilvl w:val="0"/>
          <w:numId w:val="2"/>
        </w:num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  <w:u w:val="single"/>
        </w:rPr>
        <w:lastRenderedPageBreak/>
        <w:t>Certification Statement</w:t>
      </w:r>
    </w:p>
    <w:p w:rsidR="006845DD" w:rsidRDefault="006845DD">
      <w:pPr>
        <w:pStyle w:val="BodyTextIndent3"/>
        <w:rPr>
          <w:rFonts w:ascii="Times New (W1)" w:hAnsi="Times New (W1)"/>
        </w:rPr>
      </w:pPr>
      <w:r>
        <w:rPr>
          <w:rFonts w:ascii="Times New (W1)" w:hAnsi="Times New (W1)"/>
        </w:rPr>
        <w:t>There are no exceptions to the certification statement.</w:t>
      </w:r>
    </w:p>
    <w:p w:rsidR="006845DD" w:rsidRDefault="006845DD">
      <w:pPr>
        <w:rPr>
          <w:rFonts w:ascii="Times New (W1)" w:hAnsi="Times New (W1)"/>
          <w:sz w:val="24"/>
        </w:rPr>
      </w:pPr>
    </w:p>
    <w:p w:rsidR="006845DD" w:rsidRDefault="00C879FB">
      <w:pPr>
        <w:rPr>
          <w:rFonts w:ascii="Times New (W1)" w:hAnsi="Times New (W1)"/>
          <w:sz w:val="24"/>
          <w:u w:val="single"/>
        </w:rPr>
      </w:pPr>
      <w:r>
        <w:rPr>
          <w:rFonts w:ascii="Times New (W1)" w:hAnsi="Times New (W1)"/>
          <w:sz w:val="24"/>
        </w:rPr>
        <w:t>B</w:t>
      </w:r>
      <w:r w:rsidR="006845DD">
        <w:rPr>
          <w:rFonts w:ascii="Times New (W1)" w:hAnsi="Times New (W1)"/>
          <w:sz w:val="24"/>
        </w:rPr>
        <w:t>.</w:t>
      </w:r>
      <w:r w:rsidR="006845DD">
        <w:rPr>
          <w:rFonts w:ascii="Times New (W1)" w:hAnsi="Times New (W1)"/>
          <w:sz w:val="24"/>
        </w:rPr>
        <w:tab/>
      </w:r>
      <w:r w:rsidR="006845DD">
        <w:rPr>
          <w:rFonts w:ascii="Times New (W1)" w:hAnsi="Times New (W1)"/>
          <w:sz w:val="24"/>
          <w:u w:val="single"/>
        </w:rPr>
        <w:t>Collection of Information Employing Statistical Methods</w:t>
      </w:r>
    </w:p>
    <w:p w:rsidR="00C879FB" w:rsidRDefault="006845DD">
      <w:pPr>
        <w:ind w:firstLine="720"/>
        <w:rPr>
          <w:rFonts w:ascii="Times New (W1)" w:hAnsi="Times New (W1)"/>
          <w:sz w:val="24"/>
        </w:rPr>
      </w:pPr>
      <w:r>
        <w:rPr>
          <w:rFonts w:ascii="Times New (W1)" w:hAnsi="Times New (W1)"/>
          <w:sz w:val="24"/>
        </w:rPr>
        <w:t>The use of statistical methods does not apply to this form.</w:t>
      </w:r>
    </w:p>
    <w:p w:rsidR="006845DD" w:rsidRDefault="006845DD">
      <w:pPr>
        <w:ind w:firstLine="720"/>
        <w:rPr>
          <w:rFonts w:ascii="Times New (W1)" w:hAnsi="Times New (W1)"/>
          <w:sz w:val="24"/>
        </w:rPr>
      </w:pPr>
    </w:p>
    <w:sectPr w:rsidR="006845DD" w:rsidSect="00BB65EC">
      <w:footerReference w:type="default" r:id="rId8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36" w:rsidRDefault="00296D36">
      <w:r>
        <w:separator/>
      </w:r>
    </w:p>
  </w:endnote>
  <w:endnote w:type="continuationSeparator" w:id="0">
    <w:p w:rsidR="00296D36" w:rsidRDefault="002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21A" w:rsidRDefault="0044021A">
    <w:pPr>
      <w:spacing w:line="240" w:lineRule="exact"/>
    </w:pPr>
  </w:p>
  <w:p w:rsidR="0044021A" w:rsidRDefault="00046348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 w:rsidR="0044021A">
      <w:rPr>
        <w:sz w:val="24"/>
      </w:rPr>
      <w:instrText xml:space="preserve">PAGE </w:instrText>
    </w:r>
    <w:r>
      <w:rPr>
        <w:sz w:val="24"/>
      </w:rPr>
      <w:fldChar w:fldCharType="separate"/>
    </w:r>
    <w:r w:rsidR="00E17947">
      <w:rPr>
        <w:noProof/>
        <w:sz w:val="24"/>
      </w:rPr>
      <w:t>2</w:t>
    </w:r>
    <w:r>
      <w:rPr>
        <w:sz w:val="24"/>
      </w:rPr>
      <w:fldChar w:fldCharType="end"/>
    </w:r>
  </w:p>
  <w:p w:rsidR="0044021A" w:rsidRDefault="0044021A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36" w:rsidRDefault="00296D36">
      <w:r>
        <w:separator/>
      </w:r>
    </w:p>
  </w:footnote>
  <w:footnote w:type="continuationSeparator" w:id="0">
    <w:p w:rsidR="00296D36" w:rsidRDefault="0029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A68"/>
    <w:multiLevelType w:val="hybridMultilevel"/>
    <w:tmpl w:val="1A56D04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68E0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3D44086"/>
    <w:multiLevelType w:val="hybridMultilevel"/>
    <w:tmpl w:val="218E8540"/>
    <w:lvl w:ilvl="0" w:tplc="4A68E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4E3690"/>
    <w:multiLevelType w:val="hybridMultilevel"/>
    <w:tmpl w:val="04581E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176C8A"/>
    <w:multiLevelType w:val="hybridMultilevel"/>
    <w:tmpl w:val="6FFA5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4625DD"/>
    <w:multiLevelType w:val="hybridMultilevel"/>
    <w:tmpl w:val="98E4FC98"/>
    <w:lvl w:ilvl="0" w:tplc="4A68E0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4CC6F42"/>
    <w:multiLevelType w:val="hybridMultilevel"/>
    <w:tmpl w:val="2BFA6CE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AF640A"/>
    <w:multiLevelType w:val="hybridMultilevel"/>
    <w:tmpl w:val="034A9F50"/>
    <w:lvl w:ilvl="0" w:tplc="A65456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884C48"/>
    <w:multiLevelType w:val="hybridMultilevel"/>
    <w:tmpl w:val="5E2AC944"/>
    <w:lvl w:ilvl="0" w:tplc="4A68E0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3527ABD"/>
    <w:multiLevelType w:val="hybridMultilevel"/>
    <w:tmpl w:val="016CD0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3C2B"/>
    <w:rsid w:val="00010A31"/>
    <w:rsid w:val="00020E31"/>
    <w:rsid w:val="0003467B"/>
    <w:rsid w:val="00046348"/>
    <w:rsid w:val="00094A4C"/>
    <w:rsid w:val="00142C4E"/>
    <w:rsid w:val="001A1F05"/>
    <w:rsid w:val="001B2295"/>
    <w:rsid w:val="001D5635"/>
    <w:rsid w:val="001E1644"/>
    <w:rsid w:val="001E2231"/>
    <w:rsid w:val="00201D72"/>
    <w:rsid w:val="00254785"/>
    <w:rsid w:val="00273CC0"/>
    <w:rsid w:val="00276D32"/>
    <w:rsid w:val="00296D36"/>
    <w:rsid w:val="002C2F19"/>
    <w:rsid w:val="002D5377"/>
    <w:rsid w:val="002D59A9"/>
    <w:rsid w:val="002E7D14"/>
    <w:rsid w:val="002F1752"/>
    <w:rsid w:val="0031624D"/>
    <w:rsid w:val="003276E6"/>
    <w:rsid w:val="0037208D"/>
    <w:rsid w:val="003910C8"/>
    <w:rsid w:val="003A5C41"/>
    <w:rsid w:val="003B057F"/>
    <w:rsid w:val="00407593"/>
    <w:rsid w:val="004148B6"/>
    <w:rsid w:val="00431600"/>
    <w:rsid w:val="0044021A"/>
    <w:rsid w:val="00445F5B"/>
    <w:rsid w:val="00493EE1"/>
    <w:rsid w:val="004A1781"/>
    <w:rsid w:val="004B4F8C"/>
    <w:rsid w:val="004E14A6"/>
    <w:rsid w:val="004F301F"/>
    <w:rsid w:val="004F46BC"/>
    <w:rsid w:val="004F5A41"/>
    <w:rsid w:val="00502AD0"/>
    <w:rsid w:val="00575CA5"/>
    <w:rsid w:val="00580D15"/>
    <w:rsid w:val="005A19F6"/>
    <w:rsid w:val="005E5645"/>
    <w:rsid w:val="00601D03"/>
    <w:rsid w:val="006252B9"/>
    <w:rsid w:val="00671B0E"/>
    <w:rsid w:val="006845DD"/>
    <w:rsid w:val="006B7E1F"/>
    <w:rsid w:val="006D6CD4"/>
    <w:rsid w:val="006F041C"/>
    <w:rsid w:val="006F1484"/>
    <w:rsid w:val="007279CA"/>
    <w:rsid w:val="007533BA"/>
    <w:rsid w:val="00784AAB"/>
    <w:rsid w:val="00804D6E"/>
    <w:rsid w:val="008518AC"/>
    <w:rsid w:val="0086577E"/>
    <w:rsid w:val="00881466"/>
    <w:rsid w:val="00884AD3"/>
    <w:rsid w:val="008A555A"/>
    <w:rsid w:val="008C4DC1"/>
    <w:rsid w:val="008C5943"/>
    <w:rsid w:val="008F2FCE"/>
    <w:rsid w:val="00902FAC"/>
    <w:rsid w:val="00923C78"/>
    <w:rsid w:val="00950D19"/>
    <w:rsid w:val="00966527"/>
    <w:rsid w:val="0097188D"/>
    <w:rsid w:val="00984335"/>
    <w:rsid w:val="009A13B7"/>
    <w:rsid w:val="009C17C9"/>
    <w:rsid w:val="009E135B"/>
    <w:rsid w:val="009E2FAE"/>
    <w:rsid w:val="009F357F"/>
    <w:rsid w:val="00A011BD"/>
    <w:rsid w:val="00A10BF8"/>
    <w:rsid w:val="00A37C60"/>
    <w:rsid w:val="00A53B7C"/>
    <w:rsid w:val="00A85BDA"/>
    <w:rsid w:val="00A927A4"/>
    <w:rsid w:val="00A92B32"/>
    <w:rsid w:val="00A93C2B"/>
    <w:rsid w:val="00A9596C"/>
    <w:rsid w:val="00AC1969"/>
    <w:rsid w:val="00AC5BBF"/>
    <w:rsid w:val="00AF2518"/>
    <w:rsid w:val="00AF4FEA"/>
    <w:rsid w:val="00AF665A"/>
    <w:rsid w:val="00B52529"/>
    <w:rsid w:val="00B7278D"/>
    <w:rsid w:val="00B87484"/>
    <w:rsid w:val="00B90CB0"/>
    <w:rsid w:val="00BB40D7"/>
    <w:rsid w:val="00BB65EC"/>
    <w:rsid w:val="00BC0B7C"/>
    <w:rsid w:val="00BD1457"/>
    <w:rsid w:val="00C11604"/>
    <w:rsid w:val="00C12BBE"/>
    <w:rsid w:val="00C2114B"/>
    <w:rsid w:val="00C658B5"/>
    <w:rsid w:val="00C74A70"/>
    <w:rsid w:val="00C81AFD"/>
    <w:rsid w:val="00C879FB"/>
    <w:rsid w:val="00C9319D"/>
    <w:rsid w:val="00CB4C8A"/>
    <w:rsid w:val="00CF2EF6"/>
    <w:rsid w:val="00CF4A5D"/>
    <w:rsid w:val="00CF6B25"/>
    <w:rsid w:val="00D07E21"/>
    <w:rsid w:val="00D54C7B"/>
    <w:rsid w:val="00D612B4"/>
    <w:rsid w:val="00D965DC"/>
    <w:rsid w:val="00DF4064"/>
    <w:rsid w:val="00E17947"/>
    <w:rsid w:val="00E27A24"/>
    <w:rsid w:val="00E45F55"/>
    <w:rsid w:val="00E50DDD"/>
    <w:rsid w:val="00E742C5"/>
    <w:rsid w:val="00EB1C52"/>
    <w:rsid w:val="00EC3B8E"/>
    <w:rsid w:val="00F1524F"/>
    <w:rsid w:val="00F173AC"/>
    <w:rsid w:val="00F237AE"/>
    <w:rsid w:val="00F32A32"/>
    <w:rsid w:val="00F678A0"/>
    <w:rsid w:val="00FC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65E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B65EC"/>
    <w:pPr>
      <w:keepNext/>
      <w:tabs>
        <w:tab w:val="center" w:pos="4680"/>
      </w:tabs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65EC"/>
  </w:style>
  <w:style w:type="paragraph" w:styleId="BodyTextIndent">
    <w:name w:val="Body Text Indent"/>
    <w:basedOn w:val="Normal"/>
    <w:rsid w:val="00BB65EC"/>
    <w:pPr>
      <w:widowControl/>
      <w:autoSpaceDE/>
      <w:autoSpaceDN/>
      <w:adjustRightInd/>
      <w:ind w:left="720"/>
    </w:pPr>
    <w:rPr>
      <w:rFonts w:ascii="Times New (W1)" w:eastAsia="MS Mincho" w:hAnsi="Times New (W1)"/>
    </w:rPr>
  </w:style>
  <w:style w:type="paragraph" w:styleId="BodyTextIndent2">
    <w:name w:val="Body Text Indent 2"/>
    <w:basedOn w:val="Normal"/>
    <w:rsid w:val="00BB65EC"/>
    <w:pPr>
      <w:ind w:left="720"/>
    </w:pPr>
    <w:rPr>
      <w:sz w:val="24"/>
    </w:rPr>
  </w:style>
  <w:style w:type="paragraph" w:styleId="BodyTextIndent3">
    <w:name w:val="Body Text Indent 3"/>
    <w:basedOn w:val="Normal"/>
    <w:rsid w:val="00BB65EC"/>
    <w:pPr>
      <w:ind w:left="1080"/>
    </w:pPr>
    <w:rPr>
      <w:rFonts w:ascii="Baskerville Old Face" w:hAnsi="Baskerville Old Face"/>
      <w:sz w:val="24"/>
    </w:rPr>
  </w:style>
  <w:style w:type="paragraph" w:styleId="BodyText">
    <w:name w:val="Body Text"/>
    <w:basedOn w:val="Normal"/>
    <w:rsid w:val="00BB65EC"/>
    <w:rPr>
      <w:sz w:val="24"/>
    </w:rPr>
  </w:style>
  <w:style w:type="character" w:styleId="CommentReference">
    <w:name w:val="annotation reference"/>
    <w:basedOn w:val="DefaultParagraphFont"/>
    <w:rsid w:val="005A19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19F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A19F6"/>
  </w:style>
  <w:style w:type="paragraph" w:styleId="CommentSubject">
    <w:name w:val="annotation subject"/>
    <w:basedOn w:val="CommentText"/>
    <w:next w:val="CommentText"/>
    <w:link w:val="CommentSubjectChar"/>
    <w:rsid w:val="005A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9F6"/>
    <w:rPr>
      <w:b/>
      <w:bCs/>
    </w:rPr>
  </w:style>
  <w:style w:type="paragraph" w:styleId="BalloonText">
    <w:name w:val="Balloon Text"/>
    <w:basedOn w:val="Normal"/>
    <w:link w:val="BalloonTextChar"/>
    <w:rsid w:val="005A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</vt:lpstr>
    </vt:vector>
  </TitlesOfParts>
  <Company>CMS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</dc:title>
  <dc:creator>CMS</dc:creator>
  <cp:lastModifiedBy>Mitch Bryman</cp:lastModifiedBy>
  <cp:revision>8</cp:revision>
  <cp:lastPrinted>2010-01-15T18:21:00Z</cp:lastPrinted>
  <dcterms:created xsi:type="dcterms:W3CDTF">2013-05-24T11:30:00Z</dcterms:created>
  <dcterms:modified xsi:type="dcterms:W3CDTF">2013-05-24T12:08:00Z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-185306163</vt:i4>
  </property>
  <property fmtid="{D5CDD505-2E9C-101B-9397-08002B2CF9AE}" pid="3" name="_NewReviewCycle">
    <vt:lpwstr/>
  </property>
  <property fmtid="{D5CDD505-2E9C-101B-9397-08002B2CF9AE}" pid="4" name="_EmailSubject">
    <vt:lpwstr>PRA Submission for CMS# 10295/OMB 0938-1073 (TMA)</vt:lpwstr>
  </property>
  <property fmtid="{D5CDD505-2E9C-101B-9397-08002B2CF9AE}" pid="5" name="_AuthorEmail">
    <vt:lpwstr>Rhonda.Simms@cms.hhs.gov</vt:lpwstr>
  </property>
  <property fmtid="{D5CDD505-2E9C-101B-9397-08002B2CF9AE}" pid="6" name="_AuthorEmailDisplayName">
    <vt:lpwstr>Simms, Rhonda (CMS/CMCS)</vt:lpwstr>
  </property>
  <property fmtid="{D5CDD505-2E9C-101B-9397-08002B2CF9AE}" pid="7" name="_PreviousAdHocReviewCycleID">
    <vt:i4>1147987943</vt:i4>
  </property>
  <property fmtid="{D5CDD505-2E9C-101B-9397-08002B2CF9AE}" pid="8" name="_ReviewingToolsShownOnce">
    <vt:lpwstr/>
  </property>
</Properties>
</file>