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2BDEF" w14:textId="77777777" w:rsidR="00CC51A5" w:rsidRDefault="00CC51A5">
      <w:pPr>
        <w:sectPr w:rsidR="00CC51A5" w:rsidSect="00986791">
          <w:headerReference w:type="default" r:id="rId13"/>
          <w:footerReference w:type="even" r:id="rId14"/>
          <w:footerReference w:type="default" r:id="rId15"/>
          <w:pgSz w:w="11909" w:h="15840"/>
          <w:pgMar w:top="1080" w:right="1080" w:bottom="1080" w:left="1080" w:header="720" w:footer="720" w:gutter="0"/>
          <w:cols w:space="720"/>
          <w:docGrid w:linePitch="360"/>
        </w:sectPr>
      </w:pPr>
      <w:bookmarkStart w:id="0" w:name="_GoBack"/>
      <w:bookmarkEnd w:id="0"/>
    </w:p>
    <w:p w14:paraId="01BE56A9" w14:textId="7E0F4FBB" w:rsidR="00CC51A5" w:rsidRDefault="00CC51A5">
      <w:r>
        <w:lastRenderedPageBreak/>
        <w:br w:type="page"/>
      </w:r>
    </w:p>
    <w:tbl>
      <w:tblPr>
        <w:tblW w:w="5000" w:type="pct"/>
        <w:tblInd w:w="50" w:type="dxa"/>
        <w:tblCellMar>
          <w:left w:w="10" w:type="dxa"/>
          <w:right w:w="10" w:type="dxa"/>
        </w:tblCellMar>
        <w:tblLook w:val="0000" w:firstRow="0" w:lastRow="0" w:firstColumn="0" w:lastColumn="0" w:noHBand="0" w:noVBand="0"/>
      </w:tblPr>
      <w:tblGrid>
        <w:gridCol w:w="7895"/>
        <w:gridCol w:w="1974"/>
      </w:tblGrid>
      <w:tr w:rsidR="00380DF6" w14:paraId="465A53A8" w14:textId="77777777" w:rsidTr="00505E7A">
        <w:trPr>
          <w:cantSplit/>
        </w:trPr>
        <w:tc>
          <w:tcPr>
            <w:tcW w:w="0" w:type="auto"/>
            <w:tcBorders>
              <w:bottom w:val="single" w:sz="0" w:space="0" w:color="auto"/>
            </w:tcBorders>
            <w:tcMar>
              <w:top w:w="30" w:type="dxa"/>
              <w:left w:w="60" w:type="dxa"/>
              <w:bottom w:w="30" w:type="dxa"/>
              <w:right w:w="60" w:type="dxa"/>
            </w:tcMar>
            <w:vAlign w:val="bottom"/>
          </w:tcPr>
          <w:p w14:paraId="465A53A6" w14:textId="5AEAEE21" w:rsidR="00986791" w:rsidRDefault="003D1759" w:rsidP="00380DF6">
            <w:r>
              <w:rPr>
                <w:rStyle w:val="a"/>
              </w:rPr>
              <w:lastRenderedPageBreak/>
              <w:t xml:space="preserve">06.1 </w:t>
            </w:r>
            <w:smartTag w:uri="urn:schemas-microsoft-com:office:smarttags" w:element="stockticker">
              <w:r>
                <w:rPr>
                  <w:rStyle w:val="a"/>
                </w:rPr>
                <w:t>HHS</w:t>
              </w:r>
            </w:smartTag>
            <w:r>
              <w:rPr>
                <w:rStyle w:val="a"/>
              </w:rPr>
              <w:t xml:space="preserve"> Privacy Impact Assessment</w:t>
            </w:r>
            <w:r>
              <w:rPr>
                <w:rStyle w:val="a0"/>
              </w:rPr>
              <w:t xml:space="preserve"> (Form)</w:t>
            </w:r>
            <w:r>
              <w:rPr>
                <w:rStyle w:val="a"/>
              </w:rPr>
              <w:t xml:space="preserve"> / </w:t>
            </w:r>
            <w:r w:rsidR="00380DF6" w:rsidRPr="00380DF6">
              <w:rPr>
                <w:b/>
                <w:color w:val="0000FF"/>
              </w:rPr>
              <w:t>Amyotrophic Lateral Sclerosis Web Portal (ALS)</w:t>
            </w:r>
          </w:p>
        </w:tc>
        <w:tc>
          <w:tcPr>
            <w:tcW w:w="0" w:type="auto"/>
            <w:tcBorders>
              <w:bottom w:val="single" w:sz="0" w:space="0" w:color="auto"/>
            </w:tcBorders>
            <w:tcMar>
              <w:top w:w="30" w:type="dxa"/>
              <w:left w:w="60" w:type="dxa"/>
              <w:bottom w:w="30" w:type="dxa"/>
              <w:right w:w="60" w:type="dxa"/>
            </w:tcMar>
            <w:vAlign w:val="bottom"/>
          </w:tcPr>
          <w:p w14:paraId="465A53A7" w14:textId="77777777" w:rsidR="00986791" w:rsidRDefault="003D1759">
            <w:pPr>
              <w:jc w:val="right"/>
            </w:pPr>
            <w:r>
              <w:rPr>
                <w:rStyle w:val="a2"/>
              </w:rPr>
              <w:t xml:space="preserve">Primavera </w:t>
            </w:r>
            <w:proofErr w:type="spellStart"/>
            <w:r>
              <w:rPr>
                <w:rStyle w:val="a2"/>
              </w:rPr>
              <w:t>ProSight</w:t>
            </w:r>
            <w:proofErr w:type="spellEnd"/>
          </w:p>
        </w:tc>
      </w:tr>
      <w:tr w:rsidR="00380DF6" w14:paraId="465A53AB" w14:textId="77777777" w:rsidTr="00505E7A">
        <w:trPr>
          <w:cantSplit/>
        </w:trPr>
        <w:tc>
          <w:tcPr>
            <w:tcW w:w="0" w:type="auto"/>
            <w:tcMar>
              <w:top w:w="30" w:type="dxa"/>
              <w:left w:w="60" w:type="dxa"/>
              <w:bottom w:w="30" w:type="dxa"/>
              <w:right w:w="60" w:type="dxa"/>
            </w:tcMar>
            <w:vAlign w:val="bottom"/>
          </w:tcPr>
          <w:p w14:paraId="465A53A9" w14:textId="77777777" w:rsidR="00986791" w:rsidRDefault="00ED5FB0" w:rsidP="00997E23">
            <w:r>
              <w:rPr>
                <w:rStyle w:val="a"/>
              </w:rPr>
              <w:t>CDC PIA (</w:t>
            </w:r>
            <w:r w:rsidR="00997E23">
              <w:rPr>
                <w:rStyle w:val="a"/>
              </w:rPr>
              <w:t xml:space="preserve">April </w:t>
            </w:r>
            <w:r>
              <w:rPr>
                <w:rStyle w:val="a"/>
              </w:rPr>
              <w:t>20</w:t>
            </w:r>
            <w:r w:rsidR="00997E23">
              <w:rPr>
                <w:rStyle w:val="a"/>
              </w:rPr>
              <w:t>11</w:t>
            </w:r>
            <w:r>
              <w:rPr>
                <w:rStyle w:val="a"/>
              </w:rPr>
              <w:t>)</w:t>
            </w:r>
          </w:p>
        </w:tc>
        <w:tc>
          <w:tcPr>
            <w:tcW w:w="0" w:type="auto"/>
            <w:tcMar>
              <w:top w:w="30" w:type="dxa"/>
              <w:left w:w="60" w:type="dxa"/>
              <w:bottom w:w="30" w:type="dxa"/>
              <w:right w:w="60" w:type="dxa"/>
            </w:tcMar>
          </w:tcPr>
          <w:p w14:paraId="465A53AA" w14:textId="77777777" w:rsidR="00986791" w:rsidRDefault="00986791"/>
        </w:tc>
      </w:tr>
    </w:tbl>
    <w:p w14:paraId="465A53AC" w14:textId="77777777" w:rsidR="00986791" w:rsidRDefault="00986791"/>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986791" w14:paraId="465A53AE" w14:textId="77777777" w:rsidTr="001127A2">
        <w:trPr>
          <w:cantSplit/>
        </w:trPr>
        <w:tc>
          <w:tcPr>
            <w:tcW w:w="0" w:type="auto"/>
            <w:tcMar>
              <w:top w:w="30" w:type="dxa"/>
              <w:left w:w="60" w:type="dxa"/>
              <w:bottom w:w="30" w:type="dxa"/>
              <w:right w:w="60" w:type="dxa"/>
            </w:tcMar>
          </w:tcPr>
          <w:p w14:paraId="465A53AD" w14:textId="77777777" w:rsidR="00986791" w:rsidRPr="000E3FBD" w:rsidRDefault="003D1759" w:rsidP="000E3FBD">
            <w:pPr>
              <w:jc w:val="center"/>
              <w:rPr>
                <w:b/>
                <w:sz w:val="18"/>
              </w:rPr>
            </w:pPr>
            <w:r w:rsidRPr="000E3FBD">
              <w:rPr>
                <w:b/>
                <w:sz w:val="18"/>
              </w:rPr>
              <w:t>PIA SUMMARY</w:t>
            </w:r>
          </w:p>
        </w:tc>
      </w:tr>
    </w:tbl>
    <w:p w14:paraId="465A53AF" w14:textId="77777777" w:rsidR="00986791" w:rsidRDefault="00986791"/>
    <w:tbl>
      <w:tblPr>
        <w:tblW w:w="5000" w:type="pct"/>
        <w:tblInd w:w="50" w:type="dxa"/>
        <w:tblCellMar>
          <w:left w:w="10" w:type="dxa"/>
          <w:right w:w="10" w:type="dxa"/>
        </w:tblCellMar>
        <w:tblLook w:val="0000" w:firstRow="0" w:lastRow="0" w:firstColumn="0" w:lastColumn="0" w:noHBand="0" w:noVBand="0"/>
      </w:tblPr>
      <w:tblGrid>
        <w:gridCol w:w="640"/>
        <w:gridCol w:w="9229"/>
      </w:tblGrid>
      <w:tr w:rsidR="00986791" w14:paraId="465A53B2" w14:textId="77777777" w:rsidTr="001127A2">
        <w:trPr>
          <w:cantSplit/>
        </w:trPr>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65A53B0" w14:textId="77777777" w:rsidR="00986791" w:rsidRDefault="003D1759">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65A53B1" w14:textId="77777777" w:rsidR="00986791" w:rsidRDefault="00986791"/>
        </w:tc>
      </w:tr>
    </w:tbl>
    <w:p w14:paraId="465A53B3"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3B5" w14:textId="77777777" w:rsidTr="00505E7A">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B4" w14:textId="77777777" w:rsidR="00986791" w:rsidRDefault="003D1759">
            <w:r>
              <w:rPr>
                <w:rStyle w:val="aa"/>
              </w:rPr>
              <w:t>The following required questions with an asterisk (*) represent the information necessary to complete the PIA Summary for transmission to the Office of Management and Budget (OMB) and public posting in accordance with OMB Memorandum (M) 03-22.</w:t>
            </w:r>
          </w:p>
        </w:tc>
      </w:tr>
    </w:tbl>
    <w:p w14:paraId="465A53B6" w14:textId="77777777" w:rsidR="00986791" w:rsidRDefault="00986791">
      <w:pPr>
        <w:rPr>
          <w:vanish/>
        </w:rPr>
      </w:pPr>
    </w:p>
    <w:p w14:paraId="465A53B7"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3B9" w14:textId="77777777" w:rsidTr="001127A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B8" w14:textId="77777777" w:rsidR="00986791" w:rsidRDefault="003D1759">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 If the system hosts a website, the Website Hosting Practices section is required to be completed regardless of the presence of personally identifiable information (</w:t>
            </w:r>
            <w:smartTag w:uri="urn:schemas-microsoft-com:office:smarttags" w:element="stockticker">
              <w:r>
                <w:rPr>
                  <w:rStyle w:val="aa"/>
                </w:rPr>
                <w:t>PII</w:t>
              </w:r>
            </w:smartTag>
            <w:r>
              <w:rPr>
                <w:rStyle w:val="aa"/>
              </w:rPr>
              <w:t xml:space="preserve">). If no </w:t>
            </w:r>
            <w:smartTag w:uri="urn:schemas-microsoft-com:office:smarttags" w:element="stockticker">
              <w:r>
                <w:rPr>
                  <w:rStyle w:val="aa"/>
                </w:rPr>
                <w:t>PII</w:t>
              </w:r>
            </w:smartTag>
            <w:r>
              <w:rPr>
                <w:rStyle w:val="aa"/>
              </w:rPr>
              <w:t xml:space="preserve"> is contained in the system, please answer questions in the PIA Summary Tab and then promote the PIA to the Senior Official for Privacy who will authorize the PIA. If this system contains </w:t>
            </w:r>
            <w:smartTag w:uri="urn:schemas-microsoft-com:office:smarttags" w:element="stockticker">
              <w:r>
                <w:rPr>
                  <w:rStyle w:val="aa"/>
                </w:rPr>
                <w:t>PII</w:t>
              </w:r>
            </w:smartTag>
            <w:r>
              <w:rPr>
                <w:rStyle w:val="aa"/>
              </w:rPr>
              <w:t>, all remaining questions on the PIA Form Tabs must be completed prior to signature and promotion.</w:t>
            </w:r>
          </w:p>
        </w:tc>
      </w:tr>
    </w:tbl>
    <w:p w14:paraId="465A53BA" w14:textId="77777777" w:rsidR="00986791" w:rsidRDefault="00986791">
      <w:pPr>
        <w:rPr>
          <w:vanish/>
        </w:rPr>
      </w:pPr>
    </w:p>
    <w:p w14:paraId="465A53BB" w14:textId="77777777" w:rsidR="00986791" w:rsidRDefault="00986791"/>
    <w:tbl>
      <w:tblPr>
        <w:tblW w:w="5000" w:type="pct"/>
        <w:tblInd w:w="50" w:type="dxa"/>
        <w:tblCellMar>
          <w:left w:w="10" w:type="dxa"/>
          <w:right w:w="10" w:type="dxa"/>
        </w:tblCellMar>
        <w:tblLook w:val="0000" w:firstRow="0" w:lastRow="0" w:firstColumn="0" w:lastColumn="0" w:noHBand="0" w:noVBand="0"/>
      </w:tblPr>
      <w:tblGrid>
        <w:gridCol w:w="640"/>
        <w:gridCol w:w="9229"/>
      </w:tblGrid>
      <w:tr w:rsidR="00986791" w14:paraId="465A53BE" w14:textId="77777777" w:rsidTr="001127A2">
        <w:trPr>
          <w:cantSplit/>
        </w:trPr>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65A53BC" w14:textId="77777777" w:rsidR="00986791" w:rsidRDefault="003D1759">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65A53BD" w14:textId="77777777" w:rsidR="00986791" w:rsidRDefault="003D1759">
            <w:r>
              <w:rPr>
                <w:rStyle w:val="a5"/>
              </w:rPr>
              <w:t>Summary of PIA Required Questions</w:t>
            </w:r>
          </w:p>
        </w:tc>
      </w:tr>
    </w:tbl>
    <w:p w14:paraId="465A53BF"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3C1" w14:textId="77777777" w:rsidTr="00505E7A">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C0" w14:textId="77777777" w:rsidR="00986791" w:rsidRDefault="003D1759">
            <w:r>
              <w:rPr>
                <w:rStyle w:val="aa"/>
              </w:rPr>
              <w:t>*Is this a new PIA?</w:t>
            </w:r>
          </w:p>
        </w:tc>
      </w:tr>
    </w:tbl>
    <w:p w14:paraId="465A53C2" w14:textId="77777777" w:rsidR="00986791" w:rsidRDefault="00986791">
      <w:pPr>
        <w:rPr>
          <w:vanish/>
        </w:rPr>
      </w:pPr>
    </w:p>
    <w:p w14:paraId="465A53C3"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3C5" w14:textId="77777777" w:rsidTr="001127A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C4" w14:textId="77777777" w:rsidR="00986791" w:rsidRDefault="00380DF6">
            <w:r>
              <w:t>No</w:t>
            </w:r>
          </w:p>
        </w:tc>
      </w:tr>
    </w:tbl>
    <w:p w14:paraId="465A53C6" w14:textId="77777777" w:rsidR="00986791" w:rsidRDefault="00986791">
      <w:pPr>
        <w:rPr>
          <w:vanish/>
        </w:rPr>
      </w:pPr>
    </w:p>
    <w:p w14:paraId="465A53C7"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3C9" w14:textId="77777777" w:rsidTr="001127A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C8" w14:textId="77777777" w:rsidR="00986791" w:rsidRDefault="003D1759">
            <w:r>
              <w:rPr>
                <w:rStyle w:val="aa"/>
              </w:rPr>
              <w:t>If this is an existing PIA, please provide a reason for revision:</w:t>
            </w:r>
          </w:p>
        </w:tc>
      </w:tr>
    </w:tbl>
    <w:p w14:paraId="465A53CA" w14:textId="77777777" w:rsidR="00986791" w:rsidRDefault="00986791">
      <w:pPr>
        <w:rPr>
          <w:vanish/>
        </w:rPr>
      </w:pPr>
    </w:p>
    <w:p w14:paraId="465A53CB"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3CD" w14:textId="77777777" w:rsidTr="001127A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CC" w14:textId="325C91D1" w:rsidR="00986791" w:rsidRDefault="00380DF6" w:rsidP="002D2675">
            <w:r>
              <w:t>Annual S</w:t>
            </w:r>
            <w:r w:rsidR="002D2675">
              <w:t>ystem</w:t>
            </w:r>
            <w:r>
              <w:t xml:space="preserve"> Assessment</w:t>
            </w:r>
          </w:p>
        </w:tc>
      </w:tr>
    </w:tbl>
    <w:p w14:paraId="465A53CE" w14:textId="77777777" w:rsidR="00986791" w:rsidRDefault="00986791">
      <w:pPr>
        <w:rPr>
          <w:vanish/>
        </w:rPr>
      </w:pPr>
    </w:p>
    <w:p w14:paraId="465A53CF"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3D1" w14:textId="77777777" w:rsidTr="001127A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D0" w14:textId="77777777" w:rsidR="00986791" w:rsidRDefault="003D1759">
            <w:r>
              <w:rPr>
                <w:rStyle w:val="aa"/>
              </w:rPr>
              <w:t>*1. Date of this Submission:</w:t>
            </w:r>
          </w:p>
        </w:tc>
      </w:tr>
    </w:tbl>
    <w:p w14:paraId="465A53D2" w14:textId="77777777" w:rsidR="00986791" w:rsidRDefault="00986791">
      <w:pPr>
        <w:rPr>
          <w:vanish/>
        </w:rPr>
      </w:pPr>
    </w:p>
    <w:p w14:paraId="465A53D3"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3D5" w14:textId="77777777" w:rsidTr="001127A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D4" w14:textId="55467761" w:rsidR="00986791" w:rsidRDefault="007B1652" w:rsidP="007B1652">
            <w:r>
              <w:t>07/31/12</w:t>
            </w:r>
          </w:p>
        </w:tc>
      </w:tr>
    </w:tbl>
    <w:p w14:paraId="465A53D6" w14:textId="77777777" w:rsidR="00986791" w:rsidRDefault="00986791">
      <w:pPr>
        <w:rPr>
          <w:vanish/>
        </w:rPr>
      </w:pPr>
    </w:p>
    <w:p w14:paraId="465A53D7"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01A5E" w14:paraId="465A53D9" w14:textId="77777777" w:rsidTr="00F1452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D8" w14:textId="77777777" w:rsidR="00F01A5E" w:rsidRDefault="00F01A5E" w:rsidP="003D1759">
            <w:r>
              <w:rPr>
                <w:rStyle w:val="aa"/>
              </w:rPr>
              <w:t>*2. OPDIV Name:</w:t>
            </w:r>
          </w:p>
        </w:tc>
      </w:tr>
    </w:tbl>
    <w:p w14:paraId="465A53DA" w14:textId="77777777" w:rsidR="00F01A5E" w:rsidRDefault="00F01A5E" w:rsidP="00F01A5E">
      <w:pPr>
        <w:rPr>
          <w:vanish/>
        </w:rPr>
      </w:pPr>
    </w:p>
    <w:p w14:paraId="465A53DB" w14:textId="77777777" w:rsidR="00F01A5E" w:rsidRDefault="00F01A5E" w:rsidP="00F01A5E">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01A5E" w14:paraId="465A53DD" w14:textId="77777777" w:rsidTr="00F1452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DC" w14:textId="77777777" w:rsidR="00F01A5E" w:rsidRDefault="00380DF6" w:rsidP="003D1759">
            <w:r>
              <w:t>ATSDR</w:t>
            </w:r>
          </w:p>
        </w:tc>
      </w:tr>
    </w:tbl>
    <w:p w14:paraId="465A53DE" w14:textId="77777777" w:rsidR="00F01A5E" w:rsidRDefault="00F01A5E" w:rsidP="00F01A5E">
      <w:pPr>
        <w:rPr>
          <w:vanish/>
        </w:rPr>
      </w:pPr>
    </w:p>
    <w:p w14:paraId="33EF1339" w14:textId="77777777" w:rsidR="00CC51A5" w:rsidRDefault="00CC51A5" w:rsidP="00F01A5E">
      <w:pPr>
        <w:rPr>
          <w:vanish/>
        </w:rPr>
        <w:sectPr w:rsidR="00CC51A5" w:rsidSect="00CC51A5">
          <w:type w:val="continuous"/>
          <w:pgSz w:w="11909" w:h="15840"/>
          <w:pgMar w:top="1080" w:right="1080" w:bottom="1080" w:left="1080" w:header="720" w:footer="720" w:gutter="0"/>
          <w:cols w:space="720"/>
          <w:docGrid w:linePitch="360"/>
        </w:sectPr>
      </w:pPr>
    </w:p>
    <w:p w14:paraId="465A53DF" w14:textId="339D4865" w:rsidR="00F01A5E" w:rsidRDefault="00F01A5E" w:rsidP="00F01A5E">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01A5E" w14:paraId="465A53E1" w14:textId="77777777" w:rsidTr="00F1452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E0" w14:textId="77777777" w:rsidR="00F01A5E" w:rsidRDefault="00FC6337" w:rsidP="003D1759">
            <w:r>
              <w:rPr>
                <w:rStyle w:val="aa"/>
              </w:rPr>
              <w:t>*</w:t>
            </w:r>
            <w:r w:rsidR="00F01A5E">
              <w:rPr>
                <w:rStyle w:val="aa"/>
              </w:rPr>
              <w:t>3. Unique Project Identifier (UPI) Number for current fiscal year:</w:t>
            </w:r>
          </w:p>
        </w:tc>
      </w:tr>
    </w:tbl>
    <w:p w14:paraId="465A53E2" w14:textId="77777777" w:rsidR="00F01A5E" w:rsidRDefault="00F01A5E" w:rsidP="00F01A5E">
      <w:pPr>
        <w:rPr>
          <w:vanish/>
        </w:rPr>
      </w:pPr>
    </w:p>
    <w:p w14:paraId="465A53E3" w14:textId="77777777" w:rsidR="00F01A5E" w:rsidRDefault="00F01A5E" w:rsidP="00F01A5E">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01A5E" w14:paraId="465A53E5" w14:textId="77777777" w:rsidTr="00F1452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E4" w14:textId="1EBBB892" w:rsidR="00F01A5E" w:rsidRDefault="002D2675" w:rsidP="003D1759">
            <w:r>
              <w:t xml:space="preserve">UPI: </w:t>
            </w:r>
            <w:r w:rsidR="00380DF6">
              <w:t>009-20-01-03-02-9221-00</w:t>
            </w:r>
            <w:r>
              <w:t xml:space="preserve">, System ID: </w:t>
            </w:r>
            <w:r w:rsidRPr="002D2675">
              <w:t>1581</w:t>
            </w:r>
          </w:p>
        </w:tc>
      </w:tr>
    </w:tbl>
    <w:p w14:paraId="465A53E6" w14:textId="77777777" w:rsidR="00F01A5E" w:rsidRDefault="00F01A5E" w:rsidP="00F01A5E">
      <w:pPr>
        <w:rPr>
          <w:vanish/>
        </w:rPr>
      </w:pPr>
    </w:p>
    <w:p w14:paraId="465A53E7" w14:textId="77777777" w:rsidR="00F01A5E" w:rsidRDefault="00F01A5E" w:rsidP="00F01A5E">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01A5E" w14:paraId="465A53E9" w14:textId="77777777" w:rsidTr="00F1452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E8" w14:textId="77777777" w:rsidR="00F01A5E" w:rsidRDefault="00F01A5E" w:rsidP="003D1759">
            <w:r>
              <w:rPr>
                <w:rStyle w:val="aa"/>
              </w:rPr>
              <w:t>*4. Privacy Act System of Records Notice (SORN) Number (If response to Q.21 is Yes, a SORN number is required for Q.4):</w:t>
            </w:r>
          </w:p>
        </w:tc>
      </w:tr>
    </w:tbl>
    <w:p w14:paraId="465A53EA" w14:textId="77777777" w:rsidR="00986791" w:rsidRDefault="00986791">
      <w:pPr>
        <w:rPr>
          <w:vanish/>
        </w:rPr>
      </w:pPr>
    </w:p>
    <w:p w14:paraId="465A53EB"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3ED" w14:textId="77777777" w:rsidTr="00F1452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EC" w14:textId="77777777" w:rsidR="00986791" w:rsidRDefault="00380DF6">
            <w:r>
              <w:t>09-19-0001</w:t>
            </w:r>
          </w:p>
        </w:tc>
      </w:tr>
    </w:tbl>
    <w:p w14:paraId="465A53EE" w14:textId="77777777" w:rsidR="00986791" w:rsidRDefault="00986791">
      <w:pPr>
        <w:rPr>
          <w:vanish/>
        </w:rPr>
      </w:pPr>
    </w:p>
    <w:p w14:paraId="465A53EF"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3F1" w14:textId="77777777" w:rsidTr="0019120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F0" w14:textId="77777777" w:rsidR="00986791" w:rsidRDefault="003D1759">
            <w:r>
              <w:rPr>
                <w:rStyle w:val="aa"/>
              </w:rPr>
              <w:t>*5. OMB Information Collection Approval Number:</w:t>
            </w:r>
          </w:p>
        </w:tc>
      </w:tr>
    </w:tbl>
    <w:p w14:paraId="465A53F2" w14:textId="77777777" w:rsidR="00986791" w:rsidRDefault="00986791">
      <w:pPr>
        <w:rPr>
          <w:vanish/>
        </w:rPr>
      </w:pPr>
    </w:p>
    <w:p w14:paraId="465A53F3"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3F5" w14:textId="77777777" w:rsidTr="0019120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F4" w14:textId="77777777" w:rsidR="00986791" w:rsidRDefault="00380DF6">
            <w:r>
              <w:t>0923-0041</w:t>
            </w:r>
          </w:p>
        </w:tc>
      </w:tr>
    </w:tbl>
    <w:p w14:paraId="465A53F6" w14:textId="77777777" w:rsidR="00986791" w:rsidRDefault="00986791">
      <w:pPr>
        <w:rPr>
          <w:vanish/>
        </w:rPr>
      </w:pPr>
    </w:p>
    <w:p w14:paraId="465A53F7"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3F9" w14:textId="77777777" w:rsidTr="0019120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F8" w14:textId="77777777" w:rsidR="00986791" w:rsidRDefault="003D1759">
            <w:r>
              <w:rPr>
                <w:rStyle w:val="aa"/>
              </w:rPr>
              <w:t>*6. Other Identifying Number(s):</w:t>
            </w:r>
          </w:p>
        </w:tc>
      </w:tr>
    </w:tbl>
    <w:p w14:paraId="465A53FA" w14:textId="77777777" w:rsidR="00986791" w:rsidRDefault="00986791">
      <w:pPr>
        <w:rPr>
          <w:vanish/>
        </w:rPr>
      </w:pPr>
    </w:p>
    <w:p w14:paraId="465A53FB"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3FD" w14:textId="77777777" w:rsidTr="0019120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3FC" w14:textId="77777777" w:rsidR="00986791" w:rsidRDefault="00380DF6">
            <w:r>
              <w:t>No</w:t>
            </w:r>
          </w:p>
        </w:tc>
      </w:tr>
    </w:tbl>
    <w:p w14:paraId="465A53FE" w14:textId="77777777" w:rsidR="00986791" w:rsidRDefault="00986791">
      <w:pPr>
        <w:rPr>
          <w:vanish/>
        </w:rPr>
      </w:pPr>
    </w:p>
    <w:p w14:paraId="465A53FF"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01" w14:textId="77777777" w:rsidTr="0019120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00" w14:textId="77777777" w:rsidR="00986791" w:rsidRDefault="003D1759">
            <w:r>
              <w:rPr>
                <w:rStyle w:val="aa"/>
              </w:rPr>
              <w:t>*7. System Name (Align with system item name):</w:t>
            </w:r>
          </w:p>
        </w:tc>
      </w:tr>
    </w:tbl>
    <w:p w14:paraId="465A5402" w14:textId="77777777" w:rsidR="00986791" w:rsidRDefault="00986791">
      <w:pPr>
        <w:rPr>
          <w:vanish/>
        </w:rPr>
      </w:pPr>
    </w:p>
    <w:p w14:paraId="465A5403"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05" w14:textId="77777777" w:rsidTr="0019120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04" w14:textId="77777777" w:rsidR="00986791" w:rsidRDefault="00380DF6">
            <w:r>
              <w:t>Amyotrophic Lateral Sclerosis Web Portal (ALS)</w:t>
            </w:r>
          </w:p>
        </w:tc>
      </w:tr>
    </w:tbl>
    <w:p w14:paraId="465A5406" w14:textId="77777777" w:rsidR="00986791" w:rsidRDefault="00986791">
      <w:pPr>
        <w:rPr>
          <w:vanish/>
        </w:rPr>
      </w:pPr>
    </w:p>
    <w:p w14:paraId="465A5407"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09" w14:textId="77777777" w:rsidTr="002A5F4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08" w14:textId="77777777" w:rsidR="00986791" w:rsidRDefault="003D1759">
            <w:r>
              <w:rPr>
                <w:rStyle w:val="aa"/>
              </w:rPr>
              <w:t>*9. System Point of Contact (POC).  The System POC is the person to whom questions about the system and the responses to this PIA may be addressed:</w:t>
            </w:r>
          </w:p>
        </w:tc>
      </w:tr>
    </w:tbl>
    <w:p w14:paraId="465A540A" w14:textId="77777777" w:rsidR="00986791" w:rsidRDefault="00986791">
      <w:pPr>
        <w:rPr>
          <w:vanish/>
        </w:rPr>
      </w:pPr>
    </w:p>
    <w:p w14:paraId="465A540B" w14:textId="77777777" w:rsidR="00986791" w:rsidRDefault="00986791">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986791" w14:paraId="465A540F" w14:textId="77777777" w:rsidTr="00505E7A">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40C" w14:textId="77777777" w:rsidR="00986791" w:rsidRDefault="00986791">
            <w:pPr>
              <w:rPr>
                <w:sz w:val="16"/>
              </w:rPr>
            </w:pPr>
          </w:p>
        </w:tc>
        <w:tc>
          <w:tcPr>
            <w:tcW w:w="720" w:type="dxa"/>
            <w:gridSpan w:val="2"/>
            <w:tcBorders>
              <w:top w:val="nil"/>
              <w:left w:val="nil"/>
              <w:bottom w:val="nil"/>
              <w:right w:val="nil"/>
            </w:tcBorders>
            <w:tcMar>
              <w:top w:w="60" w:type="dxa"/>
              <w:left w:w="60" w:type="dxa"/>
              <w:bottom w:w="60" w:type="dxa"/>
              <w:right w:w="60" w:type="dxa"/>
            </w:tcMar>
          </w:tcPr>
          <w:p w14:paraId="465A540D" w14:textId="77777777" w:rsidR="00986791" w:rsidRDefault="00986791">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14:paraId="465A540E" w14:textId="77777777" w:rsidR="00986791" w:rsidRDefault="00986791">
            <w:pPr>
              <w:rPr>
                <w:sz w:val="16"/>
              </w:rPr>
            </w:pPr>
          </w:p>
        </w:tc>
      </w:tr>
      <w:tr w:rsidR="00986791" w14:paraId="465A5414" w14:textId="77777777" w:rsidTr="00505E7A">
        <w:trPr>
          <w:cantSplit/>
          <w:tblHeader/>
        </w:trPr>
        <w:tc>
          <w:tcPr>
            <w:tcW w:w="360" w:type="dxa"/>
            <w:tcBorders>
              <w:top w:val="nil"/>
              <w:left w:val="single" w:sz="0" w:space="0" w:color="auto"/>
              <w:bottom w:val="nil"/>
              <w:right w:val="nil"/>
            </w:tcBorders>
            <w:tcMar>
              <w:top w:w="60" w:type="dxa"/>
              <w:left w:w="60" w:type="dxa"/>
              <w:bottom w:w="60" w:type="dxa"/>
              <w:right w:w="60" w:type="dxa"/>
            </w:tcMar>
          </w:tcPr>
          <w:p w14:paraId="465A5410"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411" w14:textId="77777777" w:rsidR="00986791" w:rsidRDefault="003D1759">
            <w:r>
              <w:rPr>
                <w:rStyle w:val="tableTitleTd0"/>
              </w:rPr>
              <w:t>Point of Contact Information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412" w14:textId="77777777" w:rsidR="00986791" w:rsidRDefault="00986791"/>
        </w:tc>
        <w:tc>
          <w:tcPr>
            <w:tcW w:w="360" w:type="dxa"/>
            <w:tcBorders>
              <w:top w:val="nil"/>
              <w:left w:val="nil"/>
              <w:bottom w:val="nil"/>
              <w:right w:val="single" w:sz="0" w:space="0" w:color="auto"/>
            </w:tcBorders>
            <w:tcMar>
              <w:top w:w="60" w:type="dxa"/>
              <w:left w:w="60" w:type="dxa"/>
              <w:bottom w:w="60" w:type="dxa"/>
              <w:right w:w="60" w:type="dxa"/>
            </w:tcMar>
          </w:tcPr>
          <w:p w14:paraId="465A5413" w14:textId="77777777" w:rsidR="00986791" w:rsidRDefault="00986791">
            <w:pPr>
              <w:rPr>
                <w:sz w:val="16"/>
              </w:rPr>
            </w:pPr>
          </w:p>
        </w:tc>
      </w:tr>
      <w:tr w:rsidR="00986791" w14:paraId="465A5419" w14:textId="77777777" w:rsidTr="00505E7A">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415"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416" w14:textId="77777777" w:rsidR="00986791" w:rsidRDefault="003D1759">
            <w:r>
              <w:rPr>
                <w:rStyle w:val="tableCellLabelNormal"/>
              </w:rPr>
              <w:t>POC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417" w14:textId="77777777" w:rsidR="00986791" w:rsidRDefault="00380DF6">
            <w:pPr>
              <w:jc w:val="right"/>
            </w:pPr>
            <w:r>
              <w:t>Oleg I. Muravov</w:t>
            </w:r>
          </w:p>
        </w:tc>
        <w:tc>
          <w:tcPr>
            <w:tcW w:w="360" w:type="dxa"/>
            <w:tcBorders>
              <w:top w:val="nil"/>
              <w:left w:val="nil"/>
              <w:bottom w:val="nil"/>
              <w:right w:val="single" w:sz="0" w:space="0" w:color="auto"/>
            </w:tcBorders>
            <w:tcMar>
              <w:top w:w="60" w:type="dxa"/>
              <w:left w:w="60" w:type="dxa"/>
              <w:bottom w:w="60" w:type="dxa"/>
              <w:right w:w="60" w:type="dxa"/>
            </w:tcMar>
          </w:tcPr>
          <w:p w14:paraId="465A5418" w14:textId="77777777" w:rsidR="00986791" w:rsidRDefault="00986791">
            <w:pPr>
              <w:rPr>
                <w:sz w:val="16"/>
              </w:rPr>
            </w:pPr>
          </w:p>
        </w:tc>
      </w:tr>
      <w:tr w:rsidR="00986791" w14:paraId="465A541B" w14:textId="77777777" w:rsidTr="00505E7A">
        <w:trPr>
          <w:cantSplit/>
        </w:trPr>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1A" w14:textId="77777777" w:rsidR="00986791" w:rsidRDefault="00986791">
            <w:pPr>
              <w:rPr>
                <w:sz w:val="16"/>
              </w:rPr>
            </w:pPr>
          </w:p>
        </w:tc>
      </w:tr>
    </w:tbl>
    <w:p w14:paraId="465A541C" w14:textId="77777777" w:rsidR="00986791" w:rsidRDefault="00986791">
      <w:pPr>
        <w:rPr>
          <w:vanish/>
        </w:rPr>
      </w:pPr>
    </w:p>
    <w:p w14:paraId="465A541D"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EB5B3A" w14:paraId="465A5421" w14:textId="77777777" w:rsidTr="002A5F4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1E" w14:textId="77777777" w:rsidR="00EB5B3A" w:rsidRPr="0085718E" w:rsidRDefault="00EB5B3A" w:rsidP="00327918">
            <w:pPr>
              <w:rPr>
                <w:rFonts w:ascii="Arial" w:hAnsi="Arial" w:cs="Arial"/>
                <w:i/>
                <w:sz w:val="14"/>
                <w:szCs w:val="14"/>
              </w:rPr>
            </w:pPr>
            <w:r w:rsidRPr="0085718E">
              <w:rPr>
                <w:rFonts w:ascii="Arial" w:hAnsi="Arial" w:cs="Arial"/>
                <w:i/>
                <w:sz w:val="14"/>
                <w:szCs w:val="14"/>
              </w:rPr>
              <w:t>*10. Provide an overview of the system:</w:t>
            </w:r>
          </w:p>
          <w:p w14:paraId="465A541F" w14:textId="77777777" w:rsidR="00EB5B3A" w:rsidRPr="004C1C66" w:rsidRDefault="00EB5B3A" w:rsidP="00327918">
            <w:pPr>
              <w:rPr>
                <w:rFonts w:ascii="Arial" w:hAnsi="Arial" w:cs="Arial"/>
                <w:b/>
                <w:i/>
                <w:color w:val="FF0000"/>
                <w:sz w:val="16"/>
                <w:szCs w:val="16"/>
              </w:rPr>
            </w:pPr>
            <w:r w:rsidRPr="0085718E">
              <w:rPr>
                <w:rFonts w:ascii="Arial" w:hAnsi="Arial" w:cs="Arial"/>
                <w:sz w:val="14"/>
                <w:szCs w:val="14"/>
              </w:rPr>
              <w:t>Note:</w:t>
            </w:r>
            <w:r w:rsidRPr="00B26A03">
              <w:rPr>
                <w:rFonts w:ascii="Arial" w:hAnsi="Arial" w:cs="Arial"/>
                <w:i/>
                <w:color w:val="FF0000"/>
                <w:sz w:val="14"/>
                <w:szCs w:val="14"/>
              </w:rPr>
              <w:t xml:space="preserve"> </w:t>
            </w:r>
            <w:r w:rsidRPr="0085718E">
              <w:rPr>
                <w:rFonts w:ascii="Arial" w:hAnsi="Arial" w:cs="Arial"/>
                <w:sz w:val="16"/>
                <w:szCs w:val="16"/>
              </w:rPr>
              <w:t>If SSN</w:t>
            </w:r>
            <w:r>
              <w:rPr>
                <w:rFonts w:ascii="Arial" w:hAnsi="Arial" w:cs="Arial"/>
                <w:sz w:val="16"/>
                <w:szCs w:val="16"/>
              </w:rPr>
              <w:t>’s(Social Security Numbers)</w:t>
            </w:r>
            <w:r w:rsidRPr="0085718E">
              <w:rPr>
                <w:rFonts w:ascii="Arial" w:hAnsi="Arial" w:cs="Arial"/>
                <w:sz w:val="16"/>
                <w:szCs w:val="16"/>
              </w:rPr>
              <w:t xml:space="preserve"> will be collected, maintained (stored), disseminated and/or pass through within any database(s), record(s), file(s) or website(s) hosted by this system </w:t>
            </w:r>
            <w:r>
              <w:rPr>
                <w:rFonts w:ascii="Arial" w:hAnsi="Arial" w:cs="Arial"/>
                <w:sz w:val="16"/>
                <w:szCs w:val="16"/>
              </w:rPr>
              <w:t xml:space="preserve">you must complete and submit </w:t>
            </w:r>
            <w:r w:rsidRPr="004C1C66">
              <w:rPr>
                <w:b/>
                <w:sz w:val="16"/>
                <w:szCs w:val="16"/>
              </w:rPr>
              <w:t xml:space="preserve">Attachment A </w:t>
            </w:r>
            <w:r w:rsidRPr="004C1C66">
              <w:rPr>
                <w:b/>
                <w:sz w:val="16"/>
                <w:szCs w:val="16"/>
              </w:rPr>
              <w:t>–</w:t>
            </w:r>
            <w:r w:rsidRPr="004C1C66">
              <w:rPr>
                <w:b/>
                <w:sz w:val="16"/>
                <w:szCs w:val="16"/>
              </w:rPr>
              <w:t xml:space="preserve"> SSN Elimination or Usage Approval Request  </w:t>
            </w:r>
            <w:r>
              <w:rPr>
                <w:b/>
                <w:sz w:val="16"/>
                <w:szCs w:val="16"/>
              </w:rPr>
              <w:t xml:space="preserve">located at </w:t>
            </w:r>
            <w:hyperlink r:id="rId16" w:history="1">
              <w:r w:rsidRPr="004C1C66">
                <w:rPr>
                  <w:rStyle w:val="Hyperlink"/>
                  <w:szCs w:val="16"/>
                </w:rPr>
                <w:t>http://intranet.cdc.gov/ociso/pandp/policy.html</w:t>
              </w:r>
            </w:hyperlink>
          </w:p>
          <w:p w14:paraId="465A5420" w14:textId="77777777" w:rsidR="00EB5B3A" w:rsidRDefault="00375553" w:rsidP="00327918">
            <w:r>
              <w:rPr>
                <w:rFonts w:ascii="Arial" w:hAnsi="Arial" w:cs="Arial"/>
                <w:i/>
                <w:color w:val="FF0000"/>
                <w:sz w:val="14"/>
                <w:szCs w:val="14"/>
              </w:rPr>
              <w:t xml:space="preserve">Note: </w:t>
            </w:r>
            <w:r w:rsidR="00EB5B3A" w:rsidRPr="00B26A03">
              <w:rPr>
                <w:rFonts w:ascii="Arial" w:hAnsi="Arial" w:cs="Arial"/>
                <w:i/>
                <w:color w:val="FF0000"/>
                <w:sz w:val="14"/>
                <w:szCs w:val="14"/>
              </w:rPr>
              <w:t>According to OMB 07-16M, All agencies MUST participate in government-wide effort to eliminate unnecessary use of and explore alternatives to agency use of Social Security Numbers as a personal identifier for both Federal employees and in Federal programs.</w:t>
            </w:r>
          </w:p>
        </w:tc>
      </w:tr>
    </w:tbl>
    <w:p w14:paraId="465A5422" w14:textId="77777777" w:rsidR="00EB5B3A" w:rsidRDefault="00EB5B3A" w:rsidP="00EB5B3A">
      <w:pPr>
        <w:rPr>
          <w:vanish/>
        </w:rPr>
      </w:pPr>
    </w:p>
    <w:p w14:paraId="465A5423" w14:textId="77777777" w:rsidR="00EB5B3A" w:rsidRDefault="00EB5B3A" w:rsidP="00EB5B3A">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EB5B3A" w14:paraId="465A5431" w14:textId="77777777" w:rsidTr="002A5F4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24" w14:textId="77777777" w:rsidR="00380DF6" w:rsidRDefault="00380DF6" w:rsidP="00380DF6">
            <w:pPr>
              <w:spacing w:before="120" w:after="120"/>
              <w:rPr>
                <w:rFonts w:cs="Arial"/>
                <w:color w:val="000000"/>
              </w:rPr>
            </w:pPr>
            <w:r w:rsidRPr="0077114C">
              <w:rPr>
                <w:rFonts w:cs="Arial"/>
                <w:color w:val="000000"/>
              </w:rPr>
              <w:t>The A</w:t>
            </w:r>
            <w:r>
              <w:rPr>
                <w:rFonts w:cs="Arial"/>
                <w:color w:val="000000"/>
              </w:rPr>
              <w:t xml:space="preserve">myotrophic </w:t>
            </w:r>
            <w:r w:rsidRPr="0077114C">
              <w:rPr>
                <w:rFonts w:cs="Arial"/>
                <w:color w:val="000000"/>
              </w:rPr>
              <w:t>L</w:t>
            </w:r>
            <w:r>
              <w:rPr>
                <w:rFonts w:cs="Arial"/>
                <w:color w:val="000000"/>
              </w:rPr>
              <w:t xml:space="preserve">ateral </w:t>
            </w:r>
            <w:r w:rsidRPr="0077114C">
              <w:rPr>
                <w:rFonts w:cs="Arial"/>
                <w:color w:val="000000"/>
              </w:rPr>
              <w:t>S</w:t>
            </w:r>
            <w:r>
              <w:rPr>
                <w:rFonts w:cs="Arial"/>
                <w:color w:val="000000"/>
              </w:rPr>
              <w:t>clerosis</w:t>
            </w:r>
            <w:r w:rsidRPr="0077114C">
              <w:rPr>
                <w:rFonts w:cs="Arial"/>
                <w:color w:val="000000"/>
              </w:rPr>
              <w:t xml:space="preserve"> Web Portal</w:t>
            </w:r>
            <w:r>
              <w:rPr>
                <w:rFonts w:cs="Arial"/>
                <w:color w:val="000000"/>
              </w:rPr>
              <w:t xml:space="preserve"> (ALS)</w:t>
            </w:r>
            <w:r w:rsidRPr="0077114C">
              <w:rPr>
                <w:rFonts w:cs="Arial"/>
                <w:color w:val="000000"/>
              </w:rPr>
              <w:t xml:space="preserve"> is</w:t>
            </w:r>
            <w:r>
              <w:rPr>
                <w:rFonts w:cs="Arial"/>
                <w:color w:val="000000"/>
              </w:rPr>
              <w:t xml:space="preserve"> an online disease registry</w:t>
            </w:r>
            <w:r w:rsidRPr="0077114C">
              <w:rPr>
                <w:rFonts w:cs="Arial"/>
                <w:color w:val="000000"/>
              </w:rPr>
              <w:t xml:space="preserve"> operated by </w:t>
            </w:r>
            <w:r>
              <w:rPr>
                <w:rFonts w:cs="Arial"/>
                <w:color w:val="000000"/>
              </w:rPr>
              <w:t xml:space="preserve">the </w:t>
            </w:r>
            <w:r w:rsidRPr="0077114C">
              <w:rPr>
                <w:rFonts w:cs="Arial"/>
                <w:color w:val="000000"/>
              </w:rPr>
              <w:t xml:space="preserve">Agency for Toxic Substance and Disease Registry (ATSDR) / Office of the Director (OD) / Division of Health Studies (DHS). </w:t>
            </w:r>
            <w:r w:rsidRPr="002E52BE">
              <w:rPr>
                <w:rFonts w:cs="Arial"/>
                <w:color w:val="000000"/>
              </w:rPr>
              <w:t>The purpose of</w:t>
            </w:r>
            <w:r>
              <w:rPr>
                <w:rFonts w:cs="Arial"/>
                <w:color w:val="000000"/>
              </w:rPr>
              <w:t xml:space="preserve"> the</w:t>
            </w:r>
            <w:r w:rsidRPr="002E52BE">
              <w:rPr>
                <w:rFonts w:cs="Arial"/>
                <w:color w:val="000000"/>
              </w:rPr>
              <w:t xml:space="preserve"> </w:t>
            </w:r>
            <w:r>
              <w:rPr>
                <w:rFonts w:cs="Arial"/>
                <w:color w:val="000000"/>
              </w:rPr>
              <w:t>ALS</w:t>
            </w:r>
            <w:r w:rsidRPr="002E52BE">
              <w:rPr>
                <w:rFonts w:cs="Arial"/>
                <w:color w:val="000000"/>
              </w:rPr>
              <w:t xml:space="preserve"> </w:t>
            </w:r>
            <w:r>
              <w:rPr>
                <w:rFonts w:cs="Arial"/>
                <w:color w:val="000000"/>
              </w:rPr>
              <w:t xml:space="preserve">Web Portal </w:t>
            </w:r>
            <w:r w:rsidRPr="002E52BE">
              <w:rPr>
                <w:rFonts w:cs="Arial"/>
                <w:color w:val="000000"/>
              </w:rPr>
              <w:t>is to provide users with more information regarding the disease and to facilitate research for medical professionals and individual researchers.</w:t>
            </w:r>
          </w:p>
          <w:p w14:paraId="465A5425" w14:textId="77777777" w:rsidR="00380DF6" w:rsidRPr="002E52BE" w:rsidRDefault="00380DF6" w:rsidP="00380DF6">
            <w:pPr>
              <w:spacing w:before="120" w:after="120"/>
              <w:rPr>
                <w:rFonts w:cs="Arial"/>
                <w:color w:val="000000"/>
              </w:rPr>
            </w:pPr>
            <w:r>
              <w:rPr>
                <w:rFonts w:cs="Arial"/>
                <w:color w:val="000000"/>
              </w:rPr>
              <w:t xml:space="preserve">The </w:t>
            </w:r>
            <w:r w:rsidRPr="002E52BE">
              <w:rPr>
                <w:rFonts w:cs="Arial"/>
                <w:color w:val="000000"/>
              </w:rPr>
              <w:t xml:space="preserve">ALS </w:t>
            </w:r>
            <w:r>
              <w:rPr>
                <w:rFonts w:cs="Arial"/>
                <w:color w:val="000000"/>
              </w:rPr>
              <w:t xml:space="preserve">Web Portal </w:t>
            </w:r>
            <w:r w:rsidRPr="002E52BE">
              <w:rPr>
                <w:rFonts w:cs="Arial"/>
                <w:color w:val="000000"/>
              </w:rPr>
              <w:t>will help in completing the following:</w:t>
            </w:r>
          </w:p>
          <w:p w14:paraId="465A5426" w14:textId="77777777" w:rsidR="00380DF6" w:rsidRPr="00303693" w:rsidRDefault="00380DF6" w:rsidP="00380DF6">
            <w:pPr>
              <w:numPr>
                <w:ilvl w:val="0"/>
                <w:numId w:val="1"/>
              </w:numPr>
              <w:rPr>
                <w:rFonts w:cs="Arial"/>
              </w:rPr>
            </w:pPr>
            <w:r w:rsidRPr="00303693">
              <w:rPr>
                <w:rFonts w:cs="Arial"/>
              </w:rPr>
              <w:t>Collect ALS patient information as it relates to the patient</w:t>
            </w:r>
            <w:r w:rsidRPr="00303693">
              <w:rPr>
                <w:rFonts w:cs="Arial"/>
              </w:rPr>
              <w:t>’</w:t>
            </w:r>
            <w:r w:rsidRPr="00303693">
              <w:rPr>
                <w:rFonts w:cs="Arial"/>
              </w:rPr>
              <w:t xml:space="preserve">s background information, occupational history, military history, smoking and alcohol habits, physical characteristics and activity, family history of disease, and the patient </w:t>
            </w:r>
            <w:r>
              <w:rPr>
                <w:rFonts w:cs="Arial"/>
              </w:rPr>
              <w:t>quality of life</w:t>
            </w:r>
            <w:r w:rsidRPr="00303693">
              <w:rPr>
                <w:rFonts w:cs="Arial"/>
              </w:rPr>
              <w:t>.</w:t>
            </w:r>
          </w:p>
          <w:p w14:paraId="465A5427" w14:textId="77777777" w:rsidR="00380DF6" w:rsidRPr="00303693" w:rsidRDefault="00380DF6" w:rsidP="00380DF6">
            <w:pPr>
              <w:numPr>
                <w:ilvl w:val="0"/>
                <w:numId w:val="1"/>
              </w:numPr>
              <w:rPr>
                <w:rFonts w:cs="Arial"/>
              </w:rPr>
            </w:pPr>
            <w:r w:rsidRPr="00303693">
              <w:rPr>
                <w:rFonts w:cs="Arial"/>
              </w:rPr>
              <w:t xml:space="preserve">Make available to the </w:t>
            </w:r>
            <w:r>
              <w:rPr>
                <w:rFonts w:cs="Arial"/>
              </w:rPr>
              <w:t xml:space="preserve">patients and </w:t>
            </w:r>
            <w:r w:rsidRPr="00303693">
              <w:rPr>
                <w:rFonts w:cs="Arial"/>
              </w:rPr>
              <w:t>general public educational materials about ALS.</w:t>
            </w:r>
          </w:p>
          <w:p w14:paraId="465A5428" w14:textId="77777777" w:rsidR="00380DF6" w:rsidRPr="002E52BE" w:rsidRDefault="00380DF6" w:rsidP="00380DF6">
            <w:pPr>
              <w:numPr>
                <w:ilvl w:val="0"/>
                <w:numId w:val="1"/>
              </w:numPr>
              <w:rPr>
                <w:rFonts w:cs="Arial"/>
                <w:color w:val="000000"/>
              </w:rPr>
            </w:pPr>
            <w:r>
              <w:rPr>
                <w:rFonts w:cs="Arial"/>
                <w:color w:val="000000"/>
              </w:rPr>
              <w:t>I</w:t>
            </w:r>
            <w:r w:rsidRPr="002E52BE">
              <w:rPr>
                <w:rFonts w:cs="Arial"/>
                <w:color w:val="000000"/>
              </w:rPr>
              <w:t>dentify the incidence and prevalence of ALS in the United States</w:t>
            </w:r>
            <w:r>
              <w:rPr>
                <w:rFonts w:cs="Arial"/>
                <w:color w:val="000000"/>
              </w:rPr>
              <w:t>.</w:t>
            </w:r>
          </w:p>
          <w:p w14:paraId="465A5429" w14:textId="77777777" w:rsidR="00380DF6" w:rsidRPr="002E52BE" w:rsidRDefault="00380DF6" w:rsidP="00380DF6">
            <w:pPr>
              <w:numPr>
                <w:ilvl w:val="0"/>
                <w:numId w:val="1"/>
              </w:numPr>
              <w:rPr>
                <w:rFonts w:cs="Arial"/>
                <w:color w:val="000000"/>
              </w:rPr>
            </w:pPr>
            <w:r>
              <w:rPr>
                <w:rFonts w:cs="Arial"/>
                <w:color w:val="000000"/>
              </w:rPr>
              <w:t>C</w:t>
            </w:r>
            <w:r w:rsidRPr="002E52BE">
              <w:rPr>
                <w:rFonts w:cs="Arial"/>
                <w:color w:val="000000"/>
              </w:rPr>
              <w:t>ollect data important to the study of ALS</w:t>
            </w:r>
            <w:r>
              <w:rPr>
                <w:rFonts w:cs="Arial"/>
                <w:color w:val="000000"/>
              </w:rPr>
              <w:t>.</w:t>
            </w:r>
          </w:p>
          <w:p w14:paraId="465A542A" w14:textId="77777777" w:rsidR="00380DF6" w:rsidRPr="002E52BE" w:rsidRDefault="00380DF6" w:rsidP="00380DF6">
            <w:pPr>
              <w:numPr>
                <w:ilvl w:val="0"/>
                <w:numId w:val="1"/>
              </w:numPr>
              <w:rPr>
                <w:rFonts w:cs="Arial"/>
                <w:color w:val="000000"/>
              </w:rPr>
            </w:pPr>
            <w:r>
              <w:rPr>
                <w:rFonts w:cs="Arial"/>
                <w:color w:val="000000"/>
              </w:rPr>
              <w:t>P</w:t>
            </w:r>
            <w:r w:rsidRPr="002E52BE">
              <w:rPr>
                <w:rFonts w:cs="Arial"/>
                <w:color w:val="000000"/>
              </w:rPr>
              <w:t>romote a better understanding of ALS</w:t>
            </w:r>
            <w:r>
              <w:rPr>
                <w:rFonts w:cs="Arial"/>
                <w:color w:val="000000"/>
              </w:rPr>
              <w:t>.</w:t>
            </w:r>
          </w:p>
          <w:p w14:paraId="465A542B" w14:textId="77777777" w:rsidR="00380DF6" w:rsidRPr="002E52BE" w:rsidRDefault="00380DF6" w:rsidP="00380DF6">
            <w:pPr>
              <w:numPr>
                <w:ilvl w:val="0"/>
                <w:numId w:val="1"/>
              </w:numPr>
              <w:rPr>
                <w:rFonts w:cs="Arial"/>
                <w:color w:val="000000"/>
              </w:rPr>
            </w:pPr>
            <w:r>
              <w:rPr>
                <w:rFonts w:cs="Arial"/>
                <w:color w:val="000000"/>
              </w:rPr>
              <w:t>C</w:t>
            </w:r>
            <w:r w:rsidRPr="002E52BE">
              <w:rPr>
                <w:rFonts w:cs="Arial"/>
                <w:color w:val="000000"/>
              </w:rPr>
              <w:t>ollect information that is important for research into the genetic and environmental factors that cause ALS</w:t>
            </w:r>
            <w:r>
              <w:rPr>
                <w:rFonts w:cs="Arial"/>
                <w:color w:val="000000"/>
              </w:rPr>
              <w:t>.</w:t>
            </w:r>
          </w:p>
          <w:p w14:paraId="465A542C" w14:textId="77777777" w:rsidR="00380DF6" w:rsidRPr="002E52BE" w:rsidRDefault="00380DF6" w:rsidP="00380DF6">
            <w:pPr>
              <w:numPr>
                <w:ilvl w:val="0"/>
                <w:numId w:val="1"/>
              </w:numPr>
              <w:rPr>
                <w:rFonts w:cs="Arial"/>
                <w:color w:val="000000"/>
              </w:rPr>
            </w:pPr>
            <w:r>
              <w:rPr>
                <w:rFonts w:cs="Arial"/>
                <w:color w:val="000000"/>
              </w:rPr>
              <w:t>S</w:t>
            </w:r>
            <w:r w:rsidRPr="002E52BE">
              <w:rPr>
                <w:rFonts w:cs="Arial"/>
                <w:color w:val="000000"/>
              </w:rPr>
              <w:t>trengthen the ability of a clearing house</w:t>
            </w:r>
            <w:r>
              <w:rPr>
                <w:rFonts w:cs="Arial"/>
                <w:color w:val="000000"/>
              </w:rPr>
              <w:t>.</w:t>
            </w:r>
          </w:p>
          <w:p w14:paraId="465A542D" w14:textId="77777777" w:rsidR="00380DF6" w:rsidRPr="002E52BE" w:rsidRDefault="00380DF6" w:rsidP="00380DF6">
            <w:pPr>
              <w:numPr>
                <w:ilvl w:val="0"/>
                <w:numId w:val="1"/>
              </w:numPr>
              <w:rPr>
                <w:rFonts w:cs="Arial"/>
                <w:color w:val="000000"/>
              </w:rPr>
            </w:pPr>
            <w:r>
              <w:rPr>
                <w:rFonts w:cs="Arial"/>
                <w:color w:val="000000"/>
              </w:rPr>
              <w:t>C</w:t>
            </w:r>
            <w:r w:rsidRPr="002E52BE">
              <w:rPr>
                <w:rFonts w:cs="Arial"/>
                <w:color w:val="000000"/>
              </w:rPr>
              <w:t>ollect and disseminate research findings on environmental, genetic, and other causes of ALS and other motor neuron disorders that can be confused with ALS, misdiagnosed as ALS, and in some cases progress to ALS</w:t>
            </w:r>
            <w:r>
              <w:rPr>
                <w:rFonts w:cs="Arial"/>
                <w:color w:val="000000"/>
              </w:rPr>
              <w:t>.</w:t>
            </w:r>
          </w:p>
          <w:p w14:paraId="465A542E" w14:textId="77777777" w:rsidR="00380DF6" w:rsidRPr="002E52BE" w:rsidRDefault="00380DF6" w:rsidP="00380DF6">
            <w:pPr>
              <w:numPr>
                <w:ilvl w:val="0"/>
                <w:numId w:val="1"/>
              </w:numPr>
              <w:rPr>
                <w:rFonts w:cs="Arial"/>
                <w:color w:val="000000"/>
              </w:rPr>
            </w:pPr>
            <w:r>
              <w:rPr>
                <w:rFonts w:cs="Arial"/>
                <w:color w:val="000000"/>
              </w:rPr>
              <w:t>M</w:t>
            </w:r>
            <w:r w:rsidRPr="002E52BE">
              <w:rPr>
                <w:rFonts w:cs="Arial"/>
                <w:color w:val="000000"/>
              </w:rPr>
              <w:t>ake available information to patients about research studies for which they may be eligible</w:t>
            </w:r>
            <w:r>
              <w:rPr>
                <w:rFonts w:cs="Arial"/>
                <w:color w:val="000000"/>
              </w:rPr>
              <w:t>.</w:t>
            </w:r>
          </w:p>
          <w:p w14:paraId="465A542F" w14:textId="77777777" w:rsidR="00380DF6" w:rsidRPr="002E52BE" w:rsidRDefault="00380DF6" w:rsidP="00380DF6">
            <w:pPr>
              <w:numPr>
                <w:ilvl w:val="0"/>
                <w:numId w:val="1"/>
              </w:numPr>
              <w:rPr>
                <w:rFonts w:cs="Arial"/>
                <w:color w:val="000000"/>
              </w:rPr>
            </w:pPr>
            <w:r>
              <w:rPr>
                <w:rFonts w:cs="Arial"/>
                <w:color w:val="000000"/>
              </w:rPr>
              <w:t>M</w:t>
            </w:r>
            <w:r w:rsidRPr="002E52BE">
              <w:rPr>
                <w:rFonts w:cs="Arial"/>
                <w:color w:val="000000"/>
              </w:rPr>
              <w:t>aintain information about clinical specialists a</w:t>
            </w:r>
            <w:r>
              <w:rPr>
                <w:rFonts w:cs="Arial"/>
                <w:color w:val="000000"/>
              </w:rPr>
              <w:t>nd clinical trials on therapies.</w:t>
            </w:r>
          </w:p>
          <w:p w14:paraId="465A5430" w14:textId="77777777" w:rsidR="00EB5B3A" w:rsidRPr="00380DF6" w:rsidRDefault="00380DF6" w:rsidP="00327918">
            <w:pPr>
              <w:numPr>
                <w:ilvl w:val="0"/>
                <w:numId w:val="1"/>
              </w:numPr>
              <w:rPr>
                <w:rFonts w:cs="Arial"/>
                <w:color w:val="000000"/>
              </w:rPr>
            </w:pPr>
            <w:r>
              <w:rPr>
                <w:rFonts w:cs="Arial"/>
                <w:color w:val="000000"/>
              </w:rPr>
              <w:t>E</w:t>
            </w:r>
            <w:r w:rsidRPr="002E52BE">
              <w:rPr>
                <w:rFonts w:cs="Arial"/>
                <w:color w:val="000000"/>
              </w:rPr>
              <w:t>nhance efforts to find treatments and a cure for ALS.</w:t>
            </w:r>
          </w:p>
        </w:tc>
      </w:tr>
    </w:tbl>
    <w:p w14:paraId="465A5432" w14:textId="77777777" w:rsidR="00986791" w:rsidRDefault="00986791">
      <w:pPr>
        <w:rPr>
          <w:vanish/>
        </w:rPr>
      </w:pPr>
    </w:p>
    <w:p w14:paraId="465A5433"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35" w14:textId="77777777" w:rsidTr="002A5F4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34" w14:textId="77777777" w:rsidR="00986791" w:rsidRDefault="003D1759">
            <w:r>
              <w:rPr>
                <w:rStyle w:val="aa"/>
              </w:rPr>
              <w:t>*13. Indicate if the system is new or an existing one being modified:</w:t>
            </w:r>
          </w:p>
        </w:tc>
      </w:tr>
    </w:tbl>
    <w:p w14:paraId="465A5436" w14:textId="77777777" w:rsidR="00986791" w:rsidRDefault="00986791">
      <w:pPr>
        <w:rPr>
          <w:vanish/>
        </w:rPr>
      </w:pPr>
    </w:p>
    <w:p w14:paraId="465A5437"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39" w14:textId="77777777" w:rsidTr="002A5F4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38" w14:textId="77777777" w:rsidR="002765B2" w:rsidRDefault="00380DF6">
            <w:r>
              <w:t>Existing</w:t>
            </w:r>
          </w:p>
        </w:tc>
      </w:tr>
    </w:tbl>
    <w:p w14:paraId="465A543A" w14:textId="77777777" w:rsidR="00986791" w:rsidRDefault="00986791">
      <w:pPr>
        <w:rPr>
          <w:vanish/>
        </w:rPr>
      </w:pPr>
    </w:p>
    <w:p w14:paraId="465A543B"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3D" w14:textId="77777777" w:rsidTr="00E52C9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3C" w14:textId="77777777" w:rsidR="00986791" w:rsidRDefault="003D1759">
            <w:r>
              <w:rPr>
                <w:rStyle w:val="aa"/>
              </w:rPr>
              <w:t xml:space="preserve">*17. Does/Will the system collect, maintain (store), disseminate and/or pass through </w:t>
            </w:r>
            <w:smartTag w:uri="urn:schemas-microsoft-com:office:smarttags" w:element="stockticker">
              <w:r>
                <w:rPr>
                  <w:rStyle w:val="aa"/>
                </w:rPr>
                <w:t>PII</w:t>
              </w:r>
            </w:smartTag>
            <w:r>
              <w:rPr>
                <w:rStyle w:val="aa"/>
              </w:rPr>
              <w:t xml:space="preserve"> within any database(s), record(s), file(s) or website(s) hosted by this system?</w:t>
            </w:r>
          </w:p>
        </w:tc>
      </w:tr>
    </w:tbl>
    <w:p w14:paraId="465A543E" w14:textId="77777777" w:rsidR="00986791" w:rsidRDefault="00986791">
      <w:pPr>
        <w:rPr>
          <w:vanish/>
        </w:rPr>
      </w:pPr>
    </w:p>
    <w:p w14:paraId="465A543F"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41" w14:textId="77777777" w:rsidTr="002A5F4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40" w14:textId="77777777" w:rsidR="00986791" w:rsidRDefault="009C5D9D">
            <w:r>
              <w:rPr>
                <w:rStyle w:val="aa"/>
              </w:rPr>
              <w:t xml:space="preserve">TIP:  If the answer to Question 17 is </w:t>
            </w:r>
            <w:r>
              <w:rPr>
                <w:rStyle w:val="aa"/>
              </w:rPr>
              <w:t>“</w:t>
            </w:r>
            <w:r>
              <w:rPr>
                <w:rStyle w:val="aa"/>
              </w:rPr>
              <w:t>No</w:t>
            </w:r>
            <w:r>
              <w:rPr>
                <w:rStyle w:val="aa"/>
              </w:rPr>
              <w:t>”</w:t>
            </w:r>
            <w:r>
              <w:rPr>
                <w:rStyle w:val="aa"/>
              </w:rPr>
              <w:t xml:space="preserve"> (indicating the system does not contain PII), only the remaining PIA Summary tab questions need to be completed and submitted. If the system does contain PII, the full PIA must be completed and submitted. (Although note that </w:t>
            </w:r>
            <w:r>
              <w:rPr>
                <w:rStyle w:val="aa"/>
              </w:rPr>
              <w:t>“</w:t>
            </w:r>
            <w:r>
              <w:rPr>
                <w:rStyle w:val="aa"/>
              </w:rPr>
              <w:t>Employee systems,</w:t>
            </w:r>
            <w:r>
              <w:rPr>
                <w:rStyle w:val="aa"/>
              </w:rPr>
              <w:t>”</w:t>
            </w:r>
            <w:r>
              <w:rPr>
                <w:rStyle w:val="aa"/>
              </w:rPr>
              <w:t xml:space="preserve"> </w:t>
            </w:r>
            <w:r>
              <w:rPr>
                <w:rStyle w:val="aa"/>
              </w:rPr>
              <w:t>–</w:t>
            </w:r>
            <w:r>
              <w:rPr>
                <w:rStyle w:val="aa"/>
              </w:rPr>
              <w:t xml:space="preserve"> i.e., systems that collect PII </w:t>
            </w:r>
            <w:r>
              <w:rPr>
                <w:rStyle w:val="aa"/>
              </w:rPr>
              <w:t>“</w:t>
            </w:r>
            <w:r>
              <w:rPr>
                <w:rStyle w:val="aa"/>
              </w:rPr>
              <w:t xml:space="preserve">permitting the physical or online contacting of a specific individual </w:t>
            </w:r>
            <w:r>
              <w:rPr>
                <w:rStyle w:val="aa"/>
              </w:rPr>
              <w:t>…</w:t>
            </w:r>
            <w:r>
              <w:rPr>
                <w:rStyle w:val="aa"/>
              </w:rPr>
              <w:t xml:space="preserve"> employed [by] the </w:t>
            </w:r>
            <w:r w:rsidRPr="000B6886">
              <w:rPr>
                <w:rStyle w:val="aa"/>
                <w:b/>
              </w:rPr>
              <w:t xml:space="preserve">Federal Government </w:t>
            </w:r>
            <w:r w:rsidRPr="000B6886">
              <w:rPr>
                <w:rStyle w:val="aa"/>
                <w:b/>
              </w:rPr>
              <w:t>–</w:t>
            </w:r>
            <w:r w:rsidRPr="000B6886">
              <w:rPr>
                <w:rStyle w:val="aa"/>
                <w:b/>
              </w:rPr>
              <w:t xml:space="preserve"> only need to complete the PIA Summary tab.)</w:t>
            </w:r>
          </w:p>
        </w:tc>
      </w:tr>
    </w:tbl>
    <w:p w14:paraId="465A5442" w14:textId="77777777" w:rsidR="00986791" w:rsidRDefault="00986791">
      <w:pPr>
        <w:rPr>
          <w:vanish/>
        </w:rPr>
      </w:pPr>
    </w:p>
    <w:p w14:paraId="465A5443"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45" w14:textId="77777777" w:rsidTr="002A5F4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44" w14:textId="77777777" w:rsidR="00986791" w:rsidRDefault="00380DF6">
            <w:r>
              <w:t>Yes</w:t>
            </w:r>
          </w:p>
        </w:tc>
      </w:tr>
    </w:tbl>
    <w:p w14:paraId="465A5446" w14:textId="77777777" w:rsidR="00986791" w:rsidRDefault="00986791">
      <w:pPr>
        <w:rPr>
          <w:vanish/>
        </w:rPr>
      </w:pPr>
    </w:p>
    <w:p w14:paraId="465A5447"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49" w14:textId="77777777" w:rsidTr="002A5F4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48" w14:textId="77777777" w:rsidR="00986791" w:rsidRDefault="003D1759" w:rsidP="003960F9">
            <w:r>
              <w:rPr>
                <w:rStyle w:val="aa"/>
              </w:rPr>
              <w:t xml:space="preserve">17a. Is this a </w:t>
            </w:r>
            <w:smartTag w:uri="urn:schemas-microsoft-com:office:smarttags" w:element="stockticker">
              <w:r>
                <w:rPr>
                  <w:rStyle w:val="aa"/>
                </w:rPr>
                <w:t>GSS</w:t>
              </w:r>
            </w:smartTag>
            <w:r>
              <w:rPr>
                <w:rStyle w:val="aa"/>
              </w:rPr>
              <w:t xml:space="preserve"> PIA included for C&amp;A purposes only, with no ownership of underlying application data?  If the response to Q.17a is Yes, the response to Q.17 should be No and only the PIA Summary must be completed.</w:t>
            </w:r>
            <w:r w:rsidR="008A0899">
              <w:rPr>
                <w:rStyle w:val="aa"/>
              </w:rPr>
              <w:t xml:space="preserve"> </w:t>
            </w:r>
            <w:r w:rsidR="003B7831">
              <w:rPr>
                <w:rStyle w:val="aa"/>
              </w:rPr>
              <w:t xml:space="preserve"> </w:t>
            </w:r>
            <w:r w:rsidR="003960F9">
              <w:rPr>
                <w:rStyle w:val="aa"/>
                <w:b/>
                <w:color w:val="FF0000"/>
              </w:rPr>
              <w:t>NOTE</w:t>
            </w:r>
            <w:r w:rsidR="00505E7A">
              <w:rPr>
                <w:rStyle w:val="aa"/>
                <w:b/>
                <w:color w:val="FF0000"/>
              </w:rPr>
              <w:t xml:space="preserve">: </w:t>
            </w:r>
            <w:r w:rsidR="008A0899" w:rsidRPr="001A3DCA">
              <w:rPr>
                <w:rStyle w:val="aa"/>
                <w:b/>
                <w:color w:val="FF0000"/>
              </w:rPr>
              <w:t>TO BE</w:t>
            </w:r>
            <w:r w:rsidR="008A0899">
              <w:rPr>
                <w:rStyle w:val="aa"/>
                <w:b/>
                <w:color w:val="FF0000"/>
              </w:rPr>
              <w:t xml:space="preserve"> DETERMINED </w:t>
            </w:r>
            <w:smartTag w:uri="urn:schemas-microsoft-com:office:smarttags" w:element="stockticker">
              <w:r w:rsidR="008A0899">
                <w:rPr>
                  <w:rStyle w:val="aa"/>
                  <w:b/>
                  <w:color w:val="FF0000"/>
                </w:rPr>
                <w:t>AND</w:t>
              </w:r>
            </w:smartTag>
            <w:r w:rsidR="008A0899" w:rsidRPr="001A3DCA">
              <w:rPr>
                <w:rStyle w:val="aa"/>
                <w:b/>
                <w:color w:val="FF0000"/>
              </w:rPr>
              <w:t xml:space="preserve"> COMPLETED BY OCISO ONLY</w:t>
            </w:r>
            <w:r w:rsidR="00ED5FB0">
              <w:rPr>
                <w:rStyle w:val="aa"/>
                <w:b/>
                <w:color w:val="FF0000"/>
              </w:rPr>
              <w:t>!</w:t>
            </w:r>
            <w:r w:rsidR="003B7831">
              <w:rPr>
                <w:rStyle w:val="aa"/>
                <w:b/>
                <w:color w:val="FF0000"/>
              </w:rPr>
              <w:t>!</w:t>
            </w:r>
            <w:r w:rsidR="008A0899" w:rsidRPr="001A3DCA">
              <w:rPr>
                <w:rStyle w:val="aa"/>
                <w:b/>
                <w:color w:val="FF0000"/>
              </w:rPr>
              <w:t>!</w:t>
            </w:r>
          </w:p>
        </w:tc>
      </w:tr>
    </w:tbl>
    <w:p w14:paraId="465A544A" w14:textId="77777777" w:rsidR="00986791" w:rsidRDefault="00986791">
      <w:pPr>
        <w:rPr>
          <w:vanish/>
        </w:rPr>
      </w:pPr>
    </w:p>
    <w:p w14:paraId="465A544B"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4D" w14:textId="77777777" w:rsidTr="002A5F4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4C" w14:textId="77777777" w:rsidR="00986791" w:rsidRDefault="00986791"/>
        </w:tc>
      </w:tr>
    </w:tbl>
    <w:p w14:paraId="465A544E" w14:textId="77777777" w:rsidR="00986791" w:rsidRDefault="00986791">
      <w:pPr>
        <w:rPr>
          <w:vanish/>
        </w:rPr>
      </w:pPr>
    </w:p>
    <w:p w14:paraId="465A544F"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51" w14:textId="77777777" w:rsidTr="002A5F4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50" w14:textId="77777777" w:rsidR="00986791" w:rsidRDefault="003D1759">
            <w:r>
              <w:rPr>
                <w:rStyle w:val="aa"/>
              </w:rPr>
              <w:t xml:space="preserve">*19. Are records on the system retrieved by 1 or more </w:t>
            </w:r>
            <w:smartTag w:uri="urn:schemas-microsoft-com:office:smarttags" w:element="stockticker">
              <w:r>
                <w:rPr>
                  <w:rStyle w:val="aa"/>
                </w:rPr>
                <w:t>PII</w:t>
              </w:r>
            </w:smartTag>
            <w:r>
              <w:rPr>
                <w:rStyle w:val="aa"/>
              </w:rPr>
              <w:t xml:space="preserve"> data elements?</w:t>
            </w:r>
          </w:p>
        </w:tc>
      </w:tr>
    </w:tbl>
    <w:p w14:paraId="465A5452" w14:textId="77777777" w:rsidR="00986791" w:rsidRDefault="00986791">
      <w:pPr>
        <w:rPr>
          <w:vanish/>
        </w:rPr>
      </w:pPr>
    </w:p>
    <w:p w14:paraId="465A5453"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55" w14:textId="77777777" w:rsidTr="002A5F4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54" w14:textId="77777777" w:rsidR="00986791" w:rsidRDefault="00380DF6">
            <w:r>
              <w:t>Yes</w:t>
            </w:r>
          </w:p>
        </w:tc>
      </w:tr>
    </w:tbl>
    <w:p w14:paraId="465A5456" w14:textId="77777777" w:rsidR="00986791" w:rsidRDefault="00986791">
      <w:pPr>
        <w:rPr>
          <w:vanish/>
        </w:rPr>
      </w:pPr>
    </w:p>
    <w:p w14:paraId="465A5457"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59"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58" w14:textId="77777777" w:rsidR="00986791" w:rsidRDefault="003D1759">
            <w:r>
              <w:rPr>
                <w:rStyle w:val="aa"/>
              </w:rPr>
              <w:t>*21. Is the system subject to the Privacy Act? (If the response to Q.19 is Yes, the response to Q.21 must be Yes and a SORN number is required for Q.4)</w:t>
            </w:r>
          </w:p>
        </w:tc>
      </w:tr>
    </w:tbl>
    <w:p w14:paraId="465A545A" w14:textId="77777777" w:rsidR="00986791" w:rsidRDefault="00986791">
      <w:pPr>
        <w:rPr>
          <w:vanish/>
        </w:rPr>
      </w:pPr>
    </w:p>
    <w:p w14:paraId="465A545B"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5D"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5C" w14:textId="77777777" w:rsidR="00986791" w:rsidRDefault="00380DF6">
            <w:r>
              <w:t>Yes</w:t>
            </w:r>
          </w:p>
        </w:tc>
      </w:tr>
    </w:tbl>
    <w:p w14:paraId="465A545E" w14:textId="77777777" w:rsidR="00986791" w:rsidRDefault="00986791">
      <w:pPr>
        <w:rPr>
          <w:vanish/>
        </w:rPr>
      </w:pPr>
    </w:p>
    <w:p w14:paraId="465A545F"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61"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60" w14:textId="77777777" w:rsidR="00986791" w:rsidRDefault="003D1759">
            <w:r>
              <w:rPr>
                <w:rStyle w:val="aa"/>
              </w:rPr>
              <w:t xml:space="preserve">*23. If the system shares or discloses </w:t>
            </w:r>
            <w:smartTag w:uri="urn:schemas-microsoft-com:office:smarttags" w:element="stockticker">
              <w:r>
                <w:rPr>
                  <w:rStyle w:val="aa"/>
                </w:rPr>
                <w:t>PII</w:t>
              </w:r>
            </w:smartTag>
            <w:r>
              <w:rPr>
                <w:rStyle w:val="aa"/>
              </w:rPr>
              <w:t>, please specify with whom and for what purpose(s):</w:t>
            </w:r>
          </w:p>
        </w:tc>
      </w:tr>
    </w:tbl>
    <w:p w14:paraId="465A5462" w14:textId="77777777" w:rsidR="00986791" w:rsidRDefault="00986791">
      <w:pPr>
        <w:rPr>
          <w:vanish/>
        </w:rPr>
      </w:pPr>
    </w:p>
    <w:p w14:paraId="465A5463"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65"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64" w14:textId="77777777" w:rsidR="00986791" w:rsidRDefault="00380DF6">
            <w:r>
              <w:t>Users will only be allowed to view their own personal information.  Any information shared will be general information and not identifiable information.</w:t>
            </w:r>
          </w:p>
        </w:tc>
      </w:tr>
    </w:tbl>
    <w:p w14:paraId="465A5466" w14:textId="77777777" w:rsidR="00986791" w:rsidRDefault="00986791">
      <w:pPr>
        <w:rPr>
          <w:vanish/>
        </w:rPr>
      </w:pPr>
    </w:p>
    <w:p w14:paraId="465A5467"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69"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68" w14:textId="77777777" w:rsidR="00986791" w:rsidRDefault="003D1759">
            <w:r>
              <w:rPr>
                <w:rStyle w:val="aa"/>
              </w:rPr>
              <w:t xml:space="preserve">*30.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w:t>
            </w:r>
            <w:smartTag w:uri="urn:schemas-microsoft-com:office:smarttags" w:element="stockticker">
              <w:r>
                <w:rPr>
                  <w:rStyle w:val="aa"/>
                </w:rPr>
                <w:t>PII</w:t>
              </w:r>
            </w:smartTag>
            <w:r>
              <w:rPr>
                <w:rStyle w:val="aa"/>
              </w:rPr>
              <w:t>; and (4) Whether submission of personal information is voluntary or mandatory:</w:t>
            </w:r>
          </w:p>
        </w:tc>
      </w:tr>
    </w:tbl>
    <w:p w14:paraId="465A546A" w14:textId="77777777" w:rsidR="00986791" w:rsidRDefault="00986791">
      <w:pPr>
        <w:rPr>
          <w:vanish/>
        </w:rPr>
      </w:pPr>
    </w:p>
    <w:p w14:paraId="465A546B"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70"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6C" w14:textId="77777777" w:rsidR="003E1E05" w:rsidRDefault="00380DF6" w:rsidP="003E1E05">
            <w:pPr>
              <w:spacing w:after="120"/>
            </w:pPr>
            <w:r>
              <w:t>(1) The ALS Web Portal c</w:t>
            </w:r>
            <w:r w:rsidRPr="00B8387A">
              <w:t>ollect</w:t>
            </w:r>
            <w:r>
              <w:t>s</w:t>
            </w:r>
            <w:r w:rsidRPr="00B8387A">
              <w:t xml:space="preserve"> ALS patient information as it relates to the patient</w:t>
            </w:r>
            <w:r w:rsidRPr="00B8387A">
              <w:t>’</w:t>
            </w:r>
            <w:r w:rsidRPr="00B8387A">
              <w:t>s background information, occupational history, military history, smoking and alcohol habits, physical characteristics and activity, family history of disease, and the patient</w:t>
            </w:r>
            <w:r>
              <w:t>’</w:t>
            </w:r>
            <w:r>
              <w:t>s</w:t>
            </w:r>
            <w:r w:rsidRPr="00B8387A">
              <w:t xml:space="preserve"> </w:t>
            </w:r>
            <w:r>
              <w:t>quality of life</w:t>
            </w:r>
            <w:r w:rsidRPr="00B8387A">
              <w:t>.</w:t>
            </w:r>
            <w:r>
              <w:t xml:space="preserve">  The ALS Web Portal also collects minimal identifiable information from researchers and the general public such as name, affiliation, email and location.</w:t>
            </w:r>
            <w:r w:rsidR="003E1E05">
              <w:t xml:space="preserve"> Business addresses are collected in order to mail registry brochures.</w:t>
            </w:r>
          </w:p>
          <w:p w14:paraId="465A546D" w14:textId="77777777" w:rsidR="00380DF6" w:rsidRDefault="00380DF6" w:rsidP="00380DF6">
            <w:pPr>
              <w:spacing w:after="120"/>
              <w:rPr>
                <w:rFonts w:eastAsia="Calibri" w:hAnsi="Tahoma" w:cs="Tahoma"/>
                <w:color w:val="000066"/>
              </w:rPr>
            </w:pPr>
            <w:r>
              <w:t>(2)</w:t>
            </w:r>
            <w:r>
              <w:rPr>
                <w:rFonts w:ascii="Arial" w:eastAsia="Calibri" w:hAnsi="Arial" w:cs="Arial"/>
                <w:color w:val="000066"/>
                <w:sz w:val="22"/>
                <w:szCs w:val="22"/>
              </w:rPr>
              <w:t xml:space="preserve"> </w:t>
            </w:r>
            <w:r w:rsidRPr="002E52BE">
              <w:rPr>
                <w:rFonts w:cs="Arial"/>
                <w:color w:val="000000"/>
              </w:rPr>
              <w:t xml:space="preserve">The purpose of </w:t>
            </w:r>
            <w:r>
              <w:rPr>
                <w:rFonts w:cs="Arial"/>
                <w:color w:val="000000"/>
              </w:rPr>
              <w:t>the ALS Web Portal</w:t>
            </w:r>
            <w:r w:rsidRPr="002E52BE">
              <w:rPr>
                <w:rFonts w:cs="Arial"/>
                <w:color w:val="000000"/>
              </w:rPr>
              <w:t xml:space="preserve"> is to provide users with more information regarding the disease and to facilitate research for medical professionals and individual researchers.</w:t>
            </w:r>
          </w:p>
          <w:p w14:paraId="465A546E" w14:textId="77777777" w:rsidR="00380DF6" w:rsidRDefault="00380DF6" w:rsidP="00380DF6">
            <w:pPr>
              <w:spacing w:after="120"/>
            </w:pPr>
            <w:r>
              <w:t>(3) The ALS Web Portal does contain PII.</w:t>
            </w:r>
          </w:p>
          <w:p w14:paraId="465A546F" w14:textId="77777777" w:rsidR="00986791" w:rsidRDefault="00380DF6">
            <w:r>
              <w:t>(4) Submission of personal information is voluntary.</w:t>
            </w:r>
          </w:p>
        </w:tc>
      </w:tr>
    </w:tbl>
    <w:p w14:paraId="465A5471" w14:textId="77777777" w:rsidR="00986791" w:rsidRDefault="00986791">
      <w:pPr>
        <w:rPr>
          <w:vanish/>
        </w:rPr>
      </w:pPr>
    </w:p>
    <w:p w14:paraId="465A5472"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74"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73" w14:textId="77777777" w:rsidR="00986791" w:rsidRDefault="003D1759">
            <w:r>
              <w:rPr>
                <w:rStyle w:val="aa"/>
              </w:rPr>
              <w:t xml:space="preserve">*31. Please describe in detail any processes in place to: (1) Notify and obtain consent from the individuals whose </w:t>
            </w:r>
            <w:smartTag w:uri="urn:schemas-microsoft-com:office:smarttags" w:element="stockticker">
              <w:r>
                <w:rPr>
                  <w:rStyle w:val="aa"/>
                </w:rPr>
                <w:t>PII</w:t>
              </w:r>
            </w:smartTag>
            <w:r>
              <w:rPr>
                <w:rStyle w:val="aa"/>
              </w:rPr>
              <w:t xml:space="preserve"> is in the system when major changes occur to the system (e.g., disclosure and/or data uses have changed since the notice at the time of the original collection); (2) Notify and obtain consent from individuals regarding what </w:t>
            </w:r>
            <w:smartTag w:uri="urn:schemas-microsoft-com:office:smarttags" w:element="stockticker">
              <w:r>
                <w:rPr>
                  <w:rStyle w:val="aa"/>
                </w:rPr>
                <w:t>PII</w:t>
              </w:r>
            </w:smartTag>
            <w:r>
              <w:rPr>
                <w:rStyle w:val="aa"/>
              </w:rPr>
              <w:t xml:space="preserve"> is being collected from them; and (3) How the information will be used or shared. (Note: Please describe in what format individuals will be given notice of consent [e.g., written notice, electronic notice, etc.]):</w:t>
            </w:r>
          </w:p>
        </w:tc>
      </w:tr>
    </w:tbl>
    <w:p w14:paraId="465A5475" w14:textId="77777777" w:rsidR="00986791" w:rsidRDefault="00986791">
      <w:pPr>
        <w:rPr>
          <w:vanish/>
        </w:rPr>
      </w:pPr>
    </w:p>
    <w:p w14:paraId="465A5476"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7A"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77" w14:textId="77777777" w:rsidR="00986791" w:rsidRDefault="00A945DF" w:rsidP="00F01EF4">
            <w:pPr>
              <w:spacing w:after="120"/>
            </w:pPr>
            <w:r>
              <w:t>(1) It is required that users give consent to ATSDR to use email as a poin</w:t>
            </w:r>
            <w:r w:rsidR="00F01EF4">
              <w:t>t</w:t>
            </w:r>
            <w:r>
              <w:t xml:space="preserve"> of contact.  If consent is given, users will be notified by email when major changes occur to the system.</w:t>
            </w:r>
          </w:p>
          <w:p w14:paraId="465A5478" w14:textId="77777777" w:rsidR="00F01EF4" w:rsidRDefault="00F01EF4" w:rsidP="00F01EF4">
            <w:pPr>
              <w:spacing w:after="120"/>
            </w:pPr>
            <w:r>
              <w:t>(2)</w:t>
            </w:r>
            <w:r w:rsidR="006D7ADD">
              <w:t xml:space="preserve"> </w:t>
            </w:r>
            <w:r w:rsidR="006D7ADD" w:rsidRPr="006D7ADD">
              <w:t xml:space="preserve">ALS Patients will be notified, before creating an account, how their data will be used in the ALS System.  There will be a </w:t>
            </w:r>
            <w:r w:rsidR="006D7ADD" w:rsidRPr="006D7ADD">
              <w:t>“</w:t>
            </w:r>
            <w:r w:rsidR="006D7ADD" w:rsidRPr="006D7ADD">
              <w:t>Privacy Information</w:t>
            </w:r>
            <w:r w:rsidR="006D7ADD" w:rsidRPr="006D7ADD">
              <w:t>”</w:t>
            </w:r>
            <w:r w:rsidR="006D7ADD" w:rsidRPr="006D7ADD">
              <w:t xml:space="preserve"> link provided on the registry homepage that will allow users to view an outline of the ALS Privacy Policy.  There will also be a standard Privacy Notice and customized Consent Form that allows ALS patients to agree or disagree with ATSDR</w:t>
            </w:r>
            <w:r w:rsidR="006D7ADD" w:rsidRPr="006D7ADD">
              <w:t>’</w:t>
            </w:r>
            <w:r w:rsidR="006D7ADD" w:rsidRPr="006D7ADD">
              <w:t>s terms.  The decision of the patient is voluntary and will determine whether or not an account is created.</w:t>
            </w:r>
          </w:p>
          <w:p w14:paraId="465A5479" w14:textId="77777777" w:rsidR="00F01EF4" w:rsidRDefault="00F01EF4" w:rsidP="00F01EF4">
            <w:pPr>
              <w:spacing w:after="120"/>
            </w:pPr>
            <w:r>
              <w:t>(3) PII is not accessible by anyone other than authorized individuals for official business.  The ONLY information viewable by the general population is information on ALS and aggregate information.  ATSDR may share information with appropriate ATSDR [CDC] administrative staff, scientists, and researchers in order to facilitate the creation of the ALS Registry and further research on ALS.</w:t>
            </w:r>
          </w:p>
        </w:tc>
      </w:tr>
    </w:tbl>
    <w:p w14:paraId="465A547B" w14:textId="77777777" w:rsidR="00986791" w:rsidRDefault="00986791">
      <w:pPr>
        <w:rPr>
          <w:vanish/>
        </w:rPr>
      </w:pPr>
    </w:p>
    <w:p w14:paraId="465A547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7E"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7D" w14:textId="77777777" w:rsidR="00986791" w:rsidRDefault="003D1759">
            <w:r>
              <w:rPr>
                <w:rStyle w:val="aa"/>
              </w:rPr>
              <w:t xml:space="preserve">*32. Does the system host a website? (Note:  If the system hosts a website, the Website Hosting Practices section is required to be completed regardless of the presence of </w:t>
            </w:r>
            <w:smartTag w:uri="urn:schemas-microsoft-com:office:smarttags" w:element="stockticker">
              <w:r>
                <w:rPr>
                  <w:rStyle w:val="aa"/>
                </w:rPr>
                <w:t>PII</w:t>
              </w:r>
            </w:smartTag>
            <w:r>
              <w:rPr>
                <w:rStyle w:val="aa"/>
              </w:rPr>
              <w:t>)</w:t>
            </w:r>
          </w:p>
        </w:tc>
      </w:tr>
    </w:tbl>
    <w:p w14:paraId="465A547F" w14:textId="77777777" w:rsidR="00986791" w:rsidRDefault="00986791">
      <w:pPr>
        <w:rPr>
          <w:vanish/>
        </w:rPr>
      </w:pPr>
    </w:p>
    <w:p w14:paraId="465A548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82"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81" w14:textId="77777777" w:rsidR="00986791" w:rsidRDefault="00F01EF4">
            <w:r>
              <w:t>Yes</w:t>
            </w:r>
          </w:p>
        </w:tc>
      </w:tr>
    </w:tbl>
    <w:p w14:paraId="465A5483" w14:textId="77777777" w:rsidR="00986791" w:rsidRDefault="00986791">
      <w:pPr>
        <w:rPr>
          <w:vanish/>
        </w:rPr>
      </w:pPr>
    </w:p>
    <w:p w14:paraId="465A548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86"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85" w14:textId="77777777" w:rsidR="00986791" w:rsidRDefault="003D1759">
            <w:r>
              <w:rPr>
                <w:rStyle w:val="aa"/>
              </w:rPr>
              <w:t>*37. Does the website have any information or pages directed at children under the age of thirteen?</w:t>
            </w:r>
          </w:p>
        </w:tc>
      </w:tr>
    </w:tbl>
    <w:p w14:paraId="465A5487" w14:textId="77777777" w:rsidR="00986791" w:rsidRDefault="00986791">
      <w:pPr>
        <w:rPr>
          <w:vanish/>
        </w:rPr>
      </w:pPr>
    </w:p>
    <w:p w14:paraId="465A548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8A"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89" w14:textId="77777777" w:rsidR="00986791" w:rsidRDefault="00F01EF4">
            <w:r>
              <w:t>No</w:t>
            </w:r>
          </w:p>
        </w:tc>
      </w:tr>
    </w:tbl>
    <w:p w14:paraId="465A548B" w14:textId="77777777" w:rsidR="00986791" w:rsidRDefault="00986791">
      <w:pPr>
        <w:rPr>
          <w:vanish/>
        </w:rPr>
      </w:pPr>
    </w:p>
    <w:p w14:paraId="465A548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8E"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8D" w14:textId="77777777" w:rsidR="00986791" w:rsidRDefault="003D1759">
            <w:r>
              <w:rPr>
                <w:rStyle w:val="aa"/>
              </w:rPr>
              <w:t xml:space="preserve">*50. Are there policies or guidelines in place with regard to the retention and destruction of </w:t>
            </w:r>
            <w:smartTag w:uri="urn:schemas-microsoft-com:office:smarttags" w:element="stockticker">
              <w:r>
                <w:rPr>
                  <w:rStyle w:val="aa"/>
                </w:rPr>
                <w:t>PII</w:t>
              </w:r>
            </w:smartTag>
            <w:r>
              <w:rPr>
                <w:rStyle w:val="aa"/>
              </w:rPr>
              <w:t>? (Refer to the C&amp;A package and/or the Records Retention and Destruction section in SORN)</w:t>
            </w:r>
          </w:p>
        </w:tc>
      </w:tr>
    </w:tbl>
    <w:p w14:paraId="465A548F" w14:textId="77777777" w:rsidR="00986791" w:rsidRDefault="00986791">
      <w:pPr>
        <w:rPr>
          <w:vanish/>
        </w:rPr>
      </w:pPr>
    </w:p>
    <w:p w14:paraId="465A549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93"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91" w14:textId="77777777" w:rsidR="00F01EF4" w:rsidRPr="00B45B6D" w:rsidRDefault="00F01EF4" w:rsidP="00F01EF4">
            <w:pPr>
              <w:pStyle w:val="NormalWeb"/>
              <w:rPr>
                <w:rFonts w:ascii="Tahoma" w:hAnsi="Tahoma" w:cs="Tahoma"/>
              </w:rPr>
            </w:pPr>
            <w:r w:rsidRPr="00B45B6D">
              <w:rPr>
                <w:rFonts w:ascii="Tahoma" w:hAnsi="Tahoma" w:cs="Tahoma"/>
              </w:rPr>
              <w:lastRenderedPageBreak/>
              <w:t>Records are retained and disposed of in accordance with the ATSDR Comprehensive Records Control Schedule (B-371). Current procedures allow the system manager to keep the records for 20 years unless needed for further study. Registry records will be actively maintained as long as funding is provided for by legislation. Retention periods vary depending on the type of record. Source documents for computer tapes or disks are disposed of when no longer needed in the study as determined by the system manager, and as provided in the signed consent form, as appropriate.</w:t>
            </w:r>
          </w:p>
          <w:p w14:paraId="465A5492" w14:textId="77777777" w:rsidR="00986791" w:rsidRDefault="00F01EF4" w:rsidP="00F01EF4">
            <w:r w:rsidRPr="002E5758">
              <w:rPr>
                <w:rFonts w:hAnsi="Tahoma" w:cs="Tahoma"/>
              </w:rPr>
              <w:t>Records may be transferred to a Federal Records Center for storage when no longer needed for evaluation or analysis. Disposal methods include the paper recycling process, burning or shredding hard copy records, and erasing computer tapes and disks.</w:t>
            </w:r>
          </w:p>
        </w:tc>
      </w:tr>
    </w:tbl>
    <w:p w14:paraId="465A5494" w14:textId="77777777" w:rsidR="00986791" w:rsidRDefault="00986791">
      <w:pPr>
        <w:rPr>
          <w:vanish/>
        </w:rPr>
      </w:pPr>
    </w:p>
    <w:p w14:paraId="465A5495"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97"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96" w14:textId="77777777" w:rsidR="00986791" w:rsidRDefault="003D1759">
            <w:r>
              <w:rPr>
                <w:rStyle w:val="aa"/>
              </w:rPr>
              <w:t xml:space="preserve">*54. Briefly describe in detail how the </w:t>
            </w:r>
            <w:smartTag w:uri="urn:schemas-microsoft-com:office:smarttags" w:element="stockticker">
              <w:r>
                <w:rPr>
                  <w:rStyle w:val="aa"/>
                </w:rPr>
                <w:t>PII</w:t>
              </w:r>
            </w:smartTag>
            <w:r>
              <w:rPr>
                <w:rStyle w:val="aa"/>
              </w:rPr>
              <w:t xml:space="preserve"> will be secured on the system using administrative, technical, and physical controls:</w:t>
            </w:r>
          </w:p>
        </w:tc>
      </w:tr>
    </w:tbl>
    <w:p w14:paraId="465A5498" w14:textId="77777777" w:rsidR="00986791" w:rsidRDefault="00986791">
      <w:pPr>
        <w:rPr>
          <w:vanish/>
        </w:rPr>
      </w:pPr>
    </w:p>
    <w:p w14:paraId="465A5499"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A5"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9A" w14:textId="77777777" w:rsidR="00F01EF4" w:rsidRDefault="00F01EF4" w:rsidP="00F01EF4">
            <w:r w:rsidRPr="002E4F1E">
              <w:rPr>
                <w:b/>
              </w:rPr>
              <w:lastRenderedPageBreak/>
              <w:t xml:space="preserve">Administrative: </w:t>
            </w:r>
            <w:r>
              <w:t xml:space="preserve">Users are assigned unique roles and privileges depending on their user status.  ALS patients are able to create an </w:t>
            </w:r>
            <w:r>
              <w:t>“</w:t>
            </w:r>
            <w:r>
              <w:t>ALS Patient</w:t>
            </w:r>
            <w:r>
              <w:t>”</w:t>
            </w:r>
            <w:r>
              <w:t xml:space="preserve"> account, while all other public users are required to create a </w:t>
            </w:r>
            <w:r>
              <w:t>“</w:t>
            </w:r>
            <w:r>
              <w:t>Public</w:t>
            </w:r>
            <w:r>
              <w:t>”</w:t>
            </w:r>
            <w:r>
              <w:t xml:space="preserve"> account. The ALS </w:t>
            </w:r>
            <w:r>
              <w:t>“</w:t>
            </w:r>
            <w:r>
              <w:t>System Administrator</w:t>
            </w:r>
            <w:r>
              <w:t>”</w:t>
            </w:r>
            <w:r>
              <w:t xml:space="preserve"> can manage patient and public accounts and download data. </w:t>
            </w:r>
          </w:p>
          <w:p w14:paraId="465A549B" w14:textId="77777777" w:rsidR="00F01EF4" w:rsidRDefault="00F01EF4" w:rsidP="00F01EF4"/>
          <w:p w14:paraId="465A549C" w14:textId="77777777" w:rsidR="00F01EF4" w:rsidRDefault="00F01EF4" w:rsidP="00F01EF4">
            <w:r>
              <w:t xml:space="preserve">ALS Patients must also pass a validation process before creating an ALS Patient Account.  The validation process is a series of questions that determine if a patient has ALS.  The general public can create a Public account without going through a validation process.  </w:t>
            </w:r>
          </w:p>
          <w:p w14:paraId="465A549D" w14:textId="77777777" w:rsidR="00F01EF4" w:rsidRDefault="00F01EF4" w:rsidP="00F01EF4"/>
          <w:p w14:paraId="465A549E" w14:textId="77777777" w:rsidR="005E22B9" w:rsidRDefault="005E22B9" w:rsidP="005E22B9">
            <w:r>
              <w:t>ALS Patients can complete surveys, map ALS services, and view educational materials (videos, webinars, and documents) about ALS.  The general public will be able to order registry brochures and view educational materials (videos, webinars, and documents) about ALS.  All users can edit their own profile information, create their usernames and passwords (with CDC criteria restrictions), and reset/ change their passwords.  Users will not be allowed to change their username.</w:t>
            </w:r>
          </w:p>
          <w:p w14:paraId="465A549F" w14:textId="77777777" w:rsidR="00F01EF4" w:rsidRDefault="00F01EF4" w:rsidP="00F01EF4"/>
          <w:p w14:paraId="465A54A0" w14:textId="77777777" w:rsidR="00F01EF4" w:rsidRDefault="00F01EF4" w:rsidP="00F01EF4">
            <w:r>
              <w:rPr>
                <w:color w:val="000000"/>
              </w:rPr>
              <w:t>The ALS S</w:t>
            </w:r>
            <w:r w:rsidRPr="00235B82">
              <w:rPr>
                <w:color w:val="000000"/>
              </w:rPr>
              <w:t xml:space="preserve">ystem </w:t>
            </w:r>
            <w:r>
              <w:rPr>
                <w:color w:val="000000"/>
              </w:rPr>
              <w:t>A</w:t>
            </w:r>
            <w:r w:rsidRPr="00235B82">
              <w:rPr>
                <w:color w:val="000000"/>
              </w:rPr>
              <w:t xml:space="preserve">dministrator </w:t>
            </w:r>
            <w:r>
              <w:rPr>
                <w:color w:val="000000"/>
              </w:rPr>
              <w:t>can</w:t>
            </w:r>
            <w:r w:rsidRPr="00235B82">
              <w:t xml:space="preserve"> manage user account</w:t>
            </w:r>
            <w:r>
              <w:t xml:space="preserve">s, manage roles and privileges, </w:t>
            </w:r>
            <w:r w:rsidRPr="00235B82">
              <w:t xml:space="preserve">and download data.  </w:t>
            </w:r>
            <w:r>
              <w:t>The system administrator</w:t>
            </w:r>
            <w:r w:rsidRPr="00235B82">
              <w:t xml:space="preserve"> panel is only accessible on the ALS Intranet Web Portal via the Administration menu.  Users must be approved by ATSDR management and have administrative roles and privileges to access this menu.  Also, all tasks performed on the Administration Panel must be pre-approved.  The ALS</w:t>
            </w:r>
            <w:r>
              <w:t xml:space="preserve"> System Administrator</w:t>
            </w:r>
            <w:r w:rsidRPr="00235B82">
              <w:t xml:space="preserve"> is not allowed to perform any administrative tasks outside of CDC grounds and/or access </w:t>
            </w:r>
            <w:r>
              <w:t xml:space="preserve">the </w:t>
            </w:r>
            <w:r w:rsidRPr="00235B82">
              <w:t>ALS</w:t>
            </w:r>
            <w:r>
              <w:t xml:space="preserve"> Web Portal</w:t>
            </w:r>
            <w:r w:rsidRPr="00235B82">
              <w:t xml:space="preserve"> via CITGO or Remote Desktop.</w:t>
            </w:r>
          </w:p>
          <w:p w14:paraId="465A54A1" w14:textId="77777777" w:rsidR="00F01EF4" w:rsidRDefault="00F01EF4" w:rsidP="00F01EF4"/>
          <w:p w14:paraId="465A54A2" w14:textId="77777777" w:rsidR="00F01EF4" w:rsidRDefault="00F01EF4" w:rsidP="00F01EF4">
            <w:r w:rsidRPr="002E4F1E">
              <w:rPr>
                <w:b/>
              </w:rPr>
              <w:t>Technical:</w:t>
            </w:r>
            <w:r>
              <w:rPr>
                <w:b/>
              </w:rPr>
              <w:t xml:space="preserve"> </w:t>
            </w:r>
            <w:r>
              <w:t xml:space="preserve">PII fields will be masked on the GUI depending on the sensitivity of the data. For example the last 5 numbers of the SSN will be masked.  All PII including SSN will be encrypted using CDC approved methods.  To encrypt/decrypt data in database columns designed to hold PII data, a user must be given access to open and close a symmetric key. </w:t>
            </w:r>
          </w:p>
          <w:p w14:paraId="465A54A3" w14:textId="77777777" w:rsidR="00F01EF4" w:rsidRDefault="00F01EF4" w:rsidP="00F01EF4">
            <w:r>
              <w:t xml:space="preserve"> </w:t>
            </w:r>
          </w:p>
          <w:p w14:paraId="465A54A4" w14:textId="77777777" w:rsidR="00986791" w:rsidRDefault="00F01EF4" w:rsidP="00F01EF4">
            <w:r w:rsidRPr="002E4F1E">
              <w:rPr>
                <w:b/>
              </w:rPr>
              <w:t>Physical Controls:</w:t>
            </w:r>
            <w:r>
              <w:rPr>
                <w:b/>
              </w:rPr>
              <w:t xml:space="preserve"> </w:t>
            </w:r>
            <w:r>
              <w:t>Production and test servers are stored in a server room secured by the CDC.  Access tools are in place to secure entry into CDC buildings (Guards, ID Badges, Key Card, Cipher Locks, and Closed Circuit TV).</w:t>
            </w:r>
          </w:p>
        </w:tc>
      </w:tr>
    </w:tbl>
    <w:p w14:paraId="465A54A6" w14:textId="77777777" w:rsidR="00986791" w:rsidRDefault="00986791">
      <w:pPr>
        <w:rPr>
          <w:vanish/>
        </w:rPr>
      </w:pPr>
    </w:p>
    <w:p w14:paraId="465A54A7" w14:textId="77777777" w:rsidR="00986791" w:rsidRDefault="003D1759">
      <w:r>
        <w:br w:type="page"/>
      </w:r>
    </w:p>
    <w:p w14:paraId="465A54A8" w14:textId="77777777" w:rsidR="004D4C58" w:rsidRDefault="005E22B9" w:rsidP="004D4C58">
      <w:pPr>
        <w:jc w:val="center"/>
      </w:pPr>
      <w:r>
        <w:rPr>
          <w:noProof/>
        </w:rPr>
        <w:lastRenderedPageBreak/>
        <w:drawing>
          <wp:inline distT="0" distB="0" distL="0" distR="0" wp14:anchorId="465A5B5D" wp14:editId="465A5B5E">
            <wp:extent cx="3387090" cy="3387090"/>
            <wp:effectExtent l="19050" t="0" r="3810" b="0"/>
            <wp:docPr id="1" name="Picture 1" descr="Stop sign image to notify users of PIA completion requirements based on previous responses within the document.&#10;&#10;http://www.miamiduiattorneyblog.com/stop_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p sign image to notify users of PIA completion requirements based on previous responses within the document.&#10;&#10;http://www.miamiduiattorneyblog.com/stop_sign.png"/>
                    <pic:cNvPicPr>
                      <a:picLocks noChangeAspect="1" noChangeArrowheads="1"/>
                    </pic:cNvPicPr>
                  </pic:nvPicPr>
                  <pic:blipFill>
                    <a:blip r:embed="rId17" cstate="print"/>
                    <a:srcRect/>
                    <a:stretch>
                      <a:fillRect/>
                    </a:stretch>
                  </pic:blipFill>
                  <pic:spPr bwMode="auto">
                    <a:xfrm>
                      <a:off x="0" y="0"/>
                      <a:ext cx="3387090" cy="3387090"/>
                    </a:xfrm>
                    <a:prstGeom prst="rect">
                      <a:avLst/>
                    </a:prstGeom>
                    <a:noFill/>
                    <a:ln w="9525">
                      <a:noFill/>
                      <a:miter lim="800000"/>
                      <a:headEnd/>
                      <a:tailEnd/>
                    </a:ln>
                  </pic:spPr>
                </pic:pic>
              </a:graphicData>
            </a:graphic>
          </wp:inline>
        </w:drawing>
      </w:r>
    </w:p>
    <w:p w14:paraId="465A54A9" w14:textId="77777777" w:rsidR="004D4C58" w:rsidRDefault="004D4C58" w:rsidP="004D4C58">
      <w:pPr>
        <w:jc w:val="center"/>
      </w:pPr>
    </w:p>
    <w:p w14:paraId="465A54AA" w14:textId="77777777" w:rsidR="004D4C58" w:rsidRPr="0096189E" w:rsidRDefault="004D4C58" w:rsidP="004D4C58">
      <w:pPr>
        <w:jc w:val="center"/>
        <w:rPr>
          <w:rFonts w:ascii="Arial" w:hAnsi="Arial" w:cs="Arial"/>
          <w:sz w:val="28"/>
          <w:szCs w:val="28"/>
        </w:rPr>
      </w:pPr>
      <w:r w:rsidRPr="0096189E">
        <w:rPr>
          <w:rFonts w:ascii="Arial" w:hAnsi="Arial" w:cs="Arial"/>
          <w:sz w:val="28"/>
          <w:szCs w:val="28"/>
        </w:rPr>
        <w:t xml:space="preserve">If the response to Question 17 is </w:t>
      </w:r>
      <w:r w:rsidRPr="0096189E">
        <w:rPr>
          <w:rFonts w:ascii="Arial" w:hAnsi="Arial" w:cs="Arial"/>
          <w:b/>
          <w:color w:val="FF0000"/>
          <w:sz w:val="28"/>
          <w:szCs w:val="28"/>
        </w:rPr>
        <w:t>“NO”</w:t>
      </w:r>
      <w:r w:rsidRPr="0096189E">
        <w:rPr>
          <w:rFonts w:ascii="Arial" w:hAnsi="Arial" w:cs="Arial"/>
          <w:sz w:val="28"/>
          <w:szCs w:val="28"/>
        </w:rPr>
        <w:t xml:space="preserve"> </w:t>
      </w:r>
      <w:r w:rsidR="00C378BB">
        <w:rPr>
          <w:rFonts w:ascii="Arial" w:hAnsi="Arial" w:cs="Arial"/>
          <w:sz w:val="28"/>
          <w:szCs w:val="28"/>
        </w:rPr>
        <w:t xml:space="preserve">and Question 32 is </w:t>
      </w:r>
      <w:r w:rsidR="00C378BB" w:rsidRPr="00C378BB">
        <w:rPr>
          <w:rFonts w:ascii="Arial" w:hAnsi="Arial" w:cs="Arial"/>
          <w:color w:val="FF0000"/>
          <w:sz w:val="28"/>
          <w:szCs w:val="28"/>
        </w:rPr>
        <w:t>“</w:t>
      </w:r>
      <w:r w:rsidR="00C378BB" w:rsidRPr="0096189E">
        <w:rPr>
          <w:rFonts w:ascii="Arial" w:hAnsi="Arial" w:cs="Arial"/>
          <w:b/>
          <w:color w:val="FF0000"/>
          <w:sz w:val="28"/>
          <w:szCs w:val="28"/>
        </w:rPr>
        <w:t>YES”,</w:t>
      </w:r>
      <w:r w:rsidR="00C378BB" w:rsidRPr="0096189E">
        <w:rPr>
          <w:rFonts w:ascii="Arial" w:hAnsi="Arial" w:cs="Arial"/>
          <w:sz w:val="28"/>
          <w:szCs w:val="28"/>
        </w:rPr>
        <w:t xml:space="preserve"> </w:t>
      </w:r>
      <w:r w:rsidRPr="0096189E">
        <w:rPr>
          <w:rFonts w:ascii="Arial" w:hAnsi="Arial" w:cs="Arial"/>
          <w:sz w:val="28"/>
          <w:szCs w:val="28"/>
        </w:rPr>
        <w:t xml:space="preserve">you only need to complete the </w:t>
      </w:r>
      <w:r>
        <w:rPr>
          <w:rFonts w:ascii="Arial" w:hAnsi="Arial" w:cs="Arial"/>
          <w:sz w:val="28"/>
          <w:szCs w:val="28"/>
        </w:rPr>
        <w:t xml:space="preserve">PIA Summary and </w:t>
      </w:r>
      <w:r w:rsidRPr="0096189E">
        <w:rPr>
          <w:rFonts w:ascii="Arial" w:hAnsi="Arial" w:cs="Arial"/>
          <w:sz w:val="28"/>
          <w:szCs w:val="28"/>
        </w:rPr>
        <w:t>Website Hosting section (Questions 32 – 40).</w:t>
      </w:r>
    </w:p>
    <w:p w14:paraId="465A54AB" w14:textId="77777777" w:rsidR="004D4C58" w:rsidRPr="0096189E" w:rsidRDefault="004D4C58" w:rsidP="004D4C58">
      <w:pPr>
        <w:jc w:val="center"/>
        <w:rPr>
          <w:rFonts w:ascii="Arial" w:hAnsi="Arial" w:cs="Arial"/>
          <w:sz w:val="28"/>
          <w:szCs w:val="28"/>
        </w:rPr>
      </w:pPr>
    </w:p>
    <w:p w14:paraId="465A54AC" w14:textId="77777777" w:rsidR="004D4C58" w:rsidRPr="0096189E" w:rsidRDefault="004D4C58" w:rsidP="004D4C58">
      <w:pPr>
        <w:jc w:val="center"/>
        <w:rPr>
          <w:rFonts w:ascii="Arial" w:hAnsi="Arial" w:cs="Arial"/>
          <w:sz w:val="28"/>
          <w:szCs w:val="28"/>
        </w:rPr>
      </w:pPr>
      <w:r w:rsidRPr="0096189E">
        <w:rPr>
          <w:rFonts w:ascii="Arial" w:hAnsi="Arial" w:cs="Arial"/>
          <w:sz w:val="28"/>
          <w:szCs w:val="28"/>
        </w:rPr>
        <w:t>If the response to Question 17 is “</w:t>
      </w:r>
      <w:r w:rsidRPr="0096189E">
        <w:rPr>
          <w:rFonts w:ascii="Arial" w:hAnsi="Arial" w:cs="Arial"/>
          <w:b/>
          <w:color w:val="FF0000"/>
          <w:sz w:val="28"/>
          <w:szCs w:val="28"/>
        </w:rPr>
        <w:t>YES”,</w:t>
      </w:r>
      <w:r w:rsidRPr="0096189E">
        <w:rPr>
          <w:rFonts w:ascii="Arial" w:hAnsi="Arial" w:cs="Arial"/>
          <w:sz w:val="28"/>
          <w:szCs w:val="28"/>
        </w:rPr>
        <w:t xml:space="preserve"> please complete ALL remaining questions.</w:t>
      </w:r>
    </w:p>
    <w:p w14:paraId="465A54AD" w14:textId="77777777" w:rsidR="004D4C58" w:rsidRDefault="004D4C58">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986791" w14:paraId="465A54AF" w14:textId="77777777" w:rsidTr="00A95E51">
        <w:trPr>
          <w:cantSplit/>
        </w:trPr>
        <w:tc>
          <w:tcPr>
            <w:tcW w:w="0" w:type="auto"/>
            <w:tcMar>
              <w:top w:w="30" w:type="dxa"/>
              <w:left w:w="60" w:type="dxa"/>
              <w:bottom w:w="30" w:type="dxa"/>
              <w:right w:w="60" w:type="dxa"/>
            </w:tcMar>
          </w:tcPr>
          <w:p w14:paraId="465A54AE" w14:textId="77777777" w:rsidR="00986791" w:rsidRPr="000E3FBD" w:rsidRDefault="003D1759" w:rsidP="000E3FBD">
            <w:pPr>
              <w:jc w:val="center"/>
              <w:rPr>
                <w:b/>
                <w:sz w:val="18"/>
              </w:rPr>
            </w:pPr>
            <w:r w:rsidRPr="000E3FBD">
              <w:rPr>
                <w:b/>
                <w:sz w:val="18"/>
              </w:rPr>
              <w:lastRenderedPageBreak/>
              <w:t>PIA REQUIRE INFORMATION</w:t>
            </w:r>
          </w:p>
        </w:tc>
      </w:tr>
    </w:tbl>
    <w:p w14:paraId="465A54B0" w14:textId="77777777" w:rsidR="00986791" w:rsidRDefault="00986791"/>
    <w:tbl>
      <w:tblPr>
        <w:tblW w:w="5000" w:type="pct"/>
        <w:tblInd w:w="50" w:type="dxa"/>
        <w:tblCellMar>
          <w:left w:w="10" w:type="dxa"/>
          <w:right w:w="10" w:type="dxa"/>
        </w:tblCellMar>
        <w:tblLook w:val="0000" w:firstRow="0" w:lastRow="0" w:firstColumn="0" w:lastColumn="0" w:noHBand="0" w:noVBand="0"/>
      </w:tblPr>
      <w:tblGrid>
        <w:gridCol w:w="640"/>
        <w:gridCol w:w="9229"/>
      </w:tblGrid>
      <w:tr w:rsidR="00986791" w14:paraId="465A54B3" w14:textId="77777777" w:rsidTr="00A95E51">
        <w:trPr>
          <w:cantSplit/>
        </w:trPr>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65A54B1" w14:textId="77777777" w:rsidR="00986791" w:rsidRDefault="003D1759">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65A54B2" w14:textId="77777777" w:rsidR="00986791" w:rsidRDefault="003D1759">
            <w:smartTag w:uri="urn:schemas-microsoft-com:office:smarttags" w:element="stockticker">
              <w:r>
                <w:rPr>
                  <w:rStyle w:val="a5"/>
                </w:rPr>
                <w:t>HHS</w:t>
              </w:r>
            </w:smartTag>
            <w:r>
              <w:rPr>
                <w:rStyle w:val="a5"/>
              </w:rPr>
              <w:t xml:space="preserve"> Privacy Impact Assessment (PIA)</w:t>
            </w:r>
          </w:p>
        </w:tc>
      </w:tr>
    </w:tbl>
    <w:p w14:paraId="465A54B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B6"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B5" w14:textId="77777777" w:rsidR="00986791" w:rsidRDefault="003D1759">
            <w:r>
              <w:rPr>
                <w:rStyle w:val="aa"/>
              </w:rPr>
              <w:t>The PIA determines if Personally Identifiable Information (</w:t>
            </w:r>
            <w:smartTag w:uri="urn:schemas-microsoft-com:office:smarttags" w:element="stockticker">
              <w:r>
                <w:rPr>
                  <w:rStyle w:val="aa"/>
                </w:rPr>
                <w:t>PII</w:t>
              </w:r>
            </w:smartTag>
            <w:r>
              <w:rPr>
                <w:rStyle w:val="aa"/>
              </w:rPr>
              <w:t xml:space="preserve">) is contained within a system, what kind of </w:t>
            </w:r>
            <w:smartTag w:uri="urn:schemas-microsoft-com:office:smarttags" w:element="stockticker">
              <w:r>
                <w:rPr>
                  <w:rStyle w:val="aa"/>
                </w:rPr>
                <w:t>PII</w:t>
              </w:r>
            </w:smartTag>
            <w:r>
              <w:rPr>
                <w:rStyle w:val="aa"/>
              </w:rPr>
              <w:t xml:space="preserve">, what is done with that information, and how that information is protected. Systems with </w:t>
            </w:r>
            <w:smartTag w:uri="urn:schemas-microsoft-com:office:smarttags" w:element="stockticker">
              <w:r>
                <w:rPr>
                  <w:rStyle w:val="aa"/>
                </w:rPr>
                <w:t>PII</w:t>
              </w:r>
            </w:smartTag>
            <w:r>
              <w:rPr>
                <w:rStyle w:val="aa"/>
              </w:rPr>
              <w:t xml:space="preserve"> are subject to an extensive list of requirements based on privacy laws, regulations, and guidance. The </w:t>
            </w:r>
            <w:smartTag w:uri="urn:schemas-microsoft-com:office:smarttags" w:element="stockticker">
              <w:r>
                <w:rPr>
                  <w:rStyle w:val="aa"/>
                </w:rPr>
                <w:t>HHS</w:t>
              </w:r>
            </w:smartTag>
            <w:r>
              <w:rPr>
                <w:rStyle w:val="aa"/>
              </w:rPr>
              <w:t xml:space="preserve"> Privacy Act Officer may be contacted for issues related to Freedom of Information Act (FOIA) and the Privacy Act.  Respective Operating Division (OPDIV) Privacy Contacts may be contacted for issues related to the Privacy Act. The Office of the Chief Information Officer (OCIO) can be used as a resource for questions related to the administrative, technical, and physical controls of the system.  Please note that answers to questions with an asterisk (*) will be submitted to the Office of Management and Budget (OMB) and made publicly available in accordance with OMB Memorandum (M) 03-22.</w:t>
            </w:r>
          </w:p>
        </w:tc>
      </w:tr>
    </w:tbl>
    <w:p w14:paraId="465A54B7" w14:textId="77777777" w:rsidR="00986791" w:rsidRDefault="00986791">
      <w:pPr>
        <w:rPr>
          <w:vanish/>
        </w:rPr>
      </w:pPr>
    </w:p>
    <w:p w14:paraId="465A54B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BA"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B9" w14:textId="77777777" w:rsidR="00986791" w:rsidRDefault="003D1759">
            <w:r>
              <w:rPr>
                <w:rStyle w:val="aa"/>
              </w:rPr>
              <w:t xml:space="preserve">Note: If a question or its response is not applicable, please answer </w:t>
            </w:r>
            <w:r>
              <w:rPr>
                <w:rStyle w:val="aa"/>
              </w:rPr>
              <w:t>“</w:t>
            </w:r>
            <w:r>
              <w:rPr>
                <w:rStyle w:val="aa"/>
              </w:rPr>
              <w:t>N/A</w:t>
            </w:r>
            <w:r>
              <w:rPr>
                <w:rStyle w:val="aa"/>
              </w:rPr>
              <w:t>”</w:t>
            </w:r>
            <w:r>
              <w:rPr>
                <w:rStyle w:val="aa"/>
              </w:rPr>
              <w:t xml:space="preserve"> to that question where possible.</w:t>
            </w:r>
          </w:p>
        </w:tc>
      </w:tr>
    </w:tbl>
    <w:p w14:paraId="465A54BB" w14:textId="77777777" w:rsidR="00986791" w:rsidRDefault="00986791">
      <w:pPr>
        <w:rPr>
          <w:vanish/>
        </w:rPr>
      </w:pPr>
    </w:p>
    <w:p w14:paraId="465A54BC" w14:textId="77777777" w:rsidR="00986791" w:rsidRDefault="00986791"/>
    <w:tbl>
      <w:tblPr>
        <w:tblW w:w="5000" w:type="pct"/>
        <w:tblInd w:w="50" w:type="dxa"/>
        <w:tblCellMar>
          <w:left w:w="10" w:type="dxa"/>
          <w:right w:w="10" w:type="dxa"/>
        </w:tblCellMar>
        <w:tblLook w:val="0000" w:firstRow="0" w:lastRow="0" w:firstColumn="0" w:lastColumn="0" w:noHBand="0" w:noVBand="0"/>
      </w:tblPr>
      <w:tblGrid>
        <w:gridCol w:w="640"/>
        <w:gridCol w:w="9229"/>
      </w:tblGrid>
      <w:tr w:rsidR="00986791" w14:paraId="465A54BF" w14:textId="77777777" w:rsidTr="00A95E51">
        <w:trPr>
          <w:cantSplit/>
        </w:trPr>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65A54BD" w14:textId="77777777" w:rsidR="00986791" w:rsidRDefault="003D1759">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65A54BE" w14:textId="77777777" w:rsidR="00986791" w:rsidRDefault="003D1759">
            <w:r>
              <w:rPr>
                <w:rStyle w:val="a5"/>
              </w:rPr>
              <w:t>General Information</w:t>
            </w:r>
          </w:p>
        </w:tc>
      </w:tr>
    </w:tbl>
    <w:p w14:paraId="465A54C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C2" w14:textId="77777777" w:rsidTr="00A95E5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C1" w14:textId="77777777" w:rsidR="00986791" w:rsidRDefault="003D1759">
            <w:r>
              <w:rPr>
                <w:rStyle w:val="aa"/>
              </w:rPr>
              <w:t>*Is this a new PIA?</w:t>
            </w:r>
          </w:p>
        </w:tc>
      </w:tr>
    </w:tbl>
    <w:p w14:paraId="465A54C3" w14:textId="77777777" w:rsidR="00986791" w:rsidRDefault="00986791">
      <w:pPr>
        <w:rPr>
          <w:vanish/>
        </w:rPr>
      </w:pPr>
    </w:p>
    <w:p w14:paraId="465A54C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C6" w14:textId="77777777" w:rsidTr="005231B7">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C5" w14:textId="77777777" w:rsidR="00986791" w:rsidRDefault="00F01EF4">
            <w:r>
              <w:t>No</w:t>
            </w:r>
          </w:p>
        </w:tc>
      </w:tr>
    </w:tbl>
    <w:p w14:paraId="465A54C7" w14:textId="77777777" w:rsidR="00986791" w:rsidRDefault="00986791">
      <w:pPr>
        <w:rPr>
          <w:vanish/>
        </w:rPr>
      </w:pPr>
    </w:p>
    <w:p w14:paraId="465A54C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CA"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C9" w14:textId="77777777" w:rsidR="00986791" w:rsidRDefault="003D1759">
            <w:r>
              <w:rPr>
                <w:rStyle w:val="aa"/>
              </w:rPr>
              <w:t>If this is an existing PIA, please provide a reason for revision:</w:t>
            </w:r>
          </w:p>
        </w:tc>
      </w:tr>
    </w:tbl>
    <w:p w14:paraId="465A54CB" w14:textId="77777777" w:rsidR="00986791" w:rsidRDefault="00986791">
      <w:pPr>
        <w:rPr>
          <w:vanish/>
        </w:rPr>
      </w:pPr>
    </w:p>
    <w:p w14:paraId="465A54C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CE" w14:textId="77777777">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CD" w14:textId="23EB85E6" w:rsidR="00986791" w:rsidRDefault="00F01EF4" w:rsidP="00A41B8F">
            <w:r>
              <w:t>Annual S</w:t>
            </w:r>
            <w:r w:rsidR="00A41B8F">
              <w:t>ystem</w:t>
            </w:r>
            <w:r>
              <w:t xml:space="preserve"> Assessment</w:t>
            </w:r>
          </w:p>
        </w:tc>
      </w:tr>
    </w:tbl>
    <w:p w14:paraId="465A54CF" w14:textId="77777777" w:rsidR="00986791" w:rsidRDefault="00986791">
      <w:pPr>
        <w:rPr>
          <w:vanish/>
        </w:rPr>
      </w:pPr>
    </w:p>
    <w:p w14:paraId="465A54D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D2" w14:textId="77777777" w:rsidTr="005231B7">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D1" w14:textId="77777777" w:rsidR="00986791" w:rsidRDefault="003D1759">
            <w:r>
              <w:rPr>
                <w:rStyle w:val="aa"/>
              </w:rPr>
              <w:t>*1. Date of this Submission:</w:t>
            </w:r>
          </w:p>
        </w:tc>
      </w:tr>
    </w:tbl>
    <w:p w14:paraId="465A54D3" w14:textId="77777777" w:rsidR="00986791" w:rsidRDefault="00986791">
      <w:pPr>
        <w:rPr>
          <w:vanish/>
        </w:rPr>
      </w:pPr>
    </w:p>
    <w:p w14:paraId="465A54D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D6" w14:textId="77777777" w:rsidTr="005231B7">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D5" w14:textId="685F507F" w:rsidR="00986791" w:rsidRDefault="00F01EF4" w:rsidP="007B1652">
            <w:r>
              <w:t>0</w:t>
            </w:r>
            <w:r w:rsidR="007B1652">
              <w:t>7</w:t>
            </w:r>
            <w:r>
              <w:t>/</w:t>
            </w:r>
            <w:r w:rsidR="007B1652">
              <w:t>31</w:t>
            </w:r>
            <w:r>
              <w:t>/1</w:t>
            </w:r>
            <w:r w:rsidR="00A41B8F">
              <w:t>2</w:t>
            </w:r>
          </w:p>
        </w:tc>
      </w:tr>
    </w:tbl>
    <w:p w14:paraId="465A54D7" w14:textId="77777777" w:rsidR="00986791" w:rsidRDefault="00986791">
      <w:pPr>
        <w:rPr>
          <w:vanish/>
        </w:rPr>
      </w:pPr>
    </w:p>
    <w:p w14:paraId="465A54D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DA" w14:textId="77777777" w:rsidTr="005231B7">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D9" w14:textId="77777777" w:rsidR="00986791" w:rsidRDefault="003D1759">
            <w:r>
              <w:rPr>
                <w:rStyle w:val="aa"/>
              </w:rPr>
              <w:t>*2. OPDIV Name:</w:t>
            </w:r>
          </w:p>
        </w:tc>
      </w:tr>
    </w:tbl>
    <w:p w14:paraId="465A54DB" w14:textId="77777777" w:rsidR="00986791" w:rsidRDefault="00986791">
      <w:pPr>
        <w:rPr>
          <w:vanish/>
        </w:rPr>
      </w:pPr>
    </w:p>
    <w:p w14:paraId="465A54D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DE" w14:textId="77777777" w:rsidTr="005231B7">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DD" w14:textId="77777777" w:rsidR="00986791" w:rsidRDefault="00F01EF4">
            <w:r>
              <w:t>ATSDR</w:t>
            </w:r>
          </w:p>
        </w:tc>
      </w:tr>
    </w:tbl>
    <w:p w14:paraId="465A54DF" w14:textId="77777777" w:rsidR="00986791" w:rsidRDefault="00986791">
      <w:pPr>
        <w:rPr>
          <w:vanish/>
        </w:rPr>
      </w:pPr>
    </w:p>
    <w:p w14:paraId="465A54E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E2" w14:textId="77777777" w:rsidTr="005231B7">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E1" w14:textId="77777777" w:rsidR="00986791" w:rsidRDefault="003D1759">
            <w:r>
              <w:rPr>
                <w:rStyle w:val="aa"/>
              </w:rPr>
              <w:t>3. Unique Project Identifier (UPI) Number for current fiscal year</w:t>
            </w:r>
            <w:r w:rsidR="00642D7B">
              <w:rPr>
                <w:rStyle w:val="aa"/>
              </w:rPr>
              <w:t>:</w:t>
            </w:r>
          </w:p>
        </w:tc>
      </w:tr>
    </w:tbl>
    <w:p w14:paraId="465A54E3" w14:textId="77777777" w:rsidR="00986791" w:rsidRDefault="00986791">
      <w:pPr>
        <w:rPr>
          <w:vanish/>
        </w:rPr>
      </w:pPr>
    </w:p>
    <w:p w14:paraId="465A54E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E6" w14:textId="77777777" w:rsidTr="005231B7">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E5" w14:textId="28A499A4" w:rsidR="00986791" w:rsidRDefault="00F01EF4">
            <w:r>
              <w:t>009-20-01-03-02-9221-00</w:t>
            </w:r>
            <w:r w:rsidR="00A41B8F">
              <w:t xml:space="preserve">, System ID: </w:t>
            </w:r>
            <w:r w:rsidR="00A41B8F" w:rsidRPr="002D2675">
              <w:t>1581</w:t>
            </w:r>
          </w:p>
        </w:tc>
      </w:tr>
    </w:tbl>
    <w:p w14:paraId="465A54E7" w14:textId="77777777" w:rsidR="00986791" w:rsidRDefault="00986791">
      <w:pPr>
        <w:rPr>
          <w:vanish/>
        </w:rPr>
      </w:pPr>
    </w:p>
    <w:p w14:paraId="465A54E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EA" w14:textId="77777777" w:rsidTr="00BD4AFB">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E9" w14:textId="77777777" w:rsidR="00986791" w:rsidRDefault="003D1759">
            <w:r>
              <w:rPr>
                <w:rStyle w:val="aa"/>
              </w:rPr>
              <w:t>*4. Privacy Act System of Records Notice (SORN) Number (If response to Q.21 is Yes, a SORN number is required for Q.4):</w:t>
            </w:r>
          </w:p>
        </w:tc>
      </w:tr>
    </w:tbl>
    <w:p w14:paraId="465A54EB" w14:textId="77777777" w:rsidR="00986791" w:rsidRDefault="00986791">
      <w:pPr>
        <w:rPr>
          <w:vanish/>
        </w:rPr>
      </w:pPr>
    </w:p>
    <w:p w14:paraId="465A54E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EE" w14:textId="77777777" w:rsidTr="00BD4AFB">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ED" w14:textId="77777777" w:rsidR="00986791" w:rsidRDefault="00F01EF4">
            <w:r>
              <w:t>09-19-0001</w:t>
            </w:r>
          </w:p>
        </w:tc>
      </w:tr>
    </w:tbl>
    <w:p w14:paraId="465A54EF" w14:textId="77777777" w:rsidR="00986791" w:rsidRDefault="00986791">
      <w:pPr>
        <w:rPr>
          <w:vanish/>
        </w:rPr>
      </w:pPr>
    </w:p>
    <w:p w14:paraId="465A54F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F2" w14:textId="77777777" w:rsidTr="00BD4AFB">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F1" w14:textId="77777777" w:rsidR="00986791" w:rsidRDefault="003D1759">
            <w:r>
              <w:rPr>
                <w:rStyle w:val="aa"/>
              </w:rPr>
              <w:t>*5. OMB Information Collection Approval Number:</w:t>
            </w:r>
          </w:p>
        </w:tc>
      </w:tr>
    </w:tbl>
    <w:p w14:paraId="465A54F3" w14:textId="77777777" w:rsidR="00986791" w:rsidRDefault="00986791">
      <w:pPr>
        <w:rPr>
          <w:vanish/>
        </w:rPr>
      </w:pPr>
    </w:p>
    <w:p w14:paraId="465A54F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F6" w14:textId="77777777" w:rsidTr="00BD4AFB">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F5" w14:textId="77777777" w:rsidR="00986791" w:rsidRDefault="00F01EF4">
            <w:r>
              <w:t>0923-0041</w:t>
            </w:r>
          </w:p>
        </w:tc>
      </w:tr>
    </w:tbl>
    <w:p w14:paraId="465A54F7" w14:textId="77777777" w:rsidR="00986791" w:rsidRDefault="00986791">
      <w:pPr>
        <w:rPr>
          <w:vanish/>
        </w:rPr>
      </w:pPr>
    </w:p>
    <w:p w14:paraId="465A54F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FA" w14:textId="77777777" w:rsidTr="00BD4AFB">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F9" w14:textId="77777777" w:rsidR="00986791" w:rsidRDefault="003D1759">
            <w:r>
              <w:rPr>
                <w:rStyle w:val="aa"/>
              </w:rPr>
              <w:t>5a. OMB Collection Approval Number Expiration Date:</w:t>
            </w:r>
          </w:p>
        </w:tc>
      </w:tr>
    </w:tbl>
    <w:p w14:paraId="465A54FB" w14:textId="77777777" w:rsidR="00986791" w:rsidRDefault="00986791">
      <w:pPr>
        <w:rPr>
          <w:vanish/>
        </w:rPr>
      </w:pPr>
    </w:p>
    <w:p w14:paraId="465A54F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4FE" w14:textId="77777777" w:rsidTr="00BD4AFB">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4FD" w14:textId="77777777" w:rsidR="00986791" w:rsidRDefault="00F01EF4">
            <w:r>
              <w:t>07-13-2013</w:t>
            </w:r>
          </w:p>
        </w:tc>
      </w:tr>
    </w:tbl>
    <w:p w14:paraId="465A54FF" w14:textId="77777777" w:rsidR="00986791" w:rsidRDefault="00986791">
      <w:pPr>
        <w:rPr>
          <w:vanish/>
        </w:rPr>
      </w:pPr>
    </w:p>
    <w:p w14:paraId="465A550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02" w14:textId="77777777" w:rsidTr="00BD4AFB">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01" w14:textId="77777777" w:rsidR="00986791" w:rsidRDefault="003D1759">
            <w:r>
              <w:rPr>
                <w:rStyle w:val="aa"/>
              </w:rPr>
              <w:t>*6. Other Identifying Number(s):</w:t>
            </w:r>
          </w:p>
        </w:tc>
      </w:tr>
    </w:tbl>
    <w:p w14:paraId="465A5503" w14:textId="77777777" w:rsidR="00986791" w:rsidRDefault="00986791">
      <w:pPr>
        <w:rPr>
          <w:vanish/>
        </w:rPr>
      </w:pPr>
    </w:p>
    <w:p w14:paraId="465A550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06" w14:textId="77777777" w:rsidTr="00E52C92">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05" w14:textId="77777777" w:rsidR="00986791" w:rsidRDefault="00F01EF4">
            <w:r>
              <w:t>No</w:t>
            </w:r>
          </w:p>
        </w:tc>
      </w:tr>
    </w:tbl>
    <w:p w14:paraId="465A5507" w14:textId="77777777" w:rsidR="00986791" w:rsidRDefault="00986791">
      <w:pPr>
        <w:rPr>
          <w:vanish/>
        </w:rPr>
      </w:pPr>
    </w:p>
    <w:p w14:paraId="465A550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0A" w14:textId="77777777" w:rsidTr="00BD4AFB">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09" w14:textId="77777777" w:rsidR="00986791" w:rsidRDefault="003D1759">
            <w:r>
              <w:rPr>
                <w:rStyle w:val="aa"/>
              </w:rPr>
              <w:t>*7. System Name: (Align with system item name)</w:t>
            </w:r>
          </w:p>
        </w:tc>
      </w:tr>
    </w:tbl>
    <w:p w14:paraId="465A550B" w14:textId="77777777" w:rsidR="00986791" w:rsidRDefault="00986791">
      <w:pPr>
        <w:rPr>
          <w:vanish/>
        </w:rPr>
      </w:pPr>
    </w:p>
    <w:p w14:paraId="465A550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0E" w14:textId="77777777" w:rsidTr="00BD4AFB">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0D" w14:textId="77777777" w:rsidR="00986791" w:rsidRDefault="00F01EF4">
            <w:r>
              <w:t>Amyotrophic Lateral Sclerosis Web Portal (ALS)</w:t>
            </w:r>
          </w:p>
        </w:tc>
      </w:tr>
    </w:tbl>
    <w:p w14:paraId="465A550F" w14:textId="77777777" w:rsidR="00986791" w:rsidRDefault="00986791">
      <w:pPr>
        <w:rPr>
          <w:vanish/>
        </w:rPr>
      </w:pPr>
    </w:p>
    <w:p w14:paraId="465A551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12" w14:textId="77777777" w:rsidTr="00BD4AFB">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11" w14:textId="77777777" w:rsidR="00986791" w:rsidRDefault="003D1759">
            <w:r>
              <w:rPr>
                <w:rStyle w:val="aa"/>
              </w:rPr>
              <w:t>8. System Location: (OPDIV or contractor office building, room, city, and state)</w:t>
            </w:r>
          </w:p>
        </w:tc>
      </w:tr>
    </w:tbl>
    <w:p w14:paraId="465A5513" w14:textId="77777777" w:rsidR="00986791" w:rsidRDefault="00986791">
      <w:pPr>
        <w:rPr>
          <w:vanish/>
        </w:rPr>
      </w:pPr>
    </w:p>
    <w:p w14:paraId="465A5514" w14:textId="77777777" w:rsidR="00986791" w:rsidRDefault="00986791">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986791" w14:paraId="465A5518" w14:textId="77777777" w:rsidTr="00BD4AFB">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15" w14:textId="77777777" w:rsidR="00986791" w:rsidRDefault="00986791">
            <w:pPr>
              <w:rPr>
                <w:sz w:val="16"/>
              </w:rPr>
            </w:pPr>
          </w:p>
        </w:tc>
        <w:tc>
          <w:tcPr>
            <w:tcW w:w="720" w:type="dxa"/>
            <w:gridSpan w:val="2"/>
            <w:tcBorders>
              <w:top w:val="nil"/>
              <w:left w:val="nil"/>
              <w:bottom w:val="nil"/>
              <w:right w:val="nil"/>
            </w:tcBorders>
            <w:tcMar>
              <w:top w:w="60" w:type="dxa"/>
              <w:left w:w="60" w:type="dxa"/>
              <w:bottom w:w="60" w:type="dxa"/>
              <w:right w:w="60" w:type="dxa"/>
            </w:tcMar>
          </w:tcPr>
          <w:p w14:paraId="465A5516" w14:textId="77777777" w:rsidR="00986791" w:rsidRDefault="00986791">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14:paraId="465A5517" w14:textId="77777777" w:rsidR="00986791" w:rsidRDefault="00986791">
            <w:pPr>
              <w:rPr>
                <w:sz w:val="16"/>
              </w:rPr>
            </w:pPr>
          </w:p>
        </w:tc>
      </w:tr>
      <w:tr w:rsidR="00986791" w14:paraId="465A551D" w14:textId="77777777" w:rsidTr="00BD4AFB">
        <w:trPr>
          <w:cantSplit/>
          <w:tblHeader/>
        </w:trPr>
        <w:tc>
          <w:tcPr>
            <w:tcW w:w="360" w:type="dxa"/>
            <w:tcBorders>
              <w:top w:val="nil"/>
              <w:left w:val="single" w:sz="0" w:space="0" w:color="auto"/>
              <w:bottom w:val="nil"/>
              <w:right w:val="nil"/>
            </w:tcBorders>
            <w:tcMar>
              <w:top w:w="60" w:type="dxa"/>
              <w:left w:w="60" w:type="dxa"/>
              <w:bottom w:w="60" w:type="dxa"/>
              <w:right w:w="60" w:type="dxa"/>
            </w:tcMar>
          </w:tcPr>
          <w:p w14:paraId="465A5519"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51A" w14:textId="77777777" w:rsidR="00986791" w:rsidRDefault="003D1759">
            <w:r>
              <w:rPr>
                <w:rStyle w:val="tableTitleTd0"/>
              </w:rPr>
              <w:t>System Location: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51B" w14:textId="77777777" w:rsidR="00986791" w:rsidRDefault="00986791"/>
        </w:tc>
        <w:tc>
          <w:tcPr>
            <w:tcW w:w="360" w:type="dxa"/>
            <w:tcBorders>
              <w:top w:val="nil"/>
              <w:left w:val="nil"/>
              <w:bottom w:val="nil"/>
              <w:right w:val="single" w:sz="0" w:space="0" w:color="auto"/>
            </w:tcBorders>
            <w:tcMar>
              <w:top w:w="60" w:type="dxa"/>
              <w:left w:w="60" w:type="dxa"/>
              <w:bottom w:w="60" w:type="dxa"/>
              <w:right w:w="60" w:type="dxa"/>
            </w:tcMar>
          </w:tcPr>
          <w:p w14:paraId="465A551C" w14:textId="77777777" w:rsidR="00986791" w:rsidRDefault="00986791">
            <w:pPr>
              <w:rPr>
                <w:sz w:val="16"/>
              </w:rPr>
            </w:pPr>
          </w:p>
        </w:tc>
      </w:tr>
      <w:tr w:rsidR="00986791" w14:paraId="465A5522" w14:textId="77777777" w:rsidTr="00BD4AFB">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1E"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1F" w14:textId="77777777" w:rsidR="00986791" w:rsidRDefault="003D1759">
            <w:r>
              <w:rPr>
                <w:rStyle w:val="tableCellLabelNormal"/>
              </w:rPr>
              <w:t>OPDIV or contractor office building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20" w14:textId="77777777" w:rsidR="00986791" w:rsidRDefault="00F01EF4" w:rsidP="00F01EF4">
            <w:pPr>
              <w:tabs>
                <w:tab w:val="left" w:pos="3443"/>
              </w:tabs>
              <w:jc w:val="right"/>
            </w:pPr>
            <w:r>
              <w:t>Chamblee 106</w:t>
            </w:r>
          </w:p>
        </w:tc>
        <w:tc>
          <w:tcPr>
            <w:tcW w:w="360" w:type="dxa"/>
            <w:tcBorders>
              <w:top w:val="nil"/>
              <w:left w:val="nil"/>
              <w:bottom w:val="nil"/>
              <w:right w:val="single" w:sz="0" w:space="0" w:color="auto"/>
            </w:tcBorders>
            <w:tcMar>
              <w:top w:w="60" w:type="dxa"/>
              <w:left w:w="60" w:type="dxa"/>
              <w:bottom w:w="60" w:type="dxa"/>
              <w:right w:w="60" w:type="dxa"/>
            </w:tcMar>
          </w:tcPr>
          <w:p w14:paraId="465A5521" w14:textId="77777777" w:rsidR="00986791" w:rsidRDefault="00986791">
            <w:pPr>
              <w:rPr>
                <w:sz w:val="16"/>
              </w:rPr>
            </w:pPr>
          </w:p>
        </w:tc>
      </w:tr>
      <w:tr w:rsidR="00986791" w14:paraId="465A5527" w14:textId="77777777" w:rsidTr="00BD4AFB">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23"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524" w14:textId="77777777" w:rsidR="00986791" w:rsidRDefault="003D1759">
            <w:r>
              <w:rPr>
                <w:rStyle w:val="tableCellSumStyleTd"/>
              </w:rPr>
              <w:t>Room</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25" w14:textId="77777777" w:rsidR="00986791" w:rsidRDefault="00F01EF4">
            <w:pPr>
              <w:jc w:val="right"/>
            </w:pPr>
            <w:r>
              <w:t>B0012</w:t>
            </w:r>
          </w:p>
        </w:tc>
        <w:tc>
          <w:tcPr>
            <w:tcW w:w="360" w:type="dxa"/>
            <w:tcBorders>
              <w:top w:val="nil"/>
              <w:left w:val="nil"/>
              <w:bottom w:val="nil"/>
              <w:right w:val="single" w:sz="0" w:space="0" w:color="auto"/>
            </w:tcBorders>
            <w:tcMar>
              <w:top w:w="60" w:type="dxa"/>
              <w:left w:w="60" w:type="dxa"/>
              <w:bottom w:w="60" w:type="dxa"/>
              <w:right w:w="60" w:type="dxa"/>
            </w:tcMar>
          </w:tcPr>
          <w:p w14:paraId="465A5526" w14:textId="77777777" w:rsidR="00986791" w:rsidRDefault="00986791">
            <w:pPr>
              <w:rPr>
                <w:sz w:val="16"/>
              </w:rPr>
            </w:pPr>
          </w:p>
        </w:tc>
      </w:tr>
      <w:tr w:rsidR="00986791" w14:paraId="465A552C" w14:textId="77777777" w:rsidTr="00BD4AFB">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28"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29" w14:textId="77777777" w:rsidR="00986791" w:rsidRDefault="003D1759">
            <w:r>
              <w:rPr>
                <w:rStyle w:val="tableCellLabelNormal"/>
              </w:rPr>
              <w:t>City</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2A" w14:textId="77777777" w:rsidR="00986791" w:rsidRDefault="00F01EF4">
            <w:pPr>
              <w:jc w:val="right"/>
            </w:pPr>
            <w:r>
              <w:t>Chamblee</w:t>
            </w:r>
          </w:p>
        </w:tc>
        <w:tc>
          <w:tcPr>
            <w:tcW w:w="360" w:type="dxa"/>
            <w:tcBorders>
              <w:top w:val="nil"/>
              <w:left w:val="nil"/>
              <w:bottom w:val="nil"/>
              <w:right w:val="single" w:sz="0" w:space="0" w:color="auto"/>
            </w:tcBorders>
            <w:tcMar>
              <w:top w:w="60" w:type="dxa"/>
              <w:left w:w="60" w:type="dxa"/>
              <w:bottom w:w="60" w:type="dxa"/>
              <w:right w:w="60" w:type="dxa"/>
            </w:tcMar>
          </w:tcPr>
          <w:p w14:paraId="465A552B" w14:textId="77777777" w:rsidR="00986791" w:rsidRDefault="00986791">
            <w:pPr>
              <w:rPr>
                <w:sz w:val="16"/>
              </w:rPr>
            </w:pPr>
          </w:p>
        </w:tc>
      </w:tr>
      <w:tr w:rsidR="00986791" w14:paraId="465A5531" w14:textId="77777777" w:rsidTr="00BD4AFB">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2D"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52E" w14:textId="77777777" w:rsidR="00986791" w:rsidRDefault="003D1759">
            <w:r>
              <w:rPr>
                <w:rStyle w:val="tableCellSumStyleTd"/>
              </w:rPr>
              <w:t>State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2F" w14:textId="77777777" w:rsidR="00986791" w:rsidRDefault="00F01EF4">
            <w:pPr>
              <w:jc w:val="right"/>
            </w:pPr>
            <w:r>
              <w:t>GA</w:t>
            </w:r>
          </w:p>
        </w:tc>
        <w:tc>
          <w:tcPr>
            <w:tcW w:w="360" w:type="dxa"/>
            <w:tcBorders>
              <w:top w:val="nil"/>
              <w:left w:val="nil"/>
              <w:bottom w:val="nil"/>
              <w:right w:val="single" w:sz="0" w:space="0" w:color="auto"/>
            </w:tcBorders>
            <w:tcMar>
              <w:top w:w="60" w:type="dxa"/>
              <w:left w:w="60" w:type="dxa"/>
              <w:bottom w:w="60" w:type="dxa"/>
              <w:right w:w="60" w:type="dxa"/>
            </w:tcMar>
          </w:tcPr>
          <w:p w14:paraId="465A5530" w14:textId="77777777" w:rsidR="00986791" w:rsidRDefault="00986791">
            <w:pPr>
              <w:rPr>
                <w:sz w:val="16"/>
              </w:rPr>
            </w:pPr>
          </w:p>
        </w:tc>
      </w:tr>
      <w:tr w:rsidR="00986791" w14:paraId="465A5535" w14:textId="77777777" w:rsidTr="00BD4AFB">
        <w:trPr>
          <w:cantSplit/>
        </w:trPr>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32" w14:textId="77777777" w:rsidR="00986791" w:rsidRDefault="00986791">
            <w:pPr>
              <w:rPr>
                <w:sz w:val="16"/>
              </w:rPr>
            </w:pPr>
          </w:p>
          <w:p w14:paraId="465A5533" w14:textId="77777777" w:rsidR="00642D7B" w:rsidRDefault="00642D7B">
            <w:pPr>
              <w:rPr>
                <w:sz w:val="16"/>
              </w:rPr>
            </w:pPr>
          </w:p>
          <w:p w14:paraId="465A5534" w14:textId="77777777" w:rsidR="00642D7B" w:rsidRDefault="00642D7B">
            <w:pPr>
              <w:rPr>
                <w:sz w:val="16"/>
              </w:rPr>
            </w:pPr>
          </w:p>
        </w:tc>
      </w:tr>
    </w:tbl>
    <w:p w14:paraId="465A5536" w14:textId="77777777" w:rsidR="00986791" w:rsidRDefault="00986791">
      <w:pPr>
        <w:rPr>
          <w:vanish/>
        </w:rPr>
      </w:pPr>
    </w:p>
    <w:p w14:paraId="465A5537"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39" w14:textId="77777777" w:rsidTr="00BD4AFB">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38" w14:textId="77777777" w:rsidR="00986791" w:rsidRDefault="003D1759">
            <w:r>
              <w:rPr>
                <w:rStyle w:val="aa"/>
              </w:rPr>
              <w:t>*9. System Point of Contact (POC). The System POC is the person to whom questions about the system and the responses to this PIA may be addressed:</w:t>
            </w:r>
          </w:p>
        </w:tc>
      </w:tr>
    </w:tbl>
    <w:p w14:paraId="465A553A" w14:textId="77777777" w:rsidR="00986791" w:rsidRDefault="00986791">
      <w:pPr>
        <w:rPr>
          <w:vanish/>
        </w:rPr>
      </w:pPr>
    </w:p>
    <w:p w14:paraId="465A553B" w14:textId="77777777" w:rsidR="00986791" w:rsidRDefault="00986791">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986791" w14:paraId="465A553F" w14:textId="77777777" w:rsidTr="00BD4AFB">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3C" w14:textId="77777777" w:rsidR="00986791" w:rsidRDefault="00986791">
            <w:pPr>
              <w:rPr>
                <w:sz w:val="16"/>
              </w:rPr>
            </w:pPr>
          </w:p>
        </w:tc>
        <w:tc>
          <w:tcPr>
            <w:tcW w:w="720" w:type="dxa"/>
            <w:gridSpan w:val="2"/>
            <w:tcBorders>
              <w:top w:val="nil"/>
              <w:left w:val="nil"/>
              <w:bottom w:val="nil"/>
              <w:right w:val="nil"/>
            </w:tcBorders>
            <w:tcMar>
              <w:top w:w="60" w:type="dxa"/>
              <w:left w:w="60" w:type="dxa"/>
              <w:bottom w:w="60" w:type="dxa"/>
              <w:right w:w="60" w:type="dxa"/>
            </w:tcMar>
          </w:tcPr>
          <w:p w14:paraId="465A553D" w14:textId="77777777" w:rsidR="00986791" w:rsidRDefault="00986791">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14:paraId="465A553E" w14:textId="77777777" w:rsidR="00986791" w:rsidRDefault="00986791">
            <w:pPr>
              <w:rPr>
                <w:sz w:val="16"/>
              </w:rPr>
            </w:pPr>
          </w:p>
        </w:tc>
      </w:tr>
      <w:tr w:rsidR="00986791" w14:paraId="465A5544" w14:textId="77777777" w:rsidTr="00BD4AFB">
        <w:trPr>
          <w:cantSplit/>
          <w:tblHeader/>
        </w:trPr>
        <w:tc>
          <w:tcPr>
            <w:tcW w:w="360" w:type="dxa"/>
            <w:tcBorders>
              <w:top w:val="nil"/>
              <w:left w:val="single" w:sz="0" w:space="0" w:color="auto"/>
              <w:bottom w:val="nil"/>
              <w:right w:val="nil"/>
            </w:tcBorders>
            <w:tcMar>
              <w:top w:w="60" w:type="dxa"/>
              <w:left w:w="60" w:type="dxa"/>
              <w:bottom w:w="60" w:type="dxa"/>
              <w:right w:w="60" w:type="dxa"/>
            </w:tcMar>
          </w:tcPr>
          <w:p w14:paraId="465A5540"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541" w14:textId="77777777" w:rsidR="00986791" w:rsidRDefault="003D1759">
            <w:r>
              <w:rPr>
                <w:rStyle w:val="tableTitleTd0"/>
              </w:rPr>
              <w:t>Point of Contact Information</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542" w14:textId="77777777" w:rsidR="00986791" w:rsidRDefault="00986791"/>
        </w:tc>
        <w:tc>
          <w:tcPr>
            <w:tcW w:w="360" w:type="dxa"/>
            <w:tcBorders>
              <w:top w:val="nil"/>
              <w:left w:val="nil"/>
              <w:bottom w:val="nil"/>
              <w:right w:val="single" w:sz="0" w:space="0" w:color="auto"/>
            </w:tcBorders>
            <w:tcMar>
              <w:top w:w="60" w:type="dxa"/>
              <w:left w:w="60" w:type="dxa"/>
              <w:bottom w:w="60" w:type="dxa"/>
              <w:right w:w="60" w:type="dxa"/>
            </w:tcMar>
          </w:tcPr>
          <w:p w14:paraId="465A5543" w14:textId="77777777" w:rsidR="00986791" w:rsidRDefault="00986791">
            <w:pPr>
              <w:rPr>
                <w:sz w:val="16"/>
              </w:rPr>
            </w:pPr>
          </w:p>
        </w:tc>
      </w:tr>
      <w:tr w:rsidR="00986791" w14:paraId="465A5549" w14:textId="77777777" w:rsidTr="00BD4AFB">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45"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46" w14:textId="77777777" w:rsidR="00986791" w:rsidRDefault="003D1759">
            <w:r>
              <w:rPr>
                <w:rStyle w:val="tableCellLabelNormal"/>
              </w:rPr>
              <w:t>POC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47" w14:textId="77777777" w:rsidR="00986791" w:rsidRDefault="00F01EF4">
            <w:pPr>
              <w:jc w:val="right"/>
            </w:pPr>
            <w:r>
              <w:t>Oleg I. Muravov</w:t>
            </w:r>
          </w:p>
        </w:tc>
        <w:tc>
          <w:tcPr>
            <w:tcW w:w="360" w:type="dxa"/>
            <w:tcBorders>
              <w:top w:val="nil"/>
              <w:left w:val="nil"/>
              <w:bottom w:val="nil"/>
              <w:right w:val="single" w:sz="0" w:space="0" w:color="auto"/>
            </w:tcBorders>
            <w:tcMar>
              <w:top w:w="60" w:type="dxa"/>
              <w:left w:w="60" w:type="dxa"/>
              <w:bottom w:w="60" w:type="dxa"/>
              <w:right w:w="60" w:type="dxa"/>
            </w:tcMar>
          </w:tcPr>
          <w:p w14:paraId="465A5548" w14:textId="77777777" w:rsidR="00986791" w:rsidRDefault="00986791">
            <w:pPr>
              <w:rPr>
                <w:sz w:val="16"/>
              </w:rPr>
            </w:pPr>
          </w:p>
        </w:tc>
      </w:tr>
      <w:tr w:rsidR="00986791" w14:paraId="465A554B" w14:textId="77777777" w:rsidTr="00BD4AFB">
        <w:trPr>
          <w:cantSplit/>
        </w:trPr>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4A" w14:textId="77777777" w:rsidR="00986791" w:rsidRDefault="00986791">
            <w:pPr>
              <w:rPr>
                <w:sz w:val="16"/>
              </w:rPr>
            </w:pPr>
          </w:p>
        </w:tc>
      </w:tr>
    </w:tbl>
    <w:p w14:paraId="465A554C" w14:textId="77777777" w:rsidR="00986791" w:rsidRDefault="00986791">
      <w:pPr>
        <w:rPr>
          <w:vanish/>
        </w:rPr>
      </w:pPr>
    </w:p>
    <w:p w14:paraId="465A554D"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4F" w14:textId="77777777" w:rsidTr="00BD4AFB">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4E" w14:textId="77777777" w:rsidR="00986791" w:rsidRDefault="003D1759">
            <w:r>
              <w:rPr>
                <w:rStyle w:val="aa"/>
              </w:rPr>
              <w:t>The following information will not be made publicly available:</w:t>
            </w:r>
          </w:p>
        </w:tc>
      </w:tr>
    </w:tbl>
    <w:p w14:paraId="465A5550" w14:textId="77777777" w:rsidR="00986791" w:rsidRDefault="00986791">
      <w:pPr>
        <w:rPr>
          <w:vanish/>
        </w:rPr>
      </w:pPr>
    </w:p>
    <w:p w14:paraId="465A5551" w14:textId="77777777" w:rsidR="00986791" w:rsidRDefault="00986791">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986791" w14:paraId="465A5555" w14:textId="77777777" w:rsidTr="00BD4AFB">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52" w14:textId="77777777" w:rsidR="00986791" w:rsidRDefault="00986791">
            <w:pPr>
              <w:rPr>
                <w:sz w:val="16"/>
              </w:rPr>
            </w:pPr>
          </w:p>
        </w:tc>
        <w:tc>
          <w:tcPr>
            <w:tcW w:w="720" w:type="dxa"/>
            <w:gridSpan w:val="2"/>
            <w:tcBorders>
              <w:top w:val="nil"/>
              <w:left w:val="nil"/>
              <w:bottom w:val="nil"/>
              <w:right w:val="nil"/>
            </w:tcBorders>
            <w:tcMar>
              <w:top w:w="60" w:type="dxa"/>
              <w:left w:w="60" w:type="dxa"/>
              <w:bottom w:w="60" w:type="dxa"/>
              <w:right w:w="60" w:type="dxa"/>
            </w:tcMar>
          </w:tcPr>
          <w:p w14:paraId="465A5553" w14:textId="77777777" w:rsidR="00986791" w:rsidRDefault="00986791">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14:paraId="465A5554" w14:textId="77777777" w:rsidR="00986791" w:rsidRDefault="00986791">
            <w:pPr>
              <w:rPr>
                <w:sz w:val="16"/>
              </w:rPr>
            </w:pPr>
          </w:p>
        </w:tc>
      </w:tr>
      <w:tr w:rsidR="00986791" w14:paraId="465A555A" w14:textId="77777777" w:rsidTr="00BD4AFB">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56"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557" w14:textId="77777777" w:rsidR="00986791" w:rsidRDefault="003D1759">
            <w:r>
              <w:rPr>
                <w:rStyle w:val="tableCellSumStyleTd"/>
              </w:rPr>
              <w:t>POC Title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58" w14:textId="77777777" w:rsidR="00986791" w:rsidRDefault="00F01EF4">
            <w:pPr>
              <w:jc w:val="right"/>
            </w:pPr>
            <w:r>
              <w:t>Principal Investigator</w:t>
            </w:r>
          </w:p>
        </w:tc>
        <w:tc>
          <w:tcPr>
            <w:tcW w:w="360" w:type="dxa"/>
            <w:tcBorders>
              <w:top w:val="nil"/>
              <w:left w:val="nil"/>
              <w:bottom w:val="nil"/>
              <w:right w:val="single" w:sz="0" w:space="0" w:color="auto"/>
            </w:tcBorders>
            <w:tcMar>
              <w:top w:w="60" w:type="dxa"/>
              <w:left w:w="60" w:type="dxa"/>
              <w:bottom w:w="60" w:type="dxa"/>
              <w:right w:w="60" w:type="dxa"/>
            </w:tcMar>
          </w:tcPr>
          <w:p w14:paraId="465A5559" w14:textId="77777777" w:rsidR="00986791" w:rsidRDefault="00986791">
            <w:pPr>
              <w:rPr>
                <w:sz w:val="16"/>
              </w:rPr>
            </w:pPr>
          </w:p>
        </w:tc>
      </w:tr>
      <w:tr w:rsidR="00986791" w14:paraId="465A555F" w14:textId="77777777" w:rsidTr="00BD4AFB">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5B"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5C" w14:textId="77777777" w:rsidR="00986791" w:rsidRDefault="003D1759">
            <w:r>
              <w:rPr>
                <w:rStyle w:val="tableCellLabelNormal"/>
              </w:rPr>
              <w:t>POC Organization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5D" w14:textId="77777777" w:rsidR="00986791" w:rsidRDefault="00F01EF4">
            <w:pPr>
              <w:jc w:val="right"/>
            </w:pPr>
            <w:r>
              <w:t>ATSDR</w:t>
            </w:r>
          </w:p>
        </w:tc>
        <w:tc>
          <w:tcPr>
            <w:tcW w:w="360" w:type="dxa"/>
            <w:tcBorders>
              <w:top w:val="nil"/>
              <w:left w:val="nil"/>
              <w:bottom w:val="nil"/>
              <w:right w:val="single" w:sz="0" w:space="0" w:color="auto"/>
            </w:tcBorders>
            <w:tcMar>
              <w:top w:w="60" w:type="dxa"/>
              <w:left w:w="60" w:type="dxa"/>
              <w:bottom w:w="60" w:type="dxa"/>
              <w:right w:w="60" w:type="dxa"/>
            </w:tcMar>
          </w:tcPr>
          <w:p w14:paraId="465A555E" w14:textId="77777777" w:rsidR="00986791" w:rsidRDefault="00986791">
            <w:pPr>
              <w:rPr>
                <w:sz w:val="16"/>
              </w:rPr>
            </w:pPr>
          </w:p>
        </w:tc>
      </w:tr>
      <w:tr w:rsidR="00986791" w14:paraId="465A5564" w14:textId="77777777" w:rsidTr="00BD4AFB">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60"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561" w14:textId="77777777" w:rsidR="00986791" w:rsidRDefault="003D1759">
            <w:r>
              <w:rPr>
                <w:rStyle w:val="tableCellSumStyleTd"/>
              </w:rPr>
              <w:t>POC Phone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62" w14:textId="77777777" w:rsidR="00986791" w:rsidRDefault="00F01EF4">
            <w:pPr>
              <w:jc w:val="right"/>
            </w:pPr>
            <w:r>
              <w:t>770.488.3817</w:t>
            </w:r>
          </w:p>
        </w:tc>
        <w:tc>
          <w:tcPr>
            <w:tcW w:w="360" w:type="dxa"/>
            <w:tcBorders>
              <w:top w:val="nil"/>
              <w:left w:val="nil"/>
              <w:bottom w:val="nil"/>
              <w:right w:val="single" w:sz="0" w:space="0" w:color="auto"/>
            </w:tcBorders>
            <w:tcMar>
              <w:top w:w="60" w:type="dxa"/>
              <w:left w:w="60" w:type="dxa"/>
              <w:bottom w:w="60" w:type="dxa"/>
              <w:right w:w="60" w:type="dxa"/>
            </w:tcMar>
          </w:tcPr>
          <w:p w14:paraId="465A5563" w14:textId="77777777" w:rsidR="00986791" w:rsidRDefault="00986791">
            <w:pPr>
              <w:rPr>
                <w:sz w:val="16"/>
              </w:rPr>
            </w:pPr>
          </w:p>
        </w:tc>
      </w:tr>
      <w:tr w:rsidR="00986791" w14:paraId="465A5569" w14:textId="77777777" w:rsidTr="00BD4AFB">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65"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66" w14:textId="77777777" w:rsidR="00986791" w:rsidRDefault="003D1759">
            <w:r>
              <w:rPr>
                <w:rStyle w:val="tableCellLabelNormal"/>
              </w:rPr>
              <w:t>POC Email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67" w14:textId="77777777" w:rsidR="00986791" w:rsidRDefault="00F01EF4">
            <w:pPr>
              <w:jc w:val="right"/>
            </w:pPr>
            <w:r>
              <w:t>oim0@cdc.gov</w:t>
            </w:r>
          </w:p>
        </w:tc>
        <w:tc>
          <w:tcPr>
            <w:tcW w:w="360" w:type="dxa"/>
            <w:tcBorders>
              <w:top w:val="nil"/>
              <w:left w:val="nil"/>
              <w:bottom w:val="nil"/>
              <w:right w:val="single" w:sz="0" w:space="0" w:color="auto"/>
            </w:tcBorders>
            <w:tcMar>
              <w:top w:w="60" w:type="dxa"/>
              <w:left w:w="60" w:type="dxa"/>
              <w:bottom w:w="60" w:type="dxa"/>
              <w:right w:w="60" w:type="dxa"/>
            </w:tcMar>
          </w:tcPr>
          <w:p w14:paraId="465A5568" w14:textId="77777777" w:rsidR="00986791" w:rsidRDefault="00986791">
            <w:pPr>
              <w:rPr>
                <w:sz w:val="16"/>
              </w:rPr>
            </w:pPr>
          </w:p>
        </w:tc>
      </w:tr>
      <w:tr w:rsidR="00986791" w14:paraId="465A556B" w14:textId="77777777" w:rsidTr="00BD4AFB">
        <w:trPr>
          <w:cantSplit/>
        </w:trPr>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6A" w14:textId="77777777" w:rsidR="00986791" w:rsidRDefault="00986791">
            <w:pPr>
              <w:rPr>
                <w:sz w:val="16"/>
              </w:rPr>
            </w:pPr>
          </w:p>
        </w:tc>
      </w:tr>
    </w:tbl>
    <w:p w14:paraId="465A556C" w14:textId="77777777" w:rsidR="00986791" w:rsidRDefault="00986791">
      <w:pPr>
        <w:rPr>
          <w:vanish/>
        </w:rPr>
      </w:pPr>
    </w:p>
    <w:p w14:paraId="465A556D"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9297F" w14:paraId="465A5571" w14:textId="77777777" w:rsidTr="00BD4AFB">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6E" w14:textId="77777777" w:rsidR="00F9297F" w:rsidRPr="0085718E" w:rsidRDefault="00F9297F" w:rsidP="00327918">
            <w:pPr>
              <w:rPr>
                <w:rFonts w:ascii="Arial" w:hAnsi="Arial" w:cs="Arial"/>
                <w:i/>
                <w:sz w:val="14"/>
                <w:szCs w:val="14"/>
              </w:rPr>
            </w:pPr>
            <w:r w:rsidRPr="0085718E">
              <w:rPr>
                <w:rFonts w:ascii="Arial" w:hAnsi="Arial" w:cs="Arial"/>
                <w:i/>
                <w:sz w:val="14"/>
                <w:szCs w:val="14"/>
              </w:rPr>
              <w:t>*10. Provide an overview of the system:</w:t>
            </w:r>
          </w:p>
          <w:p w14:paraId="465A556F" w14:textId="77777777" w:rsidR="00F9297F" w:rsidRPr="004C1C66" w:rsidRDefault="00F9297F" w:rsidP="00327918">
            <w:pPr>
              <w:rPr>
                <w:rFonts w:ascii="Arial" w:hAnsi="Arial" w:cs="Arial"/>
                <w:b/>
                <w:i/>
                <w:color w:val="FF0000"/>
                <w:sz w:val="16"/>
                <w:szCs w:val="16"/>
              </w:rPr>
            </w:pPr>
            <w:r w:rsidRPr="0085718E">
              <w:rPr>
                <w:rFonts w:ascii="Arial" w:hAnsi="Arial" w:cs="Arial"/>
                <w:sz w:val="14"/>
                <w:szCs w:val="14"/>
              </w:rPr>
              <w:t>Note:</w:t>
            </w:r>
            <w:r w:rsidRPr="00B26A03">
              <w:rPr>
                <w:rFonts w:ascii="Arial" w:hAnsi="Arial" w:cs="Arial"/>
                <w:i/>
                <w:color w:val="FF0000"/>
                <w:sz w:val="14"/>
                <w:szCs w:val="14"/>
              </w:rPr>
              <w:t xml:space="preserve"> </w:t>
            </w:r>
            <w:r w:rsidRPr="0085718E">
              <w:rPr>
                <w:rFonts w:ascii="Arial" w:hAnsi="Arial" w:cs="Arial"/>
                <w:sz w:val="16"/>
                <w:szCs w:val="16"/>
              </w:rPr>
              <w:t>If SSN</w:t>
            </w:r>
            <w:r>
              <w:rPr>
                <w:rFonts w:ascii="Arial" w:hAnsi="Arial" w:cs="Arial"/>
                <w:sz w:val="16"/>
                <w:szCs w:val="16"/>
              </w:rPr>
              <w:t>’s(Social Security Numbers)</w:t>
            </w:r>
            <w:r w:rsidRPr="0085718E">
              <w:rPr>
                <w:rFonts w:ascii="Arial" w:hAnsi="Arial" w:cs="Arial"/>
                <w:sz w:val="16"/>
                <w:szCs w:val="16"/>
              </w:rPr>
              <w:t xml:space="preserve"> will be collected, maintained (stored), disseminated and/or pass through within any database(s), record(s), file(s) or website(s) hosted by this system </w:t>
            </w:r>
            <w:r>
              <w:rPr>
                <w:rFonts w:ascii="Arial" w:hAnsi="Arial" w:cs="Arial"/>
                <w:sz w:val="16"/>
                <w:szCs w:val="16"/>
              </w:rPr>
              <w:t xml:space="preserve">you must complete and submit </w:t>
            </w:r>
            <w:r w:rsidRPr="004C1C66">
              <w:rPr>
                <w:b/>
                <w:sz w:val="16"/>
                <w:szCs w:val="16"/>
              </w:rPr>
              <w:t xml:space="preserve">Attachment A </w:t>
            </w:r>
            <w:r w:rsidRPr="004C1C66">
              <w:rPr>
                <w:b/>
                <w:sz w:val="16"/>
                <w:szCs w:val="16"/>
              </w:rPr>
              <w:t>–</w:t>
            </w:r>
            <w:r w:rsidRPr="004C1C66">
              <w:rPr>
                <w:b/>
                <w:sz w:val="16"/>
                <w:szCs w:val="16"/>
              </w:rPr>
              <w:t xml:space="preserve"> SSN Elimination or Usage Approval Request  </w:t>
            </w:r>
            <w:r>
              <w:rPr>
                <w:b/>
                <w:sz w:val="16"/>
                <w:szCs w:val="16"/>
              </w:rPr>
              <w:t xml:space="preserve">located at </w:t>
            </w:r>
            <w:hyperlink r:id="rId18" w:history="1">
              <w:r w:rsidRPr="004C1C66">
                <w:rPr>
                  <w:rStyle w:val="Hyperlink"/>
                  <w:szCs w:val="16"/>
                </w:rPr>
                <w:t>http://intranet.cdc.gov/ociso/pandp/policy.html</w:t>
              </w:r>
            </w:hyperlink>
          </w:p>
          <w:p w14:paraId="465A5570" w14:textId="77777777" w:rsidR="00F9297F" w:rsidRDefault="00505E7A" w:rsidP="00505E7A">
            <w:r>
              <w:rPr>
                <w:rFonts w:ascii="Arial" w:hAnsi="Arial" w:cs="Arial"/>
                <w:i/>
                <w:color w:val="FF0000"/>
                <w:sz w:val="14"/>
                <w:szCs w:val="14"/>
              </w:rPr>
              <w:t xml:space="preserve">Note: </w:t>
            </w:r>
            <w:r w:rsidR="00F9297F" w:rsidRPr="00B26A03">
              <w:rPr>
                <w:rFonts w:ascii="Arial" w:hAnsi="Arial" w:cs="Arial"/>
                <w:i/>
                <w:color w:val="FF0000"/>
                <w:sz w:val="14"/>
                <w:szCs w:val="14"/>
              </w:rPr>
              <w:t>According to OMB 07-16M, All agencies MUST participate in government-wide effort to eliminate unnecessary use of and explore alternatives to agency use of Social Security Numbers as a personal identifier for both Federal employees and in Federal programs.</w:t>
            </w:r>
          </w:p>
        </w:tc>
      </w:tr>
    </w:tbl>
    <w:p w14:paraId="465A5572" w14:textId="77777777" w:rsidR="00F9297F" w:rsidRDefault="00F9297F" w:rsidP="00F9297F">
      <w:pPr>
        <w:rPr>
          <w:vanish/>
        </w:rPr>
      </w:pPr>
    </w:p>
    <w:p w14:paraId="465A5573" w14:textId="77777777" w:rsidR="00F9297F" w:rsidRDefault="00F9297F" w:rsidP="00F9297F">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F9297F" w14:paraId="465A5581" w14:textId="77777777" w:rsidTr="00631EAD">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74" w14:textId="77777777" w:rsidR="00F01EF4" w:rsidRPr="002E52BE" w:rsidRDefault="00F01EF4" w:rsidP="00F01EF4">
            <w:pPr>
              <w:spacing w:before="120" w:after="120"/>
              <w:rPr>
                <w:rFonts w:cs="Arial"/>
                <w:color w:val="000000"/>
              </w:rPr>
            </w:pPr>
            <w:r w:rsidRPr="0077114C">
              <w:rPr>
                <w:rFonts w:cs="Arial"/>
                <w:color w:val="000000"/>
              </w:rPr>
              <w:lastRenderedPageBreak/>
              <w:t>The A</w:t>
            </w:r>
            <w:r>
              <w:rPr>
                <w:rFonts w:cs="Arial"/>
                <w:color w:val="000000"/>
              </w:rPr>
              <w:t xml:space="preserve">myotrophic </w:t>
            </w:r>
            <w:r w:rsidRPr="0077114C">
              <w:rPr>
                <w:rFonts w:cs="Arial"/>
                <w:color w:val="000000"/>
              </w:rPr>
              <w:t>L</w:t>
            </w:r>
            <w:r>
              <w:rPr>
                <w:rFonts w:cs="Arial"/>
                <w:color w:val="000000"/>
              </w:rPr>
              <w:t xml:space="preserve">ateral </w:t>
            </w:r>
            <w:r w:rsidRPr="0077114C">
              <w:rPr>
                <w:rFonts w:cs="Arial"/>
                <w:color w:val="000000"/>
              </w:rPr>
              <w:t>S</w:t>
            </w:r>
            <w:r>
              <w:rPr>
                <w:rFonts w:cs="Arial"/>
                <w:color w:val="000000"/>
              </w:rPr>
              <w:t>clerosis</w:t>
            </w:r>
            <w:r w:rsidRPr="0077114C">
              <w:rPr>
                <w:rFonts w:cs="Arial"/>
                <w:color w:val="000000"/>
              </w:rPr>
              <w:t xml:space="preserve"> Web Portal</w:t>
            </w:r>
            <w:r>
              <w:rPr>
                <w:rFonts w:cs="Arial"/>
                <w:color w:val="000000"/>
              </w:rPr>
              <w:t xml:space="preserve"> (ALS)</w:t>
            </w:r>
            <w:r w:rsidRPr="0077114C">
              <w:rPr>
                <w:rFonts w:cs="Arial"/>
                <w:color w:val="000000"/>
              </w:rPr>
              <w:t xml:space="preserve"> is</w:t>
            </w:r>
            <w:r>
              <w:rPr>
                <w:rFonts w:cs="Arial"/>
                <w:color w:val="000000"/>
              </w:rPr>
              <w:t xml:space="preserve"> an online disease registry</w:t>
            </w:r>
            <w:r w:rsidRPr="0077114C">
              <w:rPr>
                <w:rFonts w:cs="Arial"/>
                <w:color w:val="000000"/>
              </w:rPr>
              <w:t xml:space="preserve"> operated by </w:t>
            </w:r>
            <w:r>
              <w:rPr>
                <w:rFonts w:cs="Arial"/>
                <w:color w:val="000000"/>
              </w:rPr>
              <w:t xml:space="preserve">the </w:t>
            </w:r>
            <w:r w:rsidRPr="0077114C">
              <w:rPr>
                <w:rFonts w:cs="Arial"/>
                <w:color w:val="000000"/>
              </w:rPr>
              <w:t xml:space="preserve">Agency for Toxic Substance and Disease Registry (ATSDR) / Office of the Director (OD) / Division of Health Studies (DHS). </w:t>
            </w:r>
            <w:r w:rsidRPr="00486280">
              <w:rPr>
                <w:rFonts w:eastAsia="Calibri" w:hAnsi="Tahoma" w:cs="Tahoma"/>
                <w:color w:val="000066"/>
              </w:rPr>
              <w:t xml:space="preserve"> </w:t>
            </w:r>
            <w:r w:rsidRPr="002E52BE">
              <w:rPr>
                <w:rFonts w:cs="Arial"/>
                <w:color w:val="000000"/>
              </w:rPr>
              <w:t>The purpose of</w:t>
            </w:r>
            <w:r>
              <w:rPr>
                <w:rFonts w:cs="Arial"/>
                <w:color w:val="000000"/>
              </w:rPr>
              <w:t xml:space="preserve"> the</w:t>
            </w:r>
            <w:r w:rsidRPr="002E52BE">
              <w:rPr>
                <w:rFonts w:cs="Arial"/>
                <w:color w:val="000000"/>
              </w:rPr>
              <w:t xml:space="preserve"> </w:t>
            </w:r>
            <w:r>
              <w:rPr>
                <w:rFonts w:cs="Arial"/>
                <w:color w:val="000000"/>
              </w:rPr>
              <w:t>ALS</w:t>
            </w:r>
            <w:r w:rsidRPr="002E52BE">
              <w:rPr>
                <w:rFonts w:cs="Arial"/>
                <w:color w:val="000000"/>
              </w:rPr>
              <w:t xml:space="preserve"> </w:t>
            </w:r>
            <w:r>
              <w:rPr>
                <w:rFonts w:cs="Arial"/>
                <w:color w:val="000000"/>
              </w:rPr>
              <w:t xml:space="preserve">Web Portal </w:t>
            </w:r>
            <w:r w:rsidRPr="002E52BE">
              <w:rPr>
                <w:rFonts w:cs="Arial"/>
                <w:color w:val="000000"/>
              </w:rPr>
              <w:t>is to provide users with more information regarding the disease and to facilitate research for medical professionals and individual researchers.</w:t>
            </w:r>
          </w:p>
          <w:p w14:paraId="465A5575" w14:textId="77777777" w:rsidR="00F01EF4" w:rsidRPr="002E52BE" w:rsidRDefault="00F01EF4" w:rsidP="00F01EF4">
            <w:pPr>
              <w:spacing w:before="120" w:after="120"/>
              <w:rPr>
                <w:rFonts w:cs="Arial"/>
                <w:color w:val="000000"/>
              </w:rPr>
            </w:pPr>
            <w:r>
              <w:rPr>
                <w:rFonts w:cs="Arial"/>
                <w:color w:val="000000"/>
              </w:rPr>
              <w:t xml:space="preserve">The </w:t>
            </w:r>
            <w:r w:rsidRPr="002E52BE">
              <w:rPr>
                <w:rFonts w:cs="Arial"/>
                <w:color w:val="000000"/>
              </w:rPr>
              <w:t xml:space="preserve">ALS </w:t>
            </w:r>
            <w:r>
              <w:rPr>
                <w:rFonts w:cs="Arial"/>
                <w:color w:val="000000"/>
              </w:rPr>
              <w:t xml:space="preserve">Web Portal </w:t>
            </w:r>
            <w:r w:rsidRPr="002E52BE">
              <w:rPr>
                <w:rFonts w:cs="Arial"/>
                <w:color w:val="000000"/>
              </w:rPr>
              <w:t>will help in completing the following:</w:t>
            </w:r>
          </w:p>
          <w:p w14:paraId="465A5576" w14:textId="77777777" w:rsidR="00F01EF4" w:rsidRPr="00303693" w:rsidRDefault="00F01EF4" w:rsidP="00F01EF4">
            <w:pPr>
              <w:numPr>
                <w:ilvl w:val="0"/>
                <w:numId w:val="1"/>
              </w:numPr>
              <w:rPr>
                <w:rFonts w:cs="Arial"/>
              </w:rPr>
            </w:pPr>
            <w:r w:rsidRPr="00303693">
              <w:rPr>
                <w:rFonts w:cs="Arial"/>
              </w:rPr>
              <w:t>Collect ALS patient information as it relates to the patient</w:t>
            </w:r>
            <w:r w:rsidRPr="00303693">
              <w:rPr>
                <w:rFonts w:cs="Arial"/>
              </w:rPr>
              <w:t>’</w:t>
            </w:r>
            <w:r w:rsidRPr="00303693">
              <w:rPr>
                <w:rFonts w:cs="Arial"/>
              </w:rPr>
              <w:t xml:space="preserve">s background information, occupational history, military history, smoking and alcohol habits, physical characteristics and activity, family history of disease, and the patient </w:t>
            </w:r>
            <w:r>
              <w:rPr>
                <w:rFonts w:cs="Arial"/>
              </w:rPr>
              <w:t>quality of life</w:t>
            </w:r>
            <w:r w:rsidRPr="00303693">
              <w:rPr>
                <w:rFonts w:cs="Arial"/>
              </w:rPr>
              <w:t>.</w:t>
            </w:r>
          </w:p>
          <w:p w14:paraId="465A5577" w14:textId="77777777" w:rsidR="00F01EF4" w:rsidRPr="00303693" w:rsidRDefault="00F01EF4" w:rsidP="00F01EF4">
            <w:pPr>
              <w:numPr>
                <w:ilvl w:val="0"/>
                <w:numId w:val="1"/>
              </w:numPr>
              <w:rPr>
                <w:rFonts w:cs="Arial"/>
              </w:rPr>
            </w:pPr>
            <w:r w:rsidRPr="00303693">
              <w:rPr>
                <w:rFonts w:cs="Arial"/>
              </w:rPr>
              <w:t xml:space="preserve">Make available to the </w:t>
            </w:r>
            <w:r>
              <w:rPr>
                <w:rFonts w:cs="Arial"/>
              </w:rPr>
              <w:t xml:space="preserve">patients and </w:t>
            </w:r>
            <w:r w:rsidRPr="00303693">
              <w:rPr>
                <w:rFonts w:cs="Arial"/>
              </w:rPr>
              <w:t>general public educational materials about ALS.</w:t>
            </w:r>
          </w:p>
          <w:p w14:paraId="465A5578" w14:textId="77777777" w:rsidR="00F01EF4" w:rsidRPr="002E52BE" w:rsidRDefault="00F01EF4" w:rsidP="00F01EF4">
            <w:pPr>
              <w:numPr>
                <w:ilvl w:val="0"/>
                <w:numId w:val="1"/>
              </w:numPr>
              <w:rPr>
                <w:rFonts w:cs="Arial"/>
                <w:color w:val="000000"/>
              </w:rPr>
            </w:pPr>
            <w:r>
              <w:rPr>
                <w:rFonts w:cs="Arial"/>
                <w:color w:val="000000"/>
              </w:rPr>
              <w:t>I</w:t>
            </w:r>
            <w:r w:rsidRPr="002E52BE">
              <w:rPr>
                <w:rFonts w:cs="Arial"/>
                <w:color w:val="000000"/>
              </w:rPr>
              <w:t>dentify the incidence and prevalence of ALS in the United States</w:t>
            </w:r>
            <w:r>
              <w:rPr>
                <w:rFonts w:cs="Arial"/>
                <w:color w:val="000000"/>
              </w:rPr>
              <w:t>.</w:t>
            </w:r>
          </w:p>
          <w:p w14:paraId="465A5579" w14:textId="77777777" w:rsidR="00F01EF4" w:rsidRPr="002E52BE" w:rsidRDefault="00F01EF4" w:rsidP="00F01EF4">
            <w:pPr>
              <w:numPr>
                <w:ilvl w:val="0"/>
                <w:numId w:val="1"/>
              </w:numPr>
              <w:rPr>
                <w:rFonts w:cs="Arial"/>
                <w:color w:val="000000"/>
              </w:rPr>
            </w:pPr>
            <w:r>
              <w:rPr>
                <w:rFonts w:cs="Arial"/>
                <w:color w:val="000000"/>
              </w:rPr>
              <w:t>C</w:t>
            </w:r>
            <w:r w:rsidRPr="002E52BE">
              <w:rPr>
                <w:rFonts w:cs="Arial"/>
                <w:color w:val="000000"/>
              </w:rPr>
              <w:t>ollect data important to the study of ALS</w:t>
            </w:r>
            <w:r>
              <w:rPr>
                <w:rFonts w:cs="Arial"/>
                <w:color w:val="000000"/>
              </w:rPr>
              <w:t>.</w:t>
            </w:r>
          </w:p>
          <w:p w14:paraId="465A557A" w14:textId="77777777" w:rsidR="00F01EF4" w:rsidRPr="002E52BE" w:rsidRDefault="00F01EF4" w:rsidP="00F01EF4">
            <w:pPr>
              <w:numPr>
                <w:ilvl w:val="0"/>
                <w:numId w:val="1"/>
              </w:numPr>
              <w:rPr>
                <w:rFonts w:cs="Arial"/>
                <w:color w:val="000000"/>
              </w:rPr>
            </w:pPr>
            <w:r>
              <w:rPr>
                <w:rFonts w:cs="Arial"/>
                <w:color w:val="000000"/>
              </w:rPr>
              <w:t>P</w:t>
            </w:r>
            <w:r w:rsidRPr="002E52BE">
              <w:rPr>
                <w:rFonts w:cs="Arial"/>
                <w:color w:val="000000"/>
              </w:rPr>
              <w:t>romote a better understanding of ALS</w:t>
            </w:r>
            <w:r>
              <w:rPr>
                <w:rFonts w:cs="Arial"/>
                <w:color w:val="000000"/>
              </w:rPr>
              <w:t>.</w:t>
            </w:r>
          </w:p>
          <w:p w14:paraId="465A557B" w14:textId="77777777" w:rsidR="00F01EF4" w:rsidRPr="002E52BE" w:rsidRDefault="00F01EF4" w:rsidP="00F01EF4">
            <w:pPr>
              <w:numPr>
                <w:ilvl w:val="0"/>
                <w:numId w:val="1"/>
              </w:numPr>
              <w:rPr>
                <w:rFonts w:cs="Arial"/>
                <w:color w:val="000000"/>
              </w:rPr>
            </w:pPr>
            <w:r>
              <w:rPr>
                <w:rFonts w:cs="Arial"/>
                <w:color w:val="000000"/>
              </w:rPr>
              <w:t>C</w:t>
            </w:r>
            <w:r w:rsidRPr="002E52BE">
              <w:rPr>
                <w:rFonts w:cs="Arial"/>
                <w:color w:val="000000"/>
              </w:rPr>
              <w:t>ollect information that is important for research into the genetic and environmental factors that cause ALS</w:t>
            </w:r>
            <w:r>
              <w:rPr>
                <w:rFonts w:cs="Arial"/>
                <w:color w:val="000000"/>
              </w:rPr>
              <w:t>.</w:t>
            </w:r>
          </w:p>
          <w:p w14:paraId="465A557C" w14:textId="77777777" w:rsidR="00F01EF4" w:rsidRPr="002E52BE" w:rsidRDefault="00F01EF4" w:rsidP="00F01EF4">
            <w:pPr>
              <w:numPr>
                <w:ilvl w:val="0"/>
                <w:numId w:val="1"/>
              </w:numPr>
              <w:rPr>
                <w:rFonts w:cs="Arial"/>
                <w:color w:val="000000"/>
              </w:rPr>
            </w:pPr>
            <w:r>
              <w:rPr>
                <w:rFonts w:cs="Arial"/>
                <w:color w:val="000000"/>
              </w:rPr>
              <w:t>S</w:t>
            </w:r>
            <w:r w:rsidRPr="002E52BE">
              <w:rPr>
                <w:rFonts w:cs="Arial"/>
                <w:color w:val="000000"/>
              </w:rPr>
              <w:t>trengthen the ability of a clearing house</w:t>
            </w:r>
            <w:r>
              <w:rPr>
                <w:rFonts w:cs="Arial"/>
                <w:color w:val="000000"/>
              </w:rPr>
              <w:t>.</w:t>
            </w:r>
          </w:p>
          <w:p w14:paraId="465A557D" w14:textId="77777777" w:rsidR="00F01EF4" w:rsidRPr="002E52BE" w:rsidRDefault="00F01EF4" w:rsidP="00F01EF4">
            <w:pPr>
              <w:numPr>
                <w:ilvl w:val="0"/>
                <w:numId w:val="1"/>
              </w:numPr>
              <w:rPr>
                <w:rFonts w:cs="Arial"/>
                <w:color w:val="000000"/>
              </w:rPr>
            </w:pPr>
            <w:r>
              <w:rPr>
                <w:rFonts w:cs="Arial"/>
                <w:color w:val="000000"/>
              </w:rPr>
              <w:t>C</w:t>
            </w:r>
            <w:r w:rsidRPr="002E52BE">
              <w:rPr>
                <w:rFonts w:cs="Arial"/>
                <w:color w:val="000000"/>
              </w:rPr>
              <w:t>ollect and disseminate research findings on environmental, genetic, and other causes of ALS and other motor neuron disorders that can be confused with ALS, misdiagnosed as ALS, and in some cases progress to ALS</w:t>
            </w:r>
            <w:r>
              <w:rPr>
                <w:rFonts w:cs="Arial"/>
                <w:color w:val="000000"/>
              </w:rPr>
              <w:t>.</w:t>
            </w:r>
          </w:p>
          <w:p w14:paraId="465A557E" w14:textId="77777777" w:rsidR="00F01EF4" w:rsidRPr="002E52BE" w:rsidRDefault="00F01EF4" w:rsidP="00F01EF4">
            <w:pPr>
              <w:numPr>
                <w:ilvl w:val="0"/>
                <w:numId w:val="1"/>
              </w:numPr>
              <w:rPr>
                <w:rFonts w:cs="Arial"/>
                <w:color w:val="000000"/>
              </w:rPr>
            </w:pPr>
            <w:r>
              <w:rPr>
                <w:rFonts w:cs="Arial"/>
                <w:color w:val="000000"/>
              </w:rPr>
              <w:t>M</w:t>
            </w:r>
            <w:r w:rsidRPr="002E52BE">
              <w:rPr>
                <w:rFonts w:cs="Arial"/>
                <w:color w:val="000000"/>
              </w:rPr>
              <w:t>ake available information to patients about research studies for which they may be eligible</w:t>
            </w:r>
            <w:r>
              <w:rPr>
                <w:rFonts w:cs="Arial"/>
                <w:color w:val="000000"/>
              </w:rPr>
              <w:t>.</w:t>
            </w:r>
          </w:p>
          <w:p w14:paraId="465A557F" w14:textId="77777777" w:rsidR="00F01EF4" w:rsidRPr="002E52BE" w:rsidRDefault="00F01EF4" w:rsidP="00F01EF4">
            <w:pPr>
              <w:numPr>
                <w:ilvl w:val="0"/>
                <w:numId w:val="1"/>
              </w:numPr>
              <w:rPr>
                <w:rFonts w:cs="Arial"/>
                <w:color w:val="000000"/>
              </w:rPr>
            </w:pPr>
            <w:r>
              <w:rPr>
                <w:rFonts w:cs="Arial"/>
                <w:color w:val="000000"/>
              </w:rPr>
              <w:t>M</w:t>
            </w:r>
            <w:r w:rsidRPr="002E52BE">
              <w:rPr>
                <w:rFonts w:cs="Arial"/>
                <w:color w:val="000000"/>
              </w:rPr>
              <w:t>aintain information about clinical specialists a</w:t>
            </w:r>
            <w:r>
              <w:rPr>
                <w:rFonts w:cs="Arial"/>
                <w:color w:val="000000"/>
              </w:rPr>
              <w:t>nd clinical trials on therapies.</w:t>
            </w:r>
          </w:p>
          <w:p w14:paraId="465A5580" w14:textId="77777777" w:rsidR="00F9297F" w:rsidRPr="00F01EF4" w:rsidRDefault="00F01EF4" w:rsidP="00327918">
            <w:pPr>
              <w:numPr>
                <w:ilvl w:val="0"/>
                <w:numId w:val="1"/>
              </w:numPr>
              <w:rPr>
                <w:rFonts w:cs="Arial"/>
                <w:color w:val="000000"/>
              </w:rPr>
            </w:pPr>
            <w:r>
              <w:rPr>
                <w:rFonts w:cs="Arial"/>
                <w:color w:val="000000"/>
              </w:rPr>
              <w:t>E</w:t>
            </w:r>
            <w:r w:rsidRPr="002E52BE">
              <w:rPr>
                <w:rFonts w:cs="Arial"/>
                <w:color w:val="000000"/>
              </w:rPr>
              <w:t>nhance efforts to find treatments and a cure for ALS.</w:t>
            </w:r>
          </w:p>
        </w:tc>
      </w:tr>
    </w:tbl>
    <w:p w14:paraId="465A5582" w14:textId="77777777" w:rsidR="00986791" w:rsidRDefault="00986791">
      <w:pPr>
        <w:rPr>
          <w:vanish/>
        </w:rPr>
      </w:pPr>
    </w:p>
    <w:p w14:paraId="465A5583" w14:textId="77777777" w:rsidR="00986791" w:rsidRDefault="003D1759">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986791" w14:paraId="465A5585" w14:textId="77777777" w:rsidTr="00631EAD">
        <w:trPr>
          <w:cantSplit/>
        </w:trPr>
        <w:tc>
          <w:tcPr>
            <w:tcW w:w="0" w:type="auto"/>
            <w:tcMar>
              <w:top w:w="30" w:type="dxa"/>
              <w:left w:w="60" w:type="dxa"/>
              <w:bottom w:w="30" w:type="dxa"/>
              <w:right w:w="60" w:type="dxa"/>
            </w:tcMar>
          </w:tcPr>
          <w:p w14:paraId="465A5584" w14:textId="77777777" w:rsidR="00986791" w:rsidRPr="000E3FBD" w:rsidRDefault="003D1759" w:rsidP="000E3FBD">
            <w:pPr>
              <w:jc w:val="center"/>
              <w:rPr>
                <w:b/>
                <w:sz w:val="18"/>
              </w:rPr>
            </w:pPr>
            <w:r w:rsidRPr="000E3FBD">
              <w:rPr>
                <w:b/>
                <w:sz w:val="18"/>
              </w:rPr>
              <w:lastRenderedPageBreak/>
              <w:t xml:space="preserve">SYSTEM CHARACTERIZATION </w:t>
            </w:r>
            <w:smartTag w:uri="urn:schemas-microsoft-com:office:smarttags" w:element="stockticker">
              <w:r w:rsidRPr="000E3FBD">
                <w:rPr>
                  <w:b/>
                  <w:sz w:val="18"/>
                </w:rPr>
                <w:t>AND</w:t>
              </w:r>
            </w:smartTag>
            <w:r w:rsidRPr="000E3FBD">
              <w:rPr>
                <w:b/>
                <w:sz w:val="18"/>
              </w:rPr>
              <w:t xml:space="preserve"> </w:t>
            </w:r>
            <w:smartTag w:uri="urn:schemas-microsoft-com:office:smarttags" w:element="stockticker">
              <w:r w:rsidRPr="000E3FBD">
                <w:rPr>
                  <w:b/>
                  <w:sz w:val="18"/>
                </w:rPr>
                <w:t>DATA</w:t>
              </w:r>
            </w:smartTag>
            <w:r w:rsidRPr="000E3FBD">
              <w:rPr>
                <w:b/>
                <w:sz w:val="18"/>
              </w:rPr>
              <w:t xml:space="preserve"> CATEGORIZATION</w:t>
            </w:r>
          </w:p>
        </w:tc>
      </w:tr>
    </w:tbl>
    <w:p w14:paraId="465A5586" w14:textId="77777777" w:rsidR="00986791" w:rsidRDefault="00986791"/>
    <w:tbl>
      <w:tblPr>
        <w:tblW w:w="5000" w:type="pct"/>
        <w:tblInd w:w="50" w:type="dxa"/>
        <w:tblCellMar>
          <w:left w:w="10" w:type="dxa"/>
          <w:right w:w="10" w:type="dxa"/>
        </w:tblCellMar>
        <w:tblLook w:val="0000" w:firstRow="0" w:lastRow="0" w:firstColumn="0" w:lastColumn="0" w:noHBand="0" w:noVBand="0"/>
      </w:tblPr>
      <w:tblGrid>
        <w:gridCol w:w="640"/>
        <w:gridCol w:w="9229"/>
      </w:tblGrid>
      <w:tr w:rsidR="00986791" w14:paraId="465A5589" w14:textId="77777777" w:rsidTr="00631EAD">
        <w:trPr>
          <w:cantSplit/>
        </w:trPr>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65A5587" w14:textId="77777777" w:rsidR="00986791" w:rsidRDefault="003D1759">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65A5588" w14:textId="77777777" w:rsidR="00986791" w:rsidRDefault="003D1759">
            <w:r>
              <w:rPr>
                <w:rStyle w:val="a5"/>
              </w:rPr>
              <w:t>System Characterization and Data Configuration</w:t>
            </w:r>
          </w:p>
        </w:tc>
      </w:tr>
    </w:tbl>
    <w:p w14:paraId="465A558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8C" w14:textId="77777777" w:rsidTr="00631EAD">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8B" w14:textId="77777777" w:rsidR="00986791" w:rsidRDefault="003D1759">
            <w:r>
              <w:rPr>
                <w:rStyle w:val="aa"/>
              </w:rPr>
              <w:t xml:space="preserve">11. Does </w:t>
            </w:r>
            <w:smartTag w:uri="urn:schemas-microsoft-com:office:smarttags" w:element="stockticker">
              <w:r>
                <w:rPr>
                  <w:rStyle w:val="aa"/>
                </w:rPr>
                <w:t>HHS</w:t>
              </w:r>
            </w:smartTag>
            <w:r>
              <w:rPr>
                <w:rStyle w:val="aa"/>
              </w:rPr>
              <w:t xml:space="preserve"> own the system?</w:t>
            </w:r>
          </w:p>
        </w:tc>
      </w:tr>
    </w:tbl>
    <w:p w14:paraId="465A558D" w14:textId="77777777" w:rsidR="00986791" w:rsidRDefault="00986791">
      <w:pPr>
        <w:rPr>
          <w:vanish/>
        </w:rPr>
      </w:pPr>
    </w:p>
    <w:p w14:paraId="465A558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90" w14:textId="77777777" w:rsidTr="00631EAD">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8F" w14:textId="77777777" w:rsidR="00986791" w:rsidRDefault="009D23B9">
            <w:r>
              <w:t>Yes</w:t>
            </w:r>
          </w:p>
        </w:tc>
      </w:tr>
    </w:tbl>
    <w:p w14:paraId="465A5591" w14:textId="77777777" w:rsidR="00986791" w:rsidRDefault="00986791">
      <w:pPr>
        <w:rPr>
          <w:vanish/>
        </w:rPr>
      </w:pPr>
    </w:p>
    <w:p w14:paraId="465A5592"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94" w14:textId="77777777" w:rsidTr="00631EAD">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93" w14:textId="77777777" w:rsidR="00986791" w:rsidRDefault="003D1759">
            <w:r>
              <w:rPr>
                <w:rStyle w:val="aa"/>
              </w:rPr>
              <w:t>11a. If no, identify the system owner:</w:t>
            </w:r>
          </w:p>
        </w:tc>
      </w:tr>
    </w:tbl>
    <w:p w14:paraId="465A5595" w14:textId="77777777" w:rsidR="00986791" w:rsidRDefault="00986791">
      <w:pPr>
        <w:rPr>
          <w:vanish/>
        </w:rPr>
      </w:pPr>
    </w:p>
    <w:p w14:paraId="465A5596"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98" w14:textId="77777777" w:rsidTr="00631EAD">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97" w14:textId="77777777" w:rsidR="00986791" w:rsidRDefault="00986791"/>
        </w:tc>
      </w:tr>
    </w:tbl>
    <w:p w14:paraId="465A5599" w14:textId="77777777" w:rsidR="00986791" w:rsidRDefault="00986791">
      <w:pPr>
        <w:rPr>
          <w:vanish/>
        </w:rPr>
      </w:pPr>
    </w:p>
    <w:p w14:paraId="465A559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9C" w14:textId="77777777" w:rsidTr="00631EAD">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9B" w14:textId="77777777" w:rsidR="00986791" w:rsidRDefault="003D1759">
            <w:r>
              <w:rPr>
                <w:rStyle w:val="aa"/>
              </w:rPr>
              <w:t xml:space="preserve">12. Does </w:t>
            </w:r>
            <w:smartTag w:uri="urn:schemas-microsoft-com:office:smarttags" w:element="stockticker">
              <w:r>
                <w:rPr>
                  <w:rStyle w:val="aa"/>
                </w:rPr>
                <w:t>HHS</w:t>
              </w:r>
            </w:smartTag>
            <w:r>
              <w:rPr>
                <w:rStyle w:val="aa"/>
              </w:rPr>
              <w:t xml:space="preserve"> operate the system? (If the system is operated at a contractor site, the answer should be No)</w:t>
            </w:r>
          </w:p>
        </w:tc>
      </w:tr>
    </w:tbl>
    <w:p w14:paraId="465A559D" w14:textId="77777777" w:rsidR="00986791" w:rsidRDefault="00986791">
      <w:pPr>
        <w:rPr>
          <w:vanish/>
        </w:rPr>
      </w:pPr>
    </w:p>
    <w:p w14:paraId="465A559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A0" w14:textId="77777777" w:rsidTr="00631EAD">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9F" w14:textId="77777777" w:rsidR="00986791" w:rsidRDefault="009D23B9">
            <w:r>
              <w:t>Yes</w:t>
            </w:r>
          </w:p>
        </w:tc>
      </w:tr>
    </w:tbl>
    <w:p w14:paraId="465A55A1" w14:textId="77777777" w:rsidR="00986791" w:rsidRDefault="00986791">
      <w:pPr>
        <w:rPr>
          <w:vanish/>
        </w:rPr>
      </w:pPr>
    </w:p>
    <w:p w14:paraId="465A55A2"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A4"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A3" w14:textId="77777777" w:rsidR="00986791" w:rsidRDefault="003D1759">
            <w:r>
              <w:rPr>
                <w:rStyle w:val="aa"/>
              </w:rPr>
              <w:t>12a. If no, identify the system operator:</w:t>
            </w:r>
          </w:p>
        </w:tc>
      </w:tr>
    </w:tbl>
    <w:p w14:paraId="465A55A5" w14:textId="77777777" w:rsidR="00986791" w:rsidRDefault="00986791">
      <w:pPr>
        <w:rPr>
          <w:vanish/>
        </w:rPr>
      </w:pPr>
    </w:p>
    <w:p w14:paraId="465A55A6"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A8"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A7" w14:textId="77777777" w:rsidR="00986791" w:rsidRDefault="00986791"/>
        </w:tc>
      </w:tr>
    </w:tbl>
    <w:p w14:paraId="465A55A9" w14:textId="77777777" w:rsidR="00986791" w:rsidRDefault="00986791">
      <w:pPr>
        <w:rPr>
          <w:vanish/>
        </w:rPr>
      </w:pPr>
    </w:p>
    <w:p w14:paraId="465A55A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AC"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AB" w14:textId="77777777" w:rsidR="00986791" w:rsidRDefault="003D1759">
            <w:r>
              <w:rPr>
                <w:rStyle w:val="aa"/>
              </w:rPr>
              <w:t>*13. Indicate if the system is new or an existing one being modified:</w:t>
            </w:r>
          </w:p>
        </w:tc>
      </w:tr>
    </w:tbl>
    <w:p w14:paraId="465A55AD" w14:textId="77777777" w:rsidR="00986791" w:rsidRDefault="00986791">
      <w:pPr>
        <w:rPr>
          <w:vanish/>
        </w:rPr>
      </w:pPr>
    </w:p>
    <w:p w14:paraId="465A55A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B0"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AF" w14:textId="77777777" w:rsidR="00986791" w:rsidRDefault="009D23B9">
            <w:r>
              <w:t>Existing</w:t>
            </w:r>
          </w:p>
        </w:tc>
      </w:tr>
    </w:tbl>
    <w:p w14:paraId="465A55B1" w14:textId="77777777" w:rsidR="00986791" w:rsidRDefault="00986791">
      <w:pPr>
        <w:rPr>
          <w:vanish/>
        </w:rPr>
      </w:pPr>
    </w:p>
    <w:p w14:paraId="465A55B2"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B4"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B3" w14:textId="77777777" w:rsidR="00986791" w:rsidRDefault="003D1759">
            <w:r>
              <w:rPr>
                <w:rStyle w:val="aa"/>
              </w:rPr>
              <w:t>14. Identify the life-cycle phase of this system:</w:t>
            </w:r>
          </w:p>
        </w:tc>
      </w:tr>
    </w:tbl>
    <w:p w14:paraId="465A55B5" w14:textId="77777777" w:rsidR="00986791" w:rsidRDefault="00986791">
      <w:pPr>
        <w:rPr>
          <w:vanish/>
        </w:rPr>
      </w:pPr>
    </w:p>
    <w:p w14:paraId="465A55B6"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B8"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B7" w14:textId="77777777" w:rsidR="00986791" w:rsidRDefault="009D23B9">
            <w:r>
              <w:t>Operations/ Maintenance</w:t>
            </w:r>
          </w:p>
        </w:tc>
      </w:tr>
    </w:tbl>
    <w:p w14:paraId="465A55B9" w14:textId="77777777" w:rsidR="00986791" w:rsidRDefault="00986791">
      <w:pPr>
        <w:rPr>
          <w:vanish/>
        </w:rPr>
      </w:pPr>
    </w:p>
    <w:p w14:paraId="465A55B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BC"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BB" w14:textId="77777777" w:rsidR="00986791" w:rsidRDefault="003D1759">
            <w:r>
              <w:rPr>
                <w:rStyle w:val="aa"/>
              </w:rPr>
              <w:t>15. Have any of the following major changes occurred to the system since the PIA was last submitted?</w:t>
            </w:r>
          </w:p>
        </w:tc>
      </w:tr>
    </w:tbl>
    <w:p w14:paraId="465A55BD" w14:textId="77777777" w:rsidR="00986791" w:rsidRDefault="00986791">
      <w:pPr>
        <w:rPr>
          <w:vanish/>
        </w:rPr>
      </w:pPr>
    </w:p>
    <w:p w14:paraId="465A55B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C0"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BF" w14:textId="77777777" w:rsidR="00986791" w:rsidRDefault="00986791"/>
        </w:tc>
      </w:tr>
    </w:tbl>
    <w:p w14:paraId="465A55C1" w14:textId="77777777" w:rsidR="00986791" w:rsidRDefault="00986791">
      <w:pPr>
        <w:rPr>
          <w:vanish/>
        </w:rPr>
      </w:pPr>
    </w:p>
    <w:p w14:paraId="465A55C2" w14:textId="77777777" w:rsidR="00986791" w:rsidRDefault="00986791">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986791" w14:paraId="465A55C6"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C3" w14:textId="77777777" w:rsidR="00986791" w:rsidRDefault="00986791">
            <w:pPr>
              <w:rPr>
                <w:sz w:val="16"/>
              </w:rPr>
            </w:pPr>
          </w:p>
        </w:tc>
        <w:tc>
          <w:tcPr>
            <w:tcW w:w="720" w:type="dxa"/>
            <w:gridSpan w:val="2"/>
            <w:tcBorders>
              <w:top w:val="nil"/>
              <w:left w:val="nil"/>
              <w:bottom w:val="nil"/>
              <w:right w:val="nil"/>
            </w:tcBorders>
            <w:tcMar>
              <w:top w:w="60" w:type="dxa"/>
              <w:left w:w="60" w:type="dxa"/>
              <w:bottom w:w="60" w:type="dxa"/>
              <w:right w:w="60" w:type="dxa"/>
            </w:tcMar>
          </w:tcPr>
          <w:p w14:paraId="465A55C4" w14:textId="77777777" w:rsidR="00986791" w:rsidRDefault="00986791">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14:paraId="465A55C5" w14:textId="77777777" w:rsidR="00986791" w:rsidRDefault="00986791">
            <w:pPr>
              <w:rPr>
                <w:sz w:val="16"/>
              </w:rPr>
            </w:pPr>
          </w:p>
        </w:tc>
      </w:tr>
      <w:tr w:rsidR="00986791" w14:paraId="465A55CB" w14:textId="77777777" w:rsidTr="00F63A50">
        <w:trPr>
          <w:cantSplit/>
          <w:tblHeader/>
        </w:trPr>
        <w:tc>
          <w:tcPr>
            <w:tcW w:w="360" w:type="dxa"/>
            <w:tcBorders>
              <w:top w:val="nil"/>
              <w:left w:val="single" w:sz="0" w:space="0" w:color="auto"/>
              <w:bottom w:val="nil"/>
              <w:right w:val="nil"/>
            </w:tcBorders>
            <w:tcMar>
              <w:top w:w="60" w:type="dxa"/>
              <w:left w:w="60" w:type="dxa"/>
              <w:bottom w:w="60" w:type="dxa"/>
              <w:right w:w="60" w:type="dxa"/>
            </w:tcMar>
          </w:tcPr>
          <w:p w14:paraId="465A55C7"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5C8" w14:textId="77777777" w:rsidR="00986791" w:rsidRDefault="003D1759">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or </w:t>
            </w:r>
            <w:r>
              <w:rPr>
                <w:rStyle w:val="tableTitleTd0"/>
              </w:rPr>
              <w:t>“</w:t>
            </w:r>
            <w:r>
              <w:rPr>
                <w:rStyle w:val="tableTitleTd0"/>
              </w:rPr>
              <w:t>No</w:t>
            </w:r>
            <w:r>
              <w:rPr>
                <w:rStyle w:val="tableTitleTd0"/>
              </w:rPr>
              <w:t>”</w:t>
            </w:r>
            <w:r>
              <w:rPr>
                <w:rStyle w:val="tableTitleTd0"/>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5C9" w14:textId="77777777" w:rsidR="00986791" w:rsidRDefault="003D1759">
            <w:r>
              <w:rPr>
                <w:rStyle w:val="tableTitleTd0"/>
              </w:rPr>
              <w:t xml:space="preserve">                                             Yes/No</w:t>
            </w:r>
          </w:p>
        </w:tc>
        <w:tc>
          <w:tcPr>
            <w:tcW w:w="360" w:type="dxa"/>
            <w:tcBorders>
              <w:top w:val="nil"/>
              <w:left w:val="nil"/>
              <w:bottom w:val="nil"/>
              <w:right w:val="single" w:sz="0" w:space="0" w:color="auto"/>
            </w:tcBorders>
            <w:tcMar>
              <w:top w:w="60" w:type="dxa"/>
              <w:left w:w="60" w:type="dxa"/>
              <w:bottom w:w="60" w:type="dxa"/>
              <w:right w:w="60" w:type="dxa"/>
            </w:tcMar>
          </w:tcPr>
          <w:p w14:paraId="465A55CA" w14:textId="77777777" w:rsidR="00986791" w:rsidRDefault="00986791">
            <w:pPr>
              <w:rPr>
                <w:sz w:val="16"/>
              </w:rPr>
            </w:pPr>
          </w:p>
        </w:tc>
      </w:tr>
      <w:tr w:rsidR="00986791" w14:paraId="465A55D0"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CC"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CD" w14:textId="77777777" w:rsidR="00986791" w:rsidRDefault="003D1759">
            <w:r>
              <w:rPr>
                <w:rStyle w:val="tableCellLabelNormal"/>
              </w:rPr>
              <w:t>Conversions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CE" w14:textId="77777777" w:rsidR="00986791" w:rsidRDefault="009D23B9">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5CF" w14:textId="77777777" w:rsidR="00986791" w:rsidRDefault="00986791">
            <w:pPr>
              <w:rPr>
                <w:sz w:val="16"/>
              </w:rPr>
            </w:pPr>
          </w:p>
        </w:tc>
      </w:tr>
      <w:tr w:rsidR="00986791" w14:paraId="465A55D5"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D1"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5D2" w14:textId="77777777" w:rsidR="00986791" w:rsidRDefault="003D1759">
            <w:r>
              <w:rPr>
                <w:rStyle w:val="tableCellSumStyleTd"/>
              </w:rPr>
              <w:t>Anonymous to Non-Anonymous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D3" w14:textId="77777777" w:rsidR="00986791" w:rsidRDefault="009D23B9">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5D4" w14:textId="77777777" w:rsidR="00986791" w:rsidRDefault="00986791">
            <w:pPr>
              <w:rPr>
                <w:sz w:val="16"/>
              </w:rPr>
            </w:pPr>
          </w:p>
        </w:tc>
      </w:tr>
      <w:tr w:rsidR="00986791" w14:paraId="465A55DA"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D6"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D7" w14:textId="77777777" w:rsidR="00986791" w:rsidRDefault="003D1759">
            <w:r>
              <w:rPr>
                <w:rStyle w:val="tableCellLabelNormal"/>
              </w:rPr>
              <w:t>Significant System Management Changes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D8" w14:textId="77777777" w:rsidR="00986791" w:rsidRDefault="009D23B9">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5D9" w14:textId="77777777" w:rsidR="00986791" w:rsidRDefault="00986791">
            <w:pPr>
              <w:rPr>
                <w:sz w:val="16"/>
              </w:rPr>
            </w:pPr>
          </w:p>
        </w:tc>
      </w:tr>
      <w:tr w:rsidR="00986791" w14:paraId="465A55DF"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DB"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5DC" w14:textId="77777777" w:rsidR="00986791" w:rsidRDefault="003D1759">
            <w:r>
              <w:rPr>
                <w:rStyle w:val="tableCellSumStyleTd"/>
              </w:rPr>
              <w:t>Significant Merging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DD" w14:textId="77777777" w:rsidR="00986791" w:rsidRDefault="009D23B9">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5DE" w14:textId="77777777" w:rsidR="00986791" w:rsidRDefault="00986791">
            <w:pPr>
              <w:rPr>
                <w:sz w:val="16"/>
              </w:rPr>
            </w:pPr>
          </w:p>
        </w:tc>
      </w:tr>
      <w:tr w:rsidR="00986791" w14:paraId="465A55E4"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E0"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E1" w14:textId="77777777" w:rsidR="00986791" w:rsidRDefault="003D1759">
            <w:r>
              <w:rPr>
                <w:rStyle w:val="tableCellLabelNormal"/>
              </w:rPr>
              <w:t>New Public Access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E2" w14:textId="77777777" w:rsidR="00986791" w:rsidRDefault="009D23B9">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5E3" w14:textId="77777777" w:rsidR="00986791" w:rsidRDefault="00986791">
            <w:pPr>
              <w:rPr>
                <w:sz w:val="16"/>
              </w:rPr>
            </w:pPr>
          </w:p>
        </w:tc>
      </w:tr>
      <w:tr w:rsidR="00986791" w14:paraId="465A55E9"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E5"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5E6" w14:textId="77777777" w:rsidR="00986791" w:rsidRDefault="003D1759">
            <w:r>
              <w:rPr>
                <w:rStyle w:val="tableCellSumStyleTd"/>
              </w:rPr>
              <w:t>Commercial Sources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E7" w14:textId="77777777" w:rsidR="00986791" w:rsidRDefault="009D23B9">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5E8" w14:textId="77777777" w:rsidR="00986791" w:rsidRDefault="00986791">
            <w:pPr>
              <w:rPr>
                <w:sz w:val="16"/>
              </w:rPr>
            </w:pPr>
          </w:p>
        </w:tc>
      </w:tr>
      <w:tr w:rsidR="00986791" w14:paraId="465A55EE"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EA"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EB" w14:textId="77777777" w:rsidR="00986791" w:rsidRDefault="003D1759">
            <w:r>
              <w:rPr>
                <w:rStyle w:val="tableCellLabelNormal"/>
              </w:rPr>
              <w:t>New Interagency Uses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EC" w14:textId="77777777" w:rsidR="00986791" w:rsidRDefault="009D23B9">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5ED" w14:textId="77777777" w:rsidR="00986791" w:rsidRDefault="00986791">
            <w:pPr>
              <w:rPr>
                <w:sz w:val="16"/>
              </w:rPr>
            </w:pPr>
          </w:p>
        </w:tc>
      </w:tr>
      <w:tr w:rsidR="00986791" w14:paraId="465A55F3"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EF"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5F0" w14:textId="77777777" w:rsidR="00986791" w:rsidRDefault="003D1759">
            <w:r>
              <w:rPr>
                <w:rStyle w:val="tableCellSumStyleTd"/>
              </w:rPr>
              <w:t>Internal Flow or Collection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F1" w14:textId="77777777" w:rsidR="00986791" w:rsidRDefault="009D23B9">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5F2" w14:textId="77777777" w:rsidR="00986791" w:rsidRDefault="00986791">
            <w:pPr>
              <w:rPr>
                <w:sz w:val="16"/>
              </w:rPr>
            </w:pPr>
          </w:p>
        </w:tc>
      </w:tr>
      <w:tr w:rsidR="00986791" w14:paraId="465A55F8"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5F4"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F5" w14:textId="77777777" w:rsidR="00986791" w:rsidRDefault="003D1759">
            <w:r>
              <w:rPr>
                <w:rStyle w:val="tableCellLabelNormal"/>
              </w:rPr>
              <w:t>Alteration in Character of Data</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5F6" w14:textId="77777777" w:rsidR="00986791" w:rsidRDefault="009D23B9">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5F7" w14:textId="77777777" w:rsidR="00986791" w:rsidRDefault="00986791">
            <w:pPr>
              <w:rPr>
                <w:sz w:val="16"/>
              </w:rPr>
            </w:pPr>
          </w:p>
        </w:tc>
      </w:tr>
      <w:tr w:rsidR="00986791" w14:paraId="465A55FA" w14:textId="77777777" w:rsidTr="00F63A50">
        <w:trPr>
          <w:cantSplit/>
        </w:trPr>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F9" w14:textId="77777777" w:rsidR="00986791" w:rsidRDefault="00986791">
            <w:pPr>
              <w:rPr>
                <w:sz w:val="16"/>
              </w:rPr>
            </w:pPr>
          </w:p>
        </w:tc>
      </w:tr>
    </w:tbl>
    <w:p w14:paraId="465A55FB" w14:textId="77777777" w:rsidR="00986791" w:rsidRDefault="00986791">
      <w:pPr>
        <w:rPr>
          <w:vanish/>
        </w:rPr>
      </w:pPr>
    </w:p>
    <w:p w14:paraId="465A55F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5FE"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5FD" w14:textId="77777777" w:rsidR="00986791" w:rsidRDefault="003D1759">
            <w:r>
              <w:rPr>
                <w:rStyle w:val="aa"/>
              </w:rPr>
              <w:t>16. Is the system a General Support System (</w:t>
            </w:r>
            <w:smartTag w:uri="urn:schemas-microsoft-com:office:smarttags" w:element="stockticker">
              <w:r>
                <w:rPr>
                  <w:rStyle w:val="aa"/>
                </w:rPr>
                <w:t>GSS</w:t>
              </w:r>
            </w:smartTag>
            <w:r>
              <w:rPr>
                <w:rStyle w:val="aa"/>
              </w:rPr>
              <w:t>), Major Application (MA), Minor Application (child) or Minor Application (stand-alone)?</w:t>
            </w:r>
          </w:p>
        </w:tc>
      </w:tr>
    </w:tbl>
    <w:p w14:paraId="465A55FF" w14:textId="77777777" w:rsidR="00986791" w:rsidRDefault="00986791">
      <w:pPr>
        <w:rPr>
          <w:vanish/>
        </w:rPr>
      </w:pPr>
    </w:p>
    <w:p w14:paraId="465A560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602"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601" w14:textId="77777777" w:rsidR="00986791" w:rsidRDefault="009D23B9">
            <w:r>
              <w:t>Minor Application (stand-alone)</w:t>
            </w:r>
          </w:p>
        </w:tc>
      </w:tr>
    </w:tbl>
    <w:p w14:paraId="465A5603" w14:textId="77777777" w:rsidR="00986791" w:rsidRDefault="00986791">
      <w:pPr>
        <w:rPr>
          <w:vanish/>
        </w:rPr>
      </w:pPr>
    </w:p>
    <w:p w14:paraId="465A560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606"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605" w14:textId="77777777" w:rsidR="00986791" w:rsidRDefault="003D1759">
            <w:r>
              <w:rPr>
                <w:rStyle w:val="aa"/>
              </w:rPr>
              <w:t xml:space="preserve">*17. Does/Will the system collect, maintain (store), disseminate and/or pass through </w:t>
            </w:r>
            <w:smartTag w:uri="urn:schemas-microsoft-com:office:smarttags" w:element="stockticker">
              <w:r>
                <w:rPr>
                  <w:rStyle w:val="aa"/>
                </w:rPr>
                <w:t>PII</w:t>
              </w:r>
            </w:smartTag>
            <w:r>
              <w:rPr>
                <w:rStyle w:val="aa"/>
              </w:rPr>
              <w:t xml:space="preserve"> within any database(s), record(s), file(s) or website(s) hosted by this system?</w:t>
            </w:r>
          </w:p>
        </w:tc>
      </w:tr>
    </w:tbl>
    <w:p w14:paraId="465A5607" w14:textId="77777777" w:rsidR="00986791" w:rsidRDefault="00986791">
      <w:pPr>
        <w:rPr>
          <w:vanish/>
        </w:rPr>
      </w:pPr>
    </w:p>
    <w:p w14:paraId="465A560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60A"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609" w14:textId="77777777" w:rsidR="00986791" w:rsidRDefault="009D23B9">
            <w:r>
              <w:t>Yes</w:t>
            </w:r>
          </w:p>
        </w:tc>
      </w:tr>
    </w:tbl>
    <w:p w14:paraId="465A560B" w14:textId="77777777" w:rsidR="00986791" w:rsidRDefault="00986791">
      <w:pPr>
        <w:rPr>
          <w:vanish/>
        </w:rPr>
      </w:pPr>
    </w:p>
    <w:p w14:paraId="465A560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60F"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60D" w14:textId="77777777" w:rsidR="009C5D9D" w:rsidRPr="000B6886" w:rsidRDefault="009C5D9D" w:rsidP="009C5D9D">
            <w:pPr>
              <w:rPr>
                <w:rStyle w:val="aa"/>
                <w:b/>
              </w:rPr>
            </w:pPr>
            <w:r>
              <w:rPr>
                <w:rStyle w:val="aa"/>
              </w:rPr>
              <w:t xml:space="preserve">TIP:  If the answer to Question 17 is </w:t>
            </w:r>
            <w:r>
              <w:rPr>
                <w:rStyle w:val="aa"/>
              </w:rPr>
              <w:t>“</w:t>
            </w:r>
            <w:r>
              <w:rPr>
                <w:rStyle w:val="aa"/>
              </w:rPr>
              <w:t>No</w:t>
            </w:r>
            <w:r>
              <w:rPr>
                <w:rStyle w:val="aa"/>
              </w:rPr>
              <w:t>”</w:t>
            </w:r>
            <w:r>
              <w:rPr>
                <w:rStyle w:val="aa"/>
              </w:rPr>
              <w:t xml:space="preserve"> (indicating the system does not contain PII), only the remaining PIA Summary tab questions need to be completed and submitted. If the system does contain PII, the full PIA must be completed and submitted. (Although note that </w:t>
            </w:r>
            <w:r>
              <w:rPr>
                <w:rStyle w:val="aa"/>
              </w:rPr>
              <w:t>“</w:t>
            </w:r>
            <w:r>
              <w:rPr>
                <w:rStyle w:val="aa"/>
              </w:rPr>
              <w:t>Employee systems,</w:t>
            </w:r>
            <w:r>
              <w:rPr>
                <w:rStyle w:val="aa"/>
              </w:rPr>
              <w:t>”</w:t>
            </w:r>
            <w:r>
              <w:rPr>
                <w:rStyle w:val="aa"/>
              </w:rPr>
              <w:t xml:space="preserve"> </w:t>
            </w:r>
            <w:r>
              <w:rPr>
                <w:rStyle w:val="aa"/>
              </w:rPr>
              <w:t>–</w:t>
            </w:r>
            <w:r>
              <w:rPr>
                <w:rStyle w:val="aa"/>
              </w:rPr>
              <w:t xml:space="preserve"> i.e., systems that collect PII </w:t>
            </w:r>
            <w:r>
              <w:rPr>
                <w:rStyle w:val="aa"/>
              </w:rPr>
              <w:t>“</w:t>
            </w:r>
            <w:r>
              <w:rPr>
                <w:rStyle w:val="aa"/>
              </w:rPr>
              <w:t xml:space="preserve">permitting the physical or online contacting of a specific individual </w:t>
            </w:r>
            <w:r>
              <w:rPr>
                <w:rStyle w:val="aa"/>
              </w:rPr>
              <w:t>…</w:t>
            </w:r>
            <w:r>
              <w:rPr>
                <w:rStyle w:val="aa"/>
              </w:rPr>
              <w:t xml:space="preserve"> employed [by] </w:t>
            </w:r>
            <w:r w:rsidRPr="000B6886">
              <w:rPr>
                <w:rStyle w:val="aa"/>
              </w:rPr>
              <w:t>the</w:t>
            </w:r>
            <w:r w:rsidRPr="000B6886">
              <w:rPr>
                <w:rStyle w:val="aa"/>
                <w:b/>
              </w:rPr>
              <w:t xml:space="preserve"> Federal Government </w:t>
            </w:r>
            <w:r w:rsidRPr="000B6886">
              <w:rPr>
                <w:rStyle w:val="aa"/>
                <w:b/>
              </w:rPr>
              <w:t>–</w:t>
            </w:r>
            <w:r w:rsidRPr="000B6886">
              <w:rPr>
                <w:rStyle w:val="aa"/>
                <w:b/>
              </w:rPr>
              <w:t xml:space="preserve"> only need to complete the PIA Summary tab.)</w:t>
            </w:r>
          </w:p>
          <w:p w14:paraId="465A560E" w14:textId="77777777" w:rsidR="00986791" w:rsidRDefault="00986791"/>
        </w:tc>
      </w:tr>
    </w:tbl>
    <w:p w14:paraId="465A5610" w14:textId="77777777" w:rsidR="00986791" w:rsidRDefault="00986791">
      <w:pPr>
        <w:rPr>
          <w:vanish/>
        </w:rPr>
      </w:pPr>
    </w:p>
    <w:p w14:paraId="465A5611"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613"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612" w14:textId="77777777" w:rsidR="00986791" w:rsidRDefault="003D1759">
            <w:r>
              <w:rPr>
                <w:rStyle w:val="aa"/>
              </w:rPr>
              <w:t xml:space="preserve">Please indicate "Yes" or "No" for each </w:t>
            </w:r>
            <w:smartTag w:uri="urn:schemas-microsoft-com:office:smarttags" w:element="stockticker">
              <w:r>
                <w:rPr>
                  <w:rStyle w:val="aa"/>
                </w:rPr>
                <w:t>PII</w:t>
              </w:r>
            </w:smartTag>
            <w:r>
              <w:rPr>
                <w:rStyle w:val="aa"/>
              </w:rPr>
              <w:t xml:space="preserve"> category.  If the applicable </w:t>
            </w:r>
            <w:smartTag w:uri="urn:schemas-microsoft-com:office:smarttags" w:element="stockticker">
              <w:r>
                <w:rPr>
                  <w:rStyle w:val="aa"/>
                </w:rPr>
                <w:t>PII</w:t>
              </w:r>
            </w:smartTag>
            <w:r>
              <w:rPr>
                <w:rStyle w:val="aa"/>
              </w:rPr>
              <w:t xml:space="preserve"> category is not listed, please use the Other field to identify the appropriate category of </w:t>
            </w:r>
            <w:smartTag w:uri="urn:schemas-microsoft-com:office:smarttags" w:element="stockticker">
              <w:r>
                <w:rPr>
                  <w:rStyle w:val="aa"/>
                </w:rPr>
                <w:t>PII</w:t>
              </w:r>
            </w:smartTag>
            <w:r>
              <w:rPr>
                <w:rStyle w:val="aa"/>
              </w:rPr>
              <w:t>.</w:t>
            </w:r>
          </w:p>
        </w:tc>
      </w:tr>
    </w:tbl>
    <w:p w14:paraId="465A5614" w14:textId="77777777" w:rsidR="00986791" w:rsidRDefault="00986791">
      <w:pPr>
        <w:rPr>
          <w:vanish/>
        </w:rPr>
      </w:pPr>
    </w:p>
    <w:p w14:paraId="465A5615" w14:textId="77777777" w:rsidR="00986791" w:rsidRDefault="00986791">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986791" w14:paraId="465A5619"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16" w14:textId="77777777" w:rsidR="00986791" w:rsidRDefault="00986791">
            <w:pPr>
              <w:rPr>
                <w:sz w:val="16"/>
              </w:rPr>
            </w:pPr>
          </w:p>
        </w:tc>
        <w:tc>
          <w:tcPr>
            <w:tcW w:w="720" w:type="dxa"/>
            <w:gridSpan w:val="2"/>
            <w:tcBorders>
              <w:top w:val="nil"/>
              <w:left w:val="nil"/>
              <w:bottom w:val="nil"/>
              <w:right w:val="nil"/>
            </w:tcBorders>
            <w:tcMar>
              <w:top w:w="60" w:type="dxa"/>
              <w:left w:w="60" w:type="dxa"/>
              <w:bottom w:w="60" w:type="dxa"/>
              <w:right w:w="60" w:type="dxa"/>
            </w:tcMar>
          </w:tcPr>
          <w:p w14:paraId="465A5617" w14:textId="77777777" w:rsidR="00986791" w:rsidRDefault="00986791">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14:paraId="465A5618" w14:textId="77777777" w:rsidR="00986791" w:rsidRDefault="00986791">
            <w:pPr>
              <w:rPr>
                <w:sz w:val="16"/>
              </w:rPr>
            </w:pPr>
          </w:p>
        </w:tc>
      </w:tr>
      <w:tr w:rsidR="00986791" w14:paraId="465A561E" w14:textId="77777777" w:rsidTr="00F63A50">
        <w:trPr>
          <w:cantSplit/>
          <w:tblHeader/>
        </w:trPr>
        <w:tc>
          <w:tcPr>
            <w:tcW w:w="360" w:type="dxa"/>
            <w:tcBorders>
              <w:top w:val="nil"/>
              <w:left w:val="single" w:sz="0" w:space="0" w:color="auto"/>
              <w:bottom w:val="nil"/>
              <w:right w:val="nil"/>
            </w:tcBorders>
            <w:tcMar>
              <w:top w:w="60" w:type="dxa"/>
              <w:left w:w="60" w:type="dxa"/>
              <w:bottom w:w="60" w:type="dxa"/>
              <w:right w:w="60" w:type="dxa"/>
            </w:tcMar>
          </w:tcPr>
          <w:p w14:paraId="465A561A"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61B" w14:textId="77777777" w:rsidR="00986791" w:rsidRDefault="003D1759">
            <w:r>
              <w:rPr>
                <w:rStyle w:val="tableTitleTd0"/>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61C" w14:textId="77777777" w:rsidR="00986791" w:rsidRDefault="003D1759">
            <w:r>
              <w:rPr>
                <w:rStyle w:val="tableTitleTd0"/>
              </w:rPr>
              <w:t xml:space="preserve">                                                 Yes/No</w:t>
            </w:r>
          </w:p>
        </w:tc>
        <w:tc>
          <w:tcPr>
            <w:tcW w:w="360" w:type="dxa"/>
            <w:tcBorders>
              <w:top w:val="nil"/>
              <w:left w:val="nil"/>
              <w:bottom w:val="nil"/>
              <w:right w:val="single" w:sz="0" w:space="0" w:color="auto"/>
            </w:tcBorders>
            <w:tcMar>
              <w:top w:w="60" w:type="dxa"/>
              <w:left w:w="60" w:type="dxa"/>
              <w:bottom w:w="60" w:type="dxa"/>
              <w:right w:w="60" w:type="dxa"/>
            </w:tcMar>
          </w:tcPr>
          <w:p w14:paraId="465A561D" w14:textId="77777777" w:rsidR="00986791" w:rsidRDefault="00986791">
            <w:pPr>
              <w:rPr>
                <w:sz w:val="16"/>
              </w:rPr>
            </w:pPr>
          </w:p>
        </w:tc>
      </w:tr>
      <w:tr w:rsidR="00986791" w14:paraId="465A5623"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1F"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20" w14:textId="77777777" w:rsidR="00986791" w:rsidRDefault="003D1759">
            <w:r>
              <w:rPr>
                <w:rStyle w:val="tableCellLabelNormal"/>
              </w:rPr>
              <w:t>Name (for purposes other than contacting federal 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21" w14:textId="77777777" w:rsidR="00986791" w:rsidRDefault="005D4336">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622" w14:textId="77777777" w:rsidR="00986791" w:rsidRDefault="00986791">
            <w:pPr>
              <w:rPr>
                <w:sz w:val="16"/>
              </w:rPr>
            </w:pPr>
          </w:p>
        </w:tc>
      </w:tr>
      <w:tr w:rsidR="00986791" w14:paraId="465A5628"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24"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25" w14:textId="77777777" w:rsidR="00986791" w:rsidRDefault="003D1759">
            <w:r>
              <w:rPr>
                <w:rStyle w:val="tableCellSumStyleTd"/>
              </w:rPr>
              <w:t>Date of Birth</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26" w14:textId="77777777" w:rsidR="00986791" w:rsidRDefault="005D4336">
            <w:pPr>
              <w:jc w:val="right"/>
            </w:pPr>
            <w:r>
              <w:t>Yes (month, year)</w:t>
            </w:r>
          </w:p>
        </w:tc>
        <w:tc>
          <w:tcPr>
            <w:tcW w:w="360" w:type="dxa"/>
            <w:tcBorders>
              <w:top w:val="nil"/>
              <w:left w:val="nil"/>
              <w:bottom w:val="nil"/>
              <w:right w:val="single" w:sz="0" w:space="0" w:color="auto"/>
            </w:tcBorders>
            <w:tcMar>
              <w:top w:w="60" w:type="dxa"/>
              <w:left w:w="60" w:type="dxa"/>
              <w:bottom w:w="60" w:type="dxa"/>
              <w:right w:w="60" w:type="dxa"/>
            </w:tcMar>
          </w:tcPr>
          <w:p w14:paraId="465A5627" w14:textId="77777777" w:rsidR="00986791" w:rsidRDefault="00986791">
            <w:pPr>
              <w:rPr>
                <w:sz w:val="16"/>
              </w:rPr>
            </w:pPr>
          </w:p>
        </w:tc>
      </w:tr>
      <w:tr w:rsidR="00986791" w14:paraId="465A562E"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29"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2A" w14:textId="77777777" w:rsidR="00E70017" w:rsidRDefault="003D1759">
            <w:pPr>
              <w:rPr>
                <w:rStyle w:val="tableCellLabelNormal"/>
              </w:rPr>
            </w:pPr>
            <w:r>
              <w:rPr>
                <w:rStyle w:val="tableCellLabelNormal"/>
              </w:rPr>
              <w:t>Social Security Number (SSN)</w:t>
            </w:r>
            <w:r w:rsidR="00E70017">
              <w:rPr>
                <w:rStyle w:val="tableCellLabelNormal"/>
              </w:rPr>
              <w:t xml:space="preserve"> </w:t>
            </w:r>
          </w:p>
          <w:p w14:paraId="465A562B" w14:textId="77777777" w:rsidR="002F074C" w:rsidRPr="00B26A03" w:rsidRDefault="00505E7A" w:rsidP="00B26A03">
            <w:pPr>
              <w:rPr>
                <w:rFonts w:ascii="Arial" w:hAnsi="Arial" w:cs="Arial"/>
                <w:i/>
                <w:color w:val="FF0000"/>
                <w:sz w:val="14"/>
                <w:szCs w:val="14"/>
              </w:rPr>
            </w:pPr>
            <w:bookmarkStart w:id="1" w:name="OLE_LINK1"/>
            <w:bookmarkStart w:id="2" w:name="OLE_LINK2"/>
            <w:r>
              <w:rPr>
                <w:rFonts w:ascii="Arial" w:hAnsi="Arial" w:cs="Arial"/>
                <w:i/>
                <w:color w:val="FF0000"/>
                <w:sz w:val="14"/>
                <w:szCs w:val="14"/>
              </w:rPr>
              <w:t xml:space="preserve">Note: </w:t>
            </w:r>
            <w:r w:rsidR="00C570CD" w:rsidRPr="00B26A03">
              <w:rPr>
                <w:rFonts w:ascii="Arial" w:hAnsi="Arial" w:cs="Arial"/>
                <w:i/>
                <w:color w:val="FF0000"/>
                <w:sz w:val="14"/>
                <w:szCs w:val="14"/>
              </w:rPr>
              <w:t>According to OMB 07-16M, All agencies MUST participate in government-wide effort to eliminate unnecessary use of and explore alternatives to agency use of Social Security Numbers as a personal identifier for both Federal employees and in Federal programs</w:t>
            </w:r>
            <w:bookmarkEnd w:id="1"/>
            <w:bookmarkEnd w:id="2"/>
            <w:r w:rsidR="00C570CD" w:rsidRPr="00B26A03">
              <w:rPr>
                <w:rFonts w:ascii="Arial" w:hAnsi="Arial" w:cs="Arial"/>
                <w:i/>
                <w:color w:val="FF0000"/>
                <w:sz w:val="14"/>
                <w:szCs w:val="14"/>
              </w:rPr>
              <w:t>.</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2C" w14:textId="77777777" w:rsidR="00986791" w:rsidRDefault="005D4336">
            <w:pPr>
              <w:jc w:val="right"/>
            </w:pPr>
            <w:r>
              <w:t>Yes (last 5 digits)</w:t>
            </w:r>
          </w:p>
        </w:tc>
        <w:tc>
          <w:tcPr>
            <w:tcW w:w="360" w:type="dxa"/>
            <w:tcBorders>
              <w:top w:val="nil"/>
              <w:left w:val="nil"/>
              <w:bottom w:val="nil"/>
              <w:right w:val="single" w:sz="0" w:space="0" w:color="auto"/>
            </w:tcBorders>
            <w:tcMar>
              <w:top w:w="60" w:type="dxa"/>
              <w:left w:w="60" w:type="dxa"/>
              <w:bottom w:w="60" w:type="dxa"/>
              <w:right w:w="60" w:type="dxa"/>
            </w:tcMar>
          </w:tcPr>
          <w:p w14:paraId="465A562D" w14:textId="77777777" w:rsidR="00986791" w:rsidRDefault="00986791">
            <w:pPr>
              <w:rPr>
                <w:sz w:val="16"/>
              </w:rPr>
            </w:pPr>
          </w:p>
        </w:tc>
      </w:tr>
      <w:tr w:rsidR="00986791" w14:paraId="465A5633"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2F"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30" w14:textId="77777777" w:rsidR="00986791" w:rsidRDefault="003D1759">
            <w:r>
              <w:rPr>
                <w:rStyle w:val="tableCellSumStyleTd"/>
              </w:rPr>
              <w:t>Photographic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31" w14:textId="77777777" w:rsidR="00986791" w:rsidRDefault="005D4336">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632" w14:textId="77777777" w:rsidR="00986791" w:rsidRDefault="00986791">
            <w:pPr>
              <w:rPr>
                <w:sz w:val="16"/>
              </w:rPr>
            </w:pPr>
          </w:p>
        </w:tc>
      </w:tr>
      <w:tr w:rsidR="00986791" w14:paraId="465A5638"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34"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35" w14:textId="77777777" w:rsidR="00986791" w:rsidRDefault="003D1759">
            <w:r>
              <w:rPr>
                <w:rStyle w:val="tableCellLabelNormal"/>
              </w:rPr>
              <w:t>Driver</w:t>
            </w:r>
            <w:r>
              <w:rPr>
                <w:rStyle w:val="tableCellLabelNormal"/>
              </w:rPr>
              <w:t>’</w:t>
            </w:r>
            <w:r>
              <w:rPr>
                <w:rStyle w:val="tableCellLabelNormal"/>
              </w:rPr>
              <w:t>s License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36" w14:textId="77777777" w:rsidR="00986791" w:rsidRDefault="005D4336">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637" w14:textId="77777777" w:rsidR="00986791" w:rsidRDefault="00986791">
            <w:pPr>
              <w:rPr>
                <w:sz w:val="16"/>
              </w:rPr>
            </w:pPr>
          </w:p>
        </w:tc>
      </w:tr>
      <w:tr w:rsidR="00986791" w14:paraId="465A563D"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39"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3A" w14:textId="77777777" w:rsidR="00986791" w:rsidRDefault="003D1759">
            <w:r>
              <w:rPr>
                <w:rStyle w:val="tableCellSumStyleTd"/>
              </w:rPr>
              <w:t>Biometric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3B" w14:textId="77777777" w:rsidR="00986791" w:rsidRDefault="005D4336">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63C" w14:textId="77777777" w:rsidR="00986791" w:rsidRDefault="00986791">
            <w:pPr>
              <w:rPr>
                <w:sz w:val="16"/>
              </w:rPr>
            </w:pPr>
          </w:p>
        </w:tc>
      </w:tr>
      <w:tr w:rsidR="00986791" w14:paraId="465A5642"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3E"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3F" w14:textId="77777777" w:rsidR="00986791" w:rsidRDefault="003D1759">
            <w:r>
              <w:rPr>
                <w:rStyle w:val="tableCellLabelNormal"/>
              </w:rPr>
              <w:t>Mother</w:t>
            </w:r>
            <w:r>
              <w:rPr>
                <w:rStyle w:val="tableCellLabelNormal"/>
              </w:rPr>
              <w:t>’</w:t>
            </w:r>
            <w:r>
              <w:rPr>
                <w:rStyle w:val="tableCellLabelNormal"/>
              </w:rPr>
              <w:t>s Maiden 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40" w14:textId="77777777" w:rsidR="00986791" w:rsidRDefault="005D4336">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641" w14:textId="77777777" w:rsidR="00986791" w:rsidRDefault="00986791">
            <w:pPr>
              <w:rPr>
                <w:sz w:val="16"/>
              </w:rPr>
            </w:pPr>
          </w:p>
        </w:tc>
      </w:tr>
      <w:tr w:rsidR="00986791" w14:paraId="465A5647"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43"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44" w14:textId="77777777" w:rsidR="00986791" w:rsidRDefault="003D1759">
            <w:r>
              <w:rPr>
                <w:rStyle w:val="tableCellSumStyleTd"/>
              </w:rPr>
              <w:t>Vehicle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45" w14:textId="77777777" w:rsidR="00986791" w:rsidRDefault="005D4336">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646" w14:textId="77777777" w:rsidR="00986791" w:rsidRDefault="00986791">
            <w:pPr>
              <w:rPr>
                <w:sz w:val="16"/>
              </w:rPr>
            </w:pPr>
          </w:p>
        </w:tc>
      </w:tr>
      <w:tr w:rsidR="00986791" w14:paraId="465A564C"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48"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49" w14:textId="77777777" w:rsidR="00986791" w:rsidRDefault="003D1759">
            <w:r>
              <w:rPr>
                <w:rStyle w:val="tableCellLabelNormal"/>
              </w:rPr>
              <w:t>Personal Mailing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4A" w14:textId="77777777" w:rsidR="00986791" w:rsidRDefault="005D4336">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64B" w14:textId="77777777" w:rsidR="00986791" w:rsidRDefault="00986791">
            <w:pPr>
              <w:rPr>
                <w:sz w:val="16"/>
              </w:rPr>
            </w:pPr>
          </w:p>
        </w:tc>
      </w:tr>
      <w:tr w:rsidR="00986791" w14:paraId="465A5651"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4D"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4E" w14:textId="77777777" w:rsidR="00986791" w:rsidRDefault="003D1759">
            <w:r>
              <w:rPr>
                <w:rStyle w:val="tableCellSumStyleTd"/>
              </w:rPr>
              <w:t>Personal Phone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4F" w14:textId="77777777" w:rsidR="00986791" w:rsidRDefault="005D4336">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650" w14:textId="77777777" w:rsidR="00986791" w:rsidRDefault="00986791">
            <w:pPr>
              <w:rPr>
                <w:sz w:val="16"/>
              </w:rPr>
            </w:pPr>
          </w:p>
        </w:tc>
      </w:tr>
      <w:tr w:rsidR="00986791" w14:paraId="465A5656"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52"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53" w14:textId="77777777" w:rsidR="00986791" w:rsidRDefault="003D1759">
            <w:r>
              <w:rPr>
                <w:rStyle w:val="tableCellLabelNormal"/>
              </w:rPr>
              <w:t>Medical Records Numbers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54" w14:textId="77777777" w:rsidR="00986791" w:rsidRDefault="005D4336">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655" w14:textId="77777777" w:rsidR="00986791" w:rsidRDefault="00986791">
            <w:pPr>
              <w:rPr>
                <w:sz w:val="16"/>
              </w:rPr>
            </w:pPr>
          </w:p>
        </w:tc>
      </w:tr>
      <w:tr w:rsidR="00986791" w14:paraId="465A565B"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57"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58" w14:textId="77777777" w:rsidR="00986791" w:rsidRDefault="003D1759">
            <w:r>
              <w:rPr>
                <w:rStyle w:val="tableCellSumStyleTd"/>
              </w:rPr>
              <w:t>Medical Notes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59" w14:textId="77777777" w:rsidR="00986791" w:rsidRDefault="005D4336">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65A" w14:textId="77777777" w:rsidR="00986791" w:rsidRDefault="00986791">
            <w:pPr>
              <w:rPr>
                <w:sz w:val="16"/>
              </w:rPr>
            </w:pPr>
          </w:p>
        </w:tc>
      </w:tr>
      <w:tr w:rsidR="00986791" w14:paraId="465A5660"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5C"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5D" w14:textId="77777777" w:rsidR="00986791" w:rsidRDefault="003D1759">
            <w:r>
              <w:rPr>
                <w:rStyle w:val="tableCellLabelNormal"/>
              </w:rPr>
              <w:t>Financial Account Information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5E" w14:textId="77777777" w:rsidR="00986791" w:rsidRDefault="005D4336">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65F" w14:textId="77777777" w:rsidR="00986791" w:rsidRDefault="00986791">
            <w:pPr>
              <w:rPr>
                <w:sz w:val="16"/>
              </w:rPr>
            </w:pPr>
          </w:p>
        </w:tc>
      </w:tr>
      <w:tr w:rsidR="00986791" w14:paraId="465A5665"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61"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62" w14:textId="77777777" w:rsidR="00986791" w:rsidRDefault="003D1759">
            <w:r>
              <w:rPr>
                <w:rStyle w:val="tableCellSumStyleTd"/>
              </w:rPr>
              <w:t>Certificates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63" w14:textId="77777777" w:rsidR="00986791" w:rsidRDefault="005D4336">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664" w14:textId="77777777" w:rsidR="00986791" w:rsidRDefault="00986791">
            <w:pPr>
              <w:rPr>
                <w:sz w:val="16"/>
              </w:rPr>
            </w:pPr>
          </w:p>
        </w:tc>
      </w:tr>
      <w:tr w:rsidR="00986791" w14:paraId="465A566A"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66"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67" w14:textId="77777777" w:rsidR="00986791" w:rsidRDefault="003D1759">
            <w:r>
              <w:rPr>
                <w:rStyle w:val="tableCellLabelNormal"/>
              </w:rPr>
              <w:t>Legal Documents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68" w14:textId="77777777" w:rsidR="00986791" w:rsidRDefault="005D4336">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669" w14:textId="77777777" w:rsidR="00986791" w:rsidRDefault="00986791">
            <w:pPr>
              <w:rPr>
                <w:sz w:val="16"/>
              </w:rPr>
            </w:pPr>
          </w:p>
        </w:tc>
      </w:tr>
      <w:tr w:rsidR="00986791" w14:paraId="465A566F"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6B"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6C" w14:textId="77777777" w:rsidR="00986791" w:rsidRDefault="003D1759">
            <w:r>
              <w:rPr>
                <w:rStyle w:val="tableCellSumStyleTd"/>
              </w:rPr>
              <w:t>Device Identifiers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6D" w14:textId="77777777" w:rsidR="00986791" w:rsidRDefault="005D4336">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66E" w14:textId="77777777" w:rsidR="00986791" w:rsidRDefault="00986791">
            <w:pPr>
              <w:rPr>
                <w:sz w:val="16"/>
              </w:rPr>
            </w:pPr>
          </w:p>
        </w:tc>
      </w:tr>
      <w:tr w:rsidR="00986791" w14:paraId="465A5674"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70"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71" w14:textId="77777777" w:rsidR="00986791" w:rsidRDefault="003D1759">
            <w:r>
              <w:rPr>
                <w:rStyle w:val="tableCellLabelNormal"/>
              </w:rPr>
              <w:t>Web Uniform Resource Locator(s) (URL)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72" w14:textId="77777777" w:rsidR="00986791" w:rsidRDefault="005D4336">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673" w14:textId="77777777" w:rsidR="00986791" w:rsidRDefault="00986791">
            <w:pPr>
              <w:rPr>
                <w:sz w:val="16"/>
              </w:rPr>
            </w:pPr>
          </w:p>
        </w:tc>
      </w:tr>
      <w:tr w:rsidR="00986791" w14:paraId="465A5679"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75"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76" w14:textId="77777777" w:rsidR="00986791" w:rsidRDefault="003D1759">
            <w:r>
              <w:rPr>
                <w:rStyle w:val="tableCellSumStyleTd"/>
              </w:rPr>
              <w:t>Personal Email Address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77" w14:textId="77777777" w:rsidR="00986791" w:rsidRDefault="005D4336">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678" w14:textId="77777777" w:rsidR="00986791" w:rsidRDefault="00986791">
            <w:pPr>
              <w:rPr>
                <w:sz w:val="16"/>
              </w:rPr>
            </w:pPr>
          </w:p>
        </w:tc>
      </w:tr>
      <w:tr w:rsidR="00986791" w14:paraId="465A567E"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7A"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7B" w14:textId="77777777" w:rsidR="00986791" w:rsidRDefault="003D1759">
            <w:r>
              <w:rPr>
                <w:rStyle w:val="tableCellLabelNormal"/>
              </w:rPr>
              <w:t>Education Records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7C" w14:textId="77777777" w:rsidR="00986791" w:rsidRDefault="005D4336">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67D" w14:textId="77777777" w:rsidR="00986791" w:rsidRDefault="00986791">
            <w:pPr>
              <w:rPr>
                <w:sz w:val="16"/>
              </w:rPr>
            </w:pPr>
          </w:p>
        </w:tc>
      </w:tr>
      <w:tr w:rsidR="00986791" w14:paraId="465A5683"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7F"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80" w14:textId="77777777" w:rsidR="00986791" w:rsidRDefault="003D1759">
            <w:r>
              <w:rPr>
                <w:rStyle w:val="tableCellSumStyleTd"/>
              </w:rPr>
              <w:t>Military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81" w14:textId="77777777" w:rsidR="00986791" w:rsidRDefault="005D4336">
            <w:pPr>
              <w:jc w:val="right"/>
            </w:pPr>
            <w:r>
              <w:t>Yes (history)</w:t>
            </w:r>
          </w:p>
        </w:tc>
        <w:tc>
          <w:tcPr>
            <w:tcW w:w="360" w:type="dxa"/>
            <w:tcBorders>
              <w:top w:val="nil"/>
              <w:left w:val="nil"/>
              <w:bottom w:val="nil"/>
              <w:right w:val="single" w:sz="0" w:space="0" w:color="auto"/>
            </w:tcBorders>
            <w:tcMar>
              <w:top w:w="60" w:type="dxa"/>
              <w:left w:w="60" w:type="dxa"/>
              <w:bottom w:w="60" w:type="dxa"/>
              <w:right w:w="60" w:type="dxa"/>
            </w:tcMar>
          </w:tcPr>
          <w:p w14:paraId="465A5682" w14:textId="77777777" w:rsidR="00986791" w:rsidRDefault="00986791">
            <w:pPr>
              <w:rPr>
                <w:sz w:val="16"/>
              </w:rPr>
            </w:pPr>
          </w:p>
        </w:tc>
      </w:tr>
      <w:tr w:rsidR="00986791" w14:paraId="465A5688"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84"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85" w14:textId="77777777" w:rsidR="00986791" w:rsidRDefault="003D1759">
            <w:r>
              <w:rPr>
                <w:rStyle w:val="tableCellLabelNormal"/>
              </w:rPr>
              <w:t>Employment Status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86" w14:textId="77777777" w:rsidR="00986791" w:rsidRDefault="005D4336">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687" w14:textId="77777777" w:rsidR="00986791" w:rsidRDefault="00986791">
            <w:pPr>
              <w:rPr>
                <w:sz w:val="16"/>
              </w:rPr>
            </w:pPr>
          </w:p>
        </w:tc>
      </w:tr>
      <w:tr w:rsidR="00986791" w14:paraId="465A568D"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89"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8A" w14:textId="77777777" w:rsidR="00986791" w:rsidRDefault="003D1759">
            <w:r>
              <w:rPr>
                <w:rStyle w:val="tableCellSumStyleTd"/>
              </w:rPr>
              <w:t>Foreign Activities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8B" w14:textId="77777777" w:rsidR="00986791" w:rsidRDefault="005D4336">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68C" w14:textId="77777777" w:rsidR="00986791" w:rsidRDefault="00986791">
            <w:pPr>
              <w:rPr>
                <w:sz w:val="16"/>
              </w:rPr>
            </w:pPr>
          </w:p>
        </w:tc>
      </w:tr>
      <w:tr w:rsidR="00986791" w14:paraId="465A5692"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8E"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8F" w14:textId="77777777" w:rsidR="00986791" w:rsidRDefault="003D1759">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90" w14:textId="77777777" w:rsidR="00986791" w:rsidRDefault="005D4336">
            <w:pPr>
              <w:jc w:val="right"/>
            </w:pPr>
            <w:r>
              <w:t>Yes (Race, Gender, Marital Status, Family History, Patient</w:t>
            </w:r>
            <w:r>
              <w:t>’</w:t>
            </w:r>
            <w:r>
              <w:t>s Quality of Life)</w:t>
            </w:r>
          </w:p>
        </w:tc>
        <w:tc>
          <w:tcPr>
            <w:tcW w:w="360" w:type="dxa"/>
            <w:tcBorders>
              <w:top w:val="nil"/>
              <w:left w:val="nil"/>
              <w:bottom w:val="nil"/>
              <w:right w:val="single" w:sz="0" w:space="0" w:color="auto"/>
            </w:tcBorders>
            <w:tcMar>
              <w:top w:w="60" w:type="dxa"/>
              <w:left w:w="60" w:type="dxa"/>
              <w:bottom w:w="60" w:type="dxa"/>
              <w:right w:w="60" w:type="dxa"/>
            </w:tcMar>
          </w:tcPr>
          <w:p w14:paraId="465A5691" w14:textId="77777777" w:rsidR="00986791" w:rsidRDefault="00986791">
            <w:pPr>
              <w:rPr>
                <w:sz w:val="16"/>
              </w:rPr>
            </w:pPr>
          </w:p>
        </w:tc>
      </w:tr>
      <w:tr w:rsidR="00986791" w14:paraId="465A5694" w14:textId="77777777" w:rsidTr="00F63A50">
        <w:trPr>
          <w:cantSplit/>
        </w:trPr>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693" w14:textId="77777777" w:rsidR="00986791" w:rsidRDefault="00986791">
            <w:pPr>
              <w:rPr>
                <w:sz w:val="16"/>
              </w:rPr>
            </w:pPr>
          </w:p>
        </w:tc>
      </w:tr>
    </w:tbl>
    <w:p w14:paraId="465A5695" w14:textId="77777777" w:rsidR="00986791" w:rsidRDefault="00986791">
      <w:pPr>
        <w:rPr>
          <w:vanish/>
        </w:rPr>
      </w:pPr>
    </w:p>
    <w:p w14:paraId="465A5696"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698"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697" w14:textId="77777777" w:rsidR="00986791" w:rsidRDefault="003D1759" w:rsidP="003960F9">
            <w:r>
              <w:rPr>
                <w:rStyle w:val="aa"/>
              </w:rPr>
              <w:t xml:space="preserve">17a. Is this a </w:t>
            </w:r>
            <w:smartTag w:uri="urn:schemas-microsoft-com:office:smarttags" w:element="stockticker">
              <w:r>
                <w:rPr>
                  <w:rStyle w:val="aa"/>
                </w:rPr>
                <w:t>GSS</w:t>
              </w:r>
            </w:smartTag>
            <w:r>
              <w:rPr>
                <w:rStyle w:val="aa"/>
              </w:rPr>
              <w:t xml:space="preserve"> PIA included for C&amp;A purposes only, with no ownership of underlying application data? If the response to Q.17a is Yes, the response to Q.17 should be No and only the PIA Summary must be completed.</w:t>
            </w:r>
            <w:r w:rsidR="001A3DCA">
              <w:rPr>
                <w:rStyle w:val="aa"/>
              </w:rPr>
              <w:t xml:space="preserve"> </w:t>
            </w:r>
            <w:r w:rsidR="003960F9">
              <w:rPr>
                <w:rStyle w:val="aa"/>
                <w:b/>
                <w:color w:val="FF0000"/>
              </w:rPr>
              <w:t>NOTE</w:t>
            </w:r>
            <w:r w:rsidR="00505E7A">
              <w:rPr>
                <w:rStyle w:val="aa"/>
                <w:b/>
                <w:color w:val="FF0000"/>
              </w:rPr>
              <w:t>: T</w:t>
            </w:r>
            <w:r w:rsidR="009816C8" w:rsidRPr="001A3DCA">
              <w:rPr>
                <w:rStyle w:val="aa"/>
                <w:b/>
                <w:color w:val="FF0000"/>
              </w:rPr>
              <w:t>O BE</w:t>
            </w:r>
            <w:r w:rsidR="009816C8">
              <w:rPr>
                <w:rStyle w:val="aa"/>
                <w:b/>
                <w:color w:val="FF0000"/>
              </w:rPr>
              <w:t xml:space="preserve"> DETERMINED </w:t>
            </w:r>
            <w:smartTag w:uri="urn:schemas-microsoft-com:office:smarttags" w:element="stockticker">
              <w:r w:rsidR="009816C8">
                <w:rPr>
                  <w:rStyle w:val="aa"/>
                  <w:b/>
                  <w:color w:val="FF0000"/>
                </w:rPr>
                <w:t>AND</w:t>
              </w:r>
            </w:smartTag>
            <w:r w:rsidR="009816C8" w:rsidRPr="001A3DCA">
              <w:rPr>
                <w:rStyle w:val="aa"/>
                <w:b/>
                <w:color w:val="FF0000"/>
              </w:rPr>
              <w:t xml:space="preserve"> COMPLETED BY OCISO ONLY!!</w:t>
            </w:r>
            <w:r w:rsidR="00ED5FB0">
              <w:rPr>
                <w:rStyle w:val="aa"/>
                <w:b/>
                <w:color w:val="FF0000"/>
              </w:rPr>
              <w:t>!</w:t>
            </w:r>
          </w:p>
        </w:tc>
      </w:tr>
    </w:tbl>
    <w:p w14:paraId="465A5699" w14:textId="77777777" w:rsidR="00986791" w:rsidRDefault="00986791">
      <w:pPr>
        <w:rPr>
          <w:vanish/>
        </w:rPr>
      </w:pPr>
    </w:p>
    <w:p w14:paraId="465A569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69C"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69B" w14:textId="77777777" w:rsidR="00986791" w:rsidRDefault="00986791"/>
        </w:tc>
      </w:tr>
    </w:tbl>
    <w:p w14:paraId="465A569D" w14:textId="77777777" w:rsidR="00986791" w:rsidRDefault="00986791">
      <w:pPr>
        <w:rPr>
          <w:vanish/>
        </w:rPr>
      </w:pPr>
    </w:p>
    <w:p w14:paraId="465A569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6A0"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69F" w14:textId="77777777" w:rsidR="00986791" w:rsidRDefault="003D1759">
            <w:r>
              <w:rPr>
                <w:rStyle w:val="aa"/>
              </w:rPr>
              <w:t xml:space="preserve">18. Please indicate the categories of individuals about whom </w:t>
            </w:r>
            <w:smartTag w:uri="urn:schemas-microsoft-com:office:smarttags" w:element="stockticker">
              <w:r>
                <w:rPr>
                  <w:rStyle w:val="aa"/>
                </w:rPr>
                <w:t>PII</w:t>
              </w:r>
            </w:smartTag>
            <w:r>
              <w:rPr>
                <w:rStyle w:val="aa"/>
              </w:rPr>
              <w:t xml:space="preserve"> is collected, maintained, disseminated and/or passed through.  Note:  If the applicable </w:t>
            </w:r>
            <w:smartTag w:uri="urn:schemas-microsoft-com:office:smarttags" w:element="stockticker">
              <w:r>
                <w:rPr>
                  <w:rStyle w:val="aa"/>
                </w:rPr>
                <w:t>PII</w:t>
              </w:r>
            </w:smartTag>
            <w:r>
              <w:rPr>
                <w:rStyle w:val="aa"/>
              </w:rPr>
              <w:t xml:space="preserve"> category is not listed, please use the Other field to identify the appropriate category of </w:t>
            </w:r>
            <w:smartTag w:uri="urn:schemas-microsoft-com:office:smarttags" w:element="stockticker">
              <w:r>
                <w:rPr>
                  <w:rStyle w:val="aa"/>
                </w:rPr>
                <w:t>PII</w:t>
              </w:r>
            </w:smartTag>
            <w:r>
              <w:rPr>
                <w:rStyle w:val="aa"/>
              </w:rPr>
              <w:t>.  Please answer "Yes" or "No" to each of these choices (</w:t>
            </w:r>
            <w:smartTag w:uri="urn:schemas-microsoft-com:office:smarttags" w:element="stockticker">
              <w:r>
                <w:rPr>
                  <w:rStyle w:val="aa"/>
                </w:rPr>
                <w:t>NA</w:t>
              </w:r>
            </w:smartTag>
            <w:r>
              <w:rPr>
                <w:rStyle w:val="aa"/>
              </w:rPr>
              <w:t xml:space="preserve"> in other is not applicable).</w:t>
            </w:r>
          </w:p>
        </w:tc>
      </w:tr>
    </w:tbl>
    <w:p w14:paraId="465A56A1" w14:textId="77777777" w:rsidR="00986791" w:rsidRDefault="00986791">
      <w:pPr>
        <w:rPr>
          <w:vanish/>
        </w:rPr>
      </w:pPr>
    </w:p>
    <w:p w14:paraId="465A56A2" w14:textId="77777777" w:rsidR="00986791" w:rsidRDefault="00986791">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986791" w14:paraId="465A56A6"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A3" w14:textId="77777777" w:rsidR="00986791" w:rsidRDefault="00986791">
            <w:pPr>
              <w:rPr>
                <w:sz w:val="16"/>
              </w:rPr>
            </w:pPr>
          </w:p>
        </w:tc>
        <w:tc>
          <w:tcPr>
            <w:tcW w:w="720" w:type="dxa"/>
            <w:gridSpan w:val="2"/>
            <w:tcBorders>
              <w:top w:val="nil"/>
              <w:left w:val="nil"/>
              <w:bottom w:val="nil"/>
              <w:right w:val="nil"/>
            </w:tcBorders>
            <w:tcMar>
              <w:top w:w="60" w:type="dxa"/>
              <w:left w:w="60" w:type="dxa"/>
              <w:bottom w:w="60" w:type="dxa"/>
              <w:right w:w="60" w:type="dxa"/>
            </w:tcMar>
          </w:tcPr>
          <w:p w14:paraId="465A56A4" w14:textId="77777777" w:rsidR="00986791" w:rsidRDefault="00986791">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14:paraId="465A56A5" w14:textId="77777777" w:rsidR="00986791" w:rsidRDefault="00986791">
            <w:pPr>
              <w:rPr>
                <w:sz w:val="16"/>
              </w:rPr>
            </w:pPr>
          </w:p>
        </w:tc>
      </w:tr>
      <w:tr w:rsidR="00986791" w14:paraId="465A56AB" w14:textId="77777777" w:rsidTr="00F63A50">
        <w:trPr>
          <w:cantSplit/>
          <w:tblHeader/>
        </w:trPr>
        <w:tc>
          <w:tcPr>
            <w:tcW w:w="360" w:type="dxa"/>
            <w:tcBorders>
              <w:top w:val="nil"/>
              <w:left w:val="single" w:sz="0" w:space="0" w:color="auto"/>
              <w:bottom w:val="nil"/>
              <w:right w:val="nil"/>
            </w:tcBorders>
            <w:tcMar>
              <w:top w:w="60" w:type="dxa"/>
              <w:left w:w="60" w:type="dxa"/>
              <w:bottom w:w="60" w:type="dxa"/>
              <w:right w:w="60" w:type="dxa"/>
            </w:tcMar>
          </w:tcPr>
          <w:p w14:paraId="465A56A7"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6A8" w14:textId="77777777" w:rsidR="00986791" w:rsidRDefault="003D1759">
            <w:r>
              <w:rPr>
                <w:rStyle w:val="tableTitleTd0"/>
              </w:rPr>
              <w:t>Categories:</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6A9" w14:textId="77777777" w:rsidR="00986791" w:rsidRDefault="003D1759">
            <w:r>
              <w:rPr>
                <w:rStyle w:val="tableTitleTd0"/>
              </w:rPr>
              <w:t xml:space="preserve">                                                Yes/No</w:t>
            </w:r>
          </w:p>
        </w:tc>
        <w:tc>
          <w:tcPr>
            <w:tcW w:w="360" w:type="dxa"/>
            <w:tcBorders>
              <w:top w:val="nil"/>
              <w:left w:val="nil"/>
              <w:bottom w:val="nil"/>
              <w:right w:val="single" w:sz="0" w:space="0" w:color="auto"/>
            </w:tcBorders>
            <w:tcMar>
              <w:top w:w="60" w:type="dxa"/>
              <w:left w:w="60" w:type="dxa"/>
              <w:bottom w:w="60" w:type="dxa"/>
              <w:right w:w="60" w:type="dxa"/>
            </w:tcMar>
          </w:tcPr>
          <w:p w14:paraId="465A56AA" w14:textId="77777777" w:rsidR="00986791" w:rsidRDefault="00986791">
            <w:pPr>
              <w:rPr>
                <w:sz w:val="16"/>
              </w:rPr>
            </w:pPr>
          </w:p>
        </w:tc>
      </w:tr>
      <w:tr w:rsidR="00986791" w14:paraId="465A56B0"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AC"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AD" w14:textId="77777777" w:rsidR="00986791" w:rsidRDefault="003D1759">
            <w:r>
              <w:rPr>
                <w:rStyle w:val="tableCellLabelNormal"/>
              </w:rPr>
              <w:t>Employees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AE" w14:textId="77777777" w:rsidR="00986791" w:rsidRDefault="005D4336">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6AF" w14:textId="77777777" w:rsidR="00986791" w:rsidRDefault="00986791">
            <w:pPr>
              <w:rPr>
                <w:sz w:val="16"/>
              </w:rPr>
            </w:pPr>
          </w:p>
        </w:tc>
      </w:tr>
      <w:tr w:rsidR="00986791" w14:paraId="465A56B5"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B1"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B2" w14:textId="77777777" w:rsidR="00986791" w:rsidRDefault="003D1759">
            <w:r>
              <w:rPr>
                <w:rStyle w:val="tableCellSumStyleTd"/>
              </w:rPr>
              <w:t>Public Citizen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B3" w14:textId="77777777" w:rsidR="00986791" w:rsidRDefault="005D4336">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6B4" w14:textId="77777777" w:rsidR="00986791" w:rsidRDefault="00986791">
            <w:pPr>
              <w:rPr>
                <w:sz w:val="16"/>
              </w:rPr>
            </w:pPr>
          </w:p>
        </w:tc>
      </w:tr>
      <w:tr w:rsidR="00986791" w14:paraId="465A56BA"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B6"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B7" w14:textId="77777777" w:rsidR="00986791" w:rsidRDefault="003D1759">
            <w:r>
              <w:rPr>
                <w:rStyle w:val="tableCellLabelNormal"/>
              </w:rPr>
              <w:t>Patients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B8" w14:textId="77777777" w:rsidR="00986791" w:rsidRDefault="005D4336">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6B9" w14:textId="77777777" w:rsidR="00986791" w:rsidRDefault="00986791">
            <w:pPr>
              <w:rPr>
                <w:sz w:val="16"/>
              </w:rPr>
            </w:pPr>
          </w:p>
        </w:tc>
      </w:tr>
      <w:tr w:rsidR="00986791" w14:paraId="465A56BF"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BB"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BC" w14:textId="77777777" w:rsidR="00986791" w:rsidRDefault="003D1759">
            <w:r>
              <w:rPr>
                <w:rStyle w:val="tableCellSumStyleTd"/>
              </w:rPr>
              <w:t>Business partners/contacts (Federal, state, local agencies)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BD" w14:textId="77777777" w:rsidR="00986791" w:rsidRPr="00121396" w:rsidRDefault="00121396">
            <w:pPr>
              <w:jc w:val="right"/>
              <w:rPr>
                <w:color w:val="FF0000"/>
              </w:rPr>
            </w:pPr>
            <w:r>
              <w:rPr>
                <w:color w:val="FF0000"/>
              </w:rPr>
              <w:t>No</w:t>
            </w:r>
          </w:p>
        </w:tc>
        <w:tc>
          <w:tcPr>
            <w:tcW w:w="360" w:type="dxa"/>
            <w:tcBorders>
              <w:top w:val="nil"/>
              <w:left w:val="nil"/>
              <w:bottom w:val="nil"/>
              <w:right w:val="single" w:sz="0" w:space="0" w:color="auto"/>
            </w:tcBorders>
            <w:tcMar>
              <w:top w:w="60" w:type="dxa"/>
              <w:left w:w="60" w:type="dxa"/>
              <w:bottom w:w="60" w:type="dxa"/>
              <w:right w:w="60" w:type="dxa"/>
            </w:tcMar>
          </w:tcPr>
          <w:p w14:paraId="465A56BE" w14:textId="77777777" w:rsidR="00986791" w:rsidRDefault="00986791">
            <w:pPr>
              <w:rPr>
                <w:sz w:val="16"/>
              </w:rPr>
            </w:pPr>
          </w:p>
        </w:tc>
      </w:tr>
      <w:tr w:rsidR="00986791" w14:paraId="465A56C4"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C0"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C1" w14:textId="77777777" w:rsidR="00986791" w:rsidRDefault="003D1759">
            <w:r>
              <w:rPr>
                <w:rStyle w:val="tableCellLabelNormal"/>
              </w:rPr>
              <w:t>Vendors/Suppliers/Contractors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C2" w14:textId="77777777" w:rsidR="00986791" w:rsidRDefault="005D4336">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6C3" w14:textId="77777777" w:rsidR="00986791" w:rsidRDefault="00986791">
            <w:pPr>
              <w:rPr>
                <w:sz w:val="16"/>
              </w:rPr>
            </w:pPr>
          </w:p>
        </w:tc>
      </w:tr>
      <w:tr w:rsidR="00986791" w14:paraId="465A56C9" w14:textId="77777777" w:rsidTr="00F63A50">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6C5"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C6" w14:textId="77777777" w:rsidR="00986791" w:rsidRDefault="003D1759">
            <w:r>
              <w:rPr>
                <w:rStyle w:val="tableCellSumStyleTd"/>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C7" w14:textId="77777777" w:rsidR="00986791" w:rsidRDefault="005D4336">
            <w:pPr>
              <w:jc w:val="right"/>
            </w:pPr>
            <w:r>
              <w:t>Non-US Citizens</w:t>
            </w:r>
          </w:p>
        </w:tc>
        <w:tc>
          <w:tcPr>
            <w:tcW w:w="360" w:type="dxa"/>
            <w:tcBorders>
              <w:top w:val="nil"/>
              <w:left w:val="nil"/>
              <w:bottom w:val="nil"/>
              <w:right w:val="single" w:sz="0" w:space="0" w:color="auto"/>
            </w:tcBorders>
            <w:tcMar>
              <w:top w:w="60" w:type="dxa"/>
              <w:left w:w="60" w:type="dxa"/>
              <w:bottom w:w="60" w:type="dxa"/>
              <w:right w:w="60" w:type="dxa"/>
            </w:tcMar>
          </w:tcPr>
          <w:p w14:paraId="465A56C8" w14:textId="77777777" w:rsidR="00986791" w:rsidRDefault="00986791">
            <w:pPr>
              <w:rPr>
                <w:sz w:val="16"/>
              </w:rPr>
            </w:pPr>
          </w:p>
        </w:tc>
      </w:tr>
      <w:tr w:rsidR="00986791" w14:paraId="465A56CB" w14:textId="77777777" w:rsidTr="00F63A50">
        <w:trPr>
          <w:cantSplit/>
        </w:trPr>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6CA" w14:textId="77777777" w:rsidR="00986791" w:rsidRDefault="00986791">
            <w:pPr>
              <w:rPr>
                <w:sz w:val="16"/>
              </w:rPr>
            </w:pPr>
          </w:p>
        </w:tc>
      </w:tr>
    </w:tbl>
    <w:p w14:paraId="465A56CC" w14:textId="77777777" w:rsidR="00986791" w:rsidRDefault="00986791">
      <w:pPr>
        <w:rPr>
          <w:vanish/>
        </w:rPr>
      </w:pPr>
    </w:p>
    <w:p w14:paraId="465A56CD"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6CF"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6CE" w14:textId="77777777" w:rsidR="00986791" w:rsidRDefault="003D1759">
            <w:r>
              <w:rPr>
                <w:rStyle w:val="aa"/>
              </w:rPr>
              <w:t xml:space="preserve">*19. Are records on the system retrieved by 1 or more </w:t>
            </w:r>
            <w:smartTag w:uri="urn:schemas-microsoft-com:office:smarttags" w:element="stockticker">
              <w:r>
                <w:rPr>
                  <w:rStyle w:val="aa"/>
                </w:rPr>
                <w:t>PII</w:t>
              </w:r>
            </w:smartTag>
            <w:r>
              <w:rPr>
                <w:rStyle w:val="aa"/>
              </w:rPr>
              <w:t xml:space="preserve"> data elements?</w:t>
            </w:r>
          </w:p>
        </w:tc>
      </w:tr>
    </w:tbl>
    <w:p w14:paraId="465A56D0" w14:textId="77777777" w:rsidR="00986791" w:rsidRDefault="00986791">
      <w:pPr>
        <w:rPr>
          <w:vanish/>
        </w:rPr>
      </w:pPr>
    </w:p>
    <w:p w14:paraId="465A56D1"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6D3"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6D2" w14:textId="77777777" w:rsidR="00986791" w:rsidRDefault="005D4336">
            <w:r>
              <w:t>Yes</w:t>
            </w:r>
          </w:p>
        </w:tc>
      </w:tr>
    </w:tbl>
    <w:p w14:paraId="465A56D4" w14:textId="77777777" w:rsidR="00986791" w:rsidRDefault="00986791">
      <w:pPr>
        <w:rPr>
          <w:vanish/>
        </w:rPr>
      </w:pPr>
    </w:p>
    <w:p w14:paraId="465A56D5"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6D7"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6D6" w14:textId="77777777" w:rsidR="00986791" w:rsidRDefault="003D1759">
            <w:r>
              <w:rPr>
                <w:rStyle w:val="aa"/>
              </w:rPr>
              <w:t xml:space="preserve">Please indicate "Yes" or "No" for each </w:t>
            </w:r>
            <w:smartTag w:uri="urn:schemas-microsoft-com:office:smarttags" w:element="stockticker">
              <w:r>
                <w:rPr>
                  <w:rStyle w:val="aa"/>
                </w:rPr>
                <w:t>PII</w:t>
              </w:r>
            </w:smartTag>
            <w:r>
              <w:rPr>
                <w:rStyle w:val="aa"/>
              </w:rPr>
              <w:t xml:space="preserve"> category.  If the applicable </w:t>
            </w:r>
            <w:smartTag w:uri="urn:schemas-microsoft-com:office:smarttags" w:element="stockticker">
              <w:r>
                <w:rPr>
                  <w:rStyle w:val="aa"/>
                </w:rPr>
                <w:t>PII</w:t>
              </w:r>
            </w:smartTag>
            <w:r>
              <w:rPr>
                <w:rStyle w:val="aa"/>
              </w:rPr>
              <w:t xml:space="preserve"> category is not listed, please use the Other field to identify the appropriate category of </w:t>
            </w:r>
            <w:smartTag w:uri="urn:schemas-microsoft-com:office:smarttags" w:element="stockticker">
              <w:r>
                <w:rPr>
                  <w:rStyle w:val="aa"/>
                </w:rPr>
                <w:t>PII</w:t>
              </w:r>
            </w:smartTag>
            <w:r>
              <w:rPr>
                <w:rStyle w:val="aa"/>
              </w:rPr>
              <w:t>.</w:t>
            </w:r>
          </w:p>
        </w:tc>
      </w:tr>
    </w:tbl>
    <w:p w14:paraId="465A56D8" w14:textId="77777777" w:rsidR="00986791" w:rsidRDefault="00986791">
      <w:pPr>
        <w:rPr>
          <w:vanish/>
        </w:rPr>
      </w:pPr>
    </w:p>
    <w:p w14:paraId="465A56D9" w14:textId="77777777" w:rsidR="00986791" w:rsidRDefault="00986791">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986791" w14:paraId="465A56DD"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6DA" w14:textId="77777777" w:rsidR="00986791" w:rsidRDefault="00986791">
            <w:pPr>
              <w:rPr>
                <w:sz w:val="16"/>
              </w:rPr>
            </w:pPr>
          </w:p>
        </w:tc>
        <w:tc>
          <w:tcPr>
            <w:tcW w:w="9588" w:type="dxa"/>
            <w:gridSpan w:val="2"/>
            <w:tcBorders>
              <w:top w:val="nil"/>
              <w:left w:val="nil"/>
              <w:bottom w:val="nil"/>
              <w:right w:val="nil"/>
            </w:tcBorders>
            <w:tcMar>
              <w:top w:w="60" w:type="dxa"/>
              <w:left w:w="60" w:type="dxa"/>
              <w:bottom w:w="60" w:type="dxa"/>
              <w:right w:w="60" w:type="dxa"/>
            </w:tcMar>
          </w:tcPr>
          <w:p w14:paraId="465A56DB" w14:textId="77777777" w:rsidR="00986791" w:rsidRDefault="00986791">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14:paraId="465A56DC" w14:textId="77777777" w:rsidR="00986791" w:rsidRDefault="00986791">
            <w:pPr>
              <w:rPr>
                <w:sz w:val="16"/>
              </w:rPr>
            </w:pPr>
          </w:p>
        </w:tc>
      </w:tr>
      <w:tr w:rsidR="00986791" w14:paraId="465A56E2" w14:textId="77777777" w:rsidTr="005D4336">
        <w:trPr>
          <w:cantSplit/>
          <w:tblHeader/>
        </w:trPr>
        <w:tc>
          <w:tcPr>
            <w:tcW w:w="141" w:type="dxa"/>
            <w:tcBorders>
              <w:top w:val="nil"/>
              <w:left w:val="single" w:sz="0" w:space="0" w:color="auto"/>
              <w:bottom w:val="nil"/>
              <w:right w:val="nil"/>
            </w:tcBorders>
            <w:tcMar>
              <w:top w:w="60" w:type="dxa"/>
              <w:left w:w="60" w:type="dxa"/>
              <w:bottom w:w="60" w:type="dxa"/>
              <w:right w:w="60" w:type="dxa"/>
            </w:tcMar>
          </w:tcPr>
          <w:p w14:paraId="465A56DE" w14:textId="77777777" w:rsidR="00986791" w:rsidRDefault="00986791">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6DF" w14:textId="77777777" w:rsidR="00986791" w:rsidRDefault="003D1759">
            <w:r>
              <w:rPr>
                <w:rStyle w:val="tableTitleTd0"/>
              </w:rPr>
              <w:t>Categories:</w:t>
            </w: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6E0" w14:textId="77777777" w:rsidR="00986791" w:rsidRDefault="003D1759">
            <w:r>
              <w:rPr>
                <w:rStyle w:val="tableTitleTd0"/>
              </w:rPr>
              <w:t xml:space="preserve">                                        Yes/No</w:t>
            </w:r>
          </w:p>
        </w:tc>
        <w:tc>
          <w:tcPr>
            <w:tcW w:w="140" w:type="dxa"/>
            <w:tcBorders>
              <w:top w:val="nil"/>
              <w:left w:val="nil"/>
              <w:bottom w:val="nil"/>
              <w:right w:val="single" w:sz="0" w:space="0" w:color="auto"/>
            </w:tcBorders>
            <w:tcMar>
              <w:top w:w="60" w:type="dxa"/>
              <w:left w:w="60" w:type="dxa"/>
              <w:bottom w:w="60" w:type="dxa"/>
              <w:right w:w="60" w:type="dxa"/>
            </w:tcMar>
          </w:tcPr>
          <w:p w14:paraId="465A56E1" w14:textId="77777777" w:rsidR="00986791" w:rsidRDefault="00986791">
            <w:pPr>
              <w:rPr>
                <w:sz w:val="16"/>
              </w:rPr>
            </w:pPr>
          </w:p>
        </w:tc>
      </w:tr>
      <w:tr w:rsidR="00986791" w14:paraId="465A56E7"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6E3" w14:textId="77777777" w:rsidR="00986791" w:rsidRDefault="00986791">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E4" w14:textId="77777777" w:rsidR="00986791" w:rsidRDefault="003D1759">
            <w:r>
              <w:rPr>
                <w:rStyle w:val="tableCellLabelNormal"/>
              </w:rPr>
              <w:t>Name (for purposes other than contacting federal employees)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E5" w14:textId="77777777" w:rsidR="00986791" w:rsidRDefault="005D4336">
            <w:pPr>
              <w:jc w:val="right"/>
            </w:pPr>
            <w:r>
              <w:t>Yes</w:t>
            </w:r>
          </w:p>
        </w:tc>
        <w:tc>
          <w:tcPr>
            <w:tcW w:w="140" w:type="dxa"/>
            <w:tcBorders>
              <w:top w:val="nil"/>
              <w:left w:val="nil"/>
              <w:bottom w:val="nil"/>
              <w:right w:val="single" w:sz="0" w:space="0" w:color="auto"/>
            </w:tcBorders>
            <w:tcMar>
              <w:top w:w="60" w:type="dxa"/>
              <w:left w:w="60" w:type="dxa"/>
              <w:bottom w:w="60" w:type="dxa"/>
              <w:right w:w="60" w:type="dxa"/>
            </w:tcMar>
          </w:tcPr>
          <w:p w14:paraId="465A56E6" w14:textId="77777777" w:rsidR="00986791" w:rsidRDefault="00986791">
            <w:pPr>
              <w:rPr>
                <w:sz w:val="16"/>
              </w:rPr>
            </w:pPr>
          </w:p>
        </w:tc>
      </w:tr>
      <w:tr w:rsidR="00986791" w14:paraId="465A56EC"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6E8" w14:textId="77777777" w:rsidR="00986791" w:rsidRDefault="00986791">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E9" w14:textId="77777777" w:rsidR="00986791" w:rsidRDefault="003D1759">
            <w:r>
              <w:rPr>
                <w:rStyle w:val="tableCellSumStyleTd"/>
              </w:rPr>
              <w:t>Date of Birth</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EA" w14:textId="77777777" w:rsidR="00986791" w:rsidRDefault="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6EB" w14:textId="77777777" w:rsidR="00986791" w:rsidRDefault="00986791">
            <w:pPr>
              <w:rPr>
                <w:sz w:val="16"/>
              </w:rPr>
            </w:pPr>
          </w:p>
        </w:tc>
      </w:tr>
      <w:tr w:rsidR="00986791" w14:paraId="465A56F2" w14:textId="77777777" w:rsidTr="005D4336">
        <w:trPr>
          <w:cantSplit/>
          <w:trHeight w:val="858"/>
        </w:trPr>
        <w:tc>
          <w:tcPr>
            <w:tcW w:w="141" w:type="dxa"/>
            <w:tcBorders>
              <w:top w:val="nil"/>
              <w:left w:val="single" w:sz="0" w:space="0" w:color="auto"/>
              <w:bottom w:val="nil"/>
              <w:right w:val="nil"/>
            </w:tcBorders>
            <w:tcMar>
              <w:top w:w="60" w:type="dxa"/>
              <w:left w:w="60" w:type="dxa"/>
              <w:bottom w:w="60" w:type="dxa"/>
              <w:right w:w="60" w:type="dxa"/>
            </w:tcMar>
          </w:tcPr>
          <w:p w14:paraId="465A56ED" w14:textId="77777777" w:rsidR="00986791" w:rsidRDefault="00986791">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EE" w14:textId="77777777" w:rsidR="00BF5727" w:rsidRDefault="00BF5727" w:rsidP="00BF5727">
            <w:pPr>
              <w:rPr>
                <w:rStyle w:val="tableCellLabelNormal"/>
              </w:rPr>
            </w:pPr>
            <w:r>
              <w:rPr>
                <w:rStyle w:val="tableCellLabelNormal"/>
              </w:rPr>
              <w:t>Social Security Number (SSN)</w:t>
            </w:r>
          </w:p>
          <w:p w14:paraId="465A56EF" w14:textId="77777777" w:rsidR="002F074C" w:rsidRPr="00BF5727" w:rsidRDefault="00505E7A" w:rsidP="00BF5727">
            <w:pPr>
              <w:rPr>
                <w:vertAlign w:val="subscript"/>
              </w:rPr>
            </w:pPr>
            <w:r>
              <w:rPr>
                <w:rFonts w:ascii="Arial" w:hAnsi="Arial" w:cs="Arial"/>
                <w:i/>
                <w:color w:val="FF0000"/>
                <w:sz w:val="14"/>
                <w:szCs w:val="14"/>
              </w:rPr>
              <w:t xml:space="preserve">Note: </w:t>
            </w:r>
            <w:r w:rsidR="00B26A03" w:rsidRPr="00B26A03">
              <w:rPr>
                <w:rFonts w:ascii="Arial" w:hAnsi="Arial" w:cs="Arial"/>
                <w:i/>
                <w:color w:val="FF0000"/>
                <w:sz w:val="14"/>
                <w:szCs w:val="14"/>
              </w:rPr>
              <w:t>According to OMB 07-16M, All agencies MUST participate in government-wide effort to eliminate unnecessary use of and explore alternatives to agency use of Social Security Numbers as a personal identifier for both Federal employees and in Federal programs.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F0" w14:textId="77777777" w:rsidR="00986791" w:rsidRDefault="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6F1" w14:textId="77777777" w:rsidR="00986791" w:rsidRDefault="00986791">
            <w:pPr>
              <w:rPr>
                <w:sz w:val="16"/>
              </w:rPr>
            </w:pPr>
          </w:p>
        </w:tc>
      </w:tr>
      <w:tr w:rsidR="005D4336" w14:paraId="465A56F7"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6F3"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F4" w14:textId="77777777" w:rsidR="005D4336" w:rsidRDefault="005D4336">
            <w:r>
              <w:rPr>
                <w:rStyle w:val="tableCellSumStyleTd"/>
              </w:rPr>
              <w:t>Photographic Identifiers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F5"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6F6" w14:textId="77777777" w:rsidR="005D4336" w:rsidRDefault="005D4336">
            <w:pPr>
              <w:rPr>
                <w:sz w:val="16"/>
              </w:rPr>
            </w:pPr>
          </w:p>
        </w:tc>
      </w:tr>
      <w:tr w:rsidR="005D4336" w14:paraId="465A56FC"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6F8"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F9" w14:textId="77777777" w:rsidR="005D4336" w:rsidRDefault="005D4336">
            <w:r>
              <w:rPr>
                <w:rStyle w:val="tableCellLabelNormal"/>
              </w:rPr>
              <w:t>Driver</w:t>
            </w:r>
            <w:r>
              <w:rPr>
                <w:rStyle w:val="tableCellLabelNormal"/>
              </w:rPr>
              <w:t>’</w:t>
            </w:r>
            <w:r>
              <w:rPr>
                <w:rStyle w:val="tableCellLabelNormal"/>
              </w:rPr>
              <w:t>s License</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FA"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6FB" w14:textId="77777777" w:rsidR="005D4336" w:rsidRDefault="005D4336">
            <w:pPr>
              <w:rPr>
                <w:sz w:val="16"/>
              </w:rPr>
            </w:pPr>
          </w:p>
        </w:tc>
      </w:tr>
      <w:tr w:rsidR="005D4336" w14:paraId="465A5701"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6FD"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6FE" w14:textId="77777777" w:rsidR="005D4336" w:rsidRDefault="005D4336">
            <w:r>
              <w:rPr>
                <w:rStyle w:val="tableCellSumStyleTd"/>
              </w:rPr>
              <w:t>Biometric Identifiers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6FF"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00" w14:textId="77777777" w:rsidR="005D4336" w:rsidRDefault="005D4336">
            <w:pPr>
              <w:rPr>
                <w:sz w:val="16"/>
              </w:rPr>
            </w:pPr>
          </w:p>
        </w:tc>
      </w:tr>
      <w:tr w:rsidR="005D4336" w14:paraId="465A5706"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02"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03" w14:textId="77777777" w:rsidR="005D4336" w:rsidRDefault="005D4336">
            <w:r>
              <w:rPr>
                <w:rStyle w:val="tableCellLabelNormal"/>
              </w:rPr>
              <w:t>Mother</w:t>
            </w:r>
            <w:r>
              <w:rPr>
                <w:rStyle w:val="tableCellLabelNormal"/>
              </w:rPr>
              <w:t>’</w:t>
            </w:r>
            <w:r>
              <w:rPr>
                <w:rStyle w:val="tableCellLabelNormal"/>
              </w:rPr>
              <w:t>s Maiden Name</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04"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05" w14:textId="77777777" w:rsidR="005D4336" w:rsidRDefault="005D4336">
            <w:pPr>
              <w:rPr>
                <w:sz w:val="16"/>
              </w:rPr>
            </w:pPr>
          </w:p>
        </w:tc>
      </w:tr>
      <w:tr w:rsidR="005D4336" w14:paraId="465A570B"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07"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08" w14:textId="77777777" w:rsidR="005D4336" w:rsidRDefault="005D4336">
            <w:r>
              <w:rPr>
                <w:rStyle w:val="tableCellSumStyleTd"/>
              </w:rPr>
              <w:t>Vehicle Identifiers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09"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0A" w14:textId="77777777" w:rsidR="005D4336" w:rsidRDefault="005D4336">
            <w:pPr>
              <w:rPr>
                <w:sz w:val="16"/>
              </w:rPr>
            </w:pPr>
          </w:p>
        </w:tc>
      </w:tr>
      <w:tr w:rsidR="005D4336" w14:paraId="465A5710"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0C"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0D" w14:textId="77777777" w:rsidR="005D4336" w:rsidRDefault="005D4336">
            <w:r>
              <w:rPr>
                <w:rStyle w:val="tableCellLabelNormal"/>
              </w:rPr>
              <w:t>Personal Mailing Address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0E"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0F" w14:textId="77777777" w:rsidR="005D4336" w:rsidRDefault="005D4336">
            <w:pPr>
              <w:rPr>
                <w:sz w:val="16"/>
              </w:rPr>
            </w:pPr>
          </w:p>
        </w:tc>
      </w:tr>
      <w:tr w:rsidR="005D4336" w14:paraId="465A5715"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11"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12" w14:textId="77777777" w:rsidR="005D4336" w:rsidRDefault="005D4336">
            <w:r>
              <w:rPr>
                <w:rStyle w:val="tableCellSumStyleTd"/>
              </w:rPr>
              <w:t>Personal Phone Numbers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13"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14" w14:textId="77777777" w:rsidR="005D4336" w:rsidRDefault="005D4336">
            <w:pPr>
              <w:rPr>
                <w:sz w:val="16"/>
              </w:rPr>
            </w:pPr>
          </w:p>
        </w:tc>
      </w:tr>
      <w:tr w:rsidR="005D4336" w14:paraId="465A571A"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16"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17" w14:textId="77777777" w:rsidR="005D4336" w:rsidRDefault="005D4336">
            <w:r>
              <w:rPr>
                <w:rStyle w:val="tableCellLabelNormal"/>
              </w:rPr>
              <w:t>Medical Records Numbers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18"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19" w14:textId="77777777" w:rsidR="005D4336" w:rsidRDefault="005D4336">
            <w:pPr>
              <w:rPr>
                <w:sz w:val="16"/>
              </w:rPr>
            </w:pPr>
          </w:p>
        </w:tc>
      </w:tr>
      <w:tr w:rsidR="005D4336" w14:paraId="465A571F"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1B"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1C" w14:textId="77777777" w:rsidR="005D4336" w:rsidRDefault="005D4336">
            <w:r>
              <w:rPr>
                <w:rStyle w:val="tableCellSumStyleTd"/>
              </w:rPr>
              <w:t>Medical Notes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1D"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1E" w14:textId="77777777" w:rsidR="005D4336" w:rsidRDefault="005D4336">
            <w:pPr>
              <w:rPr>
                <w:sz w:val="16"/>
              </w:rPr>
            </w:pPr>
          </w:p>
        </w:tc>
      </w:tr>
      <w:tr w:rsidR="005D4336" w14:paraId="465A5724"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20"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21" w14:textId="77777777" w:rsidR="005D4336" w:rsidRDefault="005D4336">
            <w:r>
              <w:rPr>
                <w:rStyle w:val="tableCellLabelNormal"/>
              </w:rPr>
              <w:t>Financial Account Information</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22"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23" w14:textId="77777777" w:rsidR="005D4336" w:rsidRDefault="005D4336">
            <w:pPr>
              <w:rPr>
                <w:sz w:val="16"/>
              </w:rPr>
            </w:pPr>
          </w:p>
        </w:tc>
      </w:tr>
      <w:tr w:rsidR="005D4336" w14:paraId="465A5729"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25"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26" w14:textId="77777777" w:rsidR="005D4336" w:rsidRDefault="005D4336">
            <w:r>
              <w:rPr>
                <w:rStyle w:val="tableCellSumStyleTd"/>
              </w:rPr>
              <w:t>Certificates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27"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28" w14:textId="77777777" w:rsidR="005D4336" w:rsidRDefault="005D4336">
            <w:pPr>
              <w:rPr>
                <w:sz w:val="16"/>
              </w:rPr>
            </w:pPr>
          </w:p>
        </w:tc>
      </w:tr>
      <w:tr w:rsidR="005D4336" w14:paraId="465A572E"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2A"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2B" w14:textId="77777777" w:rsidR="005D4336" w:rsidRDefault="005D4336">
            <w:r>
              <w:rPr>
                <w:rStyle w:val="tableCellLabelNormal"/>
              </w:rPr>
              <w:t>Legal Documents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2C"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2D" w14:textId="77777777" w:rsidR="005D4336" w:rsidRDefault="005D4336">
            <w:pPr>
              <w:rPr>
                <w:sz w:val="16"/>
              </w:rPr>
            </w:pPr>
          </w:p>
        </w:tc>
      </w:tr>
      <w:tr w:rsidR="005D4336" w14:paraId="465A5733"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2F"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30" w14:textId="77777777" w:rsidR="005D4336" w:rsidRDefault="005D4336">
            <w:r>
              <w:rPr>
                <w:rStyle w:val="tableCellSumStyleTd"/>
              </w:rPr>
              <w:t>Device Identifiers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31"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32" w14:textId="77777777" w:rsidR="005D4336" w:rsidRDefault="005D4336">
            <w:pPr>
              <w:rPr>
                <w:sz w:val="16"/>
              </w:rPr>
            </w:pPr>
          </w:p>
        </w:tc>
      </w:tr>
      <w:tr w:rsidR="005D4336" w14:paraId="465A5738"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34"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35" w14:textId="77777777" w:rsidR="005D4336" w:rsidRDefault="005D4336">
            <w:r>
              <w:rPr>
                <w:rStyle w:val="tableCellLabelNormal"/>
              </w:rPr>
              <w:t>Web URLs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36" w14:textId="77777777" w:rsidR="005D4336" w:rsidRDefault="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37" w14:textId="77777777" w:rsidR="005D4336" w:rsidRDefault="005D4336">
            <w:pPr>
              <w:rPr>
                <w:sz w:val="16"/>
              </w:rPr>
            </w:pPr>
          </w:p>
        </w:tc>
      </w:tr>
      <w:tr w:rsidR="005D4336" w14:paraId="465A573D"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39"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3A" w14:textId="77777777" w:rsidR="005D4336" w:rsidRDefault="005D4336">
            <w:r>
              <w:rPr>
                <w:rStyle w:val="tableCellSumStyleTd"/>
              </w:rPr>
              <w:t>Personal Email Address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3B" w14:textId="77777777" w:rsidR="005D4336" w:rsidRDefault="005D4336">
            <w:pPr>
              <w:jc w:val="right"/>
            </w:pPr>
            <w:r>
              <w:t>Yes</w:t>
            </w:r>
          </w:p>
        </w:tc>
        <w:tc>
          <w:tcPr>
            <w:tcW w:w="140" w:type="dxa"/>
            <w:tcBorders>
              <w:top w:val="nil"/>
              <w:left w:val="nil"/>
              <w:bottom w:val="nil"/>
              <w:right w:val="single" w:sz="0" w:space="0" w:color="auto"/>
            </w:tcBorders>
            <w:tcMar>
              <w:top w:w="60" w:type="dxa"/>
              <w:left w:w="60" w:type="dxa"/>
              <w:bottom w:w="60" w:type="dxa"/>
              <w:right w:w="60" w:type="dxa"/>
            </w:tcMar>
          </w:tcPr>
          <w:p w14:paraId="465A573C" w14:textId="77777777" w:rsidR="005D4336" w:rsidRDefault="005D4336">
            <w:pPr>
              <w:rPr>
                <w:sz w:val="16"/>
              </w:rPr>
            </w:pPr>
          </w:p>
        </w:tc>
      </w:tr>
      <w:tr w:rsidR="005D4336" w14:paraId="465A5742"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3E"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3F" w14:textId="77777777" w:rsidR="005D4336" w:rsidRDefault="005D4336">
            <w:r>
              <w:rPr>
                <w:rStyle w:val="tableCellLabelNormal"/>
              </w:rPr>
              <w:t>Education Records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40"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41" w14:textId="77777777" w:rsidR="005D4336" w:rsidRDefault="005D4336">
            <w:pPr>
              <w:rPr>
                <w:sz w:val="16"/>
              </w:rPr>
            </w:pPr>
          </w:p>
        </w:tc>
      </w:tr>
      <w:tr w:rsidR="005D4336" w14:paraId="465A5747"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43"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44" w14:textId="77777777" w:rsidR="005D4336" w:rsidRDefault="005D4336">
            <w:r>
              <w:rPr>
                <w:rStyle w:val="tableCellSumStyleTd"/>
              </w:rPr>
              <w:t>Military Status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45"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46" w14:textId="77777777" w:rsidR="005D4336" w:rsidRDefault="005D4336">
            <w:pPr>
              <w:rPr>
                <w:sz w:val="16"/>
              </w:rPr>
            </w:pPr>
          </w:p>
        </w:tc>
      </w:tr>
      <w:tr w:rsidR="005D4336" w14:paraId="465A574C"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48"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49" w14:textId="77777777" w:rsidR="005D4336" w:rsidRDefault="005D4336">
            <w:r>
              <w:rPr>
                <w:rStyle w:val="tableCellLabelNormal"/>
              </w:rPr>
              <w:t>Employment Status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4A"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4B" w14:textId="77777777" w:rsidR="005D4336" w:rsidRDefault="005D4336">
            <w:pPr>
              <w:rPr>
                <w:sz w:val="16"/>
              </w:rPr>
            </w:pPr>
          </w:p>
        </w:tc>
      </w:tr>
      <w:tr w:rsidR="005D4336" w14:paraId="465A5751"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4D"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4E" w14:textId="77777777" w:rsidR="005D4336" w:rsidRDefault="005D4336">
            <w:r>
              <w:rPr>
                <w:rStyle w:val="tableCellSumStyleTd"/>
              </w:rPr>
              <w:t>Foreign Activities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4F"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50" w14:textId="77777777" w:rsidR="005D4336" w:rsidRDefault="005D4336">
            <w:pPr>
              <w:rPr>
                <w:sz w:val="16"/>
              </w:rPr>
            </w:pPr>
          </w:p>
        </w:tc>
      </w:tr>
      <w:tr w:rsidR="005D4336" w14:paraId="465A5756"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52"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53" w14:textId="77777777" w:rsidR="005D4336" w:rsidRDefault="005D4336">
            <w:r>
              <w:rPr>
                <w:rStyle w:val="tableCellLabelNormal"/>
              </w:rPr>
              <w:t>Other</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54" w14:textId="77777777" w:rsidR="005D4336" w:rsidRDefault="005D4336">
            <w:pPr>
              <w:jc w:val="right"/>
            </w:pPr>
            <w:r>
              <w:t>Security Questions</w:t>
            </w:r>
          </w:p>
        </w:tc>
        <w:tc>
          <w:tcPr>
            <w:tcW w:w="140" w:type="dxa"/>
            <w:tcBorders>
              <w:top w:val="nil"/>
              <w:left w:val="nil"/>
              <w:bottom w:val="nil"/>
              <w:right w:val="single" w:sz="0" w:space="0" w:color="auto"/>
            </w:tcBorders>
            <w:tcMar>
              <w:top w:w="60" w:type="dxa"/>
              <w:left w:w="60" w:type="dxa"/>
              <w:bottom w:w="60" w:type="dxa"/>
              <w:right w:w="60" w:type="dxa"/>
            </w:tcMar>
          </w:tcPr>
          <w:p w14:paraId="465A5755" w14:textId="77777777" w:rsidR="005D4336" w:rsidRDefault="005D4336">
            <w:pPr>
              <w:rPr>
                <w:sz w:val="16"/>
              </w:rPr>
            </w:pPr>
          </w:p>
        </w:tc>
      </w:tr>
      <w:tr w:rsidR="005D4336" w14:paraId="465A5758" w14:textId="77777777" w:rsidTr="005D4336">
        <w:trPr>
          <w:cantSplit/>
        </w:trPr>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757" w14:textId="77777777" w:rsidR="005D4336" w:rsidRDefault="005D4336">
            <w:pPr>
              <w:rPr>
                <w:sz w:val="16"/>
              </w:rPr>
            </w:pPr>
          </w:p>
        </w:tc>
      </w:tr>
    </w:tbl>
    <w:p w14:paraId="465A5759" w14:textId="77777777" w:rsidR="00986791" w:rsidRDefault="00986791">
      <w:pPr>
        <w:rPr>
          <w:vanish/>
        </w:rPr>
      </w:pPr>
    </w:p>
    <w:p w14:paraId="465A575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75C"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75B" w14:textId="77777777" w:rsidR="00986791" w:rsidRDefault="003D1759">
            <w:r>
              <w:rPr>
                <w:rStyle w:val="aa"/>
              </w:rPr>
              <w:t xml:space="preserve">20. Are 10 or more records containing </w:t>
            </w:r>
            <w:smartTag w:uri="urn:schemas-microsoft-com:office:smarttags" w:element="stockticker">
              <w:r>
                <w:rPr>
                  <w:rStyle w:val="aa"/>
                </w:rPr>
                <w:t>PII</w:t>
              </w:r>
            </w:smartTag>
            <w:r>
              <w:rPr>
                <w:rStyle w:val="aa"/>
              </w:rPr>
              <w:t xml:space="preserve"> maintained, stored or transmitted/passed through this system?</w:t>
            </w:r>
          </w:p>
        </w:tc>
      </w:tr>
    </w:tbl>
    <w:p w14:paraId="465A575D" w14:textId="77777777" w:rsidR="00986791" w:rsidRDefault="00986791">
      <w:pPr>
        <w:rPr>
          <w:vanish/>
        </w:rPr>
      </w:pPr>
    </w:p>
    <w:p w14:paraId="465A575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760"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75F" w14:textId="77777777" w:rsidR="00986791" w:rsidRDefault="005D4336">
            <w:r>
              <w:t>Yes</w:t>
            </w:r>
          </w:p>
        </w:tc>
      </w:tr>
    </w:tbl>
    <w:p w14:paraId="465A5761" w14:textId="77777777" w:rsidR="00986791" w:rsidRDefault="00986791">
      <w:pPr>
        <w:rPr>
          <w:vanish/>
        </w:rPr>
      </w:pPr>
    </w:p>
    <w:p w14:paraId="465A5762"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764"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763" w14:textId="77777777" w:rsidR="00986791" w:rsidRDefault="003D1759">
            <w:r>
              <w:rPr>
                <w:rStyle w:val="aa"/>
              </w:rPr>
              <w:t>*21. Is the system subject to the Privacy Act? (If the response to Q.19 is Yes, the response to Q.21 must be Yes and a SORN number is required for Q.4)</w:t>
            </w:r>
          </w:p>
        </w:tc>
      </w:tr>
    </w:tbl>
    <w:p w14:paraId="465A5765" w14:textId="77777777" w:rsidR="00986791" w:rsidRDefault="00986791">
      <w:pPr>
        <w:rPr>
          <w:vanish/>
        </w:rPr>
      </w:pPr>
    </w:p>
    <w:p w14:paraId="465A5766"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768"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767" w14:textId="77777777" w:rsidR="00986791" w:rsidRDefault="005D4336">
            <w:r>
              <w:t>Yes</w:t>
            </w:r>
          </w:p>
        </w:tc>
      </w:tr>
    </w:tbl>
    <w:p w14:paraId="465A5769" w14:textId="77777777" w:rsidR="00986791" w:rsidRDefault="00986791">
      <w:pPr>
        <w:rPr>
          <w:vanish/>
        </w:rPr>
      </w:pPr>
    </w:p>
    <w:p w14:paraId="465A576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76C"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76B" w14:textId="77777777" w:rsidR="00986791" w:rsidRDefault="003D1759">
            <w:r>
              <w:rPr>
                <w:rStyle w:val="aa"/>
              </w:rPr>
              <w:t>21a. If yes but a SORN has not been created, please provide an explanation.</w:t>
            </w:r>
          </w:p>
        </w:tc>
      </w:tr>
    </w:tbl>
    <w:p w14:paraId="465A576D" w14:textId="77777777" w:rsidR="00986791" w:rsidRDefault="00986791">
      <w:pPr>
        <w:rPr>
          <w:vanish/>
        </w:rPr>
      </w:pPr>
    </w:p>
    <w:p w14:paraId="465A576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770"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76F" w14:textId="77777777" w:rsidR="00986791" w:rsidRDefault="00986791"/>
        </w:tc>
      </w:tr>
    </w:tbl>
    <w:p w14:paraId="465A5771" w14:textId="77777777" w:rsidR="00986791" w:rsidRDefault="00986791">
      <w:pPr>
        <w:rPr>
          <w:vanish/>
        </w:rPr>
      </w:pPr>
    </w:p>
    <w:p w14:paraId="465A5772" w14:textId="77777777" w:rsidR="00986791" w:rsidRDefault="003D1759">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986791" w14:paraId="465A5774" w14:textId="77777777" w:rsidTr="00F63A50">
        <w:trPr>
          <w:cantSplit/>
        </w:trPr>
        <w:tc>
          <w:tcPr>
            <w:tcW w:w="0" w:type="auto"/>
            <w:tcMar>
              <w:top w:w="30" w:type="dxa"/>
              <w:left w:w="60" w:type="dxa"/>
              <w:bottom w:w="30" w:type="dxa"/>
              <w:right w:w="60" w:type="dxa"/>
            </w:tcMar>
          </w:tcPr>
          <w:p w14:paraId="465A5773" w14:textId="77777777" w:rsidR="00986791" w:rsidRPr="000E3FBD" w:rsidRDefault="003D1759" w:rsidP="000E3FBD">
            <w:pPr>
              <w:jc w:val="center"/>
              <w:rPr>
                <w:b/>
                <w:sz w:val="18"/>
              </w:rPr>
            </w:pPr>
            <w:r w:rsidRPr="000E3FBD">
              <w:rPr>
                <w:b/>
                <w:sz w:val="18"/>
              </w:rPr>
              <w:lastRenderedPageBreak/>
              <w:t>INFORMATION SHARING PRACTICES</w:t>
            </w:r>
          </w:p>
        </w:tc>
      </w:tr>
    </w:tbl>
    <w:p w14:paraId="465A5775" w14:textId="77777777" w:rsidR="00986791" w:rsidRDefault="00986791"/>
    <w:tbl>
      <w:tblPr>
        <w:tblW w:w="5000" w:type="pct"/>
        <w:tblInd w:w="50" w:type="dxa"/>
        <w:tblCellMar>
          <w:left w:w="10" w:type="dxa"/>
          <w:right w:w="10" w:type="dxa"/>
        </w:tblCellMar>
        <w:tblLook w:val="0000" w:firstRow="0" w:lastRow="0" w:firstColumn="0" w:lastColumn="0" w:noHBand="0" w:noVBand="0"/>
      </w:tblPr>
      <w:tblGrid>
        <w:gridCol w:w="640"/>
        <w:gridCol w:w="9229"/>
      </w:tblGrid>
      <w:tr w:rsidR="00986791" w14:paraId="465A5778" w14:textId="77777777" w:rsidTr="00F63A50">
        <w:trPr>
          <w:cantSplit/>
        </w:trPr>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65A5776" w14:textId="77777777" w:rsidR="00986791" w:rsidRDefault="003D1759">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65A5777" w14:textId="77777777" w:rsidR="00986791" w:rsidRDefault="003D1759">
            <w:r>
              <w:rPr>
                <w:rStyle w:val="a5"/>
              </w:rPr>
              <w:t>Information Sharing Practices</w:t>
            </w:r>
          </w:p>
        </w:tc>
      </w:tr>
    </w:tbl>
    <w:p w14:paraId="465A5779"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77B"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77A" w14:textId="77777777" w:rsidR="00986791" w:rsidRDefault="003D1759">
            <w:r>
              <w:rPr>
                <w:rStyle w:val="aa"/>
              </w:rPr>
              <w:t xml:space="preserve">22. Does the system share or disclose </w:t>
            </w:r>
            <w:smartTag w:uri="urn:schemas-microsoft-com:office:smarttags" w:element="stockticker">
              <w:r>
                <w:rPr>
                  <w:rStyle w:val="aa"/>
                </w:rPr>
                <w:t>PII</w:t>
              </w:r>
            </w:smartTag>
            <w:r>
              <w:rPr>
                <w:rStyle w:val="aa"/>
              </w:rPr>
              <w:t xml:space="preserve"> with other divisions within this agency, external agencies, or other people or organizations outside the agency?</w:t>
            </w:r>
          </w:p>
        </w:tc>
      </w:tr>
    </w:tbl>
    <w:p w14:paraId="465A577C" w14:textId="77777777" w:rsidR="00986791" w:rsidRDefault="00986791">
      <w:pPr>
        <w:rPr>
          <w:vanish/>
        </w:rPr>
      </w:pPr>
    </w:p>
    <w:p w14:paraId="465A577D"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77F" w14:textId="77777777" w:rsidTr="00F63A50">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77E" w14:textId="77777777" w:rsidR="00986791" w:rsidRDefault="005D4336">
            <w:r>
              <w:t>No</w:t>
            </w:r>
          </w:p>
        </w:tc>
      </w:tr>
    </w:tbl>
    <w:p w14:paraId="465A5780" w14:textId="77777777" w:rsidR="00986791" w:rsidRDefault="00986791">
      <w:pPr>
        <w:rPr>
          <w:vanish/>
        </w:rPr>
      </w:pPr>
    </w:p>
    <w:p w14:paraId="465A5781" w14:textId="77777777" w:rsidR="00986791" w:rsidRDefault="00986791">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986791" w14:paraId="465A5785"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82" w14:textId="77777777" w:rsidR="00986791" w:rsidRDefault="00986791">
            <w:pPr>
              <w:rPr>
                <w:sz w:val="16"/>
              </w:rPr>
            </w:pPr>
          </w:p>
        </w:tc>
        <w:tc>
          <w:tcPr>
            <w:tcW w:w="9588" w:type="dxa"/>
            <w:gridSpan w:val="2"/>
            <w:tcBorders>
              <w:top w:val="nil"/>
              <w:left w:val="nil"/>
              <w:bottom w:val="nil"/>
              <w:right w:val="nil"/>
            </w:tcBorders>
            <w:tcMar>
              <w:top w:w="60" w:type="dxa"/>
              <w:left w:w="60" w:type="dxa"/>
              <w:bottom w:w="60" w:type="dxa"/>
              <w:right w:w="60" w:type="dxa"/>
            </w:tcMar>
          </w:tcPr>
          <w:p w14:paraId="465A5783" w14:textId="77777777" w:rsidR="00986791" w:rsidRDefault="00986791">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14:paraId="465A5784" w14:textId="77777777" w:rsidR="00986791" w:rsidRDefault="00986791">
            <w:pPr>
              <w:rPr>
                <w:sz w:val="16"/>
              </w:rPr>
            </w:pPr>
          </w:p>
        </w:tc>
      </w:tr>
      <w:tr w:rsidR="00986791" w14:paraId="465A578A" w14:textId="77777777" w:rsidTr="005D4336">
        <w:trPr>
          <w:cantSplit/>
          <w:tblHeader/>
        </w:trPr>
        <w:tc>
          <w:tcPr>
            <w:tcW w:w="141" w:type="dxa"/>
            <w:tcBorders>
              <w:top w:val="nil"/>
              <w:left w:val="single" w:sz="0" w:space="0" w:color="auto"/>
              <w:bottom w:val="nil"/>
              <w:right w:val="nil"/>
            </w:tcBorders>
            <w:tcMar>
              <w:top w:w="60" w:type="dxa"/>
              <w:left w:w="60" w:type="dxa"/>
              <w:bottom w:w="60" w:type="dxa"/>
              <w:right w:w="60" w:type="dxa"/>
            </w:tcMar>
          </w:tcPr>
          <w:p w14:paraId="465A5786" w14:textId="77777777" w:rsidR="00986791" w:rsidRDefault="00986791">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787" w14:textId="77777777" w:rsidR="00986791" w:rsidRDefault="003D1759">
            <w:r>
              <w:rPr>
                <w:rStyle w:val="tableTitleTd0"/>
              </w:rPr>
              <w:t xml:space="preserve"> Please indicate </w:t>
            </w:r>
            <w:r>
              <w:rPr>
                <w:rStyle w:val="tableTitleTd0"/>
              </w:rPr>
              <w:t>“</w:t>
            </w:r>
            <w:r>
              <w:rPr>
                <w:rStyle w:val="tableTitleTd0"/>
              </w:rPr>
              <w:t>Yes</w:t>
            </w:r>
            <w:r>
              <w:rPr>
                <w:rStyle w:val="tableTitleTd0"/>
              </w:rPr>
              <w:t>”</w:t>
            </w:r>
            <w:r>
              <w:rPr>
                <w:rStyle w:val="tableTitleTd0"/>
              </w:rPr>
              <w:t xml:space="preserve"> or </w:t>
            </w:r>
            <w:r>
              <w:rPr>
                <w:rStyle w:val="tableTitleTd0"/>
              </w:rPr>
              <w:t>“</w:t>
            </w:r>
            <w:r>
              <w:rPr>
                <w:rStyle w:val="tableTitleTd0"/>
              </w:rPr>
              <w:t>No</w:t>
            </w:r>
            <w:r>
              <w:rPr>
                <w:rStyle w:val="tableTitleTd0"/>
              </w:rPr>
              <w:t>”</w:t>
            </w:r>
            <w:r>
              <w:rPr>
                <w:rStyle w:val="tableTitleTd0"/>
              </w:rPr>
              <w:t xml:space="preserve"> for each category below:</w:t>
            </w: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788" w14:textId="77777777" w:rsidR="00986791" w:rsidRDefault="003D1759">
            <w:r>
              <w:rPr>
                <w:rStyle w:val="tableTitleTd0"/>
              </w:rPr>
              <w:t>Yes/No</w:t>
            </w:r>
          </w:p>
        </w:tc>
        <w:tc>
          <w:tcPr>
            <w:tcW w:w="140" w:type="dxa"/>
            <w:tcBorders>
              <w:top w:val="nil"/>
              <w:left w:val="nil"/>
              <w:bottom w:val="nil"/>
              <w:right w:val="single" w:sz="0" w:space="0" w:color="auto"/>
            </w:tcBorders>
            <w:tcMar>
              <w:top w:w="60" w:type="dxa"/>
              <w:left w:w="60" w:type="dxa"/>
              <w:bottom w:w="60" w:type="dxa"/>
              <w:right w:w="60" w:type="dxa"/>
            </w:tcMar>
          </w:tcPr>
          <w:p w14:paraId="465A5789" w14:textId="77777777" w:rsidR="00986791" w:rsidRDefault="00986791">
            <w:pPr>
              <w:rPr>
                <w:sz w:val="16"/>
              </w:rPr>
            </w:pPr>
          </w:p>
        </w:tc>
      </w:tr>
      <w:tr w:rsidR="00986791" w14:paraId="465A578F"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8B" w14:textId="77777777" w:rsidR="00986791" w:rsidRDefault="00986791">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8C" w14:textId="77777777" w:rsidR="00986791" w:rsidRDefault="003D1759">
            <w:r>
              <w:rPr>
                <w:rStyle w:val="tableCellLabelNormal"/>
              </w:rPr>
              <w:t>Name (for purposes other than contacting federal employees)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8D" w14:textId="77777777" w:rsidR="00986791" w:rsidRDefault="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8E" w14:textId="77777777" w:rsidR="00986791" w:rsidRDefault="00986791">
            <w:pPr>
              <w:rPr>
                <w:sz w:val="16"/>
              </w:rPr>
            </w:pPr>
          </w:p>
        </w:tc>
      </w:tr>
      <w:tr w:rsidR="005D4336" w14:paraId="465A5794"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90"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91" w14:textId="77777777" w:rsidR="005D4336" w:rsidRDefault="005D4336">
            <w:r>
              <w:rPr>
                <w:rStyle w:val="tableCellSumStyleTd"/>
              </w:rPr>
              <w:t>Date of Birth</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92"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93" w14:textId="77777777" w:rsidR="005D4336" w:rsidRDefault="005D4336">
            <w:pPr>
              <w:rPr>
                <w:sz w:val="16"/>
              </w:rPr>
            </w:pPr>
          </w:p>
        </w:tc>
      </w:tr>
      <w:tr w:rsidR="005D4336" w14:paraId="465A579A"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95"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96" w14:textId="77777777" w:rsidR="005D4336" w:rsidRDefault="005D4336" w:rsidP="00336BD0">
            <w:pPr>
              <w:rPr>
                <w:rStyle w:val="tableCellLabelNormal"/>
              </w:rPr>
            </w:pPr>
            <w:r>
              <w:rPr>
                <w:rStyle w:val="tableCellLabelNormal"/>
              </w:rPr>
              <w:t>Social Security Number (SSN)</w:t>
            </w:r>
          </w:p>
          <w:p w14:paraId="465A5797" w14:textId="77777777" w:rsidR="005D4336" w:rsidRPr="00A80F8D" w:rsidRDefault="005D4336" w:rsidP="00336BD0">
            <w:pPr>
              <w:rPr>
                <w:b/>
              </w:rPr>
            </w:pPr>
            <w:r>
              <w:rPr>
                <w:rFonts w:ascii="Arial" w:hAnsi="Arial" w:cs="Arial"/>
                <w:i/>
                <w:color w:val="FF0000"/>
                <w:sz w:val="14"/>
                <w:szCs w:val="14"/>
              </w:rPr>
              <w:t xml:space="preserve">Note:  </w:t>
            </w:r>
            <w:r w:rsidRPr="00B26A03">
              <w:rPr>
                <w:rFonts w:ascii="Arial" w:hAnsi="Arial" w:cs="Arial"/>
                <w:i/>
                <w:color w:val="FF0000"/>
                <w:sz w:val="14"/>
                <w:szCs w:val="14"/>
              </w:rPr>
              <w:t>According to OMB 07-16M, All agencies MUST participate in government-wide effort to eliminate unnecessary use of and explore alternatives to agency use of Social Security Numbers as a personal identifier for both Federal employees and in Federal programs.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98"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99" w14:textId="77777777" w:rsidR="005D4336" w:rsidRDefault="005D4336">
            <w:pPr>
              <w:rPr>
                <w:sz w:val="16"/>
              </w:rPr>
            </w:pPr>
          </w:p>
        </w:tc>
      </w:tr>
      <w:tr w:rsidR="005D4336" w14:paraId="465A579F"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9B"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9C" w14:textId="77777777" w:rsidR="005D4336" w:rsidRDefault="005D4336">
            <w:r>
              <w:rPr>
                <w:rStyle w:val="tableCellSumStyleTd"/>
              </w:rPr>
              <w:t>Photographic Identifiers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9D"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9E" w14:textId="77777777" w:rsidR="005D4336" w:rsidRDefault="005D4336">
            <w:pPr>
              <w:rPr>
                <w:sz w:val="16"/>
              </w:rPr>
            </w:pPr>
          </w:p>
        </w:tc>
      </w:tr>
      <w:tr w:rsidR="005D4336" w14:paraId="465A57A4"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A0"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A1" w14:textId="77777777" w:rsidR="005D4336" w:rsidRDefault="005D4336">
            <w:r>
              <w:rPr>
                <w:rStyle w:val="tableCellLabelNormal"/>
              </w:rPr>
              <w:t>Driver</w:t>
            </w:r>
            <w:r>
              <w:rPr>
                <w:rStyle w:val="tableCellLabelNormal"/>
              </w:rPr>
              <w:t>’</w:t>
            </w:r>
            <w:r>
              <w:rPr>
                <w:rStyle w:val="tableCellLabelNormal"/>
              </w:rPr>
              <w:t>s License</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A2"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A3" w14:textId="77777777" w:rsidR="005D4336" w:rsidRDefault="005D4336">
            <w:pPr>
              <w:rPr>
                <w:sz w:val="16"/>
              </w:rPr>
            </w:pPr>
          </w:p>
        </w:tc>
      </w:tr>
      <w:tr w:rsidR="005D4336" w14:paraId="465A57A9"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A5"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A6" w14:textId="77777777" w:rsidR="005D4336" w:rsidRDefault="005D4336">
            <w:r>
              <w:rPr>
                <w:rStyle w:val="tableCellSumStyleTd"/>
              </w:rPr>
              <w:t>Biometric Identifiers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A7"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A8" w14:textId="77777777" w:rsidR="005D4336" w:rsidRDefault="005D4336">
            <w:pPr>
              <w:rPr>
                <w:sz w:val="16"/>
              </w:rPr>
            </w:pPr>
          </w:p>
        </w:tc>
      </w:tr>
      <w:tr w:rsidR="005D4336" w14:paraId="465A57AE"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AA"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AB" w14:textId="77777777" w:rsidR="005D4336" w:rsidRDefault="005D4336">
            <w:r>
              <w:rPr>
                <w:rStyle w:val="tableCellLabelNormal"/>
              </w:rPr>
              <w:t>Mother</w:t>
            </w:r>
            <w:r>
              <w:rPr>
                <w:rStyle w:val="tableCellLabelNormal"/>
              </w:rPr>
              <w:t>’</w:t>
            </w:r>
            <w:r>
              <w:rPr>
                <w:rStyle w:val="tableCellLabelNormal"/>
              </w:rPr>
              <w:t>s Maiden Name</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AC"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AD" w14:textId="77777777" w:rsidR="005D4336" w:rsidRDefault="005D4336">
            <w:pPr>
              <w:rPr>
                <w:sz w:val="16"/>
              </w:rPr>
            </w:pPr>
          </w:p>
        </w:tc>
      </w:tr>
      <w:tr w:rsidR="005D4336" w14:paraId="465A57B3"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AF"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B0" w14:textId="77777777" w:rsidR="005D4336" w:rsidRDefault="005D4336">
            <w:r>
              <w:rPr>
                <w:rStyle w:val="tableCellSumStyleTd"/>
              </w:rPr>
              <w:t>Vehicle Identifiers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B1"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B2" w14:textId="77777777" w:rsidR="005D4336" w:rsidRDefault="005D4336">
            <w:pPr>
              <w:rPr>
                <w:sz w:val="16"/>
              </w:rPr>
            </w:pPr>
          </w:p>
        </w:tc>
      </w:tr>
      <w:tr w:rsidR="005D4336" w14:paraId="465A57B8"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B4"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B5" w14:textId="77777777" w:rsidR="005D4336" w:rsidRDefault="005D4336">
            <w:r>
              <w:rPr>
                <w:rStyle w:val="tableCellLabelNormal"/>
              </w:rPr>
              <w:t>Personal Mailing Address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B6"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B7" w14:textId="77777777" w:rsidR="005D4336" w:rsidRDefault="005D4336">
            <w:pPr>
              <w:rPr>
                <w:sz w:val="16"/>
              </w:rPr>
            </w:pPr>
          </w:p>
        </w:tc>
      </w:tr>
      <w:tr w:rsidR="005D4336" w14:paraId="465A57BD"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B9"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BA" w14:textId="77777777" w:rsidR="005D4336" w:rsidRDefault="005D4336">
            <w:r>
              <w:rPr>
                <w:rStyle w:val="tableCellSumStyleTd"/>
              </w:rPr>
              <w:t>Personal Phone Numbers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BB"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BC" w14:textId="77777777" w:rsidR="005D4336" w:rsidRDefault="005D4336">
            <w:pPr>
              <w:rPr>
                <w:sz w:val="16"/>
              </w:rPr>
            </w:pPr>
          </w:p>
        </w:tc>
      </w:tr>
      <w:tr w:rsidR="005D4336" w14:paraId="465A57C2"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BE"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BF" w14:textId="77777777" w:rsidR="005D4336" w:rsidRDefault="005D4336">
            <w:r>
              <w:rPr>
                <w:rStyle w:val="tableCellLabelNormal"/>
              </w:rPr>
              <w:t>Medical Records Numbers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C0"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C1" w14:textId="77777777" w:rsidR="005D4336" w:rsidRDefault="005D4336">
            <w:pPr>
              <w:rPr>
                <w:sz w:val="16"/>
              </w:rPr>
            </w:pPr>
          </w:p>
        </w:tc>
      </w:tr>
      <w:tr w:rsidR="005D4336" w14:paraId="465A57C7"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C3"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C4" w14:textId="77777777" w:rsidR="005D4336" w:rsidRDefault="005D4336">
            <w:r>
              <w:rPr>
                <w:rStyle w:val="tableCellSumStyleTd"/>
              </w:rPr>
              <w:t>Medical Notes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C5"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C6" w14:textId="77777777" w:rsidR="005D4336" w:rsidRDefault="005D4336">
            <w:pPr>
              <w:rPr>
                <w:sz w:val="16"/>
              </w:rPr>
            </w:pPr>
          </w:p>
        </w:tc>
      </w:tr>
      <w:tr w:rsidR="005D4336" w14:paraId="465A57CC"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C8"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C9" w14:textId="77777777" w:rsidR="005D4336" w:rsidRDefault="005D4336">
            <w:r>
              <w:rPr>
                <w:rStyle w:val="tableCellLabelNormal"/>
              </w:rPr>
              <w:t>Financial Account Information</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CA"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CB" w14:textId="77777777" w:rsidR="005D4336" w:rsidRDefault="005D4336">
            <w:pPr>
              <w:rPr>
                <w:sz w:val="16"/>
              </w:rPr>
            </w:pPr>
          </w:p>
        </w:tc>
      </w:tr>
      <w:tr w:rsidR="005D4336" w14:paraId="465A57D1"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CD"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CE" w14:textId="77777777" w:rsidR="005D4336" w:rsidRDefault="005D4336">
            <w:r>
              <w:rPr>
                <w:rStyle w:val="tableCellSumStyleTd"/>
              </w:rPr>
              <w:t>Certificates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CF"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D0" w14:textId="77777777" w:rsidR="005D4336" w:rsidRDefault="005D4336">
            <w:pPr>
              <w:rPr>
                <w:sz w:val="16"/>
              </w:rPr>
            </w:pPr>
          </w:p>
        </w:tc>
      </w:tr>
      <w:tr w:rsidR="005D4336" w14:paraId="465A57D6"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D2"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D3" w14:textId="77777777" w:rsidR="005D4336" w:rsidRDefault="005D4336">
            <w:r>
              <w:rPr>
                <w:rStyle w:val="tableCellLabelNormal"/>
              </w:rPr>
              <w:t>Legal Documents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D4"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D5" w14:textId="77777777" w:rsidR="005D4336" w:rsidRDefault="005D4336">
            <w:pPr>
              <w:rPr>
                <w:sz w:val="16"/>
              </w:rPr>
            </w:pPr>
          </w:p>
        </w:tc>
      </w:tr>
      <w:tr w:rsidR="005D4336" w14:paraId="465A57DB"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D7"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D8" w14:textId="77777777" w:rsidR="005D4336" w:rsidRDefault="005D4336">
            <w:r>
              <w:rPr>
                <w:rStyle w:val="tableCellSumStyleTd"/>
              </w:rPr>
              <w:t>Device Identifiers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D9"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DA" w14:textId="77777777" w:rsidR="005D4336" w:rsidRDefault="005D4336">
            <w:pPr>
              <w:rPr>
                <w:sz w:val="16"/>
              </w:rPr>
            </w:pPr>
          </w:p>
        </w:tc>
      </w:tr>
      <w:tr w:rsidR="005D4336" w14:paraId="465A57E0"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DC"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DD" w14:textId="77777777" w:rsidR="005D4336" w:rsidRDefault="005D4336">
            <w:r>
              <w:rPr>
                <w:rStyle w:val="tableCellLabelNormal"/>
              </w:rPr>
              <w:t>Web URLs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DE"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DF" w14:textId="77777777" w:rsidR="005D4336" w:rsidRDefault="005D4336">
            <w:pPr>
              <w:rPr>
                <w:sz w:val="16"/>
              </w:rPr>
            </w:pPr>
          </w:p>
        </w:tc>
      </w:tr>
      <w:tr w:rsidR="005D4336" w14:paraId="465A57E5"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E1"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E2" w14:textId="77777777" w:rsidR="005D4336" w:rsidRDefault="005D4336">
            <w:r>
              <w:rPr>
                <w:rStyle w:val="tableCellSumStyleTd"/>
              </w:rPr>
              <w:t>Personal Email Address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E3"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E4" w14:textId="77777777" w:rsidR="005D4336" w:rsidRDefault="005D4336">
            <w:pPr>
              <w:rPr>
                <w:sz w:val="16"/>
              </w:rPr>
            </w:pPr>
          </w:p>
        </w:tc>
      </w:tr>
      <w:tr w:rsidR="005D4336" w14:paraId="465A57EA"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E6"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E7" w14:textId="77777777" w:rsidR="005D4336" w:rsidRDefault="005D4336">
            <w:r>
              <w:rPr>
                <w:rStyle w:val="tableCellLabelNormal"/>
              </w:rPr>
              <w:t>Education Records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E8"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E9" w14:textId="77777777" w:rsidR="005D4336" w:rsidRDefault="005D4336">
            <w:pPr>
              <w:rPr>
                <w:sz w:val="16"/>
              </w:rPr>
            </w:pPr>
          </w:p>
        </w:tc>
      </w:tr>
      <w:tr w:rsidR="005D4336" w14:paraId="465A57EF"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EB"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EC" w14:textId="77777777" w:rsidR="005D4336" w:rsidRDefault="005D4336">
            <w:r>
              <w:rPr>
                <w:rStyle w:val="tableCellSumStyleTd"/>
              </w:rPr>
              <w:t>Military Status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ED"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EE" w14:textId="77777777" w:rsidR="005D4336" w:rsidRDefault="005D4336">
            <w:pPr>
              <w:rPr>
                <w:sz w:val="16"/>
              </w:rPr>
            </w:pPr>
          </w:p>
        </w:tc>
      </w:tr>
      <w:tr w:rsidR="005D4336" w14:paraId="465A57F4"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F0"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F1" w14:textId="77777777" w:rsidR="005D4336" w:rsidRDefault="005D4336">
            <w:r>
              <w:rPr>
                <w:rStyle w:val="tableCellLabelNormal"/>
              </w:rPr>
              <w:t>Employment Status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F2"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F3" w14:textId="77777777" w:rsidR="005D4336" w:rsidRDefault="005D4336">
            <w:pPr>
              <w:rPr>
                <w:sz w:val="16"/>
              </w:rPr>
            </w:pPr>
          </w:p>
        </w:tc>
      </w:tr>
      <w:tr w:rsidR="005D4336" w14:paraId="465A57F9"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F5"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7F6" w14:textId="77777777" w:rsidR="005D4336" w:rsidRDefault="005D4336">
            <w:r>
              <w:rPr>
                <w:rStyle w:val="tableCellSumStyleTd"/>
              </w:rPr>
              <w:t>Foreign Activities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F7"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F8" w14:textId="77777777" w:rsidR="005D4336" w:rsidRDefault="005D4336">
            <w:pPr>
              <w:rPr>
                <w:sz w:val="16"/>
              </w:rPr>
            </w:pPr>
          </w:p>
        </w:tc>
      </w:tr>
      <w:tr w:rsidR="005D4336" w14:paraId="465A57FE" w14:textId="77777777" w:rsidTr="005D4336">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7FA" w14:textId="77777777" w:rsidR="005D4336" w:rsidRDefault="005D4336">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FB" w14:textId="77777777" w:rsidR="005D4336" w:rsidRDefault="005D4336">
            <w:r>
              <w:rPr>
                <w:rStyle w:val="tableCellLabelNormal"/>
              </w:rPr>
              <w:t>Other</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7FC" w14:textId="77777777" w:rsidR="005D4336" w:rsidRDefault="005D4336" w:rsidP="005D4336">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7FD" w14:textId="77777777" w:rsidR="005D4336" w:rsidRDefault="005D4336">
            <w:pPr>
              <w:rPr>
                <w:sz w:val="16"/>
              </w:rPr>
            </w:pPr>
          </w:p>
        </w:tc>
      </w:tr>
      <w:tr w:rsidR="00986791" w14:paraId="465A5800" w14:textId="77777777" w:rsidTr="005D4336">
        <w:trPr>
          <w:cantSplit/>
        </w:trPr>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7FF" w14:textId="77777777" w:rsidR="00986791" w:rsidRDefault="00986791">
            <w:pPr>
              <w:rPr>
                <w:sz w:val="16"/>
              </w:rPr>
            </w:pPr>
          </w:p>
        </w:tc>
      </w:tr>
    </w:tbl>
    <w:p w14:paraId="465A5801" w14:textId="77777777" w:rsidR="00986791" w:rsidRDefault="00986791">
      <w:pPr>
        <w:rPr>
          <w:vanish/>
        </w:rPr>
      </w:pPr>
    </w:p>
    <w:p w14:paraId="465A5802"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04" w14:textId="77777777" w:rsidTr="00F7279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03" w14:textId="77777777" w:rsidR="00986791" w:rsidRDefault="003D1759">
            <w:r>
              <w:rPr>
                <w:rStyle w:val="aa"/>
              </w:rPr>
              <w:t xml:space="preserve">*23. If the system shares or discloses </w:t>
            </w:r>
            <w:smartTag w:uri="urn:schemas-microsoft-com:office:smarttags" w:element="stockticker">
              <w:r>
                <w:rPr>
                  <w:rStyle w:val="aa"/>
                </w:rPr>
                <w:t>PII</w:t>
              </w:r>
            </w:smartTag>
            <w:r>
              <w:rPr>
                <w:rStyle w:val="aa"/>
              </w:rPr>
              <w:t xml:space="preserve"> please specify with whom and for what purpose(s):</w:t>
            </w:r>
          </w:p>
        </w:tc>
      </w:tr>
    </w:tbl>
    <w:p w14:paraId="465A5805" w14:textId="77777777" w:rsidR="00986791" w:rsidRDefault="00986791">
      <w:pPr>
        <w:rPr>
          <w:vanish/>
        </w:rPr>
      </w:pPr>
    </w:p>
    <w:p w14:paraId="465A5806"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08" w14:textId="77777777" w:rsidTr="00F7279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07" w14:textId="77777777" w:rsidR="00986791" w:rsidRDefault="005D4336">
            <w:r>
              <w:t>N/A.  The ALS Web Portal does not share or disclose PII with any other entity.</w:t>
            </w:r>
          </w:p>
        </w:tc>
      </w:tr>
    </w:tbl>
    <w:p w14:paraId="465A5809" w14:textId="77777777" w:rsidR="00986791" w:rsidRDefault="00986791">
      <w:pPr>
        <w:rPr>
          <w:vanish/>
        </w:rPr>
      </w:pPr>
    </w:p>
    <w:p w14:paraId="465A580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0C" w14:textId="77777777" w:rsidTr="00F7279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0B" w14:textId="77777777" w:rsidR="00986791" w:rsidRDefault="003D1759">
            <w:r>
              <w:rPr>
                <w:rStyle w:val="aa"/>
              </w:rPr>
              <w:t xml:space="preserve">24. If the </w:t>
            </w:r>
            <w:smartTag w:uri="urn:schemas-microsoft-com:office:smarttags" w:element="stockticker">
              <w:r>
                <w:rPr>
                  <w:rStyle w:val="aa"/>
                </w:rPr>
                <w:t>PII</w:t>
              </w:r>
            </w:smartTag>
            <w:r>
              <w:rPr>
                <w:rStyle w:val="aa"/>
              </w:rPr>
              <w:t xml:space="preserve"> in the system is matched against </w:t>
            </w:r>
            <w:smartTag w:uri="urn:schemas-microsoft-com:office:smarttags" w:element="stockticker">
              <w:r>
                <w:rPr>
                  <w:rStyle w:val="aa"/>
                </w:rPr>
                <w:t>PII</w:t>
              </w:r>
            </w:smartTag>
            <w:r>
              <w:rPr>
                <w:rStyle w:val="aa"/>
              </w:rPr>
              <w:t xml:space="preserve"> in one or more other computer systems, are computer data matching agreement(s) in place?</w:t>
            </w:r>
          </w:p>
        </w:tc>
      </w:tr>
    </w:tbl>
    <w:p w14:paraId="465A580D" w14:textId="77777777" w:rsidR="00986791" w:rsidRDefault="00986791">
      <w:pPr>
        <w:rPr>
          <w:vanish/>
        </w:rPr>
      </w:pPr>
    </w:p>
    <w:p w14:paraId="465A580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10" w14:textId="77777777" w:rsidTr="00F72791">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0F" w14:textId="77777777" w:rsidR="00986791" w:rsidRPr="00121396" w:rsidRDefault="00121396">
            <w:r w:rsidRPr="00121396">
              <w:t>No</w:t>
            </w:r>
          </w:p>
        </w:tc>
      </w:tr>
    </w:tbl>
    <w:p w14:paraId="465A5811" w14:textId="77777777" w:rsidR="00986791" w:rsidRDefault="00986791">
      <w:pPr>
        <w:rPr>
          <w:vanish/>
        </w:rPr>
      </w:pPr>
    </w:p>
    <w:p w14:paraId="465A5812"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14"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13" w14:textId="77777777" w:rsidR="00986791" w:rsidRDefault="003D1759">
            <w:r>
              <w:rPr>
                <w:rStyle w:val="aa"/>
              </w:rPr>
              <w:t xml:space="preserve">25. Is there a process in place to notify organizations or systems that are dependent upon the </w:t>
            </w:r>
            <w:smartTag w:uri="urn:schemas-microsoft-com:office:smarttags" w:element="stockticker">
              <w:r>
                <w:rPr>
                  <w:rStyle w:val="aa"/>
                </w:rPr>
                <w:t>PII</w:t>
              </w:r>
            </w:smartTag>
            <w:r>
              <w:rPr>
                <w:rStyle w:val="aa"/>
              </w:rPr>
              <w:t xml:space="preserve"> contained in this system when major changes occur (i.e., revisions to </w:t>
            </w:r>
            <w:smartTag w:uri="urn:schemas-microsoft-com:office:smarttags" w:element="stockticker">
              <w:r>
                <w:rPr>
                  <w:rStyle w:val="aa"/>
                </w:rPr>
                <w:t>PII</w:t>
              </w:r>
            </w:smartTag>
            <w:r>
              <w:rPr>
                <w:rStyle w:val="aa"/>
              </w:rPr>
              <w:t>, or when the system is replaced)?</w:t>
            </w:r>
          </w:p>
        </w:tc>
      </w:tr>
    </w:tbl>
    <w:p w14:paraId="465A5815" w14:textId="77777777" w:rsidR="00986791" w:rsidRDefault="00986791">
      <w:pPr>
        <w:rPr>
          <w:vanish/>
        </w:rPr>
      </w:pPr>
    </w:p>
    <w:p w14:paraId="465A5816"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18"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17" w14:textId="77777777" w:rsidR="00986791" w:rsidRDefault="006D3198">
            <w:r>
              <w:t>N/A.  There are no organizations or system dependent on the PII contained in the ALS Web Portal.</w:t>
            </w:r>
          </w:p>
        </w:tc>
      </w:tr>
    </w:tbl>
    <w:p w14:paraId="465A5819" w14:textId="77777777" w:rsidR="00986791" w:rsidRDefault="00986791">
      <w:pPr>
        <w:rPr>
          <w:vanish/>
        </w:rPr>
      </w:pPr>
    </w:p>
    <w:p w14:paraId="465A581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1C"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1B" w14:textId="77777777" w:rsidR="00986791" w:rsidRDefault="003D1759">
            <w:r>
              <w:rPr>
                <w:rStyle w:val="aa"/>
              </w:rPr>
              <w:t xml:space="preserve">26. Are individuals notified how their </w:t>
            </w:r>
            <w:smartTag w:uri="urn:schemas-microsoft-com:office:smarttags" w:element="stockticker">
              <w:r>
                <w:rPr>
                  <w:rStyle w:val="aa"/>
                </w:rPr>
                <w:t>PII</w:t>
              </w:r>
            </w:smartTag>
            <w:r>
              <w:rPr>
                <w:rStyle w:val="aa"/>
              </w:rPr>
              <w:t xml:space="preserve"> is going to be used?</w:t>
            </w:r>
          </w:p>
        </w:tc>
      </w:tr>
    </w:tbl>
    <w:p w14:paraId="465A581D" w14:textId="77777777" w:rsidR="00986791" w:rsidRDefault="00986791">
      <w:pPr>
        <w:rPr>
          <w:vanish/>
        </w:rPr>
      </w:pPr>
    </w:p>
    <w:p w14:paraId="465A581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20"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1F" w14:textId="77777777" w:rsidR="00986791" w:rsidRDefault="006D3198">
            <w:r>
              <w:t>Yes</w:t>
            </w:r>
          </w:p>
        </w:tc>
      </w:tr>
    </w:tbl>
    <w:p w14:paraId="465A5821" w14:textId="77777777" w:rsidR="00986791" w:rsidRDefault="00986791">
      <w:pPr>
        <w:rPr>
          <w:vanish/>
        </w:rPr>
      </w:pPr>
    </w:p>
    <w:p w14:paraId="465A5822"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24"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23" w14:textId="77777777" w:rsidR="00986791" w:rsidRDefault="003D1759">
            <w:r>
              <w:rPr>
                <w:rStyle w:val="aa"/>
              </w:rPr>
              <w:t>26a. If yes, please describe the process for allowing individuals to have a choice.  If no, please provide an explanation.</w:t>
            </w:r>
          </w:p>
        </w:tc>
      </w:tr>
    </w:tbl>
    <w:p w14:paraId="465A5825" w14:textId="77777777" w:rsidR="00986791" w:rsidRDefault="00986791">
      <w:pPr>
        <w:rPr>
          <w:vanish/>
        </w:rPr>
      </w:pPr>
    </w:p>
    <w:p w14:paraId="465A5826"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28"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27" w14:textId="77777777" w:rsidR="00986791" w:rsidRDefault="006D3198">
            <w:r>
              <w:t>Individuals are notified during the self-registration process.</w:t>
            </w:r>
          </w:p>
        </w:tc>
      </w:tr>
    </w:tbl>
    <w:p w14:paraId="465A5829" w14:textId="77777777" w:rsidR="00986791" w:rsidRDefault="00986791">
      <w:pPr>
        <w:rPr>
          <w:vanish/>
        </w:rPr>
      </w:pPr>
    </w:p>
    <w:p w14:paraId="465A582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2C"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2B" w14:textId="77777777" w:rsidR="00986791" w:rsidRDefault="003D1759">
            <w:r>
              <w:rPr>
                <w:rStyle w:val="aa"/>
              </w:rPr>
              <w:t xml:space="preserve">27. Is there a complaint process in place for individuals who believe their </w:t>
            </w:r>
            <w:smartTag w:uri="urn:schemas-microsoft-com:office:smarttags" w:element="stockticker">
              <w:r>
                <w:rPr>
                  <w:rStyle w:val="aa"/>
                </w:rPr>
                <w:t>PII</w:t>
              </w:r>
            </w:smartTag>
            <w:r>
              <w:rPr>
                <w:rStyle w:val="aa"/>
              </w:rPr>
              <w:t xml:space="preserve"> has been inappropriately obtained, used, or disclosed, or that the </w:t>
            </w:r>
            <w:smartTag w:uri="urn:schemas-microsoft-com:office:smarttags" w:element="stockticker">
              <w:r>
                <w:rPr>
                  <w:rStyle w:val="aa"/>
                </w:rPr>
                <w:t>PII</w:t>
              </w:r>
            </w:smartTag>
            <w:r>
              <w:rPr>
                <w:rStyle w:val="aa"/>
              </w:rPr>
              <w:t xml:space="preserve"> is inaccurate?</w:t>
            </w:r>
          </w:p>
        </w:tc>
      </w:tr>
    </w:tbl>
    <w:p w14:paraId="465A582D" w14:textId="77777777" w:rsidR="00986791" w:rsidRDefault="00986791">
      <w:pPr>
        <w:rPr>
          <w:vanish/>
        </w:rPr>
      </w:pPr>
    </w:p>
    <w:p w14:paraId="465A582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30"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2F" w14:textId="77777777" w:rsidR="00986791" w:rsidRDefault="006D3198">
            <w:r>
              <w:t>Yes</w:t>
            </w:r>
          </w:p>
        </w:tc>
      </w:tr>
    </w:tbl>
    <w:p w14:paraId="465A5831" w14:textId="77777777" w:rsidR="00986791" w:rsidRDefault="00986791">
      <w:pPr>
        <w:rPr>
          <w:vanish/>
        </w:rPr>
      </w:pPr>
    </w:p>
    <w:p w14:paraId="465A5832"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34"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33" w14:textId="77777777" w:rsidR="00986791" w:rsidRDefault="003D1759">
            <w:r>
              <w:rPr>
                <w:rStyle w:val="aa"/>
              </w:rPr>
              <w:t>27a. If yes, please describe briefly the notification process.  If no, please provide an explanation.</w:t>
            </w:r>
          </w:p>
        </w:tc>
      </w:tr>
    </w:tbl>
    <w:p w14:paraId="465A5835" w14:textId="77777777" w:rsidR="00986791" w:rsidRDefault="00986791">
      <w:pPr>
        <w:rPr>
          <w:vanish/>
        </w:rPr>
      </w:pPr>
    </w:p>
    <w:p w14:paraId="465A5836"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38"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37" w14:textId="77777777" w:rsidR="00986791" w:rsidRDefault="006D3198">
            <w:r>
              <w:t>Users can contact ATSDR via the contact information provided on the ALS website or SORN if any issues occur.</w:t>
            </w:r>
          </w:p>
        </w:tc>
      </w:tr>
    </w:tbl>
    <w:p w14:paraId="465A5839" w14:textId="77777777" w:rsidR="00986791" w:rsidRDefault="00986791">
      <w:pPr>
        <w:rPr>
          <w:vanish/>
        </w:rPr>
      </w:pPr>
    </w:p>
    <w:p w14:paraId="465A583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3C"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3B" w14:textId="77777777" w:rsidR="00986791" w:rsidRDefault="003D1759">
            <w:r>
              <w:rPr>
                <w:rStyle w:val="aa"/>
              </w:rPr>
              <w:t xml:space="preserve">28. Are there processes in place for periodic reviews of </w:t>
            </w:r>
            <w:smartTag w:uri="urn:schemas-microsoft-com:office:smarttags" w:element="stockticker">
              <w:r>
                <w:rPr>
                  <w:rStyle w:val="aa"/>
                </w:rPr>
                <w:t>PII</w:t>
              </w:r>
            </w:smartTag>
            <w:r>
              <w:rPr>
                <w:rStyle w:val="aa"/>
              </w:rPr>
              <w:t xml:space="preserve"> contained in the system to ensure the data</w:t>
            </w:r>
            <w:r>
              <w:rPr>
                <w:rStyle w:val="aa"/>
              </w:rPr>
              <w:t>’</w:t>
            </w:r>
            <w:r>
              <w:rPr>
                <w:rStyle w:val="aa"/>
              </w:rPr>
              <w:t>s integrity, availability, accuracy and relevancy?</w:t>
            </w:r>
          </w:p>
        </w:tc>
      </w:tr>
    </w:tbl>
    <w:p w14:paraId="465A583D" w14:textId="77777777" w:rsidR="00986791" w:rsidRDefault="00986791">
      <w:pPr>
        <w:rPr>
          <w:vanish/>
        </w:rPr>
      </w:pPr>
    </w:p>
    <w:p w14:paraId="465A583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40"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3F" w14:textId="77777777" w:rsidR="00986791" w:rsidRDefault="006D3198">
            <w:r>
              <w:t>Yes</w:t>
            </w:r>
          </w:p>
        </w:tc>
      </w:tr>
    </w:tbl>
    <w:p w14:paraId="465A5841" w14:textId="77777777" w:rsidR="00986791" w:rsidRDefault="00986791">
      <w:pPr>
        <w:rPr>
          <w:vanish/>
        </w:rPr>
      </w:pPr>
    </w:p>
    <w:p w14:paraId="465A5842"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44"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43" w14:textId="77777777" w:rsidR="00986791" w:rsidRDefault="003D1759">
            <w:r>
              <w:rPr>
                <w:rStyle w:val="aa"/>
              </w:rPr>
              <w:t>28a. If yes, please describe briefly the review process.  If no, please provide an explanation.</w:t>
            </w:r>
          </w:p>
        </w:tc>
      </w:tr>
    </w:tbl>
    <w:p w14:paraId="465A5845" w14:textId="77777777" w:rsidR="00986791" w:rsidRDefault="00986791">
      <w:pPr>
        <w:rPr>
          <w:vanish/>
        </w:rPr>
      </w:pPr>
    </w:p>
    <w:p w14:paraId="465A5846"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48"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47" w14:textId="77777777" w:rsidR="00986791" w:rsidRDefault="006D3198" w:rsidP="006D3198">
            <w:r>
              <w:t>The system data will be reviewed annually during the Annual Self Assessments or Recertification process.  The system will be reviewed also through the Change Management process.</w:t>
            </w:r>
          </w:p>
        </w:tc>
      </w:tr>
    </w:tbl>
    <w:p w14:paraId="465A5849" w14:textId="77777777" w:rsidR="00986791" w:rsidRDefault="00986791">
      <w:pPr>
        <w:rPr>
          <w:vanish/>
        </w:rPr>
      </w:pPr>
    </w:p>
    <w:p w14:paraId="465A584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4C"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4B" w14:textId="77777777" w:rsidR="00986791" w:rsidRDefault="003D1759">
            <w:r>
              <w:rPr>
                <w:rStyle w:val="aa"/>
              </w:rPr>
              <w:t xml:space="preserve">29. Are there rules of conduct in place for access to </w:t>
            </w:r>
            <w:smartTag w:uri="urn:schemas-microsoft-com:office:smarttags" w:element="stockticker">
              <w:r>
                <w:rPr>
                  <w:rStyle w:val="aa"/>
                </w:rPr>
                <w:t>PII</w:t>
              </w:r>
            </w:smartTag>
            <w:r>
              <w:rPr>
                <w:rStyle w:val="aa"/>
              </w:rPr>
              <w:t xml:space="preserve"> on the system?</w:t>
            </w:r>
          </w:p>
        </w:tc>
      </w:tr>
    </w:tbl>
    <w:p w14:paraId="465A584D" w14:textId="77777777" w:rsidR="00986791" w:rsidRDefault="00986791">
      <w:pPr>
        <w:rPr>
          <w:vanish/>
        </w:rPr>
      </w:pPr>
    </w:p>
    <w:p w14:paraId="465A584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50"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4F" w14:textId="77777777" w:rsidR="00986791" w:rsidRDefault="006D3198">
            <w:r>
              <w:t>Yes</w:t>
            </w:r>
          </w:p>
        </w:tc>
      </w:tr>
    </w:tbl>
    <w:p w14:paraId="465A5851" w14:textId="77777777" w:rsidR="00986791" w:rsidRDefault="00986791">
      <w:pPr>
        <w:rPr>
          <w:vanish/>
        </w:rPr>
      </w:pPr>
    </w:p>
    <w:p w14:paraId="465A5852"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54"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53" w14:textId="77777777" w:rsidR="00986791" w:rsidRDefault="003D1759">
            <w:r>
              <w:rPr>
                <w:rStyle w:val="aa"/>
              </w:rPr>
              <w:t>Please indicate "Yes," "No," or "N/A" for each category.  If yes, briefly state the purpose for each user to have access:</w:t>
            </w:r>
          </w:p>
        </w:tc>
      </w:tr>
    </w:tbl>
    <w:p w14:paraId="465A5855" w14:textId="77777777" w:rsidR="00986791" w:rsidRDefault="00986791">
      <w:pPr>
        <w:rPr>
          <w:vanish/>
        </w:rPr>
      </w:pPr>
    </w:p>
    <w:p w14:paraId="465A5856" w14:textId="77777777" w:rsidR="00986791" w:rsidRDefault="00986791">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3196"/>
        <w:gridCol w:w="3196"/>
        <w:gridCol w:w="3196"/>
        <w:gridCol w:w="140"/>
      </w:tblGrid>
      <w:tr w:rsidR="00986791" w14:paraId="465A585A"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857" w14:textId="77777777" w:rsidR="00986791" w:rsidRDefault="00986791">
            <w:pPr>
              <w:rPr>
                <w:sz w:val="16"/>
              </w:rPr>
            </w:pPr>
          </w:p>
        </w:tc>
        <w:tc>
          <w:tcPr>
            <w:tcW w:w="9588" w:type="dxa"/>
            <w:gridSpan w:val="3"/>
            <w:tcBorders>
              <w:top w:val="nil"/>
              <w:left w:val="nil"/>
              <w:bottom w:val="nil"/>
              <w:right w:val="nil"/>
            </w:tcBorders>
            <w:tcMar>
              <w:top w:w="60" w:type="dxa"/>
              <w:left w:w="60" w:type="dxa"/>
              <w:bottom w:w="60" w:type="dxa"/>
              <w:right w:w="60" w:type="dxa"/>
            </w:tcMar>
          </w:tcPr>
          <w:p w14:paraId="465A5858" w14:textId="77777777" w:rsidR="00986791" w:rsidRDefault="00986791">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14:paraId="465A5859" w14:textId="77777777" w:rsidR="00986791" w:rsidRDefault="00986791">
            <w:pPr>
              <w:rPr>
                <w:sz w:val="16"/>
              </w:rPr>
            </w:pPr>
          </w:p>
        </w:tc>
      </w:tr>
      <w:tr w:rsidR="00986791" w14:paraId="465A5860" w14:textId="77777777" w:rsidTr="006D3198">
        <w:trPr>
          <w:cantSplit/>
          <w:tblHeader/>
        </w:trPr>
        <w:tc>
          <w:tcPr>
            <w:tcW w:w="141" w:type="dxa"/>
            <w:tcBorders>
              <w:top w:val="nil"/>
              <w:left w:val="single" w:sz="0" w:space="0" w:color="auto"/>
              <w:bottom w:val="nil"/>
              <w:right w:val="nil"/>
            </w:tcBorders>
            <w:tcMar>
              <w:top w:w="60" w:type="dxa"/>
              <w:left w:w="60" w:type="dxa"/>
              <w:bottom w:w="60" w:type="dxa"/>
              <w:right w:w="60" w:type="dxa"/>
            </w:tcMar>
          </w:tcPr>
          <w:p w14:paraId="465A585B" w14:textId="77777777" w:rsidR="00986791" w:rsidRDefault="00986791">
            <w:pPr>
              <w:rPr>
                <w:sz w:val="16"/>
              </w:rPr>
            </w:pPr>
          </w:p>
        </w:tc>
        <w:tc>
          <w:tcPr>
            <w:tcW w:w="3196"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85C" w14:textId="77777777" w:rsidR="00986791" w:rsidRDefault="003D1759">
            <w:r>
              <w:rPr>
                <w:rStyle w:val="tableTitleTd0"/>
              </w:rPr>
              <w:t xml:space="preserve">Users with access to </w:t>
            </w:r>
            <w:smartTag w:uri="urn:schemas-microsoft-com:office:smarttags" w:element="stockticker">
              <w:r>
                <w:rPr>
                  <w:rStyle w:val="tableTitleTd0"/>
                </w:rPr>
                <w:t>PII</w:t>
              </w:r>
            </w:smartTag>
          </w:p>
        </w:tc>
        <w:tc>
          <w:tcPr>
            <w:tcW w:w="3196"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85D" w14:textId="77777777" w:rsidR="00986791" w:rsidRDefault="003D1759">
            <w:r>
              <w:rPr>
                <w:rStyle w:val="tableTitleTd0"/>
              </w:rPr>
              <w:t>Yes/No/N/A</w:t>
            </w:r>
          </w:p>
        </w:tc>
        <w:tc>
          <w:tcPr>
            <w:tcW w:w="3196"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85E" w14:textId="77777777" w:rsidR="00986791" w:rsidRDefault="003D1759">
            <w:r>
              <w:rPr>
                <w:rStyle w:val="tableTitleTd0"/>
              </w:rPr>
              <w:t>Purpose</w:t>
            </w:r>
          </w:p>
        </w:tc>
        <w:tc>
          <w:tcPr>
            <w:tcW w:w="140" w:type="dxa"/>
            <w:tcBorders>
              <w:top w:val="nil"/>
              <w:left w:val="nil"/>
              <w:bottom w:val="nil"/>
              <w:right w:val="single" w:sz="0" w:space="0" w:color="auto"/>
            </w:tcBorders>
            <w:tcMar>
              <w:top w:w="60" w:type="dxa"/>
              <w:left w:w="60" w:type="dxa"/>
              <w:bottom w:w="60" w:type="dxa"/>
              <w:right w:w="60" w:type="dxa"/>
            </w:tcMar>
          </w:tcPr>
          <w:p w14:paraId="465A585F" w14:textId="77777777" w:rsidR="00986791" w:rsidRDefault="00986791">
            <w:pPr>
              <w:rPr>
                <w:sz w:val="16"/>
              </w:rPr>
            </w:pPr>
          </w:p>
        </w:tc>
      </w:tr>
      <w:tr w:rsidR="00986791" w14:paraId="465A5866"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861" w14:textId="77777777" w:rsidR="00986791" w:rsidRDefault="00986791">
            <w:pPr>
              <w:rPr>
                <w:sz w:val="16"/>
              </w:rPr>
            </w:pP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62" w14:textId="77777777" w:rsidR="00986791" w:rsidRDefault="003D1759">
            <w:r>
              <w:rPr>
                <w:rStyle w:val="tableCellLabelNormal"/>
              </w:rPr>
              <w:t>User</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63" w14:textId="77777777" w:rsidR="00986791" w:rsidRDefault="006D3198" w:rsidP="006D3198">
            <w:r>
              <w:t>Yes</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64" w14:textId="77777777" w:rsidR="00986791" w:rsidRDefault="006D3198" w:rsidP="006D3198">
            <w:r>
              <w:t>To access personal account information only</w:t>
            </w:r>
          </w:p>
        </w:tc>
        <w:tc>
          <w:tcPr>
            <w:tcW w:w="140" w:type="dxa"/>
            <w:tcBorders>
              <w:top w:val="nil"/>
              <w:left w:val="nil"/>
              <w:bottom w:val="nil"/>
              <w:right w:val="single" w:sz="0" w:space="0" w:color="auto"/>
            </w:tcBorders>
            <w:tcMar>
              <w:top w:w="60" w:type="dxa"/>
              <w:left w:w="60" w:type="dxa"/>
              <w:bottom w:w="60" w:type="dxa"/>
              <w:right w:w="60" w:type="dxa"/>
            </w:tcMar>
          </w:tcPr>
          <w:p w14:paraId="465A5865" w14:textId="77777777" w:rsidR="00986791" w:rsidRDefault="00986791">
            <w:pPr>
              <w:rPr>
                <w:sz w:val="16"/>
              </w:rPr>
            </w:pPr>
          </w:p>
        </w:tc>
      </w:tr>
      <w:tr w:rsidR="006D3198" w14:paraId="465A586C"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867" w14:textId="77777777" w:rsidR="006D3198" w:rsidRDefault="006D3198">
            <w:pPr>
              <w:rPr>
                <w:sz w:val="16"/>
              </w:rPr>
            </w:pPr>
          </w:p>
        </w:tc>
        <w:tc>
          <w:tcPr>
            <w:tcW w:w="3196"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868" w14:textId="77777777" w:rsidR="006D3198" w:rsidRDefault="006D3198">
            <w:r>
              <w:rPr>
                <w:rStyle w:val="tableCellSumStyleTd"/>
              </w:rPr>
              <w:t>Administrators</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69" w14:textId="77777777" w:rsidR="006D3198" w:rsidRDefault="006D3198" w:rsidP="006D3198">
            <w:r>
              <w:t>Yes</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6A" w14:textId="77777777" w:rsidR="006D3198" w:rsidRDefault="006D3198" w:rsidP="006D3198">
            <w:r>
              <w:t>To manage data, manage users, manage roles and privileges and download data</w:t>
            </w:r>
          </w:p>
        </w:tc>
        <w:tc>
          <w:tcPr>
            <w:tcW w:w="140" w:type="dxa"/>
            <w:tcBorders>
              <w:top w:val="nil"/>
              <w:left w:val="nil"/>
              <w:bottom w:val="nil"/>
              <w:right w:val="single" w:sz="0" w:space="0" w:color="auto"/>
            </w:tcBorders>
            <w:tcMar>
              <w:top w:w="60" w:type="dxa"/>
              <w:left w:w="60" w:type="dxa"/>
              <w:bottom w:w="60" w:type="dxa"/>
              <w:right w:w="60" w:type="dxa"/>
            </w:tcMar>
          </w:tcPr>
          <w:p w14:paraId="465A586B" w14:textId="77777777" w:rsidR="006D3198" w:rsidRDefault="006D3198">
            <w:pPr>
              <w:rPr>
                <w:sz w:val="16"/>
              </w:rPr>
            </w:pPr>
          </w:p>
        </w:tc>
      </w:tr>
      <w:tr w:rsidR="006D3198" w14:paraId="465A5872"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86D" w14:textId="77777777" w:rsidR="006D3198" w:rsidRDefault="006D3198">
            <w:pPr>
              <w:rPr>
                <w:sz w:val="16"/>
              </w:rPr>
            </w:pP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6E" w14:textId="77777777" w:rsidR="006D3198" w:rsidRDefault="006D3198">
            <w:r>
              <w:rPr>
                <w:rStyle w:val="tableCellLabelNormal"/>
              </w:rPr>
              <w:t>Developers</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6F" w14:textId="77777777" w:rsidR="006D3198" w:rsidRDefault="006D3198" w:rsidP="006D3198">
            <w:r>
              <w:t>Yes</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70" w14:textId="77777777" w:rsidR="006D3198" w:rsidRDefault="006D3198" w:rsidP="006D3198">
            <w:r>
              <w:t>To manage code</w:t>
            </w:r>
          </w:p>
        </w:tc>
        <w:tc>
          <w:tcPr>
            <w:tcW w:w="140" w:type="dxa"/>
            <w:tcBorders>
              <w:top w:val="nil"/>
              <w:left w:val="nil"/>
              <w:bottom w:val="nil"/>
              <w:right w:val="single" w:sz="0" w:space="0" w:color="auto"/>
            </w:tcBorders>
            <w:tcMar>
              <w:top w:w="60" w:type="dxa"/>
              <w:left w:w="60" w:type="dxa"/>
              <w:bottom w:w="60" w:type="dxa"/>
              <w:right w:w="60" w:type="dxa"/>
            </w:tcMar>
          </w:tcPr>
          <w:p w14:paraId="465A5871" w14:textId="77777777" w:rsidR="006D3198" w:rsidRDefault="006D3198">
            <w:pPr>
              <w:rPr>
                <w:sz w:val="16"/>
              </w:rPr>
            </w:pPr>
          </w:p>
        </w:tc>
      </w:tr>
      <w:tr w:rsidR="006D3198" w14:paraId="465A5878"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873" w14:textId="77777777" w:rsidR="006D3198" w:rsidRDefault="006D3198">
            <w:pPr>
              <w:rPr>
                <w:sz w:val="16"/>
              </w:rPr>
            </w:pPr>
          </w:p>
        </w:tc>
        <w:tc>
          <w:tcPr>
            <w:tcW w:w="3196"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874" w14:textId="77777777" w:rsidR="006D3198" w:rsidRDefault="006D3198">
            <w:r>
              <w:rPr>
                <w:rStyle w:val="tableCellSumStyleTd"/>
              </w:rPr>
              <w:t>Contractors</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75" w14:textId="77777777" w:rsidR="006D3198" w:rsidRDefault="006D3198" w:rsidP="006D3198">
            <w:r>
              <w:t>Yes</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76" w14:textId="77777777" w:rsidR="006D3198" w:rsidRDefault="006D3198" w:rsidP="006D3198">
            <w:r>
              <w:t>To manage code, database, customer support and testing</w:t>
            </w:r>
          </w:p>
        </w:tc>
        <w:tc>
          <w:tcPr>
            <w:tcW w:w="140" w:type="dxa"/>
            <w:tcBorders>
              <w:top w:val="nil"/>
              <w:left w:val="nil"/>
              <w:bottom w:val="nil"/>
              <w:right w:val="single" w:sz="0" w:space="0" w:color="auto"/>
            </w:tcBorders>
            <w:tcMar>
              <w:top w:w="60" w:type="dxa"/>
              <w:left w:w="60" w:type="dxa"/>
              <w:bottom w:w="60" w:type="dxa"/>
              <w:right w:w="60" w:type="dxa"/>
            </w:tcMar>
          </w:tcPr>
          <w:p w14:paraId="465A5877" w14:textId="77777777" w:rsidR="006D3198" w:rsidRDefault="006D3198">
            <w:pPr>
              <w:rPr>
                <w:sz w:val="16"/>
              </w:rPr>
            </w:pPr>
          </w:p>
        </w:tc>
      </w:tr>
      <w:tr w:rsidR="006D3198" w14:paraId="465A587E"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879" w14:textId="77777777" w:rsidR="006D3198" w:rsidRDefault="006D3198">
            <w:pPr>
              <w:rPr>
                <w:sz w:val="16"/>
              </w:rPr>
            </w:pP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7A" w14:textId="77777777" w:rsidR="006D3198" w:rsidRDefault="006D3198">
            <w:r>
              <w:rPr>
                <w:rStyle w:val="tableCellLabelNormal"/>
              </w:rPr>
              <w:t>Other</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7B" w14:textId="77777777" w:rsidR="006D3198" w:rsidRDefault="006D3198" w:rsidP="006D3198">
            <w:r>
              <w:t>Yes</w:t>
            </w: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7C" w14:textId="77777777" w:rsidR="006D3198" w:rsidRDefault="006D3198" w:rsidP="006D3198">
            <w:r>
              <w:t>FTE: to manage ALS data, match it with the National ALS Registry data.</w:t>
            </w:r>
          </w:p>
        </w:tc>
        <w:tc>
          <w:tcPr>
            <w:tcW w:w="140" w:type="dxa"/>
            <w:tcBorders>
              <w:top w:val="nil"/>
              <w:left w:val="nil"/>
              <w:bottom w:val="nil"/>
              <w:right w:val="single" w:sz="0" w:space="0" w:color="auto"/>
            </w:tcBorders>
            <w:tcMar>
              <w:top w:w="60" w:type="dxa"/>
              <w:left w:w="60" w:type="dxa"/>
              <w:bottom w:w="60" w:type="dxa"/>
              <w:right w:w="60" w:type="dxa"/>
            </w:tcMar>
          </w:tcPr>
          <w:p w14:paraId="465A587D" w14:textId="77777777" w:rsidR="006D3198" w:rsidRDefault="006D3198">
            <w:pPr>
              <w:rPr>
                <w:sz w:val="16"/>
              </w:rPr>
            </w:pPr>
          </w:p>
        </w:tc>
      </w:tr>
      <w:tr w:rsidR="00986791" w14:paraId="465A5880" w14:textId="77777777" w:rsidTr="006D3198">
        <w:trPr>
          <w:cantSplit/>
        </w:trPr>
        <w:tc>
          <w:tcPr>
            <w:tcW w:w="9869" w:type="dxa"/>
            <w:gridSpan w:val="5"/>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7F" w14:textId="77777777" w:rsidR="00986791" w:rsidRDefault="00986791">
            <w:pPr>
              <w:rPr>
                <w:sz w:val="16"/>
              </w:rPr>
            </w:pPr>
          </w:p>
        </w:tc>
      </w:tr>
    </w:tbl>
    <w:p w14:paraId="465A5881" w14:textId="77777777" w:rsidR="00986791" w:rsidRDefault="00986791">
      <w:pPr>
        <w:rPr>
          <w:vanish/>
        </w:rPr>
      </w:pPr>
    </w:p>
    <w:p w14:paraId="465A5882"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84"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83" w14:textId="77777777" w:rsidR="00986791" w:rsidRDefault="003D1759">
            <w:r>
              <w:rPr>
                <w:rStyle w:val="aa"/>
              </w:rPr>
              <w:t xml:space="preserve">*30. Please describe in detail: (1) The information the agency will collect, maintain, or disseminate (clearly state if the information contained in the system ONLY represents federal contact data); (2) Why and for what purpose the agency will use the information; (3) Explicitly indicate whether the information contains </w:t>
            </w:r>
            <w:smartTag w:uri="urn:schemas-microsoft-com:office:smarttags" w:element="stockticker">
              <w:r>
                <w:rPr>
                  <w:rStyle w:val="aa"/>
                </w:rPr>
                <w:t>PII</w:t>
              </w:r>
            </w:smartTag>
            <w:r>
              <w:rPr>
                <w:rStyle w:val="aa"/>
              </w:rPr>
              <w:t>; and (4) Whether submission of personal information is voluntary or mandatory:</w:t>
            </w:r>
          </w:p>
        </w:tc>
      </w:tr>
    </w:tbl>
    <w:p w14:paraId="465A5885" w14:textId="77777777" w:rsidR="00986791" w:rsidRDefault="00986791">
      <w:pPr>
        <w:rPr>
          <w:vanish/>
        </w:rPr>
      </w:pPr>
    </w:p>
    <w:p w14:paraId="465A5886"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8B"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87" w14:textId="77777777" w:rsidR="006D3198" w:rsidRDefault="006D3198" w:rsidP="006D3198">
            <w:pPr>
              <w:spacing w:after="120"/>
            </w:pPr>
            <w:r>
              <w:t>(1) The ALS Web Portal c</w:t>
            </w:r>
            <w:r w:rsidRPr="00B8387A">
              <w:t>ollect</w:t>
            </w:r>
            <w:r>
              <w:t>s</w:t>
            </w:r>
            <w:r w:rsidRPr="00B8387A">
              <w:t xml:space="preserve"> ALS patient information as it relates to the patient</w:t>
            </w:r>
            <w:r w:rsidRPr="00B8387A">
              <w:t>’</w:t>
            </w:r>
            <w:r w:rsidRPr="00B8387A">
              <w:t>s background information, occupational history, military history, smoking and alcohol habits, physical characteristics and activity, family history of disease, and the patient</w:t>
            </w:r>
            <w:r>
              <w:t>’</w:t>
            </w:r>
            <w:r>
              <w:t>s</w:t>
            </w:r>
            <w:r w:rsidRPr="00B8387A">
              <w:t xml:space="preserve"> </w:t>
            </w:r>
            <w:r>
              <w:t>quality of life</w:t>
            </w:r>
            <w:r w:rsidRPr="00B8387A">
              <w:t>.</w:t>
            </w:r>
            <w:r>
              <w:t xml:space="preserve">  The ALS Web Portal also collects minimal identifiable information from researchers and the general public such as name, affiliation, email and location.</w:t>
            </w:r>
            <w:r w:rsidR="00121396">
              <w:t xml:space="preserve"> Business addresses are collected in order to mail registry brochures.</w:t>
            </w:r>
          </w:p>
          <w:p w14:paraId="465A5888" w14:textId="77777777" w:rsidR="006D3198" w:rsidRDefault="006D3198" w:rsidP="006D3198">
            <w:pPr>
              <w:spacing w:after="120"/>
              <w:rPr>
                <w:rFonts w:eastAsia="Calibri" w:hAnsi="Tahoma" w:cs="Tahoma"/>
                <w:color w:val="000066"/>
              </w:rPr>
            </w:pPr>
            <w:r>
              <w:t>(2)</w:t>
            </w:r>
            <w:r>
              <w:rPr>
                <w:rFonts w:ascii="Arial" w:eastAsia="Calibri" w:hAnsi="Arial" w:cs="Arial"/>
                <w:color w:val="000066"/>
                <w:sz w:val="22"/>
                <w:szCs w:val="22"/>
              </w:rPr>
              <w:t xml:space="preserve"> </w:t>
            </w:r>
            <w:r w:rsidRPr="002E52BE">
              <w:rPr>
                <w:rFonts w:cs="Arial"/>
                <w:color w:val="000000"/>
              </w:rPr>
              <w:t xml:space="preserve">The purpose of </w:t>
            </w:r>
            <w:r>
              <w:rPr>
                <w:rFonts w:cs="Arial"/>
                <w:color w:val="000000"/>
              </w:rPr>
              <w:t>the ALS Web Portal</w:t>
            </w:r>
            <w:r w:rsidRPr="002E52BE">
              <w:rPr>
                <w:rFonts w:cs="Arial"/>
                <w:color w:val="000000"/>
              </w:rPr>
              <w:t xml:space="preserve"> is to provide users with more information regarding the disease and to facilitate research for medical professionals and individual researchers.</w:t>
            </w:r>
          </w:p>
          <w:p w14:paraId="465A5889" w14:textId="77777777" w:rsidR="006D3198" w:rsidRDefault="006D3198" w:rsidP="006D3198">
            <w:pPr>
              <w:spacing w:after="120"/>
            </w:pPr>
            <w:r>
              <w:t>(3) The ALS Web Portal does contain PII.</w:t>
            </w:r>
          </w:p>
          <w:p w14:paraId="465A588A" w14:textId="77777777" w:rsidR="00986791" w:rsidRDefault="006D3198" w:rsidP="006D3198">
            <w:r>
              <w:t>(4) Submission of personal information is voluntary.</w:t>
            </w:r>
          </w:p>
        </w:tc>
      </w:tr>
    </w:tbl>
    <w:p w14:paraId="465A588C" w14:textId="77777777" w:rsidR="00986791" w:rsidRDefault="00986791">
      <w:pPr>
        <w:rPr>
          <w:vanish/>
        </w:rPr>
      </w:pPr>
    </w:p>
    <w:p w14:paraId="465A588D"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8F"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8E" w14:textId="77777777" w:rsidR="00986791" w:rsidRDefault="003D1759">
            <w:r>
              <w:rPr>
                <w:rStyle w:val="aa"/>
              </w:rPr>
              <w:t xml:space="preserve">*31. Please describe in detail any processes in place to: (1) Notify and obtain consent from the individuals whose </w:t>
            </w:r>
            <w:smartTag w:uri="urn:schemas-microsoft-com:office:smarttags" w:element="stockticker">
              <w:r>
                <w:rPr>
                  <w:rStyle w:val="aa"/>
                </w:rPr>
                <w:t>PII</w:t>
              </w:r>
            </w:smartTag>
            <w:r>
              <w:rPr>
                <w:rStyle w:val="aa"/>
              </w:rPr>
              <w:t xml:space="preserve"> is in the system when major changes occur to the system (e.g., disclosure and/or data uses have changed since the notice at the time of the original collection); (2) Notify and obtain consent from individuals regarding what </w:t>
            </w:r>
            <w:smartTag w:uri="urn:schemas-microsoft-com:office:smarttags" w:element="stockticker">
              <w:r>
                <w:rPr>
                  <w:rStyle w:val="aa"/>
                </w:rPr>
                <w:t>PII</w:t>
              </w:r>
            </w:smartTag>
            <w:r>
              <w:rPr>
                <w:rStyle w:val="aa"/>
              </w:rPr>
              <w:t xml:space="preserve"> is being collected from them; and (3) How the information will be used or shared. (Note: Please describe in what format individuals will be given notice of consent [e.g., written notice, electronic notice, etc.])</w:t>
            </w:r>
          </w:p>
        </w:tc>
      </w:tr>
    </w:tbl>
    <w:p w14:paraId="465A5890" w14:textId="77777777" w:rsidR="00986791" w:rsidRDefault="00986791">
      <w:pPr>
        <w:rPr>
          <w:vanish/>
        </w:rPr>
      </w:pPr>
    </w:p>
    <w:p w14:paraId="465A5891"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95"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92" w14:textId="77777777" w:rsidR="006D3198" w:rsidRDefault="006D3198" w:rsidP="006D3198">
            <w:pPr>
              <w:spacing w:after="120"/>
            </w:pPr>
            <w:r>
              <w:lastRenderedPageBreak/>
              <w:t>(1) It is required that users give consent to ATSDR to use email as a point of contact.  If consent is given, users will be notified by email when major changes occur to the system.</w:t>
            </w:r>
          </w:p>
          <w:p w14:paraId="465A5893" w14:textId="77777777" w:rsidR="006D3198" w:rsidRDefault="006D3198" w:rsidP="006D3198">
            <w:pPr>
              <w:spacing w:after="120"/>
            </w:pPr>
            <w:r>
              <w:t xml:space="preserve">(2) ALS Patients will be notified, before creating an account, how their data will be used in the ALS System.  </w:t>
            </w:r>
            <w:r w:rsidRPr="006D7ADD">
              <w:t xml:space="preserve">There will be a </w:t>
            </w:r>
            <w:r w:rsidRPr="006D7ADD">
              <w:t>“</w:t>
            </w:r>
            <w:r w:rsidRPr="006D7ADD">
              <w:t>Privacy Information</w:t>
            </w:r>
            <w:r w:rsidRPr="006D7ADD">
              <w:t>”</w:t>
            </w:r>
            <w:r w:rsidRPr="006D7ADD">
              <w:t xml:space="preserve"> link provided on the </w:t>
            </w:r>
            <w:r w:rsidR="00121396" w:rsidRPr="006D7ADD">
              <w:t>registry homepage</w:t>
            </w:r>
            <w:r w:rsidRPr="006D7ADD">
              <w:t xml:space="preserve"> that will allow users to view an outline of the ALS Privacy Policy.</w:t>
            </w:r>
            <w:r>
              <w:t xml:space="preserve">  There will also be a </w:t>
            </w:r>
            <w:r w:rsidR="006D7ADD">
              <w:t xml:space="preserve">standard </w:t>
            </w:r>
            <w:r>
              <w:t xml:space="preserve">Privacy Notice and </w:t>
            </w:r>
            <w:r w:rsidR="006D7ADD">
              <w:t xml:space="preserve">customized </w:t>
            </w:r>
            <w:r>
              <w:t>Consent Form that allows ALS patients to agree or disagree with ATSDR</w:t>
            </w:r>
            <w:r>
              <w:t>’</w:t>
            </w:r>
            <w:r>
              <w:t>s terms.  The decision of the patient is voluntary and will determine whether or not an account is created.</w:t>
            </w:r>
          </w:p>
          <w:p w14:paraId="465A5894" w14:textId="77777777" w:rsidR="00986791" w:rsidRDefault="006D3198" w:rsidP="006D3198">
            <w:r>
              <w:t>(3) PII is not accessible by anyone other than authorized individuals for official business.  The ONLY information viewable by the general population is information on ALS and aggregate information.  ATSDR may share information with appropriate ATSDR [CDC] administrative staff, scientists, and researchers in order to facilitate the creation of the ALS Registry and further research on ALS.</w:t>
            </w:r>
          </w:p>
        </w:tc>
      </w:tr>
    </w:tbl>
    <w:p w14:paraId="465A5896" w14:textId="77777777" w:rsidR="00986791" w:rsidRDefault="00986791">
      <w:pPr>
        <w:rPr>
          <w:vanish/>
        </w:rPr>
      </w:pPr>
    </w:p>
    <w:p w14:paraId="465A5897" w14:textId="77777777" w:rsidR="00986791" w:rsidRDefault="003D1759">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986791" w14:paraId="465A5899" w14:textId="77777777" w:rsidTr="00232F5E">
        <w:trPr>
          <w:cantSplit/>
        </w:trPr>
        <w:tc>
          <w:tcPr>
            <w:tcW w:w="0" w:type="auto"/>
            <w:tcMar>
              <w:top w:w="30" w:type="dxa"/>
              <w:left w:w="60" w:type="dxa"/>
              <w:bottom w:w="30" w:type="dxa"/>
              <w:right w:w="60" w:type="dxa"/>
            </w:tcMar>
          </w:tcPr>
          <w:p w14:paraId="465A5898" w14:textId="77777777" w:rsidR="00986791" w:rsidRPr="000E3FBD" w:rsidRDefault="003D1759" w:rsidP="000E3FBD">
            <w:pPr>
              <w:jc w:val="center"/>
              <w:rPr>
                <w:b/>
                <w:sz w:val="18"/>
              </w:rPr>
            </w:pPr>
            <w:r w:rsidRPr="000E3FBD">
              <w:rPr>
                <w:b/>
                <w:sz w:val="18"/>
              </w:rPr>
              <w:lastRenderedPageBreak/>
              <w:t>WEBSITE HOSTING PRACTICES</w:t>
            </w:r>
          </w:p>
        </w:tc>
      </w:tr>
    </w:tbl>
    <w:p w14:paraId="465A589A" w14:textId="77777777" w:rsidR="00986791" w:rsidRDefault="00986791"/>
    <w:tbl>
      <w:tblPr>
        <w:tblW w:w="5000" w:type="pct"/>
        <w:tblInd w:w="50" w:type="dxa"/>
        <w:tblCellMar>
          <w:left w:w="10" w:type="dxa"/>
          <w:right w:w="10" w:type="dxa"/>
        </w:tblCellMar>
        <w:tblLook w:val="0000" w:firstRow="0" w:lastRow="0" w:firstColumn="0" w:lastColumn="0" w:noHBand="0" w:noVBand="0"/>
      </w:tblPr>
      <w:tblGrid>
        <w:gridCol w:w="640"/>
        <w:gridCol w:w="9229"/>
      </w:tblGrid>
      <w:tr w:rsidR="00986791" w14:paraId="465A589D" w14:textId="77777777" w:rsidTr="00232F5E">
        <w:trPr>
          <w:cantSplit/>
        </w:trPr>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65A589B" w14:textId="77777777" w:rsidR="00986791" w:rsidRDefault="003D1759">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65A589C" w14:textId="77777777" w:rsidR="00986791" w:rsidRDefault="003D1759">
            <w:r>
              <w:rPr>
                <w:rStyle w:val="a5"/>
              </w:rPr>
              <w:t>Website Hosting Practices</w:t>
            </w:r>
          </w:p>
        </w:tc>
      </w:tr>
    </w:tbl>
    <w:p w14:paraId="465A589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A0"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9F" w14:textId="77777777" w:rsidR="00986791" w:rsidRDefault="003D1759">
            <w:r>
              <w:rPr>
                <w:rStyle w:val="aa"/>
              </w:rPr>
              <w:t xml:space="preserve">*32. Does the system host a website? (Note:  If the system hosts a website, the Website Hosting Practices section is required to be completed regardless of the presence of </w:t>
            </w:r>
            <w:smartTag w:uri="urn:schemas-microsoft-com:office:smarttags" w:element="stockticker">
              <w:r>
                <w:rPr>
                  <w:rStyle w:val="aa"/>
                </w:rPr>
                <w:t>PII</w:t>
              </w:r>
            </w:smartTag>
            <w:r>
              <w:rPr>
                <w:rStyle w:val="aa"/>
              </w:rPr>
              <w:t>)</w:t>
            </w:r>
          </w:p>
        </w:tc>
      </w:tr>
    </w:tbl>
    <w:p w14:paraId="465A58A1" w14:textId="77777777" w:rsidR="00986791" w:rsidRDefault="00986791">
      <w:pPr>
        <w:rPr>
          <w:vanish/>
        </w:rPr>
      </w:pPr>
    </w:p>
    <w:p w14:paraId="465A58A2"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A4"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A3" w14:textId="77777777" w:rsidR="00986791" w:rsidRDefault="006D3198">
            <w:r>
              <w:t>Yes</w:t>
            </w:r>
          </w:p>
        </w:tc>
      </w:tr>
    </w:tbl>
    <w:p w14:paraId="465A58A5" w14:textId="77777777" w:rsidR="00986791" w:rsidRDefault="00986791">
      <w:pPr>
        <w:rPr>
          <w:vanish/>
        </w:rPr>
      </w:pPr>
    </w:p>
    <w:p w14:paraId="465A58A6" w14:textId="77777777" w:rsidR="00986791" w:rsidRDefault="00986791">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3196"/>
        <w:gridCol w:w="1533"/>
        <w:gridCol w:w="4859"/>
        <w:gridCol w:w="140"/>
      </w:tblGrid>
      <w:tr w:rsidR="00986791" w14:paraId="465A58AA" w14:textId="77777777" w:rsidTr="00232F5E">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8A7" w14:textId="77777777" w:rsidR="00986791" w:rsidRDefault="00986791">
            <w:pPr>
              <w:rPr>
                <w:sz w:val="16"/>
              </w:rPr>
            </w:pPr>
          </w:p>
        </w:tc>
        <w:tc>
          <w:tcPr>
            <w:tcW w:w="9588" w:type="dxa"/>
            <w:gridSpan w:val="3"/>
            <w:tcBorders>
              <w:top w:val="nil"/>
              <w:left w:val="nil"/>
              <w:bottom w:val="nil"/>
              <w:right w:val="nil"/>
            </w:tcBorders>
            <w:tcMar>
              <w:top w:w="60" w:type="dxa"/>
              <w:left w:w="60" w:type="dxa"/>
              <w:bottom w:w="60" w:type="dxa"/>
              <w:right w:w="60" w:type="dxa"/>
            </w:tcMar>
          </w:tcPr>
          <w:p w14:paraId="465A58A8" w14:textId="77777777" w:rsidR="00986791" w:rsidRDefault="00986791">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14:paraId="465A58A9" w14:textId="77777777" w:rsidR="00986791" w:rsidRDefault="00986791">
            <w:pPr>
              <w:rPr>
                <w:sz w:val="16"/>
              </w:rPr>
            </w:pPr>
          </w:p>
        </w:tc>
      </w:tr>
      <w:tr w:rsidR="00986791" w14:paraId="465A58B0" w14:textId="77777777" w:rsidTr="00232F5E">
        <w:trPr>
          <w:cantSplit/>
          <w:tblHeader/>
        </w:trPr>
        <w:tc>
          <w:tcPr>
            <w:tcW w:w="141" w:type="dxa"/>
            <w:tcBorders>
              <w:top w:val="nil"/>
              <w:left w:val="single" w:sz="0" w:space="0" w:color="auto"/>
              <w:bottom w:val="nil"/>
              <w:right w:val="nil"/>
            </w:tcBorders>
            <w:tcMar>
              <w:top w:w="60" w:type="dxa"/>
              <w:left w:w="60" w:type="dxa"/>
              <w:bottom w:w="60" w:type="dxa"/>
              <w:right w:w="60" w:type="dxa"/>
            </w:tcMar>
          </w:tcPr>
          <w:p w14:paraId="465A58AB" w14:textId="77777777" w:rsidR="00986791" w:rsidRDefault="00986791">
            <w:pPr>
              <w:rPr>
                <w:sz w:val="16"/>
              </w:rPr>
            </w:pPr>
          </w:p>
        </w:tc>
        <w:tc>
          <w:tcPr>
            <w:tcW w:w="3196"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8AC" w14:textId="77777777" w:rsidR="00986791" w:rsidRDefault="003D1759">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or </w:t>
            </w:r>
            <w:r>
              <w:rPr>
                <w:rStyle w:val="tableTitleTd0"/>
              </w:rPr>
              <w:t>“</w:t>
            </w:r>
            <w:r>
              <w:rPr>
                <w:rStyle w:val="tableTitleTd0"/>
              </w:rPr>
              <w:t>No</w:t>
            </w:r>
            <w:r>
              <w:rPr>
                <w:rStyle w:val="tableTitleTd0"/>
              </w:rPr>
              <w:t>”</w:t>
            </w:r>
            <w:r>
              <w:rPr>
                <w:rStyle w:val="tableTitleTd0"/>
              </w:rPr>
              <w:t xml:space="preserve"> for each type of site below. If the system hosts both Internet and Intranet sites, indicate </w:t>
            </w:r>
            <w:r>
              <w:rPr>
                <w:rStyle w:val="tableTitleTd0"/>
              </w:rPr>
              <w:t>“</w:t>
            </w:r>
            <w:r>
              <w:rPr>
                <w:rStyle w:val="tableTitleTd0"/>
              </w:rPr>
              <w:t>Yes</w:t>
            </w:r>
            <w:r>
              <w:rPr>
                <w:rStyle w:val="tableTitleTd0"/>
              </w:rPr>
              <w:t>”</w:t>
            </w:r>
            <w:r>
              <w:rPr>
                <w:rStyle w:val="tableTitleTd0"/>
              </w:rPr>
              <w:t xml:space="preserve"> for </w:t>
            </w:r>
            <w:r>
              <w:rPr>
                <w:rStyle w:val="tableTitleTd0"/>
              </w:rPr>
              <w:t>“</w:t>
            </w:r>
            <w:r>
              <w:rPr>
                <w:rStyle w:val="tableTitleTd0"/>
              </w:rPr>
              <w:t>Both</w:t>
            </w:r>
            <w:r>
              <w:rPr>
                <w:rStyle w:val="tableTitleTd0"/>
              </w:rPr>
              <w:t>”</w:t>
            </w:r>
            <w:r>
              <w:rPr>
                <w:rStyle w:val="tableTitleTd0"/>
              </w:rPr>
              <w:t xml:space="preserve"> only.</w:t>
            </w:r>
          </w:p>
        </w:tc>
        <w:tc>
          <w:tcPr>
            <w:tcW w:w="1533"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8AD" w14:textId="77777777" w:rsidR="00986791" w:rsidRDefault="003D1759" w:rsidP="00ED5FB0">
            <w:pPr>
              <w:jc w:val="center"/>
            </w:pPr>
            <w:r>
              <w:rPr>
                <w:rStyle w:val="tableTitleTd0"/>
              </w:rPr>
              <w:t>Yes/ No</w:t>
            </w:r>
          </w:p>
        </w:tc>
        <w:tc>
          <w:tcPr>
            <w:tcW w:w="4859"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8AE" w14:textId="77777777" w:rsidR="00986791" w:rsidRDefault="003D1759">
            <w:r>
              <w:rPr>
                <w:rStyle w:val="tableTitleTd0"/>
              </w:rPr>
              <w:t>If the system hosts an Internet site, please enter the site URL.  Do not enter any URL(s) for Intranet sites.</w:t>
            </w:r>
          </w:p>
        </w:tc>
        <w:tc>
          <w:tcPr>
            <w:tcW w:w="140" w:type="dxa"/>
            <w:tcBorders>
              <w:top w:val="nil"/>
              <w:left w:val="nil"/>
              <w:bottom w:val="nil"/>
              <w:right w:val="single" w:sz="0" w:space="0" w:color="auto"/>
            </w:tcBorders>
            <w:tcMar>
              <w:top w:w="60" w:type="dxa"/>
              <w:left w:w="60" w:type="dxa"/>
              <w:bottom w:w="60" w:type="dxa"/>
              <w:right w:w="60" w:type="dxa"/>
            </w:tcMar>
          </w:tcPr>
          <w:p w14:paraId="465A58AF" w14:textId="77777777" w:rsidR="00986791" w:rsidRDefault="00986791">
            <w:pPr>
              <w:rPr>
                <w:sz w:val="16"/>
              </w:rPr>
            </w:pPr>
          </w:p>
        </w:tc>
      </w:tr>
      <w:tr w:rsidR="00986791" w14:paraId="465A58B6" w14:textId="77777777" w:rsidTr="00232F5E">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8B1" w14:textId="77777777" w:rsidR="00986791" w:rsidRDefault="00986791">
            <w:pPr>
              <w:rPr>
                <w:sz w:val="16"/>
              </w:rPr>
            </w:pP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B2" w14:textId="77777777" w:rsidR="00986791" w:rsidRDefault="003D1759">
            <w:r>
              <w:rPr>
                <w:rStyle w:val="tableCellLabelNormal"/>
              </w:rPr>
              <w:t>Internet</w:t>
            </w:r>
          </w:p>
        </w:tc>
        <w:tc>
          <w:tcPr>
            <w:tcW w:w="1533"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B3" w14:textId="77777777" w:rsidR="00986791" w:rsidRDefault="00986791">
            <w:pPr>
              <w:jc w:val="right"/>
            </w:pPr>
          </w:p>
        </w:tc>
        <w:tc>
          <w:tcPr>
            <w:tcW w:w="4859" w:type="dxa"/>
            <w:tcBorders>
              <w:top w:val="single" w:sz="0" w:space="0" w:color="auto"/>
              <w:left w:val="single" w:sz="0" w:space="0" w:color="auto"/>
              <w:bottom w:val="single" w:sz="2" w:space="0" w:color="auto"/>
              <w:right w:val="single" w:sz="0" w:space="0" w:color="auto"/>
            </w:tcBorders>
            <w:tcMar>
              <w:top w:w="60" w:type="dxa"/>
              <w:left w:w="60" w:type="dxa"/>
              <w:bottom w:w="60" w:type="dxa"/>
              <w:right w:w="60" w:type="dxa"/>
            </w:tcMar>
          </w:tcPr>
          <w:p w14:paraId="465A58B4" w14:textId="77777777" w:rsidR="00986791" w:rsidRDefault="00CC51A5">
            <w:pPr>
              <w:jc w:val="right"/>
            </w:pPr>
            <w:hyperlink r:id="rId19" w:history="1">
              <w:r w:rsidR="006D3198" w:rsidRPr="007617D2">
                <w:rPr>
                  <w:rStyle w:val="Hyperlink"/>
                  <w:sz w:val="24"/>
                </w:rPr>
                <w:t>http://wwwn.cdc.gov/ALS/Default.aspx</w:t>
              </w:r>
            </w:hyperlink>
            <w:r w:rsidR="006D3198">
              <w:t xml:space="preserve"> </w:t>
            </w:r>
          </w:p>
        </w:tc>
        <w:tc>
          <w:tcPr>
            <w:tcW w:w="140" w:type="dxa"/>
            <w:tcBorders>
              <w:top w:val="nil"/>
              <w:left w:val="nil"/>
              <w:bottom w:val="nil"/>
              <w:right w:val="single" w:sz="0" w:space="0" w:color="auto"/>
            </w:tcBorders>
            <w:tcMar>
              <w:top w:w="60" w:type="dxa"/>
              <w:left w:w="60" w:type="dxa"/>
              <w:bottom w:w="60" w:type="dxa"/>
              <w:right w:w="60" w:type="dxa"/>
            </w:tcMar>
          </w:tcPr>
          <w:p w14:paraId="465A58B5" w14:textId="77777777" w:rsidR="00986791" w:rsidRDefault="00986791">
            <w:pPr>
              <w:rPr>
                <w:sz w:val="16"/>
              </w:rPr>
            </w:pPr>
          </w:p>
        </w:tc>
      </w:tr>
      <w:tr w:rsidR="00A53986" w14:paraId="465A58BC" w14:textId="77777777" w:rsidTr="00232F5E">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8B7" w14:textId="77777777" w:rsidR="00A53986" w:rsidRDefault="00A53986">
            <w:pPr>
              <w:rPr>
                <w:sz w:val="16"/>
              </w:rPr>
            </w:pPr>
          </w:p>
        </w:tc>
        <w:tc>
          <w:tcPr>
            <w:tcW w:w="3196"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8B8" w14:textId="77777777" w:rsidR="00A53986" w:rsidRDefault="00A53986">
            <w:r>
              <w:rPr>
                <w:rStyle w:val="tableCellSumStyleTd"/>
              </w:rPr>
              <w:t>Intranet</w:t>
            </w:r>
          </w:p>
        </w:tc>
        <w:tc>
          <w:tcPr>
            <w:tcW w:w="1533" w:type="dxa"/>
            <w:tcBorders>
              <w:top w:val="single" w:sz="0" w:space="0" w:color="auto"/>
              <w:left w:val="single" w:sz="0" w:space="0" w:color="auto"/>
              <w:bottom w:val="single" w:sz="0" w:space="0" w:color="auto"/>
              <w:right w:val="single" w:sz="2" w:space="0" w:color="auto"/>
            </w:tcBorders>
            <w:tcMar>
              <w:top w:w="60" w:type="dxa"/>
              <w:left w:w="60" w:type="dxa"/>
              <w:bottom w:w="60" w:type="dxa"/>
              <w:right w:w="60" w:type="dxa"/>
            </w:tcMar>
          </w:tcPr>
          <w:p w14:paraId="465A58B9" w14:textId="77777777" w:rsidR="00A53986" w:rsidRDefault="00A53986">
            <w:pPr>
              <w:jc w:val="right"/>
            </w:pPr>
          </w:p>
        </w:tc>
        <w:tc>
          <w:tcPr>
            <w:tcW w:w="4859" w:type="dxa"/>
            <w:vMerge w:val="restart"/>
            <w:tcBorders>
              <w:top w:val="single" w:sz="2" w:space="0" w:color="auto"/>
              <w:left w:val="single" w:sz="2" w:space="0" w:color="auto"/>
              <w:right w:val="single" w:sz="2" w:space="0" w:color="auto"/>
            </w:tcBorders>
            <w:shd w:val="thinReverseDiagStripe" w:color="808080" w:fill="191919"/>
            <w:tcMar>
              <w:top w:w="60" w:type="dxa"/>
              <w:left w:w="60" w:type="dxa"/>
              <w:bottom w:w="60" w:type="dxa"/>
              <w:right w:w="60" w:type="dxa"/>
            </w:tcMar>
          </w:tcPr>
          <w:p w14:paraId="465A58BA" w14:textId="77777777" w:rsidR="00A53986" w:rsidRDefault="00A53986" w:rsidP="00A53986"/>
        </w:tc>
        <w:tc>
          <w:tcPr>
            <w:tcW w:w="140" w:type="dxa"/>
            <w:tcBorders>
              <w:top w:val="nil"/>
              <w:left w:val="single" w:sz="2" w:space="0" w:color="auto"/>
              <w:bottom w:val="nil"/>
              <w:right w:val="single" w:sz="0" w:space="0" w:color="auto"/>
            </w:tcBorders>
            <w:tcMar>
              <w:top w:w="60" w:type="dxa"/>
              <w:left w:w="60" w:type="dxa"/>
              <w:bottom w:w="60" w:type="dxa"/>
              <w:right w:w="60" w:type="dxa"/>
            </w:tcMar>
          </w:tcPr>
          <w:p w14:paraId="465A58BB" w14:textId="77777777" w:rsidR="00A53986" w:rsidRDefault="00A53986">
            <w:pPr>
              <w:rPr>
                <w:sz w:val="16"/>
              </w:rPr>
            </w:pPr>
          </w:p>
        </w:tc>
      </w:tr>
      <w:tr w:rsidR="00A53986" w14:paraId="465A58C2" w14:textId="77777777" w:rsidTr="00232F5E">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8BD" w14:textId="77777777" w:rsidR="00A53986" w:rsidRDefault="00A53986">
            <w:pPr>
              <w:rPr>
                <w:sz w:val="16"/>
              </w:rPr>
            </w:pPr>
          </w:p>
        </w:tc>
        <w:tc>
          <w:tcPr>
            <w:tcW w:w="3196"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BE" w14:textId="77777777" w:rsidR="00A53986" w:rsidRDefault="00A53986">
            <w:r>
              <w:rPr>
                <w:rStyle w:val="tableCellLabelNormal"/>
              </w:rPr>
              <w:t>Both</w:t>
            </w:r>
          </w:p>
        </w:tc>
        <w:tc>
          <w:tcPr>
            <w:tcW w:w="1533" w:type="dxa"/>
            <w:tcBorders>
              <w:top w:val="single" w:sz="0" w:space="0" w:color="auto"/>
              <w:left w:val="single" w:sz="0" w:space="0" w:color="auto"/>
              <w:bottom w:val="single" w:sz="0" w:space="0" w:color="auto"/>
              <w:right w:val="single" w:sz="2" w:space="0" w:color="auto"/>
            </w:tcBorders>
            <w:tcMar>
              <w:top w:w="60" w:type="dxa"/>
              <w:left w:w="60" w:type="dxa"/>
              <w:bottom w:w="60" w:type="dxa"/>
              <w:right w:w="60" w:type="dxa"/>
            </w:tcMar>
          </w:tcPr>
          <w:p w14:paraId="465A58BF" w14:textId="77777777" w:rsidR="00A53986" w:rsidRDefault="006D3198">
            <w:pPr>
              <w:jc w:val="right"/>
            </w:pPr>
            <w:r>
              <w:t>Yes</w:t>
            </w:r>
          </w:p>
        </w:tc>
        <w:tc>
          <w:tcPr>
            <w:tcW w:w="4859" w:type="dxa"/>
            <w:vMerge/>
            <w:tcBorders>
              <w:left w:val="single" w:sz="2" w:space="0" w:color="auto"/>
              <w:bottom w:val="single" w:sz="0" w:space="0" w:color="auto"/>
              <w:right w:val="single" w:sz="2" w:space="0" w:color="auto"/>
            </w:tcBorders>
            <w:tcMar>
              <w:top w:w="60" w:type="dxa"/>
              <w:left w:w="60" w:type="dxa"/>
              <w:bottom w:w="60" w:type="dxa"/>
              <w:right w:w="60" w:type="dxa"/>
            </w:tcMar>
          </w:tcPr>
          <w:p w14:paraId="465A58C0" w14:textId="77777777" w:rsidR="00A53986" w:rsidRDefault="00A53986" w:rsidP="003B7831"/>
        </w:tc>
        <w:tc>
          <w:tcPr>
            <w:tcW w:w="140" w:type="dxa"/>
            <w:tcBorders>
              <w:top w:val="nil"/>
              <w:left w:val="single" w:sz="2" w:space="0" w:color="auto"/>
              <w:bottom w:val="nil"/>
              <w:right w:val="single" w:sz="0" w:space="0" w:color="auto"/>
            </w:tcBorders>
            <w:tcMar>
              <w:top w:w="60" w:type="dxa"/>
              <w:left w:w="60" w:type="dxa"/>
              <w:bottom w:w="60" w:type="dxa"/>
              <w:right w:w="60" w:type="dxa"/>
            </w:tcMar>
          </w:tcPr>
          <w:p w14:paraId="465A58C1" w14:textId="77777777" w:rsidR="00A53986" w:rsidRDefault="00A53986" w:rsidP="003B7831">
            <w:pPr>
              <w:rPr>
                <w:sz w:val="16"/>
              </w:rPr>
            </w:pPr>
          </w:p>
        </w:tc>
      </w:tr>
      <w:tr w:rsidR="00A53986" w14:paraId="465A58C4" w14:textId="77777777" w:rsidTr="00232F5E">
        <w:trPr>
          <w:cantSplit/>
        </w:trPr>
        <w:tc>
          <w:tcPr>
            <w:tcW w:w="9869" w:type="dxa"/>
            <w:gridSpan w:val="5"/>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C3" w14:textId="77777777" w:rsidR="00A53986" w:rsidRDefault="00A53986">
            <w:pPr>
              <w:rPr>
                <w:sz w:val="16"/>
              </w:rPr>
            </w:pPr>
          </w:p>
        </w:tc>
      </w:tr>
    </w:tbl>
    <w:p w14:paraId="465A58C5" w14:textId="77777777" w:rsidR="00986791" w:rsidRDefault="00986791">
      <w:pPr>
        <w:rPr>
          <w:vanish/>
        </w:rPr>
      </w:pPr>
    </w:p>
    <w:p w14:paraId="465A58C6"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C8"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C7" w14:textId="77777777" w:rsidR="00986791" w:rsidRDefault="003D1759">
            <w:r>
              <w:rPr>
                <w:rStyle w:val="aa"/>
              </w:rPr>
              <w:t>33. Does the system host a website that is accessible by the public and does not meet the exceptions listed in OMB M-03-22?</w:t>
            </w:r>
          </w:p>
        </w:tc>
      </w:tr>
    </w:tbl>
    <w:p w14:paraId="465A58C9" w14:textId="77777777" w:rsidR="00986791" w:rsidRDefault="00986791">
      <w:pPr>
        <w:rPr>
          <w:vanish/>
        </w:rPr>
      </w:pPr>
    </w:p>
    <w:p w14:paraId="465A58C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CC"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CB" w14:textId="77777777" w:rsidR="00986791" w:rsidRDefault="003D1759">
            <w:r>
              <w:rPr>
                <w:rStyle w:val="aa"/>
              </w:rPr>
              <w:t>Note: OMB M-03-22 Attachment A, Section III, Subsection C requires agencies to post a privacy policy for websites that are accessible to the public, but provides three exceptions: (1) Websites containing information other than "government information" as defined in OMB Circular A-130; (2) Agency intranet websites that are accessible only by authorized government users (employees, contractors, consultants, fellows, grantees); and (3) National security systems defined at 40 U.S.C. 11103 as exempt from the definition of information technology (see section 202(i) of the E-Government Act.).</w:t>
            </w:r>
          </w:p>
        </w:tc>
      </w:tr>
    </w:tbl>
    <w:p w14:paraId="465A58CD" w14:textId="77777777" w:rsidR="00986791" w:rsidRDefault="00986791">
      <w:pPr>
        <w:rPr>
          <w:vanish/>
        </w:rPr>
      </w:pPr>
    </w:p>
    <w:p w14:paraId="465A58C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D0"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CF" w14:textId="77777777" w:rsidR="00986791" w:rsidRDefault="006D3198">
            <w:r>
              <w:t>Yes</w:t>
            </w:r>
          </w:p>
        </w:tc>
      </w:tr>
    </w:tbl>
    <w:p w14:paraId="465A58D1" w14:textId="77777777" w:rsidR="00986791" w:rsidRDefault="00986791">
      <w:pPr>
        <w:rPr>
          <w:vanish/>
        </w:rPr>
      </w:pPr>
    </w:p>
    <w:p w14:paraId="465A58D2"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D5"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D3" w14:textId="77777777" w:rsidR="00986791" w:rsidRDefault="003D1759">
            <w:pPr>
              <w:rPr>
                <w:rStyle w:val="aa"/>
              </w:rPr>
            </w:pPr>
            <w:r>
              <w:rPr>
                <w:rStyle w:val="aa"/>
              </w:rPr>
              <w:t>34. If the website does not meet one or more of the exceptions described in Q. 33 (i.e., response to Q. 33 is "Yes"), a website privacy policy statement (consistent with OMB M-03-22 and Title II and III of the E-Government Act) is required.  Has a website privacy policy been posted?</w:t>
            </w:r>
          </w:p>
          <w:p w14:paraId="465A58D4" w14:textId="77777777" w:rsidR="00111297" w:rsidRDefault="00111297">
            <w:r w:rsidRPr="00111297">
              <w:rPr>
                <w:rFonts w:ascii="Arial" w:hAnsi="Arial" w:cs="Arial"/>
                <w:b/>
                <w:bCs/>
                <w:color w:val="FF0000"/>
                <w:sz w:val="14"/>
                <w:szCs w:val="14"/>
              </w:rPr>
              <w:t>(Note: A website privacy policy is required for Internet sites only.)</w:t>
            </w:r>
          </w:p>
        </w:tc>
      </w:tr>
    </w:tbl>
    <w:p w14:paraId="465A58D6" w14:textId="77777777" w:rsidR="00986791" w:rsidRDefault="00986791">
      <w:pPr>
        <w:rPr>
          <w:vanish/>
        </w:rPr>
      </w:pPr>
    </w:p>
    <w:p w14:paraId="465A58D7"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D9"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D8" w14:textId="77777777" w:rsidR="00986791" w:rsidRDefault="006D3198">
            <w:r>
              <w:t>Yes</w:t>
            </w:r>
          </w:p>
        </w:tc>
      </w:tr>
    </w:tbl>
    <w:p w14:paraId="465A58DA" w14:textId="77777777" w:rsidR="00986791" w:rsidRDefault="00986791">
      <w:pPr>
        <w:rPr>
          <w:vanish/>
        </w:rPr>
      </w:pPr>
    </w:p>
    <w:p w14:paraId="465A58DB"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DE"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DC" w14:textId="77777777" w:rsidR="00986791" w:rsidRDefault="003D1759">
            <w:pPr>
              <w:rPr>
                <w:rStyle w:val="aa"/>
              </w:rPr>
            </w:pPr>
            <w:r>
              <w:rPr>
                <w:rStyle w:val="aa"/>
              </w:rPr>
              <w:t xml:space="preserve">35. If a website privacy policy is required (i.e., response to Q. 34 is </w:t>
            </w:r>
            <w:r>
              <w:rPr>
                <w:rStyle w:val="aa"/>
              </w:rPr>
              <w:t>“</w:t>
            </w:r>
            <w:r>
              <w:rPr>
                <w:rStyle w:val="aa"/>
              </w:rPr>
              <w:t>Yes</w:t>
            </w:r>
            <w:r>
              <w:rPr>
                <w:rStyle w:val="aa"/>
              </w:rPr>
              <w:t>”</w:t>
            </w:r>
            <w:r>
              <w:rPr>
                <w:rStyle w:val="aa"/>
              </w:rPr>
              <w:t>), is the privacy policy in machine-readable format, such as Platform for Privacy Preferences (P3P)?</w:t>
            </w:r>
          </w:p>
          <w:p w14:paraId="465A58DD" w14:textId="77777777" w:rsidR="00111297" w:rsidRPr="00111297" w:rsidRDefault="00111297" w:rsidP="00232F5E">
            <w:pPr>
              <w:rPr>
                <w:rFonts w:ascii="Arial" w:hAnsi="Arial" w:cs="Arial"/>
                <w:color w:val="FF0000"/>
                <w:sz w:val="14"/>
                <w:szCs w:val="14"/>
              </w:rPr>
            </w:pPr>
            <w:r w:rsidRPr="00111297">
              <w:rPr>
                <w:rFonts w:ascii="Arial" w:hAnsi="Arial" w:cs="Arial"/>
                <w:b/>
                <w:bCs/>
                <w:color w:val="FF0000"/>
                <w:sz w:val="14"/>
                <w:szCs w:val="14"/>
              </w:rPr>
              <w:t>(Note: Privacy policy in machine-readable format is required for Internet sites only.)</w:t>
            </w:r>
          </w:p>
        </w:tc>
      </w:tr>
    </w:tbl>
    <w:p w14:paraId="465A58DF" w14:textId="77777777" w:rsidR="00986791" w:rsidRDefault="00986791">
      <w:pPr>
        <w:rPr>
          <w:vanish/>
        </w:rPr>
      </w:pPr>
    </w:p>
    <w:p w14:paraId="465A58E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E2"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E1" w14:textId="77777777" w:rsidR="00986791" w:rsidRDefault="006D3198">
            <w:r>
              <w:lastRenderedPageBreak/>
              <w:t>Yes</w:t>
            </w:r>
          </w:p>
        </w:tc>
      </w:tr>
    </w:tbl>
    <w:p w14:paraId="465A58E3" w14:textId="77777777" w:rsidR="00986791" w:rsidRDefault="00986791">
      <w:pPr>
        <w:rPr>
          <w:vanish/>
        </w:rPr>
      </w:pPr>
    </w:p>
    <w:p w14:paraId="465A58E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E6"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E5" w14:textId="77777777" w:rsidR="00111297" w:rsidRPr="00111297" w:rsidRDefault="003D1759" w:rsidP="00232F5E">
            <w:r>
              <w:rPr>
                <w:rStyle w:val="aa"/>
              </w:rPr>
              <w:t>35a. If no, please indicate when the website will be P3P compliant:</w:t>
            </w:r>
          </w:p>
        </w:tc>
      </w:tr>
    </w:tbl>
    <w:p w14:paraId="465A58E7" w14:textId="77777777" w:rsidR="00986791" w:rsidRDefault="00986791">
      <w:pPr>
        <w:rPr>
          <w:vanish/>
        </w:rPr>
      </w:pPr>
    </w:p>
    <w:p w14:paraId="465A58E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EA"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E9" w14:textId="77777777" w:rsidR="00986791" w:rsidRDefault="00986791"/>
        </w:tc>
      </w:tr>
    </w:tbl>
    <w:p w14:paraId="465A58EB" w14:textId="77777777" w:rsidR="00986791" w:rsidRDefault="00986791">
      <w:pPr>
        <w:rPr>
          <w:vanish/>
        </w:rPr>
      </w:pPr>
    </w:p>
    <w:p w14:paraId="465A58E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EE"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ED" w14:textId="77777777" w:rsidR="00986791" w:rsidRDefault="003D1759">
            <w:r>
              <w:rPr>
                <w:rStyle w:val="aa"/>
              </w:rPr>
              <w:t>36. Does the website employ tracking technologies?</w:t>
            </w:r>
          </w:p>
        </w:tc>
      </w:tr>
    </w:tbl>
    <w:p w14:paraId="465A58EF" w14:textId="77777777" w:rsidR="00986791" w:rsidRDefault="00986791">
      <w:pPr>
        <w:rPr>
          <w:vanish/>
        </w:rPr>
      </w:pPr>
    </w:p>
    <w:p w14:paraId="465A58F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8F2"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8F1" w14:textId="77777777" w:rsidR="00986791" w:rsidRDefault="006D3198">
            <w:r>
              <w:t>Yes</w:t>
            </w:r>
          </w:p>
        </w:tc>
      </w:tr>
    </w:tbl>
    <w:p w14:paraId="465A58F3" w14:textId="77777777" w:rsidR="00986791" w:rsidRDefault="00986791">
      <w:pPr>
        <w:rPr>
          <w:vanish/>
        </w:rPr>
      </w:pPr>
    </w:p>
    <w:p w14:paraId="465A58F4" w14:textId="77777777" w:rsidR="00986791" w:rsidRDefault="00986791">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986791" w14:paraId="465A58F8"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8F5" w14:textId="77777777" w:rsidR="00986791" w:rsidRDefault="00986791">
            <w:pPr>
              <w:rPr>
                <w:sz w:val="16"/>
              </w:rPr>
            </w:pPr>
          </w:p>
        </w:tc>
        <w:tc>
          <w:tcPr>
            <w:tcW w:w="720" w:type="dxa"/>
            <w:gridSpan w:val="2"/>
            <w:tcBorders>
              <w:top w:val="nil"/>
              <w:left w:val="nil"/>
              <w:bottom w:val="nil"/>
              <w:right w:val="nil"/>
            </w:tcBorders>
            <w:tcMar>
              <w:top w:w="60" w:type="dxa"/>
              <w:left w:w="60" w:type="dxa"/>
              <w:bottom w:w="60" w:type="dxa"/>
              <w:right w:w="60" w:type="dxa"/>
            </w:tcMar>
          </w:tcPr>
          <w:p w14:paraId="465A58F6" w14:textId="77777777" w:rsidR="00986791" w:rsidRDefault="00986791">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14:paraId="465A58F7" w14:textId="77777777" w:rsidR="00986791" w:rsidRDefault="00986791">
            <w:pPr>
              <w:rPr>
                <w:sz w:val="16"/>
              </w:rPr>
            </w:pPr>
          </w:p>
        </w:tc>
      </w:tr>
      <w:tr w:rsidR="00986791" w14:paraId="465A58FD" w14:textId="77777777" w:rsidTr="00232F5E">
        <w:trPr>
          <w:cantSplit/>
          <w:tblHeader/>
        </w:trPr>
        <w:tc>
          <w:tcPr>
            <w:tcW w:w="360" w:type="dxa"/>
            <w:tcBorders>
              <w:top w:val="nil"/>
              <w:left w:val="single" w:sz="0" w:space="0" w:color="auto"/>
              <w:bottom w:val="nil"/>
              <w:right w:val="nil"/>
            </w:tcBorders>
            <w:tcMar>
              <w:top w:w="60" w:type="dxa"/>
              <w:left w:w="60" w:type="dxa"/>
              <w:bottom w:w="60" w:type="dxa"/>
              <w:right w:w="60" w:type="dxa"/>
            </w:tcMar>
          </w:tcPr>
          <w:p w14:paraId="465A58F9"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8FA" w14:textId="77777777" w:rsidR="00986791" w:rsidRDefault="003D1759">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w:t>
            </w:r>
            <w:r>
              <w:rPr>
                <w:rStyle w:val="tableTitleTd0"/>
              </w:rPr>
              <w:t>“</w:t>
            </w:r>
            <w:r>
              <w:rPr>
                <w:rStyle w:val="tableTitleTd0"/>
              </w:rPr>
              <w:t>No</w:t>
            </w:r>
            <w:r>
              <w:rPr>
                <w:rStyle w:val="tableTitleTd0"/>
              </w:rPr>
              <w:t>”</w:t>
            </w:r>
            <w:r>
              <w:rPr>
                <w:rStyle w:val="tableTitleTd0"/>
              </w:rPr>
              <w:t xml:space="preserve">, or </w:t>
            </w:r>
            <w:r>
              <w:rPr>
                <w:rStyle w:val="tableTitleTd0"/>
              </w:rPr>
              <w:t>“</w:t>
            </w:r>
            <w:r>
              <w:rPr>
                <w:rStyle w:val="tableTitleTd0"/>
              </w:rPr>
              <w:t>N/A</w:t>
            </w:r>
            <w:r>
              <w:rPr>
                <w:rStyle w:val="tableTitleTd0"/>
              </w:rPr>
              <w:t>”</w:t>
            </w:r>
            <w:r>
              <w:rPr>
                <w:rStyle w:val="tableTitleTd0"/>
              </w:rPr>
              <w:t xml:space="preserve"> for each type of cookie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8FB" w14:textId="77777777" w:rsidR="00986791" w:rsidRDefault="003D1759">
            <w:r>
              <w:rPr>
                <w:rStyle w:val="tableTitleTd0"/>
              </w:rPr>
              <w:t>Yes/No/N/A</w:t>
            </w:r>
          </w:p>
        </w:tc>
        <w:tc>
          <w:tcPr>
            <w:tcW w:w="360" w:type="dxa"/>
            <w:tcBorders>
              <w:top w:val="nil"/>
              <w:left w:val="nil"/>
              <w:bottom w:val="nil"/>
              <w:right w:val="single" w:sz="0" w:space="0" w:color="auto"/>
            </w:tcBorders>
            <w:tcMar>
              <w:top w:w="60" w:type="dxa"/>
              <w:left w:w="60" w:type="dxa"/>
              <w:bottom w:w="60" w:type="dxa"/>
              <w:right w:w="60" w:type="dxa"/>
            </w:tcMar>
          </w:tcPr>
          <w:p w14:paraId="465A58FC" w14:textId="77777777" w:rsidR="00986791" w:rsidRDefault="00986791">
            <w:pPr>
              <w:rPr>
                <w:sz w:val="16"/>
              </w:rPr>
            </w:pPr>
          </w:p>
        </w:tc>
      </w:tr>
      <w:tr w:rsidR="00986791" w14:paraId="465A5902"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8FE"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8FF" w14:textId="77777777" w:rsidR="00986791" w:rsidRDefault="003D1759">
            <w:r>
              <w:rPr>
                <w:rStyle w:val="tableCellLabelNormal"/>
              </w:rPr>
              <w:t>Web Bugs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00" w14:textId="77777777" w:rsidR="00986791" w:rsidRDefault="006D3198">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901" w14:textId="77777777" w:rsidR="00986791" w:rsidRDefault="00986791">
            <w:pPr>
              <w:rPr>
                <w:sz w:val="16"/>
              </w:rPr>
            </w:pPr>
          </w:p>
        </w:tc>
      </w:tr>
      <w:tr w:rsidR="00986791" w14:paraId="465A5907"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903"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904" w14:textId="77777777" w:rsidR="00986791" w:rsidRDefault="003D1759">
            <w:r>
              <w:rPr>
                <w:rStyle w:val="tableCellSumStyleTd"/>
              </w:rPr>
              <w:t>Web Beacons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05" w14:textId="77777777" w:rsidR="00986791" w:rsidRDefault="006D3198">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906" w14:textId="77777777" w:rsidR="00986791" w:rsidRDefault="00986791">
            <w:pPr>
              <w:rPr>
                <w:sz w:val="16"/>
              </w:rPr>
            </w:pPr>
          </w:p>
        </w:tc>
      </w:tr>
      <w:tr w:rsidR="00986791" w14:paraId="465A590C"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908"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09" w14:textId="77777777" w:rsidR="00986791" w:rsidRDefault="003D1759">
            <w:r>
              <w:rPr>
                <w:rStyle w:val="tableCellLabelNormal"/>
              </w:rPr>
              <w:t>Session Cookies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0A" w14:textId="77777777" w:rsidR="00986791" w:rsidRDefault="006D3198">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90B" w14:textId="77777777" w:rsidR="00986791" w:rsidRDefault="00986791">
            <w:pPr>
              <w:rPr>
                <w:sz w:val="16"/>
              </w:rPr>
            </w:pPr>
          </w:p>
        </w:tc>
      </w:tr>
      <w:tr w:rsidR="00986791" w14:paraId="465A5911"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90D"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90E" w14:textId="77777777" w:rsidR="00986791" w:rsidRDefault="003D1759">
            <w:r>
              <w:rPr>
                <w:rStyle w:val="tableCellSumStyleTd"/>
              </w:rPr>
              <w:t>Persistent Cookies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0F" w14:textId="77777777" w:rsidR="00986791" w:rsidRDefault="006D3198">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910" w14:textId="77777777" w:rsidR="00986791" w:rsidRDefault="00986791">
            <w:pPr>
              <w:rPr>
                <w:sz w:val="16"/>
              </w:rPr>
            </w:pPr>
          </w:p>
        </w:tc>
      </w:tr>
      <w:tr w:rsidR="00986791" w14:paraId="465A5916"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912"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13" w14:textId="77777777" w:rsidR="00986791" w:rsidRDefault="003D1759">
            <w:r>
              <w:rPr>
                <w:rStyle w:val="tableCellLabelNormal"/>
              </w:rPr>
              <w:t>Other</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14" w14:textId="77777777" w:rsidR="00986791" w:rsidRDefault="006D3198">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915" w14:textId="77777777" w:rsidR="00986791" w:rsidRDefault="00986791">
            <w:pPr>
              <w:rPr>
                <w:sz w:val="16"/>
              </w:rPr>
            </w:pPr>
          </w:p>
        </w:tc>
      </w:tr>
      <w:tr w:rsidR="00986791" w14:paraId="465A5918" w14:textId="77777777" w:rsidTr="00232F5E">
        <w:trPr>
          <w:cantSplit/>
        </w:trPr>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17" w14:textId="77777777" w:rsidR="00986791" w:rsidRDefault="00986791">
            <w:pPr>
              <w:rPr>
                <w:sz w:val="16"/>
              </w:rPr>
            </w:pPr>
          </w:p>
        </w:tc>
      </w:tr>
    </w:tbl>
    <w:p w14:paraId="465A5919" w14:textId="77777777" w:rsidR="00986791" w:rsidRDefault="00986791">
      <w:pPr>
        <w:rPr>
          <w:vanish/>
        </w:rPr>
      </w:pPr>
    </w:p>
    <w:p w14:paraId="465A591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1C"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1B" w14:textId="77777777" w:rsidR="00986791" w:rsidRDefault="003D1759">
            <w:r>
              <w:rPr>
                <w:rStyle w:val="aa"/>
              </w:rPr>
              <w:t>*37. Does the website have any information or pages directed at children under the age of thirteen?</w:t>
            </w:r>
          </w:p>
        </w:tc>
      </w:tr>
    </w:tbl>
    <w:p w14:paraId="465A591D" w14:textId="77777777" w:rsidR="00986791" w:rsidRDefault="00986791">
      <w:pPr>
        <w:rPr>
          <w:vanish/>
        </w:rPr>
      </w:pPr>
    </w:p>
    <w:p w14:paraId="465A591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20"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1F" w14:textId="77777777" w:rsidR="00986791" w:rsidRDefault="006D3198">
            <w:r>
              <w:t>No</w:t>
            </w:r>
          </w:p>
        </w:tc>
      </w:tr>
    </w:tbl>
    <w:p w14:paraId="465A5921" w14:textId="77777777" w:rsidR="00986791" w:rsidRDefault="00986791">
      <w:pPr>
        <w:rPr>
          <w:vanish/>
        </w:rPr>
      </w:pPr>
    </w:p>
    <w:p w14:paraId="465A5922"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24"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23" w14:textId="77777777" w:rsidR="00986791" w:rsidRDefault="003D1759">
            <w:r>
              <w:rPr>
                <w:rStyle w:val="aa"/>
              </w:rPr>
              <w:t>37a. If yes, is there a unique privacy policy for the site, and does the unique privacy policy address the process for obtaining parental consent if any information is collected?</w:t>
            </w:r>
          </w:p>
        </w:tc>
      </w:tr>
    </w:tbl>
    <w:p w14:paraId="465A5925" w14:textId="77777777" w:rsidR="00986791" w:rsidRDefault="00986791">
      <w:pPr>
        <w:rPr>
          <w:vanish/>
        </w:rPr>
      </w:pPr>
    </w:p>
    <w:p w14:paraId="465A5926"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28"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27" w14:textId="77777777" w:rsidR="00986791" w:rsidRDefault="00986791"/>
        </w:tc>
      </w:tr>
    </w:tbl>
    <w:p w14:paraId="465A5929" w14:textId="77777777" w:rsidR="00986791" w:rsidRDefault="00986791">
      <w:pPr>
        <w:rPr>
          <w:vanish/>
        </w:rPr>
      </w:pPr>
    </w:p>
    <w:p w14:paraId="465A592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2C"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2B" w14:textId="77777777" w:rsidR="00986791" w:rsidRDefault="003D1759">
            <w:r>
              <w:rPr>
                <w:rStyle w:val="aa"/>
              </w:rPr>
              <w:t xml:space="preserve">38. Does the website collect </w:t>
            </w:r>
            <w:smartTag w:uri="urn:schemas-microsoft-com:office:smarttags" w:element="stockticker">
              <w:r>
                <w:rPr>
                  <w:rStyle w:val="aa"/>
                </w:rPr>
                <w:t>PII</w:t>
              </w:r>
            </w:smartTag>
            <w:r>
              <w:rPr>
                <w:rStyle w:val="aa"/>
              </w:rPr>
              <w:t xml:space="preserve"> from individuals?</w:t>
            </w:r>
          </w:p>
        </w:tc>
      </w:tr>
    </w:tbl>
    <w:p w14:paraId="465A592D" w14:textId="77777777" w:rsidR="00986791" w:rsidRDefault="00986791">
      <w:pPr>
        <w:rPr>
          <w:vanish/>
        </w:rPr>
      </w:pPr>
    </w:p>
    <w:p w14:paraId="465A592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30"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2F" w14:textId="77777777" w:rsidR="00986791" w:rsidRDefault="006D3198">
            <w:r>
              <w:t>Yes</w:t>
            </w:r>
          </w:p>
        </w:tc>
      </w:tr>
    </w:tbl>
    <w:p w14:paraId="465A5931" w14:textId="77777777" w:rsidR="00986791" w:rsidRDefault="00986791">
      <w:pPr>
        <w:rPr>
          <w:vanish/>
        </w:rPr>
      </w:pPr>
    </w:p>
    <w:p w14:paraId="465A5932" w14:textId="77777777" w:rsidR="00986791" w:rsidRDefault="00986791">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986791" w14:paraId="465A5936"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33" w14:textId="77777777" w:rsidR="00986791" w:rsidRDefault="00986791">
            <w:pPr>
              <w:rPr>
                <w:sz w:val="16"/>
              </w:rPr>
            </w:pPr>
          </w:p>
        </w:tc>
        <w:tc>
          <w:tcPr>
            <w:tcW w:w="9588" w:type="dxa"/>
            <w:gridSpan w:val="2"/>
            <w:tcBorders>
              <w:top w:val="nil"/>
              <w:left w:val="nil"/>
              <w:bottom w:val="nil"/>
              <w:right w:val="nil"/>
            </w:tcBorders>
            <w:tcMar>
              <w:top w:w="60" w:type="dxa"/>
              <w:left w:w="60" w:type="dxa"/>
              <w:bottom w:w="60" w:type="dxa"/>
              <w:right w:w="60" w:type="dxa"/>
            </w:tcMar>
          </w:tcPr>
          <w:p w14:paraId="465A5934" w14:textId="77777777" w:rsidR="00986791" w:rsidRDefault="00986791">
            <w:pPr>
              <w:rPr>
                <w:sz w:val="16"/>
              </w:rPr>
            </w:pPr>
          </w:p>
        </w:tc>
        <w:tc>
          <w:tcPr>
            <w:tcW w:w="140" w:type="dxa"/>
            <w:tcBorders>
              <w:top w:val="nil"/>
              <w:left w:val="nil"/>
              <w:bottom w:val="nil"/>
              <w:right w:val="single" w:sz="0" w:space="0" w:color="auto"/>
            </w:tcBorders>
            <w:tcMar>
              <w:top w:w="60" w:type="dxa"/>
              <w:left w:w="60" w:type="dxa"/>
              <w:bottom w:w="60" w:type="dxa"/>
              <w:right w:w="60" w:type="dxa"/>
            </w:tcMar>
          </w:tcPr>
          <w:p w14:paraId="465A5935" w14:textId="77777777" w:rsidR="00986791" w:rsidRDefault="00986791">
            <w:pPr>
              <w:rPr>
                <w:sz w:val="16"/>
              </w:rPr>
            </w:pPr>
          </w:p>
        </w:tc>
      </w:tr>
      <w:tr w:rsidR="00986791" w14:paraId="465A593B" w14:textId="77777777" w:rsidTr="006D3198">
        <w:trPr>
          <w:cantSplit/>
          <w:tblHeader/>
        </w:trPr>
        <w:tc>
          <w:tcPr>
            <w:tcW w:w="141" w:type="dxa"/>
            <w:tcBorders>
              <w:top w:val="nil"/>
              <w:left w:val="single" w:sz="0" w:space="0" w:color="auto"/>
              <w:bottom w:val="nil"/>
              <w:right w:val="nil"/>
            </w:tcBorders>
            <w:tcMar>
              <w:top w:w="60" w:type="dxa"/>
              <w:left w:w="60" w:type="dxa"/>
              <w:bottom w:w="60" w:type="dxa"/>
              <w:right w:w="60" w:type="dxa"/>
            </w:tcMar>
          </w:tcPr>
          <w:p w14:paraId="465A5937" w14:textId="77777777" w:rsidR="00986791" w:rsidRDefault="00986791">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938" w14:textId="77777777" w:rsidR="00986791" w:rsidRDefault="003D1759">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or </w:t>
            </w:r>
            <w:r>
              <w:rPr>
                <w:rStyle w:val="tableTitleTd0"/>
              </w:rPr>
              <w:t>“</w:t>
            </w:r>
            <w:r>
              <w:rPr>
                <w:rStyle w:val="tableTitleTd0"/>
              </w:rPr>
              <w:t>No</w:t>
            </w:r>
            <w:r>
              <w:rPr>
                <w:rStyle w:val="tableTitleTd0"/>
              </w:rPr>
              <w:t>”</w:t>
            </w:r>
            <w:r>
              <w:rPr>
                <w:rStyle w:val="tableTitleTd0"/>
              </w:rPr>
              <w:t xml:space="preserve"> for each category below:</w:t>
            </w:r>
          </w:p>
        </w:tc>
        <w:tc>
          <w:tcPr>
            <w:tcW w:w="4794" w:type="dxa"/>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939" w14:textId="77777777" w:rsidR="00986791" w:rsidRDefault="003D1759">
            <w:r>
              <w:rPr>
                <w:rStyle w:val="tableTitleTd0"/>
              </w:rPr>
              <w:t>Yes/No</w:t>
            </w:r>
          </w:p>
        </w:tc>
        <w:tc>
          <w:tcPr>
            <w:tcW w:w="140" w:type="dxa"/>
            <w:tcBorders>
              <w:top w:val="nil"/>
              <w:left w:val="nil"/>
              <w:bottom w:val="nil"/>
              <w:right w:val="single" w:sz="0" w:space="0" w:color="auto"/>
            </w:tcBorders>
            <w:tcMar>
              <w:top w:w="60" w:type="dxa"/>
              <w:left w:w="60" w:type="dxa"/>
              <w:bottom w:w="60" w:type="dxa"/>
              <w:right w:w="60" w:type="dxa"/>
            </w:tcMar>
          </w:tcPr>
          <w:p w14:paraId="465A593A" w14:textId="77777777" w:rsidR="00986791" w:rsidRDefault="00986791">
            <w:pPr>
              <w:rPr>
                <w:sz w:val="16"/>
              </w:rPr>
            </w:pPr>
          </w:p>
        </w:tc>
      </w:tr>
      <w:tr w:rsidR="00986791" w14:paraId="465A5940"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3C" w14:textId="77777777" w:rsidR="00986791" w:rsidRDefault="00986791">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3D" w14:textId="77777777" w:rsidR="00986791" w:rsidRDefault="003D1759">
            <w:r>
              <w:rPr>
                <w:rStyle w:val="tableCellLabelNormal"/>
              </w:rPr>
              <w:t>Name (for purposes other than contacting federal employees)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3E" w14:textId="77777777" w:rsidR="00986791" w:rsidRDefault="006D3198">
            <w:pPr>
              <w:jc w:val="right"/>
            </w:pPr>
            <w:r>
              <w:t>Yes</w:t>
            </w:r>
          </w:p>
        </w:tc>
        <w:tc>
          <w:tcPr>
            <w:tcW w:w="140" w:type="dxa"/>
            <w:tcBorders>
              <w:top w:val="nil"/>
              <w:left w:val="nil"/>
              <w:bottom w:val="nil"/>
              <w:right w:val="single" w:sz="0" w:space="0" w:color="auto"/>
            </w:tcBorders>
            <w:tcMar>
              <w:top w:w="60" w:type="dxa"/>
              <w:left w:w="60" w:type="dxa"/>
              <w:bottom w:w="60" w:type="dxa"/>
              <w:right w:w="60" w:type="dxa"/>
            </w:tcMar>
          </w:tcPr>
          <w:p w14:paraId="465A593F" w14:textId="77777777" w:rsidR="00986791" w:rsidRDefault="00986791">
            <w:pPr>
              <w:rPr>
                <w:sz w:val="16"/>
              </w:rPr>
            </w:pPr>
          </w:p>
        </w:tc>
      </w:tr>
      <w:tr w:rsidR="00986791" w14:paraId="465A5945"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41" w14:textId="77777777" w:rsidR="00986791" w:rsidRDefault="00986791">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942" w14:textId="77777777" w:rsidR="00986791" w:rsidRDefault="003D1759">
            <w:r>
              <w:rPr>
                <w:rStyle w:val="tableCellSumStyleTd"/>
              </w:rPr>
              <w:t>Date of Birth</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43" w14:textId="77777777" w:rsidR="00986791" w:rsidRDefault="006D3198">
            <w:pPr>
              <w:jc w:val="right"/>
            </w:pPr>
            <w:r>
              <w:t>Yes (month, year)</w:t>
            </w:r>
          </w:p>
        </w:tc>
        <w:tc>
          <w:tcPr>
            <w:tcW w:w="140" w:type="dxa"/>
            <w:tcBorders>
              <w:top w:val="nil"/>
              <w:left w:val="nil"/>
              <w:bottom w:val="nil"/>
              <w:right w:val="single" w:sz="0" w:space="0" w:color="auto"/>
            </w:tcBorders>
            <w:tcMar>
              <w:top w:w="60" w:type="dxa"/>
              <w:left w:w="60" w:type="dxa"/>
              <w:bottom w:w="60" w:type="dxa"/>
              <w:right w:w="60" w:type="dxa"/>
            </w:tcMar>
          </w:tcPr>
          <w:p w14:paraId="465A5944" w14:textId="77777777" w:rsidR="00986791" w:rsidRDefault="00986791">
            <w:pPr>
              <w:rPr>
                <w:sz w:val="16"/>
              </w:rPr>
            </w:pPr>
          </w:p>
        </w:tc>
      </w:tr>
      <w:tr w:rsidR="00986791" w14:paraId="465A594B"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46" w14:textId="77777777" w:rsidR="00986791" w:rsidRDefault="00986791">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47" w14:textId="77777777" w:rsidR="00336BD0" w:rsidRDefault="00336BD0" w:rsidP="00336BD0">
            <w:pPr>
              <w:rPr>
                <w:rStyle w:val="tableCellLabelNormal"/>
              </w:rPr>
            </w:pPr>
            <w:r>
              <w:rPr>
                <w:rStyle w:val="tableCellLabelNormal"/>
              </w:rPr>
              <w:t>Social Security Number (SSN)</w:t>
            </w:r>
          </w:p>
          <w:p w14:paraId="465A5948" w14:textId="77777777" w:rsidR="002F074C" w:rsidRPr="00A80F8D" w:rsidRDefault="00505E7A" w:rsidP="00336BD0">
            <w:pPr>
              <w:rPr>
                <w:b/>
              </w:rPr>
            </w:pPr>
            <w:r>
              <w:rPr>
                <w:rFonts w:ascii="Arial" w:hAnsi="Arial" w:cs="Arial"/>
                <w:i/>
                <w:color w:val="FF0000"/>
                <w:sz w:val="14"/>
                <w:szCs w:val="14"/>
              </w:rPr>
              <w:t xml:space="preserve">Note: </w:t>
            </w:r>
            <w:r w:rsidR="00B26A03" w:rsidRPr="00B26A03">
              <w:rPr>
                <w:rFonts w:ascii="Arial" w:hAnsi="Arial" w:cs="Arial"/>
                <w:i/>
                <w:color w:val="FF0000"/>
                <w:sz w:val="14"/>
                <w:szCs w:val="14"/>
              </w:rPr>
              <w:t>According to OMB 07-16M, All agencies MUST participate in government-wide effort to eliminate unnecessary use of and explore alternatives to agency use of Social Security Numbers as a personal identifier for both Federal employees and in Federal programs.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49" w14:textId="77777777" w:rsidR="00986791" w:rsidRDefault="006D3198">
            <w:pPr>
              <w:jc w:val="right"/>
            </w:pPr>
            <w:r>
              <w:t>Yes (last 5 digits)</w:t>
            </w:r>
          </w:p>
        </w:tc>
        <w:tc>
          <w:tcPr>
            <w:tcW w:w="140" w:type="dxa"/>
            <w:tcBorders>
              <w:top w:val="nil"/>
              <w:left w:val="nil"/>
              <w:bottom w:val="nil"/>
              <w:right w:val="single" w:sz="0" w:space="0" w:color="auto"/>
            </w:tcBorders>
            <w:tcMar>
              <w:top w:w="60" w:type="dxa"/>
              <w:left w:w="60" w:type="dxa"/>
              <w:bottom w:w="60" w:type="dxa"/>
              <w:right w:w="60" w:type="dxa"/>
            </w:tcMar>
          </w:tcPr>
          <w:p w14:paraId="465A594A" w14:textId="77777777" w:rsidR="00986791" w:rsidRDefault="00986791">
            <w:pPr>
              <w:rPr>
                <w:sz w:val="16"/>
              </w:rPr>
            </w:pPr>
          </w:p>
        </w:tc>
      </w:tr>
      <w:tr w:rsidR="00986791" w14:paraId="465A5950"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4C" w14:textId="77777777" w:rsidR="00986791" w:rsidRDefault="00986791">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94D" w14:textId="77777777" w:rsidR="00986791" w:rsidRDefault="003D1759">
            <w:r>
              <w:rPr>
                <w:rStyle w:val="tableCellSumStyleTd"/>
              </w:rPr>
              <w:t>Photographic Identifiers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4E" w14:textId="77777777" w:rsidR="00986791" w:rsidRDefault="006D3198">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94F" w14:textId="77777777" w:rsidR="00986791" w:rsidRDefault="00986791">
            <w:pPr>
              <w:rPr>
                <w:sz w:val="16"/>
              </w:rPr>
            </w:pPr>
          </w:p>
        </w:tc>
      </w:tr>
      <w:tr w:rsidR="006D3198" w14:paraId="465A5955"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51"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52" w14:textId="77777777" w:rsidR="006D3198" w:rsidRDefault="006D3198">
            <w:r>
              <w:rPr>
                <w:rStyle w:val="tableCellLabelNormal"/>
              </w:rPr>
              <w:t>Driver's License</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53" w14:textId="77777777" w:rsidR="006D3198" w:rsidRDefault="006D3198" w:rsidP="001A4D35">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954" w14:textId="77777777" w:rsidR="006D3198" w:rsidRDefault="006D3198">
            <w:pPr>
              <w:rPr>
                <w:sz w:val="16"/>
              </w:rPr>
            </w:pPr>
          </w:p>
        </w:tc>
      </w:tr>
      <w:tr w:rsidR="006D3198" w14:paraId="465A595A"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56"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957" w14:textId="77777777" w:rsidR="006D3198" w:rsidRDefault="006D3198">
            <w:r>
              <w:rPr>
                <w:rStyle w:val="tableCellSumStyleTd"/>
              </w:rPr>
              <w:t>Biometric Identifiers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58" w14:textId="77777777" w:rsidR="006D3198" w:rsidRDefault="006D3198" w:rsidP="001A4D35">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959" w14:textId="77777777" w:rsidR="006D3198" w:rsidRDefault="006D3198">
            <w:pPr>
              <w:rPr>
                <w:sz w:val="16"/>
              </w:rPr>
            </w:pPr>
          </w:p>
        </w:tc>
      </w:tr>
      <w:tr w:rsidR="006D3198" w14:paraId="465A595F"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5B"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5C" w14:textId="77777777" w:rsidR="006D3198" w:rsidRDefault="006D3198">
            <w:r>
              <w:rPr>
                <w:rStyle w:val="tableCellLabelNormal"/>
              </w:rPr>
              <w:t>Mother's Maiden Name</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5D" w14:textId="77777777" w:rsidR="006D3198" w:rsidRDefault="006D3198" w:rsidP="001A4D35">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95E" w14:textId="77777777" w:rsidR="006D3198" w:rsidRDefault="006D3198">
            <w:pPr>
              <w:rPr>
                <w:sz w:val="16"/>
              </w:rPr>
            </w:pPr>
          </w:p>
        </w:tc>
      </w:tr>
      <w:tr w:rsidR="006D3198" w14:paraId="465A5964"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60"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961" w14:textId="77777777" w:rsidR="006D3198" w:rsidRDefault="006D3198">
            <w:r>
              <w:rPr>
                <w:rStyle w:val="tableCellSumStyleTd"/>
              </w:rPr>
              <w:t>Vehicle Identifiers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62" w14:textId="77777777" w:rsidR="006D3198" w:rsidRDefault="006D3198" w:rsidP="001A4D35">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963" w14:textId="77777777" w:rsidR="006D3198" w:rsidRDefault="006D3198">
            <w:pPr>
              <w:rPr>
                <w:sz w:val="16"/>
              </w:rPr>
            </w:pPr>
          </w:p>
        </w:tc>
      </w:tr>
      <w:tr w:rsidR="006D3198" w14:paraId="465A5969"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65"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66" w14:textId="77777777" w:rsidR="006D3198" w:rsidRDefault="006D3198">
            <w:r>
              <w:rPr>
                <w:rStyle w:val="tableCellLabelNormal"/>
              </w:rPr>
              <w:t>Personal Mailing Address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67" w14:textId="77777777" w:rsidR="006D3198" w:rsidRDefault="006D3198" w:rsidP="001A4D35">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968" w14:textId="77777777" w:rsidR="006D3198" w:rsidRDefault="006D3198">
            <w:pPr>
              <w:rPr>
                <w:sz w:val="16"/>
              </w:rPr>
            </w:pPr>
          </w:p>
        </w:tc>
      </w:tr>
      <w:tr w:rsidR="00986791" w14:paraId="465A596E"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6A" w14:textId="77777777" w:rsidR="00986791" w:rsidRDefault="00986791">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96B" w14:textId="77777777" w:rsidR="00986791" w:rsidRDefault="003D1759">
            <w:r>
              <w:rPr>
                <w:rStyle w:val="tableCellSumStyleTd"/>
              </w:rPr>
              <w:t>Personal Phone Numbers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6C" w14:textId="77777777" w:rsidR="00986791" w:rsidRDefault="006D3198">
            <w:pPr>
              <w:jc w:val="right"/>
            </w:pPr>
            <w:r>
              <w:t>Yes</w:t>
            </w:r>
          </w:p>
        </w:tc>
        <w:tc>
          <w:tcPr>
            <w:tcW w:w="140" w:type="dxa"/>
            <w:tcBorders>
              <w:top w:val="nil"/>
              <w:left w:val="nil"/>
              <w:bottom w:val="nil"/>
              <w:right w:val="single" w:sz="0" w:space="0" w:color="auto"/>
            </w:tcBorders>
            <w:tcMar>
              <w:top w:w="60" w:type="dxa"/>
              <w:left w:w="60" w:type="dxa"/>
              <w:bottom w:w="60" w:type="dxa"/>
              <w:right w:w="60" w:type="dxa"/>
            </w:tcMar>
          </w:tcPr>
          <w:p w14:paraId="465A596D" w14:textId="77777777" w:rsidR="00986791" w:rsidRDefault="00986791">
            <w:pPr>
              <w:rPr>
                <w:sz w:val="16"/>
              </w:rPr>
            </w:pPr>
          </w:p>
        </w:tc>
      </w:tr>
      <w:tr w:rsidR="006D3198" w14:paraId="465A5973"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6F"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70" w14:textId="77777777" w:rsidR="006D3198" w:rsidRDefault="006D3198">
            <w:r>
              <w:rPr>
                <w:rStyle w:val="tableCellLabelNormal"/>
              </w:rPr>
              <w:t>Medical Records Numbers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71" w14:textId="77777777" w:rsidR="006D3198" w:rsidRDefault="006D3198" w:rsidP="001A4D35">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972" w14:textId="77777777" w:rsidR="006D3198" w:rsidRDefault="006D3198">
            <w:pPr>
              <w:rPr>
                <w:sz w:val="16"/>
              </w:rPr>
            </w:pPr>
          </w:p>
        </w:tc>
      </w:tr>
      <w:tr w:rsidR="006D3198" w14:paraId="465A5978"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74"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975" w14:textId="77777777" w:rsidR="006D3198" w:rsidRDefault="006D3198">
            <w:r>
              <w:rPr>
                <w:rStyle w:val="tableCellSumStyleTd"/>
              </w:rPr>
              <w:t>Medical Notes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76" w14:textId="77777777" w:rsidR="006D3198" w:rsidRDefault="006D3198">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977" w14:textId="77777777" w:rsidR="006D3198" w:rsidRDefault="006D3198">
            <w:pPr>
              <w:rPr>
                <w:sz w:val="16"/>
              </w:rPr>
            </w:pPr>
          </w:p>
        </w:tc>
      </w:tr>
      <w:tr w:rsidR="006D3198" w14:paraId="465A597D"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79"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7A" w14:textId="77777777" w:rsidR="006D3198" w:rsidRDefault="006D3198">
            <w:r>
              <w:rPr>
                <w:rStyle w:val="tableCellLabelNormal"/>
              </w:rPr>
              <w:t>Financial Account Information</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7B" w14:textId="77777777" w:rsidR="006D3198" w:rsidRDefault="006D3198" w:rsidP="001A4D35">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97C" w14:textId="77777777" w:rsidR="006D3198" w:rsidRDefault="006D3198">
            <w:pPr>
              <w:rPr>
                <w:sz w:val="16"/>
              </w:rPr>
            </w:pPr>
          </w:p>
        </w:tc>
      </w:tr>
      <w:tr w:rsidR="006D3198" w14:paraId="465A5982"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7E"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97F" w14:textId="77777777" w:rsidR="006D3198" w:rsidRDefault="006D3198">
            <w:r>
              <w:rPr>
                <w:rStyle w:val="tableCellSumStyleTd"/>
              </w:rPr>
              <w:t>Certificates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80" w14:textId="77777777" w:rsidR="006D3198" w:rsidRDefault="006D3198" w:rsidP="001A4D35">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981" w14:textId="77777777" w:rsidR="006D3198" w:rsidRDefault="006D3198">
            <w:pPr>
              <w:rPr>
                <w:sz w:val="16"/>
              </w:rPr>
            </w:pPr>
          </w:p>
        </w:tc>
      </w:tr>
      <w:tr w:rsidR="006D3198" w14:paraId="465A5987"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83"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84" w14:textId="77777777" w:rsidR="006D3198" w:rsidRDefault="006D3198">
            <w:r>
              <w:rPr>
                <w:rStyle w:val="tableCellLabelNormal"/>
              </w:rPr>
              <w:t>Legal Documents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85" w14:textId="77777777" w:rsidR="006D3198" w:rsidRDefault="006D3198" w:rsidP="001A4D35">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986" w14:textId="77777777" w:rsidR="006D3198" w:rsidRDefault="006D3198">
            <w:pPr>
              <w:rPr>
                <w:sz w:val="16"/>
              </w:rPr>
            </w:pPr>
          </w:p>
        </w:tc>
      </w:tr>
      <w:tr w:rsidR="006D3198" w14:paraId="465A598C"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88"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989" w14:textId="77777777" w:rsidR="006D3198" w:rsidRDefault="006D3198">
            <w:r>
              <w:rPr>
                <w:rStyle w:val="tableCellSumStyleTd"/>
              </w:rPr>
              <w:t>Device Identifiers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8A" w14:textId="77777777" w:rsidR="006D3198" w:rsidRDefault="006D3198" w:rsidP="001A4D35">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98B" w14:textId="77777777" w:rsidR="006D3198" w:rsidRDefault="006D3198">
            <w:pPr>
              <w:rPr>
                <w:sz w:val="16"/>
              </w:rPr>
            </w:pPr>
          </w:p>
        </w:tc>
      </w:tr>
      <w:tr w:rsidR="006D3198" w14:paraId="465A5991"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8D"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8E" w14:textId="77777777" w:rsidR="006D3198" w:rsidRDefault="006D3198">
            <w:r>
              <w:rPr>
                <w:rStyle w:val="tableCellLabelNormal"/>
              </w:rPr>
              <w:t>Web URLs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8F" w14:textId="77777777" w:rsidR="006D3198" w:rsidRDefault="006D3198" w:rsidP="001A4D35">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990" w14:textId="77777777" w:rsidR="006D3198" w:rsidRDefault="006D3198">
            <w:pPr>
              <w:rPr>
                <w:sz w:val="16"/>
              </w:rPr>
            </w:pPr>
          </w:p>
        </w:tc>
      </w:tr>
      <w:tr w:rsidR="006D3198" w14:paraId="465A5996"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92"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993" w14:textId="77777777" w:rsidR="006D3198" w:rsidRDefault="006D3198">
            <w:r>
              <w:rPr>
                <w:rStyle w:val="tableCellSumStyleTd"/>
              </w:rPr>
              <w:t>Personal Email Address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94" w14:textId="77777777" w:rsidR="006D3198" w:rsidRDefault="006D3198">
            <w:pPr>
              <w:jc w:val="right"/>
            </w:pPr>
            <w:r>
              <w:t>Yes</w:t>
            </w:r>
          </w:p>
        </w:tc>
        <w:tc>
          <w:tcPr>
            <w:tcW w:w="140" w:type="dxa"/>
            <w:tcBorders>
              <w:top w:val="nil"/>
              <w:left w:val="nil"/>
              <w:bottom w:val="nil"/>
              <w:right w:val="single" w:sz="0" w:space="0" w:color="auto"/>
            </w:tcBorders>
            <w:tcMar>
              <w:top w:w="60" w:type="dxa"/>
              <w:left w:w="60" w:type="dxa"/>
              <w:bottom w:w="60" w:type="dxa"/>
              <w:right w:w="60" w:type="dxa"/>
            </w:tcMar>
          </w:tcPr>
          <w:p w14:paraId="465A5995" w14:textId="77777777" w:rsidR="006D3198" w:rsidRDefault="006D3198">
            <w:pPr>
              <w:rPr>
                <w:sz w:val="16"/>
              </w:rPr>
            </w:pPr>
          </w:p>
        </w:tc>
      </w:tr>
      <w:tr w:rsidR="006D3198" w14:paraId="465A599B"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97"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98" w14:textId="77777777" w:rsidR="006D3198" w:rsidRDefault="006D3198">
            <w:r>
              <w:rPr>
                <w:rStyle w:val="tableCellLabelNormal"/>
              </w:rPr>
              <w:t>Education Records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99" w14:textId="77777777" w:rsidR="006D3198" w:rsidRDefault="006D3198" w:rsidP="001A4D35">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99A" w14:textId="77777777" w:rsidR="006D3198" w:rsidRDefault="006D3198">
            <w:pPr>
              <w:rPr>
                <w:sz w:val="16"/>
              </w:rPr>
            </w:pPr>
          </w:p>
        </w:tc>
      </w:tr>
      <w:tr w:rsidR="006D3198" w14:paraId="465A59A0"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9C"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99D" w14:textId="77777777" w:rsidR="006D3198" w:rsidRDefault="006D3198">
            <w:r>
              <w:rPr>
                <w:rStyle w:val="tableCellSumStyleTd"/>
              </w:rPr>
              <w:t>Military Status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9E" w14:textId="77777777" w:rsidR="006D3198" w:rsidRDefault="006D3198">
            <w:pPr>
              <w:jc w:val="right"/>
            </w:pPr>
            <w:r>
              <w:t>Yes (history)</w:t>
            </w:r>
          </w:p>
        </w:tc>
        <w:tc>
          <w:tcPr>
            <w:tcW w:w="140" w:type="dxa"/>
            <w:tcBorders>
              <w:top w:val="nil"/>
              <w:left w:val="nil"/>
              <w:bottom w:val="nil"/>
              <w:right w:val="single" w:sz="0" w:space="0" w:color="auto"/>
            </w:tcBorders>
            <w:tcMar>
              <w:top w:w="60" w:type="dxa"/>
              <w:left w:w="60" w:type="dxa"/>
              <w:bottom w:w="60" w:type="dxa"/>
              <w:right w:w="60" w:type="dxa"/>
            </w:tcMar>
          </w:tcPr>
          <w:p w14:paraId="465A599F" w14:textId="77777777" w:rsidR="006D3198" w:rsidRDefault="006D3198">
            <w:pPr>
              <w:rPr>
                <w:sz w:val="16"/>
              </w:rPr>
            </w:pPr>
          </w:p>
        </w:tc>
      </w:tr>
      <w:tr w:rsidR="006D3198" w14:paraId="465A59A5"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A1"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A2" w14:textId="77777777" w:rsidR="006D3198" w:rsidRDefault="006D3198">
            <w:r>
              <w:rPr>
                <w:rStyle w:val="tableCellLabelNormal"/>
              </w:rPr>
              <w:t>Employment Status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A3" w14:textId="77777777" w:rsidR="006D3198" w:rsidRDefault="006D3198">
            <w:pPr>
              <w:jc w:val="right"/>
            </w:pPr>
            <w:r>
              <w:t>Yes</w:t>
            </w:r>
          </w:p>
        </w:tc>
        <w:tc>
          <w:tcPr>
            <w:tcW w:w="140" w:type="dxa"/>
            <w:tcBorders>
              <w:top w:val="nil"/>
              <w:left w:val="nil"/>
              <w:bottom w:val="nil"/>
              <w:right w:val="single" w:sz="0" w:space="0" w:color="auto"/>
            </w:tcBorders>
            <w:tcMar>
              <w:top w:w="60" w:type="dxa"/>
              <w:left w:w="60" w:type="dxa"/>
              <w:bottom w:w="60" w:type="dxa"/>
              <w:right w:w="60" w:type="dxa"/>
            </w:tcMar>
          </w:tcPr>
          <w:p w14:paraId="465A59A4" w14:textId="77777777" w:rsidR="006D3198" w:rsidRDefault="006D3198">
            <w:pPr>
              <w:rPr>
                <w:sz w:val="16"/>
              </w:rPr>
            </w:pPr>
          </w:p>
        </w:tc>
      </w:tr>
      <w:tr w:rsidR="006D3198" w14:paraId="465A59AA"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A6"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9A7" w14:textId="77777777" w:rsidR="006D3198" w:rsidRDefault="006D3198">
            <w:r>
              <w:rPr>
                <w:rStyle w:val="tableCellSumStyleTd"/>
              </w:rPr>
              <w:t>Foreign Activities</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A8" w14:textId="77777777" w:rsidR="006D3198" w:rsidRDefault="006D3198">
            <w:pPr>
              <w:jc w:val="right"/>
            </w:pPr>
            <w:r>
              <w:t>No</w:t>
            </w:r>
          </w:p>
        </w:tc>
        <w:tc>
          <w:tcPr>
            <w:tcW w:w="140" w:type="dxa"/>
            <w:tcBorders>
              <w:top w:val="nil"/>
              <w:left w:val="nil"/>
              <w:bottom w:val="nil"/>
              <w:right w:val="single" w:sz="0" w:space="0" w:color="auto"/>
            </w:tcBorders>
            <w:tcMar>
              <w:top w:w="60" w:type="dxa"/>
              <w:left w:w="60" w:type="dxa"/>
              <w:bottom w:w="60" w:type="dxa"/>
              <w:right w:w="60" w:type="dxa"/>
            </w:tcMar>
          </w:tcPr>
          <w:p w14:paraId="465A59A9" w14:textId="77777777" w:rsidR="006D3198" w:rsidRDefault="006D3198">
            <w:pPr>
              <w:rPr>
                <w:sz w:val="16"/>
              </w:rPr>
            </w:pPr>
          </w:p>
        </w:tc>
      </w:tr>
      <w:tr w:rsidR="006D3198" w14:paraId="465A59AF" w14:textId="77777777" w:rsidTr="006D3198">
        <w:trPr>
          <w:cantSplit/>
        </w:trPr>
        <w:tc>
          <w:tcPr>
            <w:tcW w:w="141" w:type="dxa"/>
            <w:tcBorders>
              <w:top w:val="nil"/>
              <w:left w:val="single" w:sz="0" w:space="0" w:color="auto"/>
              <w:bottom w:val="nil"/>
              <w:right w:val="nil"/>
            </w:tcBorders>
            <w:tcMar>
              <w:top w:w="60" w:type="dxa"/>
              <w:left w:w="60" w:type="dxa"/>
              <w:bottom w:w="60" w:type="dxa"/>
              <w:right w:w="60" w:type="dxa"/>
            </w:tcMar>
          </w:tcPr>
          <w:p w14:paraId="465A59AB" w14:textId="77777777" w:rsidR="006D3198" w:rsidRDefault="006D3198">
            <w:pPr>
              <w:rPr>
                <w:sz w:val="16"/>
              </w:rPr>
            </w:pP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AC" w14:textId="77777777" w:rsidR="006D3198" w:rsidRDefault="006D3198">
            <w:r>
              <w:rPr>
                <w:rStyle w:val="tableCellLabelNormal"/>
              </w:rPr>
              <w:t>Other</w:t>
            </w:r>
          </w:p>
        </w:tc>
        <w:tc>
          <w:tcPr>
            <w:tcW w:w="4794" w:type="dxa"/>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9AD" w14:textId="77777777" w:rsidR="006D3198" w:rsidRDefault="006D3198">
            <w:pPr>
              <w:jc w:val="right"/>
            </w:pPr>
            <w:r>
              <w:t>Yes (Race, Gender, Marital Status, Family History, Patient</w:t>
            </w:r>
            <w:r>
              <w:t>’</w:t>
            </w:r>
            <w:r>
              <w:t>s Quality of Life)</w:t>
            </w:r>
          </w:p>
        </w:tc>
        <w:tc>
          <w:tcPr>
            <w:tcW w:w="140" w:type="dxa"/>
            <w:tcBorders>
              <w:top w:val="nil"/>
              <w:left w:val="nil"/>
              <w:bottom w:val="nil"/>
              <w:right w:val="single" w:sz="0" w:space="0" w:color="auto"/>
            </w:tcBorders>
            <w:tcMar>
              <w:top w:w="60" w:type="dxa"/>
              <w:left w:w="60" w:type="dxa"/>
              <w:bottom w:w="60" w:type="dxa"/>
              <w:right w:w="60" w:type="dxa"/>
            </w:tcMar>
          </w:tcPr>
          <w:p w14:paraId="465A59AE" w14:textId="77777777" w:rsidR="006D3198" w:rsidRDefault="006D3198">
            <w:pPr>
              <w:rPr>
                <w:sz w:val="16"/>
              </w:rPr>
            </w:pPr>
          </w:p>
        </w:tc>
      </w:tr>
      <w:tr w:rsidR="006D3198" w14:paraId="465A59B2" w14:textId="77777777" w:rsidTr="006D3198">
        <w:trPr>
          <w:cantSplit/>
        </w:trPr>
        <w:tc>
          <w:tcPr>
            <w:tcW w:w="9869"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B0" w14:textId="77777777" w:rsidR="006D3198" w:rsidRDefault="006D3198">
            <w:pPr>
              <w:rPr>
                <w:sz w:val="16"/>
              </w:rPr>
            </w:pPr>
          </w:p>
          <w:p w14:paraId="465A59B1" w14:textId="77777777" w:rsidR="006D3198" w:rsidRDefault="006D3198">
            <w:pPr>
              <w:rPr>
                <w:sz w:val="16"/>
              </w:rPr>
            </w:pPr>
          </w:p>
        </w:tc>
      </w:tr>
    </w:tbl>
    <w:p w14:paraId="465A59B3" w14:textId="77777777" w:rsidR="00986791" w:rsidRDefault="00986791">
      <w:pPr>
        <w:rPr>
          <w:vanish/>
        </w:rPr>
      </w:pPr>
    </w:p>
    <w:p w14:paraId="465A59B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B6"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B5" w14:textId="77777777" w:rsidR="00986791" w:rsidRDefault="003D1759">
            <w:r>
              <w:rPr>
                <w:rStyle w:val="aa"/>
              </w:rPr>
              <w:t xml:space="preserve">39. Are rules of conduct in place for access to </w:t>
            </w:r>
            <w:smartTag w:uri="urn:schemas-microsoft-com:office:smarttags" w:element="stockticker">
              <w:r>
                <w:rPr>
                  <w:rStyle w:val="aa"/>
                </w:rPr>
                <w:t>PII</w:t>
              </w:r>
            </w:smartTag>
            <w:r>
              <w:rPr>
                <w:rStyle w:val="aa"/>
              </w:rPr>
              <w:t xml:space="preserve"> on the website?</w:t>
            </w:r>
          </w:p>
        </w:tc>
      </w:tr>
    </w:tbl>
    <w:p w14:paraId="465A59B7" w14:textId="77777777" w:rsidR="00986791" w:rsidRDefault="00986791">
      <w:pPr>
        <w:rPr>
          <w:vanish/>
        </w:rPr>
      </w:pPr>
    </w:p>
    <w:p w14:paraId="465A59B8" w14:textId="77777777" w:rsidR="00986791" w:rsidRDefault="00986791">
      <w:pPr>
        <w:rPr>
          <w:vanish/>
        </w:rPr>
      </w:pPr>
    </w:p>
    <w:p w14:paraId="465A59B9" w14:textId="77777777" w:rsidR="00986791" w:rsidRDefault="00986791">
      <w:pPr>
        <w:rPr>
          <w:vanish/>
        </w:rPr>
      </w:pPr>
    </w:p>
    <w:p w14:paraId="465A59BA" w14:textId="77777777" w:rsidR="00020BEE" w:rsidRDefault="00020BEE"/>
    <w:tbl>
      <w:tblPr>
        <w:tblW w:w="5000" w:type="pct"/>
        <w:tblInd w:w="50" w:type="dxa"/>
        <w:tblCellMar>
          <w:left w:w="10" w:type="dxa"/>
          <w:right w:w="10" w:type="dxa"/>
        </w:tblCellMar>
        <w:tblLook w:val="0000" w:firstRow="0" w:lastRow="0" w:firstColumn="0" w:lastColumn="0" w:noHBand="0" w:noVBand="0"/>
      </w:tblPr>
      <w:tblGrid>
        <w:gridCol w:w="9869"/>
      </w:tblGrid>
      <w:tr w:rsidR="00020BEE" w14:paraId="465A59BC"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BB" w14:textId="77777777" w:rsidR="00020BEE" w:rsidRDefault="006D3198" w:rsidP="003B7831">
            <w:r>
              <w:t>Yes</w:t>
            </w:r>
          </w:p>
        </w:tc>
      </w:tr>
    </w:tbl>
    <w:p w14:paraId="465A59BD" w14:textId="77777777" w:rsidR="00020BEE" w:rsidRDefault="00020BEE" w:rsidP="00020BEE">
      <w:pPr>
        <w:rPr>
          <w:vanish/>
        </w:rPr>
      </w:pPr>
    </w:p>
    <w:p w14:paraId="465A59BE" w14:textId="77777777" w:rsidR="00020BEE" w:rsidRDefault="00020BEE" w:rsidP="00020BEE">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020BEE" w14:paraId="465A59C0"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BF" w14:textId="77777777" w:rsidR="00020BEE" w:rsidRDefault="00020BEE" w:rsidP="003B7831">
            <w:r>
              <w:rPr>
                <w:rStyle w:val="aa"/>
              </w:rPr>
              <w:t xml:space="preserve">40. Does the website contain links to sites external to </w:t>
            </w:r>
            <w:smartTag w:uri="urn:schemas-microsoft-com:office:smarttags" w:element="stockticker">
              <w:r>
                <w:rPr>
                  <w:rStyle w:val="aa"/>
                </w:rPr>
                <w:t>HHS</w:t>
              </w:r>
            </w:smartTag>
            <w:r>
              <w:rPr>
                <w:rStyle w:val="aa"/>
              </w:rPr>
              <w:t xml:space="preserve"> that owns and/or operates the system?</w:t>
            </w:r>
          </w:p>
        </w:tc>
      </w:tr>
    </w:tbl>
    <w:p w14:paraId="465A59C1" w14:textId="77777777" w:rsidR="00020BEE" w:rsidRDefault="00020BEE" w:rsidP="00020BEE">
      <w:pPr>
        <w:rPr>
          <w:vanish/>
        </w:rPr>
      </w:pPr>
    </w:p>
    <w:p w14:paraId="465A59C2" w14:textId="77777777" w:rsidR="00020BEE" w:rsidRDefault="00020BEE" w:rsidP="00020BEE">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020BEE" w14:paraId="465A59C4"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C3" w14:textId="77777777" w:rsidR="00020BEE" w:rsidRDefault="001A4D35" w:rsidP="003B7831">
            <w:r>
              <w:t>Yes</w:t>
            </w:r>
          </w:p>
        </w:tc>
      </w:tr>
    </w:tbl>
    <w:p w14:paraId="465A59C5" w14:textId="77777777" w:rsidR="00020BEE" w:rsidRDefault="00020BEE" w:rsidP="00020BEE">
      <w:pPr>
        <w:rPr>
          <w:vanish/>
        </w:rPr>
      </w:pPr>
    </w:p>
    <w:p w14:paraId="465A59C6" w14:textId="77777777" w:rsidR="00020BEE" w:rsidRDefault="00020BEE" w:rsidP="00020BEE">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020BEE" w14:paraId="465A59C8"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C7" w14:textId="77777777" w:rsidR="00020BEE" w:rsidRDefault="00020BEE" w:rsidP="003B7831">
            <w:r>
              <w:rPr>
                <w:rStyle w:val="aa"/>
              </w:rPr>
              <w:t xml:space="preserve">40a. If yes, note whether the system provides a disclaimer notice for users that follow external links to websites not owned or operated by </w:t>
            </w:r>
            <w:smartTag w:uri="urn:schemas-microsoft-com:office:smarttags" w:element="stockticker">
              <w:r>
                <w:rPr>
                  <w:rStyle w:val="aa"/>
                </w:rPr>
                <w:t>HHS</w:t>
              </w:r>
            </w:smartTag>
            <w:r>
              <w:rPr>
                <w:rStyle w:val="aa"/>
              </w:rPr>
              <w:t>.</w:t>
            </w:r>
          </w:p>
        </w:tc>
      </w:tr>
    </w:tbl>
    <w:p w14:paraId="465A59C9" w14:textId="77777777" w:rsidR="00020BEE" w:rsidRDefault="00020BEE" w:rsidP="00020BEE">
      <w:pPr>
        <w:rPr>
          <w:vanish/>
        </w:rPr>
      </w:pPr>
    </w:p>
    <w:p w14:paraId="465A59CA" w14:textId="77777777" w:rsidR="00020BEE" w:rsidRDefault="00020BEE" w:rsidP="00020BEE">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020BEE" w14:paraId="465A59CC"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CB" w14:textId="77777777" w:rsidR="00020BEE" w:rsidRDefault="001A4D35" w:rsidP="003B7831">
            <w:r>
              <w:t>The system provides a disclaimer notice and pop-up for users that follow external links.</w:t>
            </w:r>
          </w:p>
        </w:tc>
      </w:tr>
    </w:tbl>
    <w:p w14:paraId="465A59CD" w14:textId="77777777" w:rsidR="00020BEE" w:rsidRDefault="00020BEE"/>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986791" w14:paraId="465A59CF" w14:textId="77777777" w:rsidTr="00232F5E">
        <w:trPr>
          <w:cantSplit/>
        </w:trPr>
        <w:tc>
          <w:tcPr>
            <w:tcW w:w="0" w:type="auto"/>
            <w:tcMar>
              <w:top w:w="30" w:type="dxa"/>
              <w:left w:w="60" w:type="dxa"/>
              <w:bottom w:w="30" w:type="dxa"/>
              <w:right w:w="60" w:type="dxa"/>
            </w:tcMar>
          </w:tcPr>
          <w:p w14:paraId="465A59CE" w14:textId="77777777" w:rsidR="00986791" w:rsidRPr="000E3FBD" w:rsidRDefault="003D1759" w:rsidP="000E3FBD">
            <w:pPr>
              <w:jc w:val="center"/>
              <w:rPr>
                <w:b/>
                <w:sz w:val="18"/>
              </w:rPr>
            </w:pPr>
            <w:r w:rsidRPr="000E3FBD">
              <w:rPr>
                <w:b/>
                <w:sz w:val="18"/>
              </w:rPr>
              <w:t>ADMINISTRATIVE CONTROLS</w:t>
            </w:r>
          </w:p>
        </w:tc>
      </w:tr>
    </w:tbl>
    <w:p w14:paraId="465A59D0" w14:textId="77777777" w:rsidR="00986791" w:rsidRDefault="00986791"/>
    <w:tbl>
      <w:tblPr>
        <w:tblW w:w="5000" w:type="pct"/>
        <w:tblInd w:w="50" w:type="dxa"/>
        <w:tblCellMar>
          <w:left w:w="10" w:type="dxa"/>
          <w:right w:w="10" w:type="dxa"/>
        </w:tblCellMar>
        <w:tblLook w:val="0000" w:firstRow="0" w:lastRow="0" w:firstColumn="0" w:lastColumn="0" w:noHBand="0" w:noVBand="0"/>
      </w:tblPr>
      <w:tblGrid>
        <w:gridCol w:w="640"/>
        <w:gridCol w:w="9229"/>
      </w:tblGrid>
      <w:tr w:rsidR="00986791" w14:paraId="465A59D3" w14:textId="77777777" w:rsidTr="00232F5E">
        <w:trPr>
          <w:cantSplit/>
        </w:trPr>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65A59D1" w14:textId="77777777" w:rsidR="00986791" w:rsidRDefault="003D1759">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65A59D2" w14:textId="77777777" w:rsidR="00986791" w:rsidRDefault="003D1759">
            <w:r>
              <w:rPr>
                <w:rStyle w:val="a5"/>
              </w:rPr>
              <w:t>Administrative Controls</w:t>
            </w:r>
          </w:p>
        </w:tc>
      </w:tr>
    </w:tbl>
    <w:p w14:paraId="465A59D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D6"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D5" w14:textId="77777777" w:rsidR="00986791" w:rsidRDefault="003D1759">
            <w:r>
              <w:rPr>
                <w:rStyle w:val="aa"/>
              </w:rPr>
              <w:t xml:space="preserve">Note: This PIA uses the terms </w:t>
            </w:r>
            <w:r>
              <w:rPr>
                <w:rStyle w:val="aa"/>
              </w:rPr>
              <w:t>“</w:t>
            </w:r>
            <w:r>
              <w:rPr>
                <w:rStyle w:val="aa"/>
              </w:rPr>
              <w:t>Administrative,</w:t>
            </w:r>
            <w:r>
              <w:rPr>
                <w:rStyle w:val="aa"/>
              </w:rPr>
              <w:t>”</w:t>
            </w:r>
            <w:r>
              <w:rPr>
                <w:rStyle w:val="aa"/>
              </w:rPr>
              <w:t xml:space="preserve"> </w:t>
            </w:r>
            <w:r>
              <w:rPr>
                <w:rStyle w:val="aa"/>
              </w:rPr>
              <w:t>“</w:t>
            </w:r>
            <w:r>
              <w:rPr>
                <w:rStyle w:val="aa"/>
              </w:rPr>
              <w:t>Technical</w:t>
            </w:r>
            <w:r>
              <w:rPr>
                <w:rStyle w:val="aa"/>
              </w:rPr>
              <w:t>”</w:t>
            </w:r>
            <w:r>
              <w:rPr>
                <w:rStyle w:val="aa"/>
              </w:rPr>
              <w:t xml:space="preserve"> and </w:t>
            </w:r>
            <w:r>
              <w:rPr>
                <w:rStyle w:val="aa"/>
              </w:rPr>
              <w:t>“</w:t>
            </w:r>
            <w:r>
              <w:rPr>
                <w:rStyle w:val="aa"/>
              </w:rPr>
              <w:t>Physical</w:t>
            </w:r>
            <w:r>
              <w:rPr>
                <w:rStyle w:val="aa"/>
              </w:rPr>
              <w:t>”</w:t>
            </w:r>
            <w:r>
              <w:rPr>
                <w:rStyle w:val="aa"/>
              </w:rPr>
              <w:t xml:space="preserve"> to refer to security control questions</w:t>
            </w:r>
            <w:r>
              <w:rPr>
                <w:rStyle w:val="aa"/>
              </w:rPr>
              <w:t>—</w:t>
            </w:r>
            <w:r>
              <w:rPr>
                <w:rStyle w:val="aa"/>
              </w:rPr>
              <w:t>terms that are used in several Federal laws when referencing security requirements.</w:t>
            </w:r>
          </w:p>
        </w:tc>
      </w:tr>
    </w:tbl>
    <w:p w14:paraId="465A59D7" w14:textId="77777777" w:rsidR="00986791" w:rsidRDefault="00986791">
      <w:pPr>
        <w:rPr>
          <w:vanish/>
        </w:rPr>
      </w:pPr>
    </w:p>
    <w:p w14:paraId="465A59D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DA"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D9" w14:textId="77777777" w:rsidR="00986791" w:rsidRDefault="003D1759">
            <w:r>
              <w:rPr>
                <w:rStyle w:val="aa"/>
              </w:rPr>
              <w:t>41. Has the system been certified and accredited (C&amp;A)?</w:t>
            </w:r>
          </w:p>
        </w:tc>
      </w:tr>
    </w:tbl>
    <w:p w14:paraId="465A59DB" w14:textId="77777777" w:rsidR="00986791" w:rsidRDefault="00986791">
      <w:pPr>
        <w:rPr>
          <w:vanish/>
        </w:rPr>
      </w:pPr>
    </w:p>
    <w:p w14:paraId="465A59D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DE"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DD" w14:textId="77777777" w:rsidR="00986791" w:rsidRDefault="001A4D35">
            <w:r>
              <w:t>Yes</w:t>
            </w:r>
          </w:p>
        </w:tc>
      </w:tr>
    </w:tbl>
    <w:p w14:paraId="465A59DF" w14:textId="77777777" w:rsidR="00986791" w:rsidRDefault="00986791">
      <w:pPr>
        <w:rPr>
          <w:vanish/>
        </w:rPr>
      </w:pPr>
    </w:p>
    <w:p w14:paraId="465A59E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E2"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E1" w14:textId="77777777" w:rsidR="00986791" w:rsidRDefault="003D1759">
            <w:r>
              <w:rPr>
                <w:rStyle w:val="aa"/>
              </w:rPr>
              <w:t>41a. If yes, please indicate when the C&amp;A was completed (Note: The C&amp;A date is populated in the System Inventory form via the responsible Security personnel):</w:t>
            </w:r>
          </w:p>
        </w:tc>
      </w:tr>
    </w:tbl>
    <w:p w14:paraId="465A59E3" w14:textId="77777777" w:rsidR="00986791" w:rsidRDefault="00986791">
      <w:pPr>
        <w:rPr>
          <w:vanish/>
        </w:rPr>
      </w:pPr>
    </w:p>
    <w:p w14:paraId="465A59E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E6"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E5" w14:textId="77777777" w:rsidR="00986791" w:rsidRDefault="001A4D35" w:rsidP="00477C8C">
            <w:r>
              <w:t>ATO Date: September</w:t>
            </w:r>
            <w:r w:rsidRPr="00E43D30">
              <w:t xml:space="preserve"> </w:t>
            </w:r>
            <w:r w:rsidR="00477C8C">
              <w:t>9</w:t>
            </w:r>
            <w:r w:rsidRPr="00E43D30">
              <w:t xml:space="preserve">, </w:t>
            </w:r>
            <w:r w:rsidR="00477C8C" w:rsidRPr="00E43D30">
              <w:t>20</w:t>
            </w:r>
            <w:r w:rsidR="00477C8C">
              <w:t>10</w:t>
            </w:r>
          </w:p>
        </w:tc>
      </w:tr>
    </w:tbl>
    <w:p w14:paraId="465A59E7" w14:textId="77777777" w:rsidR="00986791" w:rsidRDefault="00986791">
      <w:pPr>
        <w:rPr>
          <w:vanish/>
        </w:rPr>
      </w:pPr>
    </w:p>
    <w:p w14:paraId="465A59E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EA"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E9" w14:textId="77777777" w:rsidR="00986791" w:rsidRDefault="003D1759">
            <w:r>
              <w:rPr>
                <w:rStyle w:val="aa"/>
              </w:rPr>
              <w:t>41b. If a system requires a C&amp;A and no C&amp;A was completed, is a C&amp;A in progress?</w:t>
            </w:r>
          </w:p>
        </w:tc>
      </w:tr>
    </w:tbl>
    <w:p w14:paraId="465A59EB" w14:textId="77777777" w:rsidR="00986791" w:rsidRDefault="00986791">
      <w:pPr>
        <w:rPr>
          <w:vanish/>
        </w:rPr>
      </w:pPr>
    </w:p>
    <w:p w14:paraId="465A59E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EE"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ED" w14:textId="77777777" w:rsidR="00986791" w:rsidRDefault="00986791"/>
        </w:tc>
      </w:tr>
    </w:tbl>
    <w:p w14:paraId="465A59EF" w14:textId="77777777" w:rsidR="00986791" w:rsidRDefault="00986791">
      <w:pPr>
        <w:rPr>
          <w:vanish/>
        </w:rPr>
      </w:pPr>
    </w:p>
    <w:p w14:paraId="465A59F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F2"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F1" w14:textId="77777777" w:rsidR="00986791" w:rsidRDefault="003D1759">
            <w:r>
              <w:rPr>
                <w:rStyle w:val="aa"/>
              </w:rPr>
              <w:t>42. Is there a system security plan for this system?</w:t>
            </w:r>
          </w:p>
        </w:tc>
      </w:tr>
    </w:tbl>
    <w:p w14:paraId="465A59F3" w14:textId="77777777" w:rsidR="00986791" w:rsidRDefault="00986791">
      <w:pPr>
        <w:rPr>
          <w:vanish/>
        </w:rPr>
      </w:pPr>
    </w:p>
    <w:p w14:paraId="465A59F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F6"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F5" w14:textId="77777777" w:rsidR="00986791" w:rsidRDefault="00477C8C">
            <w:r>
              <w:t>Yes</w:t>
            </w:r>
          </w:p>
        </w:tc>
      </w:tr>
    </w:tbl>
    <w:p w14:paraId="465A59F7" w14:textId="77777777" w:rsidR="00986791" w:rsidRDefault="00986791">
      <w:pPr>
        <w:rPr>
          <w:vanish/>
        </w:rPr>
      </w:pPr>
    </w:p>
    <w:p w14:paraId="465A59F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FA"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F9" w14:textId="77777777" w:rsidR="00986791" w:rsidRDefault="003D1759">
            <w:r>
              <w:rPr>
                <w:rStyle w:val="aa"/>
              </w:rPr>
              <w:t>43. Is there a contingency (or backup) plan for the system?</w:t>
            </w:r>
          </w:p>
        </w:tc>
      </w:tr>
    </w:tbl>
    <w:p w14:paraId="465A59FB" w14:textId="77777777" w:rsidR="00986791" w:rsidRDefault="00986791">
      <w:pPr>
        <w:rPr>
          <w:vanish/>
        </w:rPr>
      </w:pPr>
    </w:p>
    <w:p w14:paraId="465A59F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9FE"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9FD" w14:textId="77777777" w:rsidR="00986791" w:rsidRDefault="00477C8C">
            <w:r>
              <w:t>Yes</w:t>
            </w:r>
          </w:p>
        </w:tc>
      </w:tr>
    </w:tbl>
    <w:p w14:paraId="465A59FF" w14:textId="77777777" w:rsidR="00986791" w:rsidRDefault="00986791">
      <w:pPr>
        <w:rPr>
          <w:vanish/>
        </w:rPr>
      </w:pPr>
    </w:p>
    <w:p w14:paraId="465A5A0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02"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01" w14:textId="77777777" w:rsidR="00986791" w:rsidRDefault="003D1759">
            <w:r>
              <w:rPr>
                <w:rStyle w:val="aa"/>
              </w:rPr>
              <w:t>44. Are files backed up regularly?</w:t>
            </w:r>
          </w:p>
        </w:tc>
      </w:tr>
    </w:tbl>
    <w:p w14:paraId="465A5A03" w14:textId="77777777" w:rsidR="00986791" w:rsidRDefault="00986791">
      <w:pPr>
        <w:rPr>
          <w:vanish/>
        </w:rPr>
      </w:pPr>
    </w:p>
    <w:p w14:paraId="465A5A0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06"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05" w14:textId="77777777" w:rsidR="00986791" w:rsidRDefault="00477C8C">
            <w:r>
              <w:t>Yes</w:t>
            </w:r>
          </w:p>
        </w:tc>
      </w:tr>
    </w:tbl>
    <w:p w14:paraId="465A5A07" w14:textId="77777777" w:rsidR="00986791" w:rsidRDefault="00986791">
      <w:pPr>
        <w:rPr>
          <w:vanish/>
        </w:rPr>
      </w:pPr>
    </w:p>
    <w:p w14:paraId="465A5A0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0A"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09" w14:textId="77777777" w:rsidR="00986791" w:rsidRDefault="003D1759">
            <w:r>
              <w:rPr>
                <w:rStyle w:val="aa"/>
              </w:rPr>
              <w:t>45. Are backup files stored offsite?</w:t>
            </w:r>
          </w:p>
        </w:tc>
      </w:tr>
    </w:tbl>
    <w:p w14:paraId="465A5A0B" w14:textId="77777777" w:rsidR="00986791" w:rsidRDefault="00986791">
      <w:pPr>
        <w:rPr>
          <w:vanish/>
        </w:rPr>
      </w:pPr>
    </w:p>
    <w:p w14:paraId="465A5A0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0E"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0D" w14:textId="77777777" w:rsidR="00986791" w:rsidRDefault="00477C8C">
            <w:r>
              <w:t>Yes</w:t>
            </w:r>
          </w:p>
        </w:tc>
      </w:tr>
    </w:tbl>
    <w:p w14:paraId="465A5A0F" w14:textId="77777777" w:rsidR="00986791" w:rsidRDefault="00986791">
      <w:pPr>
        <w:rPr>
          <w:vanish/>
        </w:rPr>
      </w:pPr>
    </w:p>
    <w:p w14:paraId="465A5A1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12"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11" w14:textId="77777777" w:rsidR="00986791" w:rsidRDefault="003D1759">
            <w:r>
              <w:rPr>
                <w:rStyle w:val="aa"/>
              </w:rPr>
              <w:t>46. Are there user manuals for the system?</w:t>
            </w:r>
          </w:p>
        </w:tc>
      </w:tr>
    </w:tbl>
    <w:p w14:paraId="465A5A13" w14:textId="77777777" w:rsidR="00986791" w:rsidRDefault="00986791">
      <w:pPr>
        <w:rPr>
          <w:vanish/>
        </w:rPr>
      </w:pPr>
    </w:p>
    <w:p w14:paraId="465A5A1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16"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15" w14:textId="77777777" w:rsidR="00986791" w:rsidRDefault="00477C8C">
            <w:r>
              <w:t>Yes</w:t>
            </w:r>
          </w:p>
        </w:tc>
      </w:tr>
    </w:tbl>
    <w:p w14:paraId="465A5A17" w14:textId="77777777" w:rsidR="00986791" w:rsidRDefault="00986791">
      <w:pPr>
        <w:rPr>
          <w:vanish/>
        </w:rPr>
      </w:pPr>
    </w:p>
    <w:p w14:paraId="465A5A1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1A"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19" w14:textId="77777777" w:rsidR="00986791" w:rsidRDefault="003D1759">
            <w:r>
              <w:rPr>
                <w:rStyle w:val="aa"/>
              </w:rPr>
              <w:t>47. Have personnel (system owners, managers, operators, contractors and/or program managers) using the system been trained and made aware of their responsibilities for protecting the information being collected and maintained?</w:t>
            </w:r>
          </w:p>
        </w:tc>
      </w:tr>
    </w:tbl>
    <w:p w14:paraId="465A5A1B" w14:textId="77777777" w:rsidR="00986791" w:rsidRDefault="00986791">
      <w:pPr>
        <w:rPr>
          <w:vanish/>
        </w:rPr>
      </w:pPr>
    </w:p>
    <w:p w14:paraId="465A5A1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1E"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1D" w14:textId="77777777" w:rsidR="00986791" w:rsidRDefault="00477C8C">
            <w:r>
              <w:t>Yes</w:t>
            </w:r>
          </w:p>
        </w:tc>
      </w:tr>
    </w:tbl>
    <w:p w14:paraId="465A5A1F" w14:textId="77777777" w:rsidR="00986791" w:rsidRDefault="00986791">
      <w:pPr>
        <w:rPr>
          <w:vanish/>
        </w:rPr>
      </w:pPr>
    </w:p>
    <w:p w14:paraId="465A5A2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22"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21" w14:textId="77777777" w:rsidR="00986791" w:rsidRDefault="003D1759">
            <w:r>
              <w:rPr>
                <w:rStyle w:val="aa"/>
              </w:rPr>
              <w:t>48. If contractors operate or use the system, do the contracts include clauses ensuring adherence to privacy provisions and practices?</w:t>
            </w:r>
          </w:p>
        </w:tc>
      </w:tr>
    </w:tbl>
    <w:p w14:paraId="465A5A23" w14:textId="77777777" w:rsidR="00986791" w:rsidRDefault="00986791">
      <w:pPr>
        <w:rPr>
          <w:vanish/>
        </w:rPr>
      </w:pPr>
    </w:p>
    <w:p w14:paraId="465A5A2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26"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25" w14:textId="77777777" w:rsidR="00986791" w:rsidRDefault="00477C8C">
            <w:r>
              <w:t>Yes</w:t>
            </w:r>
          </w:p>
        </w:tc>
      </w:tr>
    </w:tbl>
    <w:p w14:paraId="465A5A27" w14:textId="77777777" w:rsidR="00986791" w:rsidRDefault="00986791">
      <w:pPr>
        <w:rPr>
          <w:vanish/>
        </w:rPr>
      </w:pPr>
    </w:p>
    <w:p w14:paraId="465A5A2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2A"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29" w14:textId="77777777" w:rsidR="00986791" w:rsidRDefault="003D1759">
            <w:r>
              <w:rPr>
                <w:rStyle w:val="aa"/>
              </w:rPr>
              <w:t xml:space="preserve">49. Are methods in place to ensure least privilege (i.e., </w:t>
            </w:r>
            <w:r>
              <w:rPr>
                <w:rStyle w:val="aa"/>
              </w:rPr>
              <w:t>“</w:t>
            </w:r>
            <w:r>
              <w:rPr>
                <w:rStyle w:val="aa"/>
              </w:rPr>
              <w:t>need to know</w:t>
            </w:r>
            <w:r>
              <w:rPr>
                <w:rStyle w:val="aa"/>
              </w:rPr>
              <w:t>”</w:t>
            </w:r>
            <w:r>
              <w:rPr>
                <w:rStyle w:val="aa"/>
              </w:rPr>
              <w:t xml:space="preserve"> and accountability)?</w:t>
            </w:r>
          </w:p>
        </w:tc>
      </w:tr>
    </w:tbl>
    <w:p w14:paraId="465A5A2B" w14:textId="77777777" w:rsidR="00986791" w:rsidRDefault="00986791">
      <w:pPr>
        <w:rPr>
          <w:vanish/>
        </w:rPr>
      </w:pPr>
    </w:p>
    <w:p w14:paraId="465A5A2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2E"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2D" w14:textId="77777777" w:rsidR="00986791" w:rsidRDefault="00477C8C">
            <w:r>
              <w:t>Yes</w:t>
            </w:r>
          </w:p>
        </w:tc>
      </w:tr>
    </w:tbl>
    <w:p w14:paraId="465A5A2F" w14:textId="77777777" w:rsidR="00986791" w:rsidRDefault="00986791">
      <w:pPr>
        <w:rPr>
          <w:vanish/>
        </w:rPr>
      </w:pPr>
    </w:p>
    <w:p w14:paraId="465A5A3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32"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31" w14:textId="77777777" w:rsidR="00986791" w:rsidRDefault="003D1759">
            <w:r>
              <w:rPr>
                <w:rStyle w:val="aa"/>
              </w:rPr>
              <w:t>49a. If yes, please specify method(s):</w:t>
            </w:r>
          </w:p>
        </w:tc>
      </w:tr>
    </w:tbl>
    <w:p w14:paraId="465A5A33" w14:textId="77777777" w:rsidR="00986791" w:rsidRDefault="00986791">
      <w:pPr>
        <w:rPr>
          <w:vanish/>
        </w:rPr>
      </w:pPr>
    </w:p>
    <w:p w14:paraId="465A5A34"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36"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35" w14:textId="77777777" w:rsidR="00986791" w:rsidRDefault="00477C8C">
            <w:r w:rsidRPr="00D86E88">
              <w:t>SQL read/write permissions controlled by user roles and privileges</w:t>
            </w:r>
            <w:r>
              <w:t>.  Active Directory controls administrator access. E-Authentication control for external users.</w:t>
            </w:r>
          </w:p>
        </w:tc>
      </w:tr>
    </w:tbl>
    <w:p w14:paraId="465A5A37" w14:textId="77777777" w:rsidR="00986791" w:rsidRDefault="00986791">
      <w:pPr>
        <w:rPr>
          <w:vanish/>
        </w:rPr>
      </w:pPr>
    </w:p>
    <w:p w14:paraId="465A5A3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3A"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39" w14:textId="77777777" w:rsidR="00986791" w:rsidRDefault="003D1759">
            <w:r>
              <w:rPr>
                <w:rStyle w:val="aa"/>
              </w:rPr>
              <w:t xml:space="preserve">*50. Are there policies or guidelines in place with regard to the retention and destruction of </w:t>
            </w:r>
            <w:smartTag w:uri="urn:schemas-microsoft-com:office:smarttags" w:element="stockticker">
              <w:r>
                <w:rPr>
                  <w:rStyle w:val="aa"/>
                </w:rPr>
                <w:t>PII</w:t>
              </w:r>
            </w:smartTag>
            <w:r>
              <w:rPr>
                <w:rStyle w:val="aa"/>
              </w:rPr>
              <w:t>?  (Refer to the C&amp;A package and/or the Records Retention and Destruction section in SORN):</w:t>
            </w:r>
          </w:p>
        </w:tc>
      </w:tr>
    </w:tbl>
    <w:p w14:paraId="465A5A3B" w14:textId="77777777" w:rsidR="00986791" w:rsidRDefault="00986791">
      <w:pPr>
        <w:rPr>
          <w:vanish/>
        </w:rPr>
      </w:pPr>
    </w:p>
    <w:p w14:paraId="465A5A3C"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3E"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3D" w14:textId="77777777" w:rsidR="00986791" w:rsidRDefault="00477C8C">
            <w:r>
              <w:t>Yes</w:t>
            </w:r>
          </w:p>
        </w:tc>
      </w:tr>
    </w:tbl>
    <w:p w14:paraId="465A5A3F" w14:textId="77777777" w:rsidR="00986791" w:rsidRDefault="00986791">
      <w:pPr>
        <w:rPr>
          <w:vanish/>
        </w:rPr>
      </w:pPr>
    </w:p>
    <w:p w14:paraId="465A5A4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42"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41" w14:textId="77777777" w:rsidR="00986791" w:rsidRDefault="003D1759">
            <w:r>
              <w:rPr>
                <w:rStyle w:val="aa"/>
              </w:rPr>
              <w:t>50a. If yes, please provide some detail about these policies/practices:</w:t>
            </w:r>
          </w:p>
        </w:tc>
      </w:tr>
      <w:tr w:rsidR="00232F5E" w14:paraId="465A5A46"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43" w14:textId="77777777" w:rsidR="00477C8C" w:rsidRDefault="00477C8C" w:rsidP="00477C8C">
            <w:r w:rsidRPr="0022605F">
              <w:t>Records are retained and disposed of in accordance with the ATSDR Comprehensive Records Control Schedule (B-371). Current procedures allow the system manager to keep the records for 20 years unless needed for further study. Registry records will be actively maintained as long as funding is provided for by legislation. Retention periods vary depending on the type of record. Source documents for computer tapes or disks are disposed of when no longer needed in the study as determined by the system manager, and as provided in the signed consent form, as appropriate.</w:t>
            </w:r>
          </w:p>
          <w:p w14:paraId="465A5A44" w14:textId="77777777" w:rsidR="00477C8C" w:rsidRDefault="00477C8C" w:rsidP="00477C8C"/>
          <w:p w14:paraId="465A5A45" w14:textId="77777777" w:rsidR="00232F5E" w:rsidRPr="006D7ADD" w:rsidRDefault="00477C8C" w:rsidP="00477C8C">
            <w:pPr>
              <w:rPr>
                <w:rFonts w:ascii="Arial"/>
                <w:i/>
                <w:sz w:val="14"/>
              </w:rPr>
            </w:pPr>
            <w:r w:rsidRPr="006D7ADD">
              <w:rPr>
                <w:rFonts w:hAnsi="Tahoma" w:cs="Tahoma"/>
              </w:rPr>
              <w:t>Records may be transferred to a Federal Records Center for storage when no longer needed for evaluation or analysis. Disposal methods include the paper recycling process, burning or shredding hard copy records, and erasing computer tapes and disks.</w:t>
            </w:r>
          </w:p>
        </w:tc>
      </w:tr>
    </w:tbl>
    <w:p w14:paraId="465A5A47" w14:textId="77777777" w:rsidR="00986791" w:rsidRDefault="00986791">
      <w:pPr>
        <w:rPr>
          <w:vanish/>
        </w:rPr>
      </w:pPr>
    </w:p>
    <w:p w14:paraId="465A5A48" w14:textId="77777777" w:rsidR="00986791" w:rsidRDefault="00986791">
      <w:pPr>
        <w:rPr>
          <w:vanish/>
        </w:rPr>
      </w:pPr>
    </w:p>
    <w:p w14:paraId="465A5A49" w14:textId="77777777" w:rsidR="00986791" w:rsidRDefault="00986791">
      <w:pPr>
        <w:rPr>
          <w:vanish/>
        </w:rPr>
      </w:pPr>
    </w:p>
    <w:p w14:paraId="465A5A4A" w14:textId="77777777" w:rsidR="00D3413F" w:rsidRDefault="003D1759" w:rsidP="00D3413F">
      <w:r>
        <w:br w:type="page"/>
      </w:r>
    </w:p>
    <w:tbl>
      <w:tblPr>
        <w:tblW w:w="5000" w:type="pct"/>
        <w:tblInd w:w="50" w:type="dxa"/>
        <w:tblCellMar>
          <w:left w:w="10" w:type="dxa"/>
          <w:right w:w="10" w:type="dxa"/>
        </w:tblCellMar>
        <w:tblLook w:val="0000" w:firstRow="0" w:lastRow="0" w:firstColumn="0" w:lastColumn="0" w:noHBand="0" w:noVBand="0"/>
      </w:tblPr>
      <w:tblGrid>
        <w:gridCol w:w="640"/>
        <w:gridCol w:w="9229"/>
      </w:tblGrid>
      <w:tr w:rsidR="00D3413F" w14:paraId="465A5A4D" w14:textId="77777777" w:rsidTr="00232F5E">
        <w:trPr>
          <w:cantSplit/>
        </w:trPr>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65A5A4B" w14:textId="77777777" w:rsidR="00D3413F" w:rsidRDefault="00D3413F" w:rsidP="003B7831">
            <w:pPr>
              <w:pStyle w:val="a4"/>
            </w:pPr>
            <w:r>
              <w:lastRenderedPageBreak/>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65A5A4C" w14:textId="77777777" w:rsidR="00D3413F" w:rsidRDefault="00D3413F" w:rsidP="003B7831">
            <w:r>
              <w:rPr>
                <w:rStyle w:val="a5"/>
              </w:rPr>
              <w:t>Technical Controls</w:t>
            </w:r>
          </w:p>
        </w:tc>
      </w:tr>
    </w:tbl>
    <w:p w14:paraId="465A5A4E" w14:textId="77777777" w:rsidR="00D3413F" w:rsidRDefault="00D3413F" w:rsidP="00D3413F">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D3413F" w14:paraId="465A5A50"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4F" w14:textId="77777777" w:rsidR="00D3413F" w:rsidRDefault="00D3413F" w:rsidP="003B7831">
            <w:r>
              <w:rPr>
                <w:rStyle w:val="aa"/>
              </w:rPr>
              <w:t>51.  Are technical controls in place to minimize the possibility of unauthorized access, use, or dissemination of the data in the system?</w:t>
            </w:r>
          </w:p>
        </w:tc>
      </w:tr>
    </w:tbl>
    <w:p w14:paraId="465A5A51" w14:textId="77777777" w:rsidR="00D3413F" w:rsidRDefault="00D3413F" w:rsidP="00D3413F">
      <w:pPr>
        <w:rPr>
          <w:vanish/>
        </w:rPr>
      </w:pPr>
    </w:p>
    <w:p w14:paraId="465A5A52" w14:textId="77777777" w:rsidR="00D3413F" w:rsidRDefault="00D3413F" w:rsidP="00D3413F">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D3413F" w14:paraId="465A5A54"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53" w14:textId="77777777" w:rsidR="00D3413F" w:rsidRDefault="00477C8C" w:rsidP="003B7831">
            <w:r>
              <w:t>Yes</w:t>
            </w:r>
          </w:p>
        </w:tc>
      </w:tr>
    </w:tbl>
    <w:p w14:paraId="465A5A55" w14:textId="77777777" w:rsidR="00D3413F" w:rsidRDefault="00D3413F" w:rsidP="00D3413F">
      <w:pPr>
        <w:rPr>
          <w:vanish/>
        </w:rPr>
      </w:pPr>
    </w:p>
    <w:p w14:paraId="465A5A56" w14:textId="77777777" w:rsidR="00D3413F" w:rsidRDefault="00D3413F" w:rsidP="00D3413F">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D3413F" w14:paraId="465A5A5A"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57" w14:textId="77777777" w:rsidR="00D3413F" w:rsidRDefault="00D3413F" w:rsidP="003B7831">
            <w:pPr>
              <w:rPr>
                <w:sz w:val="16"/>
              </w:rPr>
            </w:pPr>
          </w:p>
        </w:tc>
        <w:tc>
          <w:tcPr>
            <w:tcW w:w="720" w:type="dxa"/>
            <w:gridSpan w:val="2"/>
            <w:tcBorders>
              <w:top w:val="nil"/>
              <w:left w:val="nil"/>
              <w:bottom w:val="nil"/>
              <w:right w:val="nil"/>
            </w:tcBorders>
            <w:tcMar>
              <w:top w:w="60" w:type="dxa"/>
              <w:left w:w="60" w:type="dxa"/>
              <w:bottom w:w="60" w:type="dxa"/>
              <w:right w:w="60" w:type="dxa"/>
            </w:tcMar>
          </w:tcPr>
          <w:p w14:paraId="465A5A58" w14:textId="77777777" w:rsidR="00D3413F" w:rsidRDefault="00D3413F" w:rsidP="003B7831">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14:paraId="465A5A59" w14:textId="77777777" w:rsidR="00D3413F" w:rsidRDefault="00D3413F" w:rsidP="003B7831">
            <w:pPr>
              <w:rPr>
                <w:sz w:val="16"/>
              </w:rPr>
            </w:pPr>
          </w:p>
        </w:tc>
      </w:tr>
      <w:tr w:rsidR="00D3413F" w14:paraId="465A5A5F" w14:textId="77777777" w:rsidTr="00232F5E">
        <w:trPr>
          <w:cantSplit/>
          <w:tblHeader/>
        </w:trPr>
        <w:tc>
          <w:tcPr>
            <w:tcW w:w="360" w:type="dxa"/>
            <w:tcBorders>
              <w:top w:val="nil"/>
              <w:left w:val="single" w:sz="0" w:space="0" w:color="auto"/>
              <w:bottom w:val="nil"/>
              <w:right w:val="nil"/>
            </w:tcBorders>
            <w:tcMar>
              <w:top w:w="60" w:type="dxa"/>
              <w:left w:w="60" w:type="dxa"/>
              <w:bottom w:w="60" w:type="dxa"/>
              <w:right w:w="60" w:type="dxa"/>
            </w:tcMar>
          </w:tcPr>
          <w:p w14:paraId="465A5A5B" w14:textId="77777777" w:rsidR="00D3413F" w:rsidRDefault="00D3413F" w:rsidP="003B783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A5C" w14:textId="77777777" w:rsidR="00D3413F" w:rsidRDefault="00D3413F" w:rsidP="003B7831">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or </w:t>
            </w:r>
            <w:r>
              <w:rPr>
                <w:rStyle w:val="tableTitleTd0"/>
              </w:rPr>
              <w:t>“</w:t>
            </w:r>
            <w:r>
              <w:rPr>
                <w:rStyle w:val="tableTitleTd0"/>
              </w:rPr>
              <w:t>No</w:t>
            </w:r>
            <w:r>
              <w:rPr>
                <w:rStyle w:val="tableTitleTd0"/>
              </w:rPr>
              <w:t>”</w:t>
            </w:r>
            <w:r>
              <w:rPr>
                <w:rStyle w:val="tableTitleTd0"/>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A5D" w14:textId="77777777" w:rsidR="00D3413F" w:rsidRDefault="00D3413F" w:rsidP="003B7831">
            <w:r>
              <w:rPr>
                <w:rStyle w:val="tableTitleTd0"/>
              </w:rPr>
              <w:t xml:space="preserve">                               Yes/No</w:t>
            </w:r>
          </w:p>
        </w:tc>
        <w:tc>
          <w:tcPr>
            <w:tcW w:w="360" w:type="dxa"/>
            <w:tcBorders>
              <w:top w:val="nil"/>
              <w:left w:val="nil"/>
              <w:bottom w:val="nil"/>
              <w:right w:val="single" w:sz="0" w:space="0" w:color="auto"/>
            </w:tcBorders>
            <w:tcMar>
              <w:top w:w="60" w:type="dxa"/>
              <w:left w:w="60" w:type="dxa"/>
              <w:bottom w:w="60" w:type="dxa"/>
              <w:right w:w="60" w:type="dxa"/>
            </w:tcMar>
          </w:tcPr>
          <w:p w14:paraId="465A5A5E" w14:textId="77777777" w:rsidR="00D3413F" w:rsidRDefault="00D3413F" w:rsidP="003B7831">
            <w:pPr>
              <w:rPr>
                <w:sz w:val="16"/>
              </w:rPr>
            </w:pPr>
          </w:p>
        </w:tc>
      </w:tr>
      <w:tr w:rsidR="00D3413F" w14:paraId="465A5A64"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60" w14:textId="77777777" w:rsidR="00D3413F" w:rsidRDefault="00D3413F" w:rsidP="003B783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61" w14:textId="77777777" w:rsidR="00D3413F" w:rsidRDefault="00D3413F" w:rsidP="003B7831">
            <w:r>
              <w:rPr>
                <w:rStyle w:val="tableCellLabelNormal"/>
              </w:rPr>
              <w:t>User Identification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62" w14:textId="77777777" w:rsidR="00D3413F" w:rsidRDefault="00477C8C" w:rsidP="003B7831">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A63" w14:textId="77777777" w:rsidR="00D3413F" w:rsidRDefault="00D3413F" w:rsidP="003B7831">
            <w:pPr>
              <w:rPr>
                <w:sz w:val="16"/>
              </w:rPr>
            </w:pPr>
          </w:p>
        </w:tc>
      </w:tr>
      <w:tr w:rsidR="00D3413F" w14:paraId="465A5A69"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65" w14:textId="77777777" w:rsidR="00D3413F" w:rsidRDefault="00D3413F" w:rsidP="003B783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A66" w14:textId="77777777" w:rsidR="00D3413F" w:rsidRDefault="00D3413F" w:rsidP="003B7831">
            <w:r>
              <w:rPr>
                <w:rStyle w:val="tableCellSumStyleTd"/>
              </w:rPr>
              <w:t>Passwords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67" w14:textId="77777777" w:rsidR="00D3413F" w:rsidRDefault="00477C8C" w:rsidP="003B7831">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A68" w14:textId="77777777" w:rsidR="00D3413F" w:rsidRDefault="00D3413F" w:rsidP="003B7831">
            <w:pPr>
              <w:rPr>
                <w:sz w:val="16"/>
              </w:rPr>
            </w:pPr>
          </w:p>
        </w:tc>
      </w:tr>
      <w:tr w:rsidR="00D3413F" w14:paraId="465A5A6E"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6A" w14:textId="77777777" w:rsidR="00D3413F" w:rsidRDefault="00D3413F" w:rsidP="003B783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6B" w14:textId="77777777" w:rsidR="00D3413F" w:rsidRDefault="00D3413F" w:rsidP="003B7831">
            <w:r>
              <w:rPr>
                <w:rStyle w:val="tableCellLabelNormal"/>
              </w:rPr>
              <w:t>Firewall</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6C" w14:textId="77777777" w:rsidR="00D3413F" w:rsidRDefault="00477C8C" w:rsidP="003B7831">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A6D" w14:textId="77777777" w:rsidR="00D3413F" w:rsidRDefault="00D3413F" w:rsidP="003B7831">
            <w:pPr>
              <w:rPr>
                <w:sz w:val="16"/>
              </w:rPr>
            </w:pPr>
          </w:p>
        </w:tc>
      </w:tr>
      <w:tr w:rsidR="00D3413F" w14:paraId="465A5A73"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6F" w14:textId="77777777" w:rsidR="00D3413F" w:rsidRDefault="00D3413F" w:rsidP="003B783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A70" w14:textId="77777777" w:rsidR="00D3413F" w:rsidRDefault="00D3413F" w:rsidP="003B7831">
            <w:r>
              <w:rPr>
                <w:rStyle w:val="tableCellSumStyleTd"/>
              </w:rPr>
              <w:t>Virtual Private Network (VPN)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71" w14:textId="77777777" w:rsidR="00D3413F" w:rsidRDefault="00477C8C" w:rsidP="003B7831">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A72" w14:textId="77777777" w:rsidR="00D3413F" w:rsidRDefault="00D3413F" w:rsidP="003B7831">
            <w:pPr>
              <w:rPr>
                <w:sz w:val="16"/>
              </w:rPr>
            </w:pPr>
          </w:p>
        </w:tc>
      </w:tr>
      <w:tr w:rsidR="00D3413F" w14:paraId="465A5A78"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74" w14:textId="77777777" w:rsidR="00D3413F" w:rsidRDefault="00D3413F" w:rsidP="003B783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75" w14:textId="77777777" w:rsidR="00D3413F" w:rsidRDefault="00D3413F" w:rsidP="003B7831">
            <w:r>
              <w:rPr>
                <w:rStyle w:val="tableCellLabelNormal"/>
              </w:rPr>
              <w:t>Encryption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76" w14:textId="77777777" w:rsidR="00D3413F" w:rsidRDefault="00477C8C" w:rsidP="003B7831">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A77" w14:textId="77777777" w:rsidR="00D3413F" w:rsidRDefault="00D3413F" w:rsidP="003B7831">
            <w:pPr>
              <w:rPr>
                <w:sz w:val="16"/>
              </w:rPr>
            </w:pPr>
          </w:p>
        </w:tc>
      </w:tr>
      <w:tr w:rsidR="00D3413F" w14:paraId="465A5A7D"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79" w14:textId="77777777" w:rsidR="00D3413F" w:rsidRDefault="00D3413F" w:rsidP="003B783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A7A" w14:textId="77777777" w:rsidR="00D3413F" w:rsidRDefault="00D3413F" w:rsidP="003B7831">
            <w:r>
              <w:rPr>
                <w:rStyle w:val="tableCellSumStyleTd"/>
              </w:rPr>
              <w:t>Intrusion Detection System (IDS)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7B" w14:textId="77777777" w:rsidR="00D3413F" w:rsidRDefault="00477C8C" w:rsidP="003B7831">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A7C" w14:textId="77777777" w:rsidR="00D3413F" w:rsidRDefault="00D3413F" w:rsidP="003B7831">
            <w:pPr>
              <w:rPr>
                <w:sz w:val="16"/>
              </w:rPr>
            </w:pPr>
          </w:p>
        </w:tc>
      </w:tr>
      <w:tr w:rsidR="00D3413F" w14:paraId="465A5A82"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7E" w14:textId="77777777" w:rsidR="00D3413F" w:rsidRDefault="00D3413F" w:rsidP="003B783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7F" w14:textId="77777777" w:rsidR="00D3413F" w:rsidRDefault="00D3413F" w:rsidP="003B7831">
            <w:r>
              <w:rPr>
                <w:rStyle w:val="tableCellLabelNormal"/>
              </w:rPr>
              <w:t>Common Access Cards (</w:t>
            </w:r>
            <w:smartTag w:uri="urn:schemas-microsoft-com:office:smarttags" w:element="stockticker">
              <w:r>
                <w:rPr>
                  <w:rStyle w:val="tableCellLabelNormal"/>
                </w:rPr>
                <w:t>CAC</w:t>
              </w:r>
            </w:smartTag>
            <w:r>
              <w:rPr>
                <w:rStyle w:val="tableCellLabelNormal"/>
              </w:rPr>
              <w:t>)</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80" w14:textId="77777777" w:rsidR="00D3413F" w:rsidRDefault="00477C8C" w:rsidP="003B7831">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A81" w14:textId="77777777" w:rsidR="00D3413F" w:rsidRDefault="00D3413F" w:rsidP="003B7831">
            <w:pPr>
              <w:rPr>
                <w:sz w:val="16"/>
              </w:rPr>
            </w:pPr>
          </w:p>
        </w:tc>
      </w:tr>
      <w:tr w:rsidR="00D3413F" w14:paraId="465A5A87"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83" w14:textId="77777777" w:rsidR="00D3413F" w:rsidRDefault="00D3413F" w:rsidP="003B783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A84" w14:textId="77777777" w:rsidR="00D3413F" w:rsidRDefault="00D3413F" w:rsidP="003B7831">
            <w:r>
              <w:rPr>
                <w:rStyle w:val="tableCellSumStyleTd"/>
              </w:rPr>
              <w:t>Smart Cards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85" w14:textId="77777777" w:rsidR="00D3413F" w:rsidRDefault="00477C8C" w:rsidP="003B7831">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A86" w14:textId="77777777" w:rsidR="00D3413F" w:rsidRDefault="00D3413F" w:rsidP="003B7831">
            <w:pPr>
              <w:rPr>
                <w:sz w:val="16"/>
              </w:rPr>
            </w:pPr>
          </w:p>
        </w:tc>
      </w:tr>
      <w:tr w:rsidR="00D3413F" w14:paraId="465A5A8C"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88" w14:textId="77777777" w:rsidR="00D3413F" w:rsidRDefault="00D3413F" w:rsidP="003B783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89" w14:textId="77777777" w:rsidR="00D3413F" w:rsidRDefault="00D3413F" w:rsidP="003B7831">
            <w:r>
              <w:rPr>
                <w:rStyle w:val="tableCellLabelNormal"/>
              </w:rPr>
              <w:t>Biometrics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8A" w14:textId="77777777" w:rsidR="00D3413F" w:rsidRDefault="00477C8C" w:rsidP="003B7831">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A8B" w14:textId="77777777" w:rsidR="00D3413F" w:rsidRDefault="00D3413F" w:rsidP="003B7831">
            <w:pPr>
              <w:rPr>
                <w:sz w:val="16"/>
              </w:rPr>
            </w:pPr>
          </w:p>
        </w:tc>
      </w:tr>
      <w:tr w:rsidR="00D3413F" w14:paraId="465A5A91"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8D" w14:textId="77777777" w:rsidR="00D3413F" w:rsidRDefault="00D3413F" w:rsidP="003B783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A8E" w14:textId="77777777" w:rsidR="00D3413F" w:rsidRDefault="00D3413F" w:rsidP="003B7831">
            <w:r>
              <w:rPr>
                <w:rStyle w:val="tableCellSumStyleTd"/>
              </w:rPr>
              <w:t>Public Key Infrastructure (</w:t>
            </w:r>
            <w:smartTag w:uri="urn:schemas-microsoft-com:office:smarttags" w:element="stockticker">
              <w:r>
                <w:rPr>
                  <w:rStyle w:val="tableCellSumStyleTd"/>
                </w:rPr>
                <w:t>PKI</w:t>
              </w:r>
            </w:smartTag>
            <w:r>
              <w:rPr>
                <w:rStyle w:val="tableCellSumStyleTd"/>
              </w:rPr>
              <w:t>)</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8F" w14:textId="77777777" w:rsidR="00D3413F" w:rsidRDefault="00477C8C" w:rsidP="003B7831">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A90" w14:textId="77777777" w:rsidR="00D3413F" w:rsidRDefault="00D3413F" w:rsidP="003B7831">
            <w:pPr>
              <w:rPr>
                <w:sz w:val="16"/>
              </w:rPr>
            </w:pPr>
          </w:p>
        </w:tc>
      </w:tr>
      <w:tr w:rsidR="00D3413F" w14:paraId="465A5A93" w14:textId="77777777" w:rsidTr="00232F5E">
        <w:trPr>
          <w:cantSplit/>
        </w:trPr>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92" w14:textId="77777777" w:rsidR="00D3413F" w:rsidRDefault="00D3413F" w:rsidP="003B7831">
            <w:pPr>
              <w:rPr>
                <w:sz w:val="16"/>
              </w:rPr>
            </w:pPr>
          </w:p>
        </w:tc>
      </w:tr>
    </w:tbl>
    <w:p w14:paraId="465A5A94" w14:textId="77777777" w:rsidR="00D3413F" w:rsidRDefault="00D3413F" w:rsidP="00D3413F">
      <w:pPr>
        <w:rPr>
          <w:vanish/>
        </w:rPr>
      </w:pPr>
    </w:p>
    <w:p w14:paraId="465A5A95" w14:textId="77777777" w:rsidR="00D3413F" w:rsidRDefault="00D3413F" w:rsidP="00D3413F">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D3413F" w14:paraId="465A5A97"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96" w14:textId="77777777" w:rsidR="00D3413F" w:rsidRDefault="00D3413F" w:rsidP="003B7831">
            <w:r>
              <w:rPr>
                <w:rStyle w:val="aa"/>
              </w:rPr>
              <w:t>52.  Is there a process in place to monitor and respond to privacy and/or security incidents?</w:t>
            </w:r>
          </w:p>
        </w:tc>
      </w:tr>
    </w:tbl>
    <w:p w14:paraId="465A5A98" w14:textId="77777777" w:rsidR="00D3413F" w:rsidRDefault="00D3413F" w:rsidP="00D3413F">
      <w:pPr>
        <w:rPr>
          <w:vanish/>
        </w:rPr>
      </w:pPr>
    </w:p>
    <w:p w14:paraId="465A5A99" w14:textId="77777777" w:rsidR="00D3413F" w:rsidRDefault="00D3413F" w:rsidP="00D3413F">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D3413F" w14:paraId="465A5A9B"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9A" w14:textId="77777777" w:rsidR="00D3413F" w:rsidRDefault="00477C8C" w:rsidP="003B7831">
            <w:r>
              <w:t>Yes</w:t>
            </w:r>
          </w:p>
        </w:tc>
      </w:tr>
    </w:tbl>
    <w:p w14:paraId="465A5A9C" w14:textId="77777777" w:rsidR="00D3413F" w:rsidRDefault="00D3413F" w:rsidP="00D3413F">
      <w:pPr>
        <w:rPr>
          <w:vanish/>
        </w:rPr>
      </w:pPr>
    </w:p>
    <w:p w14:paraId="465A5A9D" w14:textId="77777777" w:rsidR="00D3413F" w:rsidRDefault="00D3413F" w:rsidP="00D3413F">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D3413F" w14:paraId="465A5A9F"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9E" w14:textId="77777777" w:rsidR="00D3413F" w:rsidRDefault="00D3413F" w:rsidP="003B7831">
            <w:r>
              <w:rPr>
                <w:rStyle w:val="aa"/>
              </w:rPr>
              <w:t>52a. If yes, please briefly describe the process:</w:t>
            </w:r>
          </w:p>
        </w:tc>
      </w:tr>
    </w:tbl>
    <w:p w14:paraId="465A5AA0" w14:textId="77777777" w:rsidR="00D3413F" w:rsidRDefault="00D3413F" w:rsidP="00D3413F">
      <w:pPr>
        <w:rPr>
          <w:vanish/>
        </w:rPr>
      </w:pPr>
    </w:p>
    <w:p w14:paraId="465A5AA1" w14:textId="77777777" w:rsidR="00D3413F" w:rsidRDefault="00D3413F" w:rsidP="00D3413F">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D3413F" w14:paraId="465A5AA3"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A2" w14:textId="77777777" w:rsidR="00D3413F" w:rsidRDefault="00477C8C" w:rsidP="003B7831">
            <w:r>
              <w:t>In accordance with OMB M-06-19, CDC must report all incidents involving PII in electronic or physical form to the Secure One Communications Center (SOCC) within one hour.</w:t>
            </w:r>
          </w:p>
        </w:tc>
      </w:tr>
    </w:tbl>
    <w:p w14:paraId="465A5AA4" w14:textId="77777777" w:rsidR="00D3413F" w:rsidRDefault="00D3413F"/>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986791" w14:paraId="465A5AA6" w14:textId="77777777" w:rsidTr="00232F5E">
        <w:trPr>
          <w:cantSplit/>
        </w:trPr>
        <w:tc>
          <w:tcPr>
            <w:tcW w:w="0" w:type="auto"/>
            <w:tcMar>
              <w:top w:w="30" w:type="dxa"/>
              <w:left w:w="60" w:type="dxa"/>
              <w:bottom w:w="30" w:type="dxa"/>
              <w:right w:w="60" w:type="dxa"/>
            </w:tcMar>
          </w:tcPr>
          <w:p w14:paraId="465A5AA5" w14:textId="77777777" w:rsidR="00986791" w:rsidRPr="000E3FBD" w:rsidRDefault="003D1759" w:rsidP="000E3FBD">
            <w:pPr>
              <w:jc w:val="center"/>
              <w:rPr>
                <w:b/>
                <w:sz w:val="18"/>
              </w:rPr>
            </w:pPr>
            <w:r w:rsidRPr="000E3FBD">
              <w:rPr>
                <w:b/>
                <w:sz w:val="18"/>
              </w:rPr>
              <w:t>PHYSICAL ACCESS</w:t>
            </w:r>
          </w:p>
        </w:tc>
      </w:tr>
    </w:tbl>
    <w:p w14:paraId="465A5AA7" w14:textId="77777777" w:rsidR="00986791" w:rsidRDefault="00986791"/>
    <w:tbl>
      <w:tblPr>
        <w:tblW w:w="5000" w:type="pct"/>
        <w:tblInd w:w="50" w:type="dxa"/>
        <w:tblCellMar>
          <w:left w:w="10" w:type="dxa"/>
          <w:right w:w="10" w:type="dxa"/>
        </w:tblCellMar>
        <w:tblLook w:val="0000" w:firstRow="0" w:lastRow="0" w:firstColumn="0" w:lastColumn="0" w:noHBand="0" w:noVBand="0"/>
      </w:tblPr>
      <w:tblGrid>
        <w:gridCol w:w="640"/>
        <w:gridCol w:w="9229"/>
      </w:tblGrid>
      <w:tr w:rsidR="00986791" w14:paraId="465A5AAA" w14:textId="77777777" w:rsidTr="00232F5E">
        <w:trPr>
          <w:cantSplit/>
        </w:trPr>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65A5AA8" w14:textId="77777777" w:rsidR="00986791" w:rsidRDefault="003D1759">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65A5AA9" w14:textId="77777777" w:rsidR="00986791" w:rsidRDefault="003D1759">
            <w:r>
              <w:rPr>
                <w:rStyle w:val="a5"/>
              </w:rPr>
              <w:t>Physical Access</w:t>
            </w:r>
          </w:p>
        </w:tc>
      </w:tr>
    </w:tbl>
    <w:p w14:paraId="465A5AAB"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AD"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AC" w14:textId="77777777" w:rsidR="00986791" w:rsidRDefault="003D1759">
            <w:r>
              <w:rPr>
                <w:rStyle w:val="aa"/>
              </w:rPr>
              <w:lastRenderedPageBreak/>
              <w:t>53.  Are physical access controls in place?</w:t>
            </w:r>
          </w:p>
        </w:tc>
      </w:tr>
    </w:tbl>
    <w:p w14:paraId="465A5AAE" w14:textId="77777777" w:rsidR="00986791" w:rsidRDefault="00986791">
      <w:pPr>
        <w:rPr>
          <w:vanish/>
        </w:rPr>
      </w:pPr>
    </w:p>
    <w:p w14:paraId="465A5AAF"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B1"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B0" w14:textId="77777777" w:rsidR="00986791" w:rsidRDefault="000613AB">
            <w:r>
              <w:t>Yes</w:t>
            </w:r>
          </w:p>
        </w:tc>
      </w:tr>
    </w:tbl>
    <w:p w14:paraId="465A5AB2" w14:textId="77777777" w:rsidR="00986791" w:rsidRDefault="00986791">
      <w:pPr>
        <w:rPr>
          <w:vanish/>
        </w:rPr>
      </w:pPr>
    </w:p>
    <w:p w14:paraId="465A5AB3" w14:textId="77777777" w:rsidR="00986791" w:rsidRDefault="00986791">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986791" w14:paraId="465A5AB7"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B4" w14:textId="77777777" w:rsidR="00986791" w:rsidRDefault="00986791">
            <w:pPr>
              <w:rPr>
                <w:sz w:val="16"/>
              </w:rPr>
            </w:pPr>
          </w:p>
        </w:tc>
        <w:tc>
          <w:tcPr>
            <w:tcW w:w="720" w:type="dxa"/>
            <w:gridSpan w:val="2"/>
            <w:tcBorders>
              <w:top w:val="nil"/>
              <w:left w:val="nil"/>
              <w:bottom w:val="nil"/>
              <w:right w:val="nil"/>
            </w:tcBorders>
            <w:tcMar>
              <w:top w:w="60" w:type="dxa"/>
              <w:left w:w="60" w:type="dxa"/>
              <w:bottom w:w="60" w:type="dxa"/>
              <w:right w:w="60" w:type="dxa"/>
            </w:tcMar>
          </w:tcPr>
          <w:p w14:paraId="465A5AB5" w14:textId="77777777" w:rsidR="00986791" w:rsidRDefault="00986791">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14:paraId="465A5AB6" w14:textId="77777777" w:rsidR="00986791" w:rsidRDefault="00986791">
            <w:pPr>
              <w:rPr>
                <w:sz w:val="16"/>
              </w:rPr>
            </w:pPr>
          </w:p>
        </w:tc>
      </w:tr>
      <w:tr w:rsidR="00986791" w14:paraId="465A5ABC" w14:textId="77777777" w:rsidTr="00232F5E">
        <w:trPr>
          <w:cantSplit/>
          <w:tblHeader/>
        </w:trPr>
        <w:tc>
          <w:tcPr>
            <w:tcW w:w="360" w:type="dxa"/>
            <w:tcBorders>
              <w:top w:val="nil"/>
              <w:left w:val="single" w:sz="0" w:space="0" w:color="auto"/>
              <w:bottom w:val="nil"/>
              <w:right w:val="nil"/>
            </w:tcBorders>
            <w:tcMar>
              <w:top w:w="60" w:type="dxa"/>
              <w:left w:w="60" w:type="dxa"/>
              <w:bottom w:w="60" w:type="dxa"/>
              <w:right w:w="60" w:type="dxa"/>
            </w:tcMar>
          </w:tcPr>
          <w:p w14:paraId="465A5AB8"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AB9" w14:textId="77777777" w:rsidR="00986791" w:rsidRDefault="003D1759">
            <w:r>
              <w:rPr>
                <w:rStyle w:val="tableTitleTd0"/>
              </w:rPr>
              <w:t xml:space="preserve">Please indicate </w:t>
            </w:r>
            <w:r>
              <w:rPr>
                <w:rStyle w:val="tableTitleTd0"/>
              </w:rPr>
              <w:t>“</w:t>
            </w:r>
            <w:r>
              <w:rPr>
                <w:rStyle w:val="tableTitleTd0"/>
              </w:rPr>
              <w:t>Yes</w:t>
            </w:r>
            <w:r>
              <w:rPr>
                <w:rStyle w:val="tableTitleTd0"/>
              </w:rPr>
              <w:t>”</w:t>
            </w:r>
            <w:r>
              <w:rPr>
                <w:rStyle w:val="tableTitleTd0"/>
              </w:rPr>
              <w:t xml:space="preserve"> or </w:t>
            </w:r>
            <w:r>
              <w:rPr>
                <w:rStyle w:val="tableTitleTd0"/>
              </w:rPr>
              <w:t>“</w:t>
            </w:r>
            <w:r>
              <w:rPr>
                <w:rStyle w:val="tableTitleTd0"/>
              </w:rPr>
              <w:t>No</w:t>
            </w:r>
            <w:r>
              <w:rPr>
                <w:rStyle w:val="tableTitleTd0"/>
              </w:rPr>
              <w:t>”</w:t>
            </w:r>
            <w:r>
              <w:rPr>
                <w:rStyle w:val="tableTitleTd0"/>
              </w:rPr>
              <w:t xml:space="preserve"> for each category below:</w:t>
            </w:r>
          </w:p>
        </w:tc>
        <w:tc>
          <w:tcPr>
            <w:tcW w:w="2485" w:type="pct"/>
            <w:tcBorders>
              <w:top w:val="single" w:sz="0" w:space="0" w:color="auto"/>
              <w:left w:val="single" w:sz="0" w:space="0" w:color="auto"/>
              <w:bottom w:val="single" w:sz="0" w:space="0" w:color="auto"/>
              <w:right w:val="single" w:sz="0" w:space="0" w:color="auto"/>
            </w:tcBorders>
            <w:shd w:val="clear" w:color="auto" w:fill="CCCCCC"/>
            <w:tcMar>
              <w:top w:w="60" w:type="dxa"/>
              <w:left w:w="60" w:type="dxa"/>
              <w:bottom w:w="60" w:type="dxa"/>
              <w:right w:w="60" w:type="dxa"/>
            </w:tcMar>
          </w:tcPr>
          <w:p w14:paraId="465A5ABA" w14:textId="77777777" w:rsidR="00986791" w:rsidRDefault="003D1759">
            <w:r>
              <w:rPr>
                <w:rStyle w:val="tableTitleTd0"/>
              </w:rPr>
              <w:t>Yes/No</w:t>
            </w:r>
          </w:p>
        </w:tc>
        <w:tc>
          <w:tcPr>
            <w:tcW w:w="360" w:type="dxa"/>
            <w:tcBorders>
              <w:top w:val="nil"/>
              <w:left w:val="nil"/>
              <w:bottom w:val="nil"/>
              <w:right w:val="single" w:sz="0" w:space="0" w:color="auto"/>
            </w:tcBorders>
            <w:tcMar>
              <w:top w:w="60" w:type="dxa"/>
              <w:left w:w="60" w:type="dxa"/>
              <w:bottom w:w="60" w:type="dxa"/>
              <w:right w:w="60" w:type="dxa"/>
            </w:tcMar>
          </w:tcPr>
          <w:p w14:paraId="465A5ABB" w14:textId="77777777" w:rsidR="00986791" w:rsidRDefault="00986791">
            <w:pPr>
              <w:rPr>
                <w:sz w:val="16"/>
              </w:rPr>
            </w:pPr>
          </w:p>
        </w:tc>
      </w:tr>
      <w:tr w:rsidR="00986791" w14:paraId="465A5AC1"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BD"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BE" w14:textId="77777777" w:rsidR="00986791" w:rsidRDefault="003D1759">
            <w:r>
              <w:rPr>
                <w:rStyle w:val="tableCellLabelNormal"/>
              </w:rPr>
              <w:t>Guards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BF" w14:textId="77777777" w:rsidR="00986791" w:rsidRDefault="000613AB">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AC0" w14:textId="77777777" w:rsidR="00986791" w:rsidRDefault="00986791">
            <w:pPr>
              <w:rPr>
                <w:sz w:val="16"/>
              </w:rPr>
            </w:pPr>
          </w:p>
        </w:tc>
      </w:tr>
      <w:tr w:rsidR="00986791" w14:paraId="465A5AC6"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C2"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AC3" w14:textId="77777777" w:rsidR="00986791" w:rsidRDefault="003D1759">
            <w:r>
              <w:rPr>
                <w:rStyle w:val="tableCellSumStyleTd"/>
              </w:rPr>
              <w:t>Identification Badges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C4" w14:textId="77777777" w:rsidR="00986791" w:rsidRDefault="000613AB">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AC5" w14:textId="77777777" w:rsidR="00986791" w:rsidRDefault="00986791">
            <w:pPr>
              <w:rPr>
                <w:sz w:val="16"/>
              </w:rPr>
            </w:pPr>
          </w:p>
        </w:tc>
      </w:tr>
      <w:tr w:rsidR="00986791" w14:paraId="465A5ACB"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C7"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C8" w14:textId="77777777" w:rsidR="00986791" w:rsidRDefault="003D1759">
            <w:r>
              <w:rPr>
                <w:rStyle w:val="tableCellLabelNormal"/>
              </w:rPr>
              <w:t>Key Cards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C9" w14:textId="77777777" w:rsidR="00986791" w:rsidRDefault="000613AB">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ACA" w14:textId="77777777" w:rsidR="00986791" w:rsidRDefault="00986791">
            <w:pPr>
              <w:rPr>
                <w:sz w:val="16"/>
              </w:rPr>
            </w:pPr>
          </w:p>
        </w:tc>
      </w:tr>
      <w:tr w:rsidR="00986791" w14:paraId="465A5AD0"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CC"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ACD" w14:textId="77777777" w:rsidR="00986791" w:rsidRDefault="003D1759">
            <w:r>
              <w:rPr>
                <w:rStyle w:val="tableCellSumStyleTd"/>
              </w:rPr>
              <w:t>Cipher Locks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CE" w14:textId="77777777" w:rsidR="00986791" w:rsidRDefault="000613AB">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ACF" w14:textId="77777777" w:rsidR="00986791" w:rsidRDefault="00986791">
            <w:pPr>
              <w:rPr>
                <w:sz w:val="16"/>
              </w:rPr>
            </w:pPr>
          </w:p>
        </w:tc>
      </w:tr>
      <w:tr w:rsidR="00986791" w14:paraId="465A5AD5"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D1"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D2" w14:textId="77777777" w:rsidR="00986791" w:rsidRDefault="003D1759">
            <w:r>
              <w:rPr>
                <w:rStyle w:val="tableCellLabelNormal"/>
              </w:rPr>
              <w:t>Biometrics</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D3" w14:textId="77777777" w:rsidR="00986791" w:rsidRDefault="000613AB">
            <w:pPr>
              <w:jc w:val="right"/>
            </w:pPr>
            <w:r>
              <w:t>No</w:t>
            </w:r>
          </w:p>
        </w:tc>
        <w:tc>
          <w:tcPr>
            <w:tcW w:w="360" w:type="dxa"/>
            <w:tcBorders>
              <w:top w:val="nil"/>
              <w:left w:val="nil"/>
              <w:bottom w:val="nil"/>
              <w:right w:val="single" w:sz="0" w:space="0" w:color="auto"/>
            </w:tcBorders>
            <w:tcMar>
              <w:top w:w="60" w:type="dxa"/>
              <w:left w:w="60" w:type="dxa"/>
              <w:bottom w:w="60" w:type="dxa"/>
              <w:right w:w="60" w:type="dxa"/>
            </w:tcMar>
          </w:tcPr>
          <w:p w14:paraId="465A5AD4" w14:textId="77777777" w:rsidR="00986791" w:rsidRDefault="00986791">
            <w:pPr>
              <w:rPr>
                <w:sz w:val="16"/>
              </w:rPr>
            </w:pPr>
          </w:p>
        </w:tc>
      </w:tr>
      <w:tr w:rsidR="00986791" w14:paraId="465A5ADA"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AD6"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shd w:val="clear" w:color="auto" w:fill="DCDCDC"/>
            <w:tcMar>
              <w:top w:w="60" w:type="dxa"/>
              <w:left w:w="60" w:type="dxa"/>
              <w:bottom w:w="60" w:type="dxa"/>
              <w:right w:w="60" w:type="dxa"/>
            </w:tcMar>
          </w:tcPr>
          <w:p w14:paraId="465A5AD7" w14:textId="77777777" w:rsidR="00986791" w:rsidRDefault="003D1759">
            <w:r>
              <w:rPr>
                <w:rStyle w:val="tableCellSumStyleTd"/>
              </w:rPr>
              <w:t>Closed Circuit TV (CCTV)</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AD8" w14:textId="77777777" w:rsidR="00986791" w:rsidRDefault="000613AB">
            <w:pPr>
              <w:jc w:val="right"/>
            </w:pPr>
            <w:r>
              <w:t>Yes</w:t>
            </w:r>
          </w:p>
        </w:tc>
        <w:tc>
          <w:tcPr>
            <w:tcW w:w="360" w:type="dxa"/>
            <w:tcBorders>
              <w:top w:val="nil"/>
              <w:left w:val="nil"/>
              <w:bottom w:val="nil"/>
              <w:right w:val="single" w:sz="0" w:space="0" w:color="auto"/>
            </w:tcBorders>
            <w:tcMar>
              <w:top w:w="60" w:type="dxa"/>
              <w:left w:w="60" w:type="dxa"/>
              <w:bottom w:w="60" w:type="dxa"/>
              <w:right w:w="60" w:type="dxa"/>
            </w:tcMar>
          </w:tcPr>
          <w:p w14:paraId="465A5AD9" w14:textId="77777777" w:rsidR="00986791" w:rsidRDefault="00986791">
            <w:pPr>
              <w:rPr>
                <w:sz w:val="16"/>
              </w:rPr>
            </w:pPr>
          </w:p>
        </w:tc>
      </w:tr>
      <w:tr w:rsidR="00986791" w14:paraId="465A5ADC" w14:textId="77777777" w:rsidTr="00232F5E">
        <w:trPr>
          <w:cantSplit/>
        </w:trPr>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DB" w14:textId="77777777" w:rsidR="00986791" w:rsidRDefault="00986791">
            <w:pPr>
              <w:rPr>
                <w:sz w:val="16"/>
              </w:rPr>
            </w:pPr>
          </w:p>
        </w:tc>
      </w:tr>
    </w:tbl>
    <w:p w14:paraId="465A5ADD" w14:textId="77777777" w:rsidR="00986791" w:rsidRDefault="00986791">
      <w:pPr>
        <w:rPr>
          <w:vanish/>
        </w:rPr>
      </w:pPr>
    </w:p>
    <w:p w14:paraId="465A5AD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E0"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DF" w14:textId="77777777" w:rsidR="00986791" w:rsidRDefault="003D1759">
            <w:r>
              <w:rPr>
                <w:rStyle w:val="aa"/>
              </w:rPr>
              <w:t xml:space="preserve">*54. Briefly describe in detail how the </w:t>
            </w:r>
            <w:smartTag w:uri="urn:schemas-microsoft-com:office:smarttags" w:element="stockticker">
              <w:r>
                <w:rPr>
                  <w:rStyle w:val="aa"/>
                </w:rPr>
                <w:t>PII</w:t>
              </w:r>
            </w:smartTag>
            <w:r>
              <w:rPr>
                <w:rStyle w:val="aa"/>
              </w:rPr>
              <w:t xml:space="preserve"> will be secured on the system using administrative, technical, and physical controls:</w:t>
            </w:r>
          </w:p>
        </w:tc>
      </w:tr>
    </w:tbl>
    <w:p w14:paraId="465A5AE1" w14:textId="77777777" w:rsidR="00986791" w:rsidRDefault="00986791">
      <w:pPr>
        <w:rPr>
          <w:vanish/>
        </w:rPr>
      </w:pPr>
    </w:p>
    <w:p w14:paraId="465A5AE2"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AEE"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AE3" w14:textId="77777777" w:rsidR="000613AB" w:rsidRDefault="000613AB" w:rsidP="000613AB">
            <w:r w:rsidRPr="002E4F1E">
              <w:rPr>
                <w:b/>
              </w:rPr>
              <w:lastRenderedPageBreak/>
              <w:t xml:space="preserve">Administrative: </w:t>
            </w:r>
            <w:r>
              <w:t xml:space="preserve">Users are assigned unique roles and privileges depending on their user status.  ALS patients are able to create an </w:t>
            </w:r>
            <w:r>
              <w:t>“</w:t>
            </w:r>
            <w:r>
              <w:t>ALS Patient</w:t>
            </w:r>
            <w:r>
              <w:t>”</w:t>
            </w:r>
            <w:r>
              <w:t xml:space="preserve"> account, while all other public users are required to create a </w:t>
            </w:r>
            <w:r>
              <w:t>“</w:t>
            </w:r>
            <w:r>
              <w:t>Public</w:t>
            </w:r>
            <w:r>
              <w:t>”</w:t>
            </w:r>
            <w:r>
              <w:t xml:space="preserve"> account. The Web Portal </w:t>
            </w:r>
            <w:r>
              <w:t>“</w:t>
            </w:r>
            <w:r>
              <w:t>System Administrator</w:t>
            </w:r>
            <w:r>
              <w:t>”</w:t>
            </w:r>
            <w:r>
              <w:t xml:space="preserve"> can manage patient and public accounts and download data. </w:t>
            </w:r>
          </w:p>
          <w:p w14:paraId="465A5AE4" w14:textId="77777777" w:rsidR="000613AB" w:rsidRDefault="000613AB" w:rsidP="000613AB"/>
          <w:p w14:paraId="465A5AE5" w14:textId="77777777" w:rsidR="000613AB" w:rsidRDefault="000613AB" w:rsidP="000613AB">
            <w:r>
              <w:t xml:space="preserve">ALS Patients must also pass a validation process before creating an ALS Patient Account.  The validation process is a series of questions that determine if a patient has ALS.  The general public can create a Public account without going through a validation process.  </w:t>
            </w:r>
          </w:p>
          <w:p w14:paraId="465A5AE6" w14:textId="77777777" w:rsidR="000613AB" w:rsidRDefault="000613AB" w:rsidP="000613AB"/>
          <w:p w14:paraId="465A5AE7" w14:textId="77777777" w:rsidR="000613AB" w:rsidRDefault="000613AB" w:rsidP="000613AB">
            <w:r>
              <w:t>AL</w:t>
            </w:r>
            <w:r w:rsidR="006D7ADD">
              <w:t xml:space="preserve">S Patients can complete surveys, map ALS services, </w:t>
            </w:r>
            <w:r w:rsidR="005E22B9">
              <w:t xml:space="preserve">and </w:t>
            </w:r>
            <w:r w:rsidR="006D7ADD">
              <w:t>v</w:t>
            </w:r>
            <w:r>
              <w:t xml:space="preserve">iew </w:t>
            </w:r>
            <w:r w:rsidR="006D7ADD">
              <w:t xml:space="preserve">educational </w:t>
            </w:r>
            <w:r>
              <w:t xml:space="preserve">materials (videos, webinars, and documents) about ALS.  The general public will be able to </w:t>
            </w:r>
            <w:r w:rsidR="006D7ADD">
              <w:t xml:space="preserve">order registry brochures and </w:t>
            </w:r>
            <w:r>
              <w:t xml:space="preserve">view </w:t>
            </w:r>
            <w:r w:rsidR="006D7ADD">
              <w:t xml:space="preserve">educational </w:t>
            </w:r>
            <w:r>
              <w:t>materials (videos, webinars, and documents) about ALS.  All users can edit their own profile information, create their usernames and passwords (with CDC criteria restrictions), and reset/ change their passwords.  Users will not be allowed to change their username.</w:t>
            </w:r>
          </w:p>
          <w:p w14:paraId="465A5AE8" w14:textId="77777777" w:rsidR="000613AB" w:rsidRDefault="000613AB" w:rsidP="000613AB"/>
          <w:p w14:paraId="465A5AE9" w14:textId="77777777" w:rsidR="000613AB" w:rsidRDefault="000613AB" w:rsidP="000613AB">
            <w:r>
              <w:rPr>
                <w:color w:val="000000"/>
              </w:rPr>
              <w:t>The ALS S</w:t>
            </w:r>
            <w:r w:rsidRPr="00235B82">
              <w:rPr>
                <w:color w:val="000000"/>
              </w:rPr>
              <w:t xml:space="preserve">ystem </w:t>
            </w:r>
            <w:r>
              <w:rPr>
                <w:color w:val="000000"/>
              </w:rPr>
              <w:t>A</w:t>
            </w:r>
            <w:r w:rsidRPr="00235B82">
              <w:rPr>
                <w:color w:val="000000"/>
              </w:rPr>
              <w:t xml:space="preserve">dministrator </w:t>
            </w:r>
            <w:r>
              <w:rPr>
                <w:color w:val="000000"/>
              </w:rPr>
              <w:t>can</w:t>
            </w:r>
            <w:r w:rsidRPr="00235B82">
              <w:t xml:space="preserve"> manage user account</w:t>
            </w:r>
            <w:r>
              <w:t xml:space="preserve">s, manage roles and privileges, </w:t>
            </w:r>
            <w:r w:rsidRPr="00235B82">
              <w:t xml:space="preserve">and download data.  </w:t>
            </w:r>
            <w:r>
              <w:t>The system administrator</w:t>
            </w:r>
            <w:r w:rsidRPr="00235B82">
              <w:t xml:space="preserve"> panel is only accessible on the ALS Intranet Web Portal via the Administration menu.  Users must be approved by ATSDR management and have administrative roles and privileges to access this menu.  Also, all tasks performed on the Administration Panel must be pre-approved.  The ALS</w:t>
            </w:r>
            <w:r>
              <w:t xml:space="preserve"> System Administrator</w:t>
            </w:r>
            <w:r w:rsidRPr="00235B82">
              <w:t xml:space="preserve"> is not allowed to perform any administrative tasks outside of CDC grounds and/or access </w:t>
            </w:r>
            <w:r>
              <w:t xml:space="preserve">the </w:t>
            </w:r>
            <w:r w:rsidRPr="00235B82">
              <w:t>ALS</w:t>
            </w:r>
            <w:r>
              <w:t xml:space="preserve"> Web Portal</w:t>
            </w:r>
            <w:r w:rsidRPr="00235B82">
              <w:t xml:space="preserve"> via CITGO or Remote Desktop.</w:t>
            </w:r>
          </w:p>
          <w:p w14:paraId="465A5AEA" w14:textId="77777777" w:rsidR="000613AB" w:rsidRDefault="000613AB" w:rsidP="000613AB"/>
          <w:p w14:paraId="465A5AEB" w14:textId="77777777" w:rsidR="000613AB" w:rsidRDefault="000613AB" w:rsidP="000613AB">
            <w:r w:rsidRPr="002E4F1E">
              <w:rPr>
                <w:b/>
              </w:rPr>
              <w:t>Technical:</w:t>
            </w:r>
            <w:r>
              <w:rPr>
                <w:b/>
              </w:rPr>
              <w:t xml:space="preserve"> </w:t>
            </w:r>
            <w:r>
              <w:t xml:space="preserve">PII fields will be masked on the GUI depending on the sensitivity of the data. For example the last 5 numbers of the SSN will be masked.  All PII including SSN will be encrypted using CDC approved methods.  To encrypt/decrypt data in database columns designed to hold PII data, a user must be given access to open and close a symmetric key. </w:t>
            </w:r>
          </w:p>
          <w:p w14:paraId="465A5AEC" w14:textId="77777777" w:rsidR="000613AB" w:rsidRDefault="000613AB" w:rsidP="000613AB">
            <w:r>
              <w:t xml:space="preserve"> </w:t>
            </w:r>
          </w:p>
          <w:p w14:paraId="465A5AED" w14:textId="77777777" w:rsidR="00986791" w:rsidRDefault="000613AB" w:rsidP="000613AB">
            <w:r w:rsidRPr="002E4F1E">
              <w:rPr>
                <w:b/>
              </w:rPr>
              <w:t>Physical Controls:</w:t>
            </w:r>
            <w:r>
              <w:rPr>
                <w:b/>
              </w:rPr>
              <w:t xml:space="preserve"> </w:t>
            </w:r>
            <w:r>
              <w:t>Production and test servers are stored in a server room secured by the CDC.  Access tools are in place to secure entry into CDC buildings (Guards, ID Badges, Key Card, Cipher Locks, and Closed Circuit TV).</w:t>
            </w:r>
          </w:p>
        </w:tc>
      </w:tr>
    </w:tbl>
    <w:p w14:paraId="465A5AEF" w14:textId="77777777" w:rsidR="00986791" w:rsidRDefault="00986791">
      <w:pPr>
        <w:rPr>
          <w:vanish/>
        </w:rPr>
      </w:pPr>
    </w:p>
    <w:p w14:paraId="465A5AF0" w14:textId="77777777" w:rsidR="00986791" w:rsidRDefault="003D1759">
      <w:r>
        <w:br w:type="page"/>
      </w:r>
    </w:p>
    <w:tbl>
      <w:tblPr>
        <w:tblW w:w="5000" w:type="pct"/>
        <w:tblInd w:w="60" w:type="dxa"/>
        <w:tblBorders>
          <w:top w:val="single" w:sz="0" w:space="0" w:color="auto"/>
          <w:left w:val="single" w:sz="0" w:space="0" w:color="auto"/>
          <w:bottom w:val="single" w:sz="0" w:space="0" w:color="auto"/>
          <w:right w:val="single" w:sz="0" w:space="0" w:color="auto"/>
        </w:tblBorders>
        <w:tblCellMar>
          <w:left w:w="0" w:type="dxa"/>
          <w:right w:w="0" w:type="dxa"/>
        </w:tblCellMar>
        <w:tblLook w:val="0000" w:firstRow="0" w:lastRow="0" w:firstColumn="0" w:lastColumn="0" w:noHBand="0" w:noVBand="0"/>
      </w:tblPr>
      <w:tblGrid>
        <w:gridCol w:w="9869"/>
      </w:tblGrid>
      <w:tr w:rsidR="00986791" w14:paraId="465A5AF2" w14:textId="77777777" w:rsidTr="00232F5E">
        <w:trPr>
          <w:cantSplit/>
        </w:trPr>
        <w:tc>
          <w:tcPr>
            <w:tcW w:w="0" w:type="auto"/>
            <w:tcMar>
              <w:top w:w="30" w:type="dxa"/>
              <w:left w:w="60" w:type="dxa"/>
              <w:bottom w:w="30" w:type="dxa"/>
              <w:right w:w="60" w:type="dxa"/>
            </w:tcMar>
          </w:tcPr>
          <w:p w14:paraId="465A5AF1" w14:textId="77777777" w:rsidR="00986791" w:rsidRPr="000E3FBD" w:rsidRDefault="003D1759" w:rsidP="000E3FBD">
            <w:pPr>
              <w:jc w:val="center"/>
              <w:rPr>
                <w:b/>
                <w:sz w:val="18"/>
              </w:rPr>
            </w:pPr>
            <w:r w:rsidRPr="000E3FBD">
              <w:rPr>
                <w:b/>
                <w:sz w:val="18"/>
              </w:rPr>
              <w:lastRenderedPageBreak/>
              <w:t>APPROVAL/DEMOTION</w:t>
            </w:r>
          </w:p>
        </w:tc>
      </w:tr>
    </w:tbl>
    <w:p w14:paraId="465A5AF3" w14:textId="77777777" w:rsidR="00986791" w:rsidRDefault="00986791"/>
    <w:tbl>
      <w:tblPr>
        <w:tblW w:w="5000" w:type="pct"/>
        <w:tblInd w:w="50" w:type="dxa"/>
        <w:tblCellMar>
          <w:left w:w="10" w:type="dxa"/>
          <w:right w:w="10" w:type="dxa"/>
        </w:tblCellMar>
        <w:tblLook w:val="0000" w:firstRow="0" w:lastRow="0" w:firstColumn="0" w:lastColumn="0" w:noHBand="0" w:noVBand="0"/>
      </w:tblPr>
      <w:tblGrid>
        <w:gridCol w:w="640"/>
        <w:gridCol w:w="9229"/>
      </w:tblGrid>
      <w:tr w:rsidR="00986791" w14:paraId="465A5AF6" w14:textId="77777777" w:rsidTr="00232F5E">
        <w:trPr>
          <w:cantSplit/>
        </w:trPr>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65A5AF4" w14:textId="77777777" w:rsidR="00986791" w:rsidRDefault="003D1759">
            <w:pPr>
              <w:pStyle w:val="a4"/>
            </w:pPr>
            <w:r>
              <w:t>1</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65A5AF5" w14:textId="77777777" w:rsidR="00986791" w:rsidRDefault="003D1759">
            <w:r>
              <w:rPr>
                <w:rStyle w:val="a5"/>
              </w:rPr>
              <w:t>System Information</w:t>
            </w:r>
          </w:p>
        </w:tc>
      </w:tr>
    </w:tbl>
    <w:p w14:paraId="465A5AF7"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986791" w14:paraId="465A5AFA" w14:textId="77777777" w:rsidTr="00232F5E">
        <w:trPr>
          <w:cantSplit/>
        </w:trPr>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465A5AF8" w14:textId="77777777" w:rsidR="00986791" w:rsidRDefault="003D1759">
            <w:r>
              <w:rPr>
                <w:rStyle w:val="a6"/>
              </w:rPr>
              <w:t>System Name: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465A5AF9" w14:textId="77777777" w:rsidR="00986791" w:rsidRDefault="00986791"/>
        </w:tc>
      </w:tr>
    </w:tbl>
    <w:p w14:paraId="465A5AFB" w14:textId="77777777" w:rsidR="00986791" w:rsidRDefault="00986791">
      <w:pPr>
        <w:rPr>
          <w:vanish/>
        </w:rPr>
      </w:pPr>
    </w:p>
    <w:p w14:paraId="465A5AFC" w14:textId="77777777" w:rsidR="00986791" w:rsidRDefault="00986791"/>
    <w:tbl>
      <w:tblPr>
        <w:tblW w:w="5000" w:type="pct"/>
        <w:tblInd w:w="50" w:type="dxa"/>
        <w:tblCellMar>
          <w:left w:w="10" w:type="dxa"/>
          <w:right w:w="10" w:type="dxa"/>
        </w:tblCellMar>
        <w:tblLook w:val="0000" w:firstRow="0" w:lastRow="0" w:firstColumn="0" w:lastColumn="0" w:noHBand="0" w:noVBand="0"/>
      </w:tblPr>
      <w:tblGrid>
        <w:gridCol w:w="640"/>
        <w:gridCol w:w="9229"/>
      </w:tblGrid>
      <w:tr w:rsidR="00986791" w14:paraId="465A5AFF" w14:textId="77777777" w:rsidTr="00232F5E">
        <w:trPr>
          <w:cantSplit/>
        </w:trPr>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65A5AFD" w14:textId="77777777" w:rsidR="00986791" w:rsidRDefault="003D1759">
            <w:pPr>
              <w:pStyle w:val="a4"/>
            </w:pPr>
            <w:r>
              <w:t>2</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65A5AFE" w14:textId="77777777" w:rsidR="00986791" w:rsidRDefault="003D1759">
            <w:r>
              <w:rPr>
                <w:rStyle w:val="a5"/>
              </w:rPr>
              <w:t>PIA Reviewer Approval/Promotion or Demotion</w:t>
            </w:r>
          </w:p>
        </w:tc>
      </w:tr>
    </w:tbl>
    <w:p w14:paraId="465A5B00"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986791" w14:paraId="465A5B03" w14:textId="77777777" w:rsidTr="00232F5E">
        <w:trPr>
          <w:cantSplit/>
        </w:trPr>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465A5B01" w14:textId="77777777" w:rsidR="00986791" w:rsidRDefault="003D1759">
            <w:r>
              <w:rPr>
                <w:rStyle w:val="a6"/>
              </w:rPr>
              <w:t>Promotion/Demotion: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465A5B02" w14:textId="77777777" w:rsidR="00986791" w:rsidRDefault="00986791"/>
        </w:tc>
      </w:tr>
    </w:tbl>
    <w:p w14:paraId="465A5B04" w14:textId="77777777" w:rsidR="00986791" w:rsidRDefault="00986791">
      <w:pPr>
        <w:rPr>
          <w:vanish/>
        </w:rPr>
      </w:pPr>
    </w:p>
    <w:p w14:paraId="465A5B05"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986791" w14:paraId="465A5B08" w14:textId="77777777" w:rsidTr="00232F5E">
        <w:trPr>
          <w:cantSplit/>
        </w:trPr>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465A5B06" w14:textId="77777777" w:rsidR="00986791" w:rsidRDefault="003D1759">
            <w:r>
              <w:rPr>
                <w:rStyle w:val="a6"/>
              </w:rPr>
              <w:t>Comments: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465A5B07" w14:textId="77777777" w:rsidR="00986791" w:rsidRDefault="00986791"/>
        </w:tc>
      </w:tr>
    </w:tbl>
    <w:p w14:paraId="465A5B09" w14:textId="77777777" w:rsidR="00986791" w:rsidRDefault="00986791">
      <w:pPr>
        <w:rPr>
          <w:vanish/>
        </w:rPr>
      </w:pPr>
    </w:p>
    <w:p w14:paraId="465A5B0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986791" w14:paraId="465A5B0D" w14:textId="77777777" w:rsidTr="00232F5E">
        <w:trPr>
          <w:cantSplit/>
        </w:trPr>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465A5B0B" w14:textId="77777777" w:rsidR="00986791" w:rsidRDefault="003D1759">
            <w:r>
              <w:rPr>
                <w:rStyle w:val="a6"/>
              </w:rPr>
              <w:t>Approval/Demotion Point of Contact:</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465A5B0C" w14:textId="77777777" w:rsidR="00986791" w:rsidRDefault="00986791"/>
        </w:tc>
      </w:tr>
    </w:tbl>
    <w:p w14:paraId="465A5B0E" w14:textId="77777777" w:rsidR="00986791" w:rsidRDefault="00986791">
      <w:pPr>
        <w:rPr>
          <w:vanish/>
        </w:rPr>
      </w:pPr>
    </w:p>
    <w:p w14:paraId="465A5B0F"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986791" w14:paraId="465A5B12" w14:textId="77777777" w:rsidTr="00232F5E">
        <w:trPr>
          <w:cantSplit/>
        </w:trPr>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465A5B10" w14:textId="77777777" w:rsidR="00986791" w:rsidRDefault="003D1759">
            <w:r>
              <w:rPr>
                <w:rStyle w:val="a6"/>
              </w:rPr>
              <w:t>Date:</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465A5B11" w14:textId="77777777" w:rsidR="00986791" w:rsidRDefault="00986791"/>
        </w:tc>
      </w:tr>
    </w:tbl>
    <w:p w14:paraId="465A5B13" w14:textId="77777777" w:rsidR="00986791" w:rsidRDefault="00986791">
      <w:pPr>
        <w:rPr>
          <w:vanish/>
        </w:rPr>
      </w:pPr>
    </w:p>
    <w:p w14:paraId="465A5B14" w14:textId="77777777" w:rsidR="00986791" w:rsidRDefault="00986791"/>
    <w:tbl>
      <w:tblPr>
        <w:tblW w:w="5000" w:type="pct"/>
        <w:tblInd w:w="50" w:type="dxa"/>
        <w:tblCellMar>
          <w:left w:w="10" w:type="dxa"/>
          <w:right w:w="10" w:type="dxa"/>
        </w:tblCellMar>
        <w:tblLook w:val="0000" w:firstRow="0" w:lastRow="0" w:firstColumn="0" w:lastColumn="0" w:noHBand="0" w:noVBand="0"/>
      </w:tblPr>
      <w:tblGrid>
        <w:gridCol w:w="640"/>
        <w:gridCol w:w="9229"/>
      </w:tblGrid>
      <w:tr w:rsidR="00986791" w14:paraId="465A5B17" w14:textId="77777777" w:rsidTr="00232F5E">
        <w:trPr>
          <w:cantSplit/>
        </w:trPr>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65A5B15" w14:textId="77777777" w:rsidR="00986791" w:rsidRDefault="003D1759">
            <w:pPr>
              <w:pStyle w:val="a4"/>
            </w:pPr>
            <w:r>
              <w:t>3</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65A5B16" w14:textId="77777777" w:rsidR="00986791" w:rsidRDefault="003D1759">
            <w:r>
              <w:rPr>
                <w:rStyle w:val="a5"/>
              </w:rPr>
              <w:t>Senior Official for Privacy Approval/Promotion or Demotion</w:t>
            </w:r>
          </w:p>
        </w:tc>
      </w:tr>
    </w:tbl>
    <w:p w14:paraId="465A5B18"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986791" w14:paraId="465A5B1B" w14:textId="77777777" w:rsidTr="00232F5E">
        <w:trPr>
          <w:cantSplit/>
        </w:trPr>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465A5B19" w14:textId="77777777" w:rsidR="00986791" w:rsidRDefault="003D1759">
            <w:r>
              <w:rPr>
                <w:rStyle w:val="a6"/>
              </w:rPr>
              <w:t>Promotion/Demotion:</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465A5B1A" w14:textId="77777777" w:rsidR="00986791" w:rsidRDefault="00986791"/>
        </w:tc>
      </w:tr>
    </w:tbl>
    <w:p w14:paraId="465A5B1C" w14:textId="77777777" w:rsidR="00986791" w:rsidRDefault="00986791">
      <w:pPr>
        <w:rPr>
          <w:vanish/>
        </w:rPr>
      </w:pPr>
    </w:p>
    <w:p w14:paraId="465A5B1D"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2369"/>
        <w:gridCol w:w="7500"/>
      </w:tblGrid>
      <w:tr w:rsidR="00986791" w14:paraId="465A5B20" w14:textId="77777777" w:rsidTr="00232F5E">
        <w:trPr>
          <w:cantSplit/>
        </w:trPr>
        <w:tc>
          <w:tcPr>
            <w:tcW w:w="1200" w:type="pct"/>
            <w:tcBorders>
              <w:top w:val="nil"/>
              <w:left w:val="single" w:sz="0" w:space="0" w:color="auto"/>
              <w:bottom w:val="single" w:sz="2" w:space="0" w:color="808080"/>
              <w:right w:val="nil"/>
            </w:tcBorders>
            <w:tcMar>
              <w:top w:w="60" w:type="dxa"/>
              <w:left w:w="60" w:type="dxa"/>
              <w:bottom w:w="60" w:type="dxa"/>
              <w:right w:w="60" w:type="dxa"/>
            </w:tcMar>
          </w:tcPr>
          <w:p w14:paraId="465A5B1E" w14:textId="77777777" w:rsidR="00986791" w:rsidRDefault="003D1759">
            <w:r>
              <w:rPr>
                <w:rStyle w:val="a6"/>
              </w:rPr>
              <w:t>Comments:</w:t>
            </w:r>
          </w:p>
        </w:tc>
        <w:tc>
          <w:tcPr>
            <w:tcW w:w="3800" w:type="pct"/>
            <w:tcBorders>
              <w:top w:val="nil"/>
              <w:left w:val="single" w:sz="2" w:space="0" w:color="808080"/>
              <w:bottom w:val="single" w:sz="2" w:space="0" w:color="808080"/>
              <w:right w:val="single" w:sz="0" w:space="0" w:color="auto"/>
            </w:tcBorders>
            <w:tcMar>
              <w:top w:w="60" w:type="dxa"/>
              <w:left w:w="60" w:type="dxa"/>
              <w:bottom w:w="60" w:type="dxa"/>
              <w:right w:w="60" w:type="dxa"/>
            </w:tcMar>
          </w:tcPr>
          <w:p w14:paraId="465A5B1F" w14:textId="77777777" w:rsidR="00986791" w:rsidRDefault="00986791"/>
        </w:tc>
      </w:tr>
    </w:tbl>
    <w:p w14:paraId="465A5B21" w14:textId="77777777" w:rsidR="00986791" w:rsidRDefault="00986791">
      <w:pPr>
        <w:rPr>
          <w:vanish/>
        </w:rPr>
      </w:pPr>
    </w:p>
    <w:p w14:paraId="465A5B22" w14:textId="77777777" w:rsidR="00986791" w:rsidRDefault="00986791"/>
    <w:tbl>
      <w:tblPr>
        <w:tblW w:w="5000" w:type="pct"/>
        <w:tblInd w:w="50" w:type="dxa"/>
        <w:tblCellMar>
          <w:left w:w="10" w:type="dxa"/>
          <w:right w:w="10" w:type="dxa"/>
        </w:tblCellMar>
        <w:tblLook w:val="0000" w:firstRow="0" w:lastRow="0" w:firstColumn="0" w:lastColumn="0" w:noHBand="0" w:noVBand="0"/>
      </w:tblPr>
      <w:tblGrid>
        <w:gridCol w:w="640"/>
        <w:gridCol w:w="9229"/>
      </w:tblGrid>
      <w:tr w:rsidR="00986791" w14:paraId="465A5B25" w14:textId="77777777" w:rsidTr="00232F5E">
        <w:trPr>
          <w:cantSplit/>
        </w:trPr>
        <w:tc>
          <w:tcPr>
            <w:tcW w:w="640" w:type="dxa"/>
            <w:tcBorders>
              <w:top w:val="single" w:sz="0" w:space="0" w:color="auto"/>
              <w:left w:val="single" w:sz="0" w:space="0" w:color="auto"/>
              <w:bottom w:val="single" w:sz="0" w:space="0" w:color="auto"/>
              <w:right w:val="single" w:sz="0" w:space="0" w:color="auto"/>
            </w:tcBorders>
            <w:shd w:val="clear" w:color="auto" w:fill="B5B2B5"/>
            <w:tcMar>
              <w:top w:w="30" w:type="dxa"/>
              <w:left w:w="60" w:type="dxa"/>
              <w:bottom w:w="30" w:type="dxa"/>
              <w:right w:w="60" w:type="dxa"/>
            </w:tcMar>
          </w:tcPr>
          <w:p w14:paraId="465A5B23" w14:textId="77777777" w:rsidR="00986791" w:rsidRDefault="003D1759">
            <w:pPr>
              <w:pStyle w:val="a4"/>
            </w:pPr>
            <w:r>
              <w:t>4</w:t>
            </w:r>
          </w:p>
        </w:tc>
        <w:tc>
          <w:tcPr>
            <w:tcW w:w="0" w:type="auto"/>
            <w:tcBorders>
              <w:top w:val="single" w:sz="0" w:space="0" w:color="auto"/>
              <w:left w:val="single" w:sz="0" w:space="0" w:color="auto"/>
              <w:bottom w:val="single" w:sz="0" w:space="0" w:color="auto"/>
              <w:right w:val="single" w:sz="0" w:space="0" w:color="auto"/>
            </w:tcBorders>
            <w:shd w:val="clear" w:color="auto" w:fill="E9E9E9"/>
            <w:tcMar>
              <w:top w:w="30" w:type="dxa"/>
              <w:left w:w="60" w:type="dxa"/>
              <w:bottom w:w="30" w:type="dxa"/>
              <w:right w:w="60" w:type="dxa"/>
            </w:tcMar>
          </w:tcPr>
          <w:p w14:paraId="465A5B24" w14:textId="77777777" w:rsidR="00986791" w:rsidRDefault="003D1759">
            <w:r>
              <w:rPr>
                <w:rStyle w:val="a5"/>
              </w:rPr>
              <w:t>OPDIV Senior Official for Privacy or Designee Approval</w:t>
            </w:r>
          </w:p>
        </w:tc>
      </w:tr>
    </w:tbl>
    <w:p w14:paraId="465A5B26"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B28" w14:textId="77777777" w:rsidTr="00232F5E">
        <w:trPr>
          <w:cantSplit/>
        </w:trPr>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B27" w14:textId="77777777" w:rsidR="00986791" w:rsidRDefault="003D1759">
            <w:r>
              <w:rPr>
                <w:rStyle w:val="a6"/>
              </w:rPr>
              <w:t>Please print the PIA and obtain the endorsement of the reviewing official below. Once the signature has been collected, retain a hard copy for the OPDIV's records. Submitting the PIA will indicate the reviewing official has endorsed it</w:t>
            </w:r>
          </w:p>
        </w:tc>
      </w:tr>
    </w:tbl>
    <w:p w14:paraId="465A5B29" w14:textId="77777777" w:rsidR="00986791" w:rsidRDefault="00986791">
      <w:pPr>
        <w:rPr>
          <w:vanish/>
        </w:rPr>
      </w:pPr>
    </w:p>
    <w:p w14:paraId="465A5B2A"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986791" w14:paraId="465A5B2C" w14:textId="77777777" w:rsidTr="00232F5E">
        <w:trPr>
          <w:cantSplit/>
        </w:trPr>
        <w:tc>
          <w:tcPr>
            <w:tcW w:w="12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B2B" w14:textId="77777777" w:rsidR="00986791" w:rsidRDefault="003D1759">
            <w:r>
              <w:rPr>
                <w:rStyle w:val="a6"/>
              </w:rPr>
              <w:t>This PIA has been reviewed and endorsed by the OPDIV Senior Official for Privacy or Designee (Name and Date):</w:t>
            </w:r>
          </w:p>
        </w:tc>
      </w:tr>
    </w:tbl>
    <w:p w14:paraId="465A5B2D" w14:textId="77777777" w:rsidR="00986791" w:rsidRDefault="00986791">
      <w:pPr>
        <w:rPr>
          <w:vanish/>
        </w:rPr>
      </w:pPr>
    </w:p>
    <w:p w14:paraId="465A5B2E" w14:textId="77777777" w:rsidR="00986791" w:rsidRDefault="00986791">
      <w:pPr>
        <w:rPr>
          <w:vanish/>
        </w:rPr>
      </w:pPr>
    </w:p>
    <w:tbl>
      <w:tblPr>
        <w:tblW w:w="5000" w:type="pct"/>
        <w:tblInd w:w="50" w:type="dxa"/>
        <w:tblCellMar>
          <w:left w:w="10" w:type="dxa"/>
          <w:right w:w="10" w:type="dxa"/>
        </w:tblCellMar>
        <w:tblLook w:val="0000" w:firstRow="0" w:lastRow="0" w:firstColumn="0" w:lastColumn="0" w:noHBand="0" w:noVBand="0"/>
      </w:tblPr>
      <w:tblGrid>
        <w:gridCol w:w="9869"/>
      </w:tblGrid>
      <w:tr w:rsidR="00CD4A0E" w14:paraId="465A5B30"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B2F" w14:textId="77777777" w:rsidR="00CD4A0E" w:rsidRPr="00126359" w:rsidRDefault="00CD4A0E" w:rsidP="003B7831">
            <w:pPr>
              <w:rPr>
                <w:rFonts w:hAnsi="Tahoma" w:cs="Tahoma"/>
                <w:b/>
                <w:bCs/>
                <w:sz w:val="16"/>
                <w:szCs w:val="16"/>
              </w:rPr>
            </w:pPr>
            <w:r w:rsidRPr="00126359">
              <w:rPr>
                <w:rFonts w:hAnsi="Tahoma" w:cs="Tahoma"/>
                <w:b/>
                <w:bCs/>
                <w:sz w:val="16"/>
                <w:szCs w:val="16"/>
              </w:rPr>
              <w:t> </w:t>
            </w:r>
          </w:p>
        </w:tc>
      </w:tr>
      <w:tr w:rsidR="00CD4A0E" w14:paraId="465A5B38" w14:textId="77777777" w:rsidTr="00232F5E">
        <w:trPr>
          <w:cantSplit/>
        </w:trPr>
        <w:tc>
          <w:tcPr>
            <w:tcW w:w="5000" w:type="pct"/>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B31" w14:textId="77777777" w:rsidR="00CD4A0E" w:rsidRDefault="00CD4A0E" w:rsidP="003B7831">
            <w:pPr>
              <w:rPr>
                <w:rFonts w:hAnsi="Tahoma" w:cs="Tahoma"/>
                <w:b/>
                <w:bCs/>
                <w:sz w:val="16"/>
                <w:szCs w:val="16"/>
              </w:rPr>
            </w:pPr>
          </w:p>
          <w:p w14:paraId="465A5B32" w14:textId="77777777" w:rsidR="00CD4A0E" w:rsidRDefault="00CD4A0E" w:rsidP="003B7831">
            <w:pPr>
              <w:rPr>
                <w:rFonts w:hAnsi="Tahoma" w:cs="Tahoma"/>
                <w:b/>
                <w:bCs/>
                <w:sz w:val="16"/>
                <w:szCs w:val="16"/>
              </w:rPr>
            </w:pPr>
          </w:p>
          <w:p w14:paraId="465A5B33" w14:textId="77777777" w:rsidR="00CD4A0E" w:rsidRPr="00126359" w:rsidRDefault="00CD4A0E" w:rsidP="003B7831">
            <w:pPr>
              <w:rPr>
                <w:rFonts w:hAnsi="Tahoma" w:cs="Tahoma"/>
                <w:b/>
                <w:bCs/>
                <w:sz w:val="16"/>
                <w:szCs w:val="16"/>
              </w:rPr>
            </w:pPr>
          </w:p>
          <w:p w14:paraId="465A5B34" w14:textId="77777777" w:rsidR="00CD4A0E" w:rsidRPr="00126359" w:rsidRDefault="00CD4A0E" w:rsidP="003B7831">
            <w:pPr>
              <w:rPr>
                <w:rFonts w:hAnsi="Tahoma" w:cs="Tahoma"/>
                <w:b/>
                <w:bCs/>
                <w:sz w:val="16"/>
                <w:szCs w:val="16"/>
              </w:rPr>
            </w:pPr>
          </w:p>
          <w:p w14:paraId="465A5B35" w14:textId="77777777" w:rsidR="00CD4A0E" w:rsidRDefault="00CD4A0E" w:rsidP="003B7831">
            <w:pPr>
              <w:rPr>
                <w:rFonts w:hAnsi="Tahoma" w:cs="Tahoma"/>
                <w:b/>
                <w:bCs/>
                <w:sz w:val="16"/>
                <w:szCs w:val="16"/>
              </w:rPr>
            </w:pPr>
            <w:r w:rsidRPr="00126359">
              <w:rPr>
                <w:rFonts w:hAnsi="Tahoma" w:cs="Tahoma"/>
                <w:b/>
                <w:bCs/>
                <w:sz w:val="16"/>
                <w:szCs w:val="16"/>
              </w:rPr>
              <w:t>Name: </w:t>
            </w:r>
            <w:r>
              <w:rPr>
                <w:rFonts w:hAnsi="Tahoma" w:cs="Tahoma"/>
                <w:b/>
                <w:bCs/>
                <w:sz w:val="16"/>
                <w:szCs w:val="16"/>
              </w:rPr>
              <w:t xml:space="preserve">_________________________________________________        </w:t>
            </w:r>
            <w:r w:rsidRPr="00126359">
              <w:rPr>
                <w:rFonts w:hAnsi="Tahoma" w:cs="Tahoma"/>
                <w:b/>
                <w:bCs/>
                <w:sz w:val="16"/>
                <w:szCs w:val="16"/>
              </w:rPr>
              <w:t>Date:  ____</w:t>
            </w:r>
            <w:r>
              <w:rPr>
                <w:rFonts w:hAnsi="Tahoma" w:cs="Tahoma"/>
                <w:b/>
                <w:bCs/>
                <w:sz w:val="16"/>
                <w:szCs w:val="16"/>
              </w:rPr>
              <w:t>________________</w:t>
            </w:r>
          </w:p>
          <w:p w14:paraId="465A5B36" w14:textId="77777777" w:rsidR="00CD4A0E" w:rsidRDefault="00CD4A0E" w:rsidP="003B7831">
            <w:pPr>
              <w:rPr>
                <w:rFonts w:hAnsi="Tahoma" w:cs="Tahoma"/>
                <w:b/>
                <w:bCs/>
                <w:sz w:val="16"/>
                <w:szCs w:val="16"/>
              </w:rPr>
            </w:pPr>
          </w:p>
          <w:p w14:paraId="465A5B37" w14:textId="77777777" w:rsidR="00CD4A0E" w:rsidRPr="00126359" w:rsidRDefault="00CD4A0E" w:rsidP="003B7831">
            <w:pPr>
              <w:rPr>
                <w:rFonts w:hAnsi="Tahoma" w:cs="Tahoma"/>
                <w:b/>
                <w:bCs/>
                <w:sz w:val="16"/>
                <w:szCs w:val="16"/>
              </w:rPr>
            </w:pPr>
          </w:p>
        </w:tc>
      </w:tr>
    </w:tbl>
    <w:p w14:paraId="465A5B39" w14:textId="77777777" w:rsidR="00986791" w:rsidRDefault="00986791">
      <w:pPr>
        <w:rPr>
          <w:vanish/>
        </w:rPr>
      </w:pPr>
    </w:p>
    <w:p w14:paraId="465A5B3A" w14:textId="77777777" w:rsidR="00986791" w:rsidRDefault="00986791">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141"/>
        <w:gridCol w:w="4794"/>
        <w:gridCol w:w="4794"/>
        <w:gridCol w:w="140"/>
      </w:tblGrid>
      <w:tr w:rsidR="00986791" w14:paraId="465A5B3E"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B3B" w14:textId="77777777" w:rsidR="00986791" w:rsidRDefault="00986791">
            <w:pPr>
              <w:rPr>
                <w:sz w:val="16"/>
              </w:rPr>
            </w:pPr>
          </w:p>
        </w:tc>
        <w:tc>
          <w:tcPr>
            <w:tcW w:w="720" w:type="dxa"/>
            <w:gridSpan w:val="2"/>
            <w:tcBorders>
              <w:top w:val="nil"/>
              <w:left w:val="nil"/>
              <w:bottom w:val="nil"/>
              <w:right w:val="nil"/>
            </w:tcBorders>
            <w:tcMar>
              <w:top w:w="60" w:type="dxa"/>
              <w:left w:w="60" w:type="dxa"/>
              <w:bottom w:w="60" w:type="dxa"/>
              <w:right w:w="60" w:type="dxa"/>
            </w:tcMar>
          </w:tcPr>
          <w:p w14:paraId="465A5B3C" w14:textId="77777777" w:rsidR="00986791" w:rsidRDefault="00986791">
            <w:pPr>
              <w:rPr>
                <w:sz w:val="16"/>
              </w:rPr>
            </w:pPr>
          </w:p>
        </w:tc>
        <w:tc>
          <w:tcPr>
            <w:tcW w:w="360" w:type="dxa"/>
            <w:tcBorders>
              <w:top w:val="nil"/>
              <w:left w:val="nil"/>
              <w:bottom w:val="nil"/>
              <w:right w:val="single" w:sz="0" w:space="0" w:color="auto"/>
            </w:tcBorders>
            <w:tcMar>
              <w:top w:w="60" w:type="dxa"/>
              <w:left w:w="60" w:type="dxa"/>
              <w:bottom w:w="60" w:type="dxa"/>
              <w:right w:w="60" w:type="dxa"/>
            </w:tcMar>
          </w:tcPr>
          <w:p w14:paraId="465A5B3D" w14:textId="77777777" w:rsidR="00986791" w:rsidRDefault="00986791">
            <w:pPr>
              <w:rPr>
                <w:sz w:val="16"/>
              </w:rPr>
            </w:pPr>
          </w:p>
        </w:tc>
      </w:tr>
      <w:tr w:rsidR="00986791" w14:paraId="465A5B43"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B3F"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B40" w14:textId="77777777" w:rsidR="00986791" w:rsidRDefault="003D1759">
            <w:r>
              <w:rPr>
                <w:rStyle w:val="tableCellLabelNormal"/>
              </w:rPr>
              <w:t>Name: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B41" w14:textId="77777777" w:rsidR="00986791" w:rsidRDefault="00986791">
            <w:pPr>
              <w:jc w:val="right"/>
            </w:pPr>
          </w:p>
        </w:tc>
        <w:tc>
          <w:tcPr>
            <w:tcW w:w="360" w:type="dxa"/>
            <w:tcBorders>
              <w:top w:val="nil"/>
              <w:left w:val="nil"/>
              <w:bottom w:val="nil"/>
              <w:right w:val="single" w:sz="0" w:space="0" w:color="auto"/>
            </w:tcBorders>
            <w:tcMar>
              <w:top w:w="60" w:type="dxa"/>
              <w:left w:w="60" w:type="dxa"/>
              <w:bottom w:w="60" w:type="dxa"/>
              <w:right w:w="60" w:type="dxa"/>
            </w:tcMar>
          </w:tcPr>
          <w:p w14:paraId="465A5B42" w14:textId="77777777" w:rsidR="00986791" w:rsidRDefault="00986791">
            <w:pPr>
              <w:rPr>
                <w:sz w:val="16"/>
              </w:rPr>
            </w:pPr>
          </w:p>
        </w:tc>
      </w:tr>
      <w:tr w:rsidR="00986791" w14:paraId="465A5B48" w14:textId="77777777" w:rsidTr="00232F5E">
        <w:trPr>
          <w:cantSplit/>
        </w:trPr>
        <w:tc>
          <w:tcPr>
            <w:tcW w:w="360" w:type="dxa"/>
            <w:tcBorders>
              <w:top w:val="nil"/>
              <w:left w:val="single" w:sz="0" w:space="0" w:color="auto"/>
              <w:bottom w:val="nil"/>
              <w:right w:val="nil"/>
            </w:tcBorders>
            <w:tcMar>
              <w:top w:w="60" w:type="dxa"/>
              <w:left w:w="60" w:type="dxa"/>
              <w:bottom w:w="60" w:type="dxa"/>
              <w:right w:w="60" w:type="dxa"/>
            </w:tcMar>
          </w:tcPr>
          <w:p w14:paraId="465A5B44" w14:textId="77777777" w:rsidR="00986791" w:rsidRDefault="00986791">
            <w:pPr>
              <w:rPr>
                <w:sz w:val="16"/>
              </w:rPr>
            </w:pP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B45" w14:textId="77777777" w:rsidR="00986791" w:rsidRDefault="003D1759">
            <w:r>
              <w:rPr>
                <w:rStyle w:val="tableCellLabelNormal"/>
              </w:rPr>
              <w:t>Date:</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B46" w14:textId="77777777" w:rsidR="00986791" w:rsidRDefault="00986791">
            <w:pPr>
              <w:jc w:val="right"/>
            </w:pPr>
          </w:p>
        </w:tc>
        <w:tc>
          <w:tcPr>
            <w:tcW w:w="360" w:type="dxa"/>
            <w:tcBorders>
              <w:top w:val="nil"/>
              <w:left w:val="nil"/>
              <w:bottom w:val="nil"/>
              <w:right w:val="single" w:sz="0" w:space="0" w:color="auto"/>
            </w:tcBorders>
            <w:tcMar>
              <w:top w:w="60" w:type="dxa"/>
              <w:left w:w="60" w:type="dxa"/>
              <w:bottom w:w="60" w:type="dxa"/>
              <w:right w:w="60" w:type="dxa"/>
            </w:tcMar>
          </w:tcPr>
          <w:p w14:paraId="465A5B47" w14:textId="77777777" w:rsidR="00986791" w:rsidRDefault="00986791">
            <w:pPr>
              <w:rPr>
                <w:sz w:val="16"/>
              </w:rPr>
            </w:pPr>
          </w:p>
        </w:tc>
      </w:tr>
      <w:tr w:rsidR="00986791" w14:paraId="465A5B4A" w14:textId="77777777" w:rsidTr="00232F5E">
        <w:trPr>
          <w:cantSplit/>
        </w:trPr>
        <w:tc>
          <w:tcPr>
            <w:tcW w:w="1440" w:type="dxa"/>
            <w:gridSpan w:val="4"/>
            <w:tcBorders>
              <w:top w:val="nil"/>
              <w:left w:val="single" w:sz="0" w:space="0" w:color="auto"/>
              <w:bottom w:val="single" w:sz="2" w:space="0" w:color="808080"/>
              <w:right w:val="single" w:sz="0" w:space="0" w:color="auto"/>
            </w:tcBorders>
            <w:tcMar>
              <w:top w:w="60" w:type="dxa"/>
              <w:left w:w="60" w:type="dxa"/>
              <w:bottom w:w="60" w:type="dxa"/>
              <w:right w:w="60" w:type="dxa"/>
            </w:tcMar>
          </w:tcPr>
          <w:p w14:paraId="465A5B49" w14:textId="77777777" w:rsidR="00986791" w:rsidRDefault="00986791">
            <w:pPr>
              <w:rPr>
                <w:sz w:val="16"/>
              </w:rPr>
            </w:pPr>
          </w:p>
        </w:tc>
      </w:tr>
    </w:tbl>
    <w:p w14:paraId="465A5B4B" w14:textId="77777777" w:rsidR="00986791" w:rsidRDefault="00986791">
      <w:pPr>
        <w:rPr>
          <w:vanish/>
        </w:rPr>
      </w:pPr>
    </w:p>
    <w:p w14:paraId="465A5B4C" w14:textId="77777777" w:rsidR="00986791" w:rsidRDefault="00986791"/>
    <w:tbl>
      <w:tblPr>
        <w:tblW w:w="5000" w:type="pct"/>
        <w:tblInd w:w="50" w:type="dxa"/>
        <w:tblCellMar>
          <w:left w:w="10" w:type="dxa"/>
          <w:right w:w="10" w:type="dxa"/>
        </w:tblCellMar>
        <w:tblLook w:val="0000" w:firstRow="0" w:lastRow="0" w:firstColumn="0" w:lastColumn="0" w:noHBand="0" w:noVBand="0"/>
      </w:tblPr>
      <w:tblGrid>
        <w:gridCol w:w="640"/>
        <w:gridCol w:w="9229"/>
      </w:tblGrid>
      <w:tr w:rsidR="00986791" w14:paraId="465A5B4F" w14:textId="77777777" w:rsidTr="00232F5E">
        <w:trPr>
          <w:cantSplit/>
        </w:trPr>
        <w:tc>
          <w:tcPr>
            <w:tcW w:w="640" w:type="dxa"/>
            <w:tcBorders>
              <w:top w:val="single" w:sz="0" w:space="0" w:color="auto"/>
              <w:left w:val="single" w:sz="0" w:space="0" w:color="auto"/>
              <w:bottom w:val="nil"/>
              <w:right w:val="single" w:sz="0" w:space="0" w:color="auto"/>
            </w:tcBorders>
            <w:shd w:val="clear" w:color="auto" w:fill="B5B2B5"/>
            <w:tcMar>
              <w:top w:w="30" w:type="dxa"/>
              <w:left w:w="60" w:type="dxa"/>
              <w:bottom w:w="30" w:type="dxa"/>
              <w:right w:w="60" w:type="dxa"/>
            </w:tcMar>
          </w:tcPr>
          <w:p w14:paraId="465A5B4D" w14:textId="77777777" w:rsidR="00986791" w:rsidRDefault="003D1759">
            <w:pPr>
              <w:pStyle w:val="a4"/>
            </w:pPr>
            <w:r>
              <w:t>5</w:t>
            </w:r>
          </w:p>
        </w:tc>
        <w:tc>
          <w:tcPr>
            <w:tcW w:w="0" w:type="auto"/>
            <w:tcBorders>
              <w:top w:val="single" w:sz="0" w:space="0" w:color="auto"/>
              <w:left w:val="single" w:sz="0" w:space="0" w:color="auto"/>
              <w:bottom w:val="nil"/>
              <w:right w:val="single" w:sz="0" w:space="0" w:color="auto"/>
            </w:tcBorders>
            <w:shd w:val="clear" w:color="auto" w:fill="E9E9E9"/>
            <w:tcMar>
              <w:top w:w="30" w:type="dxa"/>
              <w:left w:w="60" w:type="dxa"/>
              <w:bottom w:w="30" w:type="dxa"/>
              <w:right w:w="60" w:type="dxa"/>
            </w:tcMar>
          </w:tcPr>
          <w:p w14:paraId="465A5B4E" w14:textId="77777777" w:rsidR="00986791" w:rsidRDefault="003D1759">
            <w:r>
              <w:rPr>
                <w:rStyle w:val="a5"/>
              </w:rPr>
              <w:t>Department Approval to Publish to the Web</w:t>
            </w:r>
          </w:p>
        </w:tc>
      </w:tr>
    </w:tbl>
    <w:p w14:paraId="465A5B50" w14:textId="77777777" w:rsidR="00986791" w:rsidRDefault="00986791">
      <w:pPr>
        <w:rPr>
          <w:vanish/>
        </w:rPr>
      </w:pPr>
    </w:p>
    <w:tbl>
      <w:tblPr>
        <w:tblW w:w="5000" w:type="pct"/>
        <w:tblInd w:w="50" w:type="dxa"/>
        <w:tblLayout w:type="fixed"/>
        <w:tblCellMar>
          <w:left w:w="10" w:type="dxa"/>
          <w:right w:w="10" w:type="dxa"/>
        </w:tblCellMar>
        <w:tblLook w:val="0000" w:firstRow="0" w:lastRow="0" w:firstColumn="0" w:lastColumn="0" w:noHBand="0" w:noVBand="0"/>
      </w:tblPr>
      <w:tblGrid>
        <w:gridCol w:w="4934"/>
        <w:gridCol w:w="4935"/>
      </w:tblGrid>
      <w:tr w:rsidR="00986791" w14:paraId="465A5B53" w14:textId="77777777">
        <w:trPr>
          <w:cantSplit/>
        </w:trPr>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B51" w14:textId="77777777" w:rsidR="00986791" w:rsidRDefault="003D1759">
            <w:r>
              <w:rPr>
                <w:rStyle w:val="tableCellLabelNormal"/>
              </w:rPr>
              <w:t>Approved for web publishing</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B52" w14:textId="77777777" w:rsidR="00986791" w:rsidRDefault="00986791">
            <w:pPr>
              <w:jc w:val="right"/>
            </w:pPr>
          </w:p>
        </w:tc>
      </w:tr>
      <w:tr w:rsidR="00986791" w14:paraId="465A5B56" w14:textId="77777777">
        <w:trPr>
          <w:cantSplit/>
        </w:trPr>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B54" w14:textId="77777777" w:rsidR="00986791" w:rsidRDefault="003D1759">
            <w:r>
              <w:rPr>
                <w:rStyle w:val="tableCellLabelNormal"/>
              </w:rPr>
              <w:t>Date Published:</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B55" w14:textId="77777777" w:rsidR="00986791" w:rsidRDefault="00986791">
            <w:pPr>
              <w:jc w:val="right"/>
            </w:pPr>
          </w:p>
        </w:tc>
      </w:tr>
      <w:tr w:rsidR="00986791" w14:paraId="465A5B59" w14:textId="77777777">
        <w:trPr>
          <w:cantSplit/>
        </w:trPr>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B57" w14:textId="77777777" w:rsidR="00986791" w:rsidRDefault="003D1759">
            <w:r>
              <w:rPr>
                <w:rStyle w:val="tableCellLabelNormal"/>
              </w:rPr>
              <w:t>Publicly posted PIA URL or no PIA URL explanation:</w:t>
            </w:r>
          </w:p>
        </w:tc>
        <w:tc>
          <w:tcPr>
            <w:tcW w:w="2485" w:type="pct"/>
            <w:tcBorders>
              <w:top w:val="single" w:sz="0" w:space="0" w:color="auto"/>
              <w:left w:val="single" w:sz="0" w:space="0" w:color="auto"/>
              <w:bottom w:val="single" w:sz="0" w:space="0" w:color="auto"/>
              <w:right w:val="single" w:sz="0" w:space="0" w:color="auto"/>
            </w:tcBorders>
            <w:tcMar>
              <w:top w:w="60" w:type="dxa"/>
              <w:left w:w="60" w:type="dxa"/>
              <w:bottom w:w="60" w:type="dxa"/>
              <w:right w:w="60" w:type="dxa"/>
            </w:tcMar>
          </w:tcPr>
          <w:p w14:paraId="465A5B58" w14:textId="77777777" w:rsidR="00986791" w:rsidRDefault="00986791">
            <w:pPr>
              <w:jc w:val="right"/>
            </w:pPr>
          </w:p>
        </w:tc>
      </w:tr>
    </w:tbl>
    <w:p w14:paraId="465A5B5A" w14:textId="77777777" w:rsidR="00986791" w:rsidRDefault="00986791">
      <w:pPr>
        <w:rPr>
          <w:vanish/>
        </w:rPr>
      </w:pPr>
    </w:p>
    <w:p w14:paraId="465A5B5B" w14:textId="77777777" w:rsidR="00986791" w:rsidRDefault="00986791"/>
    <w:p w14:paraId="465A5B5C" w14:textId="77777777" w:rsidR="00986791" w:rsidRDefault="00986791">
      <w:pPr>
        <w:rPr>
          <w:vanish/>
        </w:rPr>
      </w:pPr>
    </w:p>
    <w:sectPr w:rsidR="00986791" w:rsidSect="00CC51A5">
      <w:pgSz w:w="11909"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A5B61" w14:textId="77777777" w:rsidR="00CC51A5" w:rsidRDefault="00CC51A5">
      <w:r>
        <w:separator/>
      </w:r>
    </w:p>
  </w:endnote>
  <w:endnote w:type="continuationSeparator" w:id="0">
    <w:p w14:paraId="465A5B62" w14:textId="77777777" w:rsidR="00CC51A5" w:rsidRDefault="00CC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A5B63" w14:textId="77777777" w:rsidR="00CC51A5" w:rsidRDefault="00CC51A5" w:rsidP="003D17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5A5B64" w14:textId="77777777" w:rsidR="00CC51A5" w:rsidRDefault="00CC51A5" w:rsidP="003D17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A5B65" w14:textId="77777777" w:rsidR="00CC51A5" w:rsidRPr="00D26BF4" w:rsidRDefault="00CC51A5" w:rsidP="003D1759">
    <w:pPr>
      <w:pStyle w:val="Footer"/>
      <w:ind w:right="360"/>
      <w:jc w:val="center"/>
      <w:rPr>
        <w:sz w:val="20"/>
        <w:szCs w:val="20"/>
      </w:rPr>
    </w:pPr>
    <w:r w:rsidRPr="00D26BF4">
      <w:rPr>
        <w:rStyle w:val="PageNumber"/>
        <w:sz w:val="20"/>
        <w:szCs w:val="20"/>
      </w:rPr>
      <w:t xml:space="preserve">Page </w:t>
    </w:r>
    <w:r w:rsidRPr="00D26BF4">
      <w:rPr>
        <w:rStyle w:val="PageNumber"/>
        <w:sz w:val="20"/>
        <w:szCs w:val="20"/>
      </w:rPr>
      <w:fldChar w:fldCharType="begin"/>
    </w:r>
    <w:r w:rsidRPr="00D26BF4">
      <w:rPr>
        <w:rStyle w:val="PageNumber"/>
        <w:sz w:val="20"/>
        <w:szCs w:val="20"/>
      </w:rPr>
      <w:instrText xml:space="preserve"> PAGE </w:instrText>
    </w:r>
    <w:r w:rsidRPr="00D26BF4">
      <w:rPr>
        <w:rStyle w:val="PageNumber"/>
        <w:sz w:val="20"/>
        <w:szCs w:val="20"/>
      </w:rPr>
      <w:fldChar w:fldCharType="separate"/>
    </w:r>
    <w:r w:rsidR="00156DC0">
      <w:rPr>
        <w:rStyle w:val="PageNumber"/>
        <w:noProof/>
        <w:sz w:val="20"/>
        <w:szCs w:val="20"/>
      </w:rPr>
      <w:t>34</w:t>
    </w:r>
    <w:r w:rsidRPr="00D26BF4">
      <w:rPr>
        <w:rStyle w:val="PageNumber"/>
        <w:sz w:val="20"/>
        <w:szCs w:val="20"/>
      </w:rPr>
      <w:fldChar w:fldCharType="end"/>
    </w:r>
    <w:r w:rsidRPr="00D26BF4">
      <w:rPr>
        <w:rStyle w:val="PageNumber"/>
        <w:sz w:val="20"/>
        <w:szCs w:val="20"/>
      </w:rPr>
      <w:t xml:space="preserve"> of </w:t>
    </w:r>
    <w:r w:rsidRPr="00D26BF4">
      <w:rPr>
        <w:rStyle w:val="PageNumber"/>
        <w:sz w:val="20"/>
        <w:szCs w:val="20"/>
      </w:rPr>
      <w:fldChar w:fldCharType="begin"/>
    </w:r>
    <w:r w:rsidRPr="00D26BF4">
      <w:rPr>
        <w:rStyle w:val="PageNumber"/>
        <w:sz w:val="20"/>
        <w:szCs w:val="20"/>
      </w:rPr>
      <w:instrText xml:space="preserve"> NUMPAGES </w:instrText>
    </w:r>
    <w:r w:rsidRPr="00D26BF4">
      <w:rPr>
        <w:rStyle w:val="PageNumber"/>
        <w:sz w:val="20"/>
        <w:szCs w:val="20"/>
      </w:rPr>
      <w:fldChar w:fldCharType="separate"/>
    </w:r>
    <w:r w:rsidR="00156DC0">
      <w:rPr>
        <w:rStyle w:val="PageNumber"/>
        <w:noProof/>
        <w:sz w:val="20"/>
        <w:szCs w:val="20"/>
      </w:rPr>
      <w:t>34</w:t>
    </w:r>
    <w:r w:rsidRPr="00D26BF4">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5A5B5F" w14:textId="77777777" w:rsidR="00CC51A5" w:rsidRDefault="00CC51A5">
      <w:r>
        <w:separator/>
      </w:r>
    </w:p>
  </w:footnote>
  <w:footnote w:type="continuationSeparator" w:id="0">
    <w:p w14:paraId="465A5B60" w14:textId="77777777" w:rsidR="00CC51A5" w:rsidRDefault="00CC5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3F723" w14:textId="340A5D12" w:rsidR="00CC51A5" w:rsidRDefault="00CC51A5" w:rsidP="00FB60A1">
    <w:pPr>
      <w:pStyle w:val="Header"/>
      <w:jc w:val="center"/>
    </w:pPr>
    <w:r>
      <w:t>Attachment 11</w:t>
    </w:r>
  </w:p>
  <w:p w14:paraId="5E63C1B0" w14:textId="0CA1571B" w:rsidR="00CC51A5" w:rsidRDefault="00CC51A5" w:rsidP="00FB60A1">
    <w:pPr>
      <w:pStyle w:val="Header"/>
      <w:jc w:val="center"/>
    </w:pPr>
    <w:r>
      <w:t>Privacy Impact Assessment</w:t>
    </w:r>
  </w:p>
  <w:p w14:paraId="705A501B" w14:textId="77777777" w:rsidR="00CC51A5" w:rsidRDefault="00CC51A5" w:rsidP="00FB60A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500B1"/>
    <w:multiLevelType w:val="hybridMultilevel"/>
    <w:tmpl w:val="DB6EA3A6"/>
    <w:lvl w:ilvl="0" w:tplc="7FD6D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F4972"/>
    <w:multiLevelType w:val="hybridMultilevel"/>
    <w:tmpl w:val="4E64D384"/>
    <w:lvl w:ilvl="0" w:tplc="8DDCC6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3D74BB"/>
    <w:multiLevelType w:val="hybridMultilevel"/>
    <w:tmpl w:val="6E0087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C77539"/>
    <w:multiLevelType w:val="hybridMultilevel"/>
    <w:tmpl w:val="D0B089CC"/>
    <w:lvl w:ilvl="0" w:tplc="C360F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20"/>
  <w:noPunctuationKerning/>
  <w:characterSpacingControl w:val="doNotCompress"/>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791"/>
    <w:rsid w:val="00020BEE"/>
    <w:rsid w:val="000613AB"/>
    <w:rsid w:val="000E3FBD"/>
    <w:rsid w:val="00111297"/>
    <w:rsid w:val="001127A2"/>
    <w:rsid w:val="00121396"/>
    <w:rsid w:val="00126DA5"/>
    <w:rsid w:val="00156DC0"/>
    <w:rsid w:val="0019120E"/>
    <w:rsid w:val="001A2CEE"/>
    <w:rsid w:val="001A3DCA"/>
    <w:rsid w:val="001A4D35"/>
    <w:rsid w:val="001C5C27"/>
    <w:rsid w:val="00232F5E"/>
    <w:rsid w:val="0026147A"/>
    <w:rsid w:val="002765B2"/>
    <w:rsid w:val="00281CF0"/>
    <w:rsid w:val="002A5F42"/>
    <w:rsid w:val="002C6771"/>
    <w:rsid w:val="002D2675"/>
    <w:rsid w:val="002D3981"/>
    <w:rsid w:val="002F074C"/>
    <w:rsid w:val="00327918"/>
    <w:rsid w:val="003356EE"/>
    <w:rsid w:val="00336BD0"/>
    <w:rsid w:val="00375553"/>
    <w:rsid w:val="00380DF6"/>
    <w:rsid w:val="003943FD"/>
    <w:rsid w:val="003960F9"/>
    <w:rsid w:val="003B7831"/>
    <w:rsid w:val="003C3C18"/>
    <w:rsid w:val="003D1759"/>
    <w:rsid w:val="003E1E05"/>
    <w:rsid w:val="003F41A1"/>
    <w:rsid w:val="00416657"/>
    <w:rsid w:val="00477C8C"/>
    <w:rsid w:val="004C1713"/>
    <w:rsid w:val="004D4C58"/>
    <w:rsid w:val="00504370"/>
    <w:rsid w:val="00505E7A"/>
    <w:rsid w:val="005231B7"/>
    <w:rsid w:val="00553984"/>
    <w:rsid w:val="005A4AF4"/>
    <w:rsid w:val="005D4336"/>
    <w:rsid w:val="005E22B9"/>
    <w:rsid w:val="00612474"/>
    <w:rsid w:val="00631EAD"/>
    <w:rsid w:val="00642D7B"/>
    <w:rsid w:val="00650804"/>
    <w:rsid w:val="00677FCB"/>
    <w:rsid w:val="006D3198"/>
    <w:rsid w:val="006D7ADD"/>
    <w:rsid w:val="006F0DB1"/>
    <w:rsid w:val="00703759"/>
    <w:rsid w:val="00715E7F"/>
    <w:rsid w:val="007239E1"/>
    <w:rsid w:val="00796A2E"/>
    <w:rsid w:val="007A0B81"/>
    <w:rsid w:val="007B1652"/>
    <w:rsid w:val="00824388"/>
    <w:rsid w:val="008840C3"/>
    <w:rsid w:val="00892E74"/>
    <w:rsid w:val="008A0899"/>
    <w:rsid w:val="008F1704"/>
    <w:rsid w:val="009816C8"/>
    <w:rsid w:val="00986791"/>
    <w:rsid w:val="00997E23"/>
    <w:rsid w:val="009C5D9D"/>
    <w:rsid w:val="009D23B9"/>
    <w:rsid w:val="00A072B7"/>
    <w:rsid w:val="00A41B8F"/>
    <w:rsid w:val="00A53986"/>
    <w:rsid w:val="00A80F8D"/>
    <w:rsid w:val="00A945DF"/>
    <w:rsid w:val="00A95E51"/>
    <w:rsid w:val="00AC1FEE"/>
    <w:rsid w:val="00AF04F6"/>
    <w:rsid w:val="00AF2B2F"/>
    <w:rsid w:val="00B26A03"/>
    <w:rsid w:val="00B45B6D"/>
    <w:rsid w:val="00BD4AFB"/>
    <w:rsid w:val="00BF5727"/>
    <w:rsid w:val="00C378BB"/>
    <w:rsid w:val="00C53EDC"/>
    <w:rsid w:val="00C570CD"/>
    <w:rsid w:val="00CC3088"/>
    <w:rsid w:val="00CC51A5"/>
    <w:rsid w:val="00CD4A0E"/>
    <w:rsid w:val="00CE4DE3"/>
    <w:rsid w:val="00D26BF4"/>
    <w:rsid w:val="00D3413F"/>
    <w:rsid w:val="00E52C92"/>
    <w:rsid w:val="00E63059"/>
    <w:rsid w:val="00E70017"/>
    <w:rsid w:val="00EB5B3A"/>
    <w:rsid w:val="00ED5FB0"/>
    <w:rsid w:val="00F01A5E"/>
    <w:rsid w:val="00F01EF4"/>
    <w:rsid w:val="00F14520"/>
    <w:rsid w:val="00F52830"/>
    <w:rsid w:val="00F63A50"/>
    <w:rsid w:val="00F72791"/>
    <w:rsid w:val="00F9297F"/>
    <w:rsid w:val="00FB60A1"/>
    <w:rsid w:val="00FC6337"/>
    <w:rsid w:val="00FD0AF8"/>
    <w:rsid w:val="00FE09E6"/>
    <w:rsid w:val="00FE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65A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81C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rsid w:val="00986791"/>
    <w:rPr>
      <w:b/>
      <w:sz w:val="22"/>
    </w:rPr>
  </w:style>
  <w:style w:type="character" w:customStyle="1" w:styleId="a0">
    <w:rsid w:val="00986791"/>
    <w:rPr>
      <w:sz w:val="18"/>
    </w:rPr>
  </w:style>
  <w:style w:type="character" w:customStyle="1" w:styleId="a1">
    <w:rsid w:val="00986791"/>
    <w:rPr>
      <w:b/>
      <w:sz w:val="18"/>
    </w:rPr>
  </w:style>
  <w:style w:type="character" w:customStyle="1" w:styleId="a2">
    <w:rsid w:val="00986791"/>
    <w:rPr>
      <w:sz w:val="26"/>
    </w:rPr>
  </w:style>
  <w:style w:type="character" w:customStyle="1" w:styleId="a3">
    <w:rsid w:val="00986791"/>
    <w:rPr>
      <w:sz w:val="18"/>
    </w:rPr>
  </w:style>
  <w:style w:type="character" w:styleId="Hyperlink">
    <w:name w:val="Hyperlink"/>
    <w:rsid w:val="00B507EA"/>
    <w:rPr>
      <w:color w:val="0000FF"/>
      <w:sz w:val="16"/>
      <w:u w:val="single"/>
    </w:rPr>
  </w:style>
  <w:style w:type="table" w:customStyle="1" w:styleId="printTabHeader">
    <w:name w:val="printTabHeader"/>
    <w:rsid w:val="00986791"/>
    <w:pPr>
      <w:jc w:val="center"/>
    </w:pPr>
    <w:rPr>
      <w:b/>
      <w:sz w:val="18"/>
    </w:rPr>
    <w:tblPr>
      <w:tblCellMar>
        <w:top w:w="0" w:type="dxa"/>
        <w:left w:w="0" w:type="dxa"/>
        <w:bottom w:w="0" w:type="dxa"/>
        <w:right w:w="0" w:type="dxa"/>
      </w:tblCellMar>
    </w:tblPr>
    <w:trPr>
      <w:trHeight w:hRule="exact" w:val="360"/>
    </w:trPr>
  </w:style>
  <w:style w:type="paragraph" w:customStyle="1" w:styleId="a4">
    <w:rsid w:val="00986791"/>
    <w:pPr>
      <w:jc w:val="center"/>
    </w:pPr>
    <w:rPr>
      <w:b/>
      <w:color w:val="FFFFFF"/>
      <w:sz w:val="18"/>
    </w:rPr>
  </w:style>
  <w:style w:type="character" w:customStyle="1" w:styleId="a5">
    <w:rsid w:val="00986791"/>
    <w:rPr>
      <w:b/>
      <w:sz w:val="18"/>
    </w:rPr>
  </w:style>
  <w:style w:type="character" w:customStyle="1" w:styleId="a6">
    <w:rsid w:val="00986791"/>
    <w:rPr>
      <w:b/>
      <w:sz w:val="16"/>
    </w:rPr>
  </w:style>
  <w:style w:type="character" w:customStyle="1" w:styleId="a7">
    <w:rsid w:val="00986791"/>
    <w:rPr>
      <w:sz w:val="16"/>
    </w:rPr>
  </w:style>
  <w:style w:type="paragraph" w:customStyle="1" w:styleId="a8">
    <w:rsid w:val="00986791"/>
    <w:pPr>
      <w:jc w:val="center"/>
    </w:pPr>
  </w:style>
  <w:style w:type="character" w:customStyle="1" w:styleId="a9">
    <w:rsid w:val="00986791"/>
    <w:rPr>
      <w:sz w:val="16"/>
    </w:rPr>
  </w:style>
  <w:style w:type="character" w:customStyle="1" w:styleId="aa">
    <w:rsid w:val="00986791"/>
    <w:rPr>
      <w:rFonts w:ascii="Arial"/>
      <w:i/>
      <w:sz w:val="14"/>
    </w:rPr>
  </w:style>
  <w:style w:type="character" w:customStyle="1" w:styleId="printLabelTdNonNested">
    <w:name w:val="printLabelTdNonNested"/>
    <w:rsid w:val="00986791"/>
    <w:rPr>
      <w:b/>
      <w:sz w:val="16"/>
    </w:rPr>
  </w:style>
  <w:style w:type="character" w:customStyle="1" w:styleId="printLabelTdNested">
    <w:name w:val="printLabelTdNested"/>
    <w:rsid w:val="00986791"/>
    <w:rPr>
      <w:b/>
      <w:sz w:val="16"/>
    </w:rPr>
  </w:style>
  <w:style w:type="character" w:customStyle="1" w:styleId="printUrlTd">
    <w:name w:val="printUrlTd"/>
    <w:rsid w:val="00986791"/>
    <w:rPr>
      <w:sz w:val="16"/>
    </w:rPr>
  </w:style>
  <w:style w:type="character" w:customStyle="1" w:styleId="phaseTitleTd">
    <w:name w:val="phaseTitleTd"/>
    <w:rsid w:val="00986791"/>
    <w:rPr>
      <w:b/>
      <w:sz w:val="16"/>
    </w:rPr>
  </w:style>
  <w:style w:type="character" w:customStyle="1" w:styleId="phaseCellValueTd">
    <w:name w:val="phaseCellValueTd"/>
    <w:rsid w:val="00986791"/>
    <w:rPr>
      <w:sz w:val="16"/>
    </w:rPr>
  </w:style>
  <w:style w:type="character" w:customStyle="1" w:styleId="phaseNameTd">
    <w:name w:val="phaseNameTd"/>
    <w:rsid w:val="00986791"/>
    <w:rPr>
      <w:b/>
      <w:sz w:val="16"/>
    </w:rPr>
  </w:style>
  <w:style w:type="character" w:customStyle="1" w:styleId="delTitleTd">
    <w:name w:val="delTitleTd"/>
    <w:rsid w:val="00986791"/>
    <w:rPr>
      <w:b/>
      <w:sz w:val="16"/>
    </w:rPr>
  </w:style>
  <w:style w:type="character" w:customStyle="1" w:styleId="delCellValueTd">
    <w:name w:val="delCellValueTd"/>
    <w:rsid w:val="00986791"/>
    <w:rPr>
      <w:sz w:val="16"/>
    </w:rPr>
  </w:style>
  <w:style w:type="character" w:customStyle="1" w:styleId="delNameTd">
    <w:name w:val="delNameTd"/>
    <w:rsid w:val="00986791"/>
    <w:rPr>
      <w:sz w:val="16"/>
    </w:rPr>
  </w:style>
  <w:style w:type="character" w:customStyle="1" w:styleId="tableCellTd">
    <w:name w:val="tableCellTd"/>
    <w:rsid w:val="00986791"/>
    <w:rPr>
      <w:sz w:val="16"/>
    </w:rPr>
  </w:style>
  <w:style w:type="character" w:customStyle="1" w:styleId="delCellValueTdOverdue">
    <w:name w:val="delCellValueTdOverdue"/>
    <w:rsid w:val="00986791"/>
    <w:rPr>
      <w:b/>
      <w:color w:val="FF0000"/>
      <w:sz w:val="16"/>
    </w:rPr>
  </w:style>
  <w:style w:type="character" w:customStyle="1" w:styleId="tableTitleTd">
    <w:name w:val="tableTitleTd"/>
    <w:rsid w:val="00986791"/>
    <w:rPr>
      <w:b/>
      <w:sz w:val="16"/>
    </w:rPr>
  </w:style>
  <w:style w:type="character" w:customStyle="1" w:styleId="tableCellSumStyleTd">
    <w:name w:val="tableCellSumStyleTd"/>
    <w:rsid w:val="00986791"/>
    <w:rPr>
      <w:b/>
      <w:sz w:val="16"/>
    </w:rPr>
  </w:style>
  <w:style w:type="character" w:customStyle="1" w:styleId="tableTitleTd0">
    <w:name w:val="tableTitleTd"/>
    <w:rsid w:val="00986791"/>
    <w:rPr>
      <w:b/>
      <w:sz w:val="16"/>
    </w:rPr>
  </w:style>
  <w:style w:type="character" w:customStyle="1" w:styleId="tableCellLabelNormal">
    <w:name w:val="tableCellLabelNormal"/>
    <w:rsid w:val="00986791"/>
    <w:rPr>
      <w:b/>
      <w:sz w:val="16"/>
    </w:rPr>
  </w:style>
  <w:style w:type="character" w:customStyle="1" w:styleId="MismatchGraph">
    <w:name w:val="MismatchGraph"/>
    <w:rsid w:val="00986791"/>
    <w:rPr>
      <w:b/>
      <w:sz w:val="16"/>
    </w:rPr>
  </w:style>
  <w:style w:type="paragraph" w:styleId="Footer">
    <w:name w:val="footer"/>
    <w:basedOn w:val="Normal"/>
    <w:rsid w:val="003D1759"/>
    <w:pPr>
      <w:tabs>
        <w:tab w:val="center" w:pos="4320"/>
        <w:tab w:val="right" w:pos="8640"/>
      </w:tabs>
    </w:pPr>
  </w:style>
  <w:style w:type="character" w:styleId="PageNumber">
    <w:name w:val="page number"/>
    <w:basedOn w:val="DefaultParagraphFont"/>
    <w:rsid w:val="003D1759"/>
  </w:style>
  <w:style w:type="paragraph" w:styleId="Header">
    <w:name w:val="header"/>
    <w:basedOn w:val="Normal"/>
    <w:link w:val="HeaderChar"/>
    <w:uiPriority w:val="99"/>
    <w:rsid w:val="003D1759"/>
    <w:pPr>
      <w:tabs>
        <w:tab w:val="center" w:pos="4320"/>
        <w:tab w:val="right" w:pos="8640"/>
      </w:tabs>
    </w:pPr>
  </w:style>
  <w:style w:type="paragraph" w:styleId="BalloonText">
    <w:name w:val="Balloon Text"/>
    <w:basedOn w:val="Normal"/>
    <w:link w:val="BalloonTextChar"/>
    <w:rsid w:val="00327918"/>
    <w:rPr>
      <w:rFonts w:hAnsi="Tahoma"/>
      <w:sz w:val="16"/>
      <w:szCs w:val="16"/>
    </w:rPr>
  </w:style>
  <w:style w:type="character" w:customStyle="1" w:styleId="BalloonTextChar">
    <w:name w:val="Balloon Text Char"/>
    <w:link w:val="BalloonText"/>
    <w:rsid w:val="00327918"/>
    <w:rPr>
      <w:rFonts w:hAnsi="Tahoma" w:cs="Tahoma"/>
      <w:sz w:val="16"/>
      <w:szCs w:val="16"/>
    </w:rPr>
  </w:style>
  <w:style w:type="character" w:styleId="FollowedHyperlink">
    <w:name w:val="FollowedHyperlink"/>
    <w:rsid w:val="00505E7A"/>
    <w:rPr>
      <w:color w:val="800080"/>
      <w:u w:val="single"/>
    </w:rPr>
  </w:style>
  <w:style w:type="paragraph" w:styleId="NormalWeb">
    <w:name w:val="Normal (Web)"/>
    <w:basedOn w:val="Normal"/>
    <w:uiPriority w:val="99"/>
    <w:unhideWhenUsed/>
    <w:rsid w:val="00F01EF4"/>
    <w:pPr>
      <w:spacing w:after="240" w:line="312" w:lineRule="atLeast"/>
    </w:pPr>
    <w:rPr>
      <w:rFonts w:ascii="Times New Roman" w:eastAsia="Calibri"/>
    </w:rPr>
  </w:style>
  <w:style w:type="character" w:styleId="CommentReference">
    <w:name w:val="annotation reference"/>
    <w:basedOn w:val="DefaultParagraphFont"/>
    <w:rsid w:val="00715E7F"/>
    <w:rPr>
      <w:sz w:val="16"/>
      <w:szCs w:val="16"/>
    </w:rPr>
  </w:style>
  <w:style w:type="paragraph" w:styleId="CommentText">
    <w:name w:val="annotation text"/>
    <w:basedOn w:val="Normal"/>
    <w:link w:val="CommentTextChar"/>
    <w:rsid w:val="00715E7F"/>
    <w:rPr>
      <w:sz w:val="20"/>
      <w:szCs w:val="20"/>
    </w:rPr>
  </w:style>
  <w:style w:type="character" w:customStyle="1" w:styleId="CommentTextChar">
    <w:name w:val="Comment Text Char"/>
    <w:basedOn w:val="DefaultParagraphFont"/>
    <w:link w:val="CommentText"/>
    <w:rsid w:val="00715E7F"/>
  </w:style>
  <w:style w:type="paragraph" w:styleId="CommentSubject">
    <w:name w:val="annotation subject"/>
    <w:basedOn w:val="CommentText"/>
    <w:next w:val="CommentText"/>
    <w:link w:val="CommentSubjectChar"/>
    <w:rsid w:val="00715E7F"/>
    <w:rPr>
      <w:b/>
      <w:bCs/>
    </w:rPr>
  </w:style>
  <w:style w:type="character" w:customStyle="1" w:styleId="CommentSubjectChar">
    <w:name w:val="Comment Subject Char"/>
    <w:basedOn w:val="CommentTextChar"/>
    <w:link w:val="CommentSubject"/>
    <w:rsid w:val="00715E7F"/>
    <w:rPr>
      <w:b/>
      <w:bCs/>
    </w:rPr>
  </w:style>
  <w:style w:type="character" w:customStyle="1" w:styleId="HeaderChar">
    <w:name w:val="Header Char"/>
    <w:basedOn w:val="DefaultParagraphFont"/>
    <w:link w:val="Header"/>
    <w:uiPriority w:val="99"/>
    <w:rsid w:val="00FB60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81C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rsid w:val="00986791"/>
    <w:rPr>
      <w:b/>
      <w:sz w:val="22"/>
    </w:rPr>
  </w:style>
  <w:style w:type="character" w:customStyle="1" w:styleId="a0">
    <w:rsid w:val="00986791"/>
    <w:rPr>
      <w:sz w:val="18"/>
    </w:rPr>
  </w:style>
  <w:style w:type="character" w:customStyle="1" w:styleId="a1">
    <w:rsid w:val="00986791"/>
    <w:rPr>
      <w:b/>
      <w:sz w:val="18"/>
    </w:rPr>
  </w:style>
  <w:style w:type="character" w:customStyle="1" w:styleId="a2">
    <w:rsid w:val="00986791"/>
    <w:rPr>
      <w:sz w:val="26"/>
    </w:rPr>
  </w:style>
  <w:style w:type="character" w:customStyle="1" w:styleId="a3">
    <w:rsid w:val="00986791"/>
    <w:rPr>
      <w:sz w:val="18"/>
    </w:rPr>
  </w:style>
  <w:style w:type="character" w:styleId="Hyperlink">
    <w:name w:val="Hyperlink"/>
    <w:rsid w:val="00B507EA"/>
    <w:rPr>
      <w:color w:val="0000FF"/>
      <w:sz w:val="16"/>
      <w:u w:val="single"/>
    </w:rPr>
  </w:style>
  <w:style w:type="table" w:customStyle="1" w:styleId="printTabHeader">
    <w:name w:val="printTabHeader"/>
    <w:rsid w:val="00986791"/>
    <w:pPr>
      <w:jc w:val="center"/>
    </w:pPr>
    <w:rPr>
      <w:b/>
      <w:sz w:val="18"/>
    </w:rPr>
    <w:tblPr>
      <w:tblCellMar>
        <w:top w:w="0" w:type="dxa"/>
        <w:left w:w="0" w:type="dxa"/>
        <w:bottom w:w="0" w:type="dxa"/>
        <w:right w:w="0" w:type="dxa"/>
      </w:tblCellMar>
    </w:tblPr>
    <w:trPr>
      <w:trHeight w:hRule="exact" w:val="360"/>
    </w:trPr>
  </w:style>
  <w:style w:type="paragraph" w:customStyle="1" w:styleId="a4">
    <w:rsid w:val="00986791"/>
    <w:pPr>
      <w:jc w:val="center"/>
    </w:pPr>
    <w:rPr>
      <w:b/>
      <w:color w:val="FFFFFF"/>
      <w:sz w:val="18"/>
    </w:rPr>
  </w:style>
  <w:style w:type="character" w:customStyle="1" w:styleId="a5">
    <w:rsid w:val="00986791"/>
    <w:rPr>
      <w:b/>
      <w:sz w:val="18"/>
    </w:rPr>
  </w:style>
  <w:style w:type="character" w:customStyle="1" w:styleId="a6">
    <w:rsid w:val="00986791"/>
    <w:rPr>
      <w:b/>
      <w:sz w:val="16"/>
    </w:rPr>
  </w:style>
  <w:style w:type="character" w:customStyle="1" w:styleId="a7">
    <w:rsid w:val="00986791"/>
    <w:rPr>
      <w:sz w:val="16"/>
    </w:rPr>
  </w:style>
  <w:style w:type="paragraph" w:customStyle="1" w:styleId="a8">
    <w:rsid w:val="00986791"/>
    <w:pPr>
      <w:jc w:val="center"/>
    </w:pPr>
  </w:style>
  <w:style w:type="character" w:customStyle="1" w:styleId="a9">
    <w:rsid w:val="00986791"/>
    <w:rPr>
      <w:sz w:val="16"/>
    </w:rPr>
  </w:style>
  <w:style w:type="character" w:customStyle="1" w:styleId="aa">
    <w:rsid w:val="00986791"/>
    <w:rPr>
      <w:rFonts w:ascii="Arial"/>
      <w:i/>
      <w:sz w:val="14"/>
    </w:rPr>
  </w:style>
  <w:style w:type="character" w:customStyle="1" w:styleId="printLabelTdNonNested">
    <w:name w:val="printLabelTdNonNested"/>
    <w:rsid w:val="00986791"/>
    <w:rPr>
      <w:b/>
      <w:sz w:val="16"/>
    </w:rPr>
  </w:style>
  <w:style w:type="character" w:customStyle="1" w:styleId="printLabelTdNested">
    <w:name w:val="printLabelTdNested"/>
    <w:rsid w:val="00986791"/>
    <w:rPr>
      <w:b/>
      <w:sz w:val="16"/>
    </w:rPr>
  </w:style>
  <w:style w:type="character" w:customStyle="1" w:styleId="printUrlTd">
    <w:name w:val="printUrlTd"/>
    <w:rsid w:val="00986791"/>
    <w:rPr>
      <w:sz w:val="16"/>
    </w:rPr>
  </w:style>
  <w:style w:type="character" w:customStyle="1" w:styleId="phaseTitleTd">
    <w:name w:val="phaseTitleTd"/>
    <w:rsid w:val="00986791"/>
    <w:rPr>
      <w:b/>
      <w:sz w:val="16"/>
    </w:rPr>
  </w:style>
  <w:style w:type="character" w:customStyle="1" w:styleId="phaseCellValueTd">
    <w:name w:val="phaseCellValueTd"/>
    <w:rsid w:val="00986791"/>
    <w:rPr>
      <w:sz w:val="16"/>
    </w:rPr>
  </w:style>
  <w:style w:type="character" w:customStyle="1" w:styleId="phaseNameTd">
    <w:name w:val="phaseNameTd"/>
    <w:rsid w:val="00986791"/>
    <w:rPr>
      <w:b/>
      <w:sz w:val="16"/>
    </w:rPr>
  </w:style>
  <w:style w:type="character" w:customStyle="1" w:styleId="delTitleTd">
    <w:name w:val="delTitleTd"/>
    <w:rsid w:val="00986791"/>
    <w:rPr>
      <w:b/>
      <w:sz w:val="16"/>
    </w:rPr>
  </w:style>
  <w:style w:type="character" w:customStyle="1" w:styleId="delCellValueTd">
    <w:name w:val="delCellValueTd"/>
    <w:rsid w:val="00986791"/>
    <w:rPr>
      <w:sz w:val="16"/>
    </w:rPr>
  </w:style>
  <w:style w:type="character" w:customStyle="1" w:styleId="delNameTd">
    <w:name w:val="delNameTd"/>
    <w:rsid w:val="00986791"/>
    <w:rPr>
      <w:sz w:val="16"/>
    </w:rPr>
  </w:style>
  <w:style w:type="character" w:customStyle="1" w:styleId="tableCellTd">
    <w:name w:val="tableCellTd"/>
    <w:rsid w:val="00986791"/>
    <w:rPr>
      <w:sz w:val="16"/>
    </w:rPr>
  </w:style>
  <w:style w:type="character" w:customStyle="1" w:styleId="delCellValueTdOverdue">
    <w:name w:val="delCellValueTdOverdue"/>
    <w:rsid w:val="00986791"/>
    <w:rPr>
      <w:b/>
      <w:color w:val="FF0000"/>
      <w:sz w:val="16"/>
    </w:rPr>
  </w:style>
  <w:style w:type="character" w:customStyle="1" w:styleId="tableTitleTd">
    <w:name w:val="tableTitleTd"/>
    <w:rsid w:val="00986791"/>
    <w:rPr>
      <w:b/>
      <w:sz w:val="16"/>
    </w:rPr>
  </w:style>
  <w:style w:type="character" w:customStyle="1" w:styleId="tableCellSumStyleTd">
    <w:name w:val="tableCellSumStyleTd"/>
    <w:rsid w:val="00986791"/>
    <w:rPr>
      <w:b/>
      <w:sz w:val="16"/>
    </w:rPr>
  </w:style>
  <w:style w:type="character" w:customStyle="1" w:styleId="tableTitleTd0">
    <w:name w:val="tableTitleTd"/>
    <w:rsid w:val="00986791"/>
    <w:rPr>
      <w:b/>
      <w:sz w:val="16"/>
    </w:rPr>
  </w:style>
  <w:style w:type="character" w:customStyle="1" w:styleId="tableCellLabelNormal">
    <w:name w:val="tableCellLabelNormal"/>
    <w:rsid w:val="00986791"/>
    <w:rPr>
      <w:b/>
      <w:sz w:val="16"/>
    </w:rPr>
  </w:style>
  <w:style w:type="character" w:customStyle="1" w:styleId="MismatchGraph">
    <w:name w:val="MismatchGraph"/>
    <w:rsid w:val="00986791"/>
    <w:rPr>
      <w:b/>
      <w:sz w:val="16"/>
    </w:rPr>
  </w:style>
  <w:style w:type="paragraph" w:styleId="Footer">
    <w:name w:val="footer"/>
    <w:basedOn w:val="Normal"/>
    <w:rsid w:val="003D1759"/>
    <w:pPr>
      <w:tabs>
        <w:tab w:val="center" w:pos="4320"/>
        <w:tab w:val="right" w:pos="8640"/>
      </w:tabs>
    </w:pPr>
  </w:style>
  <w:style w:type="character" w:styleId="PageNumber">
    <w:name w:val="page number"/>
    <w:basedOn w:val="DefaultParagraphFont"/>
    <w:rsid w:val="003D1759"/>
  </w:style>
  <w:style w:type="paragraph" w:styleId="Header">
    <w:name w:val="header"/>
    <w:basedOn w:val="Normal"/>
    <w:link w:val="HeaderChar"/>
    <w:uiPriority w:val="99"/>
    <w:rsid w:val="003D1759"/>
    <w:pPr>
      <w:tabs>
        <w:tab w:val="center" w:pos="4320"/>
        <w:tab w:val="right" w:pos="8640"/>
      </w:tabs>
    </w:pPr>
  </w:style>
  <w:style w:type="paragraph" w:styleId="BalloonText">
    <w:name w:val="Balloon Text"/>
    <w:basedOn w:val="Normal"/>
    <w:link w:val="BalloonTextChar"/>
    <w:rsid w:val="00327918"/>
    <w:rPr>
      <w:rFonts w:hAnsi="Tahoma"/>
      <w:sz w:val="16"/>
      <w:szCs w:val="16"/>
    </w:rPr>
  </w:style>
  <w:style w:type="character" w:customStyle="1" w:styleId="BalloonTextChar">
    <w:name w:val="Balloon Text Char"/>
    <w:link w:val="BalloonText"/>
    <w:rsid w:val="00327918"/>
    <w:rPr>
      <w:rFonts w:hAnsi="Tahoma" w:cs="Tahoma"/>
      <w:sz w:val="16"/>
      <w:szCs w:val="16"/>
    </w:rPr>
  </w:style>
  <w:style w:type="character" w:styleId="FollowedHyperlink">
    <w:name w:val="FollowedHyperlink"/>
    <w:rsid w:val="00505E7A"/>
    <w:rPr>
      <w:color w:val="800080"/>
      <w:u w:val="single"/>
    </w:rPr>
  </w:style>
  <w:style w:type="paragraph" w:styleId="NormalWeb">
    <w:name w:val="Normal (Web)"/>
    <w:basedOn w:val="Normal"/>
    <w:uiPriority w:val="99"/>
    <w:unhideWhenUsed/>
    <w:rsid w:val="00F01EF4"/>
    <w:pPr>
      <w:spacing w:after="240" w:line="312" w:lineRule="atLeast"/>
    </w:pPr>
    <w:rPr>
      <w:rFonts w:ascii="Times New Roman" w:eastAsia="Calibri"/>
    </w:rPr>
  </w:style>
  <w:style w:type="character" w:styleId="CommentReference">
    <w:name w:val="annotation reference"/>
    <w:basedOn w:val="DefaultParagraphFont"/>
    <w:rsid w:val="00715E7F"/>
    <w:rPr>
      <w:sz w:val="16"/>
      <w:szCs w:val="16"/>
    </w:rPr>
  </w:style>
  <w:style w:type="paragraph" w:styleId="CommentText">
    <w:name w:val="annotation text"/>
    <w:basedOn w:val="Normal"/>
    <w:link w:val="CommentTextChar"/>
    <w:rsid w:val="00715E7F"/>
    <w:rPr>
      <w:sz w:val="20"/>
      <w:szCs w:val="20"/>
    </w:rPr>
  </w:style>
  <w:style w:type="character" w:customStyle="1" w:styleId="CommentTextChar">
    <w:name w:val="Comment Text Char"/>
    <w:basedOn w:val="DefaultParagraphFont"/>
    <w:link w:val="CommentText"/>
    <w:rsid w:val="00715E7F"/>
  </w:style>
  <w:style w:type="paragraph" w:styleId="CommentSubject">
    <w:name w:val="annotation subject"/>
    <w:basedOn w:val="CommentText"/>
    <w:next w:val="CommentText"/>
    <w:link w:val="CommentSubjectChar"/>
    <w:rsid w:val="00715E7F"/>
    <w:rPr>
      <w:b/>
      <w:bCs/>
    </w:rPr>
  </w:style>
  <w:style w:type="character" w:customStyle="1" w:styleId="CommentSubjectChar">
    <w:name w:val="Comment Subject Char"/>
    <w:basedOn w:val="CommentTextChar"/>
    <w:link w:val="CommentSubject"/>
    <w:rsid w:val="00715E7F"/>
    <w:rPr>
      <w:b/>
      <w:bCs/>
    </w:rPr>
  </w:style>
  <w:style w:type="character" w:customStyle="1" w:styleId="HeaderChar">
    <w:name w:val="Header Char"/>
    <w:basedOn w:val="DefaultParagraphFont"/>
    <w:link w:val="Header"/>
    <w:uiPriority w:val="99"/>
    <w:rsid w:val="00FB60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yperlink" Target="http://intranet.cdc.gov/ociso/pandp/policy.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intranet.cdc.gov/ociso/pandp/policy.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n.cdc.gov/ALS/Default.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Issue_x0020_Priority xmlns="7d0e94e3-9aba-4b19-971c-7da896944b90">(1) High</Issue_x0020_Priority>
    <Comment xmlns="02d5cf04-35a6-48d1-978c-5ec896e6d8fb" xsi:nil="true"/>
    <_dlc_DocId xmlns="7d0e94e3-9aba-4b19-971c-7da896944b90">QDA6R45A2CQ7-1177-637</_dlc_DocId>
    <_dlc_DocIdUrl xmlns="7d0e94e3-9aba-4b19-971c-7da896944b90">
      <Url>http://esp.cdc.gov/sites/nceh/NCEH-ATSDR-OD/OIS/InfoSec/_layouts/DocIdRedir.aspx?ID=QDA6R45A2CQ7-1177-637</Url>
      <Description>QDA6R45A2CQ7-1177-637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1AD87320CED8C4DBA22967807FD2B45" ma:contentTypeVersion="3" ma:contentTypeDescription="Create a new document." ma:contentTypeScope="" ma:versionID="c55518679aa01ff6a5b5a49eaa120705">
  <xsd:schema xmlns:xsd="http://www.w3.org/2001/XMLSchema" xmlns:xs="http://www.w3.org/2001/XMLSchema" xmlns:p="http://schemas.microsoft.com/office/2006/metadata/properties" xmlns:ns2="02d5cf04-35a6-48d1-978c-5ec896e6d8fb" xmlns:ns3="7d0e94e3-9aba-4b19-971c-7da896944b90" targetNamespace="http://schemas.microsoft.com/office/2006/metadata/properties" ma:root="true" ma:fieldsID="771e6d63f56d0273bb4a1765a654fd41" ns2:_="" ns3:_="">
    <xsd:import namespace="02d5cf04-35a6-48d1-978c-5ec896e6d8fb"/>
    <xsd:import namespace="7d0e94e3-9aba-4b19-971c-7da896944b90"/>
    <xsd:element name="properties">
      <xsd:complexType>
        <xsd:sequence>
          <xsd:element name="documentManagement">
            <xsd:complexType>
              <xsd:all>
                <xsd:element ref="ns2:Comment" minOccurs="0"/>
                <xsd:element ref="ns3:Issue_x0020_Priorit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d5cf04-35a6-48d1-978c-5ec896e6d8fb" elementFormDefault="qualified">
    <xsd:import namespace="http://schemas.microsoft.com/office/2006/documentManagement/types"/>
    <xsd:import namespace="http://schemas.microsoft.com/office/infopath/2007/PartnerControls"/>
    <xsd:element name="Comment" ma:index="8" nillable="true" ma:displayName="Comment"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0e94e3-9aba-4b19-971c-7da896944b90" elementFormDefault="qualified">
    <xsd:import namespace="http://schemas.microsoft.com/office/2006/documentManagement/types"/>
    <xsd:import namespace="http://schemas.microsoft.com/office/infopath/2007/PartnerControls"/>
    <xsd:element name="Issue_x0020_Priority" ma:index="9" nillable="true" ma:displayName="Issue Priority" ma:default="(1) High" ma:format="Dropdown" ma:hidden="true" ma:internalName="Issue_x0020_Priority" ma:readOnly="false">
      <xsd:simpleType>
        <xsd:restriction base="dms:Choice">
          <xsd:enumeration value="(1) High"/>
          <xsd:enumeration value="(2) Normal"/>
          <xsd:enumeration value="(3) Low"/>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41E81-BDA3-40E2-8BD3-C24BCCA4842F}">
  <ds:schemaRefs>
    <ds:schemaRef ds:uri="7d0e94e3-9aba-4b19-971c-7da896944b90"/>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2d5cf04-35a6-48d1-978c-5ec896e6d8fb"/>
  </ds:schemaRefs>
</ds:datastoreItem>
</file>

<file path=customXml/itemProps2.xml><?xml version="1.0" encoding="utf-8"?>
<ds:datastoreItem xmlns:ds="http://schemas.openxmlformats.org/officeDocument/2006/customXml" ds:itemID="{02BF1E43-3CB1-47B8-8F54-D1A4C8B54637}">
  <ds:schemaRefs>
    <ds:schemaRef ds:uri="http://schemas.microsoft.com/sharepoint/v3/contenttype/forms"/>
  </ds:schemaRefs>
</ds:datastoreItem>
</file>

<file path=customXml/itemProps3.xml><?xml version="1.0" encoding="utf-8"?>
<ds:datastoreItem xmlns:ds="http://schemas.openxmlformats.org/officeDocument/2006/customXml" ds:itemID="{2725A9CD-4A50-46FC-BA34-FDF16C21A27A}">
  <ds:schemaRefs>
    <ds:schemaRef ds:uri="http://schemas.microsoft.com/sharepoint/events"/>
  </ds:schemaRefs>
</ds:datastoreItem>
</file>

<file path=customXml/itemProps4.xml><?xml version="1.0" encoding="utf-8"?>
<ds:datastoreItem xmlns:ds="http://schemas.openxmlformats.org/officeDocument/2006/customXml" ds:itemID="{FEC756A0-B26A-4DF9-9FB2-F90744CA2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d5cf04-35a6-48d1-978c-5ec896e6d8fb"/>
    <ds:schemaRef ds:uri="7d0e94e3-9aba-4b19-971c-7da896944b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0B993B-6403-484E-8B23-89F951E4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6036</Words>
  <Characters>34407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HHS_CDC_PIA_Template</vt:lpstr>
    </vt:vector>
  </TitlesOfParts>
  <Company>CDC</Company>
  <LinksUpToDate>false</LinksUpToDate>
  <CharactersWithSpaces>40363</CharactersWithSpaces>
  <SharedDoc>false</SharedDoc>
  <HLinks>
    <vt:vector size="18" baseType="variant">
      <vt:variant>
        <vt:i4>65537</vt:i4>
      </vt:variant>
      <vt:variant>
        <vt:i4>6</vt:i4>
      </vt:variant>
      <vt:variant>
        <vt:i4>0</vt:i4>
      </vt:variant>
      <vt:variant>
        <vt:i4>5</vt:i4>
      </vt:variant>
      <vt:variant>
        <vt:lpwstr>http://wwwn.cdc.gov/ALS/Default.aspx</vt:lpwstr>
      </vt:variant>
      <vt:variant>
        <vt:lpwstr/>
      </vt:variant>
      <vt:variant>
        <vt:i4>7929916</vt:i4>
      </vt:variant>
      <vt:variant>
        <vt:i4>3</vt:i4>
      </vt:variant>
      <vt:variant>
        <vt:i4>0</vt:i4>
      </vt:variant>
      <vt:variant>
        <vt:i4>5</vt:i4>
      </vt:variant>
      <vt:variant>
        <vt:lpwstr>http://intranet.cdc.gov/ociso/pandp/policy.html</vt:lpwstr>
      </vt:variant>
      <vt:variant>
        <vt:lpwstr/>
      </vt:variant>
      <vt:variant>
        <vt:i4>7929916</vt:i4>
      </vt:variant>
      <vt:variant>
        <vt:i4>0</vt:i4>
      </vt:variant>
      <vt:variant>
        <vt:i4>0</vt:i4>
      </vt:variant>
      <vt:variant>
        <vt:i4>5</vt:i4>
      </vt:variant>
      <vt:variant>
        <vt:lpwstr>http://intranet.cdc.gov/ociso/pandp/policy.html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HHS_CDC_PIA_Template</dc:title>
  <dc:creator>CDC OCISO</dc:creator>
  <dc:description>HHS_CDC_PIA_Template - September 2010</dc:description>
  <cp:lastModifiedBy>Kaye, Wendy (ATSDR/DTHHS/EHSB) (CTR)</cp:lastModifiedBy>
  <cp:revision>3</cp:revision>
  <cp:lastPrinted>2010-09-10T17:20:00Z</cp:lastPrinted>
  <dcterms:created xsi:type="dcterms:W3CDTF">2013-01-29T15:00:00Z</dcterms:created>
  <dcterms:modified xsi:type="dcterms:W3CDTF">2013-03-27T21:25:00Z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6.0.6211
					SP2
				</vt:lpwstr>
  </property>
  <property fmtid="{D5CDD505-2E9C-101B-9397-08002B2CF9AE}" pid="3" name="ContentTypeId">
    <vt:lpwstr>0x010100B1AD87320CED8C4DBA22967807FD2B45</vt:lpwstr>
  </property>
  <property fmtid="{D5CDD505-2E9C-101B-9397-08002B2CF9AE}" pid="4" name="_dlc_DocIdItemGuid">
    <vt:lpwstr>ba29dea8-5eee-454d-8ae8-a726860dcefe</vt:lpwstr>
  </property>
</Properties>
</file>