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B2" w:rsidRPr="00766FD1" w:rsidRDefault="00D252B2">
      <w:pPr>
        <w:ind w:left="-1080"/>
        <w:rPr>
          <w:rFonts w:ascii="Franklin Gothic Book" w:hAnsi="Franklin Gothic Book"/>
        </w:rPr>
      </w:pPr>
      <w:bookmarkStart w:id="0" w:name="_GoBack"/>
      <w:bookmarkEnd w:id="0"/>
    </w:p>
    <w:p w:rsidR="00D252B2" w:rsidRPr="00766FD1" w:rsidRDefault="00D252B2">
      <w:pPr>
        <w:rPr>
          <w:rFonts w:ascii="Franklin Gothic Book" w:hAnsi="Franklin Gothic Book"/>
        </w:rPr>
        <w:sectPr w:rsidR="00D252B2" w:rsidRPr="00766FD1" w:rsidSect="00007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</w:p>
    <w:p w:rsidR="00D252B2" w:rsidRPr="00766FD1" w:rsidRDefault="00D252B2">
      <w:pPr>
        <w:rPr>
          <w:rFonts w:ascii="Franklin Gothic Book" w:hAnsi="Franklin Gothic Book"/>
        </w:rPr>
      </w:pPr>
    </w:p>
    <w:p w:rsidR="00D252B2" w:rsidRPr="00766FD1" w:rsidRDefault="00D252B2" w:rsidP="006D5D3F">
      <w:pPr>
        <w:rPr>
          <w:rFonts w:ascii="Franklin Gothic Book" w:hAnsi="Franklin Gothic Book"/>
          <w:noProof/>
        </w:rPr>
      </w:pPr>
    </w:p>
    <w:p w:rsidR="00D252B2" w:rsidRPr="003534FA" w:rsidRDefault="00D252B2" w:rsidP="00854131">
      <w:pPr>
        <w:rPr>
          <w:rFonts w:ascii="Franklin Gothic Book" w:hAnsi="Franklin Gothic Book"/>
          <w:color w:val="000000"/>
          <w:lang w:val="es-ES"/>
        </w:rPr>
      </w:pPr>
      <w:r w:rsidRPr="003534FA">
        <w:rPr>
          <w:rFonts w:ascii="Franklin Gothic Book" w:hAnsi="Franklin Gothic Book"/>
          <w:noProof/>
          <w:lang w:val="es-ES"/>
        </w:rPr>
        <w:t xml:space="preserve">&lt;&lt;Season and Year&gt;&gt;  </w:t>
      </w:r>
    </w:p>
    <w:p w:rsidR="00D252B2" w:rsidRPr="003534FA" w:rsidRDefault="00D252B2" w:rsidP="004809A5">
      <w:pPr>
        <w:rPr>
          <w:rFonts w:ascii="Franklin Gothic Book" w:hAnsi="Franklin Gothic Book"/>
          <w:color w:val="000000"/>
          <w:lang w:val="es-ES"/>
        </w:rPr>
      </w:pPr>
    </w:p>
    <w:p w:rsidR="00D252B2" w:rsidRPr="003534FA" w:rsidRDefault="00D252B2" w:rsidP="004809A5">
      <w:pPr>
        <w:rPr>
          <w:rFonts w:ascii="Franklin Gothic Book" w:hAnsi="Franklin Gothic Book"/>
          <w:color w:val="000000"/>
          <w:lang w:val="es-ES"/>
        </w:rPr>
      </w:pPr>
    </w:p>
    <w:p w:rsidR="00D252B2" w:rsidRPr="003534FA" w:rsidRDefault="002C0705" w:rsidP="004809A5">
      <w:pPr>
        <w:rPr>
          <w:rFonts w:ascii="Franklin Gothic Book" w:hAnsi="Franklin Gothic Book"/>
          <w:color w:val="000000"/>
          <w:lang w:val="es-ES"/>
        </w:rPr>
      </w:pPr>
      <w:r w:rsidRPr="003534FA">
        <w:rPr>
          <w:rFonts w:ascii="Franklin Gothic Book" w:hAnsi="Franklin Gothic Book"/>
          <w:color w:val="000000"/>
          <w:lang w:val="es-ES"/>
        </w:rPr>
        <w:t>Miembros del hogar en:</w:t>
      </w:r>
    </w:p>
    <w:p w:rsidR="00D252B2" w:rsidRPr="00766FD1" w:rsidRDefault="00E97F7D" w:rsidP="004809A5">
      <w:pPr>
        <w:rPr>
          <w:rFonts w:ascii="Franklin Gothic Book" w:hAnsi="Franklin Gothic Book"/>
          <w:color w:val="000000"/>
        </w:rPr>
      </w:pPr>
      <w:r w:rsidRPr="00766FD1">
        <w:rPr>
          <w:rFonts w:ascii="Franklin Gothic Book" w:hAnsi="Franklin Gothic Book"/>
          <w:color w:val="000000"/>
        </w:rPr>
        <w:fldChar w:fldCharType="begin"/>
      </w:r>
      <w:r w:rsidR="00D252B2" w:rsidRPr="00766FD1">
        <w:rPr>
          <w:rFonts w:ascii="Franklin Gothic Book" w:hAnsi="Franklin Gothic Book"/>
          <w:color w:val="000000"/>
        </w:rPr>
        <w:instrText xml:space="preserve"> MERGEFIELD "add1" </w:instrText>
      </w:r>
      <w:r w:rsidRPr="00766FD1">
        <w:rPr>
          <w:rFonts w:ascii="Franklin Gothic Book" w:hAnsi="Franklin Gothic Book"/>
          <w:color w:val="000000"/>
        </w:rPr>
        <w:fldChar w:fldCharType="separate"/>
      </w:r>
      <w:r w:rsidR="00D252B2" w:rsidRPr="00766FD1">
        <w:rPr>
          <w:rFonts w:ascii="Franklin Gothic Book" w:hAnsi="Franklin Gothic Book"/>
          <w:noProof/>
          <w:color w:val="000000"/>
        </w:rPr>
        <w:t>«add1»</w:t>
      </w:r>
      <w:r w:rsidRPr="00766FD1">
        <w:rPr>
          <w:rFonts w:ascii="Franklin Gothic Book" w:hAnsi="Franklin Gothic Book"/>
          <w:color w:val="000000"/>
        </w:rPr>
        <w:fldChar w:fldCharType="end"/>
      </w:r>
      <w:r w:rsidR="00D252B2" w:rsidRPr="00766FD1">
        <w:rPr>
          <w:rFonts w:ascii="Franklin Gothic Book" w:hAnsi="Franklin Gothic Book"/>
          <w:color w:val="000000"/>
        </w:rPr>
        <w:t xml:space="preserve"> </w:t>
      </w:r>
      <w:r w:rsidRPr="00766FD1">
        <w:rPr>
          <w:rFonts w:ascii="Franklin Gothic Book" w:hAnsi="Franklin Gothic Book"/>
          <w:color w:val="000000"/>
        </w:rPr>
        <w:fldChar w:fldCharType="begin"/>
      </w:r>
      <w:r w:rsidR="00D252B2" w:rsidRPr="00766FD1">
        <w:rPr>
          <w:rFonts w:ascii="Franklin Gothic Book" w:hAnsi="Franklin Gothic Book"/>
          <w:color w:val="000000"/>
        </w:rPr>
        <w:instrText xml:space="preserve"> MERGEFIELD "add2" </w:instrText>
      </w:r>
      <w:r w:rsidRPr="00766FD1">
        <w:rPr>
          <w:rFonts w:ascii="Franklin Gothic Book" w:hAnsi="Franklin Gothic Book"/>
          <w:color w:val="000000"/>
        </w:rPr>
        <w:fldChar w:fldCharType="separate"/>
      </w:r>
      <w:r w:rsidR="00D252B2" w:rsidRPr="00766FD1">
        <w:rPr>
          <w:rFonts w:ascii="Franklin Gothic Book" w:hAnsi="Franklin Gothic Book"/>
          <w:noProof/>
          <w:color w:val="000000"/>
        </w:rPr>
        <w:t>«add2»</w:t>
      </w:r>
      <w:r w:rsidRPr="00766FD1">
        <w:rPr>
          <w:rFonts w:ascii="Franklin Gothic Book" w:hAnsi="Franklin Gothic Book"/>
          <w:color w:val="000000"/>
        </w:rPr>
        <w:fldChar w:fldCharType="end"/>
      </w:r>
    </w:p>
    <w:p w:rsidR="00D252B2" w:rsidRPr="00766FD1" w:rsidRDefault="00E97F7D" w:rsidP="004809A5">
      <w:pPr>
        <w:rPr>
          <w:rFonts w:ascii="Franklin Gothic Book" w:hAnsi="Franklin Gothic Book"/>
          <w:color w:val="000000"/>
        </w:rPr>
      </w:pPr>
      <w:r w:rsidRPr="00766FD1">
        <w:rPr>
          <w:rFonts w:ascii="Franklin Gothic Book" w:hAnsi="Franklin Gothic Book"/>
          <w:color w:val="000000"/>
        </w:rPr>
        <w:fldChar w:fldCharType="begin"/>
      </w:r>
      <w:r w:rsidR="00D252B2" w:rsidRPr="00766FD1">
        <w:rPr>
          <w:rFonts w:ascii="Franklin Gothic Book" w:hAnsi="Franklin Gothic Book"/>
          <w:color w:val="000000"/>
        </w:rPr>
        <w:instrText xml:space="preserve"> MERGEFIELD "addcity" </w:instrText>
      </w:r>
      <w:r w:rsidRPr="00766FD1">
        <w:rPr>
          <w:rFonts w:ascii="Franklin Gothic Book" w:hAnsi="Franklin Gothic Book"/>
          <w:color w:val="000000"/>
        </w:rPr>
        <w:fldChar w:fldCharType="separate"/>
      </w:r>
      <w:r w:rsidR="00D252B2" w:rsidRPr="00766FD1">
        <w:rPr>
          <w:rFonts w:ascii="Franklin Gothic Book" w:hAnsi="Franklin Gothic Book"/>
          <w:noProof/>
          <w:color w:val="000000"/>
        </w:rPr>
        <w:t>«city»</w:t>
      </w:r>
      <w:r w:rsidRPr="00766FD1">
        <w:rPr>
          <w:rFonts w:ascii="Franklin Gothic Book" w:hAnsi="Franklin Gothic Book"/>
          <w:color w:val="000000"/>
        </w:rPr>
        <w:fldChar w:fldCharType="end"/>
      </w:r>
      <w:r w:rsidR="00D252B2" w:rsidRPr="00766FD1">
        <w:rPr>
          <w:rFonts w:ascii="Franklin Gothic Book" w:hAnsi="Franklin Gothic Book"/>
          <w:color w:val="000000"/>
        </w:rPr>
        <w:t xml:space="preserve">, </w:t>
      </w:r>
      <w:r w:rsidRPr="00766FD1">
        <w:rPr>
          <w:rFonts w:ascii="Franklin Gothic Book" w:hAnsi="Franklin Gothic Book"/>
          <w:color w:val="000000"/>
        </w:rPr>
        <w:fldChar w:fldCharType="begin"/>
      </w:r>
      <w:r w:rsidR="00D252B2" w:rsidRPr="00766FD1">
        <w:rPr>
          <w:rFonts w:ascii="Franklin Gothic Book" w:hAnsi="Franklin Gothic Book"/>
          <w:color w:val="000000"/>
        </w:rPr>
        <w:instrText xml:space="preserve"> MERGEFIELD "addstate" </w:instrText>
      </w:r>
      <w:r w:rsidRPr="00766FD1">
        <w:rPr>
          <w:rFonts w:ascii="Franklin Gothic Book" w:hAnsi="Franklin Gothic Book"/>
          <w:color w:val="000000"/>
        </w:rPr>
        <w:fldChar w:fldCharType="separate"/>
      </w:r>
      <w:r w:rsidR="00D252B2" w:rsidRPr="00766FD1">
        <w:rPr>
          <w:rFonts w:ascii="Franklin Gothic Book" w:hAnsi="Franklin Gothic Book"/>
          <w:noProof/>
          <w:color w:val="000000"/>
        </w:rPr>
        <w:t>«state»</w:t>
      </w:r>
      <w:r w:rsidRPr="00766FD1">
        <w:rPr>
          <w:rFonts w:ascii="Franklin Gothic Book" w:hAnsi="Franklin Gothic Book"/>
          <w:color w:val="000000"/>
        </w:rPr>
        <w:fldChar w:fldCharType="end"/>
      </w:r>
      <w:r w:rsidR="00D252B2" w:rsidRPr="00766FD1">
        <w:rPr>
          <w:rFonts w:ascii="Franklin Gothic Book" w:hAnsi="Franklin Gothic Book"/>
          <w:color w:val="000000"/>
        </w:rPr>
        <w:t xml:space="preserve">  </w:t>
      </w:r>
      <w:r w:rsidRPr="00766FD1">
        <w:rPr>
          <w:rFonts w:ascii="Franklin Gothic Book" w:hAnsi="Franklin Gothic Book"/>
          <w:color w:val="000000"/>
        </w:rPr>
        <w:fldChar w:fldCharType="begin"/>
      </w:r>
      <w:r w:rsidR="00D252B2" w:rsidRPr="00766FD1">
        <w:rPr>
          <w:rFonts w:ascii="Franklin Gothic Book" w:hAnsi="Franklin Gothic Book"/>
          <w:color w:val="000000"/>
        </w:rPr>
        <w:instrText xml:space="preserve"> MERGEFIELD "addzip" </w:instrText>
      </w:r>
      <w:r w:rsidRPr="00766FD1">
        <w:rPr>
          <w:rFonts w:ascii="Franklin Gothic Book" w:hAnsi="Franklin Gothic Book"/>
          <w:color w:val="000000"/>
        </w:rPr>
        <w:fldChar w:fldCharType="separate"/>
      </w:r>
      <w:r w:rsidR="00D252B2" w:rsidRPr="00766FD1">
        <w:rPr>
          <w:rFonts w:ascii="Franklin Gothic Book" w:hAnsi="Franklin Gothic Book"/>
          <w:noProof/>
          <w:color w:val="000000"/>
        </w:rPr>
        <w:t>«zip»</w:t>
      </w:r>
      <w:r w:rsidRPr="00766FD1">
        <w:rPr>
          <w:rFonts w:ascii="Franklin Gothic Book" w:hAnsi="Franklin Gothic Book"/>
          <w:color w:val="000000"/>
        </w:rPr>
        <w:fldChar w:fldCharType="end"/>
      </w:r>
    </w:p>
    <w:p w:rsidR="00D252B2" w:rsidRPr="00766FD1" w:rsidRDefault="00D252B2" w:rsidP="00766FD1">
      <w:pPr>
        <w:tabs>
          <w:tab w:val="left" w:pos="2625"/>
        </w:tabs>
        <w:rPr>
          <w:rFonts w:ascii="Franklin Gothic Book" w:hAnsi="Franklin Gothic Book"/>
          <w:color w:val="000000"/>
        </w:rPr>
      </w:pPr>
      <w:r w:rsidRPr="00766FD1">
        <w:rPr>
          <w:rFonts w:ascii="Franklin Gothic Book" w:hAnsi="Franklin Gothic Book"/>
          <w:color w:val="000000"/>
        </w:rPr>
        <w:tab/>
      </w:r>
    </w:p>
    <w:p w:rsidR="00D252B2" w:rsidRPr="003534FA" w:rsidRDefault="00EB49F4" w:rsidP="00EB49F4">
      <w:pPr>
        <w:rPr>
          <w:rFonts w:ascii="Franklin Gothic Book" w:hAnsi="Franklin Gothic Book"/>
          <w:color w:val="000000"/>
          <w:lang w:val="es-ES"/>
        </w:rPr>
      </w:pPr>
      <w:r w:rsidRPr="003534FA">
        <w:rPr>
          <w:rFonts w:ascii="Franklin Gothic Book" w:hAnsi="Franklin Gothic Book"/>
          <w:color w:val="000000"/>
          <w:lang w:val="es-ES"/>
        </w:rPr>
        <w:t xml:space="preserve">Estimado residente de </w:t>
      </w:r>
      <w:r w:rsidR="00D252B2" w:rsidRPr="003534FA">
        <w:rPr>
          <w:rFonts w:ascii="Franklin Gothic Book" w:hAnsi="Franklin Gothic Book"/>
          <w:color w:val="000000"/>
          <w:highlight w:val="lightGray"/>
          <w:lang w:val="es-ES"/>
        </w:rPr>
        <w:t>&lt;&lt;</w:t>
      </w:r>
      <w:proofErr w:type="spellStart"/>
      <w:r w:rsidR="00D252B2" w:rsidRPr="003534FA">
        <w:rPr>
          <w:rFonts w:ascii="Franklin Gothic Book" w:hAnsi="Franklin Gothic Book"/>
          <w:color w:val="000000"/>
          <w:highlight w:val="lightGray"/>
          <w:lang w:val="es-ES"/>
        </w:rPr>
        <w:t>CountyMunicipality</w:t>
      </w:r>
      <w:proofErr w:type="spellEnd"/>
      <w:r w:rsidR="00D252B2" w:rsidRPr="003534FA">
        <w:rPr>
          <w:rFonts w:ascii="Franklin Gothic Book" w:hAnsi="Franklin Gothic Book"/>
          <w:color w:val="000000"/>
          <w:highlight w:val="lightGray"/>
          <w:lang w:val="es-ES"/>
        </w:rPr>
        <w:t>&gt;&gt;</w:t>
      </w:r>
      <w:r w:rsidR="00D252B2" w:rsidRPr="003534FA">
        <w:rPr>
          <w:rFonts w:ascii="Franklin Gothic Book" w:hAnsi="Franklin Gothic Book"/>
          <w:color w:val="000000"/>
          <w:lang w:val="es-ES"/>
        </w:rPr>
        <w:t>,</w:t>
      </w:r>
    </w:p>
    <w:p w:rsidR="00D252B2" w:rsidRPr="003534FA" w:rsidRDefault="00D252B2" w:rsidP="004809A5">
      <w:pPr>
        <w:rPr>
          <w:rFonts w:ascii="Franklin Gothic Book" w:hAnsi="Franklin Gothic Book"/>
          <w:color w:val="000000"/>
          <w:lang w:val="es-ES"/>
        </w:rPr>
      </w:pPr>
    </w:p>
    <w:p w:rsidR="00D252B2" w:rsidRPr="00EB49F4" w:rsidRDefault="00EB49F4" w:rsidP="002C0705">
      <w:pPr>
        <w:rPr>
          <w:rFonts w:ascii="Franklin Gothic Book" w:hAnsi="Franklin Gothic Book"/>
          <w:lang w:val="es-ES"/>
        </w:rPr>
      </w:pPr>
      <w:r w:rsidRPr="00EB49F4">
        <w:rPr>
          <w:rFonts w:ascii="Franklin Gothic Book" w:hAnsi="Franklin Gothic Book"/>
          <w:lang w:val="es-ES"/>
        </w:rPr>
        <w:t xml:space="preserve">Los Centros para el Control y la Prevención de Enfermedades (CDC) y su agente de recopilación de datos sin fines de lucro, RTI International, están realizando una evaluación del </w:t>
      </w:r>
      <w:r w:rsidR="002C0705">
        <w:rPr>
          <w:rFonts w:ascii="Franklin Gothic Book" w:hAnsi="Franklin Gothic Book"/>
          <w:lang w:val="es-ES"/>
        </w:rPr>
        <w:t>p</w:t>
      </w:r>
      <w:r w:rsidR="002C0705" w:rsidRPr="00EB49F4">
        <w:rPr>
          <w:rFonts w:ascii="Franklin Gothic Book" w:hAnsi="Franklin Gothic Book"/>
          <w:lang w:val="es-ES"/>
        </w:rPr>
        <w:t xml:space="preserve">rograma </w:t>
      </w:r>
      <w:r w:rsidRPr="00EB49F4">
        <w:rPr>
          <w:rFonts w:ascii="Franklin Gothic Book" w:hAnsi="Franklin Gothic Book"/>
          <w:lang w:val="es-ES"/>
        </w:rPr>
        <w:t xml:space="preserve">de </w:t>
      </w:r>
      <w:r w:rsidR="002C0705">
        <w:rPr>
          <w:rFonts w:ascii="Franklin Gothic Book" w:hAnsi="Franklin Gothic Book"/>
          <w:lang w:val="es-ES"/>
        </w:rPr>
        <w:t>S</w:t>
      </w:r>
      <w:r w:rsidR="002C0705" w:rsidRPr="00EB49F4">
        <w:rPr>
          <w:rFonts w:ascii="Franklin Gothic Book" w:hAnsi="Franklin Gothic Book"/>
          <w:lang w:val="es-ES"/>
        </w:rPr>
        <w:t xml:space="preserve">ubvenciones </w:t>
      </w:r>
      <w:r w:rsidRPr="00EB49F4">
        <w:rPr>
          <w:rFonts w:ascii="Franklin Gothic Book" w:hAnsi="Franklin Gothic Book"/>
          <w:lang w:val="es-ES"/>
        </w:rPr>
        <w:t>para la transformación comunitaria (</w:t>
      </w:r>
      <w:proofErr w:type="spellStart"/>
      <w:r w:rsidRPr="00EB49F4">
        <w:rPr>
          <w:rFonts w:ascii="Franklin Gothic Book" w:hAnsi="Franklin Gothic Book"/>
          <w:lang w:val="es-ES"/>
        </w:rPr>
        <w:t>Community</w:t>
      </w:r>
      <w:proofErr w:type="spellEnd"/>
      <w:r w:rsidRPr="00EB49F4">
        <w:rPr>
          <w:rFonts w:ascii="Franklin Gothic Book" w:hAnsi="Franklin Gothic Book"/>
          <w:lang w:val="es-ES"/>
        </w:rPr>
        <w:t xml:space="preserve"> Transformation </w:t>
      </w:r>
      <w:proofErr w:type="gramStart"/>
      <w:r w:rsidRPr="00EB49F4">
        <w:rPr>
          <w:rFonts w:ascii="Franklin Gothic Book" w:hAnsi="Franklin Gothic Book"/>
          <w:lang w:val="es-ES"/>
        </w:rPr>
        <w:t>Grants )</w:t>
      </w:r>
      <w:proofErr w:type="gramEnd"/>
      <w:r w:rsidRPr="00EB49F4">
        <w:rPr>
          <w:rFonts w:ascii="Franklin Gothic Book" w:hAnsi="Franklin Gothic Book"/>
          <w:lang w:val="es-ES"/>
        </w:rPr>
        <w:t>. Queremos conocer más acerca de su salud, experiencias y perspectivas de las personas en</w:t>
      </w:r>
      <w:r w:rsidR="00D252B2" w:rsidRPr="00EB49F4">
        <w:rPr>
          <w:rFonts w:ascii="Franklin Gothic Book" w:hAnsi="Franklin Gothic Book"/>
          <w:lang w:val="es-ES"/>
        </w:rPr>
        <w:t xml:space="preserve"> </w:t>
      </w:r>
      <w:r w:rsidR="00D252B2" w:rsidRPr="00F0188E">
        <w:rPr>
          <w:rFonts w:ascii="Franklin Gothic Book" w:hAnsi="Franklin Gothic Book"/>
          <w:highlight w:val="lightGray"/>
          <w:lang w:val="es-ES"/>
        </w:rPr>
        <w:t>&lt;&lt;</w:t>
      </w:r>
      <w:proofErr w:type="spellStart"/>
      <w:r w:rsidR="00D252B2" w:rsidRPr="00F0188E">
        <w:rPr>
          <w:rFonts w:ascii="Franklin Gothic Book" w:hAnsi="Franklin Gothic Book"/>
          <w:highlight w:val="lightGray"/>
          <w:lang w:val="es-ES"/>
        </w:rPr>
        <w:t>county</w:t>
      </w:r>
      <w:proofErr w:type="spellEnd"/>
      <w:r w:rsidR="00D252B2" w:rsidRPr="00F0188E">
        <w:rPr>
          <w:rFonts w:ascii="Franklin Gothic Book" w:hAnsi="Franklin Gothic Book"/>
          <w:highlight w:val="lightGray"/>
          <w:lang w:val="es-ES"/>
        </w:rPr>
        <w:t xml:space="preserve"> </w:t>
      </w:r>
      <w:proofErr w:type="spellStart"/>
      <w:r w:rsidR="00D252B2" w:rsidRPr="00F0188E">
        <w:rPr>
          <w:rFonts w:ascii="Franklin Gothic Book" w:hAnsi="Franklin Gothic Book"/>
          <w:highlight w:val="lightGray"/>
          <w:lang w:val="es-ES"/>
        </w:rPr>
        <w:t>name</w:t>
      </w:r>
      <w:proofErr w:type="spellEnd"/>
      <w:r w:rsidR="00D252B2" w:rsidRPr="00F0188E">
        <w:rPr>
          <w:rFonts w:ascii="Franklin Gothic Book" w:hAnsi="Franklin Gothic Book"/>
          <w:highlight w:val="lightGray"/>
          <w:lang w:val="es-ES"/>
        </w:rPr>
        <w:t>&gt;&gt;</w:t>
      </w:r>
      <w:r w:rsidR="00D252B2" w:rsidRPr="00EB49F4">
        <w:rPr>
          <w:rFonts w:ascii="Franklin Gothic Book" w:hAnsi="Franklin Gothic Book"/>
          <w:lang w:val="es-ES"/>
        </w:rPr>
        <w:t xml:space="preserve">. </w:t>
      </w:r>
      <w:r w:rsidRPr="00EB49F4">
        <w:rPr>
          <w:rFonts w:ascii="Franklin Gothic Book" w:hAnsi="Franklin Gothic Book"/>
          <w:lang w:val="es-ES"/>
        </w:rPr>
        <w:t>Los resultados del estudio se utilizarán para mejorar la salud de las personas que habitan en su comunidad y en la nación</w:t>
      </w:r>
      <w:r w:rsidR="00D252B2" w:rsidRPr="00EB49F4">
        <w:rPr>
          <w:rFonts w:ascii="Franklin Gothic Book" w:hAnsi="Franklin Gothic Book"/>
          <w:lang w:val="es-ES"/>
        </w:rPr>
        <w:t>.</w:t>
      </w:r>
    </w:p>
    <w:p w:rsidR="00D252B2" w:rsidRPr="00EB49F4" w:rsidRDefault="00D252B2" w:rsidP="003A77AB">
      <w:pPr>
        <w:rPr>
          <w:rFonts w:ascii="Franklin Gothic Book" w:hAnsi="Franklin Gothic Book"/>
          <w:lang w:val="es-ES"/>
        </w:rPr>
      </w:pPr>
    </w:p>
    <w:p w:rsidR="00D252B2" w:rsidRPr="00C004D2" w:rsidRDefault="004F7023" w:rsidP="00C004D2">
      <w:pPr>
        <w:widowControl w:val="0"/>
        <w:rPr>
          <w:rFonts w:ascii="Franklin Gothic Book" w:hAnsi="Franklin Gothic Book"/>
          <w:b/>
          <w:bCs/>
          <w:i/>
          <w:iCs/>
          <w:color w:val="000000"/>
          <w:lang w:val="es-ES"/>
        </w:rPr>
      </w:pPr>
      <w:r w:rsidRPr="004F7023">
        <w:rPr>
          <w:rFonts w:ascii="Franklin Gothic Book" w:hAnsi="Franklin Gothic Book"/>
          <w:color w:val="000000"/>
          <w:lang w:val="es-ES"/>
        </w:rPr>
        <w:t>La p</w:t>
      </w:r>
      <w:r w:rsidR="00D252B2" w:rsidRPr="004F7023">
        <w:rPr>
          <w:rFonts w:ascii="Franklin Gothic Book" w:hAnsi="Franklin Gothic Book"/>
          <w:color w:val="000000"/>
          <w:lang w:val="es-ES"/>
        </w:rPr>
        <w:t>articipa</w:t>
      </w:r>
      <w:r w:rsidRPr="004F7023">
        <w:rPr>
          <w:rFonts w:ascii="Franklin Gothic Book" w:hAnsi="Franklin Gothic Book"/>
          <w:color w:val="000000"/>
          <w:lang w:val="es-ES"/>
        </w:rPr>
        <w:t>c</w:t>
      </w:r>
      <w:r w:rsidR="00D252B2" w:rsidRPr="004F7023">
        <w:rPr>
          <w:rFonts w:ascii="Franklin Gothic Book" w:hAnsi="Franklin Gothic Book"/>
          <w:color w:val="000000"/>
          <w:lang w:val="es-ES"/>
        </w:rPr>
        <w:t>i</w:t>
      </w:r>
      <w:r w:rsidRPr="004F7023">
        <w:rPr>
          <w:rFonts w:ascii="Franklin Gothic Book" w:hAnsi="Franklin Gothic Book"/>
          <w:color w:val="000000"/>
          <w:lang w:val="es-ES"/>
        </w:rPr>
        <w:t>ó</w:t>
      </w:r>
      <w:r w:rsidR="00D252B2" w:rsidRPr="004F7023">
        <w:rPr>
          <w:rFonts w:ascii="Franklin Gothic Book" w:hAnsi="Franklin Gothic Book"/>
          <w:color w:val="000000"/>
          <w:lang w:val="es-ES"/>
        </w:rPr>
        <w:t>n in</w:t>
      </w:r>
      <w:r w:rsidRPr="004F7023">
        <w:rPr>
          <w:rFonts w:ascii="Franklin Gothic Book" w:hAnsi="Franklin Gothic Book"/>
          <w:color w:val="000000"/>
          <w:lang w:val="es-ES"/>
        </w:rPr>
        <w:t>cluye ambas, una entrevista telefónica y un</w:t>
      </w:r>
      <w:r w:rsidR="00D252B2" w:rsidRPr="004F7023">
        <w:rPr>
          <w:rFonts w:ascii="Franklin Gothic Book" w:hAnsi="Franklin Gothic Book"/>
          <w:color w:val="000000"/>
          <w:lang w:val="es-ES"/>
        </w:rPr>
        <w:t>a</w:t>
      </w:r>
      <w:r w:rsidRPr="004F7023">
        <w:rPr>
          <w:rFonts w:ascii="Franklin Gothic Book" w:hAnsi="Franklin Gothic Book"/>
          <w:color w:val="000000"/>
          <w:lang w:val="es-ES"/>
        </w:rPr>
        <w:t xml:space="preserve"> visita en el h</w:t>
      </w:r>
      <w:r>
        <w:rPr>
          <w:rFonts w:ascii="Franklin Gothic Book" w:hAnsi="Franklin Gothic Book"/>
          <w:color w:val="000000"/>
          <w:lang w:val="es-ES"/>
        </w:rPr>
        <w:t>ogar de uno de los miembros del personal del estudio</w:t>
      </w:r>
      <w:r w:rsidR="00D252B2" w:rsidRPr="004F7023">
        <w:rPr>
          <w:rFonts w:ascii="Franklin Gothic Book" w:hAnsi="Franklin Gothic Book"/>
          <w:color w:val="000000"/>
          <w:lang w:val="es-ES"/>
        </w:rPr>
        <w:t xml:space="preserve">. </w:t>
      </w:r>
      <w:r w:rsidR="00C76D24">
        <w:rPr>
          <w:rFonts w:ascii="Franklin Gothic Book" w:hAnsi="Franklin Gothic Book"/>
          <w:color w:val="000000"/>
          <w:lang w:val="es-ES"/>
        </w:rPr>
        <w:t>L</w:t>
      </w:r>
      <w:r w:rsidR="00C76D24" w:rsidRPr="004F7023">
        <w:rPr>
          <w:rFonts w:ascii="Franklin Gothic Book" w:hAnsi="Franklin Gothic Book"/>
          <w:color w:val="000000"/>
          <w:lang w:val="es-ES"/>
        </w:rPr>
        <w:t>a entrevista telefónica</w:t>
      </w:r>
      <w:r w:rsidR="00C76D24">
        <w:rPr>
          <w:rFonts w:ascii="Franklin Gothic Book" w:hAnsi="Franklin Gothic Book"/>
          <w:color w:val="000000"/>
          <w:lang w:val="es-ES"/>
        </w:rPr>
        <w:t xml:space="preserve"> se puede completar e</w:t>
      </w:r>
      <w:r w:rsidR="00B41B49">
        <w:rPr>
          <w:rFonts w:ascii="Franklin Gothic Book" w:hAnsi="Franklin Gothic Book"/>
          <w:color w:val="000000"/>
          <w:lang w:val="es-ES"/>
        </w:rPr>
        <w:t>n</w:t>
      </w:r>
      <w:r w:rsidR="00C76D24">
        <w:rPr>
          <w:rFonts w:ascii="Franklin Gothic Book" w:hAnsi="Franklin Gothic Book"/>
          <w:color w:val="000000"/>
          <w:lang w:val="es-ES"/>
        </w:rPr>
        <w:t xml:space="preserve"> </w:t>
      </w:r>
      <w:r w:rsidR="00D252B2" w:rsidRPr="00C76D24">
        <w:rPr>
          <w:rFonts w:ascii="Franklin Gothic Book" w:hAnsi="Franklin Gothic Book"/>
          <w:color w:val="000000"/>
          <w:lang w:val="es-ES"/>
        </w:rPr>
        <w:t>30 minut</w:t>
      </w:r>
      <w:r w:rsidR="00C76D24">
        <w:rPr>
          <w:rFonts w:ascii="Franklin Gothic Book" w:hAnsi="Franklin Gothic Book"/>
          <w:color w:val="000000"/>
          <w:lang w:val="es-ES"/>
        </w:rPr>
        <w:t>o</w:t>
      </w:r>
      <w:r w:rsidR="00D252B2" w:rsidRPr="00C76D24">
        <w:rPr>
          <w:rFonts w:ascii="Franklin Gothic Book" w:hAnsi="Franklin Gothic Book"/>
          <w:color w:val="000000"/>
          <w:lang w:val="es-ES"/>
        </w:rPr>
        <w:t>s</w:t>
      </w:r>
      <w:r w:rsidR="00C76D24">
        <w:rPr>
          <w:rFonts w:ascii="Franklin Gothic Book" w:hAnsi="Franklin Gothic Book"/>
          <w:color w:val="000000"/>
          <w:lang w:val="es-ES"/>
        </w:rPr>
        <w:t xml:space="preserve"> en promedio</w:t>
      </w:r>
      <w:r w:rsidR="00D252B2" w:rsidRPr="00C76D24">
        <w:rPr>
          <w:rFonts w:ascii="Franklin Gothic Book" w:hAnsi="Franklin Gothic Book"/>
          <w:color w:val="000000"/>
          <w:lang w:val="es-ES"/>
        </w:rPr>
        <w:t>.</w:t>
      </w:r>
      <w:r w:rsidR="00B41B49">
        <w:rPr>
          <w:rFonts w:ascii="Franklin Gothic Book" w:hAnsi="Franklin Gothic Book"/>
          <w:color w:val="000000"/>
          <w:lang w:val="es-ES"/>
        </w:rPr>
        <w:t xml:space="preserve"> </w:t>
      </w:r>
      <w:r w:rsidR="00B41B49" w:rsidRPr="00B41B49">
        <w:rPr>
          <w:rFonts w:ascii="Franklin Gothic Book" w:hAnsi="Franklin Gothic Book"/>
          <w:color w:val="000000"/>
          <w:lang w:val="es-ES"/>
        </w:rPr>
        <w:t>Reunirse con un miembro del personal en su hogar tomará menos de dos horas</w:t>
      </w:r>
      <w:r w:rsidR="00D252B2" w:rsidRPr="00B41B49">
        <w:rPr>
          <w:rFonts w:ascii="Franklin Gothic Book" w:hAnsi="Franklin Gothic Book"/>
          <w:color w:val="000000"/>
          <w:lang w:val="es-ES"/>
        </w:rPr>
        <w:t xml:space="preserve">. </w:t>
      </w:r>
      <w:r w:rsidR="00C004D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 xml:space="preserve">El adulto seleccionado que </w:t>
      </w:r>
      <w:r w:rsidR="00D252B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 xml:space="preserve">complete </w:t>
      </w:r>
      <w:r w:rsidR="00C004D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>ambas, la entrevista telefónica y la visita en el hogar recibir</w:t>
      </w:r>
      <w:r w:rsid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>á un total de</w:t>
      </w:r>
      <w:r w:rsidR="00D252B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 xml:space="preserve"> </w:t>
      </w:r>
      <w:r w:rsidR="00D252B2" w:rsidRPr="00C004D2">
        <w:rPr>
          <w:rFonts w:ascii="Franklin Gothic Book" w:hAnsi="Franklin Gothic Book"/>
          <w:b/>
          <w:bCs/>
          <w:i/>
          <w:iCs/>
          <w:color w:val="000000"/>
          <w:sz w:val="28"/>
          <w:szCs w:val="28"/>
          <w:lang w:val="es-ES"/>
        </w:rPr>
        <w:t>$60</w:t>
      </w:r>
      <w:r w:rsidR="00D252B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 xml:space="preserve"> </w:t>
      </w:r>
      <w:r w:rsid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>como muestra de nuestro agradecimiento</w:t>
      </w:r>
      <w:r w:rsidR="00D252B2" w:rsidRPr="00C004D2">
        <w:rPr>
          <w:rFonts w:ascii="Franklin Gothic Book" w:hAnsi="Franklin Gothic Book"/>
          <w:b/>
          <w:bCs/>
          <w:i/>
          <w:iCs/>
          <w:color w:val="000000"/>
          <w:lang w:val="es-ES"/>
        </w:rPr>
        <w:t>.</w:t>
      </w:r>
    </w:p>
    <w:p w:rsidR="00D252B2" w:rsidRPr="00C004D2" w:rsidRDefault="00D252B2" w:rsidP="007C3BBF">
      <w:pPr>
        <w:rPr>
          <w:rFonts w:ascii="Franklin Gothic Book" w:hAnsi="Franklin Gothic Book"/>
          <w:color w:val="000000"/>
          <w:lang w:val="es-ES"/>
        </w:rPr>
      </w:pPr>
    </w:p>
    <w:p w:rsidR="00D252B2" w:rsidRPr="0009219F" w:rsidRDefault="007A1853" w:rsidP="00586292">
      <w:pPr>
        <w:widowControl w:val="0"/>
        <w:rPr>
          <w:rFonts w:ascii="Franklin Gothic Book" w:hAnsi="Franklin Gothic Book"/>
          <w:color w:val="000000"/>
          <w:lang w:val="es-ES"/>
        </w:rPr>
      </w:pPr>
      <w:r w:rsidRPr="007A1853">
        <w:rPr>
          <w:rFonts w:ascii="Franklin Gothic Book" w:hAnsi="Franklin Gothic Book"/>
          <w:color w:val="000000"/>
          <w:lang w:val="es-ES"/>
        </w:rPr>
        <w:t>Cuando hablemos con usted</w:t>
      </w:r>
      <w:r w:rsidR="00D252B2" w:rsidRPr="007A1853">
        <w:rPr>
          <w:rFonts w:ascii="Franklin Gothic Book" w:hAnsi="Franklin Gothic Book"/>
          <w:color w:val="000000"/>
          <w:lang w:val="es-ES"/>
        </w:rPr>
        <w:t xml:space="preserve">, </w:t>
      </w:r>
      <w:r w:rsidRPr="007A1853">
        <w:rPr>
          <w:rFonts w:ascii="Franklin Gothic Book" w:hAnsi="Franklin Gothic Book"/>
          <w:color w:val="000000"/>
          <w:lang w:val="es-ES"/>
        </w:rPr>
        <w:t xml:space="preserve">le haremos unas preguntas que nos permitirán determinar si su hogar es elegible y luego vamos a seleccionar al azar a un adulto que </w:t>
      </w:r>
      <w:r>
        <w:rPr>
          <w:rFonts w:ascii="Franklin Gothic Book" w:hAnsi="Franklin Gothic Book"/>
          <w:color w:val="000000"/>
          <w:lang w:val="es-ES"/>
        </w:rPr>
        <w:t>vive en su hogar</w:t>
      </w:r>
      <w:r w:rsidR="0009219F">
        <w:rPr>
          <w:rFonts w:ascii="Franklin Gothic Book" w:hAnsi="Franklin Gothic Book"/>
          <w:color w:val="000000"/>
          <w:lang w:val="es-ES"/>
        </w:rPr>
        <w:t xml:space="preserve">  </w:t>
      </w:r>
      <w:r w:rsidR="00586292">
        <w:rPr>
          <w:rFonts w:ascii="Franklin Gothic Book" w:hAnsi="Franklin Gothic Book"/>
          <w:color w:val="000000"/>
          <w:lang w:val="es-ES"/>
        </w:rPr>
        <w:t>e</w:t>
      </w:r>
      <w:r w:rsidR="0009219F">
        <w:rPr>
          <w:rFonts w:ascii="Franklin Gothic Book" w:hAnsi="Franklin Gothic Book"/>
          <w:color w:val="000000"/>
          <w:lang w:val="es-ES"/>
        </w:rPr>
        <w:t xml:space="preserve"> invitar</w:t>
      </w:r>
      <w:r w:rsidR="00586292">
        <w:rPr>
          <w:rFonts w:ascii="Franklin Gothic Book" w:hAnsi="Franklin Gothic Book"/>
          <w:color w:val="000000"/>
          <w:lang w:val="es-ES"/>
        </w:rPr>
        <w:t>emos a esa persona</w:t>
      </w:r>
      <w:r w:rsidR="0009219F">
        <w:rPr>
          <w:rFonts w:ascii="Franklin Gothic Book" w:hAnsi="Franklin Gothic Book"/>
          <w:color w:val="000000"/>
          <w:lang w:val="es-ES"/>
        </w:rPr>
        <w:t xml:space="preserve"> a participar en el estudio</w:t>
      </w:r>
      <w:r w:rsidRPr="007A1853">
        <w:rPr>
          <w:rFonts w:ascii="Franklin Gothic Book" w:hAnsi="Franklin Gothic Book"/>
          <w:color w:val="000000"/>
          <w:lang w:val="es-ES"/>
        </w:rPr>
        <w:t xml:space="preserve">. </w:t>
      </w:r>
      <w:r w:rsidR="0009219F" w:rsidRPr="0009219F">
        <w:rPr>
          <w:rFonts w:ascii="Franklin Gothic Book" w:hAnsi="Franklin Gothic Book"/>
          <w:color w:val="000000"/>
          <w:lang w:val="es-ES"/>
        </w:rPr>
        <w:t xml:space="preserve">Incluimos un billete de dos dólares </w:t>
      </w:r>
      <w:r w:rsidR="00586292">
        <w:rPr>
          <w:rFonts w:ascii="Franklin Gothic Book" w:hAnsi="Franklin Gothic Book"/>
          <w:color w:val="000000"/>
          <w:lang w:val="es-ES"/>
        </w:rPr>
        <w:t>como muestra de</w:t>
      </w:r>
      <w:r w:rsidR="0009219F" w:rsidRPr="0009219F">
        <w:rPr>
          <w:rFonts w:ascii="Franklin Gothic Book" w:hAnsi="Franklin Gothic Book"/>
          <w:color w:val="000000"/>
          <w:lang w:val="es-ES"/>
        </w:rPr>
        <w:t xml:space="preserve"> nuestro agradecimiento por adelantado por </w:t>
      </w:r>
      <w:r w:rsidR="0009219F">
        <w:rPr>
          <w:rFonts w:ascii="Franklin Gothic Book" w:hAnsi="Franklin Gothic Book"/>
          <w:color w:val="000000"/>
          <w:lang w:val="es-ES"/>
        </w:rPr>
        <w:t>su participación en este proceso de selección</w:t>
      </w:r>
      <w:r w:rsidR="00D252B2" w:rsidRPr="0009219F">
        <w:rPr>
          <w:rFonts w:ascii="Franklin Gothic Book" w:hAnsi="Franklin Gothic Book"/>
          <w:color w:val="000000"/>
          <w:lang w:val="es-ES"/>
        </w:rPr>
        <w:t>.</w:t>
      </w:r>
      <w:r w:rsidR="0009219F">
        <w:rPr>
          <w:rFonts w:ascii="Franklin Gothic Book" w:hAnsi="Franklin Gothic Book"/>
          <w:color w:val="000000"/>
          <w:lang w:val="es-ES"/>
        </w:rPr>
        <w:t xml:space="preserve"> </w:t>
      </w:r>
    </w:p>
    <w:p w:rsidR="00D252B2" w:rsidRPr="0009219F" w:rsidRDefault="00D252B2" w:rsidP="00A92AAA">
      <w:pPr>
        <w:widowControl w:val="0"/>
        <w:rPr>
          <w:rFonts w:ascii="Franklin Gothic Book" w:hAnsi="Franklin Gothic Book"/>
          <w:color w:val="000000"/>
          <w:lang w:val="es-ES"/>
        </w:rPr>
      </w:pPr>
    </w:p>
    <w:p w:rsidR="00D252B2" w:rsidRPr="007A1853" w:rsidRDefault="007A1853" w:rsidP="007A1853">
      <w:pPr>
        <w:rPr>
          <w:rFonts w:ascii="Franklin Gothic Book" w:hAnsi="Franklin Gothic Book"/>
          <w:color w:val="000000"/>
          <w:lang w:val="es-ES"/>
        </w:rPr>
      </w:pPr>
      <w:r w:rsidRPr="007A1853">
        <w:rPr>
          <w:rFonts w:ascii="Franklin Gothic Book" w:hAnsi="Franklin Gothic Book"/>
          <w:color w:val="000000"/>
          <w:lang w:val="es-ES"/>
        </w:rPr>
        <w:t>La participación es sencilla y puede comenzar llamando gratis al</w:t>
      </w:r>
      <w:r w:rsidR="00D252B2" w:rsidRPr="007A1853">
        <w:rPr>
          <w:rFonts w:ascii="Franklin Gothic Book" w:hAnsi="Franklin Gothic Book"/>
          <w:color w:val="000000"/>
          <w:lang w:val="es-ES"/>
        </w:rPr>
        <w:t>:</w:t>
      </w:r>
    </w:p>
    <w:p w:rsidR="00D252B2" w:rsidRPr="002C0705" w:rsidRDefault="00D252B2" w:rsidP="00E30D2C">
      <w:pPr>
        <w:spacing w:before="160" w:after="240"/>
        <w:ind w:left="720"/>
        <w:rPr>
          <w:rFonts w:ascii="Franklin Gothic Book" w:hAnsi="Franklin Gothic Book"/>
          <w:b/>
          <w:bCs/>
          <w:color w:val="000000"/>
          <w:bdr w:val="single" w:sz="4" w:space="0" w:color="auto"/>
          <w:lang w:val="es-ES"/>
        </w:rPr>
      </w:pPr>
      <w:r w:rsidRPr="002C0705">
        <w:rPr>
          <w:rFonts w:ascii="Franklin Gothic Book" w:hAnsi="Franklin Gothic Book"/>
          <w:b/>
          <w:bCs/>
          <w:lang w:val="es-ES"/>
        </w:rPr>
        <w:t>1-855-500-1437</w:t>
      </w:r>
      <w:r w:rsidRPr="002C0705">
        <w:rPr>
          <w:rFonts w:ascii="Franklin Gothic Book" w:hAnsi="Franklin Gothic Book"/>
          <w:lang w:val="es-ES"/>
        </w:rPr>
        <w:t xml:space="preserve">      </w:t>
      </w:r>
      <w:r w:rsidRPr="002C0705">
        <w:rPr>
          <w:rFonts w:ascii="Franklin Gothic Book" w:hAnsi="Franklin Gothic Book"/>
          <w:color w:val="000000"/>
          <w:highlight w:val="lightGray"/>
          <w:bdr w:val="single" w:sz="4" w:space="0" w:color="auto"/>
          <w:lang w:val="es-ES"/>
        </w:rPr>
        <w:t xml:space="preserve">&lt;&lt; </w:t>
      </w:r>
      <w:r w:rsidRPr="002C0705">
        <w:rPr>
          <w:rFonts w:ascii="Franklin Gothic Book" w:hAnsi="Franklin Gothic Book"/>
          <w:b/>
          <w:bCs/>
          <w:color w:val="000000"/>
          <w:highlight w:val="lightGray"/>
          <w:bdr w:val="single" w:sz="4" w:space="0" w:color="auto"/>
          <w:lang w:val="es-ES"/>
        </w:rPr>
        <w:t>CASEID-A&gt;&gt;</w:t>
      </w:r>
    </w:p>
    <w:p w:rsidR="00D252B2" w:rsidRPr="000B7C7B" w:rsidRDefault="000B7C7B" w:rsidP="00822258">
      <w:pPr>
        <w:rPr>
          <w:rFonts w:ascii="Franklin Gothic Book" w:hAnsi="Franklin Gothic Book"/>
          <w:color w:val="000000"/>
          <w:lang w:val="es-ES"/>
        </w:rPr>
      </w:pPr>
      <w:r w:rsidRPr="000B7C7B">
        <w:rPr>
          <w:rFonts w:ascii="Franklin Gothic Book" w:hAnsi="Franklin Gothic Book"/>
          <w:color w:val="000000"/>
          <w:lang w:val="es-ES"/>
        </w:rPr>
        <w:t>También puede llamar a este número si tiene preguntas acerca del estudio y desea recibir información adicional antes de decir su participación. Vamos a tratar de llamarle directamente si no tenemos noticias de usted</w:t>
      </w:r>
      <w:r w:rsidR="00D252B2" w:rsidRPr="000B7C7B">
        <w:rPr>
          <w:rFonts w:ascii="Franklin Gothic Book" w:hAnsi="Franklin Gothic Book"/>
          <w:color w:val="000000"/>
          <w:lang w:val="es-ES"/>
        </w:rPr>
        <w:t>.</w:t>
      </w:r>
      <w:r>
        <w:rPr>
          <w:rFonts w:ascii="Franklin Gothic Book" w:hAnsi="Franklin Gothic Book"/>
          <w:color w:val="000000"/>
          <w:lang w:val="es-ES"/>
        </w:rPr>
        <w:t xml:space="preserve"> </w:t>
      </w:r>
    </w:p>
    <w:p w:rsidR="00D252B2" w:rsidRPr="000B7C7B" w:rsidRDefault="00D252B2" w:rsidP="00F67824">
      <w:pPr>
        <w:widowControl w:val="0"/>
        <w:rPr>
          <w:rFonts w:ascii="Franklin Gothic Book" w:hAnsi="Franklin Gothic Book"/>
          <w:color w:val="000000"/>
          <w:lang w:val="es-ES"/>
        </w:rPr>
      </w:pPr>
    </w:p>
    <w:p w:rsidR="00D252B2" w:rsidRPr="002C0705" w:rsidRDefault="00854613" w:rsidP="002C0705">
      <w:pPr>
        <w:rPr>
          <w:rFonts w:ascii="Franklin Gothic Book" w:hAnsi="Franklin Gothic Book"/>
          <w:color w:val="000000"/>
          <w:lang w:val="es-ES"/>
        </w:rPr>
      </w:pPr>
      <w:r w:rsidRPr="00854613">
        <w:rPr>
          <w:rFonts w:ascii="Franklin Gothic Book" w:hAnsi="Franklin Gothic Book"/>
          <w:color w:val="000000"/>
          <w:lang w:val="es-ES"/>
        </w:rPr>
        <w:t>La participación de su hogar en la encuesta se mantendrá privada</w:t>
      </w:r>
      <w:r w:rsidR="001B4592" w:rsidRPr="001B4592">
        <w:rPr>
          <w:rFonts w:ascii="Franklin Gothic Book" w:hAnsi="Franklin Gothic Book"/>
          <w:color w:val="000000"/>
          <w:lang w:val="es-ES"/>
        </w:rPr>
        <w:t xml:space="preserve"> </w:t>
      </w:r>
      <w:r w:rsidR="002C0705">
        <w:rPr>
          <w:rFonts w:ascii="Franklin Gothic Book" w:hAnsi="Franklin Gothic Book"/>
          <w:color w:val="000000"/>
          <w:lang w:val="es-ES"/>
        </w:rPr>
        <w:t xml:space="preserve">y </w:t>
      </w:r>
      <w:r w:rsidR="001B4592" w:rsidRPr="001B4592">
        <w:rPr>
          <w:rFonts w:ascii="Franklin Gothic Book" w:hAnsi="Franklin Gothic Book"/>
          <w:color w:val="000000"/>
          <w:lang w:val="es-ES"/>
        </w:rPr>
        <w:t xml:space="preserve">es </w:t>
      </w:r>
      <w:r w:rsidR="001B4592" w:rsidRPr="002C0705">
        <w:rPr>
          <w:rFonts w:ascii="Franklin Gothic Book" w:hAnsi="Franklin Gothic Book"/>
          <w:b/>
          <w:bCs/>
          <w:color w:val="000000"/>
          <w:lang w:val="es-ES"/>
        </w:rPr>
        <w:t>muy importante</w:t>
      </w:r>
      <w:r w:rsidR="001B4592" w:rsidRPr="001B4592">
        <w:rPr>
          <w:rFonts w:ascii="Franklin Gothic Book" w:hAnsi="Franklin Gothic Book"/>
          <w:color w:val="000000"/>
          <w:lang w:val="es-ES"/>
        </w:rPr>
        <w:t xml:space="preserve"> para el éxito de este estudio</w:t>
      </w:r>
      <w:r w:rsidR="00D252B2" w:rsidRPr="001B4592">
        <w:rPr>
          <w:rFonts w:ascii="Franklin Gothic Book" w:hAnsi="Franklin Gothic Book"/>
          <w:color w:val="000000"/>
          <w:lang w:val="es-ES"/>
        </w:rPr>
        <w:t xml:space="preserve">. </w:t>
      </w:r>
      <w:r w:rsidR="001B4592" w:rsidRPr="002C0705">
        <w:rPr>
          <w:rFonts w:ascii="Franklin Gothic Book" w:hAnsi="Franklin Gothic Book"/>
          <w:color w:val="000000"/>
          <w:lang w:val="es-ES"/>
        </w:rPr>
        <w:t>Esperamos tener noticias suyas</w:t>
      </w:r>
      <w:r w:rsidR="00D252B2" w:rsidRPr="002C0705">
        <w:rPr>
          <w:rFonts w:ascii="Franklin Gothic Book" w:hAnsi="Franklin Gothic Book"/>
          <w:color w:val="000000"/>
          <w:lang w:val="es-ES"/>
        </w:rPr>
        <w:t xml:space="preserve">. </w:t>
      </w:r>
    </w:p>
    <w:p w:rsidR="00D252B2" w:rsidRPr="002C0705" w:rsidRDefault="00D252B2" w:rsidP="00C90D14">
      <w:pPr>
        <w:rPr>
          <w:rFonts w:ascii="Franklin Gothic Book" w:hAnsi="Franklin Gothic Book"/>
          <w:color w:val="000000"/>
          <w:lang w:val="es-ES"/>
        </w:rPr>
      </w:pPr>
      <w:r w:rsidRPr="002C0705">
        <w:rPr>
          <w:rFonts w:ascii="Franklin Gothic Book" w:hAnsi="Franklin Gothic Book"/>
          <w:color w:val="000000"/>
          <w:lang w:val="es-ES"/>
        </w:rPr>
        <w:t xml:space="preserve"> </w:t>
      </w:r>
    </w:p>
    <w:p w:rsidR="00D252B2" w:rsidRPr="002C0705" w:rsidRDefault="003534FA" w:rsidP="00C90D14">
      <w:pPr>
        <w:rPr>
          <w:rFonts w:ascii="Franklin Gothic Book" w:hAnsi="Franklin Gothic Book"/>
          <w:color w:val="000000"/>
          <w:lang w:val="es-ES"/>
        </w:rPr>
      </w:pPr>
      <w:r>
        <w:rPr>
          <w:rFonts w:ascii="Franklin Gothic Book" w:hAnsi="Franklin Gothic Book"/>
          <w:color w:val="000000"/>
          <w:lang w:val="es-ES"/>
        </w:rPr>
        <w:t>Atentamente</w:t>
      </w:r>
      <w:r w:rsidR="00D252B2" w:rsidRPr="002C0705">
        <w:rPr>
          <w:rFonts w:ascii="Franklin Gothic Book" w:hAnsi="Franklin Gothic Book"/>
          <w:color w:val="000000"/>
          <w:lang w:val="es-ES"/>
        </w:rPr>
        <w:t>,</w:t>
      </w:r>
    </w:p>
    <w:p w:rsidR="00D252B2" w:rsidRPr="002C0705" w:rsidRDefault="00D252B2" w:rsidP="00C90D14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:rsidR="00D252B2" w:rsidRPr="002C0705" w:rsidRDefault="00D252B2" w:rsidP="00C90D14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:rsidR="00D252B2" w:rsidRPr="002C0705" w:rsidRDefault="00D252B2" w:rsidP="00C90D14">
      <w:pPr>
        <w:ind w:left="-288"/>
        <w:rPr>
          <w:rFonts w:ascii="Franklin Gothic Book" w:hAnsi="Franklin Gothic Book"/>
          <w:color w:val="000000"/>
          <w:szCs w:val="24"/>
          <w:lang w:val="es-ES"/>
        </w:rPr>
      </w:pPr>
    </w:p>
    <w:p w:rsidR="00D252B2" w:rsidRPr="003534FA" w:rsidRDefault="002C0705" w:rsidP="005A5BB8">
      <w:pPr>
        <w:rPr>
          <w:rFonts w:ascii="Franklin Gothic Book" w:hAnsi="Franklin Gothic Book"/>
          <w:color w:val="000000"/>
          <w:lang w:val="es-ES"/>
        </w:rPr>
      </w:pPr>
      <w:r w:rsidRPr="002C0705">
        <w:rPr>
          <w:rFonts w:ascii="Franklin Gothic Book" w:hAnsi="Franklin Gothic Book"/>
          <w:color w:val="000000"/>
          <w:lang w:val="es-ES"/>
        </w:rPr>
        <w:t xml:space="preserve">Dra. </w:t>
      </w:r>
      <w:r w:rsidR="005A5BB8">
        <w:rPr>
          <w:rFonts w:ascii="Franklin Gothic Book" w:hAnsi="Franklin Gothic Book"/>
          <w:color w:val="000000"/>
          <w:lang w:val="es-ES"/>
        </w:rPr>
        <w:t xml:space="preserve">Amy </w:t>
      </w:r>
      <w:proofErr w:type="spellStart"/>
      <w:r w:rsidR="005A5BB8">
        <w:rPr>
          <w:rFonts w:ascii="Franklin Gothic Book" w:hAnsi="Franklin Gothic Book"/>
          <w:color w:val="000000"/>
          <w:lang w:val="es-ES"/>
        </w:rPr>
        <w:t>Roussel</w:t>
      </w:r>
      <w:proofErr w:type="spellEnd"/>
    </w:p>
    <w:p w:rsidR="00D252B2" w:rsidRPr="003534FA" w:rsidRDefault="002C0705" w:rsidP="003534FA">
      <w:pPr>
        <w:rPr>
          <w:rFonts w:ascii="Franklin Gothic Book" w:hAnsi="Franklin Gothic Book"/>
          <w:color w:val="000000"/>
          <w:lang w:val="es-ES"/>
        </w:rPr>
      </w:pPr>
      <w:r w:rsidRPr="002C0705">
        <w:rPr>
          <w:rFonts w:ascii="Franklin Gothic Book" w:hAnsi="Franklin Gothic Book"/>
          <w:color w:val="000000"/>
          <w:lang w:val="es-ES"/>
        </w:rPr>
        <w:t>Director</w:t>
      </w:r>
      <w:r w:rsidRPr="003534FA">
        <w:rPr>
          <w:rFonts w:ascii="Franklin Gothic Book" w:hAnsi="Franklin Gothic Book"/>
          <w:color w:val="000000"/>
          <w:lang w:val="es-ES"/>
        </w:rPr>
        <w:t>a del proyecto</w:t>
      </w:r>
      <w:r w:rsidR="003534FA">
        <w:rPr>
          <w:rFonts w:ascii="Franklin Gothic Book" w:hAnsi="Franklin Gothic Book"/>
          <w:color w:val="000000"/>
          <w:lang w:val="es-ES"/>
        </w:rPr>
        <w:t xml:space="preserve"> en</w:t>
      </w:r>
      <w:r w:rsidR="00D252B2" w:rsidRPr="003534FA">
        <w:rPr>
          <w:rFonts w:ascii="Franklin Gothic Book" w:hAnsi="Franklin Gothic Book"/>
          <w:color w:val="000000"/>
          <w:lang w:val="es-ES"/>
        </w:rPr>
        <w:t xml:space="preserve"> RTI International</w:t>
      </w:r>
      <w:r w:rsidR="001B4592" w:rsidRPr="003534FA">
        <w:rPr>
          <w:rFonts w:ascii="Franklin Gothic Book" w:hAnsi="Franklin Gothic Book"/>
          <w:color w:val="000000"/>
          <w:lang w:val="es-ES"/>
        </w:rPr>
        <w:t xml:space="preserve"> </w:t>
      </w:r>
    </w:p>
    <w:sectPr w:rsidR="00D252B2" w:rsidRPr="003534FA" w:rsidSect="008D13C0">
      <w:headerReference w:type="default" r:id="rId15"/>
      <w:footerReference w:type="default" r:id="rId16"/>
      <w:type w:val="continuous"/>
      <w:pgSz w:w="12240" w:h="15840" w:code="1"/>
      <w:pgMar w:top="720" w:right="720" w:bottom="144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53" w:rsidRDefault="00834D53">
      <w:r>
        <w:separator/>
      </w:r>
    </w:p>
  </w:endnote>
  <w:endnote w:type="continuationSeparator" w:id="0">
    <w:p w:rsidR="00834D53" w:rsidRDefault="00834D53">
      <w:r>
        <w:continuationSeparator/>
      </w:r>
    </w:p>
  </w:endnote>
  <w:endnote w:type="continuationNotice" w:id="1">
    <w:p w:rsidR="00834D53" w:rsidRDefault="0083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F5" w:rsidRDefault="00063D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F5" w:rsidRDefault="00063D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F5" w:rsidRDefault="00063DF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B2" w:rsidRDefault="009265BD">
    <w:pPr>
      <w:pStyle w:val="Footer"/>
      <w:tabs>
        <w:tab w:val="clear" w:pos="8640"/>
        <w:tab w:val="center" w:pos="491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30.75pt;margin-top:-9.75pt;width:494.25pt;height:37.5pt;z-index:251657728;visibility:visible">
          <v:imagedata r:id="rId1" o:title=""/>
        </v:shape>
      </w:pict>
    </w:r>
    <w:r w:rsidR="00D252B2"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53" w:rsidRDefault="00834D53">
      <w:r>
        <w:separator/>
      </w:r>
    </w:p>
  </w:footnote>
  <w:footnote w:type="continuationSeparator" w:id="0">
    <w:p w:rsidR="00834D53" w:rsidRDefault="00834D53">
      <w:r>
        <w:continuationSeparator/>
      </w:r>
    </w:p>
  </w:footnote>
  <w:footnote w:type="continuationNotice" w:id="1">
    <w:p w:rsidR="00834D53" w:rsidRDefault="00834D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F5" w:rsidRDefault="00063D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B2" w:rsidRDefault="00D252B2" w:rsidP="00D6423C">
    <w:pPr>
      <w:pStyle w:val="Header"/>
    </w:pPr>
    <w:r>
      <w:t>&lt;&lt; Letterhead will be designed to include</w:t>
    </w:r>
    <w:r w:rsidR="002C0705">
      <w:t xml:space="preserve"> </w:t>
    </w:r>
    <w:r>
      <w:t xml:space="preserve">project logo, and RTI Return address and Project Name&gt;&gt; </w:t>
    </w:r>
    <w:r>
      <w:tab/>
    </w:r>
    <w:r>
      <w:tab/>
      <w:t xml:space="preserve"> </w:t>
    </w:r>
  </w:p>
  <w:p w:rsidR="00D252B2" w:rsidRPr="0071218E" w:rsidRDefault="00D252B2" w:rsidP="00063DF5">
    <w:pPr>
      <w:pStyle w:val="Header"/>
      <w:jc w:val="center"/>
      <w:rPr>
        <w:b/>
        <w:bCs/>
      </w:rPr>
    </w:pPr>
    <w:r w:rsidRPr="0071218E">
      <w:rPr>
        <w:b/>
        <w:bCs/>
      </w:rPr>
      <w:t xml:space="preserve">Lead Letter </w:t>
    </w:r>
    <w:r w:rsidR="00063DF5" w:rsidRPr="0071218E">
      <w:rPr>
        <w:b/>
        <w:bCs/>
      </w:rPr>
      <w:t xml:space="preserve">Sent to </w:t>
    </w:r>
    <w:r w:rsidR="00063DF5" w:rsidRPr="0071218E">
      <w:rPr>
        <w:b/>
        <w:bCs/>
        <w:i/>
        <w:iCs/>
      </w:rPr>
      <w:t xml:space="preserve">Enhanced Protocol </w:t>
    </w:r>
    <w:r w:rsidR="00063DF5" w:rsidRPr="0071218E">
      <w:rPr>
        <w:b/>
        <w:bCs/>
      </w:rPr>
      <w:t>Oversample</w:t>
    </w:r>
    <w:r w:rsidR="00826E13">
      <w:rPr>
        <w:b/>
        <w:bCs/>
      </w:rPr>
      <w:t xml:space="preserve"> - Spanish</w:t>
    </w:r>
  </w:p>
  <w:p w:rsidR="00D252B2" w:rsidRDefault="00D252B2" w:rsidP="008426A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F5" w:rsidRDefault="00063DF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B2" w:rsidRDefault="00D25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23C6"/>
    <w:multiLevelType w:val="hybridMultilevel"/>
    <w:tmpl w:val="5CCA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031"/>
    <w:rsid w:val="00007CC5"/>
    <w:rsid w:val="00007E7B"/>
    <w:rsid w:val="00023239"/>
    <w:rsid w:val="0003215B"/>
    <w:rsid w:val="00044D7F"/>
    <w:rsid w:val="00056EC3"/>
    <w:rsid w:val="00063DF5"/>
    <w:rsid w:val="00084C45"/>
    <w:rsid w:val="00086031"/>
    <w:rsid w:val="0009219F"/>
    <w:rsid w:val="0009405E"/>
    <w:rsid w:val="000955F0"/>
    <w:rsid w:val="00096692"/>
    <w:rsid w:val="000A133E"/>
    <w:rsid w:val="000A3204"/>
    <w:rsid w:val="000B3C1B"/>
    <w:rsid w:val="000B7C7B"/>
    <w:rsid w:val="000C1BE1"/>
    <w:rsid w:val="000C25FD"/>
    <w:rsid w:val="000F0DDB"/>
    <w:rsid w:val="001005B9"/>
    <w:rsid w:val="00101494"/>
    <w:rsid w:val="0010244E"/>
    <w:rsid w:val="00130FC3"/>
    <w:rsid w:val="001322C1"/>
    <w:rsid w:val="00133FB6"/>
    <w:rsid w:val="0014141F"/>
    <w:rsid w:val="00167FEA"/>
    <w:rsid w:val="00186EC8"/>
    <w:rsid w:val="00194EE8"/>
    <w:rsid w:val="001B4592"/>
    <w:rsid w:val="001B77EC"/>
    <w:rsid w:val="001D405B"/>
    <w:rsid w:val="001E448A"/>
    <w:rsid w:val="001F3C7C"/>
    <w:rsid w:val="002125EB"/>
    <w:rsid w:val="00231184"/>
    <w:rsid w:val="0023296E"/>
    <w:rsid w:val="00234014"/>
    <w:rsid w:val="00235C23"/>
    <w:rsid w:val="00240A12"/>
    <w:rsid w:val="00244CB7"/>
    <w:rsid w:val="0024733C"/>
    <w:rsid w:val="00251B09"/>
    <w:rsid w:val="00255518"/>
    <w:rsid w:val="00255BD4"/>
    <w:rsid w:val="002B2827"/>
    <w:rsid w:val="002C0705"/>
    <w:rsid w:val="002D2F8F"/>
    <w:rsid w:val="002D3660"/>
    <w:rsid w:val="002D7112"/>
    <w:rsid w:val="002F4699"/>
    <w:rsid w:val="00305A74"/>
    <w:rsid w:val="003118E5"/>
    <w:rsid w:val="00311E0D"/>
    <w:rsid w:val="003153E8"/>
    <w:rsid w:val="00324540"/>
    <w:rsid w:val="00325C83"/>
    <w:rsid w:val="0033194F"/>
    <w:rsid w:val="00331DF2"/>
    <w:rsid w:val="00344398"/>
    <w:rsid w:val="003534FA"/>
    <w:rsid w:val="003555A8"/>
    <w:rsid w:val="00364714"/>
    <w:rsid w:val="00365654"/>
    <w:rsid w:val="0038194B"/>
    <w:rsid w:val="00381F23"/>
    <w:rsid w:val="003822E1"/>
    <w:rsid w:val="00386E4F"/>
    <w:rsid w:val="00392BFC"/>
    <w:rsid w:val="003A77AB"/>
    <w:rsid w:val="003B31CE"/>
    <w:rsid w:val="003B75F3"/>
    <w:rsid w:val="003C70DE"/>
    <w:rsid w:val="003C7C99"/>
    <w:rsid w:val="003C7E5F"/>
    <w:rsid w:val="003D3D7D"/>
    <w:rsid w:val="003F6F4C"/>
    <w:rsid w:val="00414347"/>
    <w:rsid w:val="00431C0D"/>
    <w:rsid w:val="00434B69"/>
    <w:rsid w:val="00465531"/>
    <w:rsid w:val="00473AAE"/>
    <w:rsid w:val="004741A3"/>
    <w:rsid w:val="00475057"/>
    <w:rsid w:val="004809A5"/>
    <w:rsid w:val="00485BA6"/>
    <w:rsid w:val="00486CD7"/>
    <w:rsid w:val="004A4762"/>
    <w:rsid w:val="004B1828"/>
    <w:rsid w:val="004D3267"/>
    <w:rsid w:val="004E2D8F"/>
    <w:rsid w:val="004E771D"/>
    <w:rsid w:val="004F1C80"/>
    <w:rsid w:val="004F7023"/>
    <w:rsid w:val="00505832"/>
    <w:rsid w:val="005118A6"/>
    <w:rsid w:val="005302D3"/>
    <w:rsid w:val="005519C9"/>
    <w:rsid w:val="005548B5"/>
    <w:rsid w:val="005655D0"/>
    <w:rsid w:val="00575690"/>
    <w:rsid w:val="00577F23"/>
    <w:rsid w:val="00586292"/>
    <w:rsid w:val="005A5BB8"/>
    <w:rsid w:val="005B64D6"/>
    <w:rsid w:val="005D0556"/>
    <w:rsid w:val="005D319E"/>
    <w:rsid w:val="005F035F"/>
    <w:rsid w:val="005F2FFD"/>
    <w:rsid w:val="005F6335"/>
    <w:rsid w:val="006252E4"/>
    <w:rsid w:val="00637FE2"/>
    <w:rsid w:val="00642667"/>
    <w:rsid w:val="00645C82"/>
    <w:rsid w:val="00651824"/>
    <w:rsid w:val="00653192"/>
    <w:rsid w:val="00664E0A"/>
    <w:rsid w:val="006800B3"/>
    <w:rsid w:val="00683553"/>
    <w:rsid w:val="00683F95"/>
    <w:rsid w:val="00685E09"/>
    <w:rsid w:val="006867A8"/>
    <w:rsid w:val="00693A61"/>
    <w:rsid w:val="00695FE8"/>
    <w:rsid w:val="006A19A3"/>
    <w:rsid w:val="006A5B17"/>
    <w:rsid w:val="006D5D3F"/>
    <w:rsid w:val="0070129B"/>
    <w:rsid w:val="00703F10"/>
    <w:rsid w:val="0070587B"/>
    <w:rsid w:val="0071218E"/>
    <w:rsid w:val="00745DA2"/>
    <w:rsid w:val="00766E1E"/>
    <w:rsid w:val="00766FD1"/>
    <w:rsid w:val="0077630A"/>
    <w:rsid w:val="007809B0"/>
    <w:rsid w:val="00794190"/>
    <w:rsid w:val="007A1853"/>
    <w:rsid w:val="007C02BD"/>
    <w:rsid w:val="007C3BBF"/>
    <w:rsid w:val="007C4FB4"/>
    <w:rsid w:val="007F2A11"/>
    <w:rsid w:val="00822258"/>
    <w:rsid w:val="00826E13"/>
    <w:rsid w:val="00832999"/>
    <w:rsid w:val="008332E2"/>
    <w:rsid w:val="00834D53"/>
    <w:rsid w:val="008426A6"/>
    <w:rsid w:val="00854131"/>
    <w:rsid w:val="00854613"/>
    <w:rsid w:val="00862DF3"/>
    <w:rsid w:val="008664E4"/>
    <w:rsid w:val="008734BC"/>
    <w:rsid w:val="00880953"/>
    <w:rsid w:val="00885691"/>
    <w:rsid w:val="00890BE8"/>
    <w:rsid w:val="0089612C"/>
    <w:rsid w:val="008A65F1"/>
    <w:rsid w:val="008A6BD2"/>
    <w:rsid w:val="008C4FB0"/>
    <w:rsid w:val="008D13C0"/>
    <w:rsid w:val="008D1671"/>
    <w:rsid w:val="008E6B96"/>
    <w:rsid w:val="00900788"/>
    <w:rsid w:val="00910BA7"/>
    <w:rsid w:val="009265BD"/>
    <w:rsid w:val="00935134"/>
    <w:rsid w:val="00944EEB"/>
    <w:rsid w:val="009505F2"/>
    <w:rsid w:val="00952364"/>
    <w:rsid w:val="0096604D"/>
    <w:rsid w:val="009A3688"/>
    <w:rsid w:val="009A527D"/>
    <w:rsid w:val="009A753C"/>
    <w:rsid w:val="009B6A5A"/>
    <w:rsid w:val="009D242D"/>
    <w:rsid w:val="009F7053"/>
    <w:rsid w:val="00A3353A"/>
    <w:rsid w:val="00A533FC"/>
    <w:rsid w:val="00A55864"/>
    <w:rsid w:val="00A568BB"/>
    <w:rsid w:val="00A6710F"/>
    <w:rsid w:val="00A713A7"/>
    <w:rsid w:val="00A75C3A"/>
    <w:rsid w:val="00A76920"/>
    <w:rsid w:val="00A83080"/>
    <w:rsid w:val="00A92AAA"/>
    <w:rsid w:val="00A97B7E"/>
    <w:rsid w:val="00AC024A"/>
    <w:rsid w:val="00AC6398"/>
    <w:rsid w:val="00AC6C3B"/>
    <w:rsid w:val="00AD3C10"/>
    <w:rsid w:val="00AD6418"/>
    <w:rsid w:val="00AE223B"/>
    <w:rsid w:val="00AE41C4"/>
    <w:rsid w:val="00AF1D7C"/>
    <w:rsid w:val="00AF4711"/>
    <w:rsid w:val="00B032A3"/>
    <w:rsid w:val="00B07629"/>
    <w:rsid w:val="00B248C9"/>
    <w:rsid w:val="00B33DCF"/>
    <w:rsid w:val="00B35B62"/>
    <w:rsid w:val="00B36CD6"/>
    <w:rsid w:val="00B41B49"/>
    <w:rsid w:val="00B45295"/>
    <w:rsid w:val="00B54AA5"/>
    <w:rsid w:val="00B603CA"/>
    <w:rsid w:val="00B637B5"/>
    <w:rsid w:val="00B6678B"/>
    <w:rsid w:val="00B80D66"/>
    <w:rsid w:val="00B95D30"/>
    <w:rsid w:val="00BA0BBF"/>
    <w:rsid w:val="00BB3817"/>
    <w:rsid w:val="00BB4173"/>
    <w:rsid w:val="00BE0784"/>
    <w:rsid w:val="00BE6500"/>
    <w:rsid w:val="00C004D2"/>
    <w:rsid w:val="00C02B79"/>
    <w:rsid w:val="00C032CD"/>
    <w:rsid w:val="00C063B2"/>
    <w:rsid w:val="00C079B9"/>
    <w:rsid w:val="00C10E3E"/>
    <w:rsid w:val="00C11B0C"/>
    <w:rsid w:val="00C16951"/>
    <w:rsid w:val="00C26E98"/>
    <w:rsid w:val="00C32486"/>
    <w:rsid w:val="00C378F8"/>
    <w:rsid w:val="00C40BFC"/>
    <w:rsid w:val="00C76D24"/>
    <w:rsid w:val="00C86497"/>
    <w:rsid w:val="00C90D14"/>
    <w:rsid w:val="00C93071"/>
    <w:rsid w:val="00CA61C7"/>
    <w:rsid w:val="00CB7037"/>
    <w:rsid w:val="00CC2C0C"/>
    <w:rsid w:val="00CC2CF3"/>
    <w:rsid w:val="00CE45CE"/>
    <w:rsid w:val="00CE7C05"/>
    <w:rsid w:val="00CF7C33"/>
    <w:rsid w:val="00D252B2"/>
    <w:rsid w:val="00D32F4E"/>
    <w:rsid w:val="00D4157D"/>
    <w:rsid w:val="00D46280"/>
    <w:rsid w:val="00D53004"/>
    <w:rsid w:val="00D57371"/>
    <w:rsid w:val="00D603B1"/>
    <w:rsid w:val="00D6423C"/>
    <w:rsid w:val="00D6681D"/>
    <w:rsid w:val="00D67B5A"/>
    <w:rsid w:val="00D833BB"/>
    <w:rsid w:val="00D840BA"/>
    <w:rsid w:val="00D857D6"/>
    <w:rsid w:val="00D95A55"/>
    <w:rsid w:val="00DA0F5A"/>
    <w:rsid w:val="00DA14A3"/>
    <w:rsid w:val="00DA1DE4"/>
    <w:rsid w:val="00DA2B3C"/>
    <w:rsid w:val="00DA4B98"/>
    <w:rsid w:val="00DB1731"/>
    <w:rsid w:val="00DC1420"/>
    <w:rsid w:val="00DC5F57"/>
    <w:rsid w:val="00DF141A"/>
    <w:rsid w:val="00DF321C"/>
    <w:rsid w:val="00E0131F"/>
    <w:rsid w:val="00E20B73"/>
    <w:rsid w:val="00E241B0"/>
    <w:rsid w:val="00E30D2C"/>
    <w:rsid w:val="00E423B6"/>
    <w:rsid w:val="00E43B3E"/>
    <w:rsid w:val="00E64F3A"/>
    <w:rsid w:val="00E66FD9"/>
    <w:rsid w:val="00E72375"/>
    <w:rsid w:val="00E730D8"/>
    <w:rsid w:val="00E736AC"/>
    <w:rsid w:val="00E82880"/>
    <w:rsid w:val="00E962C9"/>
    <w:rsid w:val="00E97F7D"/>
    <w:rsid w:val="00EA0699"/>
    <w:rsid w:val="00EA7E06"/>
    <w:rsid w:val="00EB46EC"/>
    <w:rsid w:val="00EB49F4"/>
    <w:rsid w:val="00EB6DFF"/>
    <w:rsid w:val="00EE5FA2"/>
    <w:rsid w:val="00F0188E"/>
    <w:rsid w:val="00F01EFA"/>
    <w:rsid w:val="00F21E53"/>
    <w:rsid w:val="00F23D70"/>
    <w:rsid w:val="00F3151E"/>
    <w:rsid w:val="00F34999"/>
    <w:rsid w:val="00F3552E"/>
    <w:rsid w:val="00F37011"/>
    <w:rsid w:val="00F417C6"/>
    <w:rsid w:val="00F52813"/>
    <w:rsid w:val="00F539E1"/>
    <w:rsid w:val="00F5675F"/>
    <w:rsid w:val="00F568F4"/>
    <w:rsid w:val="00F6433F"/>
    <w:rsid w:val="00F67824"/>
    <w:rsid w:val="00F679E1"/>
    <w:rsid w:val="00F732EB"/>
    <w:rsid w:val="00F74BAF"/>
    <w:rsid w:val="00F86340"/>
    <w:rsid w:val="00F87F27"/>
    <w:rsid w:val="00FB6BF0"/>
    <w:rsid w:val="00FD14D6"/>
    <w:rsid w:val="00FF18DD"/>
    <w:rsid w:val="00FF253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1C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61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51EA6"/>
    <w:rPr>
      <w:sz w:val="24"/>
    </w:rPr>
  </w:style>
  <w:style w:type="paragraph" w:styleId="Footer">
    <w:name w:val="footer"/>
    <w:basedOn w:val="Normal"/>
    <w:link w:val="FooterChar"/>
    <w:uiPriority w:val="99"/>
    <w:rsid w:val="00CA61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51EA6"/>
    <w:rPr>
      <w:sz w:val="24"/>
    </w:rPr>
  </w:style>
  <w:style w:type="character" w:styleId="Hyperlink">
    <w:name w:val="Hyperlink"/>
    <w:uiPriority w:val="99"/>
    <w:rsid w:val="00944EEB"/>
    <w:rPr>
      <w:color w:val="0000FF"/>
      <w:u w:val="single"/>
    </w:rPr>
  </w:style>
  <w:style w:type="paragraph" w:styleId="NormalWeb">
    <w:name w:val="Normal (Web)"/>
    <w:basedOn w:val="Normal"/>
    <w:uiPriority w:val="99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0131F"/>
    <w:rPr>
      <w:rFonts w:ascii="Times New Roman" w:hAnsi="Times New Roman"/>
      <w:sz w:val="0"/>
      <w:szCs w:val="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1EA6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rsid w:val="00890BE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90BE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890BE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90BE8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890BE8"/>
    <w:rPr>
      <w:rFonts w:cs="Times New Roman"/>
      <w:b/>
    </w:rPr>
  </w:style>
  <w:style w:type="paragraph" w:styleId="Revision">
    <w:name w:val="Revision"/>
    <w:hidden/>
    <w:uiPriority w:val="99"/>
    <w:semiHidden/>
    <w:rsid w:val="0046553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1C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61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51EA6"/>
    <w:rPr>
      <w:sz w:val="24"/>
    </w:rPr>
  </w:style>
  <w:style w:type="paragraph" w:styleId="Footer">
    <w:name w:val="footer"/>
    <w:basedOn w:val="Normal"/>
    <w:link w:val="FooterChar"/>
    <w:uiPriority w:val="99"/>
    <w:rsid w:val="00CA61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51EA6"/>
    <w:rPr>
      <w:sz w:val="24"/>
    </w:rPr>
  </w:style>
  <w:style w:type="character" w:styleId="Hyperlink">
    <w:name w:val="Hyperlink"/>
    <w:uiPriority w:val="99"/>
    <w:rsid w:val="00944EEB"/>
    <w:rPr>
      <w:color w:val="0000FF"/>
      <w:u w:val="single"/>
    </w:rPr>
  </w:style>
  <w:style w:type="paragraph" w:styleId="NormalWeb">
    <w:name w:val="Normal (Web)"/>
    <w:basedOn w:val="Normal"/>
    <w:uiPriority w:val="99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0131F"/>
    <w:rPr>
      <w:rFonts w:ascii="Times New Roman" w:hAnsi="Times New Roman"/>
      <w:sz w:val="0"/>
      <w:szCs w:val="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1EA6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rsid w:val="00890BE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90BE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890BE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90BE8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890BE8"/>
    <w:rPr>
      <w:rFonts w:cs="Times New Roman"/>
      <w:b/>
    </w:rPr>
  </w:style>
  <w:style w:type="paragraph" w:styleId="Revision">
    <w:name w:val="Revision"/>
    <w:hidden/>
    <w:uiPriority w:val="99"/>
    <w:semiHidden/>
    <w:rsid w:val="004655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E582-50E3-4F5A-8809-44025D3F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Research Triangle Institute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2</cp:revision>
  <cp:lastPrinted>2012-02-23T17:01:00Z</cp:lastPrinted>
  <dcterms:created xsi:type="dcterms:W3CDTF">2013-02-19T13:07:00Z</dcterms:created>
  <dcterms:modified xsi:type="dcterms:W3CDTF">2013-06-14T14:20:00Z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-1432426212</vt:i4>
  </property>
</Properties>
</file>