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D34ECB"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Default="00CA4CD6">
      <w:pPr>
        <w:tabs>
          <w:tab w:val="center" w:pos="4680"/>
        </w:tabs>
      </w:pPr>
      <w:r>
        <w:tab/>
      </w:r>
    </w:p>
    <w:p w:rsidR="00CA4CD6" w:rsidRDefault="005B155C" w:rsidP="00F75A1D">
      <w:pPr>
        <w:rPr>
          <w:color w:val="000000"/>
        </w:rPr>
      </w:pPr>
      <w:r w:rsidRPr="005B155C">
        <w:rPr>
          <w:b/>
        </w:rPr>
        <w:t>NESHAP for Plastic Parts and Products Surface Coating (40 CFR Part 63, Subpart PPPP) (Renewal)</w:t>
      </w:r>
      <w:r w:rsidRPr="005B155C">
        <w:t xml:space="preserve"> </w:t>
      </w:r>
    </w:p>
    <w:p w:rsidR="00CA4CD6" w:rsidRDefault="00CA4CD6">
      <w:pPr>
        <w:rPr>
          <w:color w:val="000000"/>
        </w:rPr>
      </w:pPr>
    </w:p>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F75A1D" w:rsidRDefault="005B155C" w:rsidP="002B29A5">
      <w:pPr>
        <w:rPr>
          <w:bCs/>
        </w:rPr>
      </w:pPr>
      <w:r w:rsidRPr="005B155C">
        <w:rPr>
          <w:bCs/>
        </w:rPr>
        <w:t xml:space="preserve">NESHAP for Plastic Parts and Products Surface Coating (40 CFR Part 63, Subpart PPPP) (Renewal), EPA ICR Number </w:t>
      </w:r>
      <w:r w:rsidR="00F75A1D">
        <w:rPr>
          <w:bCs/>
        </w:rPr>
        <w:t>2044.05</w:t>
      </w:r>
      <w:r w:rsidRPr="005B155C">
        <w:rPr>
          <w:bCs/>
        </w:rPr>
        <w:t>, OMB Control Number 2060-</w:t>
      </w:r>
      <w:r w:rsidR="00F75A1D">
        <w:rPr>
          <w:bCs/>
        </w:rPr>
        <w:t>0537</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CA4CD6" w:rsidRDefault="00CA4CD6">
      <w:pPr>
        <w:ind w:firstLine="720"/>
        <w:rPr>
          <w:color w:val="000000"/>
        </w:rPr>
      </w:pPr>
      <w:r>
        <w:rPr>
          <w:color w:val="000000"/>
        </w:rPr>
        <w:t xml:space="preserve">The </w:t>
      </w:r>
      <w:r w:rsidR="005B155C" w:rsidRPr="005B155C">
        <w:t>National Emission Standards for Hazardous Air Pollutants (NESHAP) for Plastic Parts and Products Surface Coating</w:t>
      </w:r>
      <w:r w:rsidR="00F75A1D">
        <w:rPr>
          <w:color w:val="000000"/>
        </w:rPr>
        <w:t xml:space="preserve"> </w:t>
      </w:r>
      <w:r w:rsidR="000B6263" w:rsidRPr="005B155C">
        <w:rPr>
          <w:bCs/>
        </w:rPr>
        <w:t xml:space="preserve">(40 CFR Part 63, Subpart PPPP) </w:t>
      </w:r>
      <w:r>
        <w:rPr>
          <w:color w:val="000000"/>
        </w:rPr>
        <w:t xml:space="preserve">were proposed on </w:t>
      </w:r>
      <w:r w:rsidR="00F75A1D">
        <w:rPr>
          <w:color w:val="000000"/>
        </w:rPr>
        <w:t>December 4, 2002</w:t>
      </w:r>
      <w:r>
        <w:rPr>
          <w:color w:val="000000"/>
        </w:rPr>
        <w:t xml:space="preserve">, and promulgated on </w:t>
      </w:r>
      <w:r w:rsidR="00F75A1D">
        <w:rPr>
          <w:color w:val="000000"/>
        </w:rPr>
        <w:t>April 19, 2004</w:t>
      </w:r>
      <w:r>
        <w:rPr>
          <w:color w:val="000000"/>
        </w:rPr>
        <w:t xml:space="preserve">.  </w:t>
      </w:r>
      <w:r w:rsidR="00F75A1D">
        <w:rPr>
          <w:color w:val="000000"/>
        </w:rPr>
        <w:t xml:space="preserve">The regulations were revised on April 24, 2007 </w:t>
      </w:r>
      <w:r w:rsidR="0005441D">
        <w:rPr>
          <w:color w:val="000000"/>
        </w:rPr>
        <w:t xml:space="preserve">in order </w:t>
      </w:r>
      <w:r w:rsidR="00F75A1D">
        <w:rPr>
          <w:color w:val="000000"/>
        </w:rPr>
        <w:t xml:space="preserve">to clarify </w:t>
      </w:r>
      <w:r w:rsidR="0005441D">
        <w:rPr>
          <w:color w:val="000000"/>
        </w:rPr>
        <w:t xml:space="preserve">the </w:t>
      </w:r>
      <w:r w:rsidR="00F75A1D">
        <w:rPr>
          <w:color w:val="000000"/>
        </w:rPr>
        <w:t xml:space="preserve">applicability of the rule and </w:t>
      </w:r>
      <w:r w:rsidR="00205F6D">
        <w:rPr>
          <w:color w:val="000000"/>
        </w:rPr>
        <w:t xml:space="preserve">to </w:t>
      </w:r>
      <w:r w:rsidR="00F75A1D">
        <w:rPr>
          <w:color w:val="000000"/>
        </w:rPr>
        <w:t xml:space="preserve">correct certain errors in the regulatory text; </w:t>
      </w:r>
      <w:r w:rsidR="002D37CF">
        <w:rPr>
          <w:color w:val="000000"/>
        </w:rPr>
        <w:t>there</w:t>
      </w:r>
      <w:r w:rsidR="00F75A1D">
        <w:rPr>
          <w:color w:val="000000"/>
        </w:rPr>
        <w:t xml:space="preserve"> was no associated change in</w:t>
      </w:r>
      <w:r w:rsidR="0005441D">
        <w:rPr>
          <w:color w:val="000000"/>
        </w:rPr>
        <w:t xml:space="preserve"> either</w:t>
      </w:r>
      <w:r w:rsidR="00F75A1D">
        <w:rPr>
          <w:color w:val="000000"/>
        </w:rPr>
        <w:t xml:space="preserve"> monitoring or recordkeeping requirements.  </w:t>
      </w:r>
      <w:r>
        <w:rPr>
          <w:color w:val="000000"/>
        </w:rPr>
        <w:t xml:space="preserve">These regulations apply to </w:t>
      </w:r>
      <w:r w:rsidR="0005441D">
        <w:rPr>
          <w:color w:val="000000"/>
        </w:rPr>
        <w:t xml:space="preserve">both </w:t>
      </w:r>
      <w:r w:rsidR="00F906B4">
        <w:rPr>
          <w:color w:val="000000"/>
        </w:rPr>
        <w:t xml:space="preserve">new and </w:t>
      </w:r>
      <w:r>
        <w:rPr>
          <w:color w:val="000000"/>
        </w:rPr>
        <w:t xml:space="preserve">existing facilities </w:t>
      </w:r>
      <w:r w:rsidR="00F75A1D">
        <w:rPr>
          <w:color w:val="000000"/>
        </w:rPr>
        <w:t>that perform surface coating of plastic parts and products where the total hazardous air pollutants (HAPs) emitted are greater than or equal to 10 tons per year of any one HAP, or where the total HAPS emitted are greater than or equal to 25 tons per year of any combination of HAPs, that use at least 100 gallons of HAP-containing coatings annually.</w:t>
      </w:r>
      <w:r>
        <w:rPr>
          <w:color w:val="000000"/>
        </w:rPr>
        <w:t xml:space="preserve">  New facilities include those that commenced construction</w:t>
      </w:r>
      <w:r w:rsidR="00F75A1D">
        <w:rPr>
          <w:color w:val="000000"/>
        </w:rPr>
        <w:t xml:space="preserve"> </w:t>
      </w:r>
      <w:r>
        <w:rPr>
          <w:color w:val="000000"/>
        </w:rPr>
        <w:t xml:space="preserve">or reconstruction after the date of proposal.  This information is being collected to assure compliance with 40 CFR </w:t>
      </w:r>
      <w:proofErr w:type="gramStart"/>
      <w:r>
        <w:rPr>
          <w:color w:val="000000"/>
        </w:rPr>
        <w:t>part</w:t>
      </w:r>
      <w:proofErr w:type="gramEnd"/>
      <w:r>
        <w:rPr>
          <w:color w:val="000000"/>
        </w:rPr>
        <w:t xml:space="preserve"> 63, subpart </w:t>
      </w:r>
      <w:r w:rsidR="00F75A1D">
        <w:rPr>
          <w:color w:val="000000"/>
        </w:rPr>
        <w:t>PPPP</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5B155C" w:rsidRPr="005B155C">
        <w:t>NESHAP</w:t>
      </w:r>
      <w:r w:rsidR="00F75A1D">
        <w:rPr>
          <w:color w:val="FF0000"/>
        </w:rPr>
        <w:t xml:space="preserve">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w:t>
      </w:r>
      <w:r w:rsidR="0005441D">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005B155C" w:rsidRPr="005B155C">
        <w:t>NESHAP</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5B155C" w:rsidRPr="005B155C">
        <w:t xml:space="preserve">five </w:t>
      </w:r>
      <w:r>
        <w:rPr>
          <w:color w:val="000000"/>
        </w:rPr>
        <w:t xml:space="preserve">years following the date of such measurements, maintenance reports, and records.  All reports are sent to the delegated state or local authority.  </w:t>
      </w:r>
      <w:r w:rsidR="0005441D">
        <w:rPr>
          <w:color w:val="000000"/>
        </w:rPr>
        <w:t xml:space="preserve"> </w:t>
      </w:r>
      <w:r>
        <w:rPr>
          <w:color w:val="000000"/>
        </w:rPr>
        <w:t>In the event that there is no such delegated authority, the reports are sent directly to the U</w:t>
      </w:r>
      <w:r w:rsidR="0005441D">
        <w:rPr>
          <w:color w:val="000000"/>
        </w:rPr>
        <w:t>.</w:t>
      </w:r>
      <w:r>
        <w:rPr>
          <w:color w:val="000000"/>
        </w:rPr>
        <w:t xml:space="preserve"> S</w:t>
      </w:r>
      <w:r w:rsidR="0005441D">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D82424">
        <w:rPr>
          <w:color w:val="000000"/>
        </w:rPr>
        <w:t>is an average</w:t>
      </w:r>
      <w:r>
        <w:rPr>
          <w:color w:val="000000"/>
        </w:rPr>
        <w:t xml:space="preserve"> of </w:t>
      </w:r>
      <w:r w:rsidR="00B43AD1">
        <w:rPr>
          <w:color w:val="000000"/>
        </w:rPr>
        <w:t xml:space="preserve">one </w:t>
      </w:r>
      <w:r>
        <w:rPr>
          <w:color w:val="000000"/>
        </w:rPr>
        <w:t>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5441D"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5B155C" w:rsidRPr="005B155C">
        <w:t>83</w:t>
      </w:r>
      <w:r w:rsidR="00713772">
        <w:t>2</w:t>
      </w:r>
      <w:r w:rsidR="004700FD">
        <w:t xml:space="preserve"> </w:t>
      </w:r>
      <w:r w:rsidR="00CA4CD6">
        <w:rPr>
          <w:color w:val="000000"/>
        </w:rPr>
        <w:t xml:space="preserve">respondents </w:t>
      </w:r>
      <w:r>
        <w:rPr>
          <w:color w:val="000000"/>
        </w:rPr>
        <w:t>per year will be subject to the</w:t>
      </w:r>
      <w:r w:rsidR="0005441D">
        <w:rPr>
          <w:color w:val="000000"/>
        </w:rPr>
        <w:t>se</w:t>
      </w:r>
      <w:r>
        <w:rPr>
          <w:color w:val="000000"/>
        </w:rPr>
        <w:t xml:space="preserve"> standard</w:t>
      </w:r>
      <w:r w:rsidR="0005441D">
        <w:rPr>
          <w:color w:val="000000"/>
        </w:rPr>
        <w:t>s</w:t>
      </w:r>
      <w:r w:rsidR="00CA4CD6">
        <w:rPr>
          <w:color w:val="000000"/>
        </w:rPr>
        <w:t xml:space="preserve">, </w:t>
      </w:r>
      <w:r w:rsidR="00D95518">
        <w:rPr>
          <w:color w:val="000000"/>
        </w:rPr>
        <w:t>with</w:t>
      </w:r>
      <w:r w:rsidR="00CA4CD6">
        <w:rPr>
          <w:color w:val="000000"/>
        </w:rPr>
        <w:t xml:space="preserve"> </w:t>
      </w:r>
      <w:r w:rsidR="00B43AD1">
        <w:rPr>
          <w:color w:val="000000"/>
        </w:rPr>
        <w:t xml:space="preserve">one </w:t>
      </w:r>
      <w:r>
        <w:rPr>
          <w:color w:val="000000"/>
        </w:rPr>
        <w:t xml:space="preserve">additional </w:t>
      </w:r>
      <w:r w:rsidR="00B43AD1">
        <w:rPr>
          <w:color w:val="000000"/>
        </w:rPr>
        <w:t>respondent</w:t>
      </w:r>
      <w:r w:rsidR="00CA4CD6">
        <w:rPr>
          <w:color w:val="000000"/>
        </w:rPr>
        <w:t xml:space="preserve"> </w:t>
      </w:r>
      <w:r>
        <w:rPr>
          <w:color w:val="000000"/>
        </w:rPr>
        <w:t xml:space="preserve">per year </w:t>
      </w:r>
      <w:r w:rsidR="00CA4CD6">
        <w:rPr>
          <w:color w:val="000000"/>
        </w:rPr>
        <w:t>becom</w:t>
      </w:r>
      <w:r w:rsidR="0005441D">
        <w:rPr>
          <w:color w:val="000000"/>
        </w:rPr>
        <w:t>ing</w:t>
      </w:r>
      <w:r w:rsidR="00CA4CD6">
        <w:rPr>
          <w:color w:val="000000"/>
        </w:rPr>
        <w:t xml:space="preserve"> subject to the</w:t>
      </w:r>
      <w:r w:rsidR="0005441D">
        <w:rPr>
          <w:color w:val="000000"/>
        </w:rPr>
        <w:t>se same</w:t>
      </w:r>
      <w:r w:rsidR="00CA4CD6">
        <w:rPr>
          <w:color w:val="000000"/>
        </w:rPr>
        <w:t xml:space="preserve"> </w:t>
      </w:r>
      <w:r>
        <w:rPr>
          <w:color w:val="000000"/>
        </w:rPr>
        <w:t>standard</w:t>
      </w:r>
      <w:r w:rsidR="0005441D">
        <w:rPr>
          <w:color w:val="000000"/>
        </w:rPr>
        <w:t>s</w:t>
      </w:r>
      <w:r>
        <w:rPr>
          <w:color w:val="000000"/>
        </w:rPr>
        <w:t>.</w:t>
      </w:r>
    </w:p>
    <w:p w:rsidR="00B43AD1" w:rsidRPr="00B43AD1" w:rsidRDefault="005B155C">
      <w:pPr>
        <w:pBdr>
          <w:top w:val="single" w:sz="6" w:space="0" w:color="FFFFFF"/>
          <w:left w:val="single" w:sz="6" w:space="0" w:color="FFFFFF"/>
          <w:bottom w:val="single" w:sz="6" w:space="0" w:color="FFFFFF"/>
          <w:right w:val="single" w:sz="6" w:space="0" w:color="FFFFFF"/>
        </w:pBdr>
        <w:ind w:firstLine="720"/>
      </w:pPr>
      <w:r w:rsidRPr="005B155C">
        <w:lastRenderedPageBreak/>
        <w:t>The active (previous) ICR had the following Terms of Clearance (TOC):</w:t>
      </w:r>
    </w:p>
    <w:p w:rsidR="00B43AD1" w:rsidRPr="00B43AD1" w:rsidRDefault="00B43AD1">
      <w:pPr>
        <w:pBdr>
          <w:top w:val="single" w:sz="6" w:space="0" w:color="FFFFFF"/>
          <w:left w:val="single" w:sz="6" w:space="0" w:color="FFFFFF"/>
          <w:bottom w:val="single" w:sz="6" w:space="0" w:color="FFFFFF"/>
          <w:right w:val="single" w:sz="6" w:space="0" w:color="FFFFFF"/>
        </w:pBdr>
        <w:ind w:firstLine="720"/>
      </w:pPr>
    </w:p>
    <w:p w:rsidR="00D95518" w:rsidRDefault="005B155C" w:rsidP="00205F6D">
      <w:pPr>
        <w:pBdr>
          <w:top w:val="single" w:sz="6" w:space="0" w:color="FFFFFF"/>
          <w:left w:val="single" w:sz="6" w:space="0" w:color="FFFFFF"/>
          <w:bottom w:val="single" w:sz="6" w:space="0" w:color="FFFFFF"/>
          <w:right w:val="single" w:sz="6" w:space="0" w:color="FFFFFF"/>
        </w:pBdr>
        <w:ind w:left="1440"/>
      </w:pPr>
      <w:r w:rsidRPr="005B155C">
        <w:t>When this ICR is renewed, E</w:t>
      </w:r>
      <w:r w:rsidR="00D95518">
        <w:t>PA should review the respondent</w:t>
      </w:r>
    </w:p>
    <w:p w:rsidR="00D95518" w:rsidRDefault="005B155C" w:rsidP="00205F6D">
      <w:pPr>
        <w:pBdr>
          <w:top w:val="single" w:sz="6" w:space="0" w:color="FFFFFF"/>
          <w:left w:val="single" w:sz="6" w:space="0" w:color="FFFFFF"/>
          <w:bottom w:val="single" w:sz="6" w:space="0" w:color="FFFFFF"/>
          <w:right w:val="single" w:sz="6" w:space="0" w:color="FFFFFF"/>
        </w:pBdr>
        <w:ind w:left="1440"/>
      </w:pPr>
      <w:r w:rsidRPr="005B155C">
        <w:t xml:space="preserve">burden, universe, response number, labor rates, and capital costs </w:t>
      </w:r>
    </w:p>
    <w:p w:rsidR="00B43AD1" w:rsidRPr="00B43AD1" w:rsidRDefault="005B155C" w:rsidP="00205F6D">
      <w:pPr>
        <w:pBdr>
          <w:top w:val="single" w:sz="6" w:space="0" w:color="FFFFFF"/>
          <w:left w:val="single" w:sz="6" w:space="0" w:color="FFFFFF"/>
          <w:bottom w:val="single" w:sz="6" w:space="0" w:color="FFFFFF"/>
          <w:right w:val="single" w:sz="6" w:space="0" w:color="FFFFFF"/>
        </w:pBdr>
        <w:ind w:left="1440"/>
      </w:pPr>
      <w:r w:rsidRPr="005B155C">
        <w:t>and if necessary, update these estimates.</w:t>
      </w:r>
    </w:p>
    <w:p w:rsidR="00B43AD1" w:rsidRPr="00B43AD1" w:rsidRDefault="00B43AD1">
      <w:pPr>
        <w:pBdr>
          <w:top w:val="single" w:sz="6" w:space="0" w:color="FFFFFF"/>
          <w:left w:val="single" w:sz="6" w:space="0" w:color="FFFFFF"/>
          <w:bottom w:val="single" w:sz="6" w:space="0" w:color="FFFFFF"/>
          <w:right w:val="single" w:sz="6" w:space="0" w:color="FFFFFF"/>
        </w:pBdr>
        <w:ind w:firstLine="720"/>
      </w:pPr>
    </w:p>
    <w:p w:rsidR="00CA4CD6" w:rsidRPr="00B43AD1" w:rsidRDefault="005B155C">
      <w:pPr>
        <w:pBdr>
          <w:top w:val="single" w:sz="6" w:space="0" w:color="FFFFFF"/>
          <w:left w:val="single" w:sz="6" w:space="0" w:color="FFFFFF"/>
          <w:bottom w:val="single" w:sz="6" w:space="0" w:color="FFFFFF"/>
          <w:right w:val="single" w:sz="6" w:space="0" w:color="FFFFFF"/>
        </w:pBdr>
        <w:ind w:firstLine="720"/>
      </w:pPr>
      <w:r w:rsidRPr="005B155C">
        <w:t xml:space="preserve">EPA has addressed each item of concern in the TOC by consulting with industry representatives.  </w:t>
      </w:r>
      <w:r w:rsidR="00205F6D">
        <w:t xml:space="preserve">EPA has reviewed and updated all estimates using the most recently available information. </w:t>
      </w:r>
    </w:p>
    <w:p w:rsidR="00B43AD1" w:rsidRDefault="00B43AD1">
      <w:pPr>
        <w:pBdr>
          <w:top w:val="single" w:sz="6" w:space="0" w:color="FFFFFF"/>
          <w:left w:val="single" w:sz="6" w:space="0" w:color="FFFFFF"/>
          <w:bottom w:val="single" w:sz="6" w:space="0" w:color="FFFFFF"/>
          <w:right w:val="single" w:sz="6" w:space="0" w:color="FFFFFF"/>
        </w:pBdr>
        <w:ind w:firstLine="720"/>
        <w:rPr>
          <w:color w:val="FF0000"/>
        </w:rPr>
      </w:pPr>
    </w:p>
    <w:p w:rsidR="00CA4CD6" w:rsidRPr="00B43AD1" w:rsidRDefault="009D6567" w:rsidP="002B29A5">
      <w:r>
        <w:tab/>
      </w:r>
      <w:r w:rsidR="005B155C" w:rsidRPr="005B155C">
        <w:t>The burden to the “Affected Public” may be found</w:t>
      </w:r>
      <w:r w:rsidR="0005441D">
        <w:t xml:space="preserve"> below</w:t>
      </w:r>
      <w:r w:rsidR="005B155C" w:rsidRPr="005B155C">
        <w:t xml:space="preserve"> in Table 1: Annual Respondent Burden and Cost – NESHAP for Plastic Parts and Products Surface Coating (40 CFR Part 63, Subpart PPPP) (Renewal).  The burden to the Federal Government is attributed entirely to work performed by </w:t>
      </w:r>
      <w:r w:rsidR="0005441D">
        <w:t>either F</w:t>
      </w:r>
      <w:r w:rsidR="005B155C" w:rsidRPr="005B155C">
        <w:t>ederal employees or government contractors</w:t>
      </w:r>
      <w:r w:rsidR="0005441D">
        <w:t>,</w:t>
      </w:r>
      <w:r w:rsidR="005B155C" w:rsidRPr="005B155C">
        <w:t xml:space="preserve"> and may be found </w:t>
      </w:r>
      <w:r w:rsidR="0005441D">
        <w:t xml:space="preserve">below </w:t>
      </w:r>
      <w:r w:rsidR="005B155C" w:rsidRPr="005B155C">
        <w:t xml:space="preserve">in Table 2: Average Annual EPA Burden and Cost – NESHAP for Plastic Parts and Products Surface Coating (40 CFR Part 63, Subpart PPPP) (Renewal). </w:t>
      </w:r>
    </w:p>
    <w:p w:rsidR="002B29A5" w:rsidRPr="009D6567" w:rsidRDefault="002B29A5" w:rsidP="002B29A5">
      <w:pP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2D37CF" w:rsidRDefault="005B155C">
      <w:pPr>
        <w:pBdr>
          <w:top w:val="single" w:sz="6" w:space="0" w:color="FFFFFF"/>
          <w:left w:val="single" w:sz="6" w:space="0" w:color="FFFFFF"/>
          <w:bottom w:val="single" w:sz="6" w:space="0" w:color="FFFFFF"/>
          <w:right w:val="single" w:sz="6" w:space="0" w:color="FFFFFF"/>
        </w:pBdr>
        <w:ind w:firstLine="720"/>
      </w:pPr>
      <w:r w:rsidRPr="005B155C">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2D37CF" w:rsidRDefault="00CA4CD6">
      <w:pPr>
        <w:pBdr>
          <w:top w:val="single" w:sz="6" w:space="0" w:color="FFFFFF"/>
          <w:left w:val="single" w:sz="6" w:space="0" w:color="FFFFFF"/>
          <w:bottom w:val="single" w:sz="6" w:space="0" w:color="FFFFFF"/>
          <w:right w:val="single" w:sz="6" w:space="0" w:color="FFFFFF"/>
        </w:pBdr>
      </w:pPr>
    </w:p>
    <w:p w:rsidR="00CA4CD6" w:rsidRPr="002D37CF" w:rsidRDefault="005B155C">
      <w:pPr>
        <w:pBdr>
          <w:top w:val="single" w:sz="6" w:space="0" w:color="FFFFFF"/>
          <w:left w:val="single" w:sz="6" w:space="0" w:color="FFFFFF"/>
          <w:bottom w:val="single" w:sz="6" w:space="0" w:color="FFFFFF"/>
          <w:right w:val="single" w:sz="6" w:space="0" w:color="FFFFFF"/>
        </w:pBdr>
        <w:ind w:left="1440" w:right="1440"/>
      </w:pPr>
      <w:r w:rsidRPr="005B155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5B155C" w:rsidRPr="005B155C">
        <w:t>HAP</w:t>
      </w:r>
      <w:r w:rsidR="002D37CF">
        <w:rPr>
          <w:color w:val="000000"/>
        </w:rPr>
        <w:t xml:space="preserve"> </w:t>
      </w:r>
      <w:r>
        <w:rPr>
          <w:color w:val="000000"/>
        </w:rPr>
        <w:t xml:space="preserve">emissions from </w:t>
      </w:r>
      <w:r w:rsidR="002D37CF">
        <w:rPr>
          <w:color w:val="000000"/>
        </w:rPr>
        <w:t xml:space="preserve">facilities that perform surface coating of plastic parts and products </w:t>
      </w:r>
      <w:r>
        <w:rPr>
          <w:color w:val="000000"/>
        </w:rPr>
        <w:t xml:space="preserve">cause or contribute to air pollution that may reasonably be anticipated to endanger public health or welfare.  Therefore, the </w:t>
      </w:r>
      <w:r w:rsidR="005B155C" w:rsidRPr="005B155C">
        <w:t xml:space="preserve">NESHAP </w:t>
      </w:r>
      <w:r>
        <w:rPr>
          <w:color w:val="000000"/>
        </w:rPr>
        <w:t xml:space="preserve">were promulgated for this source category at 40 CFR </w:t>
      </w:r>
      <w:proofErr w:type="gramStart"/>
      <w:r>
        <w:rPr>
          <w:color w:val="000000"/>
        </w:rPr>
        <w:t>part</w:t>
      </w:r>
      <w:proofErr w:type="gramEnd"/>
      <w:r>
        <w:rPr>
          <w:color w:val="000000"/>
        </w:rPr>
        <w:t xml:space="preserve"> 63,</w:t>
      </w:r>
      <w:r>
        <w:rPr>
          <w:b/>
          <w:bCs/>
          <w:i/>
          <w:iCs/>
          <w:color w:val="000000"/>
        </w:rPr>
        <w:t xml:space="preserve"> </w:t>
      </w:r>
      <w:r>
        <w:rPr>
          <w:color w:val="000000"/>
        </w:rPr>
        <w:t xml:space="preserve">subpart </w:t>
      </w:r>
      <w:r w:rsidR="002D37CF">
        <w:rPr>
          <w:color w:val="000000"/>
        </w:rPr>
        <w:t>PPPP</w:t>
      </w:r>
      <w:r>
        <w:rPr>
          <w:color w:val="000000"/>
        </w:rPr>
        <w:t>.</w:t>
      </w:r>
    </w:p>
    <w:p w:rsidR="008D5278"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w:t>
      </w:r>
      <w:proofErr w:type="gramStart"/>
      <w:r>
        <w:rPr>
          <w:b/>
          <w:bCs/>
          <w:color w:val="000000"/>
        </w:rPr>
        <w:t>)  Practical</w:t>
      </w:r>
      <w:proofErr w:type="gramEnd"/>
      <w:r>
        <w:rPr>
          <w:b/>
          <w:bCs/>
          <w:color w:val="000000"/>
        </w:rPr>
        <w:t xml:space="preserve"> Utility/Users of the Data</w:t>
      </w:r>
    </w:p>
    <w:p w:rsidR="00564600" w:rsidRDefault="00564600">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t>
      </w:r>
      <w:proofErr w:type="gramStart"/>
      <w:r>
        <w:rPr>
          <w:color w:val="000000"/>
        </w:rPr>
        <w:t xml:space="preserve">with </w:t>
      </w:r>
      <w:r w:rsidR="0005441D">
        <w:rPr>
          <w:color w:val="000000"/>
        </w:rPr>
        <w:t xml:space="preserve"> </w:t>
      </w:r>
      <w:r>
        <w:rPr>
          <w:color w:val="000000"/>
        </w:rPr>
        <w:t>the</w:t>
      </w:r>
      <w:proofErr w:type="gramEnd"/>
      <w:r>
        <w:rPr>
          <w:color w:val="000000"/>
        </w:rPr>
        <w:t xml:space="preserv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2D37CF">
        <w:rPr>
          <w:color w:val="000000"/>
        </w:rPr>
        <w:t>’</w:t>
      </w:r>
      <w:r>
        <w:rPr>
          <w:color w:val="000000"/>
        </w:rPr>
        <w:t xml:space="preserve">s initial capability to comply with the emission standard. Continuous emission monitors are used to ensure compliance with the standard at all times. </w:t>
      </w:r>
      <w:r w:rsidRPr="00167A29">
        <w:t>During the performance test</w:t>
      </w:r>
      <w:r w:rsidR="0005441D">
        <w:t>,</w:t>
      </w:r>
      <w:r w:rsidRPr="00167A29">
        <w:t xml:space="preserve"> a record of the operating parameters under which compliance was achieved may be recorded and used to determine compliance in place of</w:t>
      </w:r>
      <w:r w:rsidR="00167A29" w:rsidRPr="00167A29">
        <w:t xml:space="preserve">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w:t>
      </w:r>
      <w:r w:rsidRPr="00D1231B">
        <w:t xml:space="preserve">the pollution control devices are properly </w:t>
      </w:r>
      <w:r w:rsidR="00D1231B" w:rsidRPr="00D1231B">
        <w:t>installed and operated,</w:t>
      </w:r>
      <w:r w:rsidRPr="00D1231B">
        <w:t xml:space="preserve"> leaks are being detected and repaired</w:t>
      </w:r>
      <w:r w:rsidR="00D1231B" w:rsidRPr="00D1231B">
        <w:t xml:space="preserve">, </w:t>
      </w:r>
      <w:r w:rsidRPr="00D1231B">
        <w:t>and</w:t>
      </w:r>
      <w:r>
        <w:rPr>
          <w:color w:val="000000"/>
        </w:rPr>
        <w:t xml:space="preserve"> the standard </w:t>
      </w:r>
      <w:r w:rsidR="00071FAA">
        <w:rPr>
          <w:color w:val="000000"/>
        </w:rPr>
        <w:t>is</w:t>
      </w:r>
      <w:r>
        <w:rPr>
          <w:color w:val="000000"/>
        </w:rPr>
        <w:t xml:space="preserve"> being met.  </w:t>
      </w:r>
      <w:r w:rsidR="0005441D">
        <w:rPr>
          <w:color w:val="000000"/>
        </w:rPr>
        <w:t xml:space="preserve">  </w:t>
      </w:r>
      <w:r>
        <w:rPr>
          <w:color w:val="000000"/>
        </w:rPr>
        <w:t>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w:t>
      </w:r>
      <w:r w:rsidR="005B155C" w:rsidRPr="005B155C">
        <w:t xml:space="preserve"> 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071FAA">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 subpart</w:t>
      </w:r>
      <w:r w:rsidR="00E63C69">
        <w:rPr>
          <w:color w:val="000000"/>
        </w:rPr>
        <w:t xml:space="preserve"> PPPP</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071FAA">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05441D">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E63C69" w:rsidRDefault="005B155C">
      <w:pPr>
        <w:pBdr>
          <w:top w:val="single" w:sz="6" w:space="0" w:color="FFFFFF"/>
          <w:left w:val="single" w:sz="6" w:space="0" w:color="FFFFFF"/>
          <w:bottom w:val="single" w:sz="6" w:space="0" w:color="FFFFFF"/>
          <w:right w:val="single" w:sz="6" w:space="0" w:color="FFFFFF"/>
        </w:pBdr>
        <w:ind w:firstLine="720"/>
      </w:pPr>
      <w:r w:rsidRPr="005B155C">
        <w:t xml:space="preserve">An announcement of a public comment period for the renewal of this ICR was published in the </w:t>
      </w:r>
      <w:r w:rsidRPr="005B155C">
        <w:rPr>
          <w:u w:val="single"/>
        </w:rPr>
        <w:t>Federal Register</w:t>
      </w:r>
      <w:r w:rsidRPr="005B155C">
        <w:t xml:space="preserve"> (77 </w:t>
      </w:r>
      <w:r w:rsidRPr="005B155C">
        <w:rPr>
          <w:u w:val="single"/>
        </w:rPr>
        <w:t>FR</w:t>
      </w:r>
      <w:r w:rsidRPr="005B155C">
        <w:t xml:space="preserve"> 63813) on October 17, 2012.  No comments were received on the burden published in the </w:t>
      </w:r>
      <w:r w:rsidRPr="005B155C">
        <w:rPr>
          <w:u w:val="single"/>
        </w:rPr>
        <w:t>Federal Register</w:t>
      </w:r>
      <w:r w:rsidRPr="005B155C">
        <w:t xml:space="preserve">. </w:t>
      </w:r>
    </w:p>
    <w:p w:rsidR="003B7F6F" w:rsidRDefault="003B7F6F" w:rsidP="00123889">
      <w:pPr>
        <w:pBdr>
          <w:top w:val="single" w:sz="6" w:space="0" w:color="FFFFFF"/>
          <w:left w:val="single" w:sz="6" w:space="0" w:color="FFFFFF"/>
          <w:bottom w:val="single" w:sz="6" w:space="0" w:color="FFFFFF"/>
          <w:right w:val="single" w:sz="6" w:space="0" w:color="FFFFFF"/>
        </w:pBdr>
        <w:ind w:firstLine="720"/>
        <w:rPr>
          <w:b/>
          <w:bCs/>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E53137" w:rsidRDefault="00E53137" w:rsidP="00D92F66">
      <w:pPr>
        <w:spacing w:line="244" w:lineRule="exact"/>
        <w:rPr>
          <w:color w:val="FF0000"/>
        </w:rPr>
      </w:pPr>
    </w:p>
    <w:p w:rsidR="00E63C69" w:rsidRPr="00895D0F" w:rsidRDefault="00E63C69" w:rsidP="00E63C69">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w:t>
      </w:r>
      <w:r w:rsidRPr="00895D0F">
        <w:lastRenderedPageBreak/>
        <w:t xml:space="preserve">sources and projections of industry growth over the next three years have been considered.  </w:t>
      </w:r>
      <w:r w:rsidR="0005441D">
        <w:t xml:space="preserve">   </w:t>
      </w:r>
      <w:r w:rsidRPr="00895D0F">
        <w:t>The primary source of information as reported by industry, in compliance with the record</w:t>
      </w:r>
      <w:r w:rsidR="0005441D">
        <w:t>-</w:t>
      </w:r>
      <w:r w:rsidRPr="00895D0F">
        <w:t xml:space="preserve">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E63C69" w:rsidRPr="00895D0F" w:rsidRDefault="00E63C69" w:rsidP="00E63C69"/>
    <w:p w:rsidR="00E63C69" w:rsidRPr="00895D0F" w:rsidRDefault="00E63C69" w:rsidP="00E63C69">
      <w:pPr>
        <w:ind w:firstLine="720"/>
      </w:pPr>
      <w:r w:rsidRPr="00895D0F">
        <w:t>Industry trade associations and other interested parties were provided an opportunity to comment on the burden associated with the standard</w:t>
      </w:r>
      <w:r w:rsidR="0005441D">
        <w:t>s</w:t>
      </w:r>
      <w:r w:rsidRPr="00895D0F">
        <w:t xml:space="preserve"> as </w:t>
      </w:r>
      <w:r w:rsidR="0005441D">
        <w:t xml:space="preserve">they were </w:t>
      </w:r>
      <w:r w:rsidRPr="00895D0F">
        <w:t>being developed and the standard</w:t>
      </w:r>
      <w:r w:rsidR="0005441D">
        <w:t>s</w:t>
      </w:r>
      <w:r w:rsidRPr="00895D0F">
        <w:t xml:space="preserve"> ha</w:t>
      </w:r>
      <w:r w:rsidR="0005441D">
        <w:t>ve</w:t>
      </w:r>
      <w:r w:rsidRPr="00895D0F">
        <w:t xml:space="preserve"> </w:t>
      </w:r>
      <w:r w:rsidR="0005441D" w:rsidRPr="00895D0F">
        <w:t xml:space="preserve">previously </w:t>
      </w:r>
      <w:r w:rsidRPr="00895D0F">
        <w:t xml:space="preserve">been reviewed to determine the minimum information needed for compliance purposes.  In developing this ICR, </w:t>
      </w:r>
      <w:r>
        <w:t>we contacted</w:t>
      </w:r>
      <w:r w:rsidR="00BA18A1">
        <w:t>: 1)</w:t>
      </w:r>
      <w:r>
        <w:t xml:space="preserve"> the </w:t>
      </w:r>
      <w:r w:rsidRPr="00E63C69">
        <w:t>American Coatings Association (ACA)</w:t>
      </w:r>
      <w:r w:rsidR="00BA18A1">
        <w:t>,</w:t>
      </w:r>
      <w:r>
        <w:t xml:space="preserve"> at </w:t>
      </w:r>
      <w:r w:rsidRPr="00E63C69">
        <w:t>(202) 462-6272</w:t>
      </w:r>
      <w:r w:rsidR="00BA18A1">
        <w:t>;</w:t>
      </w:r>
      <w:r>
        <w:t xml:space="preserve"> and </w:t>
      </w:r>
      <w:r w:rsidR="00BA18A1">
        <w:t xml:space="preserve">2) the </w:t>
      </w:r>
      <w:r w:rsidRPr="00E63C69">
        <w:t>Molded Fiber Glass Companies</w:t>
      </w:r>
      <w:r w:rsidR="00BA18A1">
        <w:t>,</w:t>
      </w:r>
      <w:r w:rsidR="003B7F6F">
        <w:t xml:space="preserve"> </w:t>
      </w:r>
      <w:r>
        <w:t xml:space="preserve">at (440) </w:t>
      </w:r>
      <w:r w:rsidRPr="00E63C69">
        <w:t>813-1188</w:t>
      </w:r>
      <w:r>
        <w:t>.</w:t>
      </w:r>
      <w:r w:rsidRPr="00895D0F">
        <w:t xml:space="preserve"> </w:t>
      </w:r>
    </w:p>
    <w:p w:rsidR="00E63C69" w:rsidRPr="00895D0F" w:rsidRDefault="00E63C69" w:rsidP="00E63C69"/>
    <w:p w:rsidR="00564600" w:rsidRDefault="00E63C69">
      <w:pPr>
        <w:ind w:firstLine="72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05441D">
        <w:rPr>
          <w:color w:val="000000"/>
        </w:rPr>
        <w:t xml:space="preserve">  </w:t>
      </w:r>
      <w:r>
        <w:rPr>
          <w:color w:val="000000"/>
        </w:rPr>
        <w:t xml:space="preserve">are applied and emission limitations are met.  If the information required by these standards </w:t>
      </w:r>
      <w:r w:rsidR="0005441D">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r w:rsidR="002C1F95">
        <w:rPr>
          <w:color w:val="000000"/>
        </w:rPr>
        <w:t xml:space="preserve">and </w:t>
      </w:r>
      <w:r w:rsidR="0005441D">
        <w:rPr>
          <w:color w:val="000000"/>
        </w:rPr>
        <w:t xml:space="preserve">  </w:t>
      </w:r>
      <w:r w:rsidR="002C1F95">
        <w:rPr>
          <w:color w:val="000000"/>
        </w:rPr>
        <w:t>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w:t>
      </w:r>
      <w:r w:rsidR="00374BE5">
        <w:rPr>
          <w:color w:val="000000"/>
        </w:rPr>
        <w:t>regulations promulgated</w:t>
      </w:r>
      <w:r w:rsidR="00206932">
        <w:rPr>
          <w:color w:val="000000"/>
        </w:rPr>
        <w:t xml:space="preserve">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Pr="00374BE5" w:rsidRDefault="00CA4CD6">
      <w:pPr>
        <w:pBdr>
          <w:top w:val="single" w:sz="6" w:space="0" w:color="FFFFFF"/>
          <w:left w:val="single" w:sz="6" w:space="0" w:color="FFFFFF"/>
          <w:bottom w:val="single" w:sz="6" w:space="0" w:color="FFFFFF"/>
          <w:right w:val="single" w:sz="6" w:space="0" w:color="FFFFFF"/>
        </w:pBdr>
      </w:pPr>
    </w:p>
    <w:p w:rsidR="00564600" w:rsidRDefault="005B155C">
      <w:pPr>
        <w:pBdr>
          <w:top w:val="single" w:sz="6" w:space="0" w:color="FFFFFF"/>
          <w:left w:val="single" w:sz="6" w:space="0" w:color="FFFFFF"/>
          <w:bottom w:val="single" w:sz="6" w:space="0" w:color="FFFFFF"/>
          <w:right w:val="single" w:sz="6" w:space="0" w:color="FFFFFF"/>
        </w:pBdr>
        <w:ind w:firstLine="720"/>
      </w:pPr>
      <w:r w:rsidRPr="005B155C">
        <w:t>These standards require the respondents to maintain all records, including reports and notifications for at least five years.  This is consistent with the General Provisions as applied to the standards.  EPA believes that the five</w:t>
      </w:r>
      <w:r w:rsidR="0005441D">
        <w:t>-</w:t>
      </w:r>
      <w:r w:rsidRPr="005B155C">
        <w:t>year records retention requirement is consistent the Part</w:t>
      </w:r>
      <w:r w:rsidR="004E469C">
        <w:t xml:space="preserve"> 70 permit program and the five-</w:t>
      </w:r>
      <w:r w:rsidRPr="005B155C">
        <w:t>year statute of limitations on which the permit program is based.  Th</w:t>
      </w:r>
      <w:r w:rsidR="004E469C">
        <w:t>e retention of records for five</w:t>
      </w:r>
      <w:r w:rsidR="0005441D">
        <w:t xml:space="preserve"> </w:t>
      </w:r>
      <w:r w:rsidRPr="005B155C">
        <w:t xml:space="preserve">years allows EPA to establish the compliance </w:t>
      </w:r>
      <w:proofErr w:type="gramStart"/>
      <w:r w:rsidRPr="005B155C">
        <w:t xml:space="preserve">history </w:t>
      </w:r>
      <w:r w:rsidR="0005441D">
        <w:t xml:space="preserve"> </w:t>
      </w:r>
      <w:r w:rsidRPr="005B155C">
        <w:t>of</w:t>
      </w:r>
      <w:proofErr w:type="gramEnd"/>
      <w:r w:rsidRPr="005B155C">
        <w:t xml:space="preserve">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0846E5" w:rsidRDefault="000846E5">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t>
      </w:r>
      <w:r>
        <w:rPr>
          <w:color w:val="000000"/>
        </w:rPr>
        <w:lastRenderedPageBreak/>
        <w:t xml:space="preserve">will be safeguarded according to the Agency policies set forth in Title 40, chapter 1, part 2, subpart B - Confidentiality of Business Information </w:t>
      </w:r>
      <w:r w:rsidR="00261D61">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9552A5">
        <w:rPr>
          <w:color w:val="000000"/>
        </w:rPr>
        <w:t>facilities that perform surface coating of plastic parts and products</w:t>
      </w:r>
      <w:r>
        <w:rPr>
          <w:color w:val="000000"/>
        </w:rPr>
        <w:t xml:space="preserve">.  The </w:t>
      </w:r>
      <w:r w:rsidR="00C90C16">
        <w:rPr>
          <w:color w:val="000000"/>
        </w:rPr>
        <w:t>United States Standard Industrial Classification (</w:t>
      </w:r>
      <w:r>
        <w:rPr>
          <w:color w:val="000000"/>
        </w:rPr>
        <w:t>SIC</w:t>
      </w:r>
      <w:r w:rsidR="00C90C16">
        <w:rPr>
          <w:color w:val="000000"/>
        </w:rPr>
        <w:t>)</w:t>
      </w:r>
      <w:r>
        <w:rPr>
          <w:color w:val="000000"/>
        </w:rPr>
        <w:t xml:space="preserve"> code</w:t>
      </w:r>
      <w:r w:rsidR="00C90C16">
        <w:rPr>
          <w:color w:val="000000"/>
        </w:rPr>
        <w:t>s</w:t>
      </w:r>
      <w:r>
        <w:rPr>
          <w:color w:val="000000"/>
        </w:rPr>
        <w:t xml:space="preserve"> for the respondents affected by the standards </w:t>
      </w:r>
      <w:r w:rsidR="009552A5">
        <w:rPr>
          <w:color w:val="000000"/>
        </w:rPr>
        <w:t>and</w:t>
      </w:r>
      <w:r>
        <w:rPr>
          <w:color w:val="000000"/>
        </w:rPr>
        <w:t xml:space="preserve"> </w:t>
      </w:r>
      <w:proofErr w:type="gramStart"/>
      <w:r>
        <w:rPr>
          <w:color w:val="000000"/>
        </w:rPr>
        <w:t>correspond</w:t>
      </w:r>
      <w:r w:rsidR="009552A5">
        <w:rPr>
          <w:color w:val="000000"/>
        </w:rPr>
        <w:t>ing</w:t>
      </w:r>
      <w:r>
        <w:rPr>
          <w:color w:val="000000"/>
        </w:rPr>
        <w:t xml:space="preserve"> </w:t>
      </w:r>
      <w:r w:rsidR="00261D61">
        <w:rPr>
          <w:color w:val="000000"/>
        </w:rPr>
        <w:t xml:space="preserve"> </w:t>
      </w:r>
      <w:r w:rsidR="00C90C16">
        <w:rPr>
          <w:color w:val="000000"/>
        </w:rPr>
        <w:t>North</w:t>
      </w:r>
      <w:proofErr w:type="gramEnd"/>
      <w:r w:rsidR="00C90C16">
        <w:rPr>
          <w:color w:val="000000"/>
        </w:rPr>
        <w:t xml:space="preserve"> American Industry Classification System (</w:t>
      </w:r>
      <w:r>
        <w:rPr>
          <w:color w:val="000000"/>
        </w:rPr>
        <w:t>NAICS</w:t>
      </w:r>
      <w:r w:rsidR="00C90C16">
        <w:rPr>
          <w:color w:val="000000"/>
        </w:rPr>
        <w:t>) code</w:t>
      </w:r>
      <w:r>
        <w:rPr>
          <w:color w:val="000000"/>
        </w:rPr>
        <w:t xml:space="preserve"> </w:t>
      </w:r>
      <w:r w:rsidR="009552A5">
        <w:rPr>
          <w:color w:val="000000"/>
        </w:rPr>
        <w:t>are in the following table.</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5310"/>
        <w:gridCol w:w="2070"/>
        <w:gridCol w:w="1980"/>
      </w:tblGrid>
      <w:tr w:rsidR="00CA4CD6" w:rsidTr="00044049">
        <w:tc>
          <w:tcPr>
            <w:tcW w:w="5310" w:type="dxa"/>
            <w:tcBorders>
              <w:top w:val="single" w:sz="7" w:space="0" w:color="000000"/>
              <w:left w:val="single" w:sz="7" w:space="0" w:color="000000"/>
              <w:bottom w:val="single" w:sz="6" w:space="0" w:color="FFFFFF"/>
              <w:right w:val="single" w:sz="6" w:space="0" w:color="FFFFFF"/>
            </w:tcBorders>
          </w:tcPr>
          <w:p w:rsidR="00CA4CD6" w:rsidRDefault="00CA4CD6" w:rsidP="00044049">
            <w:pPr>
              <w:spacing w:line="120" w:lineRule="exact"/>
              <w:jc w:val="center"/>
              <w:rPr>
                <w:color w:val="000000"/>
              </w:rPr>
            </w:pPr>
          </w:p>
          <w:p w:rsidR="006C3C5E" w:rsidRDefault="00CA4CD6" w:rsidP="00044049">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w:t>
            </w:r>
            <w:r w:rsidR="004C701D">
              <w:rPr>
                <w:b/>
                <w:bCs/>
                <w:color w:val="000000"/>
              </w:rPr>
              <w:t xml:space="preserve"> </w:t>
            </w:r>
            <w:r w:rsidR="00044049">
              <w:rPr>
                <w:b/>
                <w:bCs/>
                <w:color w:val="000000"/>
              </w:rPr>
              <w:t>(</w:t>
            </w:r>
            <w:r w:rsidR="002B2AB9">
              <w:rPr>
                <w:b/>
                <w:bCs/>
                <w:color w:val="000000"/>
              </w:rPr>
              <w:t xml:space="preserve">40 CFR </w:t>
            </w:r>
            <w:r w:rsidR="00044049">
              <w:rPr>
                <w:b/>
                <w:bCs/>
                <w:color w:val="000000"/>
              </w:rPr>
              <w:t>P</w:t>
            </w:r>
            <w:r w:rsidR="002B2AB9">
              <w:rPr>
                <w:b/>
                <w:bCs/>
                <w:color w:val="000000"/>
              </w:rPr>
              <w:t xml:space="preserve">art 63, </w:t>
            </w:r>
            <w:r w:rsidR="00044049">
              <w:rPr>
                <w:b/>
                <w:bCs/>
                <w:color w:val="000000"/>
              </w:rPr>
              <w:t>S</w:t>
            </w:r>
            <w:r w:rsidR="002B2AB9">
              <w:rPr>
                <w:b/>
                <w:bCs/>
                <w:color w:val="000000"/>
              </w:rPr>
              <w:t>ubpart PPPP</w:t>
            </w:r>
            <w:r w:rsidR="00044049">
              <w:rPr>
                <w:b/>
                <w:bCs/>
                <w:color w:val="000000"/>
              </w:rPr>
              <w:t>)</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rsidP="00044049">
            <w:pPr>
              <w:spacing w:line="120" w:lineRule="exact"/>
              <w:jc w:val="center"/>
              <w:rPr>
                <w:b/>
                <w:bCs/>
                <w:color w:val="000000"/>
              </w:rPr>
            </w:pPr>
          </w:p>
          <w:p w:rsidR="00CA4CD6" w:rsidRDefault="00CA4CD6" w:rsidP="00044049">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980" w:type="dxa"/>
            <w:tcBorders>
              <w:top w:val="single" w:sz="7" w:space="0" w:color="000000"/>
              <w:left w:val="single" w:sz="7" w:space="0" w:color="000000"/>
              <w:bottom w:val="single" w:sz="6" w:space="0" w:color="FFFFFF"/>
              <w:right w:val="single" w:sz="7" w:space="0" w:color="000000"/>
            </w:tcBorders>
          </w:tcPr>
          <w:p w:rsidR="00CA4CD6" w:rsidRDefault="00CA4CD6" w:rsidP="00044049">
            <w:pPr>
              <w:spacing w:line="120" w:lineRule="exact"/>
              <w:jc w:val="center"/>
              <w:rPr>
                <w:b/>
                <w:bCs/>
                <w:color w:val="000000"/>
              </w:rPr>
            </w:pPr>
          </w:p>
          <w:p w:rsidR="00CA4CD6" w:rsidRDefault="00CA4CD6" w:rsidP="00044049">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2B2AB9" w:rsidTr="00A53A8F">
        <w:tc>
          <w:tcPr>
            <w:tcW w:w="5310" w:type="dxa"/>
            <w:tcBorders>
              <w:top w:val="single" w:sz="7" w:space="0" w:color="000000"/>
              <w:left w:val="single" w:sz="7" w:space="0" w:color="000000"/>
              <w:bottom w:val="single" w:sz="6" w:space="0" w:color="FFFFFF"/>
              <w:right w:val="single" w:sz="6" w:space="0" w:color="FFFFFF"/>
            </w:tcBorders>
            <w:vAlign w:val="center"/>
          </w:tcPr>
          <w:p w:rsidR="002B2AB9" w:rsidRPr="009552A5" w:rsidDel="002B2AB9" w:rsidRDefault="005B155C" w:rsidP="00A53A8F">
            <w:pPr>
              <w:keepNext/>
              <w:keepLines/>
              <w:pBdr>
                <w:top w:val="single" w:sz="6" w:space="0" w:color="FFFFFF"/>
                <w:left w:val="single" w:sz="6" w:space="0" w:color="FFFFFF"/>
                <w:bottom w:val="single" w:sz="6" w:space="0" w:color="FFFFFF"/>
                <w:right w:val="single" w:sz="6" w:space="0" w:color="FFFFFF"/>
              </w:pBdr>
              <w:spacing w:before="200" w:after="54"/>
              <w:outlineLvl w:val="1"/>
              <w:rPr>
                <w:bCs/>
                <w:color w:val="000000"/>
              </w:rPr>
            </w:pPr>
            <w:r w:rsidRPr="005B155C">
              <w:rPr>
                <w:bCs/>
                <w:color w:val="000000"/>
              </w:rPr>
              <w:t>Office Furniture (except Wood)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2B2AB9" w:rsidDel="002B2AB9" w:rsidRDefault="002B2AB9" w:rsidP="00A53A8F">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2522</w:t>
            </w:r>
          </w:p>
        </w:tc>
        <w:tc>
          <w:tcPr>
            <w:tcW w:w="1980" w:type="dxa"/>
            <w:tcBorders>
              <w:top w:val="single" w:sz="7" w:space="0" w:color="000000"/>
              <w:left w:val="single" w:sz="7" w:space="0" w:color="000000"/>
              <w:bottom w:val="single" w:sz="6" w:space="0" w:color="FFFFFF"/>
              <w:right w:val="single" w:sz="7" w:space="0" w:color="000000"/>
            </w:tcBorders>
            <w:vAlign w:val="center"/>
          </w:tcPr>
          <w:p w:rsidR="002B2AB9" w:rsidDel="002B2AB9" w:rsidRDefault="00B71B83" w:rsidP="00A53A8F">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337214</w:t>
            </w:r>
          </w:p>
        </w:tc>
      </w:tr>
      <w:tr w:rsidR="002B2AB9" w:rsidTr="00A53A8F">
        <w:tc>
          <w:tcPr>
            <w:tcW w:w="5310" w:type="dxa"/>
            <w:tcBorders>
              <w:top w:val="single" w:sz="7" w:space="0" w:color="000000"/>
              <w:left w:val="single" w:sz="7" w:space="0" w:color="000000"/>
              <w:bottom w:val="single" w:sz="6" w:space="0" w:color="FFFFFF"/>
              <w:right w:val="single" w:sz="6" w:space="0" w:color="FFFFFF"/>
            </w:tcBorders>
            <w:vAlign w:val="center"/>
          </w:tcPr>
          <w:p w:rsidR="002B2AB9" w:rsidDel="002B2AB9" w:rsidRDefault="009552A5" w:rsidP="00A53A8F">
            <w:pPr>
              <w:pBdr>
                <w:top w:val="single" w:sz="6" w:space="0" w:color="FFFFFF"/>
                <w:left w:val="single" w:sz="6" w:space="0" w:color="FFFFFF"/>
                <w:bottom w:val="single" w:sz="6" w:space="0" w:color="FFFFFF"/>
                <w:right w:val="single" w:sz="6" w:space="0" w:color="FFFFFF"/>
              </w:pBdr>
              <w:spacing w:after="54"/>
              <w:rPr>
                <w:b/>
                <w:bCs/>
                <w:color w:val="000000"/>
              </w:rPr>
            </w:pPr>
            <w:r>
              <w:rPr>
                <w:bCs/>
                <w:color w:val="000000"/>
              </w:rPr>
              <w:t xml:space="preserve">Polystyrene Foam Product </w:t>
            </w:r>
            <w:r w:rsidRPr="009552A5">
              <w:rPr>
                <w:bCs/>
                <w:color w:val="000000"/>
              </w:rPr>
              <w:t>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2B2AB9" w:rsidDel="002B2AB9" w:rsidRDefault="002B2AB9" w:rsidP="00A53A8F">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3086</w:t>
            </w:r>
          </w:p>
        </w:tc>
        <w:tc>
          <w:tcPr>
            <w:tcW w:w="1980" w:type="dxa"/>
            <w:tcBorders>
              <w:top w:val="single" w:sz="7" w:space="0" w:color="000000"/>
              <w:left w:val="single" w:sz="7" w:space="0" w:color="000000"/>
              <w:bottom w:val="single" w:sz="6" w:space="0" w:color="FFFFFF"/>
              <w:right w:val="single" w:sz="7" w:space="0" w:color="000000"/>
            </w:tcBorders>
            <w:vAlign w:val="center"/>
          </w:tcPr>
          <w:p w:rsidR="002B2AB9" w:rsidDel="002B2AB9" w:rsidRDefault="00B71B83" w:rsidP="00A53A8F">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32614, 32615</w:t>
            </w:r>
          </w:p>
        </w:tc>
      </w:tr>
      <w:tr w:rsidR="002B2AB9" w:rsidTr="00A53A8F">
        <w:tc>
          <w:tcPr>
            <w:tcW w:w="5310" w:type="dxa"/>
            <w:tcBorders>
              <w:top w:val="single" w:sz="7" w:space="0" w:color="000000"/>
              <w:left w:val="single" w:sz="7" w:space="0" w:color="000000"/>
              <w:bottom w:val="single" w:sz="6" w:space="0" w:color="FFFFFF"/>
              <w:right w:val="single" w:sz="6" w:space="0" w:color="FFFFFF"/>
            </w:tcBorders>
            <w:vAlign w:val="center"/>
          </w:tcPr>
          <w:p w:rsidR="002B2AB9" w:rsidDel="002B2AB9" w:rsidRDefault="009552A5" w:rsidP="00A53A8F">
            <w:pPr>
              <w:pBdr>
                <w:top w:val="single" w:sz="6" w:space="0" w:color="FFFFFF"/>
                <w:left w:val="single" w:sz="6" w:space="0" w:color="FFFFFF"/>
                <w:bottom w:val="single" w:sz="6" w:space="0" w:color="FFFFFF"/>
                <w:right w:val="single" w:sz="6" w:space="0" w:color="FFFFFF"/>
              </w:pBdr>
              <w:spacing w:after="54"/>
              <w:rPr>
                <w:b/>
                <w:bCs/>
                <w:color w:val="000000"/>
              </w:rPr>
            </w:pPr>
            <w:r>
              <w:rPr>
                <w:bCs/>
                <w:color w:val="000000"/>
              </w:rPr>
              <w:t xml:space="preserve">All Other Plastics Product </w:t>
            </w:r>
            <w:r w:rsidRPr="009552A5">
              <w:rPr>
                <w:bCs/>
                <w:color w:val="000000"/>
              </w:rPr>
              <w:t>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2B2AB9" w:rsidDel="002B2AB9" w:rsidRDefault="002B2AB9" w:rsidP="00A53A8F">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3089, 3999</w:t>
            </w:r>
          </w:p>
        </w:tc>
        <w:tc>
          <w:tcPr>
            <w:tcW w:w="1980" w:type="dxa"/>
            <w:tcBorders>
              <w:top w:val="single" w:sz="7" w:space="0" w:color="000000"/>
              <w:left w:val="single" w:sz="7" w:space="0" w:color="000000"/>
              <w:bottom w:val="single" w:sz="6" w:space="0" w:color="FFFFFF"/>
              <w:right w:val="single" w:sz="7" w:space="0" w:color="000000"/>
            </w:tcBorders>
            <w:vAlign w:val="center"/>
          </w:tcPr>
          <w:p w:rsidR="002B2AB9" w:rsidDel="002B2AB9" w:rsidRDefault="00B71B83" w:rsidP="00A53A8F">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326199</w:t>
            </w:r>
          </w:p>
        </w:tc>
      </w:tr>
      <w:tr w:rsidR="002B2AB9" w:rsidTr="00A53A8F">
        <w:tc>
          <w:tcPr>
            <w:tcW w:w="5310" w:type="dxa"/>
            <w:tcBorders>
              <w:top w:val="single" w:sz="7" w:space="0" w:color="000000"/>
              <w:left w:val="single" w:sz="7" w:space="0" w:color="000000"/>
              <w:bottom w:val="single" w:sz="6" w:space="0" w:color="FFFFFF"/>
              <w:right w:val="single" w:sz="6" w:space="0" w:color="FFFFFF"/>
            </w:tcBorders>
            <w:vAlign w:val="center"/>
          </w:tcPr>
          <w:p w:rsidR="002B2AB9" w:rsidDel="002B2AB9" w:rsidRDefault="009552A5" w:rsidP="00A53A8F">
            <w:pPr>
              <w:pBdr>
                <w:top w:val="single" w:sz="6" w:space="0" w:color="FFFFFF"/>
                <w:left w:val="single" w:sz="6" w:space="0" w:color="FFFFFF"/>
                <w:bottom w:val="single" w:sz="6" w:space="0" w:color="FFFFFF"/>
                <w:right w:val="single" w:sz="6" w:space="0" w:color="FFFFFF"/>
              </w:pBdr>
              <w:spacing w:after="54"/>
              <w:rPr>
                <w:b/>
                <w:bCs/>
                <w:color w:val="000000"/>
              </w:rPr>
            </w:pPr>
            <w:r>
              <w:rPr>
                <w:bCs/>
                <w:color w:val="000000"/>
              </w:rPr>
              <w:t xml:space="preserve">Office Machinery </w:t>
            </w:r>
            <w:r w:rsidRPr="009552A5">
              <w:rPr>
                <w:bCs/>
                <w:color w:val="000000"/>
              </w:rPr>
              <w:t>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2B2AB9" w:rsidDel="002B2AB9" w:rsidRDefault="002B2AB9" w:rsidP="00A53A8F">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3578, 3579</w:t>
            </w:r>
          </w:p>
        </w:tc>
        <w:tc>
          <w:tcPr>
            <w:tcW w:w="1980" w:type="dxa"/>
            <w:tcBorders>
              <w:top w:val="single" w:sz="7" w:space="0" w:color="000000"/>
              <w:left w:val="single" w:sz="7" w:space="0" w:color="000000"/>
              <w:bottom w:val="single" w:sz="6" w:space="0" w:color="FFFFFF"/>
              <w:right w:val="single" w:sz="7" w:space="0" w:color="000000"/>
            </w:tcBorders>
            <w:vAlign w:val="center"/>
          </w:tcPr>
          <w:p w:rsidR="002B2AB9" w:rsidDel="002B2AB9" w:rsidRDefault="00B71B83" w:rsidP="00A53A8F">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333313</w:t>
            </w:r>
          </w:p>
        </w:tc>
      </w:tr>
      <w:tr w:rsidR="002B2AB9" w:rsidTr="00A53A8F">
        <w:tc>
          <w:tcPr>
            <w:tcW w:w="5310" w:type="dxa"/>
            <w:tcBorders>
              <w:top w:val="single" w:sz="7" w:space="0" w:color="000000"/>
              <w:left w:val="single" w:sz="7" w:space="0" w:color="000000"/>
              <w:bottom w:val="single" w:sz="6" w:space="0" w:color="FFFFFF"/>
              <w:right w:val="single" w:sz="6" w:space="0" w:color="FFFFFF"/>
            </w:tcBorders>
            <w:vAlign w:val="center"/>
          </w:tcPr>
          <w:p w:rsidR="002B2AB9" w:rsidRPr="009552A5" w:rsidDel="002B2AB9" w:rsidRDefault="005B155C" w:rsidP="00A53A8F">
            <w:pPr>
              <w:keepNext/>
              <w:keepLines/>
              <w:pBdr>
                <w:top w:val="single" w:sz="6" w:space="0" w:color="FFFFFF"/>
                <w:left w:val="single" w:sz="6" w:space="0" w:color="FFFFFF"/>
                <w:bottom w:val="single" w:sz="6" w:space="0" w:color="FFFFFF"/>
                <w:right w:val="single" w:sz="6" w:space="0" w:color="FFFFFF"/>
              </w:pBdr>
              <w:spacing w:before="200" w:after="54"/>
              <w:outlineLvl w:val="1"/>
              <w:rPr>
                <w:bCs/>
                <w:color w:val="000000"/>
              </w:rPr>
            </w:pPr>
            <w:r w:rsidRPr="005B155C">
              <w:rPr>
                <w:bCs/>
                <w:color w:val="000000"/>
              </w:rPr>
              <w:t>Radio and Television Broadcasting and Wireless Communications Equipment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2B2AB9" w:rsidDel="002B2AB9" w:rsidRDefault="002B2AB9" w:rsidP="00A53A8F">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3663, 3679</w:t>
            </w:r>
          </w:p>
        </w:tc>
        <w:tc>
          <w:tcPr>
            <w:tcW w:w="1980" w:type="dxa"/>
            <w:tcBorders>
              <w:top w:val="single" w:sz="7" w:space="0" w:color="000000"/>
              <w:left w:val="single" w:sz="7" w:space="0" w:color="000000"/>
              <w:bottom w:val="single" w:sz="6" w:space="0" w:color="FFFFFF"/>
              <w:right w:val="single" w:sz="7" w:space="0" w:color="000000"/>
            </w:tcBorders>
            <w:vAlign w:val="center"/>
          </w:tcPr>
          <w:p w:rsidR="002B2AB9" w:rsidDel="002B2AB9" w:rsidRDefault="00B71B83" w:rsidP="00A53A8F">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33422</w:t>
            </w:r>
          </w:p>
        </w:tc>
      </w:tr>
      <w:tr w:rsidR="00CA4CD6" w:rsidTr="00A53A8F">
        <w:tc>
          <w:tcPr>
            <w:tcW w:w="5310" w:type="dxa"/>
            <w:tcBorders>
              <w:top w:val="single" w:sz="7" w:space="0" w:color="000000"/>
              <w:left w:val="single" w:sz="7" w:space="0" w:color="000000"/>
              <w:bottom w:val="single" w:sz="6" w:space="0" w:color="FFFFFF"/>
              <w:right w:val="single" w:sz="6" w:space="0" w:color="FFFFFF"/>
            </w:tcBorders>
            <w:vAlign w:val="center"/>
          </w:tcPr>
          <w:p w:rsidR="00CA4CD6" w:rsidRDefault="005B155C" w:rsidP="00A53A8F">
            <w:pPr>
              <w:pBdr>
                <w:top w:val="single" w:sz="6" w:space="0" w:color="FFFFFF"/>
                <w:left w:val="single" w:sz="6" w:space="0" w:color="FFFFFF"/>
                <w:bottom w:val="single" w:sz="6" w:space="0" w:color="FFFFFF"/>
                <w:right w:val="single" w:sz="6" w:space="0" w:color="FFFFFF"/>
              </w:pBdr>
              <w:spacing w:after="54"/>
              <w:rPr>
                <w:color w:val="000000"/>
              </w:rPr>
            </w:pPr>
            <w:r w:rsidRPr="005B155C">
              <w:rPr>
                <w:bCs/>
                <w:color w:val="000000"/>
              </w:rPr>
              <w:t>All Other Motor Vehicle Parts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CA4CD6" w:rsidRDefault="00B71B83" w:rsidP="00A53A8F">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3429, 3519, 3599,3714,3799</w:t>
            </w:r>
          </w:p>
        </w:tc>
        <w:tc>
          <w:tcPr>
            <w:tcW w:w="1980" w:type="dxa"/>
            <w:tcBorders>
              <w:top w:val="single" w:sz="7" w:space="0" w:color="000000"/>
              <w:left w:val="single" w:sz="7" w:space="0" w:color="000000"/>
              <w:bottom w:val="single" w:sz="6" w:space="0" w:color="FFFFFF"/>
              <w:right w:val="single" w:sz="7" w:space="0" w:color="000000"/>
            </w:tcBorders>
            <w:vAlign w:val="center"/>
          </w:tcPr>
          <w:p w:rsidR="00CA4CD6" w:rsidRDefault="00B71B83" w:rsidP="00A53A8F">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336399</w:t>
            </w:r>
          </w:p>
        </w:tc>
      </w:tr>
      <w:tr w:rsidR="002B2AB9" w:rsidTr="00A53A8F">
        <w:tc>
          <w:tcPr>
            <w:tcW w:w="5310" w:type="dxa"/>
            <w:tcBorders>
              <w:top w:val="single" w:sz="7" w:space="0" w:color="000000"/>
              <w:left w:val="single" w:sz="7" w:space="0" w:color="000000"/>
              <w:bottom w:val="single" w:sz="6" w:space="0" w:color="FFFFFF"/>
              <w:right w:val="single" w:sz="6" w:space="0" w:color="FFFFFF"/>
            </w:tcBorders>
            <w:vAlign w:val="center"/>
          </w:tcPr>
          <w:p w:rsidR="002B2AB9" w:rsidRPr="009552A5" w:rsidDel="002B2AB9" w:rsidRDefault="005B155C" w:rsidP="00A53A8F">
            <w:pPr>
              <w:keepNext/>
              <w:keepLines/>
              <w:pBdr>
                <w:top w:val="single" w:sz="6" w:space="0" w:color="FFFFFF"/>
                <w:left w:val="single" w:sz="6" w:space="0" w:color="FFFFFF"/>
                <w:bottom w:val="single" w:sz="6" w:space="0" w:color="FFFFFF"/>
                <w:right w:val="single" w:sz="6" w:space="0" w:color="FFFFFF"/>
              </w:pBdr>
              <w:spacing w:before="200" w:after="54"/>
              <w:outlineLvl w:val="1"/>
              <w:rPr>
                <w:bCs/>
                <w:color w:val="000000"/>
              </w:rPr>
            </w:pPr>
            <w:r w:rsidRPr="005B155C">
              <w:rPr>
                <w:bCs/>
                <w:color w:val="000000"/>
              </w:rPr>
              <w:t>All Other Transportation Equipment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2B2AB9" w:rsidDel="002B2AB9" w:rsidRDefault="00B71B83" w:rsidP="00A53A8F">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3799</w:t>
            </w:r>
          </w:p>
        </w:tc>
        <w:tc>
          <w:tcPr>
            <w:tcW w:w="1980" w:type="dxa"/>
            <w:tcBorders>
              <w:top w:val="single" w:sz="7" w:space="0" w:color="000000"/>
              <w:left w:val="single" w:sz="7" w:space="0" w:color="000000"/>
              <w:bottom w:val="single" w:sz="6" w:space="0" w:color="FFFFFF"/>
              <w:right w:val="single" w:sz="7" w:space="0" w:color="000000"/>
            </w:tcBorders>
            <w:vAlign w:val="center"/>
          </w:tcPr>
          <w:p w:rsidR="002B2AB9" w:rsidDel="002B2AB9" w:rsidRDefault="00B71B83" w:rsidP="00A53A8F">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336999</w:t>
            </w:r>
          </w:p>
        </w:tc>
      </w:tr>
      <w:tr w:rsidR="002B2AB9" w:rsidTr="00A53A8F">
        <w:tc>
          <w:tcPr>
            <w:tcW w:w="5310" w:type="dxa"/>
            <w:tcBorders>
              <w:top w:val="single" w:sz="7" w:space="0" w:color="000000"/>
              <w:left w:val="single" w:sz="7" w:space="0" w:color="000000"/>
              <w:bottom w:val="single" w:sz="6" w:space="0" w:color="FFFFFF"/>
              <w:right w:val="single" w:sz="6" w:space="0" w:color="FFFFFF"/>
            </w:tcBorders>
            <w:vAlign w:val="center"/>
          </w:tcPr>
          <w:p w:rsidR="002B2AB9" w:rsidRDefault="005B155C" w:rsidP="00A53A8F">
            <w:pPr>
              <w:pBdr>
                <w:top w:val="single" w:sz="6" w:space="0" w:color="FFFFFF"/>
                <w:left w:val="single" w:sz="6" w:space="0" w:color="FFFFFF"/>
                <w:bottom w:val="single" w:sz="6" w:space="0" w:color="FFFFFF"/>
                <w:right w:val="single" w:sz="6" w:space="0" w:color="FFFFFF"/>
              </w:pBdr>
              <w:spacing w:after="54"/>
              <w:rPr>
                <w:color w:val="000000"/>
              </w:rPr>
            </w:pPr>
            <w:r w:rsidRPr="005B155C">
              <w:rPr>
                <w:bCs/>
                <w:color w:val="000000"/>
              </w:rPr>
              <w:t>Laboratory Apparatus and Furniture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2B2AB9" w:rsidRDefault="00B71B83" w:rsidP="00A53A8F">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2599, 3821, 3841</w:t>
            </w:r>
          </w:p>
        </w:tc>
        <w:tc>
          <w:tcPr>
            <w:tcW w:w="1980" w:type="dxa"/>
            <w:tcBorders>
              <w:top w:val="single" w:sz="7" w:space="0" w:color="000000"/>
              <w:left w:val="single" w:sz="7" w:space="0" w:color="000000"/>
              <w:bottom w:val="single" w:sz="6" w:space="0" w:color="FFFFFF"/>
              <w:right w:val="single" w:sz="7" w:space="0" w:color="000000"/>
            </w:tcBorders>
            <w:vAlign w:val="center"/>
          </w:tcPr>
          <w:p w:rsidR="002B2AB9" w:rsidRDefault="00B71B83" w:rsidP="00A53A8F">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339111, 339112</w:t>
            </w:r>
          </w:p>
        </w:tc>
      </w:tr>
      <w:tr w:rsidR="002B2AB9" w:rsidTr="00A53A8F">
        <w:tc>
          <w:tcPr>
            <w:tcW w:w="5310" w:type="dxa"/>
            <w:tcBorders>
              <w:top w:val="single" w:sz="7" w:space="0" w:color="000000"/>
              <w:left w:val="single" w:sz="7" w:space="0" w:color="000000"/>
              <w:bottom w:val="single" w:sz="6" w:space="0" w:color="FFFFFF"/>
              <w:right w:val="single" w:sz="6" w:space="0" w:color="FFFFFF"/>
            </w:tcBorders>
            <w:vAlign w:val="center"/>
          </w:tcPr>
          <w:p w:rsidR="002B2AB9" w:rsidRDefault="009552A5" w:rsidP="00A53A8F">
            <w:pPr>
              <w:pBdr>
                <w:top w:val="single" w:sz="6" w:space="0" w:color="FFFFFF"/>
                <w:left w:val="single" w:sz="6" w:space="0" w:color="FFFFFF"/>
                <w:bottom w:val="single" w:sz="6" w:space="0" w:color="FFFFFF"/>
                <w:right w:val="single" w:sz="6" w:space="0" w:color="FFFFFF"/>
              </w:pBdr>
              <w:spacing w:after="54"/>
              <w:rPr>
                <w:color w:val="000000"/>
              </w:rPr>
            </w:pPr>
            <w:r w:rsidRPr="009552A5">
              <w:rPr>
                <w:color w:val="000000"/>
              </w:rPr>
              <w:t>Sporting and Athletic Goods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2B2AB9" w:rsidRDefault="00B71B83" w:rsidP="00A53A8F">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3949, 3069</w:t>
            </w:r>
          </w:p>
        </w:tc>
        <w:tc>
          <w:tcPr>
            <w:tcW w:w="1980" w:type="dxa"/>
            <w:tcBorders>
              <w:top w:val="single" w:sz="7" w:space="0" w:color="000000"/>
              <w:left w:val="single" w:sz="7" w:space="0" w:color="000000"/>
              <w:bottom w:val="single" w:sz="6" w:space="0" w:color="FFFFFF"/>
              <w:right w:val="single" w:sz="7" w:space="0" w:color="000000"/>
            </w:tcBorders>
            <w:vAlign w:val="center"/>
          </w:tcPr>
          <w:p w:rsidR="002B2AB9" w:rsidRDefault="00B71B83" w:rsidP="00A53A8F">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33992</w:t>
            </w:r>
          </w:p>
        </w:tc>
      </w:tr>
      <w:tr w:rsidR="002B2AB9" w:rsidTr="00A53A8F">
        <w:tc>
          <w:tcPr>
            <w:tcW w:w="5310" w:type="dxa"/>
            <w:tcBorders>
              <w:top w:val="single" w:sz="7" w:space="0" w:color="000000"/>
              <w:left w:val="single" w:sz="7" w:space="0" w:color="000000"/>
              <w:bottom w:val="single" w:sz="6" w:space="0" w:color="FFFFFF"/>
              <w:right w:val="single" w:sz="6" w:space="0" w:color="FFFFFF"/>
            </w:tcBorders>
            <w:vAlign w:val="center"/>
          </w:tcPr>
          <w:p w:rsidR="002B2AB9" w:rsidRDefault="009552A5" w:rsidP="00A53A8F">
            <w:pPr>
              <w:pBdr>
                <w:top w:val="single" w:sz="6" w:space="0" w:color="FFFFFF"/>
                <w:left w:val="single" w:sz="6" w:space="0" w:color="FFFFFF"/>
                <w:bottom w:val="single" w:sz="6" w:space="0" w:color="FFFFFF"/>
                <w:right w:val="single" w:sz="6" w:space="0" w:color="FFFFFF"/>
              </w:pBdr>
              <w:spacing w:after="54"/>
              <w:rPr>
                <w:color w:val="000000"/>
              </w:rPr>
            </w:pPr>
            <w:r w:rsidRPr="009552A5">
              <w:rPr>
                <w:color w:val="000000"/>
              </w:rPr>
              <w:t>Sign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2B2AB9" w:rsidRDefault="00B71B83" w:rsidP="00A53A8F">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3993</w:t>
            </w:r>
          </w:p>
        </w:tc>
        <w:tc>
          <w:tcPr>
            <w:tcW w:w="1980" w:type="dxa"/>
            <w:tcBorders>
              <w:top w:val="single" w:sz="7" w:space="0" w:color="000000"/>
              <w:left w:val="single" w:sz="7" w:space="0" w:color="000000"/>
              <w:bottom w:val="single" w:sz="6" w:space="0" w:color="FFFFFF"/>
              <w:right w:val="single" w:sz="7" w:space="0" w:color="000000"/>
            </w:tcBorders>
            <w:vAlign w:val="center"/>
          </w:tcPr>
          <w:p w:rsidR="002B2AB9" w:rsidRDefault="00B71B83" w:rsidP="00A53A8F">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33995</w:t>
            </w:r>
          </w:p>
        </w:tc>
      </w:tr>
      <w:tr w:rsidR="002B2AB9" w:rsidTr="00A53A8F">
        <w:tc>
          <w:tcPr>
            <w:tcW w:w="5310" w:type="dxa"/>
            <w:tcBorders>
              <w:top w:val="single" w:sz="7" w:space="0" w:color="000000"/>
              <w:left w:val="single" w:sz="7" w:space="0" w:color="000000"/>
              <w:bottom w:val="single" w:sz="7" w:space="0" w:color="000000"/>
              <w:right w:val="single" w:sz="6" w:space="0" w:color="FFFFFF"/>
            </w:tcBorders>
            <w:vAlign w:val="center"/>
          </w:tcPr>
          <w:p w:rsidR="002B2AB9" w:rsidRPr="009552A5" w:rsidRDefault="005B155C" w:rsidP="00A53A8F">
            <w:pPr>
              <w:pBdr>
                <w:top w:val="single" w:sz="6" w:space="0" w:color="FFFFFF"/>
                <w:left w:val="single" w:sz="6" w:space="0" w:color="FFFFFF"/>
                <w:bottom w:val="single" w:sz="6" w:space="0" w:color="FFFFFF"/>
                <w:right w:val="single" w:sz="6" w:space="0" w:color="FFFFFF"/>
              </w:pBdr>
              <w:spacing w:after="73"/>
              <w:rPr>
                <w:color w:val="000000"/>
              </w:rPr>
            </w:pPr>
            <w:r w:rsidRPr="005B155C">
              <w:rPr>
                <w:bCs/>
                <w:color w:val="000000"/>
              </w:rPr>
              <w:t>All Other Miscellaneous Manufacturing</w:t>
            </w:r>
          </w:p>
        </w:tc>
        <w:tc>
          <w:tcPr>
            <w:tcW w:w="2070" w:type="dxa"/>
            <w:tcBorders>
              <w:top w:val="single" w:sz="7" w:space="0" w:color="000000"/>
              <w:left w:val="single" w:sz="7" w:space="0" w:color="000000"/>
              <w:bottom w:val="single" w:sz="7" w:space="0" w:color="000000"/>
              <w:right w:val="single" w:sz="6" w:space="0" w:color="FFFFFF"/>
            </w:tcBorders>
            <w:vAlign w:val="center"/>
          </w:tcPr>
          <w:p w:rsidR="002B2AB9" w:rsidRDefault="00B71B83" w:rsidP="00A53A8F">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2499, 3634, 3999</w:t>
            </w:r>
          </w:p>
        </w:tc>
        <w:tc>
          <w:tcPr>
            <w:tcW w:w="1980" w:type="dxa"/>
            <w:tcBorders>
              <w:top w:val="single" w:sz="7" w:space="0" w:color="000000"/>
              <w:left w:val="single" w:sz="7" w:space="0" w:color="000000"/>
              <w:bottom w:val="single" w:sz="7" w:space="0" w:color="000000"/>
              <w:right w:val="single" w:sz="7" w:space="0" w:color="000000"/>
            </w:tcBorders>
            <w:vAlign w:val="center"/>
          </w:tcPr>
          <w:p w:rsidR="002B2AB9" w:rsidRDefault="00B71B83" w:rsidP="00A53A8F">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339999</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0846E5" w:rsidRDefault="000846E5">
      <w:pPr>
        <w:pBdr>
          <w:top w:val="single" w:sz="6" w:space="0" w:color="FFFFFF"/>
          <w:left w:val="single" w:sz="6" w:space="0" w:color="FFFFFF"/>
          <w:bottom w:val="single" w:sz="6" w:space="0" w:color="FFFFFF"/>
          <w:right w:val="single" w:sz="6" w:space="0" w:color="FFFFFF"/>
        </w:pBdr>
        <w:ind w:firstLine="720"/>
        <w:rPr>
          <w:b/>
          <w:bCs/>
          <w:color w:val="000000"/>
        </w:rPr>
      </w:pPr>
    </w:p>
    <w:p w:rsidR="000846E5" w:rsidRDefault="000846E5">
      <w:pPr>
        <w:pBdr>
          <w:top w:val="single" w:sz="6" w:space="0" w:color="FFFFFF"/>
          <w:left w:val="single" w:sz="6" w:space="0" w:color="FFFFFF"/>
          <w:bottom w:val="single" w:sz="6" w:space="0" w:color="FFFFFF"/>
          <w:right w:val="single" w:sz="6" w:space="0" w:color="FFFFFF"/>
        </w:pBdr>
        <w:ind w:firstLine="720"/>
        <w:rPr>
          <w:b/>
          <w:bCs/>
          <w:color w:val="000000"/>
        </w:rPr>
      </w:pPr>
    </w:p>
    <w:p w:rsidR="000846E5" w:rsidRDefault="000846E5">
      <w:pPr>
        <w:pBdr>
          <w:top w:val="single" w:sz="6" w:space="0" w:color="FFFFFF"/>
          <w:left w:val="single" w:sz="6" w:space="0" w:color="FFFFFF"/>
          <w:bottom w:val="single" w:sz="6" w:space="0" w:color="FFFFFF"/>
          <w:right w:val="single" w:sz="6" w:space="0" w:color="FFFFFF"/>
        </w:pBdr>
        <w:ind w:firstLine="720"/>
        <w:rPr>
          <w:b/>
          <w:bCs/>
          <w:color w:val="000000"/>
        </w:rPr>
      </w:pPr>
    </w:p>
    <w:p w:rsidR="000846E5" w:rsidRDefault="000846E5">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4(b</w:t>
      </w:r>
      <w:proofErr w:type="gramStart"/>
      <w:r>
        <w:rPr>
          <w:b/>
          <w:bCs/>
          <w:color w:val="000000"/>
        </w:rPr>
        <w:t>)  Information</w:t>
      </w:r>
      <w:proofErr w:type="gramEnd"/>
      <w:r>
        <w:rPr>
          <w:b/>
          <w:bCs/>
          <w:color w:val="000000"/>
        </w:rPr>
        <w:t xml:space="preserve"> Requested</w:t>
      </w:r>
      <w:r>
        <w:rPr>
          <w:color w:val="000000"/>
        </w:rPr>
        <w:t xml:space="preserve"> </w:t>
      </w:r>
    </w:p>
    <w:p w:rsidR="000846E5" w:rsidRDefault="000846E5">
      <w:pPr>
        <w:pBdr>
          <w:top w:val="single" w:sz="6" w:space="0" w:color="FFFFFF"/>
          <w:left w:val="single" w:sz="6" w:space="0" w:color="FFFFFF"/>
          <w:bottom w:val="single" w:sz="6" w:space="0" w:color="FFFFFF"/>
          <w:right w:val="single" w:sz="6" w:space="0" w:color="FFFFFF"/>
        </w:pBdr>
        <w:ind w:firstLine="144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53A8F"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w:t>
      </w:r>
      <w:r w:rsidR="00CA4CD6" w:rsidRPr="00A53A8F">
        <w:t xml:space="preserve">by </w:t>
      </w:r>
      <w:r w:rsidR="00044049" w:rsidRPr="00A53A8F">
        <w:t xml:space="preserve">the </w:t>
      </w:r>
      <w:r w:rsidR="009552A5" w:rsidRPr="00A53A8F">
        <w:t xml:space="preserve">NESHAP for Plastic Parts and Products Surface Coating </w:t>
      </w:r>
      <w:r w:rsidR="00044049" w:rsidRPr="00A53A8F">
        <w:t>(Renewal)</w:t>
      </w:r>
      <w:r w:rsidR="005B155C" w:rsidRPr="00A53A8F">
        <w:t>.</w:t>
      </w:r>
      <w:r w:rsidR="00CA4CD6" w:rsidRPr="00A53A8F">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390"/>
        <w:gridCol w:w="2970"/>
      </w:tblGrid>
      <w:tr w:rsidR="00A73600" w:rsidTr="0049229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49229C"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49229C" w:rsidRDefault="0049229C">
            <w:pPr>
              <w:pBdr>
                <w:top w:val="single" w:sz="6" w:space="0" w:color="FFFFFF"/>
                <w:left w:val="single" w:sz="6" w:space="0" w:color="FFFFFF"/>
                <w:bottom w:val="single" w:sz="6" w:space="0" w:color="FFFFFF"/>
                <w:right w:val="single" w:sz="6" w:space="0" w:color="FFFFFF"/>
              </w:pBdr>
              <w:spacing w:after="58"/>
              <w:rPr>
                <w:color w:val="000000"/>
              </w:rPr>
            </w:pPr>
            <w:r>
              <w:t>Initial notification</w:t>
            </w:r>
          </w:p>
        </w:tc>
        <w:tc>
          <w:tcPr>
            <w:tcW w:w="2970" w:type="dxa"/>
            <w:tcBorders>
              <w:top w:val="single" w:sz="7" w:space="0" w:color="000000"/>
              <w:left w:val="single" w:sz="7" w:space="0" w:color="000000"/>
              <w:bottom w:val="single" w:sz="7" w:space="0" w:color="000000"/>
              <w:right w:val="single" w:sz="7" w:space="0" w:color="000000"/>
            </w:tcBorders>
            <w:vAlign w:val="center"/>
          </w:tcPr>
          <w:p w:rsidR="0049229C" w:rsidRDefault="0049229C">
            <w:pPr>
              <w:pBdr>
                <w:top w:val="single" w:sz="6" w:space="0" w:color="FFFFFF"/>
                <w:left w:val="single" w:sz="6" w:space="0" w:color="FFFFFF"/>
                <w:bottom w:val="single" w:sz="6" w:space="0" w:color="FFFFFF"/>
                <w:right w:val="single" w:sz="6" w:space="0" w:color="FFFFFF"/>
              </w:pBdr>
              <w:spacing w:after="58"/>
              <w:rPr>
                <w:color w:val="000000"/>
              </w:rPr>
            </w:pPr>
            <w:r>
              <w:t>63.4510(b), 63.5(d), 63.9(b)</w:t>
            </w:r>
          </w:p>
        </w:tc>
      </w:tr>
      <w:tr w:rsidR="0049229C"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49229C" w:rsidRDefault="0049229C">
            <w:pPr>
              <w:pBdr>
                <w:top w:val="single" w:sz="6" w:space="0" w:color="FFFFFF"/>
                <w:left w:val="single" w:sz="6" w:space="0" w:color="FFFFFF"/>
                <w:bottom w:val="single" w:sz="6" w:space="0" w:color="FFFFFF"/>
                <w:right w:val="single" w:sz="6" w:space="0" w:color="FFFFFF"/>
              </w:pBdr>
              <w:spacing w:after="58"/>
              <w:rPr>
                <w:color w:val="000000"/>
              </w:rPr>
            </w:pPr>
            <w:r>
              <w:t>Notification of compliance status</w:t>
            </w:r>
          </w:p>
        </w:tc>
        <w:tc>
          <w:tcPr>
            <w:tcW w:w="2970" w:type="dxa"/>
            <w:tcBorders>
              <w:top w:val="single" w:sz="7" w:space="0" w:color="000000"/>
              <w:left w:val="single" w:sz="7" w:space="0" w:color="000000"/>
              <w:bottom w:val="single" w:sz="7" w:space="0" w:color="000000"/>
              <w:right w:val="single" w:sz="7" w:space="0" w:color="000000"/>
            </w:tcBorders>
            <w:vAlign w:val="center"/>
          </w:tcPr>
          <w:p w:rsidR="0049229C" w:rsidRDefault="0049229C">
            <w:pPr>
              <w:pBdr>
                <w:top w:val="single" w:sz="6" w:space="0" w:color="FFFFFF"/>
                <w:left w:val="single" w:sz="6" w:space="0" w:color="FFFFFF"/>
                <w:bottom w:val="single" w:sz="6" w:space="0" w:color="FFFFFF"/>
                <w:right w:val="single" w:sz="6" w:space="0" w:color="FFFFFF"/>
              </w:pBdr>
              <w:spacing w:after="58"/>
              <w:rPr>
                <w:color w:val="000000"/>
              </w:rPr>
            </w:pPr>
            <w:r>
              <w:t>63.4510(c), 63.9(h)</w:t>
            </w:r>
          </w:p>
        </w:tc>
      </w:tr>
      <w:tr w:rsidR="0049229C"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49229C" w:rsidRDefault="0049229C">
            <w:pPr>
              <w:pBdr>
                <w:top w:val="single" w:sz="6" w:space="0" w:color="FFFFFF"/>
                <w:left w:val="single" w:sz="6" w:space="0" w:color="FFFFFF"/>
                <w:bottom w:val="single" w:sz="6" w:space="0" w:color="FFFFFF"/>
                <w:right w:val="single" w:sz="6" w:space="0" w:color="FFFFFF"/>
              </w:pBdr>
              <w:spacing w:after="58"/>
              <w:rPr>
                <w:color w:val="000000"/>
              </w:rPr>
            </w:pPr>
            <w:r>
              <w:t>Notification of construction or reconstruction</w:t>
            </w:r>
          </w:p>
        </w:tc>
        <w:tc>
          <w:tcPr>
            <w:tcW w:w="2970" w:type="dxa"/>
            <w:tcBorders>
              <w:top w:val="single" w:sz="7" w:space="0" w:color="000000"/>
              <w:left w:val="single" w:sz="7" w:space="0" w:color="000000"/>
              <w:bottom w:val="single" w:sz="7" w:space="0" w:color="000000"/>
              <w:right w:val="single" w:sz="7" w:space="0" w:color="000000"/>
            </w:tcBorders>
            <w:vAlign w:val="center"/>
          </w:tcPr>
          <w:p w:rsidR="0049229C" w:rsidRDefault="0049229C">
            <w:pPr>
              <w:pBdr>
                <w:top w:val="single" w:sz="6" w:space="0" w:color="FFFFFF"/>
                <w:left w:val="single" w:sz="6" w:space="0" w:color="FFFFFF"/>
                <w:bottom w:val="single" w:sz="6" w:space="0" w:color="FFFFFF"/>
                <w:right w:val="single" w:sz="6" w:space="0" w:color="FFFFFF"/>
              </w:pBdr>
              <w:spacing w:after="58"/>
              <w:rPr>
                <w:color w:val="000000"/>
              </w:rPr>
            </w:pPr>
            <w:r>
              <w:t>63.4510(a), 63.5</w:t>
            </w:r>
          </w:p>
        </w:tc>
      </w:tr>
      <w:tr w:rsidR="0049229C"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49229C" w:rsidRDefault="0049229C">
            <w:pPr>
              <w:pBdr>
                <w:top w:val="single" w:sz="6" w:space="0" w:color="FFFFFF"/>
                <w:left w:val="single" w:sz="6" w:space="0" w:color="FFFFFF"/>
                <w:bottom w:val="single" w:sz="6" w:space="0" w:color="FFFFFF"/>
                <w:right w:val="single" w:sz="6" w:space="0" w:color="FFFFFF"/>
              </w:pBdr>
              <w:spacing w:after="58"/>
              <w:rPr>
                <w:color w:val="000000"/>
              </w:rPr>
            </w:pPr>
            <w:r>
              <w:t>Notification of actual startup</w:t>
            </w:r>
          </w:p>
        </w:tc>
        <w:tc>
          <w:tcPr>
            <w:tcW w:w="2970" w:type="dxa"/>
            <w:tcBorders>
              <w:top w:val="single" w:sz="7" w:space="0" w:color="000000"/>
              <w:left w:val="single" w:sz="7" w:space="0" w:color="000000"/>
              <w:bottom w:val="single" w:sz="7" w:space="0" w:color="000000"/>
              <w:right w:val="single" w:sz="7" w:space="0" w:color="000000"/>
            </w:tcBorders>
            <w:vAlign w:val="center"/>
          </w:tcPr>
          <w:p w:rsidR="0049229C" w:rsidRDefault="0049229C">
            <w:pPr>
              <w:pBdr>
                <w:top w:val="single" w:sz="6" w:space="0" w:color="FFFFFF"/>
                <w:left w:val="single" w:sz="6" w:space="0" w:color="FFFFFF"/>
                <w:bottom w:val="single" w:sz="6" w:space="0" w:color="FFFFFF"/>
                <w:right w:val="single" w:sz="6" w:space="0" w:color="FFFFFF"/>
              </w:pBdr>
              <w:spacing w:after="58"/>
              <w:rPr>
                <w:color w:val="000000"/>
              </w:rPr>
            </w:pPr>
            <w:r>
              <w:t>63.4510(a), 63.9(b)</w:t>
            </w:r>
          </w:p>
        </w:tc>
      </w:tr>
      <w:tr w:rsidR="0049229C"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49229C" w:rsidRDefault="0049229C">
            <w:pPr>
              <w:pBdr>
                <w:top w:val="single" w:sz="6" w:space="0" w:color="FFFFFF"/>
                <w:left w:val="single" w:sz="6" w:space="0" w:color="FFFFFF"/>
                <w:bottom w:val="single" w:sz="6" w:space="0" w:color="FFFFFF"/>
                <w:right w:val="single" w:sz="6" w:space="0" w:color="FFFFFF"/>
              </w:pBdr>
              <w:spacing w:after="58"/>
              <w:rPr>
                <w:color w:val="000000"/>
              </w:rPr>
            </w:pPr>
            <w:r>
              <w:t>Notification of performance test</w:t>
            </w:r>
          </w:p>
        </w:tc>
        <w:tc>
          <w:tcPr>
            <w:tcW w:w="2970" w:type="dxa"/>
            <w:tcBorders>
              <w:top w:val="single" w:sz="7" w:space="0" w:color="000000"/>
              <w:left w:val="single" w:sz="7" w:space="0" w:color="000000"/>
              <w:bottom w:val="single" w:sz="7" w:space="0" w:color="000000"/>
              <w:right w:val="single" w:sz="7" w:space="0" w:color="000000"/>
            </w:tcBorders>
            <w:vAlign w:val="center"/>
          </w:tcPr>
          <w:p w:rsidR="0049229C" w:rsidRDefault="0049229C">
            <w:pPr>
              <w:pBdr>
                <w:top w:val="single" w:sz="6" w:space="0" w:color="FFFFFF"/>
                <w:left w:val="single" w:sz="6" w:space="0" w:color="FFFFFF"/>
                <w:bottom w:val="single" w:sz="6" w:space="0" w:color="FFFFFF"/>
                <w:right w:val="single" w:sz="6" w:space="0" w:color="FFFFFF"/>
              </w:pBdr>
              <w:spacing w:after="58"/>
              <w:rPr>
                <w:color w:val="000000"/>
              </w:rPr>
            </w:pPr>
            <w:r>
              <w:t>63.4510(a), 63.7(b), 63.8(e), 63.9(e)</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390"/>
        <w:gridCol w:w="2970"/>
      </w:tblGrid>
      <w:tr w:rsidR="00A73600" w:rsidTr="0049229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Reports</w:t>
            </w:r>
          </w:p>
        </w:tc>
      </w:tr>
      <w:tr w:rsidR="0049229C"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49229C" w:rsidRDefault="0049229C">
            <w:pPr>
              <w:pBdr>
                <w:top w:val="single" w:sz="6" w:space="0" w:color="FFFFFF"/>
                <w:left w:val="single" w:sz="6" w:space="0" w:color="FFFFFF"/>
                <w:bottom w:val="single" w:sz="6" w:space="0" w:color="FFFFFF"/>
                <w:right w:val="single" w:sz="6" w:space="0" w:color="FFFFFF"/>
              </w:pBdr>
              <w:spacing w:after="58"/>
              <w:rPr>
                <w:color w:val="000000"/>
              </w:rPr>
            </w:pPr>
            <w:r>
              <w:t>Semiannual report</w:t>
            </w:r>
          </w:p>
        </w:tc>
        <w:tc>
          <w:tcPr>
            <w:tcW w:w="2970" w:type="dxa"/>
            <w:tcBorders>
              <w:top w:val="single" w:sz="7" w:space="0" w:color="000000"/>
              <w:left w:val="single" w:sz="7" w:space="0" w:color="000000"/>
              <w:bottom w:val="single" w:sz="7" w:space="0" w:color="000000"/>
              <w:right w:val="single" w:sz="7" w:space="0" w:color="000000"/>
            </w:tcBorders>
            <w:vAlign w:val="center"/>
          </w:tcPr>
          <w:p w:rsidR="0049229C" w:rsidRDefault="0049229C">
            <w:pPr>
              <w:pBdr>
                <w:top w:val="single" w:sz="6" w:space="0" w:color="FFFFFF"/>
                <w:left w:val="single" w:sz="6" w:space="0" w:color="FFFFFF"/>
                <w:bottom w:val="single" w:sz="6" w:space="0" w:color="FFFFFF"/>
                <w:right w:val="single" w:sz="6" w:space="0" w:color="FFFFFF"/>
              </w:pBdr>
              <w:spacing w:after="58"/>
              <w:rPr>
                <w:color w:val="000000"/>
              </w:rPr>
            </w:pPr>
            <w:r>
              <w:t>63.4520(a)</w:t>
            </w:r>
          </w:p>
        </w:tc>
      </w:tr>
      <w:tr w:rsidR="0049229C"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49229C" w:rsidDel="0049229C" w:rsidRDefault="0049229C">
            <w:pPr>
              <w:pBdr>
                <w:top w:val="single" w:sz="6" w:space="0" w:color="FFFFFF"/>
                <w:left w:val="single" w:sz="6" w:space="0" w:color="FFFFFF"/>
                <w:bottom w:val="single" w:sz="6" w:space="0" w:color="FFFFFF"/>
                <w:right w:val="single" w:sz="6" w:space="0" w:color="FFFFFF"/>
              </w:pBdr>
              <w:spacing w:after="58"/>
              <w:rPr>
                <w:color w:val="000000"/>
              </w:rPr>
            </w:pPr>
            <w:r>
              <w:t>Excess emissions report</w:t>
            </w:r>
          </w:p>
        </w:tc>
        <w:tc>
          <w:tcPr>
            <w:tcW w:w="2970" w:type="dxa"/>
            <w:tcBorders>
              <w:top w:val="single" w:sz="7" w:space="0" w:color="000000"/>
              <w:left w:val="single" w:sz="7" w:space="0" w:color="000000"/>
              <w:bottom w:val="single" w:sz="7" w:space="0" w:color="000000"/>
              <w:right w:val="single" w:sz="7" w:space="0" w:color="000000"/>
            </w:tcBorders>
            <w:vAlign w:val="center"/>
          </w:tcPr>
          <w:p w:rsidR="0049229C" w:rsidDel="0049229C" w:rsidRDefault="0049229C">
            <w:pPr>
              <w:pBdr>
                <w:top w:val="single" w:sz="6" w:space="0" w:color="FFFFFF"/>
                <w:left w:val="single" w:sz="6" w:space="0" w:color="FFFFFF"/>
                <w:bottom w:val="single" w:sz="6" w:space="0" w:color="FFFFFF"/>
                <w:right w:val="single" w:sz="6" w:space="0" w:color="FFFFFF"/>
              </w:pBdr>
              <w:spacing w:after="58"/>
              <w:rPr>
                <w:color w:val="000000"/>
              </w:rPr>
            </w:pPr>
            <w:r>
              <w:t>63.4520(a)(4-7)</w:t>
            </w:r>
          </w:p>
        </w:tc>
      </w:tr>
      <w:tr w:rsidR="0049229C"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49229C" w:rsidRDefault="0049229C">
            <w:pPr>
              <w:pBdr>
                <w:top w:val="single" w:sz="6" w:space="0" w:color="FFFFFF"/>
                <w:left w:val="single" w:sz="6" w:space="0" w:color="FFFFFF"/>
                <w:bottom w:val="single" w:sz="6" w:space="0" w:color="FFFFFF"/>
                <w:right w:val="single" w:sz="6" w:space="0" w:color="FFFFFF"/>
              </w:pBdr>
              <w:spacing w:after="58"/>
              <w:rPr>
                <w:color w:val="000000"/>
              </w:rPr>
            </w:pPr>
            <w:r>
              <w:t>Report of performance test</w:t>
            </w:r>
          </w:p>
        </w:tc>
        <w:tc>
          <w:tcPr>
            <w:tcW w:w="2970" w:type="dxa"/>
            <w:tcBorders>
              <w:top w:val="single" w:sz="7" w:space="0" w:color="000000"/>
              <w:left w:val="single" w:sz="7" w:space="0" w:color="000000"/>
              <w:bottom w:val="single" w:sz="7" w:space="0" w:color="000000"/>
              <w:right w:val="single" w:sz="7" w:space="0" w:color="000000"/>
            </w:tcBorders>
            <w:vAlign w:val="center"/>
          </w:tcPr>
          <w:p w:rsidR="0049229C" w:rsidRDefault="0049229C">
            <w:pPr>
              <w:pBdr>
                <w:top w:val="single" w:sz="6" w:space="0" w:color="FFFFFF"/>
                <w:left w:val="single" w:sz="6" w:space="0" w:color="FFFFFF"/>
                <w:bottom w:val="single" w:sz="6" w:space="0" w:color="FFFFFF"/>
                <w:right w:val="single" w:sz="6" w:space="0" w:color="FFFFFF"/>
              </w:pBdr>
              <w:spacing w:after="58"/>
              <w:rPr>
                <w:color w:val="000000"/>
              </w:rPr>
            </w:pPr>
            <w:r>
              <w:t>63.4720(b)</w:t>
            </w:r>
          </w:p>
        </w:tc>
      </w:tr>
      <w:tr w:rsidR="0049229C"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49229C" w:rsidRDefault="0049229C">
            <w:pPr>
              <w:pBdr>
                <w:top w:val="single" w:sz="6" w:space="0" w:color="FFFFFF"/>
                <w:left w:val="single" w:sz="6" w:space="0" w:color="FFFFFF"/>
                <w:bottom w:val="single" w:sz="6" w:space="0" w:color="FFFFFF"/>
                <w:right w:val="single" w:sz="6" w:space="0" w:color="FFFFFF"/>
              </w:pBdr>
              <w:spacing w:after="58"/>
              <w:rPr>
                <w:color w:val="000000"/>
              </w:rPr>
            </w:pPr>
            <w:r>
              <w:t>Startup, shutdown, malfunction report</w:t>
            </w:r>
          </w:p>
        </w:tc>
        <w:tc>
          <w:tcPr>
            <w:tcW w:w="2970" w:type="dxa"/>
            <w:tcBorders>
              <w:top w:val="single" w:sz="7" w:space="0" w:color="000000"/>
              <w:left w:val="single" w:sz="7" w:space="0" w:color="000000"/>
              <w:bottom w:val="single" w:sz="7" w:space="0" w:color="000000"/>
              <w:right w:val="single" w:sz="7" w:space="0" w:color="000000"/>
            </w:tcBorders>
            <w:vAlign w:val="center"/>
          </w:tcPr>
          <w:p w:rsidR="0049229C" w:rsidRDefault="0049229C">
            <w:pPr>
              <w:pBdr>
                <w:top w:val="single" w:sz="6" w:space="0" w:color="FFFFFF"/>
                <w:left w:val="single" w:sz="6" w:space="0" w:color="FFFFFF"/>
                <w:bottom w:val="single" w:sz="6" w:space="0" w:color="FFFFFF"/>
                <w:right w:val="single" w:sz="6" w:space="0" w:color="FFFFFF"/>
              </w:pBdr>
              <w:spacing w:after="58"/>
              <w:rPr>
                <w:color w:val="000000"/>
              </w:rPr>
            </w:pPr>
            <w:r>
              <w:t>63.4720(c)</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390"/>
        <w:gridCol w:w="2970"/>
      </w:tblGrid>
      <w:tr w:rsidR="00A73600" w:rsidTr="0008080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08080A"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08080A" w:rsidRDefault="0008080A">
            <w:pPr>
              <w:pBdr>
                <w:top w:val="single" w:sz="6" w:space="0" w:color="FFFFFF"/>
                <w:left w:val="single" w:sz="6" w:space="0" w:color="FFFFFF"/>
                <w:bottom w:val="single" w:sz="6" w:space="0" w:color="FFFFFF"/>
                <w:right w:val="single" w:sz="6" w:space="0" w:color="FFFFFF"/>
              </w:pBdr>
              <w:spacing w:after="58"/>
              <w:rPr>
                <w:color w:val="000000"/>
              </w:rPr>
            </w:pPr>
            <w:r>
              <w:t>Five-year retention of records</w:t>
            </w:r>
          </w:p>
        </w:tc>
        <w:tc>
          <w:tcPr>
            <w:tcW w:w="2970" w:type="dxa"/>
            <w:tcBorders>
              <w:top w:val="single" w:sz="7" w:space="0" w:color="000000"/>
              <w:left w:val="single" w:sz="7" w:space="0" w:color="000000"/>
              <w:bottom w:val="single" w:sz="7" w:space="0" w:color="000000"/>
              <w:right w:val="single" w:sz="7" w:space="0" w:color="000000"/>
            </w:tcBorders>
            <w:vAlign w:val="center"/>
          </w:tcPr>
          <w:p w:rsidR="0008080A" w:rsidRDefault="0008080A">
            <w:pPr>
              <w:pBdr>
                <w:top w:val="single" w:sz="6" w:space="0" w:color="FFFFFF"/>
                <w:left w:val="single" w:sz="6" w:space="0" w:color="FFFFFF"/>
                <w:bottom w:val="single" w:sz="6" w:space="0" w:color="FFFFFF"/>
                <w:right w:val="single" w:sz="6" w:space="0" w:color="FFFFFF"/>
              </w:pBdr>
              <w:spacing w:after="58"/>
              <w:rPr>
                <w:color w:val="000000"/>
              </w:rPr>
            </w:pPr>
            <w:r>
              <w:t>63.4531(b), 63.10(b)</w:t>
            </w:r>
          </w:p>
        </w:tc>
      </w:tr>
      <w:tr w:rsidR="0008080A"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08080A" w:rsidRDefault="0008080A">
            <w:pPr>
              <w:pBdr>
                <w:top w:val="single" w:sz="6" w:space="0" w:color="FFFFFF"/>
                <w:left w:val="single" w:sz="6" w:space="0" w:color="FFFFFF"/>
                <w:bottom w:val="single" w:sz="6" w:space="0" w:color="FFFFFF"/>
                <w:right w:val="single" w:sz="6" w:space="0" w:color="FFFFFF"/>
              </w:pBdr>
              <w:spacing w:after="58"/>
              <w:rPr>
                <w:color w:val="000000"/>
              </w:rPr>
            </w:pPr>
            <w:r>
              <w:t>Material formulation data</w:t>
            </w:r>
          </w:p>
        </w:tc>
        <w:tc>
          <w:tcPr>
            <w:tcW w:w="2970" w:type="dxa"/>
            <w:tcBorders>
              <w:top w:val="single" w:sz="7" w:space="0" w:color="000000"/>
              <w:left w:val="single" w:sz="7" w:space="0" w:color="000000"/>
              <w:bottom w:val="single" w:sz="7" w:space="0" w:color="000000"/>
              <w:right w:val="single" w:sz="7" w:space="0" w:color="000000"/>
            </w:tcBorders>
            <w:vAlign w:val="center"/>
          </w:tcPr>
          <w:p w:rsidR="0008080A" w:rsidRDefault="0008080A">
            <w:pPr>
              <w:pBdr>
                <w:top w:val="single" w:sz="6" w:space="0" w:color="FFFFFF"/>
                <w:left w:val="single" w:sz="6" w:space="0" w:color="FFFFFF"/>
                <w:bottom w:val="single" w:sz="6" w:space="0" w:color="FFFFFF"/>
                <w:right w:val="single" w:sz="6" w:space="0" w:color="FFFFFF"/>
              </w:pBdr>
              <w:spacing w:after="58"/>
              <w:rPr>
                <w:color w:val="000000"/>
              </w:rPr>
            </w:pPr>
            <w:r>
              <w:t>63.4530(b)</w:t>
            </w:r>
          </w:p>
        </w:tc>
      </w:tr>
      <w:tr w:rsidR="0008080A"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08080A" w:rsidRDefault="0008080A">
            <w:pPr>
              <w:pBdr>
                <w:top w:val="single" w:sz="6" w:space="0" w:color="FFFFFF"/>
                <w:left w:val="single" w:sz="6" w:space="0" w:color="FFFFFF"/>
                <w:bottom w:val="single" w:sz="6" w:space="0" w:color="FFFFFF"/>
                <w:right w:val="single" w:sz="6" w:space="0" w:color="FFFFFF"/>
              </w:pBdr>
              <w:spacing w:after="58"/>
              <w:rPr>
                <w:color w:val="000000"/>
              </w:rPr>
            </w:pPr>
            <w:r>
              <w:t>Records of HAP content calculations</w:t>
            </w:r>
          </w:p>
        </w:tc>
        <w:tc>
          <w:tcPr>
            <w:tcW w:w="2970" w:type="dxa"/>
            <w:tcBorders>
              <w:top w:val="single" w:sz="7" w:space="0" w:color="000000"/>
              <w:left w:val="single" w:sz="7" w:space="0" w:color="000000"/>
              <w:bottom w:val="single" w:sz="7" w:space="0" w:color="000000"/>
              <w:right w:val="single" w:sz="7" w:space="0" w:color="000000"/>
            </w:tcBorders>
            <w:vAlign w:val="center"/>
          </w:tcPr>
          <w:p w:rsidR="0008080A" w:rsidRDefault="0008080A">
            <w:pPr>
              <w:pBdr>
                <w:top w:val="single" w:sz="6" w:space="0" w:color="FFFFFF"/>
                <w:left w:val="single" w:sz="6" w:space="0" w:color="FFFFFF"/>
                <w:bottom w:val="single" w:sz="6" w:space="0" w:color="FFFFFF"/>
                <w:right w:val="single" w:sz="6" w:space="0" w:color="FFFFFF"/>
              </w:pBdr>
              <w:spacing w:after="58"/>
              <w:rPr>
                <w:color w:val="000000"/>
              </w:rPr>
            </w:pPr>
            <w:r>
              <w:t>63.4530(c)</w:t>
            </w:r>
          </w:p>
        </w:tc>
      </w:tr>
      <w:tr w:rsidR="0008080A"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08080A" w:rsidRDefault="0008080A">
            <w:pPr>
              <w:pBdr>
                <w:top w:val="single" w:sz="6" w:space="0" w:color="FFFFFF"/>
                <w:left w:val="single" w:sz="6" w:space="0" w:color="FFFFFF"/>
                <w:bottom w:val="single" w:sz="6" w:space="0" w:color="FFFFFF"/>
                <w:right w:val="single" w:sz="6" w:space="0" w:color="FFFFFF"/>
              </w:pBdr>
              <w:spacing w:after="58"/>
              <w:rPr>
                <w:color w:val="000000"/>
              </w:rPr>
            </w:pPr>
            <w:r>
              <w:t>Copies of notifications and reports</w:t>
            </w:r>
          </w:p>
        </w:tc>
        <w:tc>
          <w:tcPr>
            <w:tcW w:w="2970" w:type="dxa"/>
            <w:tcBorders>
              <w:top w:val="single" w:sz="7" w:space="0" w:color="000000"/>
              <w:left w:val="single" w:sz="7" w:space="0" w:color="000000"/>
              <w:bottom w:val="single" w:sz="7" w:space="0" w:color="000000"/>
              <w:right w:val="single" w:sz="7" w:space="0" w:color="000000"/>
            </w:tcBorders>
            <w:vAlign w:val="center"/>
          </w:tcPr>
          <w:p w:rsidR="0008080A" w:rsidRDefault="0008080A">
            <w:pPr>
              <w:pBdr>
                <w:top w:val="single" w:sz="6" w:space="0" w:color="FFFFFF"/>
                <w:left w:val="single" w:sz="6" w:space="0" w:color="FFFFFF"/>
                <w:bottom w:val="single" w:sz="6" w:space="0" w:color="FFFFFF"/>
                <w:right w:val="single" w:sz="6" w:space="0" w:color="FFFFFF"/>
              </w:pBdr>
              <w:spacing w:after="58"/>
              <w:rPr>
                <w:color w:val="000000"/>
              </w:rPr>
            </w:pPr>
            <w:r>
              <w:t>63.4530(a)</w:t>
            </w:r>
          </w:p>
        </w:tc>
      </w:tr>
      <w:tr w:rsidR="0008080A"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08080A" w:rsidDel="0049229C" w:rsidRDefault="0008080A">
            <w:pPr>
              <w:pBdr>
                <w:top w:val="single" w:sz="6" w:space="0" w:color="FFFFFF"/>
                <w:left w:val="single" w:sz="6" w:space="0" w:color="FFFFFF"/>
                <w:bottom w:val="single" w:sz="6" w:space="0" w:color="FFFFFF"/>
                <w:right w:val="single" w:sz="6" w:space="0" w:color="FFFFFF"/>
              </w:pBdr>
              <w:spacing w:after="58"/>
              <w:rPr>
                <w:color w:val="000000"/>
              </w:rPr>
            </w:pPr>
            <w:r>
              <w:t>Records of names of materials used</w:t>
            </w:r>
          </w:p>
        </w:tc>
        <w:tc>
          <w:tcPr>
            <w:tcW w:w="2970" w:type="dxa"/>
            <w:tcBorders>
              <w:top w:val="single" w:sz="7" w:space="0" w:color="000000"/>
              <w:left w:val="single" w:sz="7" w:space="0" w:color="000000"/>
              <w:bottom w:val="single" w:sz="7" w:space="0" w:color="000000"/>
              <w:right w:val="single" w:sz="7" w:space="0" w:color="000000"/>
            </w:tcBorders>
            <w:vAlign w:val="center"/>
          </w:tcPr>
          <w:p w:rsidR="0008080A" w:rsidDel="0049229C" w:rsidRDefault="0008080A">
            <w:pPr>
              <w:pBdr>
                <w:top w:val="single" w:sz="6" w:space="0" w:color="FFFFFF"/>
                <w:left w:val="single" w:sz="6" w:space="0" w:color="FFFFFF"/>
                <w:bottom w:val="single" w:sz="6" w:space="0" w:color="FFFFFF"/>
                <w:right w:val="single" w:sz="6" w:space="0" w:color="FFFFFF"/>
              </w:pBdr>
              <w:spacing w:after="58"/>
              <w:rPr>
                <w:color w:val="000000"/>
              </w:rPr>
            </w:pPr>
            <w:r>
              <w:t>63.4530(d)</w:t>
            </w:r>
          </w:p>
        </w:tc>
      </w:tr>
      <w:tr w:rsidR="0008080A"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08080A" w:rsidDel="0049229C" w:rsidRDefault="0008080A">
            <w:pPr>
              <w:pBdr>
                <w:top w:val="single" w:sz="6" w:space="0" w:color="FFFFFF"/>
                <w:left w:val="single" w:sz="6" w:space="0" w:color="FFFFFF"/>
                <w:bottom w:val="single" w:sz="6" w:space="0" w:color="FFFFFF"/>
                <w:right w:val="single" w:sz="6" w:space="0" w:color="FFFFFF"/>
              </w:pBdr>
              <w:spacing w:after="58"/>
              <w:rPr>
                <w:color w:val="000000"/>
              </w:rPr>
            </w:pPr>
            <w:r>
              <w:t>HAP fractions in each material used</w:t>
            </w:r>
          </w:p>
        </w:tc>
        <w:tc>
          <w:tcPr>
            <w:tcW w:w="2970" w:type="dxa"/>
            <w:tcBorders>
              <w:top w:val="single" w:sz="7" w:space="0" w:color="000000"/>
              <w:left w:val="single" w:sz="7" w:space="0" w:color="000000"/>
              <w:bottom w:val="single" w:sz="7" w:space="0" w:color="000000"/>
              <w:right w:val="single" w:sz="7" w:space="0" w:color="000000"/>
            </w:tcBorders>
            <w:vAlign w:val="center"/>
          </w:tcPr>
          <w:p w:rsidR="0008080A" w:rsidDel="0049229C" w:rsidRDefault="0008080A">
            <w:pPr>
              <w:pBdr>
                <w:top w:val="single" w:sz="6" w:space="0" w:color="FFFFFF"/>
                <w:left w:val="single" w:sz="6" w:space="0" w:color="FFFFFF"/>
                <w:bottom w:val="single" w:sz="6" w:space="0" w:color="FFFFFF"/>
                <w:right w:val="single" w:sz="6" w:space="0" w:color="FFFFFF"/>
              </w:pBdr>
              <w:spacing w:after="58"/>
              <w:rPr>
                <w:color w:val="000000"/>
              </w:rPr>
            </w:pPr>
            <w:r>
              <w:t>63.4530(e)</w:t>
            </w:r>
          </w:p>
        </w:tc>
      </w:tr>
      <w:tr w:rsidR="0008080A"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08080A" w:rsidDel="0049229C" w:rsidRDefault="0008080A">
            <w:pPr>
              <w:pBdr>
                <w:top w:val="single" w:sz="6" w:space="0" w:color="FFFFFF"/>
                <w:left w:val="single" w:sz="6" w:space="0" w:color="FFFFFF"/>
                <w:bottom w:val="single" w:sz="6" w:space="0" w:color="FFFFFF"/>
                <w:right w:val="single" w:sz="6" w:space="0" w:color="FFFFFF"/>
              </w:pBdr>
              <w:spacing w:after="58"/>
              <w:rPr>
                <w:color w:val="000000"/>
              </w:rPr>
            </w:pPr>
            <w:r>
              <w:t>Coating solids fraction in each material used</w:t>
            </w:r>
          </w:p>
        </w:tc>
        <w:tc>
          <w:tcPr>
            <w:tcW w:w="2970" w:type="dxa"/>
            <w:tcBorders>
              <w:top w:val="single" w:sz="7" w:space="0" w:color="000000"/>
              <w:left w:val="single" w:sz="7" w:space="0" w:color="000000"/>
              <w:bottom w:val="single" w:sz="7" w:space="0" w:color="000000"/>
              <w:right w:val="single" w:sz="7" w:space="0" w:color="000000"/>
            </w:tcBorders>
            <w:vAlign w:val="center"/>
          </w:tcPr>
          <w:p w:rsidR="0008080A" w:rsidDel="0049229C" w:rsidRDefault="0008080A">
            <w:pPr>
              <w:pBdr>
                <w:top w:val="single" w:sz="6" w:space="0" w:color="FFFFFF"/>
                <w:left w:val="single" w:sz="6" w:space="0" w:color="FFFFFF"/>
                <w:bottom w:val="single" w:sz="6" w:space="0" w:color="FFFFFF"/>
                <w:right w:val="single" w:sz="6" w:space="0" w:color="FFFFFF"/>
              </w:pBdr>
              <w:spacing w:after="58"/>
              <w:rPr>
                <w:color w:val="000000"/>
              </w:rPr>
            </w:pPr>
            <w:r>
              <w:t>63.4530(f)</w:t>
            </w:r>
          </w:p>
        </w:tc>
      </w:tr>
      <w:tr w:rsidR="0008080A"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08080A" w:rsidDel="0049229C" w:rsidRDefault="0008080A">
            <w:pPr>
              <w:pBdr>
                <w:top w:val="single" w:sz="6" w:space="0" w:color="FFFFFF"/>
                <w:left w:val="single" w:sz="6" w:space="0" w:color="FFFFFF"/>
                <w:bottom w:val="single" w:sz="6" w:space="0" w:color="FFFFFF"/>
                <w:right w:val="single" w:sz="6" w:space="0" w:color="FFFFFF"/>
              </w:pBdr>
              <w:spacing w:after="58"/>
              <w:rPr>
                <w:color w:val="000000"/>
              </w:rPr>
            </w:pPr>
            <w:r>
              <w:t>Density of materials used</w:t>
            </w:r>
          </w:p>
        </w:tc>
        <w:tc>
          <w:tcPr>
            <w:tcW w:w="2970" w:type="dxa"/>
            <w:tcBorders>
              <w:top w:val="single" w:sz="7" w:space="0" w:color="000000"/>
              <w:left w:val="single" w:sz="7" w:space="0" w:color="000000"/>
              <w:bottom w:val="single" w:sz="7" w:space="0" w:color="000000"/>
              <w:right w:val="single" w:sz="7" w:space="0" w:color="000000"/>
            </w:tcBorders>
            <w:vAlign w:val="center"/>
          </w:tcPr>
          <w:p w:rsidR="0008080A" w:rsidDel="0049229C" w:rsidRDefault="0008080A">
            <w:pPr>
              <w:pBdr>
                <w:top w:val="single" w:sz="6" w:space="0" w:color="FFFFFF"/>
                <w:left w:val="single" w:sz="6" w:space="0" w:color="FFFFFF"/>
                <w:bottom w:val="single" w:sz="6" w:space="0" w:color="FFFFFF"/>
                <w:right w:val="single" w:sz="6" w:space="0" w:color="FFFFFF"/>
              </w:pBdr>
              <w:spacing w:after="58"/>
              <w:rPr>
                <w:color w:val="000000"/>
              </w:rPr>
            </w:pPr>
            <w:r>
              <w:t>63.4530(b)</w:t>
            </w:r>
          </w:p>
        </w:tc>
      </w:tr>
      <w:tr w:rsidR="0008080A"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08080A" w:rsidDel="0049229C" w:rsidRDefault="0008080A">
            <w:pPr>
              <w:pBdr>
                <w:top w:val="single" w:sz="6" w:space="0" w:color="FFFFFF"/>
                <w:left w:val="single" w:sz="6" w:space="0" w:color="FFFFFF"/>
                <w:bottom w:val="single" w:sz="6" w:space="0" w:color="FFFFFF"/>
                <w:right w:val="single" w:sz="6" w:space="0" w:color="FFFFFF"/>
              </w:pBdr>
              <w:spacing w:after="58"/>
              <w:rPr>
                <w:color w:val="000000"/>
              </w:rPr>
            </w:pPr>
            <w:r>
              <w:t>Documentation of waste material shipped offsite</w:t>
            </w:r>
          </w:p>
        </w:tc>
        <w:tc>
          <w:tcPr>
            <w:tcW w:w="2970" w:type="dxa"/>
            <w:tcBorders>
              <w:top w:val="single" w:sz="7" w:space="0" w:color="000000"/>
              <w:left w:val="single" w:sz="7" w:space="0" w:color="000000"/>
              <w:bottom w:val="single" w:sz="7" w:space="0" w:color="000000"/>
              <w:right w:val="single" w:sz="7" w:space="0" w:color="000000"/>
            </w:tcBorders>
            <w:vAlign w:val="center"/>
          </w:tcPr>
          <w:p w:rsidR="0008080A" w:rsidDel="0049229C" w:rsidRDefault="0008080A">
            <w:pPr>
              <w:pBdr>
                <w:top w:val="single" w:sz="6" w:space="0" w:color="FFFFFF"/>
                <w:left w:val="single" w:sz="6" w:space="0" w:color="FFFFFF"/>
                <w:bottom w:val="single" w:sz="6" w:space="0" w:color="FFFFFF"/>
                <w:right w:val="single" w:sz="6" w:space="0" w:color="FFFFFF"/>
              </w:pBdr>
              <w:spacing w:after="58"/>
              <w:rPr>
                <w:color w:val="000000"/>
              </w:rPr>
            </w:pPr>
            <w:r>
              <w:t>63.4530(g)</w:t>
            </w:r>
          </w:p>
        </w:tc>
      </w:tr>
      <w:tr w:rsidR="0008080A"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08080A" w:rsidDel="0049229C" w:rsidRDefault="0008080A">
            <w:pPr>
              <w:pBdr>
                <w:top w:val="single" w:sz="6" w:space="0" w:color="FFFFFF"/>
                <w:left w:val="single" w:sz="6" w:space="0" w:color="FFFFFF"/>
                <w:bottom w:val="single" w:sz="6" w:space="0" w:color="FFFFFF"/>
                <w:right w:val="single" w:sz="6" w:space="0" w:color="FFFFFF"/>
              </w:pBdr>
              <w:spacing w:after="58"/>
              <w:rPr>
                <w:color w:val="000000"/>
              </w:rPr>
            </w:pPr>
            <w:r>
              <w:lastRenderedPageBreak/>
              <w:t>Documentation of deviations</w:t>
            </w:r>
          </w:p>
        </w:tc>
        <w:tc>
          <w:tcPr>
            <w:tcW w:w="2970" w:type="dxa"/>
            <w:tcBorders>
              <w:top w:val="single" w:sz="7" w:space="0" w:color="000000"/>
              <w:left w:val="single" w:sz="7" w:space="0" w:color="000000"/>
              <w:bottom w:val="single" w:sz="7" w:space="0" w:color="000000"/>
              <w:right w:val="single" w:sz="7" w:space="0" w:color="000000"/>
            </w:tcBorders>
            <w:vAlign w:val="center"/>
          </w:tcPr>
          <w:p w:rsidR="0008080A" w:rsidDel="0049229C" w:rsidRDefault="0008080A">
            <w:pPr>
              <w:pBdr>
                <w:top w:val="single" w:sz="6" w:space="0" w:color="FFFFFF"/>
                <w:left w:val="single" w:sz="6" w:space="0" w:color="FFFFFF"/>
                <w:bottom w:val="single" w:sz="6" w:space="0" w:color="FFFFFF"/>
                <w:right w:val="single" w:sz="6" w:space="0" w:color="FFFFFF"/>
              </w:pBdr>
              <w:spacing w:after="58"/>
              <w:rPr>
                <w:color w:val="000000"/>
              </w:rPr>
            </w:pPr>
            <w:r>
              <w:t>63.4530(h)</w:t>
            </w:r>
          </w:p>
        </w:tc>
      </w:tr>
      <w:tr w:rsidR="0008080A"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08080A" w:rsidDel="0049229C" w:rsidRDefault="0008080A">
            <w:pPr>
              <w:pBdr>
                <w:top w:val="single" w:sz="6" w:space="0" w:color="FFFFFF"/>
                <w:left w:val="single" w:sz="6" w:space="0" w:color="FFFFFF"/>
                <w:bottom w:val="single" w:sz="6" w:space="0" w:color="FFFFFF"/>
                <w:right w:val="single" w:sz="6" w:space="0" w:color="FFFFFF"/>
              </w:pBdr>
              <w:spacing w:after="58"/>
              <w:rPr>
                <w:color w:val="000000"/>
              </w:rPr>
            </w:pPr>
            <w:r>
              <w:t>Startup, shutdown, and malfunction plan/records</w:t>
            </w:r>
          </w:p>
        </w:tc>
        <w:tc>
          <w:tcPr>
            <w:tcW w:w="2970" w:type="dxa"/>
            <w:tcBorders>
              <w:top w:val="single" w:sz="7" w:space="0" w:color="000000"/>
              <w:left w:val="single" w:sz="7" w:space="0" w:color="000000"/>
              <w:bottom w:val="single" w:sz="7" w:space="0" w:color="000000"/>
              <w:right w:val="single" w:sz="7" w:space="0" w:color="000000"/>
            </w:tcBorders>
            <w:vAlign w:val="center"/>
          </w:tcPr>
          <w:p w:rsidR="0008080A" w:rsidDel="0049229C" w:rsidRDefault="0008080A">
            <w:pPr>
              <w:pBdr>
                <w:top w:val="single" w:sz="6" w:space="0" w:color="FFFFFF"/>
                <w:left w:val="single" w:sz="6" w:space="0" w:color="FFFFFF"/>
                <w:bottom w:val="single" w:sz="6" w:space="0" w:color="FFFFFF"/>
                <w:right w:val="single" w:sz="6" w:space="0" w:color="FFFFFF"/>
              </w:pBdr>
              <w:spacing w:after="58"/>
              <w:rPr>
                <w:color w:val="000000"/>
              </w:rPr>
            </w:pPr>
            <w:r>
              <w:t>63.4530(</w:t>
            </w:r>
            <w:proofErr w:type="spellStart"/>
            <w:r>
              <w:t>i</w:t>
            </w:r>
            <w:proofErr w:type="spellEnd"/>
            <w:r>
              <w:t>), 63.6(e)</w:t>
            </w:r>
          </w:p>
        </w:tc>
      </w:tr>
      <w:tr w:rsidR="0008080A"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08080A" w:rsidDel="0049229C" w:rsidRDefault="0008080A">
            <w:pPr>
              <w:pBdr>
                <w:top w:val="single" w:sz="6" w:space="0" w:color="FFFFFF"/>
                <w:left w:val="single" w:sz="6" w:space="0" w:color="FFFFFF"/>
                <w:bottom w:val="single" w:sz="6" w:space="0" w:color="FFFFFF"/>
                <w:right w:val="single" w:sz="6" w:space="0" w:color="FFFFFF"/>
              </w:pBdr>
              <w:spacing w:after="58"/>
              <w:rPr>
                <w:color w:val="000000"/>
              </w:rPr>
            </w:pPr>
            <w:r>
              <w:t>Records of continuous compliance with operating limits</w:t>
            </w:r>
          </w:p>
        </w:tc>
        <w:tc>
          <w:tcPr>
            <w:tcW w:w="2970" w:type="dxa"/>
            <w:tcBorders>
              <w:top w:val="single" w:sz="7" w:space="0" w:color="000000"/>
              <w:left w:val="single" w:sz="7" w:space="0" w:color="000000"/>
              <w:bottom w:val="single" w:sz="7" w:space="0" w:color="000000"/>
              <w:right w:val="single" w:sz="7" w:space="0" w:color="000000"/>
            </w:tcBorders>
            <w:vAlign w:val="center"/>
          </w:tcPr>
          <w:p w:rsidR="0008080A" w:rsidDel="0049229C" w:rsidRDefault="0008080A">
            <w:pPr>
              <w:pBdr>
                <w:top w:val="single" w:sz="6" w:space="0" w:color="FFFFFF"/>
                <w:left w:val="single" w:sz="6" w:space="0" w:color="FFFFFF"/>
                <w:bottom w:val="single" w:sz="6" w:space="0" w:color="FFFFFF"/>
                <w:right w:val="single" w:sz="6" w:space="0" w:color="FFFFFF"/>
              </w:pBdr>
              <w:spacing w:after="58"/>
              <w:rPr>
                <w:color w:val="000000"/>
              </w:rPr>
            </w:pPr>
            <w:r>
              <w:t>63.4530(</w:t>
            </w:r>
            <w:proofErr w:type="spellStart"/>
            <w:r>
              <w:t>i</w:t>
            </w:r>
            <w:proofErr w:type="spellEnd"/>
            <w:r>
              <w:t>)</w:t>
            </w:r>
          </w:p>
        </w:tc>
      </w:tr>
      <w:tr w:rsidR="0008080A"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08080A" w:rsidDel="0049229C" w:rsidRDefault="0008080A">
            <w:pPr>
              <w:pBdr>
                <w:top w:val="single" w:sz="6" w:space="0" w:color="FFFFFF"/>
                <w:left w:val="single" w:sz="6" w:space="0" w:color="FFFFFF"/>
                <w:bottom w:val="single" w:sz="6" w:space="0" w:color="FFFFFF"/>
                <w:right w:val="single" w:sz="6" w:space="0" w:color="FFFFFF"/>
              </w:pBdr>
              <w:spacing w:after="58"/>
              <w:rPr>
                <w:color w:val="000000"/>
              </w:rPr>
            </w:pPr>
            <w:r>
              <w:rPr>
                <w:rFonts w:cs="Courier New"/>
                <w:lang w:val="en-CA"/>
              </w:rPr>
              <w:t>Documentation</w:t>
            </w:r>
            <w:r>
              <w:t xml:space="preserve"> of capture system efficiency determination</w:t>
            </w:r>
          </w:p>
        </w:tc>
        <w:tc>
          <w:tcPr>
            <w:tcW w:w="2970" w:type="dxa"/>
            <w:tcBorders>
              <w:top w:val="single" w:sz="7" w:space="0" w:color="000000"/>
              <w:left w:val="single" w:sz="7" w:space="0" w:color="000000"/>
              <w:bottom w:val="single" w:sz="7" w:space="0" w:color="000000"/>
              <w:right w:val="single" w:sz="7" w:space="0" w:color="000000"/>
            </w:tcBorders>
            <w:vAlign w:val="center"/>
          </w:tcPr>
          <w:p w:rsidR="0008080A" w:rsidDel="0049229C" w:rsidRDefault="0008080A">
            <w:pPr>
              <w:pBdr>
                <w:top w:val="single" w:sz="6" w:space="0" w:color="FFFFFF"/>
                <w:left w:val="single" w:sz="6" w:space="0" w:color="FFFFFF"/>
                <w:bottom w:val="single" w:sz="6" w:space="0" w:color="FFFFFF"/>
                <w:right w:val="single" w:sz="6" w:space="0" w:color="FFFFFF"/>
              </w:pBdr>
              <w:spacing w:after="58"/>
              <w:rPr>
                <w:color w:val="000000"/>
              </w:rPr>
            </w:pPr>
            <w:r>
              <w:t>63.4530(</w:t>
            </w:r>
            <w:proofErr w:type="spellStart"/>
            <w:r>
              <w:t>i</w:t>
            </w:r>
            <w:proofErr w:type="spellEnd"/>
            <w:r>
              <w:t>)</w:t>
            </w:r>
          </w:p>
        </w:tc>
      </w:tr>
      <w:tr w:rsidR="0008080A"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08080A" w:rsidDel="0049229C" w:rsidRDefault="0008080A">
            <w:pPr>
              <w:pBdr>
                <w:top w:val="single" w:sz="6" w:space="0" w:color="FFFFFF"/>
                <w:left w:val="single" w:sz="6" w:space="0" w:color="FFFFFF"/>
                <w:bottom w:val="single" w:sz="6" w:space="0" w:color="FFFFFF"/>
                <w:right w:val="single" w:sz="6" w:space="0" w:color="FFFFFF"/>
              </w:pBdr>
              <w:spacing w:after="58"/>
              <w:rPr>
                <w:color w:val="000000"/>
              </w:rPr>
            </w:pPr>
            <w:r>
              <w:rPr>
                <w:rFonts w:cs="Courier New"/>
                <w:lang w:val="en-CA"/>
              </w:rPr>
              <w:t>Documentation</w:t>
            </w:r>
            <w:r>
              <w:t xml:space="preserve"> of add-on control device destruction or removal efficiency determination</w:t>
            </w:r>
          </w:p>
        </w:tc>
        <w:tc>
          <w:tcPr>
            <w:tcW w:w="2970" w:type="dxa"/>
            <w:tcBorders>
              <w:top w:val="single" w:sz="7" w:space="0" w:color="000000"/>
              <w:left w:val="single" w:sz="7" w:space="0" w:color="000000"/>
              <w:bottom w:val="single" w:sz="7" w:space="0" w:color="000000"/>
              <w:right w:val="single" w:sz="7" w:space="0" w:color="000000"/>
            </w:tcBorders>
            <w:vAlign w:val="center"/>
          </w:tcPr>
          <w:p w:rsidR="0008080A" w:rsidDel="0049229C" w:rsidRDefault="0008080A">
            <w:pPr>
              <w:pBdr>
                <w:top w:val="single" w:sz="6" w:space="0" w:color="FFFFFF"/>
                <w:left w:val="single" w:sz="6" w:space="0" w:color="FFFFFF"/>
                <w:bottom w:val="single" w:sz="6" w:space="0" w:color="FFFFFF"/>
                <w:right w:val="single" w:sz="6" w:space="0" w:color="FFFFFF"/>
              </w:pBdr>
              <w:spacing w:after="58"/>
              <w:rPr>
                <w:color w:val="000000"/>
              </w:rPr>
            </w:pPr>
            <w:r>
              <w:t>63.4530(</w:t>
            </w:r>
            <w:proofErr w:type="spellStart"/>
            <w:r>
              <w:t>i</w:t>
            </w:r>
            <w:proofErr w:type="spellEnd"/>
            <w:r>
              <w:t>)</w:t>
            </w:r>
          </w:p>
        </w:tc>
      </w:tr>
      <w:tr w:rsidR="0008080A"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08080A" w:rsidDel="0049229C" w:rsidRDefault="0008080A">
            <w:pPr>
              <w:pBdr>
                <w:top w:val="single" w:sz="6" w:space="0" w:color="FFFFFF"/>
                <w:left w:val="single" w:sz="6" w:space="0" w:color="FFFFFF"/>
                <w:bottom w:val="single" w:sz="6" w:space="0" w:color="FFFFFF"/>
                <w:right w:val="single" w:sz="6" w:space="0" w:color="FFFFFF"/>
              </w:pBdr>
              <w:spacing w:after="58"/>
              <w:rPr>
                <w:color w:val="000000"/>
              </w:rPr>
            </w:pPr>
            <w:r>
              <w:t>Documentation of control device performance tests</w:t>
            </w:r>
          </w:p>
        </w:tc>
        <w:tc>
          <w:tcPr>
            <w:tcW w:w="2970" w:type="dxa"/>
            <w:tcBorders>
              <w:top w:val="single" w:sz="7" w:space="0" w:color="000000"/>
              <w:left w:val="single" w:sz="7" w:space="0" w:color="000000"/>
              <w:bottom w:val="single" w:sz="7" w:space="0" w:color="000000"/>
              <w:right w:val="single" w:sz="7" w:space="0" w:color="000000"/>
            </w:tcBorders>
            <w:vAlign w:val="center"/>
          </w:tcPr>
          <w:p w:rsidR="0008080A" w:rsidDel="0049229C" w:rsidRDefault="0008080A">
            <w:pPr>
              <w:pBdr>
                <w:top w:val="single" w:sz="6" w:space="0" w:color="FFFFFF"/>
                <w:left w:val="single" w:sz="6" w:space="0" w:color="FFFFFF"/>
                <w:bottom w:val="single" w:sz="6" w:space="0" w:color="FFFFFF"/>
                <w:right w:val="single" w:sz="6" w:space="0" w:color="FFFFFF"/>
              </w:pBdr>
              <w:spacing w:after="58"/>
              <w:rPr>
                <w:color w:val="000000"/>
              </w:rPr>
            </w:pPr>
            <w:r>
              <w:t>63.4530(</w:t>
            </w:r>
            <w:proofErr w:type="spellStart"/>
            <w:r>
              <w:t>i</w:t>
            </w:r>
            <w:proofErr w:type="spellEnd"/>
            <w:r>
              <w:t>), 63.10(b)</w:t>
            </w:r>
          </w:p>
        </w:tc>
      </w:tr>
      <w:tr w:rsidR="0008080A"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08080A" w:rsidDel="0049229C" w:rsidRDefault="0008080A">
            <w:pPr>
              <w:pBdr>
                <w:top w:val="single" w:sz="6" w:space="0" w:color="FFFFFF"/>
                <w:left w:val="single" w:sz="6" w:space="0" w:color="FFFFFF"/>
                <w:bottom w:val="single" w:sz="6" w:space="0" w:color="FFFFFF"/>
                <w:right w:val="single" w:sz="6" w:space="0" w:color="FFFFFF"/>
              </w:pBdr>
              <w:spacing w:after="58"/>
              <w:rPr>
                <w:color w:val="000000"/>
              </w:rPr>
            </w:pPr>
            <w:r>
              <w:t>Determination of capture system and add-on control operating limits</w:t>
            </w:r>
          </w:p>
        </w:tc>
        <w:tc>
          <w:tcPr>
            <w:tcW w:w="2970" w:type="dxa"/>
            <w:tcBorders>
              <w:top w:val="single" w:sz="7" w:space="0" w:color="000000"/>
              <w:left w:val="single" w:sz="7" w:space="0" w:color="000000"/>
              <w:bottom w:val="single" w:sz="7" w:space="0" w:color="000000"/>
              <w:right w:val="single" w:sz="7" w:space="0" w:color="000000"/>
            </w:tcBorders>
            <w:vAlign w:val="center"/>
          </w:tcPr>
          <w:p w:rsidR="0008080A" w:rsidDel="0049229C" w:rsidRDefault="0008080A">
            <w:pPr>
              <w:pBdr>
                <w:top w:val="single" w:sz="6" w:space="0" w:color="FFFFFF"/>
                <w:left w:val="single" w:sz="6" w:space="0" w:color="FFFFFF"/>
                <w:bottom w:val="single" w:sz="6" w:space="0" w:color="FFFFFF"/>
                <w:right w:val="single" w:sz="6" w:space="0" w:color="FFFFFF"/>
              </w:pBdr>
              <w:spacing w:after="58"/>
              <w:rPr>
                <w:color w:val="000000"/>
              </w:rPr>
            </w:pPr>
            <w:r>
              <w:t>63.4530(</w:t>
            </w:r>
            <w:proofErr w:type="spellStart"/>
            <w:r>
              <w:t>i</w:t>
            </w:r>
            <w:proofErr w:type="spellEnd"/>
            <w:r>
              <w:t>)</w:t>
            </w:r>
          </w:p>
        </w:tc>
      </w:tr>
      <w:tr w:rsidR="0008080A" w:rsidTr="00920A11">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08080A" w:rsidRDefault="0008080A">
            <w:pPr>
              <w:pBdr>
                <w:top w:val="single" w:sz="6" w:space="0" w:color="FFFFFF"/>
                <w:left w:val="single" w:sz="6" w:space="0" w:color="FFFFFF"/>
                <w:bottom w:val="single" w:sz="6" w:space="0" w:color="FFFFFF"/>
                <w:right w:val="single" w:sz="6" w:space="0" w:color="FFFFFF"/>
              </w:pBdr>
              <w:spacing w:after="58"/>
              <w:rPr>
                <w:color w:val="000000"/>
              </w:rPr>
            </w:pPr>
            <w:r>
              <w:t>Work practice plan/records</w:t>
            </w:r>
          </w:p>
        </w:tc>
        <w:tc>
          <w:tcPr>
            <w:tcW w:w="2970" w:type="dxa"/>
            <w:tcBorders>
              <w:top w:val="single" w:sz="7" w:space="0" w:color="000000"/>
              <w:left w:val="single" w:sz="7" w:space="0" w:color="000000"/>
              <w:bottom w:val="single" w:sz="7" w:space="0" w:color="000000"/>
              <w:right w:val="single" w:sz="7" w:space="0" w:color="000000"/>
            </w:tcBorders>
            <w:vAlign w:val="center"/>
          </w:tcPr>
          <w:p w:rsidR="0008080A" w:rsidRDefault="0008080A">
            <w:pPr>
              <w:pBdr>
                <w:top w:val="single" w:sz="6" w:space="0" w:color="FFFFFF"/>
                <w:left w:val="single" w:sz="6" w:space="0" w:color="FFFFFF"/>
                <w:bottom w:val="single" w:sz="6" w:space="0" w:color="FFFFFF"/>
                <w:right w:val="single" w:sz="6" w:space="0" w:color="FFFFFF"/>
              </w:pBdr>
              <w:spacing w:after="58"/>
              <w:rPr>
                <w:color w:val="000000"/>
              </w:rPr>
            </w:pPr>
            <w:r>
              <w:t>63.4530(</w:t>
            </w:r>
            <w:proofErr w:type="spellStart"/>
            <w:r>
              <w:t>i</w:t>
            </w:r>
            <w:proofErr w:type="spellEnd"/>
            <w:r>
              <w:t>)</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w:t>
      </w:r>
      <w:proofErr w:type="gramStart"/>
      <w:r w:rsidR="00CA4CD6">
        <w:rPr>
          <w:color w:val="000000"/>
        </w:rPr>
        <w:t xml:space="preserve">recordkeeping </w:t>
      </w:r>
      <w:r w:rsidR="00C2148F">
        <w:rPr>
          <w:color w:val="000000"/>
        </w:rPr>
        <w:t xml:space="preserve"> </w:t>
      </w:r>
      <w:r w:rsidR="00CA4CD6">
        <w:rPr>
          <w:color w:val="000000"/>
        </w:rPr>
        <w:t>at</w:t>
      </w:r>
      <w:proofErr w:type="gramEnd"/>
      <w:r w:rsidR="00CA4CD6">
        <w:rPr>
          <w:color w:val="000000"/>
        </w:rPr>
        <w:t xml:space="preserve">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w:t>
      </w:r>
      <w:r w:rsidR="008D5278">
        <w:rPr>
          <w:color w:val="000000"/>
        </w:rPr>
        <w:t>respondents</w:t>
      </w:r>
      <w:r>
        <w:rPr>
          <w:color w:val="000000"/>
        </w:rPr>
        <w:t xml:space="preserve"> continue to create reporting systems to transmit data electronically.  However, electronic reporting systems are still not widely used.  At this time, it is estimated that approximately 10 percent of the respon</w:t>
      </w:r>
      <w:r w:rsidR="0082545D">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w:t>
            </w:r>
            <w:r w:rsidR="00BF39E0">
              <w:t>temperature, for gas flow, or for pressure drop for oxidizer, carbon absorber, condenser, concentrator, or capture system.</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w:t>
            </w:r>
            <w:r w:rsidR="00920A11">
              <w:rPr>
                <w:color w:val="000000"/>
              </w:rPr>
              <w:t>s</w:t>
            </w:r>
            <w:r>
              <w:rPr>
                <w:color w:val="000000"/>
              </w:rPr>
              <w:t xml:space="preserve"> </w:t>
            </w:r>
            <w:r w:rsidR="00BF39E0">
              <w:t>1, 1A, 2, 2A, 2C, 2D, 2F, 2G, 3, #A, 3B, 4, 24, 25, 25A, 204, 204A, 204B, 204C, 204D, 204E, 204F, 311, or ASTM Method D1475-98, D2697-86, D6093-97 test,</w:t>
            </w:r>
            <w:r>
              <w:rPr>
                <w:color w:val="000000"/>
              </w:rPr>
              <w:t xml:space="preserve">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rsidTr="007E33FC">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rsidTr="007E33FC">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Submit the required reports developing, acquiring, installing, and utilizing technology and systems for the purpose of collecting, validating, and verifying information.</w:t>
            </w:r>
          </w:p>
        </w:tc>
      </w:tr>
      <w:tr w:rsidR="00CA4CD6" w:rsidTr="007E33FC">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CD12C2" w:rsidP="00044049">
      <w:pPr>
        <w:pBdr>
          <w:top w:val="single" w:sz="6" w:space="0" w:color="FFFFFF"/>
          <w:left w:val="single" w:sz="6" w:space="0" w:color="FFFFFF"/>
          <w:bottom w:val="single" w:sz="6" w:space="0" w:color="FFFFFF"/>
          <w:right w:val="single" w:sz="6" w:space="0" w:color="FFFFFF"/>
        </w:pBdr>
        <w:ind w:firstLine="720"/>
      </w:pPr>
      <w:r w:rsidRPr="00FE2B0F">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p>
    <w:p w:rsidR="00CD12C2" w:rsidRDefault="00CD12C2">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66AFD" w:rsidRDefault="00CA4CD6">
      <w:pPr>
        <w:pBdr>
          <w:top w:val="single" w:sz="6" w:space="0" w:color="FFFFFF"/>
          <w:left w:val="single" w:sz="6" w:space="0" w:color="FFFFFF"/>
          <w:bottom w:val="single" w:sz="6" w:space="0" w:color="FFFFFF"/>
          <w:right w:val="single" w:sz="6" w:space="0" w:color="FFFFFF"/>
        </w:pBdr>
        <w:ind w:firstLine="720"/>
      </w:pPr>
      <w:r w:rsidRPr="00566AFD">
        <w:t xml:space="preserve">Following notification of startup, the reviewing authority </w:t>
      </w:r>
      <w:r w:rsidR="002B29A7" w:rsidRPr="00566AFD">
        <w:t xml:space="preserve">could </w:t>
      </w:r>
      <w:r w:rsidRPr="00566AFD">
        <w:t xml:space="preserve">inspect the source </w:t>
      </w:r>
      <w:r w:rsidR="00C2148F">
        <w:t xml:space="preserve">         </w:t>
      </w:r>
      <w:r w:rsidRPr="00566AFD">
        <w:t>to determine whether the pollution control devices are p</w:t>
      </w:r>
      <w:r w:rsidR="00566AFD" w:rsidRPr="00566AFD">
        <w:t xml:space="preserve">roperly installed and operated.  </w:t>
      </w:r>
      <w:r w:rsidRPr="00566AFD">
        <w:t>Performance test reports are used by the Agency to discern a source</w:t>
      </w:r>
      <w:r w:rsidR="004C701D" w:rsidRPr="00566AFD">
        <w:t>’</w:t>
      </w:r>
      <w:r w:rsidRPr="00566AFD">
        <w:t xml:space="preserve">s initial capability </w:t>
      </w:r>
      <w:proofErr w:type="gramStart"/>
      <w:r w:rsidRPr="00566AFD">
        <w:t xml:space="preserve">to </w:t>
      </w:r>
      <w:r w:rsidR="00C2148F">
        <w:t xml:space="preserve"> </w:t>
      </w:r>
      <w:r w:rsidRPr="00566AFD">
        <w:t>com</w:t>
      </w:r>
      <w:r w:rsidR="00566AFD" w:rsidRPr="00566AFD">
        <w:t>ply</w:t>
      </w:r>
      <w:proofErr w:type="gramEnd"/>
      <w:r w:rsidR="00566AFD" w:rsidRPr="00566AFD">
        <w:t xml:space="preserve"> with the emission standard. </w:t>
      </w:r>
      <w:r w:rsidRPr="00566AFD">
        <w:t xml:space="preserve"> Data and records maintained by the respondents are tabulated and published for use in compliance and enforcement programs.  The semiannual reports are used for problem identification, as a check on source operation and maintenance, and </w:t>
      </w:r>
      <w:r w:rsidRPr="00566AFD">
        <w:lastRenderedPageBreak/>
        <w:t>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w:t>
      </w:r>
      <w:r w:rsidR="00C2148F">
        <w:rPr>
          <w:color w:val="000000"/>
        </w:rPr>
        <w:t xml:space="preserve">Both </w:t>
      </w:r>
      <w:r>
        <w:rPr>
          <w:color w:val="000000"/>
        </w:rPr>
        <w:t>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EE005F">
        <w:rPr>
          <w:color w:val="000000"/>
        </w:rPr>
        <w:t xml:space="preserve">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3D335C" w:rsidRDefault="00AB6289">
      <w:pPr>
        <w:pBdr>
          <w:top w:val="single" w:sz="6" w:space="0" w:color="FFFFFF"/>
          <w:left w:val="single" w:sz="6" w:space="0" w:color="FFFFFF"/>
          <w:bottom w:val="single" w:sz="6" w:space="0" w:color="FFFFFF"/>
          <w:right w:val="single" w:sz="6" w:space="0" w:color="FFFFFF"/>
        </w:pBdr>
        <w:ind w:firstLine="720"/>
      </w:pPr>
      <w:r>
        <w:t xml:space="preserve">According to the Final Rule notice published in the </w:t>
      </w:r>
      <w:r>
        <w:rPr>
          <w:u w:val="single"/>
        </w:rPr>
        <w:t>Federal Register</w:t>
      </w:r>
      <w:r>
        <w:t xml:space="preserve"> on April 19, 2004 (75 </w:t>
      </w:r>
      <w:r>
        <w:rPr>
          <w:u w:val="single"/>
        </w:rPr>
        <w:t>FR</w:t>
      </w:r>
      <w:r>
        <w:t xml:space="preserve"> 20968), approximately 51 percent of the total number of firms affected by this rule are small entities.  While the number of small firms appears to be a large proportion of the total number of affected firms, the small firms experience 21 percent of the total national compliance cost.  Therefore, this ICR assumes </w:t>
      </w:r>
      <w:r w:rsidR="00C2148F">
        <w:t xml:space="preserve">at least </w:t>
      </w:r>
      <w:r>
        <w:t xml:space="preserve">21 percent of the total affected facilities are </w:t>
      </w:r>
      <w:proofErr w:type="gramStart"/>
      <w:r>
        <w:t xml:space="preserve">owned </w:t>
      </w:r>
      <w:r w:rsidR="00C2148F">
        <w:t xml:space="preserve"> </w:t>
      </w:r>
      <w:r>
        <w:t>by</w:t>
      </w:r>
      <w:proofErr w:type="gramEnd"/>
      <w:r>
        <w:t xml:space="preserve"> small entities.  </w:t>
      </w:r>
    </w:p>
    <w:p w:rsidR="003D335C" w:rsidRDefault="003D335C">
      <w:pPr>
        <w:pBdr>
          <w:top w:val="single" w:sz="6" w:space="0" w:color="FFFFFF"/>
          <w:left w:val="single" w:sz="6" w:space="0" w:color="FFFFFF"/>
          <w:bottom w:val="single" w:sz="6" w:space="0" w:color="FFFFFF"/>
          <w:right w:val="single" w:sz="6" w:space="0" w:color="FFFFFF"/>
        </w:pBdr>
        <w:ind w:firstLine="720"/>
      </w:pPr>
    </w:p>
    <w:p w:rsidR="003D335C" w:rsidRDefault="003D335C">
      <w:pPr>
        <w:pBdr>
          <w:top w:val="single" w:sz="6" w:space="0" w:color="FFFFFF"/>
          <w:left w:val="single" w:sz="6" w:space="0" w:color="FFFFFF"/>
          <w:bottom w:val="single" w:sz="6" w:space="0" w:color="FFFFFF"/>
          <w:right w:val="single" w:sz="6" w:space="0" w:color="FFFFFF"/>
        </w:pBdr>
        <w:ind w:firstLine="720"/>
      </w:pPr>
      <w:r>
        <w:t xml:space="preserve">Although the Final Rule will not have a significant economic impact on a substantial number of small entities, EPA nonetheless has worked aggressively to minimize the impact of the final rule on small entities.  EPA solicited input from small entities during the data-gathering phase of the rulemaking.  EPA promulgated compliance options that give small entities flexibility in choosing the most cost-effective and least burdensome alternative for their operation.  For example, a facility could purchase and use lower or non-HAP coatings, thinners, and cleaning materials (i.e., pollution prevention) that meet the Final Rule rather than being required to purchase add-on control systems.  The lower or non-HAP option can be demonstrated with minimum burden by using already-maintained purchase and usage records.  No testing of materials would be required as the facility owner could show that their coatings meet the emission limits by providing formulation data supplied by the manufacturer.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564600" w:rsidRDefault="00AB6289">
      <w:pPr>
        <w:pBdr>
          <w:top w:val="single" w:sz="6" w:space="0" w:color="FFFFFF"/>
          <w:left w:val="single" w:sz="6" w:space="0" w:color="FFFFFF"/>
          <w:bottom w:val="single" w:sz="6" w:space="0" w:color="FFFFFF"/>
          <w:right w:val="single" w:sz="6" w:space="0" w:color="FFFFFF"/>
        </w:pBdr>
        <w:ind w:firstLine="720"/>
      </w:pPr>
      <w:r>
        <w:t xml:space="preserve">EPA also provides one option that allows compliance demonstrations to be conducted </w:t>
      </w:r>
      <w:r w:rsidR="00C2148F">
        <w:t xml:space="preserve">  </w:t>
      </w:r>
      <w:r>
        <w:t xml:space="preserve">on a rolling 12-month basis, meaning that each month the facility would calculate a 12-month organic HAP emission rate for the previous 12 months to determine compliance.  This gives affected small entities extra flexibility in complying with the emission limits since small </w:t>
      </w:r>
      <w:r w:rsidR="00C2148F">
        <w:t xml:space="preserve">   </w:t>
      </w:r>
      <w:r>
        <w:t>entities are more likely to use lower monthly volumes and/or a limited number of materials.  Furthermore, EPA has promulgated the minimum monitoring, recordkeeping and reporting requirements needed for enforcement and compliance assurance.</w:t>
      </w:r>
    </w:p>
    <w:p w:rsidR="00C2148F" w:rsidRDefault="00C2148F">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C2148F">
        <w:rPr>
          <w:color w:val="000000"/>
        </w:rPr>
        <w:t xml:space="preserve">in </w:t>
      </w:r>
      <w:r w:rsidR="00AB6289" w:rsidRPr="00B43AD1">
        <w:t xml:space="preserve">Table 1: Annual Respondent Burden and Cost – NESHAP for Plastic Parts and </w:t>
      </w:r>
      <w:r w:rsidR="00AB6289" w:rsidRPr="00B43AD1">
        <w:lastRenderedPageBreak/>
        <w:t>Products Surface Coating (40 CFR Part 63, Subpart PPPP) (Renewal)</w:t>
      </w:r>
      <w:r w:rsidR="00AB6289">
        <w:t>.</w:t>
      </w:r>
      <w:r w:rsidR="00AB6289" w:rsidDel="00AB6289">
        <w:rPr>
          <w:color w:val="000000"/>
        </w:rPr>
        <w:t xml:space="preserve"> </w:t>
      </w:r>
    </w:p>
    <w:p w:rsidR="00564600" w:rsidRDefault="00564600">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w:t>
      </w:r>
      <w:r w:rsidR="00C2148F">
        <w:rPr>
          <w:color w:val="000000"/>
        </w:rPr>
        <w:t xml:space="preserve">both </w:t>
      </w:r>
      <w:r>
        <w:rPr>
          <w:color w:val="000000"/>
        </w:rPr>
        <w:t xml:space="preserve">the recordkeeping </w:t>
      </w:r>
      <w:r w:rsidR="00C2148F">
        <w:rPr>
          <w:color w:val="000000"/>
        </w:rPr>
        <w:t xml:space="preserve">  </w:t>
      </w:r>
      <w:r>
        <w:rPr>
          <w:color w:val="000000"/>
        </w:rPr>
        <w:t>and reporting requirements applicable to the industry for the subpart included in this ICR.  The individual burdens are expressed under standardized headings believed to be consistent with the concept of burden under the Paperwork Reduction Act.  Where</w:t>
      </w:r>
      <w:r w:rsidR="007E33FC">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030D51">
        <w:rPr>
          <w:color w:val="000000"/>
        </w:rPr>
        <w:t>-</w:t>
      </w:r>
      <w:r>
        <w:rPr>
          <w:color w:val="000000"/>
        </w:rPr>
        <w:t>keeping and reporting requirement</w:t>
      </w:r>
      <w:r w:rsidR="004C701D">
        <w:rPr>
          <w:color w:val="000000"/>
        </w:rPr>
        <w:t xml:space="preserve">s is estimated to be </w:t>
      </w:r>
      <w:r w:rsidR="00B02CFC">
        <w:rPr>
          <w:color w:val="000000"/>
        </w:rPr>
        <w:t>322,</w:t>
      </w:r>
      <w:r w:rsidR="00F06147">
        <w:rPr>
          <w:color w:val="000000"/>
        </w:rPr>
        <w:t>467</w:t>
      </w:r>
      <w:r w:rsidR="00776DE2">
        <w:rPr>
          <w:color w:val="000000"/>
        </w:rPr>
        <w:t xml:space="preserve"> </w:t>
      </w:r>
      <w:r w:rsidR="00C2148F">
        <w:rPr>
          <w:color w:val="000000"/>
        </w:rPr>
        <w:t xml:space="preserve">hours </w:t>
      </w:r>
      <w:r w:rsidR="004C701D">
        <w:rPr>
          <w:color w:val="000000"/>
        </w:rPr>
        <w:t>(</w:t>
      </w:r>
      <w:r>
        <w:rPr>
          <w:color w:val="000000"/>
        </w:rPr>
        <w:t>Total Labor Hours from Table 1</w:t>
      </w:r>
      <w:r w:rsidR="00F06147">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5B155C" w:rsidRPr="005B155C">
        <w:t xml:space="preserve">NESHAP </w:t>
      </w:r>
      <w:r>
        <w:rPr>
          <w:color w:val="000000"/>
        </w:rPr>
        <w:t>program, the previously</w:t>
      </w:r>
      <w:r w:rsidR="00C2148F">
        <w:rPr>
          <w:color w:val="000000"/>
        </w:rPr>
        <w:t>-</w:t>
      </w:r>
      <w:r>
        <w:rPr>
          <w:color w:val="000000"/>
        </w:rPr>
        <w:t>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1723DC">
        <w:rPr>
          <w:color w:val="000000"/>
        </w:rPr>
        <w:t>121.44</w:t>
      </w:r>
      <w:r>
        <w:rPr>
          <w:color w:val="000000"/>
        </w:rPr>
        <w:t xml:space="preserve"> ($</w:t>
      </w:r>
      <w:r w:rsidR="001723DC">
        <w:rPr>
          <w:color w:val="000000"/>
        </w:rPr>
        <w:t>57.83</w:t>
      </w:r>
      <w:r>
        <w:rPr>
          <w:color w:val="000000"/>
        </w:rPr>
        <w:t xml:space="preserve"> + 110%)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723DC">
        <w:rPr>
          <w:color w:val="000000"/>
        </w:rPr>
        <w:t>100.23</w:t>
      </w:r>
      <w:r>
        <w:rPr>
          <w:color w:val="000000"/>
        </w:rPr>
        <w:t xml:space="preserve"> ($</w:t>
      </w:r>
      <w:r w:rsidR="001723DC">
        <w:rPr>
          <w:color w:val="000000"/>
        </w:rPr>
        <w:t>47.73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723DC">
        <w:rPr>
          <w:color w:val="000000"/>
        </w:rPr>
        <w:t>50.51</w:t>
      </w:r>
      <w:r>
        <w:rPr>
          <w:color w:val="000000"/>
        </w:rPr>
        <w:t xml:space="preserve"> ($</w:t>
      </w:r>
      <w:r w:rsidR="001723DC">
        <w:rPr>
          <w:color w:val="000000"/>
        </w:rPr>
        <w:t>24.05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723DC">
        <w:rPr>
          <w:color w:val="000000"/>
        </w:rPr>
        <w:t>March 2012</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Estimating Capital/Startup and Operation and Maintenance Costs</w:t>
      </w:r>
    </w:p>
    <w:p w:rsidR="00776DE2" w:rsidRDefault="00776DE2">
      <w:pPr>
        <w:pBdr>
          <w:top w:val="single" w:sz="6" w:space="0" w:color="FFFFFF"/>
          <w:left w:val="single" w:sz="6" w:space="0" w:color="FFFFFF"/>
          <w:bottom w:val="single" w:sz="6" w:space="0" w:color="FFFFFF"/>
          <w:right w:val="single" w:sz="6" w:space="0" w:color="FFFFFF"/>
        </w:pBdr>
        <w:ind w:firstLine="144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w:t>
      </w:r>
      <w:r w:rsidR="00F06147">
        <w:rPr>
          <w:color w:val="000000"/>
        </w:rPr>
        <w:t>e capital/startup costs are one-</w:t>
      </w:r>
      <w:r>
        <w:rPr>
          <w:color w:val="000000"/>
        </w:rPr>
        <w:t>time costs when a facility becomes subject to the regulation.  The annual operation and maintenance costs are the ongoing costs to maintain the monitor</w:t>
      </w:r>
      <w:r w:rsidR="00776DE2">
        <w:rPr>
          <w:color w:val="000000"/>
        </w:rPr>
        <w:t>s</w:t>
      </w:r>
      <w:r>
        <w:rPr>
          <w:color w:val="000000"/>
        </w:rPr>
        <w:t xml:space="preserve">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30D51" w:rsidRDefault="00030D51">
      <w:pPr>
        <w:pBdr>
          <w:top w:val="single" w:sz="6" w:space="0" w:color="FFFFFF"/>
          <w:left w:val="single" w:sz="6" w:space="0" w:color="FFFFFF"/>
          <w:bottom w:val="single" w:sz="6" w:space="0" w:color="FFFFFF"/>
          <w:right w:val="single" w:sz="6" w:space="0" w:color="FFFFFF"/>
        </w:pBdr>
        <w:ind w:firstLine="1440"/>
        <w:rPr>
          <w:b/>
          <w:bCs/>
          <w:color w:val="000000"/>
        </w:rPr>
      </w:pPr>
    </w:p>
    <w:p w:rsidR="00564600"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lastRenderedPageBreak/>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776DE2">
        <w:trPr>
          <w:tblHeader/>
        </w:trPr>
        <w:tc>
          <w:tcPr>
            <w:tcW w:w="9360" w:type="dxa"/>
            <w:gridSpan w:val="7"/>
            <w:tcBorders>
              <w:top w:val="single" w:sz="7" w:space="0" w:color="000000"/>
              <w:left w:val="single" w:sz="7" w:space="0" w:color="000000"/>
              <w:bottom w:val="single" w:sz="8" w:space="0" w:color="000000"/>
              <w:right w:val="single" w:sz="7" w:space="0" w:color="000000"/>
            </w:tcBorders>
          </w:tcPr>
          <w:p w:rsidR="00CA4CD6" w:rsidRDefault="00CA4CD6" w:rsidP="00507FE4">
            <w:pPr>
              <w:keepNext/>
              <w:keepLines/>
              <w:spacing w:line="120" w:lineRule="exact"/>
              <w:rPr>
                <w:color w:val="000000"/>
              </w:rPr>
            </w:pPr>
          </w:p>
          <w:p w:rsidR="00CA4CD6" w:rsidRDefault="00CA4CD6" w:rsidP="00507FE4">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776DE2">
        <w:tc>
          <w:tcPr>
            <w:tcW w:w="1170" w:type="dxa"/>
            <w:tcBorders>
              <w:top w:val="single" w:sz="8" w:space="0" w:color="000000"/>
              <w:left w:val="single" w:sz="8" w:space="0" w:color="000000"/>
              <w:bottom w:val="single" w:sz="8" w:space="0" w:color="000000"/>
              <w:right w:val="single" w:sz="8" w:space="0" w:color="000000"/>
            </w:tcBorders>
          </w:tcPr>
          <w:p w:rsidR="00CA4CD6" w:rsidRDefault="00CA4CD6" w:rsidP="00507FE4">
            <w:pPr>
              <w:keepNext/>
              <w:keepLines/>
              <w:spacing w:line="120" w:lineRule="exact"/>
              <w:rPr>
                <w:b/>
                <w:bCs/>
                <w:color w:val="000000"/>
              </w:rPr>
            </w:pPr>
          </w:p>
          <w:p w:rsidR="00CA4CD6" w:rsidRDefault="00CA4CD6" w:rsidP="00507FE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507FE4">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8" w:space="0" w:color="000000"/>
              <w:left w:val="single" w:sz="8" w:space="0" w:color="000000"/>
              <w:bottom w:val="single" w:sz="8" w:space="0" w:color="000000"/>
              <w:right w:val="single" w:sz="8" w:space="0" w:color="000000"/>
            </w:tcBorders>
          </w:tcPr>
          <w:p w:rsidR="00CA4CD6" w:rsidRDefault="00CA4CD6" w:rsidP="0083319B">
            <w:pPr>
              <w:keepNext/>
              <w:keepLines/>
              <w:spacing w:line="120" w:lineRule="exact"/>
              <w:jc w:val="center"/>
              <w:rPr>
                <w:color w:val="000000"/>
                <w:sz w:val="20"/>
                <w:szCs w:val="20"/>
              </w:rPr>
            </w:pPr>
          </w:p>
          <w:p w:rsidR="00CA4CD6" w:rsidRDefault="00CA4CD6" w:rsidP="0083319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83319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8" w:space="0" w:color="000000"/>
              <w:left w:val="single" w:sz="8" w:space="0" w:color="000000"/>
              <w:bottom w:val="single" w:sz="8" w:space="0" w:color="000000"/>
              <w:right w:val="single" w:sz="8" w:space="0" w:color="000000"/>
            </w:tcBorders>
          </w:tcPr>
          <w:p w:rsidR="00CA4CD6" w:rsidRDefault="00CA4CD6" w:rsidP="0083319B">
            <w:pPr>
              <w:keepNext/>
              <w:keepLines/>
              <w:spacing w:line="120" w:lineRule="exact"/>
              <w:jc w:val="center"/>
              <w:rPr>
                <w:color w:val="000000"/>
                <w:sz w:val="20"/>
                <w:szCs w:val="20"/>
              </w:rPr>
            </w:pPr>
          </w:p>
          <w:p w:rsidR="00CA4CD6" w:rsidRDefault="00CA4CD6" w:rsidP="0083319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83319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8" w:space="0" w:color="000000"/>
              <w:left w:val="single" w:sz="8" w:space="0" w:color="000000"/>
              <w:bottom w:val="single" w:sz="8" w:space="0" w:color="000000"/>
              <w:right w:val="single" w:sz="8" w:space="0" w:color="000000"/>
            </w:tcBorders>
          </w:tcPr>
          <w:p w:rsidR="00CA4CD6" w:rsidRDefault="00CA4CD6" w:rsidP="0083319B">
            <w:pPr>
              <w:keepNext/>
              <w:keepLines/>
              <w:spacing w:line="120" w:lineRule="exact"/>
              <w:jc w:val="center"/>
              <w:rPr>
                <w:color w:val="000000"/>
                <w:sz w:val="20"/>
                <w:szCs w:val="20"/>
              </w:rPr>
            </w:pPr>
          </w:p>
          <w:p w:rsidR="00CA4CD6" w:rsidRDefault="00CA4CD6" w:rsidP="0083319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83319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8" w:space="0" w:color="000000"/>
              <w:left w:val="single" w:sz="8" w:space="0" w:color="000000"/>
              <w:bottom w:val="single" w:sz="8" w:space="0" w:color="000000"/>
              <w:right w:val="single" w:sz="8" w:space="0" w:color="000000"/>
            </w:tcBorders>
          </w:tcPr>
          <w:p w:rsidR="00CA4CD6" w:rsidRDefault="00CA4CD6" w:rsidP="0083319B">
            <w:pPr>
              <w:keepNext/>
              <w:keepLines/>
              <w:spacing w:line="120" w:lineRule="exact"/>
              <w:jc w:val="center"/>
              <w:rPr>
                <w:color w:val="000000"/>
                <w:sz w:val="20"/>
                <w:szCs w:val="20"/>
              </w:rPr>
            </w:pPr>
          </w:p>
          <w:p w:rsidR="00CA4CD6" w:rsidRDefault="00CA4CD6" w:rsidP="0083319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83319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8" w:space="0" w:color="000000"/>
              <w:left w:val="single" w:sz="8" w:space="0" w:color="000000"/>
              <w:bottom w:val="single" w:sz="8" w:space="0" w:color="000000"/>
              <w:right w:val="single" w:sz="8" w:space="0" w:color="000000"/>
            </w:tcBorders>
          </w:tcPr>
          <w:p w:rsidR="00CA4CD6" w:rsidRDefault="00CA4CD6" w:rsidP="0083319B">
            <w:pPr>
              <w:keepNext/>
              <w:keepLines/>
              <w:spacing w:line="120" w:lineRule="exact"/>
              <w:jc w:val="center"/>
              <w:rPr>
                <w:color w:val="000000"/>
                <w:sz w:val="20"/>
                <w:szCs w:val="20"/>
              </w:rPr>
            </w:pPr>
          </w:p>
          <w:p w:rsidR="00CA4CD6" w:rsidRDefault="00CA4CD6" w:rsidP="0083319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83319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8" w:space="0" w:color="000000"/>
              <w:left w:val="single" w:sz="8" w:space="0" w:color="000000"/>
              <w:bottom w:val="single" w:sz="8" w:space="0" w:color="000000"/>
              <w:right w:val="single" w:sz="8" w:space="0" w:color="000000"/>
            </w:tcBorders>
          </w:tcPr>
          <w:p w:rsidR="00CA4CD6" w:rsidRDefault="00CA4CD6" w:rsidP="00507FE4">
            <w:pPr>
              <w:keepNext/>
              <w:keepLines/>
              <w:spacing w:line="120" w:lineRule="exact"/>
              <w:rPr>
                <w:color w:val="000000"/>
                <w:sz w:val="20"/>
                <w:szCs w:val="20"/>
              </w:rPr>
            </w:pPr>
          </w:p>
          <w:p w:rsidR="00CA4CD6" w:rsidRDefault="00CA4CD6" w:rsidP="0083319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83319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83319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776DE2" w:rsidTr="00776DE2">
        <w:tc>
          <w:tcPr>
            <w:tcW w:w="1170" w:type="dxa"/>
            <w:tcBorders>
              <w:top w:val="single" w:sz="8" w:space="0" w:color="000000"/>
              <w:left w:val="single" w:sz="8" w:space="0" w:color="000000"/>
              <w:bottom w:val="single" w:sz="8" w:space="0" w:color="000000"/>
              <w:right w:val="single" w:sz="8" w:space="0" w:color="000000"/>
            </w:tcBorders>
            <w:vAlign w:val="center"/>
          </w:tcPr>
          <w:p w:rsidR="00776DE2" w:rsidRDefault="00776DE2" w:rsidP="00507FE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CEMS</w:t>
            </w:r>
          </w:p>
        </w:tc>
        <w:tc>
          <w:tcPr>
            <w:tcW w:w="1440" w:type="dxa"/>
            <w:tcBorders>
              <w:top w:val="single" w:sz="8" w:space="0" w:color="000000"/>
              <w:left w:val="single" w:sz="8" w:space="0" w:color="000000"/>
              <w:bottom w:val="single" w:sz="8" w:space="0" w:color="000000"/>
              <w:right w:val="single" w:sz="8" w:space="0" w:color="000000"/>
            </w:tcBorders>
            <w:vAlign w:val="center"/>
          </w:tcPr>
          <w:p w:rsidR="00776DE2" w:rsidRDefault="00776DE2" w:rsidP="0083319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$16,000</w:t>
            </w:r>
          </w:p>
        </w:tc>
        <w:tc>
          <w:tcPr>
            <w:tcW w:w="1350" w:type="dxa"/>
            <w:tcBorders>
              <w:top w:val="single" w:sz="8" w:space="0" w:color="000000"/>
              <w:left w:val="single" w:sz="8" w:space="0" w:color="000000"/>
              <w:bottom w:val="single" w:sz="8" w:space="0" w:color="000000"/>
              <w:right w:val="single" w:sz="8" w:space="0" w:color="000000"/>
            </w:tcBorders>
            <w:vAlign w:val="center"/>
          </w:tcPr>
          <w:p w:rsidR="00776DE2" w:rsidRDefault="00776DE2" w:rsidP="0083319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440" w:type="dxa"/>
            <w:tcBorders>
              <w:top w:val="single" w:sz="8" w:space="0" w:color="000000"/>
              <w:left w:val="single" w:sz="8" w:space="0" w:color="000000"/>
              <w:bottom w:val="single" w:sz="8" w:space="0" w:color="000000"/>
              <w:right w:val="single" w:sz="8" w:space="0" w:color="000000"/>
            </w:tcBorders>
            <w:vAlign w:val="center"/>
          </w:tcPr>
          <w:p w:rsidR="00776DE2" w:rsidRDefault="00776DE2" w:rsidP="0083319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$16,000</w:t>
            </w:r>
          </w:p>
        </w:tc>
        <w:tc>
          <w:tcPr>
            <w:tcW w:w="1350" w:type="dxa"/>
            <w:tcBorders>
              <w:top w:val="single" w:sz="8" w:space="0" w:color="000000"/>
              <w:left w:val="single" w:sz="8" w:space="0" w:color="000000"/>
              <w:bottom w:val="single" w:sz="8" w:space="0" w:color="000000"/>
              <w:right w:val="single" w:sz="8" w:space="0" w:color="000000"/>
            </w:tcBorders>
            <w:vAlign w:val="center"/>
          </w:tcPr>
          <w:p w:rsidR="00776DE2" w:rsidRDefault="00776DE2" w:rsidP="0083319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$1,200</w:t>
            </w:r>
          </w:p>
        </w:tc>
        <w:tc>
          <w:tcPr>
            <w:tcW w:w="1260" w:type="dxa"/>
            <w:tcBorders>
              <w:top w:val="single" w:sz="8" w:space="0" w:color="000000"/>
              <w:left w:val="single" w:sz="8" w:space="0" w:color="000000"/>
              <w:bottom w:val="single" w:sz="8" w:space="0" w:color="000000"/>
              <w:right w:val="single" w:sz="8" w:space="0" w:color="000000"/>
            </w:tcBorders>
            <w:vAlign w:val="center"/>
          </w:tcPr>
          <w:p w:rsidR="00776DE2" w:rsidRPr="0052723A" w:rsidRDefault="005B155C" w:rsidP="0083319B">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5B155C">
              <w:rPr>
                <w:sz w:val="20"/>
                <w:szCs w:val="20"/>
              </w:rPr>
              <w:t>208</w:t>
            </w:r>
            <w:r w:rsidRPr="005B155C">
              <w:rPr>
                <w:b/>
                <w:bCs/>
                <w:sz w:val="20"/>
                <w:szCs w:val="20"/>
                <w:vertAlign w:val="superscript"/>
              </w:rPr>
              <w:t>1</w:t>
            </w:r>
          </w:p>
        </w:tc>
        <w:tc>
          <w:tcPr>
            <w:tcW w:w="1350" w:type="dxa"/>
            <w:tcBorders>
              <w:top w:val="single" w:sz="8" w:space="0" w:color="000000"/>
              <w:left w:val="single" w:sz="8" w:space="0" w:color="000000"/>
              <w:bottom w:val="single" w:sz="8" w:space="0" w:color="000000"/>
              <w:right w:val="single" w:sz="8" w:space="0" w:color="000000"/>
            </w:tcBorders>
            <w:vAlign w:val="center"/>
          </w:tcPr>
          <w:p w:rsidR="00776DE2" w:rsidRDefault="0052723A" w:rsidP="0083319B">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$249,6</w:t>
            </w:r>
            <w:r w:rsidR="00776DE2">
              <w:rPr>
                <w:color w:val="000000"/>
                <w:sz w:val="20"/>
                <w:szCs w:val="20"/>
              </w:rPr>
              <w:t>00</w:t>
            </w:r>
          </w:p>
        </w:tc>
      </w:tr>
    </w:tbl>
    <w:p w:rsidR="00776DE2" w:rsidRDefault="00CA4CD6" w:rsidP="00776DE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rPr>
          <w:color w:val="000000"/>
        </w:rPr>
      </w:pPr>
      <w:r>
        <w:rPr>
          <w:color w:val="000000"/>
        </w:rPr>
        <w:t xml:space="preserve"> </w:t>
      </w:r>
      <w:r>
        <w:rPr>
          <w:color w:val="000000"/>
        </w:rPr>
        <w:tab/>
      </w:r>
      <w:r w:rsidR="00776DE2">
        <w:rPr>
          <w:b/>
          <w:bCs/>
          <w:color w:val="000000"/>
          <w:vertAlign w:val="superscript"/>
        </w:rPr>
        <w:t xml:space="preserve">  1</w:t>
      </w:r>
      <w:r w:rsidR="00776DE2">
        <w:rPr>
          <w:color w:val="000000"/>
        </w:rPr>
        <w:t xml:space="preserve"> </w:t>
      </w:r>
      <w:r w:rsidR="00776DE2">
        <w:rPr>
          <w:sz w:val="20"/>
          <w:szCs w:val="20"/>
        </w:rPr>
        <w:t>Estimated 25 percent of existing facilities use add-on controls.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52723A">
        <w:rPr>
          <w:color w:val="000000"/>
        </w:rPr>
        <w:t xml:space="preserve">$16,000.  </w:t>
      </w:r>
      <w:r>
        <w:rPr>
          <w:color w:val="000000"/>
        </w:rPr>
        <w:t>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52723A">
        <w:rPr>
          <w:color w:val="000000"/>
        </w:rPr>
        <w:t xml:space="preserve">$249,600.  </w:t>
      </w:r>
      <w:r w:rsidR="00507EC5">
        <w:rPr>
          <w:color w:val="000000"/>
        </w:rPr>
        <w:t xml:space="preserve">This is </w:t>
      </w:r>
      <w:r w:rsidR="00C2148F">
        <w:rPr>
          <w:color w:val="000000"/>
        </w:rPr>
        <w:t xml:space="preserve">  </w:t>
      </w:r>
      <w:r w:rsidR="00507EC5">
        <w:rPr>
          <w:color w:val="000000"/>
        </w:rPr>
        <w:t xml:space="preserve">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A038E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CA4CD6">
        <w:rPr>
          <w:color w:val="000000"/>
        </w:rPr>
        <w:t xml:space="preserve">The average annual cost for capital/startup and operation and maintenance costs </w:t>
      </w:r>
      <w:r w:rsidR="00C2148F">
        <w:rPr>
          <w:color w:val="000000"/>
        </w:rPr>
        <w:t xml:space="preserve">      </w:t>
      </w:r>
      <w:r w:rsidR="00CA4CD6">
        <w:rPr>
          <w:color w:val="000000"/>
        </w:rPr>
        <w:t>to industry over the next three years of the ICR is estimated to be $</w:t>
      </w:r>
      <w:r w:rsidR="0052723A">
        <w:rPr>
          <w:color w:val="000000"/>
        </w:rPr>
        <w:t>265,600</w:t>
      </w:r>
      <w:r w:rsidR="00CA4CD6">
        <w:rPr>
          <w:color w:val="000000"/>
        </w:rPr>
        <w:t xml:space="preserve">. </w:t>
      </w:r>
      <w:r w:rsidR="001C5991">
        <w:rPr>
          <w:color w:val="000000"/>
        </w:rPr>
        <w:t xml:space="preserve">  These are recordkeeping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w:t>
      </w:r>
      <w:r w:rsidR="00C2148F">
        <w:rPr>
          <w:color w:val="000000"/>
        </w:rPr>
        <w:t xml:space="preserve">   </w:t>
      </w:r>
      <w:r w:rsidR="00E520A4">
        <w:rPr>
          <w:color w:val="000000"/>
        </w:rPr>
        <w:t>the examination</w:t>
      </w:r>
      <w:r>
        <w:rPr>
          <w:color w:val="000000"/>
        </w:rPr>
        <w:t xml:space="preserve"> of records maintained by the respondents</w:t>
      </w:r>
      <w:r w:rsidR="00E520A4">
        <w:rPr>
          <w:color w:val="000000"/>
        </w:rPr>
        <w:t>, periodic</w:t>
      </w:r>
      <w:r>
        <w:rPr>
          <w:color w:val="000000"/>
        </w:rPr>
        <w:t xml:space="preserve">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BC14ED">
        <w:rPr>
          <w:color w:val="000000"/>
        </w:rPr>
        <w:t>1,4</w:t>
      </w:r>
      <w:r w:rsidR="006002C3">
        <w:rPr>
          <w:color w:val="000000"/>
        </w:rPr>
        <w:t>70</w:t>
      </w:r>
      <w:r w:rsidR="009A556F">
        <w:rPr>
          <w:color w:val="000000"/>
        </w:rPr>
        <w:t>,</w:t>
      </w:r>
      <w:r w:rsidR="006002C3">
        <w:rPr>
          <w:color w:val="000000"/>
        </w:rPr>
        <w:t>160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w:t>
      </w:r>
      <w:r w:rsidR="00A4423D">
        <w:rPr>
          <w:color w:val="000000"/>
        </w:rPr>
        <w:t xml:space="preserve">2012 </w:t>
      </w:r>
      <w:r>
        <w:rPr>
          <w:color w:val="000000"/>
        </w:rPr>
        <w:t>General Schedule</w:t>
      </w:r>
      <w:r w:rsidR="007A458D">
        <w:rPr>
          <w:color w:val="000000"/>
        </w:rPr>
        <w:t>,</w:t>
      </w:r>
      <w:r>
        <w:rPr>
          <w:color w:val="000000"/>
        </w:rPr>
        <w:t xml:space="preserve"> which excludes </w:t>
      </w:r>
      <w:proofErr w:type="gramStart"/>
      <w:r>
        <w:rPr>
          <w:color w:val="000000"/>
        </w:rPr>
        <w:t>locality</w:t>
      </w:r>
      <w:proofErr w:type="gramEnd"/>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AB6289" w:rsidRPr="00B43AD1">
        <w:t>Table 2: Average Annual EPA Burden and Cost – NESHAP for Plastic Parts and Products Surface Coating (40 CFR Part 63, Subpart PPPP)</w:t>
      </w:r>
      <w:r w:rsidR="00AB6289" w:rsidRPr="00B43AD1" w:rsidDel="00B43AD1">
        <w:t xml:space="preserve"> </w:t>
      </w:r>
      <w:r w:rsidR="00AB6289" w:rsidRPr="00B43AD1">
        <w:t>(Renewal)</w:t>
      </w:r>
      <w:r w:rsidR="00AB6289">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30D51" w:rsidRDefault="00030D51">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w:t>
      </w:r>
      <w:r w:rsidR="00C2148F">
        <w:rPr>
          <w:color w:val="000000"/>
        </w:rPr>
        <w:t xml:space="preserve">initially </w:t>
      </w:r>
      <w:r w:rsidR="008F705C">
        <w:rPr>
          <w:color w:val="000000"/>
        </w:rPr>
        <w:t xml:space="preserve">831 </w:t>
      </w:r>
      <w:r>
        <w:rPr>
          <w:color w:val="000000"/>
        </w:rPr>
        <w:t>existing respondents will be subject to the standard</w:t>
      </w:r>
      <w:r w:rsidR="00C2148F">
        <w:rPr>
          <w:color w:val="000000"/>
        </w:rPr>
        <w:t>s</w:t>
      </w:r>
      <w:r>
        <w:rPr>
          <w:color w:val="000000"/>
        </w:rPr>
        <w:t xml:space="preserve">.  </w:t>
      </w:r>
      <w:r w:rsidR="00C2148F">
        <w:rPr>
          <w:color w:val="000000"/>
        </w:rPr>
        <w:t>In addition, i</w:t>
      </w:r>
      <w:r>
        <w:rPr>
          <w:color w:val="000000"/>
        </w:rPr>
        <w:t>t is estimated that</w:t>
      </w:r>
      <w:r w:rsidR="00C2148F">
        <w:rPr>
          <w:color w:val="000000"/>
        </w:rPr>
        <w:t xml:space="preserve"> </w:t>
      </w:r>
      <w:r>
        <w:rPr>
          <w:color w:val="000000"/>
        </w:rPr>
        <w:t>an additional respondent will become subject</w:t>
      </w:r>
      <w:r w:rsidR="00C2148F" w:rsidRPr="00C2148F">
        <w:rPr>
          <w:color w:val="000000"/>
        </w:rPr>
        <w:t xml:space="preserve"> </w:t>
      </w:r>
      <w:r w:rsidR="00C2148F">
        <w:rPr>
          <w:color w:val="000000"/>
        </w:rPr>
        <w:t xml:space="preserve">each </w:t>
      </w:r>
      <w:r w:rsidR="00C2148F">
        <w:rPr>
          <w:color w:val="000000"/>
        </w:rPr>
        <w:t>year</w:t>
      </w:r>
      <w:r w:rsidR="00C2148F">
        <w:rPr>
          <w:color w:val="000000"/>
        </w:rPr>
        <w:t xml:space="preserve"> of the three-year period</w:t>
      </w:r>
      <w:r>
        <w:rPr>
          <w:color w:val="000000"/>
        </w:rPr>
        <w:t xml:space="preserve">.  </w:t>
      </w:r>
      <w:r w:rsidR="00C2148F">
        <w:rPr>
          <w:color w:val="000000"/>
        </w:rPr>
        <w:t>O</w:t>
      </w:r>
      <w:r>
        <w:rPr>
          <w:color w:val="000000"/>
        </w:rPr>
        <w:t>verall</w:t>
      </w:r>
      <w:r w:rsidR="00C2148F">
        <w:rPr>
          <w:color w:val="000000"/>
        </w:rPr>
        <w:t>, the</w:t>
      </w:r>
      <w:r>
        <w:rPr>
          <w:color w:val="000000"/>
        </w:rPr>
        <w:t xml:space="preserve"> average number of responden</w:t>
      </w:r>
      <w:r w:rsidR="009A6B51">
        <w:rPr>
          <w:color w:val="000000"/>
        </w:rPr>
        <w:t>ts, as shown in the table below</w:t>
      </w:r>
      <w:r w:rsidR="00C2148F">
        <w:rPr>
          <w:color w:val="000000"/>
        </w:rPr>
        <w:t>,</w:t>
      </w:r>
      <w:r w:rsidR="009A6B51">
        <w:rPr>
          <w:color w:val="000000"/>
        </w:rPr>
        <w:t xml:space="preserve"> </w:t>
      </w:r>
      <w:r>
        <w:rPr>
          <w:color w:val="000000"/>
        </w:rPr>
        <w:t xml:space="preserve">is </w:t>
      </w:r>
      <w:r w:rsidR="008F705C">
        <w:rPr>
          <w:color w:val="000000"/>
        </w:rPr>
        <w:t xml:space="preserve">832 </w:t>
      </w:r>
      <w:r>
        <w:rPr>
          <w:color w:val="000000"/>
        </w:rPr>
        <w:t xml:space="preserve">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9A556F">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8D5278">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70631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70631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70631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70631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70631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70631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9A556F" w:rsidTr="009A556F">
        <w:tc>
          <w:tcPr>
            <w:tcW w:w="900" w:type="dxa"/>
            <w:tcBorders>
              <w:top w:val="single" w:sz="8" w:space="0" w:color="000000"/>
              <w:left w:val="single" w:sz="8" w:space="0" w:color="000000"/>
              <w:bottom w:val="single" w:sz="6" w:space="0" w:color="000000"/>
              <w:right w:val="single" w:sz="6" w:space="0" w:color="000000"/>
            </w:tcBorders>
          </w:tcPr>
          <w:p w:rsidR="009A556F" w:rsidRDefault="009A556F">
            <w:pPr>
              <w:spacing w:line="120" w:lineRule="exact"/>
              <w:rPr>
                <w:color w:val="000000"/>
                <w:sz w:val="20"/>
                <w:szCs w:val="20"/>
              </w:rPr>
            </w:pPr>
          </w:p>
          <w:p w:rsidR="009A556F" w:rsidRDefault="009A55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564600" w:rsidRDefault="00564600">
            <w:pPr>
              <w:spacing w:line="120" w:lineRule="exact"/>
              <w:jc w:val="center"/>
              <w:rPr>
                <w:color w:val="000000"/>
                <w:sz w:val="18"/>
                <w:szCs w:val="18"/>
              </w:rPr>
            </w:pPr>
          </w:p>
          <w:p w:rsidR="006C3C5E" w:rsidRDefault="009A55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82" w:type="dxa"/>
            <w:tcBorders>
              <w:top w:val="single" w:sz="8" w:space="0" w:color="000000"/>
              <w:left w:val="single" w:sz="6" w:space="0" w:color="000000"/>
              <w:bottom w:val="single" w:sz="6" w:space="0" w:color="000000"/>
              <w:right w:val="single" w:sz="6" w:space="0" w:color="000000"/>
            </w:tcBorders>
            <w:vAlign w:val="center"/>
          </w:tcPr>
          <w:p w:rsidR="00564600" w:rsidRDefault="00564600">
            <w:pPr>
              <w:spacing w:line="120" w:lineRule="exact"/>
              <w:jc w:val="center"/>
              <w:rPr>
                <w:color w:val="000000"/>
                <w:sz w:val="18"/>
                <w:szCs w:val="18"/>
              </w:rPr>
            </w:pPr>
          </w:p>
          <w:p w:rsidR="006C3C5E" w:rsidRDefault="009A55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830</w:t>
            </w:r>
          </w:p>
        </w:tc>
        <w:tc>
          <w:tcPr>
            <w:tcW w:w="2070" w:type="dxa"/>
            <w:tcBorders>
              <w:top w:val="single" w:sz="8" w:space="0" w:color="000000"/>
              <w:left w:val="single" w:sz="6" w:space="0" w:color="000000"/>
              <w:bottom w:val="single" w:sz="6" w:space="0" w:color="000000"/>
              <w:right w:val="single" w:sz="6" w:space="0" w:color="000000"/>
            </w:tcBorders>
            <w:vAlign w:val="center"/>
          </w:tcPr>
          <w:p w:rsidR="006C3C5E" w:rsidRDefault="009A55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6C3C5E" w:rsidRDefault="009A55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564600" w:rsidRDefault="00564600">
            <w:pPr>
              <w:spacing w:line="120" w:lineRule="exact"/>
              <w:jc w:val="center"/>
              <w:rPr>
                <w:color w:val="000000"/>
                <w:sz w:val="18"/>
                <w:szCs w:val="18"/>
              </w:rPr>
            </w:pPr>
          </w:p>
          <w:p w:rsidR="006C3C5E" w:rsidRDefault="009A55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831</w:t>
            </w:r>
          </w:p>
        </w:tc>
      </w:tr>
      <w:tr w:rsidR="009A556F" w:rsidTr="009A556F">
        <w:tc>
          <w:tcPr>
            <w:tcW w:w="900" w:type="dxa"/>
            <w:tcBorders>
              <w:top w:val="single" w:sz="6" w:space="0" w:color="000000"/>
              <w:left w:val="single" w:sz="8" w:space="0" w:color="000000"/>
              <w:bottom w:val="single" w:sz="6" w:space="0" w:color="000000"/>
              <w:right w:val="single" w:sz="6" w:space="0" w:color="000000"/>
            </w:tcBorders>
          </w:tcPr>
          <w:p w:rsidR="009A556F" w:rsidRDefault="009A556F">
            <w:pPr>
              <w:spacing w:line="120" w:lineRule="exact"/>
              <w:rPr>
                <w:color w:val="000000"/>
                <w:sz w:val="18"/>
                <w:szCs w:val="18"/>
              </w:rPr>
            </w:pPr>
          </w:p>
          <w:p w:rsidR="009A556F" w:rsidRDefault="009A55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564600" w:rsidRDefault="00564600">
            <w:pPr>
              <w:spacing w:line="120" w:lineRule="exact"/>
              <w:jc w:val="center"/>
              <w:rPr>
                <w:color w:val="000000"/>
                <w:sz w:val="18"/>
                <w:szCs w:val="18"/>
              </w:rPr>
            </w:pPr>
          </w:p>
          <w:p w:rsidR="006C3C5E" w:rsidRDefault="009A55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rsidR="00564600" w:rsidRDefault="00564600">
            <w:pPr>
              <w:spacing w:line="120" w:lineRule="exact"/>
              <w:jc w:val="center"/>
              <w:rPr>
                <w:color w:val="000000"/>
                <w:sz w:val="18"/>
                <w:szCs w:val="18"/>
              </w:rPr>
            </w:pPr>
          </w:p>
          <w:p w:rsidR="006C3C5E" w:rsidRDefault="009A55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831</w:t>
            </w:r>
          </w:p>
        </w:tc>
        <w:tc>
          <w:tcPr>
            <w:tcW w:w="2070" w:type="dxa"/>
            <w:tcBorders>
              <w:top w:val="single" w:sz="6" w:space="0" w:color="000000"/>
              <w:left w:val="single" w:sz="6" w:space="0" w:color="000000"/>
              <w:bottom w:val="single" w:sz="6" w:space="0" w:color="000000"/>
              <w:right w:val="single" w:sz="6" w:space="0" w:color="000000"/>
            </w:tcBorders>
            <w:vAlign w:val="center"/>
          </w:tcPr>
          <w:p w:rsidR="006C3C5E" w:rsidRDefault="009A55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6C3C5E" w:rsidRDefault="009A55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564600" w:rsidRDefault="00564600">
            <w:pPr>
              <w:spacing w:line="120" w:lineRule="exact"/>
              <w:jc w:val="center"/>
              <w:rPr>
                <w:color w:val="000000"/>
                <w:sz w:val="18"/>
                <w:szCs w:val="18"/>
              </w:rPr>
            </w:pPr>
          </w:p>
          <w:p w:rsidR="006C3C5E" w:rsidRDefault="009A556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832</w:t>
            </w:r>
          </w:p>
        </w:tc>
      </w:tr>
      <w:tr w:rsidR="009A556F" w:rsidTr="009A556F">
        <w:tc>
          <w:tcPr>
            <w:tcW w:w="900" w:type="dxa"/>
            <w:tcBorders>
              <w:top w:val="single" w:sz="6" w:space="0" w:color="000000"/>
              <w:left w:val="single" w:sz="8" w:space="0" w:color="000000"/>
              <w:bottom w:val="single" w:sz="6" w:space="0" w:color="000000"/>
              <w:right w:val="single" w:sz="6" w:space="0" w:color="000000"/>
            </w:tcBorders>
          </w:tcPr>
          <w:p w:rsidR="009A556F" w:rsidRDefault="009A556F">
            <w:pPr>
              <w:spacing w:line="120" w:lineRule="exact"/>
              <w:rPr>
                <w:color w:val="000000"/>
                <w:sz w:val="18"/>
                <w:szCs w:val="18"/>
              </w:rPr>
            </w:pPr>
          </w:p>
          <w:p w:rsidR="009A556F" w:rsidRDefault="009A556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564600" w:rsidRDefault="00564600">
            <w:pPr>
              <w:spacing w:line="120" w:lineRule="exact"/>
              <w:jc w:val="center"/>
              <w:rPr>
                <w:color w:val="000000"/>
                <w:sz w:val="18"/>
                <w:szCs w:val="18"/>
              </w:rPr>
            </w:pPr>
          </w:p>
          <w:p w:rsidR="006C3C5E" w:rsidRDefault="009A556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rsidR="00564600" w:rsidRDefault="00564600">
            <w:pPr>
              <w:spacing w:line="120" w:lineRule="exact"/>
              <w:jc w:val="center"/>
              <w:rPr>
                <w:color w:val="000000"/>
                <w:sz w:val="18"/>
                <w:szCs w:val="18"/>
              </w:rPr>
            </w:pPr>
          </w:p>
          <w:p w:rsidR="006C3C5E" w:rsidRDefault="009A556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832</w:t>
            </w:r>
          </w:p>
        </w:tc>
        <w:tc>
          <w:tcPr>
            <w:tcW w:w="2070" w:type="dxa"/>
            <w:tcBorders>
              <w:top w:val="single" w:sz="6" w:space="0" w:color="000000"/>
              <w:left w:val="single" w:sz="6" w:space="0" w:color="000000"/>
              <w:bottom w:val="single" w:sz="6" w:space="0" w:color="000000"/>
              <w:right w:val="single" w:sz="6" w:space="0" w:color="000000"/>
            </w:tcBorders>
            <w:vAlign w:val="center"/>
          </w:tcPr>
          <w:p w:rsidR="006C3C5E" w:rsidRDefault="009A556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6C3C5E" w:rsidRDefault="009A556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564600" w:rsidRDefault="00564600">
            <w:pPr>
              <w:spacing w:line="120" w:lineRule="exact"/>
              <w:jc w:val="center"/>
              <w:rPr>
                <w:color w:val="000000"/>
                <w:sz w:val="18"/>
                <w:szCs w:val="18"/>
              </w:rPr>
            </w:pPr>
          </w:p>
          <w:p w:rsidR="006C3C5E" w:rsidRDefault="009A556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833</w:t>
            </w:r>
          </w:p>
        </w:tc>
      </w:tr>
      <w:tr w:rsidR="009A556F" w:rsidTr="009A556F">
        <w:tc>
          <w:tcPr>
            <w:tcW w:w="900" w:type="dxa"/>
            <w:tcBorders>
              <w:top w:val="single" w:sz="6" w:space="0" w:color="000000"/>
              <w:left w:val="single" w:sz="8" w:space="0" w:color="000000"/>
              <w:bottom w:val="single" w:sz="8" w:space="0" w:color="000000"/>
              <w:right w:val="single" w:sz="6" w:space="0" w:color="000000"/>
            </w:tcBorders>
          </w:tcPr>
          <w:p w:rsidR="009A556F" w:rsidRDefault="009A556F">
            <w:pPr>
              <w:spacing w:line="120" w:lineRule="exact"/>
              <w:rPr>
                <w:color w:val="000000"/>
                <w:sz w:val="18"/>
                <w:szCs w:val="18"/>
              </w:rPr>
            </w:pPr>
          </w:p>
          <w:p w:rsidR="009A556F" w:rsidRDefault="009A556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564600" w:rsidRDefault="00564600">
            <w:pPr>
              <w:spacing w:line="120" w:lineRule="exact"/>
              <w:jc w:val="center"/>
              <w:rPr>
                <w:color w:val="000000"/>
                <w:sz w:val="18"/>
                <w:szCs w:val="18"/>
              </w:rPr>
            </w:pPr>
          </w:p>
          <w:p w:rsidR="006C3C5E" w:rsidRDefault="009A556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8" w:space="0" w:color="000000"/>
              <w:right w:val="single" w:sz="6" w:space="0" w:color="000000"/>
            </w:tcBorders>
            <w:vAlign w:val="center"/>
          </w:tcPr>
          <w:p w:rsidR="00564600" w:rsidRDefault="00564600">
            <w:pPr>
              <w:spacing w:line="120" w:lineRule="exact"/>
              <w:jc w:val="center"/>
              <w:rPr>
                <w:color w:val="000000"/>
                <w:sz w:val="18"/>
                <w:szCs w:val="18"/>
              </w:rPr>
            </w:pPr>
          </w:p>
          <w:p w:rsidR="006C3C5E" w:rsidRDefault="009A556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831</w:t>
            </w:r>
          </w:p>
        </w:tc>
        <w:tc>
          <w:tcPr>
            <w:tcW w:w="2070" w:type="dxa"/>
            <w:tcBorders>
              <w:top w:val="single" w:sz="6" w:space="0" w:color="000000"/>
              <w:left w:val="single" w:sz="6" w:space="0" w:color="000000"/>
              <w:bottom w:val="single" w:sz="8" w:space="0" w:color="000000"/>
              <w:right w:val="single" w:sz="6" w:space="0" w:color="000000"/>
            </w:tcBorders>
            <w:vAlign w:val="center"/>
          </w:tcPr>
          <w:p w:rsidR="006C3C5E" w:rsidRDefault="009A556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6C3C5E" w:rsidRDefault="009A556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564600" w:rsidRDefault="00564600">
            <w:pPr>
              <w:spacing w:line="120" w:lineRule="exact"/>
              <w:jc w:val="center"/>
              <w:rPr>
                <w:color w:val="000000"/>
                <w:sz w:val="18"/>
                <w:szCs w:val="18"/>
              </w:rPr>
            </w:pPr>
          </w:p>
          <w:p w:rsidR="006C3C5E" w:rsidRDefault="005B155C">
            <w:pPr>
              <w:pBdr>
                <w:top w:val="single" w:sz="6" w:space="0" w:color="FFFFFF"/>
                <w:left w:val="single" w:sz="6" w:space="0" w:color="FFFFFF"/>
                <w:bottom w:val="single" w:sz="6" w:space="0" w:color="FFFFFF"/>
                <w:right w:val="single" w:sz="6" w:space="0" w:color="FFFFFF"/>
              </w:pBdr>
              <w:spacing w:after="72"/>
              <w:jc w:val="center"/>
              <w:rPr>
                <w:sz w:val="18"/>
                <w:szCs w:val="18"/>
              </w:rPr>
            </w:pPr>
            <w:r w:rsidRPr="005B155C">
              <w:rPr>
                <w:sz w:val="18"/>
                <w:szCs w:val="18"/>
              </w:rPr>
              <w:t>832</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sidR="009A556F">
        <w:rPr>
          <w:color w:val="000000"/>
          <w:sz w:val="20"/>
          <w:szCs w:val="20"/>
        </w:rPr>
        <w:t>.</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r>
        <w:rPr>
          <w:color w:val="000000"/>
        </w:rPr>
        <w:t>.</w:t>
      </w:r>
    </w:p>
    <w:p w:rsidR="00564600" w:rsidRDefault="002B29A7">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5B155C" w:rsidRPr="005B155C">
        <w:t>832</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D82424">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pPr>
              <w:spacing w:line="120" w:lineRule="exact"/>
              <w:rPr>
                <w:b/>
                <w:bCs/>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BA52A5" w:rsidTr="00A3618B">
        <w:tc>
          <w:tcPr>
            <w:tcW w:w="2700" w:type="dxa"/>
            <w:vAlign w:val="center"/>
          </w:tcPr>
          <w:p w:rsidR="00564600" w:rsidRDefault="00BA52A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Initial notification</w:t>
            </w:r>
          </w:p>
        </w:tc>
        <w:tc>
          <w:tcPr>
            <w:tcW w:w="126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26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207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BA52A5" w:rsidTr="00A3618B">
        <w:tc>
          <w:tcPr>
            <w:tcW w:w="2700" w:type="dxa"/>
            <w:vAlign w:val="center"/>
          </w:tcPr>
          <w:p w:rsidR="00564600" w:rsidRDefault="00BA52A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Notification of compliance status</w:t>
            </w:r>
          </w:p>
        </w:tc>
        <w:tc>
          <w:tcPr>
            <w:tcW w:w="126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26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207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BA52A5" w:rsidTr="00A3618B">
        <w:tc>
          <w:tcPr>
            <w:tcW w:w="2700" w:type="dxa"/>
            <w:vAlign w:val="center"/>
          </w:tcPr>
          <w:p w:rsidR="00564600" w:rsidRDefault="00BA52A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Notification of construction/reconstruction</w:t>
            </w:r>
          </w:p>
        </w:tc>
        <w:tc>
          <w:tcPr>
            <w:tcW w:w="126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6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207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BA52A5" w:rsidTr="00A3618B">
        <w:tc>
          <w:tcPr>
            <w:tcW w:w="2700" w:type="dxa"/>
            <w:vAlign w:val="center"/>
          </w:tcPr>
          <w:p w:rsidR="00564600" w:rsidRDefault="00BA52A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Notification of actual startup</w:t>
            </w:r>
          </w:p>
        </w:tc>
        <w:tc>
          <w:tcPr>
            <w:tcW w:w="126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6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207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BA52A5" w:rsidTr="00A3618B">
        <w:tc>
          <w:tcPr>
            <w:tcW w:w="2700" w:type="dxa"/>
            <w:vAlign w:val="center"/>
          </w:tcPr>
          <w:p w:rsidR="00564600" w:rsidRDefault="00BA52A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Notification of performance test</w:t>
            </w:r>
          </w:p>
        </w:tc>
        <w:tc>
          <w:tcPr>
            <w:tcW w:w="126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6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1.2</w:t>
            </w:r>
          </w:p>
        </w:tc>
        <w:tc>
          <w:tcPr>
            <w:tcW w:w="189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207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r w:rsidR="00083BE9">
              <w:rPr>
                <w:sz w:val="20"/>
                <w:szCs w:val="20"/>
              </w:rPr>
              <w:t>.2</w:t>
            </w:r>
          </w:p>
        </w:tc>
      </w:tr>
      <w:tr w:rsidR="00BA52A5" w:rsidTr="00A3618B">
        <w:tc>
          <w:tcPr>
            <w:tcW w:w="2700" w:type="dxa"/>
            <w:vAlign w:val="center"/>
          </w:tcPr>
          <w:p w:rsidR="00564600" w:rsidRDefault="00BA52A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Report of performance test</w:t>
            </w:r>
          </w:p>
        </w:tc>
        <w:tc>
          <w:tcPr>
            <w:tcW w:w="126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6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1.2</w:t>
            </w:r>
          </w:p>
        </w:tc>
        <w:tc>
          <w:tcPr>
            <w:tcW w:w="189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207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r w:rsidR="00083BE9">
              <w:rPr>
                <w:sz w:val="20"/>
                <w:szCs w:val="20"/>
              </w:rPr>
              <w:t>.2</w:t>
            </w:r>
          </w:p>
        </w:tc>
      </w:tr>
      <w:tr w:rsidR="00BA52A5" w:rsidTr="00A3618B">
        <w:tc>
          <w:tcPr>
            <w:tcW w:w="2700" w:type="dxa"/>
            <w:vAlign w:val="center"/>
          </w:tcPr>
          <w:p w:rsidR="00564600" w:rsidRDefault="00BA52A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lastRenderedPageBreak/>
              <w:t>Semiannual report</w:t>
            </w:r>
          </w:p>
        </w:tc>
        <w:tc>
          <w:tcPr>
            <w:tcW w:w="126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831</w:t>
            </w:r>
          </w:p>
        </w:tc>
        <w:tc>
          <w:tcPr>
            <w:tcW w:w="126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89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207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1,662</w:t>
            </w:r>
          </w:p>
        </w:tc>
      </w:tr>
      <w:tr w:rsidR="00BA52A5" w:rsidTr="00A3618B">
        <w:tc>
          <w:tcPr>
            <w:tcW w:w="2700" w:type="dxa"/>
            <w:vAlign w:val="center"/>
          </w:tcPr>
          <w:p w:rsidR="00564600" w:rsidRDefault="00BA52A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Excess emissions report</w:t>
            </w:r>
          </w:p>
        </w:tc>
        <w:tc>
          <w:tcPr>
            <w:tcW w:w="126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831</w:t>
            </w:r>
          </w:p>
        </w:tc>
        <w:tc>
          <w:tcPr>
            <w:tcW w:w="126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89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207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1,662</w:t>
            </w:r>
          </w:p>
        </w:tc>
      </w:tr>
      <w:tr w:rsidR="00BA52A5" w:rsidTr="00A3618B">
        <w:tc>
          <w:tcPr>
            <w:tcW w:w="2700" w:type="dxa"/>
            <w:vAlign w:val="center"/>
          </w:tcPr>
          <w:p w:rsidR="00564600" w:rsidRDefault="00BA52A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Startup, shutdown, malfunction report</w:t>
            </w:r>
          </w:p>
        </w:tc>
        <w:tc>
          <w:tcPr>
            <w:tcW w:w="126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208</w:t>
            </w:r>
          </w:p>
        </w:tc>
        <w:tc>
          <w:tcPr>
            <w:tcW w:w="126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2070" w:type="dxa"/>
            <w:vAlign w:val="center"/>
          </w:tcPr>
          <w:p w:rsidR="006C3C5E" w:rsidRDefault="00BA52A5"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208</w:t>
            </w:r>
          </w:p>
        </w:tc>
      </w:tr>
      <w:tr w:rsidR="00CA4CD6" w:rsidTr="00A3618B">
        <w:tc>
          <w:tcPr>
            <w:tcW w:w="270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rsidR="00CA4CD6" w:rsidRDefault="00CA4CD6" w:rsidP="00A3618B">
            <w:pPr>
              <w:spacing w:line="120" w:lineRule="exact"/>
              <w:jc w:val="center"/>
              <w:rPr>
                <w:color w:val="000000"/>
                <w:sz w:val="18"/>
                <w:szCs w:val="18"/>
              </w:rPr>
            </w:pPr>
          </w:p>
          <w:p w:rsidR="00CA4CD6" w:rsidRDefault="00CA4CD6"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rsidR="00CA4CD6" w:rsidRDefault="00CA4CD6" w:rsidP="00A3618B">
            <w:pPr>
              <w:spacing w:line="120" w:lineRule="exact"/>
              <w:jc w:val="center"/>
              <w:rPr>
                <w:color w:val="000000"/>
                <w:sz w:val="18"/>
                <w:szCs w:val="18"/>
              </w:rPr>
            </w:pPr>
          </w:p>
          <w:p w:rsidR="00CA4CD6" w:rsidRDefault="00CA4CD6"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rsidR="00CA4CD6" w:rsidRDefault="00CA4CD6" w:rsidP="00A3618B">
            <w:pPr>
              <w:spacing w:line="120" w:lineRule="exact"/>
              <w:jc w:val="center"/>
              <w:rPr>
                <w:color w:val="000000"/>
                <w:sz w:val="18"/>
                <w:szCs w:val="18"/>
              </w:rPr>
            </w:pPr>
          </w:p>
          <w:p w:rsidR="00CA4CD6" w:rsidRDefault="00CA4CD6" w:rsidP="00A3618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vAlign w:val="center"/>
          </w:tcPr>
          <w:p w:rsidR="00CA4CD6" w:rsidRDefault="00CA4CD6" w:rsidP="00A3618B">
            <w:pPr>
              <w:spacing w:line="120" w:lineRule="exact"/>
              <w:jc w:val="center"/>
              <w:rPr>
                <w:color w:val="000000"/>
                <w:sz w:val="18"/>
                <w:szCs w:val="18"/>
              </w:rPr>
            </w:pPr>
          </w:p>
          <w:p w:rsidR="00CA4CD6" w:rsidRPr="00BA52A5" w:rsidRDefault="005B155C" w:rsidP="00083BE9">
            <w:pPr>
              <w:pBdr>
                <w:top w:val="single" w:sz="6" w:space="0" w:color="FFFFFF"/>
                <w:left w:val="single" w:sz="6" w:space="0" w:color="FFFFFF"/>
                <w:bottom w:val="single" w:sz="6" w:space="0" w:color="FFFFFF"/>
                <w:right w:val="single" w:sz="6" w:space="0" w:color="FFFFFF"/>
              </w:pBdr>
              <w:spacing w:after="52"/>
              <w:jc w:val="center"/>
              <w:rPr>
                <w:sz w:val="18"/>
                <w:szCs w:val="18"/>
              </w:rPr>
            </w:pPr>
            <w:r w:rsidRPr="005B155C">
              <w:rPr>
                <w:sz w:val="18"/>
                <w:szCs w:val="18"/>
              </w:rPr>
              <w:t>3,53</w:t>
            </w:r>
            <w:r w:rsidR="00083BE9">
              <w:rPr>
                <w:sz w:val="18"/>
                <w:szCs w:val="18"/>
              </w:rPr>
              <w:t>8.4</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56460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BA52A5">
        <w:rPr>
          <w:color w:val="000000"/>
        </w:rPr>
        <w:t>3,53</w:t>
      </w:r>
      <w:r w:rsidR="00083BE9">
        <w:rPr>
          <w:color w:val="000000"/>
        </w:rPr>
        <w:t xml:space="preserve">8 </w:t>
      </w:r>
      <w:r w:rsidR="003D662B">
        <w:rPr>
          <w:color w:val="000000"/>
        </w:rPr>
        <w:t xml:space="preserve">responses </w:t>
      </w:r>
      <w:r w:rsidR="00083BE9">
        <w:rPr>
          <w:color w:val="000000"/>
        </w:rPr>
        <w:t>(rounded)</w:t>
      </w:r>
      <w:r>
        <w:rPr>
          <w:color w:val="000000"/>
        </w:rPr>
        <w:t xml:space="preserve">.  </w:t>
      </w:r>
    </w:p>
    <w:p w:rsidR="00A3618B" w:rsidRDefault="00A3618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4C03DA">
        <w:rPr>
          <w:color w:val="000000"/>
        </w:rPr>
        <w:t>$</w:t>
      </w:r>
      <w:r w:rsidR="00F62B64">
        <w:rPr>
          <w:color w:val="000000"/>
        </w:rPr>
        <w:t>31,</w:t>
      </w:r>
      <w:r w:rsidR="00083BE9">
        <w:rPr>
          <w:color w:val="000000"/>
        </w:rPr>
        <w:t>223,994</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 xml:space="preserve">in </w:t>
      </w:r>
      <w:r w:rsidR="00AB6289" w:rsidRPr="00B43AD1">
        <w:t>Table 1: Annual Respondent Burden and Cost – NESHAP for Plastic Parts and Products Surface Coating (40 CFR Part 63, Subpart PPPP) (Renewal)</w:t>
      </w:r>
      <w:r w:rsidR="00AB6289">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B02CFC">
        <w:rPr>
          <w:color w:val="000000"/>
        </w:rPr>
        <w:t>322,</w:t>
      </w:r>
      <w:r w:rsidR="00B549B3">
        <w:rPr>
          <w:color w:val="000000"/>
        </w:rPr>
        <w:t>467 at a cost of $31,223,994</w:t>
      </w:r>
      <w:r>
        <w:rPr>
          <w:color w:val="000000"/>
        </w:rPr>
        <w:t>.</w:t>
      </w:r>
      <w:r w:rsidR="00507EC5">
        <w:rPr>
          <w:color w:val="000000"/>
        </w:rPr>
        <w:t xml:space="preserve">  </w:t>
      </w:r>
      <w:r>
        <w:rPr>
          <w:color w:val="000000"/>
        </w:rPr>
        <w:t>Details regarding these estimates may be found</w:t>
      </w:r>
      <w:r w:rsidR="003D662B">
        <w:rPr>
          <w:color w:val="000000"/>
        </w:rPr>
        <w:t xml:space="preserve"> below</w:t>
      </w:r>
      <w:r>
        <w:rPr>
          <w:color w:val="000000"/>
        </w:rPr>
        <w:t xml:space="preserve"> in </w:t>
      </w:r>
      <w:r w:rsidR="00AB6289" w:rsidRPr="00B43AD1">
        <w:t>Table 1: Annual Respondent Burden and Cost – NESHAP for Plastic Parts and Products Surface Coating (40 CFR Part 63, Subpart PPPP) (Renewal)</w:t>
      </w:r>
      <w:r w:rsidR="00AB6289">
        <w:rPr>
          <w:color w:val="000000"/>
        </w:rPr>
        <w:t>.</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5D414B">
        <w:rPr>
          <w:color w:val="000000"/>
        </w:rPr>
        <w:t>91</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BC14ED">
        <w:rPr>
          <w:color w:val="000000"/>
        </w:rPr>
        <w:t>$265,600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w:t>
      </w:r>
      <w:r w:rsidR="00AF5990">
        <w:rPr>
          <w:color w:val="000000"/>
        </w:rPr>
        <w:t xml:space="preserve">three years is estimated to be </w:t>
      </w:r>
      <w:r w:rsidR="008E6A01">
        <w:rPr>
          <w:color w:val="000000"/>
        </w:rPr>
        <w:t>32,</w:t>
      </w:r>
      <w:r w:rsidR="003D662B">
        <w:rPr>
          <w:color w:val="000000"/>
        </w:rPr>
        <w:t>623</w:t>
      </w:r>
      <w:r w:rsidR="008E6A01">
        <w:rPr>
          <w:color w:val="000000"/>
        </w:rPr>
        <w:t xml:space="preserve"> </w:t>
      </w:r>
      <w:r>
        <w:rPr>
          <w:color w:val="000000"/>
        </w:rPr>
        <w:t>labor hours at a cost of</w:t>
      </w:r>
      <w:r w:rsidR="008E6A01">
        <w:rPr>
          <w:color w:val="000000"/>
        </w:rPr>
        <w:t xml:space="preserve"> $1,</w:t>
      </w:r>
      <w:r w:rsidR="00AF5990">
        <w:rPr>
          <w:color w:val="000000"/>
        </w:rPr>
        <w:t>470,160</w:t>
      </w:r>
      <w:r w:rsidR="00144F35">
        <w:rPr>
          <w:color w:val="000000"/>
        </w:rPr>
        <w:t xml:space="preserve">.  See </w:t>
      </w:r>
      <w:r w:rsidR="00AB6289" w:rsidRPr="00B43AD1">
        <w:t>Table 2</w:t>
      </w:r>
      <w:r w:rsidR="005D1B19">
        <w:t xml:space="preserve"> below</w:t>
      </w:r>
      <w:r w:rsidR="00AB6289" w:rsidRPr="00B43AD1">
        <w:t xml:space="preserve">: Average Annual EPA Burden and Cost – NESHAP for Plastic Parts and Products Surface Coating (40 CFR </w:t>
      </w:r>
      <w:proofErr w:type="gramStart"/>
      <w:r w:rsidR="00AB6289" w:rsidRPr="00B43AD1">
        <w:t>Part</w:t>
      </w:r>
      <w:proofErr w:type="gramEnd"/>
      <w:r w:rsidR="00AB6289" w:rsidRPr="00B43AD1">
        <w:t xml:space="preserve"> 63, Subpart PPPP)</w:t>
      </w:r>
      <w:r w:rsidR="00AB6289" w:rsidRPr="00B43AD1" w:rsidDel="00B43AD1">
        <w:t xml:space="preserve"> </w:t>
      </w:r>
      <w:r w:rsidR="00AB6289" w:rsidRPr="00B43AD1">
        <w:t>(Renewal)</w:t>
      </w:r>
      <w:r w:rsidR="00AB6289">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564600" w:rsidRDefault="00564600">
      <w:pPr>
        <w:rPr>
          <w:color w:val="FF0000"/>
        </w:rPr>
      </w:pPr>
    </w:p>
    <w:p w:rsidR="00564600" w:rsidRDefault="005B155C">
      <w:pPr>
        <w:ind w:firstLine="720"/>
      </w:pPr>
      <w:r w:rsidRPr="005B155C">
        <w:t xml:space="preserve">There is an increase in the total estimated burden as currently identified in the OMB Inventory of Approved Burdens.  The adjustment increase in burden from the most recently </w:t>
      </w:r>
      <w:r w:rsidRPr="005B155C">
        <w:lastRenderedPageBreak/>
        <w:t>approved ICR is due to an increase in the number of sources</w:t>
      </w:r>
      <w:r w:rsidR="00257D2D">
        <w:t xml:space="preserve"> subject to the NESHAP</w:t>
      </w:r>
      <w:r w:rsidRPr="005B155C">
        <w:t xml:space="preserve">, as well as an adjustment increase in labor rates. </w:t>
      </w:r>
      <w:r>
        <w:t>This ICR used the most recent labor rates in calculating all burden costs.</w:t>
      </w:r>
      <w:r w:rsidR="00257D2D">
        <w:t xml:space="preserve"> The growth in the respondent universe also results in a corresponding increase in the total O&amp;M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C813FD">
        <w:rPr>
          <w:color w:val="000000"/>
        </w:rPr>
        <w:t xml:space="preserve">91 </w:t>
      </w:r>
      <w:r>
        <w:rPr>
          <w:color w:val="000000"/>
        </w:rPr>
        <w:t xml:space="preserve">hours per response.  </w:t>
      </w:r>
      <w:r w:rsidR="003D662B">
        <w:rPr>
          <w:color w:val="000000"/>
        </w:rPr>
        <w:t>“</w:t>
      </w:r>
      <w:r>
        <w:rPr>
          <w:color w:val="000000"/>
        </w:rPr>
        <w:t>Burden</w:t>
      </w:r>
      <w:r w:rsidR="003D662B">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8D5278">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8D5278" w:rsidRPr="008D5278">
        <w:t>EPA–HQ–OECA–2012–0688</w:t>
      </w:r>
      <w:r w:rsidR="005B155C" w:rsidRPr="005B155C">
        <w:t>.</w:t>
      </w:r>
      <w:r w:rsidR="00354C15">
        <w:rPr>
          <w:color w:val="FF0000"/>
        </w:rPr>
        <w:t xml:space="preserve">  </w:t>
      </w:r>
      <w:r w:rsidR="00354C15" w:rsidRPr="00354C15">
        <w:t xml:space="preserve">An electronic version of the public docket is available at </w:t>
      </w:r>
      <w:r w:rsidR="00354C15" w:rsidRPr="003D662B">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w:t>
      </w:r>
      <w:r w:rsidR="00751639">
        <w:t>752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8D5278">
        <w:t>12-0688</w:t>
      </w:r>
      <w:r w:rsidR="00CA4CD6">
        <w:t xml:space="preserve"> and OMB Control Number </w:t>
      </w:r>
      <w:r w:rsidR="008D5278">
        <w:t>2060-0537</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AE5EC9" w:rsidRDefault="00AB6289" w:rsidP="00257D2D">
      <w:pPr>
        <w:jc w:val="center"/>
        <w:rPr>
          <w:b/>
          <w:bCs/>
          <w:color w:val="000000"/>
        </w:rPr>
      </w:pPr>
      <w:r w:rsidRPr="00AB6289">
        <w:rPr>
          <w:b/>
          <w:bCs/>
          <w:color w:val="000000"/>
        </w:rPr>
        <w:lastRenderedPageBreak/>
        <w:t xml:space="preserve">Table 1: Annual Respondent Burden and Cost – NESHAP for Plastic Parts and Products Surface Coating (40 CFR </w:t>
      </w:r>
      <w:proofErr w:type="gramStart"/>
      <w:r w:rsidRPr="00AB6289">
        <w:rPr>
          <w:b/>
          <w:bCs/>
          <w:color w:val="000000"/>
        </w:rPr>
        <w:t>Part</w:t>
      </w:r>
      <w:proofErr w:type="gramEnd"/>
      <w:r w:rsidRPr="00AB6289">
        <w:rPr>
          <w:b/>
          <w:bCs/>
          <w:color w:val="000000"/>
        </w:rPr>
        <w:t xml:space="preserve"> 63,</w:t>
      </w:r>
    </w:p>
    <w:p w:rsidR="006C3C5E" w:rsidRDefault="00AE5EC9" w:rsidP="00AE5EC9">
      <w:pPr>
        <w:rPr>
          <w:color w:val="FF0000"/>
        </w:rPr>
      </w:pPr>
      <w:r>
        <w:rPr>
          <w:b/>
          <w:bCs/>
          <w:color w:val="000000"/>
        </w:rPr>
        <w:t xml:space="preserve">   </w:t>
      </w:r>
      <w:r w:rsidR="00AB6289" w:rsidRPr="00AB6289">
        <w:rPr>
          <w:b/>
          <w:bCs/>
          <w:color w:val="000000"/>
        </w:rPr>
        <w:t xml:space="preserve"> Subpart PPPP) (Renewal)</w:t>
      </w:r>
    </w:p>
    <w:p w:rsidR="006C3C5E" w:rsidRDefault="006C3C5E">
      <w:pPr>
        <w:rPr>
          <w:b/>
          <w:bCs/>
          <w:color w:val="000000"/>
        </w:rPr>
      </w:pPr>
    </w:p>
    <w:tbl>
      <w:tblPr>
        <w:tblW w:w="13287" w:type="dxa"/>
        <w:jc w:val="center"/>
        <w:tblLook w:val="04A0"/>
      </w:tblPr>
      <w:tblGrid>
        <w:gridCol w:w="4104"/>
        <w:gridCol w:w="1094"/>
        <w:gridCol w:w="1171"/>
        <w:gridCol w:w="1094"/>
        <w:gridCol w:w="1239"/>
        <w:gridCol w:w="1005"/>
        <w:gridCol w:w="1261"/>
        <w:gridCol w:w="1079"/>
        <w:gridCol w:w="1551"/>
      </w:tblGrid>
      <w:tr w:rsidR="00F62B64" w:rsidRPr="00B02CFC" w:rsidTr="00F62B64">
        <w:trPr>
          <w:trHeight w:val="1530"/>
          <w:tblHeader/>
          <w:jc w:val="center"/>
        </w:trPr>
        <w:tc>
          <w:tcPr>
            <w:tcW w:w="4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CFC" w:rsidRPr="00B02CFC" w:rsidRDefault="00B02CFC" w:rsidP="00B02CFC">
            <w:pPr>
              <w:widowControl/>
              <w:autoSpaceDE/>
              <w:autoSpaceDN/>
              <w:adjustRightInd/>
              <w:jc w:val="center"/>
              <w:rPr>
                <w:color w:val="000000"/>
                <w:sz w:val="20"/>
                <w:szCs w:val="20"/>
              </w:rPr>
            </w:pPr>
            <w:r w:rsidRPr="00B02CFC">
              <w:rPr>
                <w:color w:val="000000"/>
                <w:sz w:val="20"/>
                <w:szCs w:val="20"/>
              </w:rPr>
              <w:t>Burden Item</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A44AC4" w:rsidRDefault="00B02CFC" w:rsidP="00B02CFC">
            <w:pPr>
              <w:widowControl/>
              <w:autoSpaceDE/>
              <w:autoSpaceDN/>
              <w:adjustRightInd/>
              <w:jc w:val="center"/>
              <w:rPr>
                <w:color w:val="000000"/>
                <w:sz w:val="20"/>
                <w:szCs w:val="20"/>
              </w:rPr>
            </w:pPr>
            <w:r w:rsidRPr="00B02CFC">
              <w:rPr>
                <w:color w:val="000000"/>
                <w:sz w:val="20"/>
                <w:szCs w:val="20"/>
              </w:rPr>
              <w:t xml:space="preserve">(A) </w:t>
            </w:r>
          </w:p>
          <w:p w:rsidR="00B02CFC" w:rsidRPr="00B02CFC" w:rsidRDefault="00B02CFC" w:rsidP="00B02CFC">
            <w:pPr>
              <w:widowControl/>
              <w:autoSpaceDE/>
              <w:autoSpaceDN/>
              <w:adjustRightInd/>
              <w:jc w:val="center"/>
              <w:rPr>
                <w:color w:val="000000"/>
                <w:sz w:val="20"/>
                <w:szCs w:val="20"/>
              </w:rPr>
            </w:pPr>
            <w:r w:rsidRPr="00B02CFC">
              <w:rPr>
                <w:color w:val="000000"/>
                <w:sz w:val="20"/>
                <w:szCs w:val="20"/>
              </w:rPr>
              <w:t>Person hours per occurrence</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rsidR="00B02CFC" w:rsidRPr="00B02CFC" w:rsidRDefault="00B02CFC" w:rsidP="00B02CFC">
            <w:pPr>
              <w:widowControl/>
              <w:autoSpaceDE/>
              <w:autoSpaceDN/>
              <w:adjustRightInd/>
              <w:jc w:val="center"/>
              <w:rPr>
                <w:color w:val="000000"/>
                <w:sz w:val="20"/>
                <w:szCs w:val="20"/>
              </w:rPr>
            </w:pPr>
            <w:r w:rsidRPr="00B02CFC">
              <w:rPr>
                <w:color w:val="000000"/>
                <w:sz w:val="20"/>
                <w:szCs w:val="20"/>
              </w:rPr>
              <w:t>(B) Number of occurrences per year</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A44AC4" w:rsidRDefault="00B02CFC" w:rsidP="00B02CFC">
            <w:pPr>
              <w:widowControl/>
              <w:autoSpaceDE/>
              <w:autoSpaceDN/>
              <w:adjustRightInd/>
              <w:jc w:val="center"/>
              <w:rPr>
                <w:color w:val="000000"/>
                <w:sz w:val="20"/>
                <w:szCs w:val="20"/>
              </w:rPr>
            </w:pPr>
            <w:r w:rsidRPr="00B02CFC">
              <w:rPr>
                <w:color w:val="000000"/>
                <w:sz w:val="20"/>
                <w:szCs w:val="20"/>
              </w:rPr>
              <w:t xml:space="preserve">(C) </w:t>
            </w:r>
          </w:p>
          <w:p w:rsidR="00B02CFC" w:rsidRPr="00B02CFC" w:rsidRDefault="00B02CFC" w:rsidP="00B02CFC">
            <w:pPr>
              <w:widowControl/>
              <w:autoSpaceDE/>
              <w:autoSpaceDN/>
              <w:adjustRightInd/>
              <w:jc w:val="center"/>
              <w:rPr>
                <w:color w:val="000000"/>
                <w:sz w:val="20"/>
                <w:szCs w:val="20"/>
              </w:rPr>
            </w:pPr>
            <w:r w:rsidRPr="00B02CFC">
              <w:rPr>
                <w:color w:val="000000"/>
                <w:sz w:val="20"/>
                <w:szCs w:val="20"/>
              </w:rPr>
              <w:t>Person hrs per respondent per year (C=</w:t>
            </w:r>
            <w:proofErr w:type="spellStart"/>
            <w:r w:rsidRPr="00B02CFC">
              <w:rPr>
                <w:color w:val="000000"/>
                <w:sz w:val="20"/>
                <w:szCs w:val="20"/>
              </w:rPr>
              <w:t>AxB</w:t>
            </w:r>
            <w:proofErr w:type="spellEnd"/>
            <w:r w:rsidRPr="00B02CFC">
              <w:rPr>
                <w:color w:val="000000"/>
                <w:sz w:val="20"/>
                <w:szCs w:val="20"/>
              </w:rPr>
              <w:t>)</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B02CFC" w:rsidRPr="00B02CFC" w:rsidRDefault="00B02CFC" w:rsidP="00B02CFC">
            <w:pPr>
              <w:widowControl/>
              <w:autoSpaceDE/>
              <w:autoSpaceDN/>
              <w:adjustRightInd/>
              <w:jc w:val="center"/>
              <w:rPr>
                <w:color w:val="000000"/>
                <w:sz w:val="20"/>
                <w:szCs w:val="20"/>
              </w:rPr>
            </w:pPr>
            <w:r w:rsidRPr="00B02CFC">
              <w:rPr>
                <w:color w:val="000000"/>
                <w:sz w:val="20"/>
                <w:szCs w:val="20"/>
              </w:rPr>
              <w:t xml:space="preserve">(D) Respondents per year </w:t>
            </w:r>
            <w:r w:rsidR="004D090C" w:rsidRPr="004D090C">
              <w:rPr>
                <w:color w:val="000000"/>
                <w:sz w:val="20"/>
                <w:szCs w:val="20"/>
                <w:vertAlign w:val="superscript"/>
              </w:rPr>
              <w:t>a</w:t>
            </w:r>
          </w:p>
        </w:tc>
        <w:tc>
          <w:tcPr>
            <w:tcW w:w="981" w:type="dxa"/>
            <w:tcBorders>
              <w:top w:val="single" w:sz="4" w:space="0" w:color="auto"/>
              <w:left w:val="nil"/>
              <w:bottom w:val="single" w:sz="4" w:space="0" w:color="auto"/>
              <w:right w:val="single" w:sz="4" w:space="0" w:color="auto"/>
            </w:tcBorders>
            <w:shd w:val="clear" w:color="auto" w:fill="auto"/>
            <w:vAlign w:val="center"/>
            <w:hideMark/>
          </w:tcPr>
          <w:p w:rsidR="00B02CFC" w:rsidRPr="00B02CFC" w:rsidRDefault="00B02CFC" w:rsidP="00B02CFC">
            <w:pPr>
              <w:widowControl/>
              <w:autoSpaceDE/>
              <w:autoSpaceDN/>
              <w:adjustRightInd/>
              <w:jc w:val="center"/>
              <w:rPr>
                <w:color w:val="000000"/>
                <w:sz w:val="20"/>
                <w:szCs w:val="20"/>
              </w:rPr>
            </w:pPr>
            <w:r w:rsidRPr="00B02CFC">
              <w:rPr>
                <w:color w:val="000000"/>
                <w:sz w:val="20"/>
                <w:szCs w:val="20"/>
              </w:rPr>
              <w:t>(E) Technical person hrs per year (E=</w:t>
            </w:r>
            <w:proofErr w:type="spellStart"/>
            <w:r w:rsidRPr="00B02CFC">
              <w:rPr>
                <w:color w:val="000000"/>
                <w:sz w:val="20"/>
                <w:szCs w:val="20"/>
              </w:rPr>
              <w:t>CxD</w:t>
            </w:r>
            <w:proofErr w:type="spellEnd"/>
            <w:r w:rsidRPr="00B02CFC">
              <w:rPr>
                <w:color w:val="000000"/>
                <w:sz w:val="20"/>
                <w:szCs w:val="20"/>
              </w:rPr>
              <w:t>)</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B02CFC" w:rsidRPr="00B02CFC" w:rsidRDefault="00A44AC4" w:rsidP="00B02CFC">
            <w:pPr>
              <w:widowControl/>
              <w:autoSpaceDE/>
              <w:autoSpaceDN/>
              <w:adjustRightInd/>
              <w:jc w:val="center"/>
              <w:rPr>
                <w:color w:val="000000"/>
                <w:sz w:val="20"/>
                <w:szCs w:val="20"/>
              </w:rPr>
            </w:pPr>
            <w:r>
              <w:rPr>
                <w:color w:val="000000"/>
                <w:sz w:val="20"/>
                <w:szCs w:val="20"/>
              </w:rPr>
              <w:t>(F) Manage</w:t>
            </w:r>
            <w:r w:rsidR="00B02CFC" w:rsidRPr="00B02CFC">
              <w:rPr>
                <w:color w:val="000000"/>
                <w:sz w:val="20"/>
                <w:szCs w:val="20"/>
              </w:rPr>
              <w:t>ment person hrs per year (F=Ex0.05)</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B02CFC" w:rsidRPr="00B02CFC" w:rsidRDefault="00B02CFC" w:rsidP="00B02CFC">
            <w:pPr>
              <w:widowControl/>
              <w:autoSpaceDE/>
              <w:autoSpaceDN/>
              <w:adjustRightInd/>
              <w:jc w:val="center"/>
              <w:rPr>
                <w:color w:val="000000"/>
                <w:sz w:val="20"/>
                <w:szCs w:val="20"/>
              </w:rPr>
            </w:pPr>
            <w:r w:rsidRPr="00B02CFC">
              <w:rPr>
                <w:color w:val="000000"/>
                <w:sz w:val="20"/>
                <w:szCs w:val="20"/>
              </w:rPr>
              <w:t>(G) Clerical person hrs per year (G=Ex0.1)</w:t>
            </w:r>
          </w:p>
        </w:tc>
        <w:tc>
          <w:tcPr>
            <w:tcW w:w="1551" w:type="dxa"/>
            <w:tcBorders>
              <w:top w:val="single" w:sz="4" w:space="0" w:color="auto"/>
              <w:left w:val="nil"/>
              <w:bottom w:val="single" w:sz="4" w:space="0" w:color="auto"/>
              <w:right w:val="single" w:sz="4" w:space="0" w:color="auto"/>
            </w:tcBorders>
            <w:shd w:val="clear" w:color="auto" w:fill="auto"/>
            <w:vAlign w:val="center"/>
            <w:hideMark/>
          </w:tcPr>
          <w:p w:rsidR="00A44AC4" w:rsidRDefault="00B02CFC" w:rsidP="00B02CFC">
            <w:pPr>
              <w:widowControl/>
              <w:autoSpaceDE/>
              <w:autoSpaceDN/>
              <w:adjustRightInd/>
              <w:jc w:val="center"/>
              <w:rPr>
                <w:color w:val="000000"/>
                <w:sz w:val="20"/>
                <w:szCs w:val="20"/>
              </w:rPr>
            </w:pPr>
            <w:r w:rsidRPr="00B02CFC">
              <w:rPr>
                <w:color w:val="000000"/>
                <w:sz w:val="20"/>
                <w:szCs w:val="20"/>
              </w:rPr>
              <w:t xml:space="preserve">(H) </w:t>
            </w:r>
          </w:p>
          <w:p w:rsidR="00B02CFC" w:rsidRPr="00B02CFC" w:rsidRDefault="00B02CFC" w:rsidP="00B02CFC">
            <w:pPr>
              <w:widowControl/>
              <w:autoSpaceDE/>
              <w:autoSpaceDN/>
              <w:adjustRightInd/>
              <w:jc w:val="center"/>
              <w:rPr>
                <w:color w:val="000000"/>
                <w:sz w:val="20"/>
                <w:szCs w:val="20"/>
              </w:rPr>
            </w:pPr>
            <w:r w:rsidRPr="00B02CFC">
              <w:rPr>
                <w:color w:val="000000"/>
                <w:sz w:val="20"/>
                <w:szCs w:val="20"/>
              </w:rPr>
              <w:t>Cost per year ($)</w:t>
            </w:r>
            <w:r w:rsidR="004D090C">
              <w:rPr>
                <w:color w:val="000000"/>
                <w:sz w:val="20"/>
                <w:szCs w:val="20"/>
              </w:rPr>
              <w:t xml:space="preserve"> </w:t>
            </w:r>
            <w:r w:rsidR="004D090C" w:rsidRPr="004D090C">
              <w:rPr>
                <w:color w:val="000000"/>
                <w:sz w:val="20"/>
                <w:szCs w:val="20"/>
                <w:vertAlign w:val="superscript"/>
              </w:rPr>
              <w:t>b</w:t>
            </w:r>
          </w:p>
        </w:tc>
      </w:tr>
      <w:tr w:rsidR="00B02CFC" w:rsidRPr="00B02CFC"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rPr>
                <w:color w:val="000000"/>
                <w:sz w:val="20"/>
                <w:szCs w:val="20"/>
              </w:rPr>
            </w:pPr>
            <w:r w:rsidRPr="00B02CFC">
              <w:rPr>
                <w:color w:val="000000"/>
                <w:sz w:val="20"/>
                <w:szCs w:val="20"/>
              </w:rPr>
              <w:t>1. Reporting requirements</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rPr>
                <w:color w:val="000000"/>
                <w:sz w:val="20"/>
                <w:szCs w:val="20"/>
              </w:rPr>
            </w:pPr>
            <w:r w:rsidRPr="00B02CFC">
              <w:rPr>
                <w:color w:val="000000"/>
                <w:sz w:val="20"/>
                <w:szCs w:val="20"/>
              </w:rPr>
              <w:t> </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rPr>
                <w:color w:val="000000"/>
                <w:sz w:val="20"/>
                <w:szCs w:val="20"/>
              </w:rPr>
            </w:pPr>
            <w:r w:rsidRPr="00B02CFC">
              <w:rPr>
                <w:color w:val="000000"/>
                <w:sz w:val="20"/>
                <w:szCs w:val="20"/>
              </w:rPr>
              <w:t> </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rPr>
                <w:color w:val="000000"/>
                <w:sz w:val="20"/>
                <w:szCs w:val="20"/>
              </w:rPr>
            </w:pPr>
            <w:r w:rsidRPr="00B02CFC">
              <w:rPr>
                <w:color w:val="000000"/>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rPr>
                <w:color w:val="000000"/>
                <w:sz w:val="20"/>
                <w:szCs w:val="20"/>
              </w:rPr>
            </w:pPr>
            <w:r w:rsidRPr="00B02CFC">
              <w:rPr>
                <w:color w:val="000000"/>
                <w:sz w:val="20"/>
                <w:szCs w:val="20"/>
              </w:rPr>
              <w:t> </w:t>
            </w:r>
          </w:p>
        </w:tc>
        <w:tc>
          <w:tcPr>
            <w:tcW w:w="98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rPr>
                <w:color w:val="000000"/>
                <w:sz w:val="20"/>
                <w:szCs w:val="20"/>
              </w:rPr>
            </w:pPr>
            <w:r w:rsidRPr="00B02CFC">
              <w:rPr>
                <w:color w:val="000000"/>
                <w:sz w:val="20"/>
                <w:szCs w:val="20"/>
              </w:rPr>
              <w:t> </w:t>
            </w:r>
          </w:p>
        </w:tc>
        <w:tc>
          <w:tcPr>
            <w:tcW w:w="111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rPr>
                <w:color w:val="000000"/>
                <w:sz w:val="20"/>
                <w:szCs w:val="20"/>
              </w:rPr>
            </w:pPr>
            <w:r w:rsidRPr="00B02CFC">
              <w:rPr>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rPr>
                <w:color w:val="000000"/>
                <w:sz w:val="20"/>
                <w:szCs w:val="20"/>
              </w:rPr>
            </w:pPr>
            <w:r w:rsidRPr="00B02CFC">
              <w:rPr>
                <w:color w:val="000000"/>
                <w:sz w:val="20"/>
                <w:szCs w:val="20"/>
              </w:rPr>
              <w:t> </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rPr>
                <w:color w:val="000000"/>
                <w:sz w:val="20"/>
                <w:szCs w:val="20"/>
              </w:rPr>
            </w:pPr>
            <w:r w:rsidRPr="00B02CFC">
              <w:rPr>
                <w:color w:val="000000"/>
                <w:sz w:val="20"/>
                <w:szCs w:val="20"/>
              </w:rPr>
              <w:t> </w:t>
            </w:r>
          </w:p>
        </w:tc>
      </w:tr>
      <w:tr w:rsidR="00B02CFC" w:rsidRPr="00B02CFC"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ind w:firstLineChars="200" w:firstLine="400"/>
              <w:rPr>
                <w:color w:val="000000"/>
                <w:sz w:val="20"/>
                <w:szCs w:val="20"/>
              </w:rPr>
            </w:pPr>
            <w:r w:rsidRPr="00B02CFC">
              <w:rPr>
                <w:color w:val="000000"/>
                <w:sz w:val="20"/>
                <w:szCs w:val="20"/>
              </w:rPr>
              <w:t>a. Read rule and instructions</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4</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4</w:t>
            </w: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840FA6">
            <w:pPr>
              <w:widowControl/>
              <w:autoSpaceDE/>
              <w:autoSpaceDN/>
              <w:adjustRightInd/>
              <w:jc w:val="center"/>
              <w:rPr>
                <w:color w:val="000000"/>
                <w:sz w:val="20"/>
                <w:szCs w:val="20"/>
              </w:rPr>
            </w:pPr>
            <w:r w:rsidRPr="00B02CFC">
              <w:rPr>
                <w:color w:val="000000"/>
                <w:sz w:val="20"/>
                <w:szCs w:val="20"/>
              </w:rPr>
              <w:t>83</w:t>
            </w:r>
            <w:r w:rsidR="00840FA6">
              <w:rPr>
                <w:color w:val="000000"/>
                <w:sz w:val="20"/>
                <w:szCs w:val="20"/>
              </w:rPr>
              <w:t>2</w:t>
            </w:r>
          </w:p>
        </w:tc>
        <w:tc>
          <w:tcPr>
            <w:tcW w:w="98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840FA6">
            <w:pPr>
              <w:widowControl/>
              <w:autoSpaceDE/>
              <w:autoSpaceDN/>
              <w:adjustRightInd/>
              <w:jc w:val="center"/>
              <w:rPr>
                <w:color w:val="000000"/>
                <w:sz w:val="20"/>
                <w:szCs w:val="20"/>
              </w:rPr>
            </w:pPr>
            <w:r w:rsidRPr="00B02CFC">
              <w:rPr>
                <w:color w:val="000000"/>
                <w:sz w:val="20"/>
                <w:szCs w:val="20"/>
              </w:rPr>
              <w:t>3,32</w:t>
            </w:r>
            <w:r w:rsidR="00840FA6">
              <w:rPr>
                <w:color w:val="000000"/>
                <w:sz w:val="20"/>
                <w:szCs w:val="20"/>
              </w:rPr>
              <w:t>8</w:t>
            </w:r>
          </w:p>
        </w:tc>
        <w:tc>
          <w:tcPr>
            <w:tcW w:w="111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E87F7C">
            <w:pPr>
              <w:widowControl/>
              <w:autoSpaceDE/>
              <w:autoSpaceDN/>
              <w:adjustRightInd/>
              <w:jc w:val="center"/>
              <w:rPr>
                <w:color w:val="000000"/>
                <w:sz w:val="20"/>
                <w:szCs w:val="20"/>
              </w:rPr>
            </w:pPr>
            <w:r w:rsidRPr="00B02CFC">
              <w:rPr>
                <w:color w:val="000000"/>
                <w:sz w:val="20"/>
                <w:szCs w:val="20"/>
              </w:rPr>
              <w:t>166.</w:t>
            </w:r>
            <w:r w:rsidR="00E87F7C">
              <w:rPr>
                <w:color w:val="000000"/>
                <w:sz w:val="20"/>
                <w:szCs w:val="20"/>
              </w:rPr>
              <w:t>4</w:t>
            </w:r>
          </w:p>
        </w:tc>
        <w:tc>
          <w:tcPr>
            <w:tcW w:w="1052"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840FA6">
            <w:pPr>
              <w:widowControl/>
              <w:autoSpaceDE/>
              <w:autoSpaceDN/>
              <w:adjustRightInd/>
              <w:jc w:val="center"/>
              <w:rPr>
                <w:color w:val="000000"/>
                <w:sz w:val="20"/>
                <w:szCs w:val="20"/>
              </w:rPr>
            </w:pPr>
            <w:r w:rsidRPr="00B02CFC">
              <w:rPr>
                <w:color w:val="000000"/>
                <w:sz w:val="20"/>
                <w:szCs w:val="20"/>
              </w:rPr>
              <w:t>332.</w:t>
            </w:r>
            <w:r w:rsidR="00840FA6">
              <w:rPr>
                <w:color w:val="000000"/>
                <w:sz w:val="20"/>
                <w:szCs w:val="20"/>
              </w:rPr>
              <w:t>8</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840FA6">
            <w:pPr>
              <w:widowControl/>
              <w:autoSpaceDE/>
              <w:autoSpaceDN/>
              <w:adjustRightInd/>
              <w:jc w:val="right"/>
              <w:rPr>
                <w:color w:val="000000"/>
                <w:sz w:val="20"/>
                <w:szCs w:val="20"/>
              </w:rPr>
            </w:pPr>
            <w:r w:rsidRPr="00B02CFC">
              <w:rPr>
                <w:color w:val="000000"/>
                <w:sz w:val="20"/>
                <w:szCs w:val="20"/>
              </w:rPr>
              <w:t>$370,137.</w:t>
            </w:r>
            <w:r w:rsidR="00840FA6">
              <w:rPr>
                <w:color w:val="000000"/>
                <w:sz w:val="20"/>
                <w:szCs w:val="20"/>
              </w:rPr>
              <w:t>79</w:t>
            </w:r>
          </w:p>
        </w:tc>
      </w:tr>
      <w:tr w:rsidR="00B02CFC" w:rsidRPr="00B02CFC"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ind w:firstLineChars="200" w:firstLine="400"/>
              <w:rPr>
                <w:color w:val="000000"/>
                <w:sz w:val="20"/>
                <w:szCs w:val="20"/>
              </w:rPr>
            </w:pPr>
            <w:r w:rsidRPr="00B02CFC">
              <w:rPr>
                <w:color w:val="000000"/>
                <w:sz w:val="20"/>
                <w:szCs w:val="20"/>
              </w:rPr>
              <w:t>b. Process/review information</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4</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4</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16</w:t>
            </w: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840FA6">
            <w:pPr>
              <w:widowControl/>
              <w:autoSpaceDE/>
              <w:autoSpaceDN/>
              <w:adjustRightInd/>
              <w:jc w:val="center"/>
              <w:rPr>
                <w:color w:val="000000"/>
                <w:sz w:val="20"/>
                <w:szCs w:val="20"/>
              </w:rPr>
            </w:pPr>
            <w:r w:rsidRPr="00B02CFC">
              <w:rPr>
                <w:color w:val="000000"/>
                <w:sz w:val="20"/>
                <w:szCs w:val="20"/>
              </w:rPr>
              <w:t>83</w:t>
            </w:r>
            <w:r w:rsidR="00840FA6">
              <w:rPr>
                <w:color w:val="000000"/>
                <w:sz w:val="20"/>
                <w:szCs w:val="20"/>
              </w:rPr>
              <w:t>2</w:t>
            </w:r>
          </w:p>
        </w:tc>
        <w:tc>
          <w:tcPr>
            <w:tcW w:w="98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E87F7C">
            <w:pPr>
              <w:widowControl/>
              <w:autoSpaceDE/>
              <w:autoSpaceDN/>
              <w:adjustRightInd/>
              <w:jc w:val="center"/>
              <w:rPr>
                <w:color w:val="000000"/>
                <w:sz w:val="20"/>
                <w:szCs w:val="20"/>
              </w:rPr>
            </w:pPr>
            <w:r w:rsidRPr="00B02CFC">
              <w:rPr>
                <w:color w:val="000000"/>
                <w:sz w:val="20"/>
                <w:szCs w:val="20"/>
              </w:rPr>
              <w:t>13,</w:t>
            </w:r>
            <w:r w:rsidR="00E87F7C">
              <w:rPr>
                <w:color w:val="000000"/>
                <w:sz w:val="20"/>
                <w:szCs w:val="20"/>
              </w:rPr>
              <w:t>312</w:t>
            </w:r>
          </w:p>
        </w:tc>
        <w:tc>
          <w:tcPr>
            <w:tcW w:w="1117" w:type="dxa"/>
            <w:tcBorders>
              <w:top w:val="nil"/>
              <w:left w:val="nil"/>
              <w:bottom w:val="single" w:sz="4" w:space="0" w:color="auto"/>
              <w:right w:val="single" w:sz="4" w:space="0" w:color="auto"/>
            </w:tcBorders>
            <w:shd w:val="clear" w:color="auto" w:fill="auto"/>
            <w:noWrap/>
            <w:vAlign w:val="bottom"/>
            <w:hideMark/>
          </w:tcPr>
          <w:p w:rsidR="00B02CFC" w:rsidRPr="00B02CFC" w:rsidRDefault="00E87F7C" w:rsidP="00A44AC4">
            <w:pPr>
              <w:widowControl/>
              <w:autoSpaceDE/>
              <w:autoSpaceDN/>
              <w:adjustRightInd/>
              <w:jc w:val="center"/>
              <w:rPr>
                <w:color w:val="000000"/>
                <w:sz w:val="20"/>
                <w:szCs w:val="20"/>
              </w:rPr>
            </w:pPr>
            <w:r>
              <w:rPr>
                <w:color w:val="000000"/>
                <w:sz w:val="20"/>
                <w:szCs w:val="20"/>
              </w:rPr>
              <w:t>665.6</w:t>
            </w:r>
          </w:p>
        </w:tc>
        <w:tc>
          <w:tcPr>
            <w:tcW w:w="1052"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E87F7C">
            <w:pPr>
              <w:widowControl/>
              <w:autoSpaceDE/>
              <w:autoSpaceDN/>
              <w:adjustRightInd/>
              <w:jc w:val="center"/>
              <w:rPr>
                <w:color w:val="000000"/>
                <w:sz w:val="20"/>
                <w:szCs w:val="20"/>
              </w:rPr>
            </w:pPr>
            <w:r w:rsidRPr="00B02CFC">
              <w:rPr>
                <w:color w:val="000000"/>
                <w:sz w:val="20"/>
                <w:szCs w:val="20"/>
              </w:rPr>
              <w:t>1,</w:t>
            </w:r>
            <w:r w:rsidR="00E87F7C">
              <w:rPr>
                <w:color w:val="000000"/>
                <w:sz w:val="20"/>
                <w:szCs w:val="20"/>
              </w:rPr>
              <w:t>331.2</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E87F7C">
            <w:pPr>
              <w:widowControl/>
              <w:autoSpaceDE/>
              <w:autoSpaceDN/>
              <w:adjustRightInd/>
              <w:jc w:val="right"/>
              <w:rPr>
                <w:color w:val="000000"/>
                <w:sz w:val="20"/>
                <w:szCs w:val="20"/>
              </w:rPr>
            </w:pPr>
            <w:r w:rsidRPr="00B02CFC">
              <w:rPr>
                <w:color w:val="000000"/>
                <w:sz w:val="20"/>
                <w:szCs w:val="20"/>
              </w:rPr>
              <w:t>$1,48</w:t>
            </w:r>
            <w:r w:rsidR="00E87F7C">
              <w:rPr>
                <w:color w:val="000000"/>
                <w:sz w:val="20"/>
                <w:szCs w:val="20"/>
              </w:rPr>
              <w:t>2</w:t>
            </w:r>
            <w:r w:rsidRPr="00B02CFC">
              <w:rPr>
                <w:color w:val="000000"/>
                <w:sz w:val="20"/>
                <w:szCs w:val="20"/>
              </w:rPr>
              <w:t>,</w:t>
            </w:r>
            <w:r w:rsidR="00E87F7C">
              <w:rPr>
                <w:color w:val="000000"/>
                <w:sz w:val="20"/>
                <w:szCs w:val="20"/>
              </w:rPr>
              <w:t>331</w:t>
            </w:r>
            <w:r w:rsidRPr="00B02CFC">
              <w:rPr>
                <w:color w:val="000000"/>
                <w:sz w:val="20"/>
                <w:szCs w:val="20"/>
              </w:rPr>
              <w:t>.</w:t>
            </w:r>
            <w:r w:rsidR="00E87F7C">
              <w:rPr>
                <w:color w:val="000000"/>
                <w:sz w:val="20"/>
                <w:szCs w:val="20"/>
              </w:rPr>
              <w:t xml:space="preserve">13 </w:t>
            </w:r>
          </w:p>
        </w:tc>
      </w:tr>
      <w:tr w:rsidR="00B02CFC" w:rsidRPr="00B02CFC"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ind w:firstLineChars="200" w:firstLine="400"/>
              <w:rPr>
                <w:color w:val="000000"/>
                <w:sz w:val="20"/>
                <w:szCs w:val="20"/>
              </w:rPr>
            </w:pPr>
            <w:r w:rsidRPr="00B02CFC">
              <w:rPr>
                <w:color w:val="000000"/>
                <w:sz w:val="20"/>
                <w:szCs w:val="20"/>
              </w:rPr>
              <w:t>c. Write reports</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p>
        </w:tc>
        <w:tc>
          <w:tcPr>
            <w:tcW w:w="98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p>
        </w:tc>
        <w:tc>
          <w:tcPr>
            <w:tcW w:w="111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p>
        </w:tc>
        <w:tc>
          <w:tcPr>
            <w:tcW w:w="1052"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rPr>
                <w:color w:val="000000"/>
                <w:sz w:val="20"/>
                <w:szCs w:val="20"/>
              </w:rPr>
            </w:pPr>
            <w:r w:rsidRPr="00B02CFC">
              <w:rPr>
                <w:color w:val="000000"/>
                <w:sz w:val="20"/>
                <w:szCs w:val="20"/>
              </w:rPr>
              <w:t> </w:t>
            </w:r>
          </w:p>
        </w:tc>
      </w:tr>
      <w:tr w:rsidR="00B02CFC" w:rsidRPr="00B02CFC"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ind w:firstLineChars="400" w:firstLine="800"/>
              <w:rPr>
                <w:color w:val="000000"/>
                <w:sz w:val="20"/>
                <w:szCs w:val="20"/>
              </w:rPr>
            </w:pPr>
            <w:proofErr w:type="spellStart"/>
            <w:r w:rsidRPr="00B02CFC">
              <w:rPr>
                <w:color w:val="000000"/>
                <w:sz w:val="20"/>
                <w:szCs w:val="20"/>
              </w:rPr>
              <w:t>i</w:t>
            </w:r>
            <w:proofErr w:type="spellEnd"/>
            <w:r w:rsidRPr="00B02CFC">
              <w:rPr>
                <w:color w:val="000000"/>
                <w:sz w:val="20"/>
                <w:szCs w:val="20"/>
              </w:rPr>
              <w:t>. Initial notification</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w:t>
            </w: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w:t>
            </w:r>
          </w:p>
        </w:tc>
        <w:tc>
          <w:tcPr>
            <w:tcW w:w="98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w:t>
            </w:r>
          </w:p>
        </w:tc>
        <w:tc>
          <w:tcPr>
            <w:tcW w:w="111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0.1</w:t>
            </w:r>
          </w:p>
        </w:tc>
        <w:tc>
          <w:tcPr>
            <w:tcW w:w="1052"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0.2</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jc w:val="right"/>
              <w:rPr>
                <w:color w:val="000000"/>
                <w:sz w:val="20"/>
                <w:szCs w:val="20"/>
              </w:rPr>
            </w:pPr>
            <w:r w:rsidRPr="00B02CFC">
              <w:rPr>
                <w:color w:val="000000"/>
                <w:sz w:val="20"/>
                <w:szCs w:val="20"/>
              </w:rPr>
              <w:t>$222.71</w:t>
            </w:r>
          </w:p>
        </w:tc>
      </w:tr>
      <w:tr w:rsidR="00B02CFC" w:rsidRPr="00B02CFC"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ind w:firstLineChars="400" w:firstLine="800"/>
              <w:rPr>
                <w:color w:val="000000"/>
                <w:sz w:val="20"/>
                <w:szCs w:val="20"/>
              </w:rPr>
            </w:pPr>
            <w:r w:rsidRPr="00B02CFC">
              <w:rPr>
                <w:color w:val="000000"/>
                <w:sz w:val="20"/>
                <w:szCs w:val="20"/>
              </w:rPr>
              <w:t xml:space="preserve">ii. Notification of compliance status </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w:t>
            </w: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w:t>
            </w:r>
          </w:p>
        </w:tc>
        <w:tc>
          <w:tcPr>
            <w:tcW w:w="98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w:t>
            </w:r>
          </w:p>
        </w:tc>
        <w:tc>
          <w:tcPr>
            <w:tcW w:w="111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0.1</w:t>
            </w:r>
          </w:p>
        </w:tc>
        <w:tc>
          <w:tcPr>
            <w:tcW w:w="1052"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0.2</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jc w:val="right"/>
              <w:rPr>
                <w:color w:val="000000"/>
                <w:sz w:val="20"/>
                <w:szCs w:val="20"/>
              </w:rPr>
            </w:pPr>
            <w:r w:rsidRPr="00B02CFC">
              <w:rPr>
                <w:color w:val="000000"/>
                <w:sz w:val="20"/>
                <w:szCs w:val="20"/>
              </w:rPr>
              <w:t>$222.71</w:t>
            </w:r>
          </w:p>
        </w:tc>
      </w:tr>
      <w:tr w:rsidR="00B02CFC" w:rsidRPr="00B02CFC"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ind w:firstLineChars="400" w:firstLine="800"/>
              <w:rPr>
                <w:color w:val="000000"/>
                <w:sz w:val="20"/>
                <w:szCs w:val="20"/>
              </w:rPr>
            </w:pPr>
            <w:r w:rsidRPr="00B02CFC">
              <w:rPr>
                <w:color w:val="000000"/>
                <w:sz w:val="20"/>
                <w:szCs w:val="20"/>
              </w:rPr>
              <w:t>iii. Notification of construction/ reconstruction</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w:t>
            </w: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w:t>
            </w:r>
          </w:p>
        </w:tc>
        <w:tc>
          <w:tcPr>
            <w:tcW w:w="98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w:t>
            </w:r>
          </w:p>
        </w:tc>
        <w:tc>
          <w:tcPr>
            <w:tcW w:w="111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0.1</w:t>
            </w:r>
          </w:p>
        </w:tc>
        <w:tc>
          <w:tcPr>
            <w:tcW w:w="1052"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0.2</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jc w:val="right"/>
              <w:rPr>
                <w:color w:val="000000"/>
                <w:sz w:val="20"/>
                <w:szCs w:val="20"/>
              </w:rPr>
            </w:pPr>
            <w:r w:rsidRPr="00B02CFC">
              <w:rPr>
                <w:color w:val="000000"/>
                <w:sz w:val="20"/>
                <w:szCs w:val="20"/>
              </w:rPr>
              <w:t>$222.71</w:t>
            </w:r>
          </w:p>
        </w:tc>
      </w:tr>
      <w:tr w:rsidR="00B02CFC" w:rsidRPr="00B02CFC"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ind w:firstLineChars="400" w:firstLine="800"/>
              <w:rPr>
                <w:color w:val="000000"/>
                <w:sz w:val="20"/>
                <w:szCs w:val="20"/>
              </w:rPr>
            </w:pPr>
            <w:r w:rsidRPr="00B02CFC">
              <w:rPr>
                <w:color w:val="000000"/>
                <w:sz w:val="20"/>
                <w:szCs w:val="20"/>
              </w:rPr>
              <w:t>iv. Notification of actual startup</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w:t>
            </w: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w:t>
            </w:r>
          </w:p>
        </w:tc>
        <w:tc>
          <w:tcPr>
            <w:tcW w:w="98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w:t>
            </w:r>
          </w:p>
        </w:tc>
        <w:tc>
          <w:tcPr>
            <w:tcW w:w="111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0.1</w:t>
            </w:r>
          </w:p>
        </w:tc>
        <w:tc>
          <w:tcPr>
            <w:tcW w:w="1052"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0.2</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jc w:val="right"/>
              <w:rPr>
                <w:color w:val="000000"/>
                <w:sz w:val="20"/>
                <w:szCs w:val="20"/>
              </w:rPr>
            </w:pPr>
            <w:r w:rsidRPr="00B02CFC">
              <w:rPr>
                <w:color w:val="000000"/>
                <w:sz w:val="20"/>
                <w:szCs w:val="20"/>
              </w:rPr>
              <w:t>$222.71</w:t>
            </w:r>
          </w:p>
        </w:tc>
      </w:tr>
      <w:tr w:rsidR="00B02CFC" w:rsidRPr="00B02CFC"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ind w:firstLineChars="400" w:firstLine="800"/>
              <w:rPr>
                <w:color w:val="000000"/>
                <w:sz w:val="20"/>
                <w:szCs w:val="20"/>
              </w:rPr>
            </w:pPr>
            <w:r w:rsidRPr="00B02CFC">
              <w:rPr>
                <w:color w:val="000000"/>
                <w:sz w:val="20"/>
                <w:szCs w:val="20"/>
              </w:rPr>
              <w:t>v. Notification of performance test</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1.2</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2.4</w:t>
            </w: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w:t>
            </w:r>
          </w:p>
        </w:tc>
        <w:tc>
          <w:tcPr>
            <w:tcW w:w="98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w:t>
            </w:r>
          </w:p>
        </w:tc>
        <w:tc>
          <w:tcPr>
            <w:tcW w:w="111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0.12</w:t>
            </w:r>
          </w:p>
        </w:tc>
        <w:tc>
          <w:tcPr>
            <w:tcW w:w="1052"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0.24</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jc w:val="right"/>
              <w:rPr>
                <w:color w:val="000000"/>
                <w:sz w:val="20"/>
                <w:szCs w:val="20"/>
              </w:rPr>
            </w:pPr>
            <w:r w:rsidRPr="00B02CFC">
              <w:rPr>
                <w:color w:val="000000"/>
                <w:sz w:val="20"/>
                <w:szCs w:val="20"/>
              </w:rPr>
              <w:t>$267.25</w:t>
            </w:r>
          </w:p>
        </w:tc>
      </w:tr>
      <w:tr w:rsidR="00B02CFC" w:rsidRPr="00B02CFC"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ind w:firstLineChars="400" w:firstLine="800"/>
              <w:rPr>
                <w:color w:val="000000"/>
                <w:sz w:val="20"/>
                <w:szCs w:val="20"/>
              </w:rPr>
            </w:pPr>
            <w:r w:rsidRPr="00B02CFC">
              <w:rPr>
                <w:color w:val="000000"/>
                <w:sz w:val="20"/>
                <w:szCs w:val="20"/>
              </w:rPr>
              <w:t>vi. Report of performance test</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10</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1.2</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12</w:t>
            </w: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w:t>
            </w:r>
          </w:p>
        </w:tc>
        <w:tc>
          <w:tcPr>
            <w:tcW w:w="98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12</w:t>
            </w:r>
          </w:p>
        </w:tc>
        <w:tc>
          <w:tcPr>
            <w:tcW w:w="111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0.6</w:t>
            </w:r>
          </w:p>
        </w:tc>
        <w:tc>
          <w:tcPr>
            <w:tcW w:w="1052"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1.2</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E87F7C">
            <w:pPr>
              <w:widowControl/>
              <w:autoSpaceDE/>
              <w:autoSpaceDN/>
              <w:adjustRightInd/>
              <w:jc w:val="right"/>
              <w:rPr>
                <w:color w:val="000000"/>
                <w:sz w:val="20"/>
                <w:szCs w:val="20"/>
              </w:rPr>
            </w:pPr>
            <w:r w:rsidRPr="00B02CFC">
              <w:rPr>
                <w:color w:val="000000"/>
                <w:sz w:val="20"/>
                <w:szCs w:val="20"/>
              </w:rPr>
              <w:t>$1,336.2</w:t>
            </w:r>
            <w:r w:rsidR="00E87F7C">
              <w:rPr>
                <w:color w:val="000000"/>
                <w:sz w:val="20"/>
                <w:szCs w:val="20"/>
              </w:rPr>
              <w:t>3</w:t>
            </w:r>
          </w:p>
        </w:tc>
      </w:tr>
      <w:tr w:rsidR="00B02CFC" w:rsidRPr="00B02CFC"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ind w:firstLineChars="400" w:firstLine="800"/>
              <w:rPr>
                <w:color w:val="000000"/>
                <w:sz w:val="20"/>
                <w:szCs w:val="20"/>
              </w:rPr>
            </w:pPr>
            <w:r w:rsidRPr="00B02CFC">
              <w:rPr>
                <w:color w:val="000000"/>
                <w:sz w:val="20"/>
                <w:szCs w:val="20"/>
              </w:rPr>
              <w:t>vii. Semiannual report</w:t>
            </w:r>
            <w:r w:rsidR="004D090C">
              <w:rPr>
                <w:color w:val="000000"/>
                <w:sz w:val="20"/>
                <w:szCs w:val="20"/>
              </w:rPr>
              <w:t xml:space="preserve"> </w:t>
            </w:r>
            <w:r w:rsidR="004D090C" w:rsidRPr="004D090C">
              <w:rPr>
                <w:color w:val="000000"/>
                <w:sz w:val="20"/>
                <w:szCs w:val="20"/>
                <w:vertAlign w:val="superscript"/>
              </w:rPr>
              <w:t>c</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6</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12</w:t>
            </w: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840FA6">
            <w:pPr>
              <w:widowControl/>
              <w:autoSpaceDE/>
              <w:autoSpaceDN/>
              <w:adjustRightInd/>
              <w:jc w:val="center"/>
              <w:rPr>
                <w:color w:val="000000"/>
                <w:sz w:val="20"/>
                <w:szCs w:val="20"/>
              </w:rPr>
            </w:pPr>
            <w:r w:rsidRPr="00B02CFC">
              <w:rPr>
                <w:color w:val="000000"/>
                <w:sz w:val="20"/>
                <w:szCs w:val="20"/>
              </w:rPr>
              <w:t>83</w:t>
            </w:r>
            <w:r w:rsidR="00840FA6">
              <w:rPr>
                <w:color w:val="000000"/>
                <w:sz w:val="20"/>
                <w:szCs w:val="20"/>
              </w:rPr>
              <w:t>2</w:t>
            </w:r>
          </w:p>
        </w:tc>
        <w:tc>
          <w:tcPr>
            <w:tcW w:w="98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D31BCB">
            <w:pPr>
              <w:widowControl/>
              <w:autoSpaceDE/>
              <w:autoSpaceDN/>
              <w:adjustRightInd/>
              <w:jc w:val="center"/>
              <w:rPr>
                <w:color w:val="000000"/>
                <w:sz w:val="20"/>
                <w:szCs w:val="20"/>
              </w:rPr>
            </w:pPr>
            <w:r w:rsidRPr="00B02CFC">
              <w:rPr>
                <w:color w:val="000000"/>
                <w:sz w:val="20"/>
                <w:szCs w:val="20"/>
              </w:rPr>
              <w:t>9,9</w:t>
            </w:r>
            <w:r w:rsidR="00D31BCB">
              <w:rPr>
                <w:color w:val="000000"/>
                <w:sz w:val="20"/>
                <w:szCs w:val="20"/>
              </w:rPr>
              <w:t>84</w:t>
            </w:r>
          </w:p>
        </w:tc>
        <w:tc>
          <w:tcPr>
            <w:tcW w:w="1117" w:type="dxa"/>
            <w:tcBorders>
              <w:top w:val="nil"/>
              <w:left w:val="nil"/>
              <w:bottom w:val="single" w:sz="4" w:space="0" w:color="auto"/>
              <w:right w:val="single" w:sz="4" w:space="0" w:color="auto"/>
            </w:tcBorders>
            <w:shd w:val="clear" w:color="auto" w:fill="auto"/>
            <w:noWrap/>
            <w:vAlign w:val="bottom"/>
            <w:hideMark/>
          </w:tcPr>
          <w:p w:rsidR="00B02CFC" w:rsidRPr="00B02CFC" w:rsidRDefault="00D31BCB" w:rsidP="00A44AC4">
            <w:pPr>
              <w:widowControl/>
              <w:autoSpaceDE/>
              <w:autoSpaceDN/>
              <w:adjustRightInd/>
              <w:jc w:val="center"/>
              <w:rPr>
                <w:color w:val="000000"/>
                <w:sz w:val="20"/>
                <w:szCs w:val="20"/>
              </w:rPr>
            </w:pPr>
            <w:r>
              <w:rPr>
                <w:color w:val="000000"/>
                <w:sz w:val="20"/>
                <w:szCs w:val="20"/>
              </w:rPr>
              <w:t>499.2</w:t>
            </w:r>
          </w:p>
        </w:tc>
        <w:tc>
          <w:tcPr>
            <w:tcW w:w="1052" w:type="dxa"/>
            <w:tcBorders>
              <w:top w:val="nil"/>
              <w:left w:val="nil"/>
              <w:bottom w:val="single" w:sz="4" w:space="0" w:color="auto"/>
              <w:right w:val="single" w:sz="4" w:space="0" w:color="auto"/>
            </w:tcBorders>
            <w:shd w:val="clear" w:color="auto" w:fill="auto"/>
            <w:noWrap/>
            <w:vAlign w:val="bottom"/>
            <w:hideMark/>
          </w:tcPr>
          <w:p w:rsidR="00B02CFC" w:rsidRPr="00B02CFC" w:rsidRDefault="00D31BCB" w:rsidP="00A44AC4">
            <w:pPr>
              <w:widowControl/>
              <w:autoSpaceDE/>
              <w:autoSpaceDN/>
              <w:adjustRightInd/>
              <w:jc w:val="center"/>
              <w:rPr>
                <w:color w:val="000000"/>
                <w:sz w:val="20"/>
                <w:szCs w:val="20"/>
              </w:rPr>
            </w:pPr>
            <w:r>
              <w:rPr>
                <w:color w:val="000000"/>
                <w:sz w:val="20"/>
                <w:szCs w:val="20"/>
              </w:rPr>
              <w:t>998.4</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D31BCB">
            <w:pPr>
              <w:widowControl/>
              <w:autoSpaceDE/>
              <w:autoSpaceDN/>
              <w:adjustRightInd/>
              <w:jc w:val="right"/>
              <w:rPr>
                <w:color w:val="000000"/>
                <w:sz w:val="20"/>
                <w:szCs w:val="20"/>
              </w:rPr>
            </w:pPr>
            <w:r w:rsidRPr="00B02CFC">
              <w:rPr>
                <w:color w:val="000000"/>
                <w:sz w:val="20"/>
                <w:szCs w:val="20"/>
              </w:rPr>
              <w:t>$1,11</w:t>
            </w:r>
            <w:r w:rsidR="00D31BCB">
              <w:rPr>
                <w:color w:val="000000"/>
                <w:sz w:val="20"/>
                <w:szCs w:val="20"/>
              </w:rPr>
              <w:t>1</w:t>
            </w:r>
            <w:r w:rsidRPr="00B02CFC">
              <w:rPr>
                <w:color w:val="000000"/>
                <w:sz w:val="20"/>
                <w:szCs w:val="20"/>
              </w:rPr>
              <w:t>,</w:t>
            </w:r>
            <w:r w:rsidR="00D31BCB">
              <w:rPr>
                <w:color w:val="000000"/>
                <w:sz w:val="20"/>
                <w:szCs w:val="20"/>
              </w:rPr>
              <w:t>748</w:t>
            </w:r>
            <w:r w:rsidRPr="00B02CFC">
              <w:rPr>
                <w:color w:val="000000"/>
                <w:sz w:val="20"/>
                <w:szCs w:val="20"/>
              </w:rPr>
              <w:t>.</w:t>
            </w:r>
            <w:r w:rsidR="00D31BCB">
              <w:rPr>
                <w:color w:val="000000"/>
                <w:sz w:val="20"/>
                <w:szCs w:val="20"/>
              </w:rPr>
              <w:t>35</w:t>
            </w:r>
          </w:p>
        </w:tc>
      </w:tr>
      <w:tr w:rsidR="00B02CFC" w:rsidRPr="00B02CFC"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ind w:firstLineChars="400" w:firstLine="800"/>
              <w:rPr>
                <w:color w:val="000000"/>
                <w:sz w:val="20"/>
                <w:szCs w:val="20"/>
              </w:rPr>
            </w:pPr>
            <w:r w:rsidRPr="00B02CFC">
              <w:rPr>
                <w:color w:val="000000"/>
                <w:sz w:val="20"/>
                <w:szCs w:val="20"/>
              </w:rPr>
              <w:t>viii. Excess emissions report</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4</w:t>
            </w: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840FA6">
            <w:pPr>
              <w:widowControl/>
              <w:autoSpaceDE/>
              <w:autoSpaceDN/>
              <w:adjustRightInd/>
              <w:jc w:val="center"/>
              <w:rPr>
                <w:color w:val="000000"/>
                <w:sz w:val="20"/>
                <w:szCs w:val="20"/>
              </w:rPr>
            </w:pPr>
            <w:r w:rsidRPr="00B02CFC">
              <w:rPr>
                <w:color w:val="000000"/>
                <w:sz w:val="20"/>
                <w:szCs w:val="20"/>
              </w:rPr>
              <w:t>83</w:t>
            </w:r>
            <w:r w:rsidR="00840FA6">
              <w:rPr>
                <w:color w:val="000000"/>
                <w:sz w:val="20"/>
                <w:szCs w:val="20"/>
              </w:rPr>
              <w:t>2</w:t>
            </w:r>
          </w:p>
        </w:tc>
        <w:tc>
          <w:tcPr>
            <w:tcW w:w="98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D31BCB">
            <w:pPr>
              <w:widowControl/>
              <w:autoSpaceDE/>
              <w:autoSpaceDN/>
              <w:adjustRightInd/>
              <w:jc w:val="center"/>
              <w:rPr>
                <w:color w:val="000000"/>
                <w:sz w:val="20"/>
                <w:szCs w:val="20"/>
              </w:rPr>
            </w:pPr>
            <w:r w:rsidRPr="00B02CFC">
              <w:rPr>
                <w:color w:val="000000"/>
                <w:sz w:val="20"/>
                <w:szCs w:val="20"/>
              </w:rPr>
              <w:t>3,32</w:t>
            </w:r>
            <w:r w:rsidR="00D31BCB">
              <w:rPr>
                <w:color w:val="000000"/>
                <w:sz w:val="20"/>
                <w:szCs w:val="20"/>
              </w:rPr>
              <w:t>8</w:t>
            </w:r>
          </w:p>
        </w:tc>
        <w:tc>
          <w:tcPr>
            <w:tcW w:w="111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D31BCB">
            <w:pPr>
              <w:widowControl/>
              <w:autoSpaceDE/>
              <w:autoSpaceDN/>
              <w:adjustRightInd/>
              <w:jc w:val="center"/>
              <w:rPr>
                <w:color w:val="000000"/>
                <w:sz w:val="20"/>
                <w:szCs w:val="20"/>
              </w:rPr>
            </w:pPr>
            <w:r w:rsidRPr="00B02CFC">
              <w:rPr>
                <w:color w:val="000000"/>
                <w:sz w:val="20"/>
                <w:szCs w:val="20"/>
              </w:rPr>
              <w:t>166.</w:t>
            </w:r>
            <w:r w:rsidR="00D31BCB">
              <w:rPr>
                <w:color w:val="000000"/>
                <w:sz w:val="20"/>
                <w:szCs w:val="20"/>
              </w:rPr>
              <w:t>4</w:t>
            </w:r>
          </w:p>
        </w:tc>
        <w:tc>
          <w:tcPr>
            <w:tcW w:w="1052"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D31BCB">
            <w:pPr>
              <w:widowControl/>
              <w:autoSpaceDE/>
              <w:autoSpaceDN/>
              <w:adjustRightInd/>
              <w:jc w:val="center"/>
              <w:rPr>
                <w:color w:val="000000"/>
                <w:sz w:val="20"/>
                <w:szCs w:val="20"/>
              </w:rPr>
            </w:pPr>
            <w:r w:rsidRPr="00B02CFC">
              <w:rPr>
                <w:color w:val="000000"/>
                <w:sz w:val="20"/>
                <w:szCs w:val="20"/>
              </w:rPr>
              <w:t>332.</w:t>
            </w:r>
            <w:r w:rsidR="00D31BCB">
              <w:rPr>
                <w:color w:val="000000"/>
                <w:sz w:val="20"/>
                <w:szCs w:val="20"/>
              </w:rPr>
              <w:t>8</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D31BCB">
            <w:pPr>
              <w:widowControl/>
              <w:autoSpaceDE/>
              <w:autoSpaceDN/>
              <w:adjustRightInd/>
              <w:jc w:val="right"/>
              <w:rPr>
                <w:color w:val="000000"/>
                <w:sz w:val="20"/>
                <w:szCs w:val="20"/>
              </w:rPr>
            </w:pPr>
            <w:r w:rsidRPr="00B02CFC">
              <w:rPr>
                <w:color w:val="000000"/>
                <w:sz w:val="20"/>
                <w:szCs w:val="20"/>
              </w:rPr>
              <w:t>$370,</w:t>
            </w:r>
            <w:r w:rsidR="00D31BCB">
              <w:rPr>
                <w:color w:val="000000"/>
                <w:sz w:val="20"/>
                <w:szCs w:val="20"/>
              </w:rPr>
              <w:t>582</w:t>
            </w:r>
            <w:r w:rsidRPr="00B02CFC">
              <w:rPr>
                <w:color w:val="000000"/>
                <w:sz w:val="20"/>
                <w:szCs w:val="20"/>
              </w:rPr>
              <w:t>.</w:t>
            </w:r>
            <w:r w:rsidR="00D31BCB">
              <w:rPr>
                <w:color w:val="000000"/>
                <w:sz w:val="20"/>
                <w:szCs w:val="20"/>
              </w:rPr>
              <w:t>79</w:t>
            </w:r>
          </w:p>
        </w:tc>
      </w:tr>
      <w:tr w:rsidR="00B02CFC" w:rsidRPr="00B02CFC"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ind w:firstLineChars="400" w:firstLine="800"/>
              <w:rPr>
                <w:color w:val="000000"/>
                <w:sz w:val="20"/>
                <w:szCs w:val="20"/>
              </w:rPr>
            </w:pPr>
            <w:r w:rsidRPr="00B02CFC">
              <w:rPr>
                <w:color w:val="000000"/>
                <w:sz w:val="20"/>
                <w:szCs w:val="20"/>
              </w:rPr>
              <w:t>ix. Startup, shutdown, malfunction report</w:t>
            </w:r>
            <w:r w:rsidR="00DF2171">
              <w:rPr>
                <w:color w:val="000000"/>
                <w:sz w:val="20"/>
                <w:szCs w:val="20"/>
              </w:rPr>
              <w:t xml:space="preserve"> </w:t>
            </w:r>
            <w:r w:rsidR="00DF2171" w:rsidRPr="00DF2171">
              <w:rPr>
                <w:color w:val="000000"/>
                <w:sz w:val="20"/>
                <w:szCs w:val="20"/>
                <w:vertAlign w:val="superscript"/>
              </w:rPr>
              <w:t>d</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w:t>
            </w: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208</w:t>
            </w:r>
          </w:p>
        </w:tc>
        <w:tc>
          <w:tcPr>
            <w:tcW w:w="98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416</w:t>
            </w:r>
          </w:p>
        </w:tc>
        <w:tc>
          <w:tcPr>
            <w:tcW w:w="111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20.8</w:t>
            </w:r>
          </w:p>
        </w:tc>
        <w:tc>
          <w:tcPr>
            <w:tcW w:w="1052"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41.6</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jc w:val="right"/>
              <w:rPr>
                <w:color w:val="000000"/>
                <w:sz w:val="20"/>
                <w:szCs w:val="20"/>
              </w:rPr>
            </w:pPr>
            <w:r w:rsidRPr="00B02CFC">
              <w:rPr>
                <w:color w:val="000000"/>
                <w:sz w:val="20"/>
                <w:szCs w:val="20"/>
              </w:rPr>
              <w:t>$46,322.85</w:t>
            </w:r>
          </w:p>
        </w:tc>
      </w:tr>
      <w:tr w:rsidR="00B02CFC" w:rsidRPr="00257D2D"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257D2D" w:rsidRDefault="00B02CFC" w:rsidP="00B02CFC">
            <w:pPr>
              <w:widowControl/>
              <w:autoSpaceDE/>
              <w:autoSpaceDN/>
              <w:adjustRightInd/>
              <w:rPr>
                <w:b/>
                <w:i/>
                <w:iCs/>
                <w:color w:val="000000"/>
                <w:sz w:val="20"/>
                <w:szCs w:val="20"/>
              </w:rPr>
            </w:pPr>
            <w:r w:rsidRPr="00257D2D">
              <w:rPr>
                <w:b/>
                <w:i/>
                <w:iCs/>
                <w:color w:val="000000"/>
                <w:sz w:val="20"/>
                <w:szCs w:val="20"/>
              </w:rPr>
              <w:t xml:space="preserve">Subtotal </w:t>
            </w:r>
            <w:r w:rsidR="005632DA">
              <w:rPr>
                <w:b/>
                <w:i/>
                <w:iCs/>
                <w:color w:val="000000"/>
                <w:sz w:val="20"/>
                <w:szCs w:val="20"/>
              </w:rPr>
              <w:t xml:space="preserve">for </w:t>
            </w:r>
            <w:r w:rsidRPr="00257D2D">
              <w:rPr>
                <w:b/>
                <w:i/>
                <w:iCs/>
                <w:color w:val="000000"/>
                <w:sz w:val="20"/>
                <w:szCs w:val="20"/>
              </w:rPr>
              <w:t>Reporting</w:t>
            </w:r>
            <w:r w:rsidR="000E3562">
              <w:rPr>
                <w:b/>
                <w:i/>
                <w:iCs/>
                <w:color w:val="000000"/>
                <w:sz w:val="20"/>
                <w:szCs w:val="20"/>
              </w:rPr>
              <w:t xml:space="preserve"> </w:t>
            </w:r>
            <w:r w:rsidR="005632DA">
              <w:rPr>
                <w:b/>
                <w:i/>
                <w:iCs/>
                <w:color w:val="000000"/>
                <w:sz w:val="20"/>
                <w:szCs w:val="20"/>
              </w:rPr>
              <w:t>Requirements</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257D2D" w:rsidRDefault="00B02CFC" w:rsidP="00B02CFC">
            <w:pPr>
              <w:widowControl/>
              <w:autoSpaceDE/>
              <w:autoSpaceDN/>
              <w:adjustRightInd/>
              <w:rPr>
                <w:b/>
                <w:color w:val="000000"/>
                <w:sz w:val="20"/>
                <w:szCs w:val="20"/>
              </w:rPr>
            </w:pPr>
            <w:r w:rsidRPr="00257D2D">
              <w:rPr>
                <w:b/>
                <w:color w:val="000000"/>
                <w:sz w:val="20"/>
                <w:szCs w:val="20"/>
              </w:rPr>
              <w:t> </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257D2D" w:rsidRDefault="00B02CFC" w:rsidP="00B02CFC">
            <w:pPr>
              <w:widowControl/>
              <w:autoSpaceDE/>
              <w:autoSpaceDN/>
              <w:adjustRightInd/>
              <w:rPr>
                <w:b/>
                <w:color w:val="000000"/>
                <w:sz w:val="20"/>
                <w:szCs w:val="20"/>
              </w:rPr>
            </w:pPr>
            <w:r w:rsidRPr="00257D2D">
              <w:rPr>
                <w:b/>
                <w:color w:val="000000"/>
                <w:sz w:val="20"/>
                <w:szCs w:val="20"/>
              </w:rPr>
              <w:t> </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257D2D" w:rsidRDefault="00B02CFC" w:rsidP="00B02CFC">
            <w:pPr>
              <w:widowControl/>
              <w:autoSpaceDE/>
              <w:autoSpaceDN/>
              <w:adjustRightInd/>
              <w:rPr>
                <w:b/>
                <w:color w:val="000000"/>
                <w:sz w:val="20"/>
                <w:szCs w:val="20"/>
              </w:rPr>
            </w:pPr>
            <w:r w:rsidRPr="00257D2D">
              <w:rPr>
                <w:b/>
                <w:color w:val="000000"/>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257D2D" w:rsidRDefault="00B02CFC" w:rsidP="00B02CFC">
            <w:pPr>
              <w:widowControl/>
              <w:autoSpaceDE/>
              <w:autoSpaceDN/>
              <w:adjustRightInd/>
              <w:rPr>
                <w:b/>
                <w:color w:val="000000"/>
                <w:sz w:val="20"/>
                <w:szCs w:val="20"/>
              </w:rPr>
            </w:pPr>
            <w:r w:rsidRPr="00257D2D">
              <w:rPr>
                <w:b/>
                <w:color w:val="000000"/>
                <w:sz w:val="20"/>
                <w:szCs w:val="20"/>
              </w:rPr>
              <w:t> </w:t>
            </w:r>
          </w:p>
        </w:tc>
        <w:tc>
          <w:tcPr>
            <w:tcW w:w="315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02CFC" w:rsidRPr="00257D2D" w:rsidRDefault="00A3618B" w:rsidP="00E87F7C">
            <w:pPr>
              <w:widowControl/>
              <w:autoSpaceDE/>
              <w:autoSpaceDN/>
              <w:adjustRightInd/>
              <w:jc w:val="center"/>
              <w:rPr>
                <w:b/>
                <w:color w:val="000000"/>
                <w:sz w:val="20"/>
                <w:szCs w:val="20"/>
              </w:rPr>
            </w:pPr>
            <w:r>
              <w:rPr>
                <w:b/>
                <w:color w:val="000000"/>
                <w:sz w:val="20"/>
                <w:szCs w:val="20"/>
              </w:rPr>
              <w:t>34,</w:t>
            </w:r>
            <w:r w:rsidR="00E87F7C">
              <w:rPr>
                <w:b/>
                <w:color w:val="000000"/>
                <w:sz w:val="20"/>
                <w:szCs w:val="20"/>
              </w:rPr>
              <w:t>948.96</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257D2D" w:rsidRDefault="00B02CFC" w:rsidP="00B02CFC">
            <w:pPr>
              <w:widowControl/>
              <w:autoSpaceDE/>
              <w:autoSpaceDN/>
              <w:adjustRightInd/>
              <w:jc w:val="right"/>
              <w:rPr>
                <w:b/>
                <w:color w:val="000000"/>
                <w:sz w:val="20"/>
                <w:szCs w:val="20"/>
              </w:rPr>
            </w:pPr>
          </w:p>
        </w:tc>
      </w:tr>
      <w:tr w:rsidR="00B02CFC" w:rsidRPr="00B02CFC"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rPr>
                <w:color w:val="000000"/>
                <w:sz w:val="20"/>
                <w:szCs w:val="20"/>
              </w:rPr>
            </w:pPr>
            <w:r w:rsidRPr="00B02CFC">
              <w:rPr>
                <w:color w:val="000000"/>
                <w:sz w:val="20"/>
                <w:szCs w:val="20"/>
              </w:rPr>
              <w:t>2. Recordkeeping requirements</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rPr>
                <w:color w:val="000000"/>
                <w:sz w:val="20"/>
                <w:szCs w:val="20"/>
              </w:rPr>
            </w:pPr>
            <w:r w:rsidRPr="00B02CFC">
              <w:rPr>
                <w:color w:val="000000"/>
                <w:sz w:val="20"/>
                <w:szCs w:val="20"/>
              </w:rPr>
              <w:t> </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rPr>
                <w:color w:val="000000"/>
                <w:sz w:val="20"/>
                <w:szCs w:val="20"/>
              </w:rPr>
            </w:pPr>
            <w:r w:rsidRPr="00B02CFC">
              <w:rPr>
                <w:color w:val="000000"/>
                <w:sz w:val="20"/>
                <w:szCs w:val="20"/>
              </w:rPr>
              <w:t> </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rPr>
                <w:color w:val="000000"/>
                <w:sz w:val="20"/>
                <w:szCs w:val="20"/>
              </w:rPr>
            </w:pPr>
            <w:r w:rsidRPr="00B02CFC">
              <w:rPr>
                <w:color w:val="000000"/>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rPr>
                <w:color w:val="000000"/>
                <w:sz w:val="20"/>
                <w:szCs w:val="20"/>
              </w:rPr>
            </w:pPr>
            <w:r w:rsidRPr="00B02CFC">
              <w:rPr>
                <w:color w:val="000000"/>
                <w:sz w:val="20"/>
                <w:szCs w:val="20"/>
              </w:rPr>
              <w:t> </w:t>
            </w:r>
          </w:p>
        </w:tc>
        <w:tc>
          <w:tcPr>
            <w:tcW w:w="98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rPr>
                <w:color w:val="000000"/>
                <w:sz w:val="20"/>
                <w:szCs w:val="20"/>
              </w:rPr>
            </w:pPr>
            <w:r w:rsidRPr="00B02CFC">
              <w:rPr>
                <w:color w:val="000000"/>
                <w:sz w:val="20"/>
                <w:szCs w:val="20"/>
              </w:rPr>
              <w:t> </w:t>
            </w:r>
          </w:p>
        </w:tc>
        <w:tc>
          <w:tcPr>
            <w:tcW w:w="111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rPr>
                <w:color w:val="000000"/>
                <w:sz w:val="20"/>
                <w:szCs w:val="20"/>
              </w:rPr>
            </w:pPr>
            <w:r w:rsidRPr="00B02CFC">
              <w:rPr>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rPr>
                <w:color w:val="000000"/>
                <w:sz w:val="20"/>
                <w:szCs w:val="20"/>
              </w:rPr>
            </w:pPr>
            <w:r w:rsidRPr="00B02CFC">
              <w:rPr>
                <w:color w:val="000000"/>
                <w:sz w:val="20"/>
                <w:szCs w:val="20"/>
              </w:rPr>
              <w:t> </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rPr>
                <w:color w:val="000000"/>
                <w:sz w:val="20"/>
                <w:szCs w:val="20"/>
              </w:rPr>
            </w:pPr>
            <w:r w:rsidRPr="00B02CFC">
              <w:rPr>
                <w:color w:val="000000"/>
                <w:sz w:val="20"/>
                <w:szCs w:val="20"/>
              </w:rPr>
              <w:t> </w:t>
            </w:r>
          </w:p>
        </w:tc>
      </w:tr>
      <w:tr w:rsidR="00B02CFC" w:rsidRPr="00B02CFC"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ind w:firstLineChars="200" w:firstLine="400"/>
              <w:rPr>
                <w:color w:val="000000"/>
                <w:sz w:val="20"/>
                <w:szCs w:val="20"/>
              </w:rPr>
            </w:pPr>
            <w:r w:rsidRPr="00B02CFC">
              <w:rPr>
                <w:color w:val="000000"/>
                <w:sz w:val="20"/>
                <w:szCs w:val="20"/>
              </w:rPr>
              <w:t>a. Read rule and instructions</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4</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4</w:t>
            </w: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840FA6">
            <w:pPr>
              <w:widowControl/>
              <w:autoSpaceDE/>
              <w:autoSpaceDN/>
              <w:adjustRightInd/>
              <w:jc w:val="center"/>
              <w:rPr>
                <w:color w:val="000000"/>
                <w:sz w:val="20"/>
                <w:szCs w:val="20"/>
              </w:rPr>
            </w:pPr>
            <w:r w:rsidRPr="00B02CFC">
              <w:rPr>
                <w:color w:val="000000"/>
                <w:sz w:val="20"/>
                <w:szCs w:val="20"/>
              </w:rPr>
              <w:t>83</w:t>
            </w:r>
            <w:r w:rsidR="00840FA6">
              <w:rPr>
                <w:color w:val="000000"/>
                <w:sz w:val="20"/>
                <w:szCs w:val="20"/>
              </w:rPr>
              <w:t>2</w:t>
            </w:r>
          </w:p>
        </w:tc>
        <w:tc>
          <w:tcPr>
            <w:tcW w:w="98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601C3F">
            <w:pPr>
              <w:widowControl/>
              <w:autoSpaceDE/>
              <w:autoSpaceDN/>
              <w:adjustRightInd/>
              <w:jc w:val="center"/>
              <w:rPr>
                <w:color w:val="000000"/>
                <w:sz w:val="20"/>
                <w:szCs w:val="20"/>
              </w:rPr>
            </w:pPr>
            <w:r w:rsidRPr="00B02CFC">
              <w:rPr>
                <w:color w:val="000000"/>
                <w:sz w:val="20"/>
                <w:szCs w:val="20"/>
              </w:rPr>
              <w:t>3,32</w:t>
            </w:r>
            <w:r w:rsidR="00601C3F">
              <w:rPr>
                <w:color w:val="000000"/>
                <w:sz w:val="20"/>
                <w:szCs w:val="20"/>
              </w:rPr>
              <w:t>8</w:t>
            </w:r>
          </w:p>
        </w:tc>
        <w:tc>
          <w:tcPr>
            <w:tcW w:w="111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601C3F">
            <w:pPr>
              <w:widowControl/>
              <w:autoSpaceDE/>
              <w:autoSpaceDN/>
              <w:adjustRightInd/>
              <w:jc w:val="center"/>
              <w:rPr>
                <w:color w:val="000000"/>
                <w:sz w:val="20"/>
                <w:szCs w:val="20"/>
              </w:rPr>
            </w:pPr>
            <w:r w:rsidRPr="00B02CFC">
              <w:rPr>
                <w:color w:val="000000"/>
                <w:sz w:val="20"/>
                <w:szCs w:val="20"/>
              </w:rPr>
              <w:t>166.</w:t>
            </w:r>
            <w:r w:rsidR="00601C3F">
              <w:rPr>
                <w:color w:val="000000"/>
                <w:sz w:val="20"/>
                <w:szCs w:val="20"/>
              </w:rPr>
              <w:t>4</w:t>
            </w:r>
          </w:p>
        </w:tc>
        <w:tc>
          <w:tcPr>
            <w:tcW w:w="1052"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601C3F">
            <w:pPr>
              <w:widowControl/>
              <w:autoSpaceDE/>
              <w:autoSpaceDN/>
              <w:adjustRightInd/>
              <w:jc w:val="center"/>
              <w:rPr>
                <w:color w:val="000000"/>
                <w:sz w:val="20"/>
                <w:szCs w:val="20"/>
              </w:rPr>
            </w:pPr>
            <w:r w:rsidRPr="00B02CFC">
              <w:rPr>
                <w:color w:val="000000"/>
                <w:sz w:val="20"/>
                <w:szCs w:val="20"/>
              </w:rPr>
              <w:t>332.</w:t>
            </w:r>
            <w:r w:rsidR="00601C3F">
              <w:rPr>
                <w:color w:val="000000"/>
                <w:sz w:val="20"/>
                <w:szCs w:val="20"/>
              </w:rPr>
              <w:t>8</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601C3F">
            <w:pPr>
              <w:widowControl/>
              <w:autoSpaceDE/>
              <w:autoSpaceDN/>
              <w:adjustRightInd/>
              <w:jc w:val="right"/>
              <w:rPr>
                <w:color w:val="000000"/>
                <w:sz w:val="20"/>
                <w:szCs w:val="20"/>
              </w:rPr>
            </w:pPr>
            <w:r w:rsidRPr="00B02CFC">
              <w:rPr>
                <w:color w:val="000000"/>
                <w:sz w:val="20"/>
                <w:szCs w:val="20"/>
              </w:rPr>
              <w:t>$370,</w:t>
            </w:r>
            <w:r w:rsidR="00601C3F">
              <w:rPr>
                <w:color w:val="000000"/>
                <w:sz w:val="20"/>
                <w:szCs w:val="20"/>
              </w:rPr>
              <w:t>582</w:t>
            </w:r>
            <w:r w:rsidRPr="00B02CFC">
              <w:rPr>
                <w:color w:val="000000"/>
                <w:sz w:val="20"/>
                <w:szCs w:val="20"/>
              </w:rPr>
              <w:t>.</w:t>
            </w:r>
            <w:r w:rsidR="00601C3F">
              <w:rPr>
                <w:color w:val="000000"/>
                <w:sz w:val="20"/>
                <w:szCs w:val="20"/>
              </w:rPr>
              <w:t>79</w:t>
            </w:r>
          </w:p>
        </w:tc>
      </w:tr>
      <w:tr w:rsidR="00B02CFC" w:rsidRPr="00B02CFC"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ind w:firstLineChars="200" w:firstLine="400"/>
              <w:rPr>
                <w:color w:val="000000"/>
                <w:sz w:val="20"/>
                <w:szCs w:val="20"/>
              </w:rPr>
            </w:pPr>
            <w:r w:rsidRPr="00B02CFC">
              <w:rPr>
                <w:color w:val="000000"/>
                <w:sz w:val="20"/>
                <w:szCs w:val="20"/>
              </w:rPr>
              <w:t>b. Plan activities</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12</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12</w:t>
            </w: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840FA6">
            <w:pPr>
              <w:widowControl/>
              <w:autoSpaceDE/>
              <w:autoSpaceDN/>
              <w:adjustRightInd/>
              <w:jc w:val="center"/>
              <w:rPr>
                <w:color w:val="000000"/>
                <w:sz w:val="20"/>
                <w:szCs w:val="20"/>
              </w:rPr>
            </w:pPr>
            <w:r w:rsidRPr="00B02CFC">
              <w:rPr>
                <w:color w:val="000000"/>
                <w:sz w:val="20"/>
                <w:szCs w:val="20"/>
              </w:rPr>
              <w:t>83</w:t>
            </w:r>
            <w:r w:rsidR="00840FA6">
              <w:rPr>
                <w:color w:val="000000"/>
                <w:sz w:val="20"/>
                <w:szCs w:val="20"/>
              </w:rPr>
              <w:t>2</w:t>
            </w:r>
          </w:p>
        </w:tc>
        <w:tc>
          <w:tcPr>
            <w:tcW w:w="98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601C3F">
            <w:pPr>
              <w:widowControl/>
              <w:autoSpaceDE/>
              <w:autoSpaceDN/>
              <w:adjustRightInd/>
              <w:jc w:val="center"/>
              <w:rPr>
                <w:color w:val="000000"/>
                <w:sz w:val="20"/>
                <w:szCs w:val="20"/>
              </w:rPr>
            </w:pPr>
            <w:r w:rsidRPr="00B02CFC">
              <w:rPr>
                <w:color w:val="000000"/>
                <w:sz w:val="20"/>
                <w:szCs w:val="20"/>
              </w:rPr>
              <w:t>9,9</w:t>
            </w:r>
            <w:r w:rsidR="00601C3F">
              <w:rPr>
                <w:color w:val="000000"/>
                <w:sz w:val="20"/>
                <w:szCs w:val="20"/>
              </w:rPr>
              <w:t>84</w:t>
            </w:r>
          </w:p>
        </w:tc>
        <w:tc>
          <w:tcPr>
            <w:tcW w:w="1117" w:type="dxa"/>
            <w:tcBorders>
              <w:top w:val="nil"/>
              <w:left w:val="nil"/>
              <w:bottom w:val="single" w:sz="4" w:space="0" w:color="auto"/>
              <w:right w:val="single" w:sz="4" w:space="0" w:color="auto"/>
            </w:tcBorders>
            <w:shd w:val="clear" w:color="auto" w:fill="auto"/>
            <w:noWrap/>
            <w:vAlign w:val="bottom"/>
            <w:hideMark/>
          </w:tcPr>
          <w:p w:rsidR="00B02CFC" w:rsidRPr="00B02CFC" w:rsidRDefault="00601C3F" w:rsidP="00A44AC4">
            <w:pPr>
              <w:widowControl/>
              <w:autoSpaceDE/>
              <w:autoSpaceDN/>
              <w:adjustRightInd/>
              <w:jc w:val="center"/>
              <w:rPr>
                <w:color w:val="000000"/>
                <w:sz w:val="20"/>
                <w:szCs w:val="20"/>
              </w:rPr>
            </w:pPr>
            <w:r>
              <w:rPr>
                <w:color w:val="000000"/>
                <w:sz w:val="20"/>
                <w:szCs w:val="20"/>
              </w:rPr>
              <w:t>499.2</w:t>
            </w:r>
          </w:p>
        </w:tc>
        <w:tc>
          <w:tcPr>
            <w:tcW w:w="1052" w:type="dxa"/>
            <w:tcBorders>
              <w:top w:val="nil"/>
              <w:left w:val="nil"/>
              <w:bottom w:val="single" w:sz="4" w:space="0" w:color="auto"/>
              <w:right w:val="single" w:sz="4" w:space="0" w:color="auto"/>
            </w:tcBorders>
            <w:shd w:val="clear" w:color="auto" w:fill="auto"/>
            <w:noWrap/>
            <w:vAlign w:val="bottom"/>
            <w:hideMark/>
          </w:tcPr>
          <w:p w:rsidR="00B02CFC" w:rsidRPr="00B02CFC" w:rsidRDefault="00601C3F" w:rsidP="00A44AC4">
            <w:pPr>
              <w:widowControl/>
              <w:autoSpaceDE/>
              <w:autoSpaceDN/>
              <w:adjustRightInd/>
              <w:jc w:val="center"/>
              <w:rPr>
                <w:color w:val="000000"/>
                <w:sz w:val="20"/>
                <w:szCs w:val="20"/>
              </w:rPr>
            </w:pPr>
            <w:r>
              <w:rPr>
                <w:color w:val="000000"/>
                <w:sz w:val="20"/>
                <w:szCs w:val="20"/>
              </w:rPr>
              <w:t>998.4</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601C3F">
            <w:pPr>
              <w:widowControl/>
              <w:autoSpaceDE/>
              <w:autoSpaceDN/>
              <w:adjustRightInd/>
              <w:jc w:val="right"/>
              <w:rPr>
                <w:color w:val="000000"/>
                <w:sz w:val="20"/>
                <w:szCs w:val="20"/>
              </w:rPr>
            </w:pPr>
            <w:r w:rsidRPr="00B02CFC">
              <w:rPr>
                <w:color w:val="000000"/>
                <w:sz w:val="20"/>
                <w:szCs w:val="20"/>
              </w:rPr>
              <w:t>$1,11</w:t>
            </w:r>
            <w:r w:rsidR="00601C3F">
              <w:rPr>
                <w:color w:val="000000"/>
                <w:sz w:val="20"/>
                <w:szCs w:val="20"/>
              </w:rPr>
              <w:t>1</w:t>
            </w:r>
            <w:r w:rsidRPr="00B02CFC">
              <w:rPr>
                <w:color w:val="000000"/>
                <w:sz w:val="20"/>
                <w:szCs w:val="20"/>
              </w:rPr>
              <w:t>,</w:t>
            </w:r>
            <w:r w:rsidR="00601C3F">
              <w:rPr>
                <w:color w:val="000000"/>
                <w:sz w:val="20"/>
                <w:szCs w:val="20"/>
              </w:rPr>
              <w:t>748</w:t>
            </w:r>
            <w:r w:rsidRPr="00B02CFC">
              <w:rPr>
                <w:color w:val="000000"/>
                <w:sz w:val="20"/>
                <w:szCs w:val="20"/>
              </w:rPr>
              <w:t>.</w:t>
            </w:r>
            <w:r w:rsidR="00601C3F">
              <w:rPr>
                <w:color w:val="000000"/>
                <w:sz w:val="20"/>
                <w:szCs w:val="20"/>
              </w:rPr>
              <w:t>35</w:t>
            </w:r>
          </w:p>
        </w:tc>
      </w:tr>
      <w:tr w:rsidR="00B02CFC" w:rsidRPr="00B02CFC"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ind w:firstLineChars="200" w:firstLine="400"/>
              <w:rPr>
                <w:color w:val="000000"/>
                <w:sz w:val="20"/>
                <w:szCs w:val="20"/>
              </w:rPr>
            </w:pPr>
            <w:r w:rsidRPr="00B02CFC">
              <w:rPr>
                <w:color w:val="000000"/>
                <w:sz w:val="20"/>
                <w:szCs w:val="20"/>
              </w:rPr>
              <w:t>c. Implement activities</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12</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12</w:t>
            </w: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840FA6">
            <w:pPr>
              <w:widowControl/>
              <w:autoSpaceDE/>
              <w:autoSpaceDN/>
              <w:adjustRightInd/>
              <w:jc w:val="center"/>
              <w:rPr>
                <w:color w:val="000000"/>
                <w:sz w:val="20"/>
                <w:szCs w:val="20"/>
              </w:rPr>
            </w:pPr>
            <w:r w:rsidRPr="00B02CFC">
              <w:rPr>
                <w:color w:val="000000"/>
                <w:sz w:val="20"/>
                <w:szCs w:val="20"/>
              </w:rPr>
              <w:t>83</w:t>
            </w:r>
            <w:r w:rsidR="00840FA6">
              <w:rPr>
                <w:color w:val="000000"/>
                <w:sz w:val="20"/>
                <w:szCs w:val="20"/>
              </w:rPr>
              <w:t>2</w:t>
            </w:r>
          </w:p>
        </w:tc>
        <w:tc>
          <w:tcPr>
            <w:tcW w:w="98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1765E9">
            <w:pPr>
              <w:widowControl/>
              <w:autoSpaceDE/>
              <w:autoSpaceDN/>
              <w:adjustRightInd/>
              <w:jc w:val="center"/>
              <w:rPr>
                <w:color w:val="000000"/>
                <w:sz w:val="20"/>
                <w:szCs w:val="20"/>
              </w:rPr>
            </w:pPr>
            <w:r w:rsidRPr="00B02CFC">
              <w:rPr>
                <w:color w:val="000000"/>
                <w:sz w:val="20"/>
                <w:szCs w:val="20"/>
              </w:rPr>
              <w:t>9,9</w:t>
            </w:r>
            <w:r w:rsidR="001765E9">
              <w:rPr>
                <w:color w:val="000000"/>
                <w:sz w:val="20"/>
                <w:szCs w:val="20"/>
              </w:rPr>
              <w:t>84</w:t>
            </w:r>
          </w:p>
        </w:tc>
        <w:tc>
          <w:tcPr>
            <w:tcW w:w="1117" w:type="dxa"/>
            <w:tcBorders>
              <w:top w:val="nil"/>
              <w:left w:val="nil"/>
              <w:bottom w:val="single" w:sz="4" w:space="0" w:color="auto"/>
              <w:right w:val="single" w:sz="4" w:space="0" w:color="auto"/>
            </w:tcBorders>
            <w:shd w:val="clear" w:color="auto" w:fill="auto"/>
            <w:noWrap/>
            <w:vAlign w:val="bottom"/>
            <w:hideMark/>
          </w:tcPr>
          <w:p w:rsidR="00B02CFC" w:rsidRPr="00B02CFC" w:rsidRDefault="00601C3F" w:rsidP="00A44AC4">
            <w:pPr>
              <w:widowControl/>
              <w:autoSpaceDE/>
              <w:autoSpaceDN/>
              <w:adjustRightInd/>
              <w:jc w:val="center"/>
              <w:rPr>
                <w:color w:val="000000"/>
                <w:sz w:val="20"/>
                <w:szCs w:val="20"/>
              </w:rPr>
            </w:pPr>
            <w:r>
              <w:rPr>
                <w:color w:val="000000"/>
                <w:sz w:val="20"/>
                <w:szCs w:val="20"/>
              </w:rPr>
              <w:t>499.2</w:t>
            </w:r>
          </w:p>
        </w:tc>
        <w:tc>
          <w:tcPr>
            <w:tcW w:w="1052" w:type="dxa"/>
            <w:tcBorders>
              <w:top w:val="nil"/>
              <w:left w:val="nil"/>
              <w:bottom w:val="single" w:sz="4" w:space="0" w:color="auto"/>
              <w:right w:val="single" w:sz="4" w:space="0" w:color="auto"/>
            </w:tcBorders>
            <w:shd w:val="clear" w:color="auto" w:fill="auto"/>
            <w:noWrap/>
            <w:vAlign w:val="bottom"/>
            <w:hideMark/>
          </w:tcPr>
          <w:p w:rsidR="00B02CFC" w:rsidRPr="00B02CFC" w:rsidRDefault="00601C3F" w:rsidP="00A44AC4">
            <w:pPr>
              <w:widowControl/>
              <w:autoSpaceDE/>
              <w:autoSpaceDN/>
              <w:adjustRightInd/>
              <w:jc w:val="center"/>
              <w:rPr>
                <w:color w:val="000000"/>
                <w:sz w:val="20"/>
                <w:szCs w:val="20"/>
              </w:rPr>
            </w:pPr>
            <w:r>
              <w:rPr>
                <w:color w:val="000000"/>
                <w:sz w:val="20"/>
                <w:szCs w:val="20"/>
              </w:rPr>
              <w:t>998.4</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601C3F">
            <w:pPr>
              <w:widowControl/>
              <w:autoSpaceDE/>
              <w:autoSpaceDN/>
              <w:adjustRightInd/>
              <w:jc w:val="right"/>
              <w:rPr>
                <w:color w:val="000000"/>
                <w:sz w:val="20"/>
                <w:szCs w:val="20"/>
              </w:rPr>
            </w:pPr>
            <w:r w:rsidRPr="00B02CFC">
              <w:rPr>
                <w:color w:val="000000"/>
                <w:sz w:val="20"/>
                <w:szCs w:val="20"/>
              </w:rPr>
              <w:t>$1,11</w:t>
            </w:r>
            <w:r w:rsidR="00601C3F">
              <w:rPr>
                <w:color w:val="000000"/>
                <w:sz w:val="20"/>
                <w:szCs w:val="20"/>
              </w:rPr>
              <w:t>1</w:t>
            </w:r>
            <w:r w:rsidRPr="00B02CFC">
              <w:rPr>
                <w:color w:val="000000"/>
                <w:sz w:val="20"/>
                <w:szCs w:val="20"/>
              </w:rPr>
              <w:t>,</w:t>
            </w:r>
            <w:r w:rsidR="00601C3F">
              <w:rPr>
                <w:color w:val="000000"/>
                <w:sz w:val="20"/>
                <w:szCs w:val="20"/>
              </w:rPr>
              <w:t>748</w:t>
            </w:r>
            <w:r w:rsidRPr="00B02CFC">
              <w:rPr>
                <w:color w:val="000000"/>
                <w:sz w:val="20"/>
                <w:szCs w:val="20"/>
              </w:rPr>
              <w:t>.</w:t>
            </w:r>
            <w:r w:rsidR="00601C3F">
              <w:rPr>
                <w:color w:val="000000"/>
                <w:sz w:val="20"/>
                <w:szCs w:val="20"/>
              </w:rPr>
              <w:t>35</w:t>
            </w:r>
          </w:p>
        </w:tc>
      </w:tr>
      <w:tr w:rsidR="00B02CFC" w:rsidRPr="00B02CFC"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ind w:firstLineChars="200" w:firstLine="400"/>
              <w:rPr>
                <w:color w:val="000000"/>
                <w:sz w:val="20"/>
                <w:szCs w:val="20"/>
              </w:rPr>
            </w:pPr>
            <w:r w:rsidRPr="00B02CFC">
              <w:rPr>
                <w:color w:val="000000"/>
                <w:sz w:val="20"/>
                <w:szCs w:val="20"/>
              </w:rPr>
              <w:t>d. Maintain record system for material used</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20</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20</w:t>
            </w: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840FA6">
            <w:pPr>
              <w:widowControl/>
              <w:autoSpaceDE/>
              <w:autoSpaceDN/>
              <w:adjustRightInd/>
              <w:jc w:val="center"/>
              <w:rPr>
                <w:color w:val="000000"/>
                <w:sz w:val="20"/>
                <w:szCs w:val="20"/>
              </w:rPr>
            </w:pPr>
            <w:r w:rsidRPr="00B02CFC">
              <w:rPr>
                <w:color w:val="000000"/>
                <w:sz w:val="20"/>
                <w:szCs w:val="20"/>
              </w:rPr>
              <w:t>83</w:t>
            </w:r>
            <w:r w:rsidR="00840FA6">
              <w:rPr>
                <w:color w:val="000000"/>
                <w:sz w:val="20"/>
                <w:szCs w:val="20"/>
              </w:rPr>
              <w:t>2</w:t>
            </w:r>
          </w:p>
        </w:tc>
        <w:tc>
          <w:tcPr>
            <w:tcW w:w="98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601C3F">
            <w:pPr>
              <w:widowControl/>
              <w:autoSpaceDE/>
              <w:autoSpaceDN/>
              <w:adjustRightInd/>
              <w:jc w:val="center"/>
              <w:rPr>
                <w:color w:val="000000"/>
                <w:sz w:val="20"/>
                <w:szCs w:val="20"/>
              </w:rPr>
            </w:pPr>
            <w:r w:rsidRPr="00B02CFC">
              <w:rPr>
                <w:color w:val="000000"/>
                <w:sz w:val="20"/>
                <w:szCs w:val="20"/>
              </w:rPr>
              <w:t>16,6</w:t>
            </w:r>
            <w:r w:rsidR="00601C3F">
              <w:rPr>
                <w:color w:val="000000"/>
                <w:sz w:val="20"/>
                <w:szCs w:val="20"/>
              </w:rPr>
              <w:t>4</w:t>
            </w:r>
            <w:r w:rsidRPr="00B02CFC">
              <w:rPr>
                <w:color w:val="000000"/>
                <w:sz w:val="20"/>
                <w:szCs w:val="20"/>
              </w:rPr>
              <w:t>0</w:t>
            </w:r>
          </w:p>
        </w:tc>
        <w:tc>
          <w:tcPr>
            <w:tcW w:w="111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601C3F">
            <w:pPr>
              <w:widowControl/>
              <w:autoSpaceDE/>
              <w:autoSpaceDN/>
              <w:adjustRightInd/>
              <w:jc w:val="center"/>
              <w:rPr>
                <w:color w:val="000000"/>
                <w:sz w:val="20"/>
                <w:szCs w:val="20"/>
              </w:rPr>
            </w:pPr>
            <w:r w:rsidRPr="00B02CFC">
              <w:rPr>
                <w:color w:val="000000"/>
                <w:sz w:val="20"/>
                <w:szCs w:val="20"/>
              </w:rPr>
              <w:t>83</w:t>
            </w:r>
            <w:r w:rsidR="00601C3F">
              <w:rPr>
                <w:color w:val="000000"/>
                <w:sz w:val="20"/>
                <w:szCs w:val="20"/>
              </w:rPr>
              <w:t>2</w:t>
            </w:r>
          </w:p>
        </w:tc>
        <w:tc>
          <w:tcPr>
            <w:tcW w:w="1052"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601C3F">
            <w:pPr>
              <w:widowControl/>
              <w:autoSpaceDE/>
              <w:autoSpaceDN/>
              <w:adjustRightInd/>
              <w:jc w:val="center"/>
              <w:rPr>
                <w:color w:val="000000"/>
                <w:sz w:val="20"/>
                <w:szCs w:val="20"/>
              </w:rPr>
            </w:pPr>
            <w:r w:rsidRPr="00B02CFC">
              <w:rPr>
                <w:color w:val="000000"/>
                <w:sz w:val="20"/>
                <w:szCs w:val="20"/>
              </w:rPr>
              <w:t>1</w:t>
            </w:r>
            <w:r w:rsidR="00601C3F">
              <w:rPr>
                <w:color w:val="000000"/>
                <w:sz w:val="20"/>
                <w:szCs w:val="20"/>
              </w:rPr>
              <w:t>,</w:t>
            </w:r>
            <w:r w:rsidRPr="00B02CFC">
              <w:rPr>
                <w:color w:val="000000"/>
                <w:sz w:val="20"/>
                <w:szCs w:val="20"/>
              </w:rPr>
              <w:t>66</w:t>
            </w:r>
            <w:r w:rsidR="00601C3F">
              <w:rPr>
                <w:color w:val="000000"/>
                <w:sz w:val="20"/>
                <w:szCs w:val="20"/>
              </w:rPr>
              <w:t>4</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601C3F">
            <w:pPr>
              <w:widowControl/>
              <w:autoSpaceDE/>
              <w:autoSpaceDN/>
              <w:adjustRightInd/>
              <w:jc w:val="right"/>
              <w:rPr>
                <w:color w:val="000000"/>
                <w:sz w:val="20"/>
                <w:szCs w:val="20"/>
              </w:rPr>
            </w:pPr>
            <w:r w:rsidRPr="00B02CFC">
              <w:rPr>
                <w:color w:val="000000"/>
                <w:sz w:val="20"/>
                <w:szCs w:val="20"/>
              </w:rPr>
              <w:t>$1,85</w:t>
            </w:r>
            <w:r w:rsidR="00601C3F">
              <w:rPr>
                <w:color w:val="000000"/>
                <w:sz w:val="20"/>
                <w:szCs w:val="20"/>
              </w:rPr>
              <w:t>2</w:t>
            </w:r>
            <w:r w:rsidRPr="00B02CFC">
              <w:rPr>
                <w:color w:val="000000"/>
                <w:sz w:val="20"/>
                <w:szCs w:val="20"/>
              </w:rPr>
              <w:t>,</w:t>
            </w:r>
            <w:r w:rsidR="00601C3F">
              <w:rPr>
                <w:color w:val="000000"/>
                <w:sz w:val="20"/>
                <w:szCs w:val="20"/>
              </w:rPr>
              <w:t>913</w:t>
            </w:r>
            <w:r w:rsidRPr="00B02CFC">
              <w:rPr>
                <w:color w:val="000000"/>
                <w:sz w:val="20"/>
                <w:szCs w:val="20"/>
              </w:rPr>
              <w:t>.</w:t>
            </w:r>
            <w:r w:rsidR="00601C3F">
              <w:rPr>
                <w:color w:val="000000"/>
                <w:sz w:val="20"/>
                <w:szCs w:val="20"/>
              </w:rPr>
              <w:t>92</w:t>
            </w:r>
          </w:p>
        </w:tc>
      </w:tr>
      <w:tr w:rsidR="00B02CFC" w:rsidRPr="00B02CFC"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ind w:firstLineChars="200" w:firstLine="400"/>
              <w:rPr>
                <w:color w:val="000000"/>
                <w:sz w:val="20"/>
                <w:szCs w:val="20"/>
              </w:rPr>
            </w:pPr>
            <w:r w:rsidRPr="00B02CFC">
              <w:rPr>
                <w:color w:val="000000"/>
                <w:sz w:val="20"/>
                <w:szCs w:val="20"/>
              </w:rPr>
              <w:lastRenderedPageBreak/>
              <w:t>e. Time to enter information</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p>
        </w:tc>
        <w:tc>
          <w:tcPr>
            <w:tcW w:w="98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p>
        </w:tc>
        <w:tc>
          <w:tcPr>
            <w:tcW w:w="111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p>
        </w:tc>
        <w:tc>
          <w:tcPr>
            <w:tcW w:w="1052"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rPr>
                <w:color w:val="000000"/>
                <w:sz w:val="20"/>
                <w:szCs w:val="20"/>
              </w:rPr>
            </w:pPr>
            <w:r w:rsidRPr="00B02CFC">
              <w:rPr>
                <w:color w:val="000000"/>
                <w:sz w:val="20"/>
                <w:szCs w:val="20"/>
              </w:rPr>
              <w:t> </w:t>
            </w:r>
          </w:p>
        </w:tc>
      </w:tr>
      <w:tr w:rsidR="00B02CFC" w:rsidRPr="00B02CFC"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ind w:firstLineChars="400" w:firstLine="800"/>
              <w:rPr>
                <w:color w:val="000000"/>
                <w:sz w:val="20"/>
                <w:szCs w:val="20"/>
              </w:rPr>
            </w:pPr>
            <w:proofErr w:type="spellStart"/>
            <w:r w:rsidRPr="00B02CFC">
              <w:rPr>
                <w:color w:val="000000"/>
                <w:sz w:val="20"/>
                <w:szCs w:val="20"/>
              </w:rPr>
              <w:t>i</w:t>
            </w:r>
            <w:proofErr w:type="spellEnd"/>
            <w:r w:rsidRPr="00B02CFC">
              <w:rPr>
                <w:color w:val="000000"/>
                <w:sz w:val="20"/>
                <w:szCs w:val="20"/>
              </w:rPr>
              <w:t>. Material usage</w:t>
            </w:r>
            <w:r w:rsidR="00DF2171">
              <w:rPr>
                <w:color w:val="000000"/>
                <w:sz w:val="20"/>
                <w:szCs w:val="20"/>
              </w:rPr>
              <w:t xml:space="preserve"> </w:t>
            </w:r>
            <w:r w:rsidR="00DF2171" w:rsidRPr="00DF2171">
              <w:rPr>
                <w:color w:val="000000"/>
                <w:sz w:val="20"/>
                <w:szCs w:val="20"/>
                <w:vertAlign w:val="superscript"/>
              </w:rPr>
              <w:t>e</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0.5</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365</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182.5</w:t>
            </w: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840FA6">
            <w:pPr>
              <w:widowControl/>
              <w:autoSpaceDE/>
              <w:autoSpaceDN/>
              <w:adjustRightInd/>
              <w:jc w:val="center"/>
              <w:rPr>
                <w:color w:val="000000"/>
                <w:sz w:val="20"/>
                <w:szCs w:val="20"/>
              </w:rPr>
            </w:pPr>
            <w:r w:rsidRPr="00B02CFC">
              <w:rPr>
                <w:color w:val="000000"/>
                <w:sz w:val="20"/>
                <w:szCs w:val="20"/>
              </w:rPr>
              <w:t>83</w:t>
            </w:r>
            <w:r w:rsidR="00840FA6">
              <w:rPr>
                <w:color w:val="000000"/>
                <w:sz w:val="20"/>
                <w:szCs w:val="20"/>
              </w:rPr>
              <w:t>2</w:t>
            </w:r>
          </w:p>
        </w:tc>
        <w:tc>
          <w:tcPr>
            <w:tcW w:w="98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1765E9">
            <w:pPr>
              <w:widowControl/>
              <w:autoSpaceDE/>
              <w:autoSpaceDN/>
              <w:adjustRightInd/>
              <w:jc w:val="center"/>
              <w:rPr>
                <w:color w:val="000000"/>
                <w:sz w:val="20"/>
                <w:szCs w:val="20"/>
              </w:rPr>
            </w:pPr>
            <w:r w:rsidRPr="00B02CFC">
              <w:rPr>
                <w:color w:val="000000"/>
                <w:sz w:val="20"/>
                <w:szCs w:val="20"/>
              </w:rPr>
              <w:t>151,</w:t>
            </w:r>
            <w:r w:rsidR="001765E9">
              <w:rPr>
                <w:color w:val="000000"/>
                <w:sz w:val="20"/>
                <w:szCs w:val="20"/>
              </w:rPr>
              <w:t>840</w:t>
            </w:r>
          </w:p>
        </w:tc>
        <w:tc>
          <w:tcPr>
            <w:tcW w:w="111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1765E9">
            <w:pPr>
              <w:widowControl/>
              <w:autoSpaceDE/>
              <w:autoSpaceDN/>
              <w:adjustRightInd/>
              <w:jc w:val="center"/>
              <w:rPr>
                <w:color w:val="000000"/>
                <w:sz w:val="20"/>
                <w:szCs w:val="20"/>
              </w:rPr>
            </w:pPr>
            <w:r w:rsidRPr="00B02CFC">
              <w:rPr>
                <w:color w:val="000000"/>
                <w:sz w:val="20"/>
                <w:szCs w:val="20"/>
              </w:rPr>
              <w:t>7,</w:t>
            </w:r>
            <w:r w:rsidR="001765E9">
              <w:rPr>
                <w:color w:val="000000"/>
                <w:sz w:val="20"/>
                <w:szCs w:val="20"/>
              </w:rPr>
              <w:t>592</w:t>
            </w:r>
          </w:p>
        </w:tc>
        <w:tc>
          <w:tcPr>
            <w:tcW w:w="1052"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1765E9">
            <w:pPr>
              <w:widowControl/>
              <w:autoSpaceDE/>
              <w:autoSpaceDN/>
              <w:adjustRightInd/>
              <w:jc w:val="center"/>
              <w:rPr>
                <w:color w:val="000000"/>
                <w:sz w:val="20"/>
                <w:szCs w:val="20"/>
              </w:rPr>
            </w:pPr>
            <w:r w:rsidRPr="00B02CFC">
              <w:rPr>
                <w:color w:val="000000"/>
                <w:sz w:val="20"/>
                <w:szCs w:val="20"/>
              </w:rPr>
              <w:t>15,1</w:t>
            </w:r>
            <w:r w:rsidR="001765E9">
              <w:rPr>
                <w:color w:val="000000"/>
                <w:sz w:val="20"/>
                <w:szCs w:val="20"/>
              </w:rPr>
              <w:t>84</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1765E9">
            <w:pPr>
              <w:widowControl/>
              <w:autoSpaceDE/>
              <w:autoSpaceDN/>
              <w:adjustRightInd/>
              <w:jc w:val="right"/>
              <w:rPr>
                <w:color w:val="000000"/>
                <w:sz w:val="20"/>
                <w:szCs w:val="20"/>
              </w:rPr>
            </w:pPr>
            <w:r w:rsidRPr="00B02CFC">
              <w:rPr>
                <w:color w:val="000000"/>
                <w:sz w:val="20"/>
                <w:szCs w:val="20"/>
              </w:rPr>
              <w:t>$16,</w:t>
            </w:r>
            <w:r w:rsidR="001765E9">
              <w:rPr>
                <w:color w:val="000000"/>
                <w:sz w:val="20"/>
                <w:szCs w:val="20"/>
              </w:rPr>
              <w:t>907</w:t>
            </w:r>
            <w:r w:rsidRPr="00B02CFC">
              <w:rPr>
                <w:color w:val="000000"/>
                <w:sz w:val="20"/>
                <w:szCs w:val="20"/>
              </w:rPr>
              <w:t>,</w:t>
            </w:r>
            <w:r w:rsidR="001765E9">
              <w:rPr>
                <w:color w:val="000000"/>
                <w:sz w:val="20"/>
                <w:szCs w:val="20"/>
              </w:rPr>
              <w:t>839</w:t>
            </w:r>
            <w:r w:rsidRPr="00B02CFC">
              <w:rPr>
                <w:color w:val="000000"/>
                <w:sz w:val="20"/>
                <w:szCs w:val="20"/>
              </w:rPr>
              <w:t>.</w:t>
            </w:r>
            <w:r w:rsidR="001765E9">
              <w:rPr>
                <w:color w:val="000000"/>
                <w:sz w:val="20"/>
                <w:szCs w:val="20"/>
              </w:rPr>
              <w:t>52</w:t>
            </w:r>
          </w:p>
        </w:tc>
      </w:tr>
      <w:tr w:rsidR="00B02CFC" w:rsidRPr="00B02CFC"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ind w:firstLineChars="400" w:firstLine="800"/>
              <w:rPr>
                <w:color w:val="000000"/>
                <w:sz w:val="20"/>
                <w:szCs w:val="20"/>
              </w:rPr>
            </w:pPr>
            <w:r w:rsidRPr="00B02CFC">
              <w:rPr>
                <w:color w:val="000000"/>
                <w:sz w:val="20"/>
                <w:szCs w:val="20"/>
              </w:rPr>
              <w:t>ii. Compliance calculation</w:t>
            </w:r>
            <w:r w:rsidR="00DF2171">
              <w:rPr>
                <w:color w:val="000000"/>
                <w:sz w:val="20"/>
                <w:szCs w:val="20"/>
              </w:rPr>
              <w:t xml:space="preserve"> </w:t>
            </w:r>
            <w:r w:rsidR="00DF2171" w:rsidRPr="00DF2171">
              <w:rPr>
                <w:color w:val="000000"/>
                <w:sz w:val="20"/>
                <w:szCs w:val="20"/>
                <w:vertAlign w:val="superscript"/>
              </w:rPr>
              <w:t>f</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12</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24</w:t>
            </w: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840FA6">
            <w:pPr>
              <w:widowControl/>
              <w:autoSpaceDE/>
              <w:autoSpaceDN/>
              <w:adjustRightInd/>
              <w:jc w:val="center"/>
              <w:rPr>
                <w:color w:val="000000"/>
                <w:sz w:val="20"/>
                <w:szCs w:val="20"/>
              </w:rPr>
            </w:pPr>
            <w:r w:rsidRPr="00B02CFC">
              <w:rPr>
                <w:color w:val="000000"/>
                <w:sz w:val="20"/>
                <w:szCs w:val="20"/>
              </w:rPr>
              <w:t>83</w:t>
            </w:r>
            <w:r w:rsidR="00840FA6">
              <w:rPr>
                <w:color w:val="000000"/>
                <w:sz w:val="20"/>
                <w:szCs w:val="20"/>
              </w:rPr>
              <w:t>2</w:t>
            </w:r>
          </w:p>
        </w:tc>
        <w:tc>
          <w:tcPr>
            <w:tcW w:w="98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1765E9">
            <w:pPr>
              <w:widowControl/>
              <w:autoSpaceDE/>
              <w:autoSpaceDN/>
              <w:adjustRightInd/>
              <w:jc w:val="center"/>
              <w:rPr>
                <w:color w:val="000000"/>
                <w:sz w:val="20"/>
                <w:szCs w:val="20"/>
              </w:rPr>
            </w:pPr>
            <w:r w:rsidRPr="00B02CFC">
              <w:rPr>
                <w:color w:val="000000"/>
                <w:sz w:val="20"/>
                <w:szCs w:val="20"/>
              </w:rPr>
              <w:t>19,9</w:t>
            </w:r>
            <w:r w:rsidR="001765E9">
              <w:rPr>
                <w:color w:val="000000"/>
                <w:sz w:val="20"/>
                <w:szCs w:val="20"/>
              </w:rPr>
              <w:t>68</w:t>
            </w:r>
          </w:p>
        </w:tc>
        <w:tc>
          <w:tcPr>
            <w:tcW w:w="111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1765E9">
            <w:pPr>
              <w:widowControl/>
              <w:autoSpaceDE/>
              <w:autoSpaceDN/>
              <w:adjustRightInd/>
              <w:jc w:val="center"/>
              <w:rPr>
                <w:color w:val="000000"/>
                <w:sz w:val="20"/>
                <w:szCs w:val="20"/>
              </w:rPr>
            </w:pPr>
            <w:r w:rsidRPr="00B02CFC">
              <w:rPr>
                <w:color w:val="000000"/>
                <w:sz w:val="20"/>
                <w:szCs w:val="20"/>
              </w:rPr>
              <w:t>99</w:t>
            </w:r>
            <w:r w:rsidR="001765E9">
              <w:rPr>
                <w:color w:val="000000"/>
                <w:sz w:val="20"/>
                <w:szCs w:val="20"/>
              </w:rPr>
              <w:t>8</w:t>
            </w:r>
            <w:r w:rsidRPr="00B02CFC">
              <w:rPr>
                <w:color w:val="000000"/>
                <w:sz w:val="20"/>
                <w:szCs w:val="20"/>
              </w:rPr>
              <w:t>.</w:t>
            </w:r>
            <w:r w:rsidR="001765E9">
              <w:rPr>
                <w:color w:val="000000"/>
                <w:sz w:val="20"/>
                <w:szCs w:val="20"/>
              </w:rPr>
              <w:t>4</w:t>
            </w:r>
          </w:p>
        </w:tc>
        <w:tc>
          <w:tcPr>
            <w:tcW w:w="1052"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1765E9">
            <w:pPr>
              <w:widowControl/>
              <w:autoSpaceDE/>
              <w:autoSpaceDN/>
              <w:adjustRightInd/>
              <w:jc w:val="center"/>
              <w:rPr>
                <w:color w:val="000000"/>
                <w:sz w:val="20"/>
                <w:szCs w:val="20"/>
              </w:rPr>
            </w:pPr>
            <w:r w:rsidRPr="00B02CFC">
              <w:rPr>
                <w:color w:val="000000"/>
                <w:sz w:val="20"/>
                <w:szCs w:val="20"/>
              </w:rPr>
              <w:t>1,99</w:t>
            </w:r>
            <w:r w:rsidR="001765E9">
              <w:rPr>
                <w:color w:val="000000"/>
                <w:sz w:val="20"/>
                <w:szCs w:val="20"/>
              </w:rPr>
              <w:t>6</w:t>
            </w:r>
            <w:r w:rsidRPr="00B02CFC">
              <w:rPr>
                <w:color w:val="000000"/>
                <w:sz w:val="20"/>
                <w:szCs w:val="20"/>
              </w:rPr>
              <w:t>.</w:t>
            </w:r>
            <w:r w:rsidR="001765E9">
              <w:rPr>
                <w:color w:val="000000"/>
                <w:sz w:val="20"/>
                <w:szCs w:val="20"/>
              </w:rPr>
              <w:t>8</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1765E9">
            <w:pPr>
              <w:widowControl/>
              <w:autoSpaceDE/>
              <w:autoSpaceDN/>
              <w:adjustRightInd/>
              <w:jc w:val="right"/>
              <w:rPr>
                <w:color w:val="000000"/>
                <w:sz w:val="20"/>
                <w:szCs w:val="20"/>
              </w:rPr>
            </w:pPr>
            <w:r w:rsidRPr="00B02CFC">
              <w:rPr>
                <w:color w:val="000000"/>
                <w:sz w:val="20"/>
                <w:szCs w:val="20"/>
              </w:rPr>
              <w:t>$2,22</w:t>
            </w:r>
            <w:r w:rsidR="001765E9">
              <w:rPr>
                <w:color w:val="000000"/>
                <w:sz w:val="20"/>
                <w:szCs w:val="20"/>
              </w:rPr>
              <w:t>3</w:t>
            </w:r>
            <w:r w:rsidRPr="00B02CFC">
              <w:rPr>
                <w:color w:val="000000"/>
                <w:sz w:val="20"/>
                <w:szCs w:val="20"/>
              </w:rPr>
              <w:t>,</w:t>
            </w:r>
            <w:r w:rsidR="001765E9">
              <w:rPr>
                <w:color w:val="000000"/>
                <w:sz w:val="20"/>
                <w:szCs w:val="20"/>
              </w:rPr>
              <w:t>496</w:t>
            </w:r>
            <w:r w:rsidRPr="00B02CFC">
              <w:rPr>
                <w:color w:val="000000"/>
                <w:sz w:val="20"/>
                <w:szCs w:val="20"/>
              </w:rPr>
              <w:t>.</w:t>
            </w:r>
            <w:r w:rsidR="001765E9">
              <w:rPr>
                <w:color w:val="000000"/>
                <w:sz w:val="20"/>
                <w:szCs w:val="20"/>
              </w:rPr>
              <w:t>71</w:t>
            </w:r>
          </w:p>
        </w:tc>
      </w:tr>
      <w:tr w:rsidR="00B02CFC" w:rsidRPr="00B02CFC"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ind w:firstLineChars="200" w:firstLine="400"/>
              <w:rPr>
                <w:color w:val="000000"/>
                <w:sz w:val="20"/>
                <w:szCs w:val="20"/>
              </w:rPr>
            </w:pPr>
            <w:r w:rsidRPr="00B02CFC">
              <w:rPr>
                <w:color w:val="000000"/>
                <w:sz w:val="20"/>
                <w:szCs w:val="20"/>
              </w:rPr>
              <w:t>f. Time to train personnel</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10</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10</w:t>
            </w: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840FA6">
            <w:pPr>
              <w:widowControl/>
              <w:autoSpaceDE/>
              <w:autoSpaceDN/>
              <w:adjustRightInd/>
              <w:jc w:val="center"/>
              <w:rPr>
                <w:color w:val="000000"/>
                <w:sz w:val="20"/>
                <w:szCs w:val="20"/>
              </w:rPr>
            </w:pPr>
            <w:r w:rsidRPr="00B02CFC">
              <w:rPr>
                <w:color w:val="000000"/>
                <w:sz w:val="20"/>
                <w:szCs w:val="20"/>
              </w:rPr>
              <w:t>83</w:t>
            </w:r>
            <w:r w:rsidR="00840FA6">
              <w:rPr>
                <w:color w:val="000000"/>
                <w:sz w:val="20"/>
                <w:szCs w:val="20"/>
              </w:rPr>
              <w:t>2</w:t>
            </w:r>
          </w:p>
        </w:tc>
        <w:tc>
          <w:tcPr>
            <w:tcW w:w="98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5632DA">
            <w:pPr>
              <w:widowControl/>
              <w:autoSpaceDE/>
              <w:autoSpaceDN/>
              <w:adjustRightInd/>
              <w:jc w:val="center"/>
              <w:rPr>
                <w:color w:val="000000"/>
                <w:sz w:val="20"/>
                <w:szCs w:val="20"/>
              </w:rPr>
            </w:pPr>
            <w:r w:rsidRPr="00B02CFC">
              <w:rPr>
                <w:color w:val="000000"/>
                <w:sz w:val="20"/>
                <w:szCs w:val="20"/>
              </w:rPr>
              <w:t>8,3</w:t>
            </w:r>
            <w:r w:rsidR="005632DA">
              <w:rPr>
                <w:color w:val="000000"/>
                <w:sz w:val="20"/>
                <w:szCs w:val="20"/>
              </w:rPr>
              <w:t>20</w:t>
            </w:r>
          </w:p>
        </w:tc>
        <w:tc>
          <w:tcPr>
            <w:tcW w:w="111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5632DA">
            <w:pPr>
              <w:widowControl/>
              <w:autoSpaceDE/>
              <w:autoSpaceDN/>
              <w:adjustRightInd/>
              <w:jc w:val="center"/>
              <w:rPr>
                <w:color w:val="000000"/>
                <w:sz w:val="20"/>
                <w:szCs w:val="20"/>
              </w:rPr>
            </w:pPr>
            <w:r w:rsidRPr="00B02CFC">
              <w:rPr>
                <w:color w:val="000000"/>
                <w:sz w:val="20"/>
                <w:szCs w:val="20"/>
              </w:rPr>
              <w:t>41</w:t>
            </w:r>
            <w:r w:rsidR="005632DA">
              <w:rPr>
                <w:color w:val="000000"/>
                <w:sz w:val="20"/>
                <w:szCs w:val="20"/>
              </w:rPr>
              <w:t>6</w:t>
            </w:r>
          </w:p>
        </w:tc>
        <w:tc>
          <w:tcPr>
            <w:tcW w:w="1052"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5632DA">
            <w:pPr>
              <w:widowControl/>
              <w:autoSpaceDE/>
              <w:autoSpaceDN/>
              <w:adjustRightInd/>
              <w:jc w:val="center"/>
              <w:rPr>
                <w:color w:val="000000"/>
                <w:sz w:val="20"/>
                <w:szCs w:val="20"/>
              </w:rPr>
            </w:pPr>
            <w:r w:rsidRPr="00B02CFC">
              <w:rPr>
                <w:color w:val="000000"/>
                <w:sz w:val="20"/>
                <w:szCs w:val="20"/>
              </w:rPr>
              <w:t>83</w:t>
            </w:r>
            <w:r w:rsidR="005632DA">
              <w:rPr>
                <w:color w:val="000000"/>
                <w:sz w:val="20"/>
                <w:szCs w:val="20"/>
              </w:rPr>
              <w:t>2</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5632DA">
            <w:pPr>
              <w:widowControl/>
              <w:autoSpaceDE/>
              <w:autoSpaceDN/>
              <w:adjustRightInd/>
              <w:jc w:val="right"/>
              <w:rPr>
                <w:color w:val="000000"/>
                <w:sz w:val="20"/>
                <w:szCs w:val="20"/>
              </w:rPr>
            </w:pPr>
            <w:r w:rsidRPr="00B02CFC">
              <w:rPr>
                <w:color w:val="000000"/>
                <w:sz w:val="20"/>
                <w:szCs w:val="20"/>
              </w:rPr>
              <w:t>$92</w:t>
            </w:r>
            <w:r w:rsidR="005632DA">
              <w:rPr>
                <w:color w:val="000000"/>
                <w:sz w:val="20"/>
                <w:szCs w:val="20"/>
              </w:rPr>
              <w:t>6</w:t>
            </w:r>
            <w:r w:rsidRPr="00B02CFC">
              <w:rPr>
                <w:color w:val="000000"/>
                <w:sz w:val="20"/>
                <w:szCs w:val="20"/>
              </w:rPr>
              <w:t>,</w:t>
            </w:r>
            <w:r w:rsidR="005632DA">
              <w:rPr>
                <w:color w:val="000000"/>
                <w:sz w:val="20"/>
                <w:szCs w:val="20"/>
              </w:rPr>
              <w:t>456</w:t>
            </w:r>
            <w:r w:rsidRPr="00B02CFC">
              <w:rPr>
                <w:color w:val="000000"/>
                <w:sz w:val="20"/>
                <w:szCs w:val="20"/>
              </w:rPr>
              <w:t>.</w:t>
            </w:r>
            <w:r w:rsidR="005632DA">
              <w:rPr>
                <w:color w:val="000000"/>
                <w:sz w:val="20"/>
                <w:szCs w:val="20"/>
              </w:rPr>
              <w:t>96</w:t>
            </w:r>
          </w:p>
        </w:tc>
      </w:tr>
      <w:tr w:rsidR="00B02CFC" w:rsidRPr="00B02CFC"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ind w:firstLineChars="200" w:firstLine="400"/>
              <w:rPr>
                <w:color w:val="000000"/>
                <w:sz w:val="20"/>
                <w:szCs w:val="20"/>
              </w:rPr>
            </w:pPr>
            <w:r w:rsidRPr="00B02CFC">
              <w:rPr>
                <w:color w:val="000000"/>
                <w:sz w:val="20"/>
                <w:szCs w:val="20"/>
              </w:rPr>
              <w:t>g. Store, file, and maintain records</w:t>
            </w:r>
            <w:r w:rsidR="00DF2171">
              <w:rPr>
                <w:color w:val="000000"/>
                <w:sz w:val="20"/>
                <w:szCs w:val="20"/>
              </w:rPr>
              <w:t xml:space="preserve"> </w:t>
            </w:r>
            <w:r w:rsidR="00DF2171" w:rsidRPr="00DF2171">
              <w:rPr>
                <w:color w:val="000000"/>
                <w:sz w:val="20"/>
                <w:szCs w:val="20"/>
                <w:vertAlign w:val="superscript"/>
              </w:rPr>
              <w:t>g</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12</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24</w:t>
            </w: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B02CFC" w:rsidRDefault="00840FA6" w:rsidP="00A44AC4">
            <w:pPr>
              <w:widowControl/>
              <w:autoSpaceDE/>
              <w:autoSpaceDN/>
              <w:adjustRightInd/>
              <w:jc w:val="center"/>
              <w:rPr>
                <w:color w:val="000000"/>
                <w:sz w:val="20"/>
                <w:szCs w:val="20"/>
              </w:rPr>
            </w:pPr>
            <w:r>
              <w:rPr>
                <w:color w:val="000000"/>
                <w:sz w:val="20"/>
                <w:szCs w:val="20"/>
              </w:rPr>
              <w:t>832</w:t>
            </w:r>
          </w:p>
        </w:tc>
        <w:tc>
          <w:tcPr>
            <w:tcW w:w="98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5632DA">
            <w:pPr>
              <w:widowControl/>
              <w:autoSpaceDE/>
              <w:autoSpaceDN/>
              <w:adjustRightInd/>
              <w:jc w:val="center"/>
              <w:rPr>
                <w:color w:val="000000"/>
                <w:sz w:val="20"/>
                <w:szCs w:val="20"/>
              </w:rPr>
            </w:pPr>
            <w:r w:rsidRPr="00B02CFC">
              <w:rPr>
                <w:color w:val="000000"/>
                <w:sz w:val="20"/>
                <w:szCs w:val="20"/>
              </w:rPr>
              <w:t>19,9</w:t>
            </w:r>
            <w:r w:rsidR="005632DA">
              <w:rPr>
                <w:color w:val="000000"/>
                <w:sz w:val="20"/>
                <w:szCs w:val="20"/>
              </w:rPr>
              <w:t>68</w:t>
            </w:r>
          </w:p>
        </w:tc>
        <w:tc>
          <w:tcPr>
            <w:tcW w:w="111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5632DA">
            <w:pPr>
              <w:widowControl/>
              <w:autoSpaceDE/>
              <w:autoSpaceDN/>
              <w:adjustRightInd/>
              <w:jc w:val="center"/>
              <w:rPr>
                <w:color w:val="000000"/>
                <w:sz w:val="20"/>
                <w:szCs w:val="20"/>
              </w:rPr>
            </w:pPr>
            <w:r w:rsidRPr="00B02CFC">
              <w:rPr>
                <w:color w:val="000000"/>
                <w:sz w:val="20"/>
                <w:szCs w:val="20"/>
              </w:rPr>
              <w:t>99</w:t>
            </w:r>
            <w:r w:rsidR="005632DA">
              <w:rPr>
                <w:color w:val="000000"/>
                <w:sz w:val="20"/>
                <w:szCs w:val="20"/>
              </w:rPr>
              <w:t>8</w:t>
            </w:r>
            <w:r w:rsidRPr="00B02CFC">
              <w:rPr>
                <w:color w:val="000000"/>
                <w:sz w:val="20"/>
                <w:szCs w:val="20"/>
              </w:rPr>
              <w:t>.</w:t>
            </w:r>
            <w:r w:rsidR="005632DA">
              <w:rPr>
                <w:color w:val="000000"/>
                <w:sz w:val="20"/>
                <w:szCs w:val="20"/>
              </w:rPr>
              <w:t>4</w:t>
            </w:r>
          </w:p>
        </w:tc>
        <w:tc>
          <w:tcPr>
            <w:tcW w:w="1052"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5632DA">
            <w:pPr>
              <w:widowControl/>
              <w:autoSpaceDE/>
              <w:autoSpaceDN/>
              <w:adjustRightInd/>
              <w:jc w:val="center"/>
              <w:rPr>
                <w:color w:val="000000"/>
                <w:sz w:val="20"/>
                <w:szCs w:val="20"/>
              </w:rPr>
            </w:pPr>
            <w:r w:rsidRPr="00B02CFC">
              <w:rPr>
                <w:color w:val="000000"/>
                <w:sz w:val="20"/>
                <w:szCs w:val="20"/>
              </w:rPr>
              <w:t>1,99</w:t>
            </w:r>
            <w:r w:rsidR="005632DA">
              <w:rPr>
                <w:color w:val="000000"/>
                <w:sz w:val="20"/>
                <w:szCs w:val="20"/>
              </w:rPr>
              <w:t>6</w:t>
            </w:r>
            <w:r w:rsidRPr="00B02CFC">
              <w:rPr>
                <w:color w:val="000000"/>
                <w:sz w:val="20"/>
                <w:szCs w:val="20"/>
              </w:rPr>
              <w:t>.</w:t>
            </w:r>
            <w:r w:rsidR="005632DA">
              <w:rPr>
                <w:color w:val="000000"/>
                <w:sz w:val="20"/>
                <w:szCs w:val="20"/>
              </w:rPr>
              <w:t>8</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5632DA">
            <w:pPr>
              <w:widowControl/>
              <w:autoSpaceDE/>
              <w:autoSpaceDN/>
              <w:adjustRightInd/>
              <w:jc w:val="right"/>
              <w:rPr>
                <w:color w:val="000000"/>
                <w:sz w:val="20"/>
                <w:szCs w:val="20"/>
              </w:rPr>
            </w:pPr>
            <w:r w:rsidRPr="00B02CFC">
              <w:rPr>
                <w:color w:val="000000"/>
                <w:sz w:val="20"/>
                <w:szCs w:val="20"/>
              </w:rPr>
              <w:t>$2,22</w:t>
            </w:r>
            <w:r w:rsidR="005632DA">
              <w:rPr>
                <w:color w:val="000000"/>
                <w:sz w:val="20"/>
                <w:szCs w:val="20"/>
              </w:rPr>
              <w:t>3</w:t>
            </w:r>
            <w:r w:rsidRPr="00B02CFC">
              <w:rPr>
                <w:color w:val="000000"/>
                <w:sz w:val="20"/>
                <w:szCs w:val="20"/>
              </w:rPr>
              <w:t>,</w:t>
            </w:r>
            <w:r w:rsidR="005632DA">
              <w:rPr>
                <w:color w:val="000000"/>
                <w:sz w:val="20"/>
                <w:szCs w:val="20"/>
              </w:rPr>
              <w:t>496</w:t>
            </w:r>
            <w:r w:rsidRPr="00B02CFC">
              <w:rPr>
                <w:color w:val="000000"/>
                <w:sz w:val="20"/>
                <w:szCs w:val="20"/>
              </w:rPr>
              <w:t>.</w:t>
            </w:r>
            <w:r w:rsidR="005632DA">
              <w:rPr>
                <w:color w:val="000000"/>
                <w:sz w:val="20"/>
                <w:szCs w:val="20"/>
              </w:rPr>
              <w:t>71</w:t>
            </w:r>
          </w:p>
        </w:tc>
      </w:tr>
      <w:tr w:rsidR="00B02CFC" w:rsidRPr="00B02CFC"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B02CFC" w:rsidRDefault="00B02CFC" w:rsidP="00B02CFC">
            <w:pPr>
              <w:widowControl/>
              <w:autoSpaceDE/>
              <w:autoSpaceDN/>
              <w:adjustRightInd/>
              <w:ind w:firstLineChars="200" w:firstLine="400"/>
              <w:rPr>
                <w:color w:val="000000"/>
                <w:sz w:val="20"/>
                <w:szCs w:val="20"/>
              </w:rPr>
            </w:pPr>
            <w:r w:rsidRPr="00B02CFC">
              <w:rPr>
                <w:color w:val="000000"/>
                <w:sz w:val="20"/>
                <w:szCs w:val="20"/>
              </w:rPr>
              <w:t>h. Retrieve records/reports</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12</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A44AC4">
            <w:pPr>
              <w:widowControl/>
              <w:autoSpaceDE/>
              <w:autoSpaceDN/>
              <w:adjustRightInd/>
              <w:jc w:val="center"/>
              <w:rPr>
                <w:color w:val="000000"/>
                <w:sz w:val="20"/>
                <w:szCs w:val="20"/>
              </w:rPr>
            </w:pPr>
            <w:r w:rsidRPr="00B02CFC">
              <w:rPr>
                <w:color w:val="000000"/>
                <w:sz w:val="20"/>
                <w:szCs w:val="20"/>
              </w:rPr>
              <w:t>12</w:t>
            </w: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840FA6">
            <w:pPr>
              <w:widowControl/>
              <w:autoSpaceDE/>
              <w:autoSpaceDN/>
              <w:adjustRightInd/>
              <w:jc w:val="center"/>
              <w:rPr>
                <w:color w:val="000000"/>
                <w:sz w:val="20"/>
                <w:szCs w:val="20"/>
              </w:rPr>
            </w:pPr>
            <w:r w:rsidRPr="00B02CFC">
              <w:rPr>
                <w:color w:val="000000"/>
                <w:sz w:val="20"/>
                <w:szCs w:val="20"/>
              </w:rPr>
              <w:t>83</w:t>
            </w:r>
            <w:r w:rsidR="00840FA6">
              <w:rPr>
                <w:color w:val="000000"/>
                <w:sz w:val="20"/>
                <w:szCs w:val="20"/>
              </w:rPr>
              <w:t>2</w:t>
            </w:r>
          </w:p>
        </w:tc>
        <w:tc>
          <w:tcPr>
            <w:tcW w:w="98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5632DA">
            <w:pPr>
              <w:widowControl/>
              <w:autoSpaceDE/>
              <w:autoSpaceDN/>
              <w:adjustRightInd/>
              <w:jc w:val="center"/>
              <w:rPr>
                <w:color w:val="000000"/>
                <w:sz w:val="20"/>
                <w:szCs w:val="20"/>
              </w:rPr>
            </w:pPr>
            <w:r w:rsidRPr="00B02CFC">
              <w:rPr>
                <w:color w:val="000000"/>
                <w:sz w:val="20"/>
                <w:szCs w:val="20"/>
              </w:rPr>
              <w:t>9,9</w:t>
            </w:r>
            <w:r w:rsidR="005632DA">
              <w:rPr>
                <w:color w:val="000000"/>
                <w:sz w:val="20"/>
                <w:szCs w:val="20"/>
              </w:rPr>
              <w:t>84</w:t>
            </w:r>
          </w:p>
        </w:tc>
        <w:tc>
          <w:tcPr>
            <w:tcW w:w="1117" w:type="dxa"/>
            <w:tcBorders>
              <w:top w:val="nil"/>
              <w:left w:val="nil"/>
              <w:bottom w:val="single" w:sz="4" w:space="0" w:color="auto"/>
              <w:right w:val="single" w:sz="4" w:space="0" w:color="auto"/>
            </w:tcBorders>
            <w:shd w:val="clear" w:color="auto" w:fill="auto"/>
            <w:noWrap/>
            <w:vAlign w:val="bottom"/>
            <w:hideMark/>
          </w:tcPr>
          <w:p w:rsidR="00B02CFC" w:rsidRPr="00B02CFC" w:rsidRDefault="005632DA" w:rsidP="00A44AC4">
            <w:pPr>
              <w:widowControl/>
              <w:autoSpaceDE/>
              <w:autoSpaceDN/>
              <w:adjustRightInd/>
              <w:jc w:val="center"/>
              <w:rPr>
                <w:color w:val="000000"/>
                <w:sz w:val="20"/>
                <w:szCs w:val="20"/>
              </w:rPr>
            </w:pPr>
            <w:r>
              <w:rPr>
                <w:color w:val="000000"/>
                <w:sz w:val="20"/>
                <w:szCs w:val="20"/>
              </w:rPr>
              <w:t>499.2</w:t>
            </w:r>
          </w:p>
        </w:tc>
        <w:tc>
          <w:tcPr>
            <w:tcW w:w="1052"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5632DA">
            <w:pPr>
              <w:widowControl/>
              <w:autoSpaceDE/>
              <w:autoSpaceDN/>
              <w:adjustRightInd/>
              <w:jc w:val="center"/>
              <w:rPr>
                <w:color w:val="000000"/>
                <w:sz w:val="20"/>
                <w:szCs w:val="20"/>
              </w:rPr>
            </w:pPr>
            <w:r w:rsidRPr="00B02CFC">
              <w:rPr>
                <w:color w:val="000000"/>
                <w:sz w:val="20"/>
                <w:szCs w:val="20"/>
              </w:rPr>
              <w:t>99</w:t>
            </w:r>
            <w:r w:rsidR="005632DA">
              <w:rPr>
                <w:color w:val="000000"/>
                <w:sz w:val="20"/>
                <w:szCs w:val="20"/>
              </w:rPr>
              <w:t>8</w:t>
            </w:r>
            <w:r w:rsidRPr="00B02CFC">
              <w:rPr>
                <w:color w:val="000000"/>
                <w:sz w:val="20"/>
                <w:szCs w:val="20"/>
              </w:rPr>
              <w:t>.</w:t>
            </w:r>
            <w:r w:rsidR="005632DA">
              <w:rPr>
                <w:color w:val="000000"/>
                <w:sz w:val="20"/>
                <w:szCs w:val="20"/>
              </w:rPr>
              <w:t>4</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B02CFC" w:rsidRDefault="00B02CFC" w:rsidP="005632DA">
            <w:pPr>
              <w:widowControl/>
              <w:autoSpaceDE/>
              <w:autoSpaceDN/>
              <w:adjustRightInd/>
              <w:jc w:val="right"/>
              <w:rPr>
                <w:color w:val="000000"/>
                <w:sz w:val="20"/>
                <w:szCs w:val="20"/>
              </w:rPr>
            </w:pPr>
            <w:r w:rsidRPr="00B02CFC">
              <w:rPr>
                <w:color w:val="000000"/>
                <w:sz w:val="20"/>
                <w:szCs w:val="20"/>
              </w:rPr>
              <w:t>$1,11</w:t>
            </w:r>
            <w:r w:rsidR="005632DA">
              <w:rPr>
                <w:color w:val="000000"/>
                <w:sz w:val="20"/>
                <w:szCs w:val="20"/>
              </w:rPr>
              <w:t>1</w:t>
            </w:r>
            <w:r w:rsidRPr="00B02CFC">
              <w:rPr>
                <w:color w:val="000000"/>
                <w:sz w:val="20"/>
                <w:szCs w:val="20"/>
              </w:rPr>
              <w:t>,</w:t>
            </w:r>
            <w:r w:rsidR="005632DA">
              <w:rPr>
                <w:color w:val="000000"/>
                <w:sz w:val="20"/>
                <w:szCs w:val="20"/>
              </w:rPr>
              <w:t>748</w:t>
            </w:r>
            <w:r w:rsidRPr="00B02CFC">
              <w:rPr>
                <w:color w:val="000000"/>
                <w:sz w:val="20"/>
                <w:szCs w:val="20"/>
              </w:rPr>
              <w:t>.</w:t>
            </w:r>
            <w:r w:rsidR="005632DA">
              <w:rPr>
                <w:color w:val="000000"/>
                <w:sz w:val="20"/>
                <w:szCs w:val="20"/>
              </w:rPr>
              <w:t>35</w:t>
            </w:r>
          </w:p>
        </w:tc>
      </w:tr>
      <w:tr w:rsidR="00B02CFC" w:rsidRPr="00257D2D"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257D2D" w:rsidRDefault="00B02CFC" w:rsidP="00B02CFC">
            <w:pPr>
              <w:widowControl/>
              <w:autoSpaceDE/>
              <w:autoSpaceDN/>
              <w:adjustRightInd/>
              <w:rPr>
                <w:b/>
                <w:i/>
                <w:iCs/>
                <w:color w:val="000000"/>
                <w:sz w:val="20"/>
                <w:szCs w:val="20"/>
              </w:rPr>
            </w:pPr>
            <w:r w:rsidRPr="00257D2D">
              <w:rPr>
                <w:b/>
                <w:i/>
                <w:iCs/>
                <w:color w:val="000000"/>
                <w:sz w:val="20"/>
                <w:szCs w:val="20"/>
              </w:rPr>
              <w:t xml:space="preserve">Subtotal </w:t>
            </w:r>
            <w:r w:rsidR="005632DA">
              <w:rPr>
                <w:b/>
                <w:i/>
                <w:iCs/>
                <w:color w:val="000000"/>
                <w:sz w:val="20"/>
                <w:szCs w:val="20"/>
              </w:rPr>
              <w:t xml:space="preserve">for </w:t>
            </w:r>
            <w:r w:rsidRPr="00257D2D">
              <w:rPr>
                <w:b/>
                <w:i/>
                <w:iCs/>
                <w:color w:val="000000"/>
                <w:sz w:val="20"/>
                <w:szCs w:val="20"/>
              </w:rPr>
              <w:t>Recordkeeping</w:t>
            </w:r>
            <w:r w:rsidR="005632DA">
              <w:rPr>
                <w:b/>
                <w:i/>
                <w:iCs/>
                <w:color w:val="000000"/>
                <w:sz w:val="20"/>
                <w:szCs w:val="20"/>
              </w:rPr>
              <w:t xml:space="preserve"> Requirements</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257D2D" w:rsidRDefault="00B02CFC" w:rsidP="00B02CFC">
            <w:pPr>
              <w:widowControl/>
              <w:autoSpaceDE/>
              <w:autoSpaceDN/>
              <w:adjustRightInd/>
              <w:rPr>
                <w:b/>
                <w:color w:val="000000"/>
                <w:sz w:val="20"/>
                <w:szCs w:val="20"/>
              </w:rPr>
            </w:pPr>
            <w:r w:rsidRPr="00257D2D">
              <w:rPr>
                <w:b/>
                <w:color w:val="000000"/>
                <w:sz w:val="20"/>
                <w:szCs w:val="20"/>
              </w:rPr>
              <w:t> </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257D2D" w:rsidRDefault="00B02CFC" w:rsidP="00B02CFC">
            <w:pPr>
              <w:widowControl/>
              <w:autoSpaceDE/>
              <w:autoSpaceDN/>
              <w:adjustRightInd/>
              <w:rPr>
                <w:b/>
                <w:color w:val="000000"/>
                <w:sz w:val="20"/>
                <w:szCs w:val="20"/>
              </w:rPr>
            </w:pPr>
            <w:r w:rsidRPr="00257D2D">
              <w:rPr>
                <w:b/>
                <w:color w:val="000000"/>
                <w:sz w:val="20"/>
                <w:szCs w:val="20"/>
              </w:rPr>
              <w:t> </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257D2D" w:rsidRDefault="00B02CFC" w:rsidP="00B02CFC">
            <w:pPr>
              <w:widowControl/>
              <w:autoSpaceDE/>
              <w:autoSpaceDN/>
              <w:adjustRightInd/>
              <w:rPr>
                <w:b/>
                <w:color w:val="000000"/>
                <w:sz w:val="20"/>
                <w:szCs w:val="20"/>
              </w:rPr>
            </w:pPr>
            <w:r w:rsidRPr="00257D2D">
              <w:rPr>
                <w:b/>
                <w:color w:val="000000"/>
                <w:sz w:val="20"/>
                <w:szCs w:val="20"/>
              </w:rPr>
              <w:t> </w:t>
            </w:r>
          </w:p>
        </w:tc>
        <w:tc>
          <w:tcPr>
            <w:tcW w:w="1207" w:type="dxa"/>
            <w:tcBorders>
              <w:top w:val="nil"/>
              <w:left w:val="nil"/>
              <w:bottom w:val="single" w:sz="4" w:space="0" w:color="auto"/>
              <w:right w:val="single" w:sz="4" w:space="0" w:color="auto"/>
            </w:tcBorders>
            <w:shd w:val="clear" w:color="auto" w:fill="auto"/>
            <w:vAlign w:val="bottom"/>
            <w:hideMark/>
          </w:tcPr>
          <w:p w:rsidR="00B02CFC" w:rsidRPr="00257D2D" w:rsidRDefault="00B02CFC" w:rsidP="00B02CFC">
            <w:pPr>
              <w:widowControl/>
              <w:autoSpaceDE/>
              <w:autoSpaceDN/>
              <w:adjustRightInd/>
              <w:rPr>
                <w:b/>
                <w:color w:val="000000"/>
                <w:sz w:val="20"/>
                <w:szCs w:val="20"/>
              </w:rPr>
            </w:pPr>
            <w:r w:rsidRPr="00257D2D">
              <w:rPr>
                <w:b/>
                <w:color w:val="000000"/>
                <w:sz w:val="20"/>
                <w:szCs w:val="20"/>
              </w:rPr>
              <w:t> </w:t>
            </w:r>
          </w:p>
        </w:tc>
        <w:tc>
          <w:tcPr>
            <w:tcW w:w="315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02CFC" w:rsidRPr="00257D2D" w:rsidRDefault="00A3618B" w:rsidP="005632DA">
            <w:pPr>
              <w:widowControl/>
              <w:autoSpaceDE/>
              <w:autoSpaceDN/>
              <w:adjustRightInd/>
              <w:jc w:val="center"/>
              <w:rPr>
                <w:b/>
                <w:color w:val="000000"/>
                <w:sz w:val="20"/>
                <w:szCs w:val="20"/>
              </w:rPr>
            </w:pPr>
            <w:r>
              <w:rPr>
                <w:b/>
                <w:color w:val="000000"/>
                <w:sz w:val="20"/>
                <w:szCs w:val="20"/>
              </w:rPr>
              <w:t>287,</w:t>
            </w:r>
            <w:r w:rsidR="005632DA">
              <w:rPr>
                <w:b/>
                <w:color w:val="000000"/>
                <w:sz w:val="20"/>
                <w:szCs w:val="20"/>
              </w:rPr>
              <w:t>518</w:t>
            </w:r>
            <w:r>
              <w:rPr>
                <w:b/>
                <w:color w:val="000000"/>
                <w:sz w:val="20"/>
                <w:szCs w:val="20"/>
              </w:rPr>
              <w:t>.</w:t>
            </w:r>
            <w:r w:rsidR="005632DA">
              <w:rPr>
                <w:b/>
                <w:color w:val="000000"/>
                <w:sz w:val="20"/>
                <w:szCs w:val="20"/>
              </w:rPr>
              <w:t>40</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257D2D" w:rsidRDefault="00B02CFC" w:rsidP="00B02CFC">
            <w:pPr>
              <w:widowControl/>
              <w:autoSpaceDE/>
              <w:autoSpaceDN/>
              <w:adjustRightInd/>
              <w:jc w:val="right"/>
              <w:rPr>
                <w:b/>
                <w:color w:val="000000"/>
                <w:sz w:val="20"/>
                <w:szCs w:val="20"/>
              </w:rPr>
            </w:pPr>
          </w:p>
        </w:tc>
      </w:tr>
      <w:tr w:rsidR="00B02CFC" w:rsidRPr="00257D2D" w:rsidTr="00F62B64">
        <w:trPr>
          <w:trHeight w:val="300"/>
          <w:jc w:val="center"/>
        </w:trPr>
        <w:tc>
          <w:tcPr>
            <w:tcW w:w="4104" w:type="dxa"/>
            <w:tcBorders>
              <w:top w:val="nil"/>
              <w:left w:val="single" w:sz="4" w:space="0" w:color="auto"/>
              <w:bottom w:val="single" w:sz="4" w:space="0" w:color="auto"/>
              <w:right w:val="single" w:sz="4" w:space="0" w:color="auto"/>
            </w:tcBorders>
            <w:shd w:val="clear" w:color="auto" w:fill="auto"/>
            <w:noWrap/>
            <w:vAlign w:val="bottom"/>
            <w:hideMark/>
          </w:tcPr>
          <w:p w:rsidR="00B02CFC" w:rsidRPr="00257D2D" w:rsidRDefault="00B02CFC" w:rsidP="00B02CFC">
            <w:pPr>
              <w:widowControl/>
              <w:autoSpaceDE/>
              <w:autoSpaceDN/>
              <w:adjustRightInd/>
              <w:rPr>
                <w:b/>
                <w:color w:val="000000"/>
                <w:sz w:val="20"/>
                <w:szCs w:val="20"/>
              </w:rPr>
            </w:pPr>
            <w:r w:rsidRPr="00257D2D">
              <w:rPr>
                <w:b/>
                <w:color w:val="000000"/>
                <w:sz w:val="20"/>
                <w:szCs w:val="20"/>
              </w:rPr>
              <w:t xml:space="preserve">Total </w:t>
            </w:r>
            <w:r w:rsidR="005632DA">
              <w:rPr>
                <w:b/>
                <w:color w:val="000000"/>
                <w:sz w:val="20"/>
                <w:szCs w:val="20"/>
              </w:rPr>
              <w:t xml:space="preserve">Annual </w:t>
            </w:r>
            <w:r w:rsidRPr="00257D2D">
              <w:rPr>
                <w:b/>
                <w:color w:val="000000"/>
                <w:sz w:val="20"/>
                <w:szCs w:val="20"/>
              </w:rPr>
              <w:t xml:space="preserve">Burden </w:t>
            </w:r>
            <w:r w:rsidR="005632DA">
              <w:rPr>
                <w:b/>
                <w:color w:val="000000"/>
                <w:sz w:val="20"/>
                <w:szCs w:val="20"/>
              </w:rPr>
              <w:t xml:space="preserve">and Cost </w:t>
            </w:r>
            <w:r w:rsidRPr="00257D2D">
              <w:rPr>
                <w:b/>
                <w:color w:val="000000"/>
                <w:sz w:val="20"/>
                <w:szCs w:val="20"/>
              </w:rPr>
              <w:t>(rounded)</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257D2D" w:rsidRDefault="00B02CFC" w:rsidP="00B02CFC">
            <w:pPr>
              <w:widowControl/>
              <w:autoSpaceDE/>
              <w:autoSpaceDN/>
              <w:adjustRightInd/>
              <w:rPr>
                <w:b/>
                <w:color w:val="000000"/>
                <w:sz w:val="20"/>
                <w:szCs w:val="20"/>
              </w:rPr>
            </w:pPr>
            <w:r w:rsidRPr="00257D2D">
              <w:rPr>
                <w:b/>
                <w:color w:val="000000"/>
                <w:sz w:val="20"/>
                <w:szCs w:val="20"/>
              </w:rPr>
              <w:t> </w:t>
            </w:r>
          </w:p>
        </w:tc>
        <w:tc>
          <w:tcPr>
            <w:tcW w:w="1141" w:type="dxa"/>
            <w:tcBorders>
              <w:top w:val="nil"/>
              <w:left w:val="nil"/>
              <w:bottom w:val="single" w:sz="4" w:space="0" w:color="auto"/>
              <w:right w:val="single" w:sz="4" w:space="0" w:color="auto"/>
            </w:tcBorders>
            <w:shd w:val="clear" w:color="auto" w:fill="auto"/>
            <w:noWrap/>
            <w:vAlign w:val="bottom"/>
            <w:hideMark/>
          </w:tcPr>
          <w:p w:rsidR="00B02CFC" w:rsidRPr="00257D2D" w:rsidRDefault="00B02CFC" w:rsidP="00B02CFC">
            <w:pPr>
              <w:widowControl/>
              <w:autoSpaceDE/>
              <w:autoSpaceDN/>
              <w:adjustRightInd/>
              <w:rPr>
                <w:b/>
                <w:color w:val="000000"/>
                <w:sz w:val="20"/>
                <w:szCs w:val="20"/>
              </w:rPr>
            </w:pPr>
            <w:r w:rsidRPr="00257D2D">
              <w:rPr>
                <w:b/>
                <w:color w:val="000000"/>
                <w:sz w:val="20"/>
                <w:szCs w:val="20"/>
              </w:rPr>
              <w:t> </w:t>
            </w:r>
          </w:p>
        </w:tc>
        <w:tc>
          <w:tcPr>
            <w:tcW w:w="1067" w:type="dxa"/>
            <w:tcBorders>
              <w:top w:val="nil"/>
              <w:left w:val="nil"/>
              <w:bottom w:val="single" w:sz="4" w:space="0" w:color="auto"/>
              <w:right w:val="single" w:sz="4" w:space="0" w:color="auto"/>
            </w:tcBorders>
            <w:shd w:val="clear" w:color="auto" w:fill="auto"/>
            <w:noWrap/>
            <w:vAlign w:val="bottom"/>
            <w:hideMark/>
          </w:tcPr>
          <w:p w:rsidR="00B02CFC" w:rsidRPr="00257D2D" w:rsidRDefault="00B02CFC" w:rsidP="00B02CFC">
            <w:pPr>
              <w:widowControl/>
              <w:autoSpaceDE/>
              <w:autoSpaceDN/>
              <w:adjustRightInd/>
              <w:rPr>
                <w:b/>
                <w:color w:val="000000"/>
                <w:sz w:val="20"/>
                <w:szCs w:val="20"/>
              </w:rPr>
            </w:pPr>
            <w:r w:rsidRPr="00257D2D">
              <w:rPr>
                <w:b/>
                <w:color w:val="000000"/>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B02CFC" w:rsidRPr="00257D2D" w:rsidRDefault="00B02CFC" w:rsidP="00B02CFC">
            <w:pPr>
              <w:widowControl/>
              <w:autoSpaceDE/>
              <w:autoSpaceDN/>
              <w:adjustRightInd/>
              <w:rPr>
                <w:b/>
                <w:color w:val="000000"/>
                <w:sz w:val="20"/>
                <w:szCs w:val="20"/>
              </w:rPr>
            </w:pPr>
            <w:r w:rsidRPr="00257D2D">
              <w:rPr>
                <w:b/>
                <w:color w:val="000000"/>
                <w:sz w:val="20"/>
                <w:szCs w:val="20"/>
              </w:rPr>
              <w:t> </w:t>
            </w:r>
          </w:p>
        </w:tc>
        <w:tc>
          <w:tcPr>
            <w:tcW w:w="315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02CFC" w:rsidRPr="00257D2D" w:rsidRDefault="00B02CFC" w:rsidP="005632DA">
            <w:pPr>
              <w:widowControl/>
              <w:autoSpaceDE/>
              <w:autoSpaceDN/>
              <w:adjustRightInd/>
              <w:jc w:val="center"/>
              <w:rPr>
                <w:b/>
                <w:color w:val="000000"/>
                <w:sz w:val="20"/>
                <w:szCs w:val="20"/>
              </w:rPr>
            </w:pPr>
            <w:r w:rsidRPr="00257D2D">
              <w:rPr>
                <w:b/>
                <w:color w:val="000000"/>
                <w:sz w:val="20"/>
                <w:szCs w:val="20"/>
              </w:rPr>
              <w:t>322,</w:t>
            </w:r>
            <w:r w:rsidR="005632DA">
              <w:rPr>
                <w:b/>
                <w:color w:val="000000"/>
                <w:sz w:val="20"/>
                <w:szCs w:val="20"/>
              </w:rPr>
              <w:t>467</w:t>
            </w:r>
          </w:p>
        </w:tc>
        <w:tc>
          <w:tcPr>
            <w:tcW w:w="1551" w:type="dxa"/>
            <w:tcBorders>
              <w:top w:val="nil"/>
              <w:left w:val="nil"/>
              <w:bottom w:val="single" w:sz="4" w:space="0" w:color="auto"/>
              <w:right w:val="single" w:sz="4" w:space="0" w:color="auto"/>
            </w:tcBorders>
            <w:shd w:val="clear" w:color="auto" w:fill="auto"/>
            <w:noWrap/>
            <w:vAlign w:val="bottom"/>
            <w:hideMark/>
          </w:tcPr>
          <w:p w:rsidR="00B02CFC" w:rsidRPr="00257D2D" w:rsidRDefault="00B02CFC" w:rsidP="000E3562">
            <w:pPr>
              <w:widowControl/>
              <w:autoSpaceDE/>
              <w:autoSpaceDN/>
              <w:adjustRightInd/>
              <w:jc w:val="right"/>
              <w:rPr>
                <w:b/>
                <w:color w:val="000000"/>
                <w:sz w:val="20"/>
                <w:szCs w:val="20"/>
              </w:rPr>
            </w:pPr>
            <w:r w:rsidRPr="00257D2D">
              <w:rPr>
                <w:b/>
                <w:color w:val="000000"/>
                <w:sz w:val="20"/>
                <w:szCs w:val="20"/>
              </w:rPr>
              <w:t>$31,</w:t>
            </w:r>
            <w:r w:rsidR="000E3562">
              <w:rPr>
                <w:b/>
                <w:color w:val="000000"/>
                <w:sz w:val="20"/>
                <w:szCs w:val="20"/>
              </w:rPr>
              <w:t>223</w:t>
            </w:r>
            <w:r w:rsidRPr="00257D2D">
              <w:rPr>
                <w:b/>
                <w:color w:val="000000"/>
                <w:sz w:val="20"/>
                <w:szCs w:val="20"/>
              </w:rPr>
              <w:t>,</w:t>
            </w:r>
            <w:r w:rsidR="000E3562">
              <w:rPr>
                <w:b/>
                <w:color w:val="000000"/>
                <w:sz w:val="20"/>
                <w:szCs w:val="20"/>
              </w:rPr>
              <w:t>99</w:t>
            </w:r>
            <w:r w:rsidRPr="00257D2D">
              <w:rPr>
                <w:b/>
                <w:color w:val="000000"/>
                <w:sz w:val="20"/>
                <w:szCs w:val="20"/>
              </w:rPr>
              <w:t>4</w:t>
            </w:r>
          </w:p>
        </w:tc>
      </w:tr>
    </w:tbl>
    <w:p w:rsidR="00B02CFC" w:rsidRDefault="00B02CFC">
      <w:pPr>
        <w:rPr>
          <w:b/>
          <w:bCs/>
          <w:color w:val="000000"/>
        </w:rPr>
      </w:pPr>
    </w:p>
    <w:tbl>
      <w:tblPr>
        <w:tblW w:w="11880" w:type="dxa"/>
        <w:tblInd w:w="108" w:type="dxa"/>
        <w:tblLook w:val="04A0"/>
      </w:tblPr>
      <w:tblGrid>
        <w:gridCol w:w="11880"/>
      </w:tblGrid>
      <w:tr w:rsidR="00942FAB" w:rsidRPr="00942FAB" w:rsidTr="00942FAB">
        <w:trPr>
          <w:trHeight w:val="300"/>
        </w:trPr>
        <w:tc>
          <w:tcPr>
            <w:tcW w:w="11880" w:type="dxa"/>
            <w:tcBorders>
              <w:top w:val="nil"/>
              <w:left w:val="nil"/>
              <w:bottom w:val="nil"/>
              <w:right w:val="nil"/>
            </w:tcBorders>
            <w:shd w:val="clear" w:color="auto" w:fill="auto"/>
            <w:noWrap/>
            <w:vAlign w:val="bottom"/>
            <w:hideMark/>
          </w:tcPr>
          <w:p w:rsidR="00942FAB" w:rsidRPr="002716E9" w:rsidRDefault="002716E9" w:rsidP="00942FAB">
            <w:pPr>
              <w:widowControl/>
              <w:autoSpaceDE/>
              <w:autoSpaceDN/>
              <w:adjustRightInd/>
              <w:rPr>
                <w:b/>
                <w:color w:val="000000"/>
                <w:sz w:val="20"/>
                <w:szCs w:val="20"/>
              </w:rPr>
            </w:pPr>
            <w:r w:rsidRPr="002716E9">
              <w:rPr>
                <w:b/>
                <w:color w:val="000000"/>
                <w:sz w:val="20"/>
                <w:szCs w:val="20"/>
              </w:rPr>
              <w:t>Assumptions</w:t>
            </w:r>
            <w:r w:rsidR="00942FAB" w:rsidRPr="002716E9">
              <w:rPr>
                <w:b/>
                <w:color w:val="000000"/>
                <w:sz w:val="20"/>
                <w:szCs w:val="20"/>
              </w:rPr>
              <w:t>:</w:t>
            </w:r>
          </w:p>
        </w:tc>
      </w:tr>
      <w:tr w:rsidR="00942FAB" w:rsidRPr="00942FAB" w:rsidTr="00942FAB">
        <w:trPr>
          <w:trHeight w:val="300"/>
        </w:trPr>
        <w:tc>
          <w:tcPr>
            <w:tcW w:w="11880" w:type="dxa"/>
            <w:tcBorders>
              <w:top w:val="nil"/>
              <w:left w:val="nil"/>
              <w:bottom w:val="nil"/>
              <w:right w:val="nil"/>
            </w:tcBorders>
            <w:shd w:val="clear" w:color="auto" w:fill="auto"/>
            <w:noWrap/>
            <w:vAlign w:val="bottom"/>
            <w:hideMark/>
          </w:tcPr>
          <w:p w:rsidR="00942FAB" w:rsidRPr="00942FAB" w:rsidRDefault="004D090C" w:rsidP="004D090C">
            <w:pPr>
              <w:widowControl/>
              <w:autoSpaceDE/>
              <w:autoSpaceDN/>
              <w:adjustRightInd/>
              <w:rPr>
                <w:color w:val="000000"/>
                <w:sz w:val="20"/>
                <w:szCs w:val="20"/>
              </w:rPr>
            </w:pPr>
            <w:proofErr w:type="spellStart"/>
            <w:r w:rsidRPr="004D090C">
              <w:rPr>
                <w:color w:val="000000"/>
                <w:sz w:val="20"/>
                <w:szCs w:val="20"/>
                <w:vertAlign w:val="superscript"/>
              </w:rPr>
              <w:t>a</w:t>
            </w:r>
            <w:proofErr w:type="spellEnd"/>
            <w:r>
              <w:rPr>
                <w:color w:val="000000"/>
                <w:sz w:val="20"/>
                <w:szCs w:val="20"/>
              </w:rPr>
              <w:t xml:space="preserve">  </w:t>
            </w:r>
            <w:r w:rsidR="00942FAB" w:rsidRPr="00942FAB">
              <w:rPr>
                <w:color w:val="000000"/>
                <w:sz w:val="20"/>
                <w:szCs w:val="20"/>
              </w:rPr>
              <w:t xml:space="preserve"> </w:t>
            </w:r>
            <w:r>
              <w:rPr>
                <w:color w:val="000000"/>
                <w:sz w:val="20"/>
                <w:szCs w:val="20"/>
              </w:rPr>
              <w:t>We have assumed that there are approximately 832 respondents, with one additional new source becoming subject to the rule over the next three years of this ICR.</w:t>
            </w:r>
          </w:p>
        </w:tc>
      </w:tr>
      <w:tr w:rsidR="00942FAB" w:rsidRPr="00942FAB" w:rsidTr="00942FAB">
        <w:trPr>
          <w:trHeight w:val="300"/>
        </w:trPr>
        <w:tc>
          <w:tcPr>
            <w:tcW w:w="11880" w:type="dxa"/>
            <w:tcBorders>
              <w:top w:val="nil"/>
              <w:left w:val="nil"/>
              <w:bottom w:val="nil"/>
              <w:right w:val="nil"/>
            </w:tcBorders>
            <w:shd w:val="clear" w:color="auto" w:fill="auto"/>
            <w:noWrap/>
            <w:vAlign w:val="bottom"/>
            <w:hideMark/>
          </w:tcPr>
          <w:p w:rsidR="00942FAB" w:rsidRPr="002716E9" w:rsidRDefault="004D090C" w:rsidP="00942FAB">
            <w:pPr>
              <w:widowControl/>
              <w:autoSpaceDE/>
              <w:autoSpaceDN/>
              <w:adjustRightInd/>
              <w:rPr>
                <w:color w:val="000000"/>
                <w:sz w:val="20"/>
                <w:szCs w:val="20"/>
              </w:rPr>
            </w:pPr>
            <w:proofErr w:type="gramStart"/>
            <w:r w:rsidRPr="002716E9">
              <w:rPr>
                <w:color w:val="000000"/>
                <w:sz w:val="20"/>
                <w:szCs w:val="20"/>
                <w:vertAlign w:val="superscript"/>
              </w:rPr>
              <w:t>b</w:t>
            </w:r>
            <w:proofErr w:type="gramEnd"/>
            <w:r w:rsidRPr="002716E9">
              <w:rPr>
                <w:color w:val="000000"/>
                <w:sz w:val="20"/>
                <w:szCs w:val="20"/>
              </w:rPr>
              <w:t xml:space="preserve">  </w:t>
            </w:r>
            <w:r w:rsidR="00942FAB" w:rsidRPr="002716E9">
              <w:rPr>
                <w:color w:val="000000"/>
                <w:sz w:val="20"/>
                <w:szCs w:val="20"/>
              </w:rPr>
              <w:t xml:space="preserve"> </w:t>
            </w:r>
            <w:r w:rsidRPr="002716E9">
              <w:rPr>
                <w:color w:val="000000"/>
                <w:sz w:val="20"/>
                <w:szCs w:val="20"/>
              </w:rPr>
              <w:t>This ICR uses the following labor rates: Managerial $121.44 ($57.83 + 110%), Technical $100.23 ($47.73 + 110%), and Clerical $50.51 ($24.05 + 110%).  These rates are from the United States Department of Labor, Bureau of Labor Statistics, March 2012, “Table 2. Civilian Workers, by occupational and industry group.”  The rates are from column 1, “Total compensation.”  The rates have been increased by 110 percent to account for the benefit packages available to those employed by private industry.  This ICR assumes that Clerical hours are 10% of Technical hours and Managerial hours are 5% of Technical hours.</w:t>
            </w:r>
          </w:p>
        </w:tc>
      </w:tr>
      <w:tr w:rsidR="00942FAB" w:rsidRPr="00942FAB" w:rsidTr="00942FAB">
        <w:trPr>
          <w:trHeight w:val="300"/>
        </w:trPr>
        <w:tc>
          <w:tcPr>
            <w:tcW w:w="11880" w:type="dxa"/>
            <w:tcBorders>
              <w:top w:val="nil"/>
              <w:left w:val="nil"/>
              <w:bottom w:val="nil"/>
              <w:right w:val="nil"/>
            </w:tcBorders>
            <w:shd w:val="clear" w:color="auto" w:fill="auto"/>
            <w:noWrap/>
            <w:vAlign w:val="bottom"/>
            <w:hideMark/>
          </w:tcPr>
          <w:p w:rsidR="00942FAB" w:rsidRDefault="004D090C" w:rsidP="004D090C">
            <w:pPr>
              <w:widowControl/>
              <w:autoSpaceDE/>
              <w:autoSpaceDN/>
              <w:adjustRightInd/>
              <w:rPr>
                <w:color w:val="000000"/>
                <w:sz w:val="20"/>
                <w:szCs w:val="20"/>
              </w:rPr>
            </w:pPr>
            <w:proofErr w:type="gramStart"/>
            <w:r w:rsidRPr="004D090C">
              <w:rPr>
                <w:color w:val="000000"/>
                <w:sz w:val="20"/>
                <w:szCs w:val="20"/>
                <w:vertAlign w:val="superscript"/>
              </w:rPr>
              <w:t>c</w:t>
            </w:r>
            <w:r>
              <w:rPr>
                <w:color w:val="000000"/>
                <w:sz w:val="20"/>
                <w:szCs w:val="20"/>
              </w:rPr>
              <w:t xml:space="preserve">  We</w:t>
            </w:r>
            <w:proofErr w:type="gramEnd"/>
            <w:r>
              <w:rPr>
                <w:color w:val="000000"/>
                <w:sz w:val="20"/>
                <w:szCs w:val="20"/>
              </w:rPr>
              <w:t xml:space="preserve"> assume that each respondent will take 6 hours two time per year to write semiannual report.</w:t>
            </w:r>
          </w:p>
          <w:p w:rsidR="004D090C" w:rsidRPr="00942FAB" w:rsidRDefault="004D090C" w:rsidP="00DF2171">
            <w:pPr>
              <w:widowControl/>
              <w:autoSpaceDE/>
              <w:autoSpaceDN/>
              <w:adjustRightInd/>
              <w:rPr>
                <w:color w:val="000000"/>
                <w:sz w:val="20"/>
                <w:szCs w:val="20"/>
              </w:rPr>
            </w:pPr>
            <w:proofErr w:type="gramStart"/>
            <w:r w:rsidRPr="00DF2171">
              <w:rPr>
                <w:color w:val="000000"/>
                <w:sz w:val="20"/>
                <w:szCs w:val="20"/>
                <w:vertAlign w:val="superscript"/>
              </w:rPr>
              <w:t>d</w:t>
            </w:r>
            <w:proofErr w:type="gramEnd"/>
            <w:r>
              <w:rPr>
                <w:color w:val="000000"/>
                <w:sz w:val="20"/>
                <w:szCs w:val="20"/>
              </w:rPr>
              <w:t xml:space="preserve">  </w:t>
            </w:r>
            <w:r w:rsidR="00DF2171">
              <w:rPr>
                <w:color w:val="000000"/>
                <w:sz w:val="20"/>
                <w:szCs w:val="20"/>
              </w:rPr>
              <w:t xml:space="preserve"> It is e</w:t>
            </w:r>
            <w:r w:rsidRPr="00942FAB">
              <w:rPr>
                <w:color w:val="000000"/>
                <w:sz w:val="20"/>
                <w:szCs w:val="20"/>
              </w:rPr>
              <w:t xml:space="preserve">stimated </w:t>
            </w:r>
            <w:r w:rsidR="00DF2171">
              <w:rPr>
                <w:color w:val="000000"/>
                <w:sz w:val="20"/>
                <w:szCs w:val="20"/>
              </w:rPr>
              <w:t xml:space="preserve">that </w:t>
            </w:r>
            <w:r w:rsidRPr="00942FAB">
              <w:rPr>
                <w:color w:val="000000"/>
                <w:sz w:val="20"/>
                <w:szCs w:val="20"/>
              </w:rPr>
              <w:t>25 percent of facilities use add-on controls submit startup, shutdown, and malfunction report once per year.</w:t>
            </w:r>
          </w:p>
        </w:tc>
      </w:tr>
      <w:tr w:rsidR="00942FAB" w:rsidRPr="00942FAB" w:rsidTr="00942FAB">
        <w:trPr>
          <w:trHeight w:val="300"/>
        </w:trPr>
        <w:tc>
          <w:tcPr>
            <w:tcW w:w="11880" w:type="dxa"/>
            <w:tcBorders>
              <w:top w:val="nil"/>
              <w:left w:val="nil"/>
              <w:bottom w:val="nil"/>
              <w:right w:val="nil"/>
            </w:tcBorders>
            <w:shd w:val="clear" w:color="auto" w:fill="auto"/>
            <w:noWrap/>
            <w:vAlign w:val="bottom"/>
            <w:hideMark/>
          </w:tcPr>
          <w:p w:rsidR="00942FAB" w:rsidRDefault="00DF2171" w:rsidP="00DF2171">
            <w:pPr>
              <w:widowControl/>
              <w:autoSpaceDE/>
              <w:autoSpaceDN/>
              <w:adjustRightInd/>
              <w:rPr>
                <w:color w:val="000000"/>
                <w:sz w:val="20"/>
                <w:szCs w:val="20"/>
              </w:rPr>
            </w:pPr>
            <w:r w:rsidRPr="00DF2171">
              <w:rPr>
                <w:color w:val="000000"/>
                <w:sz w:val="20"/>
                <w:szCs w:val="20"/>
                <w:vertAlign w:val="superscript"/>
              </w:rPr>
              <w:t>e</w:t>
            </w:r>
            <w:r>
              <w:rPr>
                <w:color w:val="000000"/>
                <w:sz w:val="20"/>
                <w:szCs w:val="20"/>
              </w:rPr>
              <w:t xml:space="preserve"> </w:t>
            </w:r>
            <w:r w:rsidR="00942FAB" w:rsidRPr="00942FAB">
              <w:rPr>
                <w:color w:val="000000"/>
                <w:sz w:val="20"/>
                <w:szCs w:val="20"/>
              </w:rPr>
              <w:t xml:space="preserve"> </w:t>
            </w:r>
            <w:r>
              <w:rPr>
                <w:color w:val="000000"/>
                <w:sz w:val="20"/>
                <w:szCs w:val="20"/>
              </w:rPr>
              <w:t>We assumed that each respondent will take 0.5 hours each day to enter d</w:t>
            </w:r>
            <w:r w:rsidR="00942FAB" w:rsidRPr="00942FAB">
              <w:rPr>
                <w:color w:val="000000"/>
                <w:sz w:val="20"/>
                <w:szCs w:val="20"/>
              </w:rPr>
              <w:t>aily records of mass fraction of organic HAP for each coating, thinner, or cleaning material, and mass fraction of coating solids for each coating.</w:t>
            </w:r>
          </w:p>
          <w:p w:rsidR="00DF2171" w:rsidRDefault="00DF2171" w:rsidP="00DF2171">
            <w:pPr>
              <w:widowControl/>
              <w:autoSpaceDE/>
              <w:autoSpaceDN/>
              <w:adjustRightInd/>
              <w:rPr>
                <w:color w:val="000000"/>
                <w:sz w:val="20"/>
                <w:szCs w:val="20"/>
              </w:rPr>
            </w:pPr>
            <w:proofErr w:type="gramStart"/>
            <w:r w:rsidRPr="00DF2171">
              <w:rPr>
                <w:color w:val="000000"/>
                <w:sz w:val="20"/>
                <w:szCs w:val="20"/>
                <w:vertAlign w:val="superscript"/>
              </w:rPr>
              <w:t>f</w:t>
            </w:r>
            <w:proofErr w:type="gramEnd"/>
            <w:r>
              <w:rPr>
                <w:color w:val="000000"/>
                <w:sz w:val="20"/>
                <w:szCs w:val="20"/>
              </w:rPr>
              <w:t xml:space="preserve">   We have assumed that each respondent will take 2 hours once per month to enter compliance calculation.</w:t>
            </w:r>
          </w:p>
          <w:p w:rsidR="00DF2171" w:rsidRDefault="00DF2171" w:rsidP="00DF2171">
            <w:pPr>
              <w:widowControl/>
              <w:autoSpaceDE/>
              <w:autoSpaceDN/>
              <w:adjustRightInd/>
              <w:rPr>
                <w:color w:val="000000"/>
                <w:sz w:val="20"/>
                <w:szCs w:val="20"/>
              </w:rPr>
            </w:pPr>
            <w:r w:rsidRPr="00DF2171">
              <w:rPr>
                <w:color w:val="000000"/>
                <w:sz w:val="20"/>
                <w:szCs w:val="20"/>
                <w:vertAlign w:val="superscript"/>
              </w:rPr>
              <w:t>g</w:t>
            </w:r>
            <w:r>
              <w:rPr>
                <w:color w:val="000000"/>
                <w:sz w:val="20"/>
                <w:szCs w:val="20"/>
              </w:rPr>
              <w:t xml:space="preserve">   We have assumed that each respondent will take 2 hours once per month to store, file and maintain records.</w:t>
            </w:r>
          </w:p>
          <w:p w:rsidR="00DF2171" w:rsidRPr="00942FAB" w:rsidRDefault="00DF2171" w:rsidP="00DF2171">
            <w:pPr>
              <w:widowControl/>
              <w:autoSpaceDE/>
              <w:autoSpaceDN/>
              <w:adjustRightInd/>
              <w:rPr>
                <w:color w:val="000000"/>
                <w:sz w:val="20"/>
                <w:szCs w:val="20"/>
              </w:rPr>
            </w:pPr>
            <w:proofErr w:type="gramStart"/>
            <w:r w:rsidRPr="002D7843">
              <w:rPr>
                <w:color w:val="000000"/>
                <w:sz w:val="20"/>
                <w:szCs w:val="20"/>
                <w:vertAlign w:val="superscript"/>
              </w:rPr>
              <w:t>h</w:t>
            </w:r>
            <w:r>
              <w:rPr>
                <w:color w:val="000000"/>
                <w:sz w:val="20"/>
                <w:szCs w:val="20"/>
              </w:rPr>
              <w:t xml:space="preserve">  We</w:t>
            </w:r>
            <w:proofErr w:type="gramEnd"/>
            <w:r>
              <w:rPr>
                <w:color w:val="000000"/>
                <w:sz w:val="20"/>
                <w:szCs w:val="20"/>
              </w:rPr>
              <w:t xml:space="preserve"> have assumed that each respondent will take I hour once per month to retrieve records/reports.</w:t>
            </w:r>
          </w:p>
        </w:tc>
      </w:tr>
    </w:tbl>
    <w:p w:rsidR="00257D2D" w:rsidRDefault="00144F35" w:rsidP="00257D2D">
      <w:pPr>
        <w:jc w:val="center"/>
        <w:rPr>
          <w:b/>
          <w:bCs/>
          <w:color w:val="000000"/>
        </w:rPr>
      </w:pPr>
      <w:r>
        <w:rPr>
          <w:b/>
          <w:bCs/>
          <w:color w:val="000000"/>
        </w:rPr>
        <w:br w:type="page"/>
      </w:r>
      <w:r w:rsidR="00AB6289" w:rsidRPr="00AB6289">
        <w:rPr>
          <w:b/>
          <w:bCs/>
          <w:color w:val="000000"/>
        </w:rPr>
        <w:lastRenderedPageBreak/>
        <w:t>Table 2: Average Annual EPA Burden and Cost – NESHAP for Plastic Parts and Products Surface Coating (40 CFR Part 63, Subpart PPPP)</w:t>
      </w:r>
      <w:r w:rsidR="00AB6289" w:rsidRPr="00AB6289" w:rsidDel="00B43AD1">
        <w:rPr>
          <w:b/>
          <w:bCs/>
          <w:color w:val="000000"/>
        </w:rPr>
        <w:t xml:space="preserve"> </w:t>
      </w:r>
      <w:r w:rsidR="00AB6289" w:rsidRPr="00AB6289">
        <w:rPr>
          <w:b/>
          <w:bCs/>
          <w:color w:val="000000"/>
        </w:rPr>
        <w:t>(Renewal)</w:t>
      </w:r>
    </w:p>
    <w:p w:rsidR="006C3C5E" w:rsidRDefault="006C3C5E" w:rsidP="00257D2D">
      <w:pPr>
        <w:jc w:val="center"/>
        <w:rPr>
          <w:bCs/>
          <w:color w:val="FF0000"/>
        </w:rPr>
      </w:pPr>
    </w:p>
    <w:tbl>
      <w:tblPr>
        <w:tblW w:w="13498" w:type="dxa"/>
        <w:jc w:val="center"/>
        <w:tblInd w:w="-743" w:type="dxa"/>
        <w:tblLook w:val="04A0"/>
      </w:tblPr>
      <w:tblGrid>
        <w:gridCol w:w="4705"/>
        <w:gridCol w:w="1094"/>
        <w:gridCol w:w="1171"/>
        <w:gridCol w:w="974"/>
        <w:gridCol w:w="958"/>
        <w:gridCol w:w="1005"/>
        <w:gridCol w:w="1146"/>
        <w:gridCol w:w="1079"/>
        <w:gridCol w:w="1366"/>
      </w:tblGrid>
      <w:tr w:rsidR="00C24070" w:rsidRPr="00C24070" w:rsidTr="00B878DD">
        <w:trPr>
          <w:trHeight w:val="1530"/>
          <w:jc w:val="center"/>
        </w:trPr>
        <w:tc>
          <w:tcPr>
            <w:tcW w:w="4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4070" w:rsidRPr="00C24070" w:rsidRDefault="00C24070" w:rsidP="00C24070">
            <w:pPr>
              <w:widowControl/>
              <w:autoSpaceDE/>
              <w:autoSpaceDN/>
              <w:adjustRightInd/>
              <w:jc w:val="center"/>
              <w:rPr>
                <w:color w:val="000000"/>
                <w:sz w:val="20"/>
                <w:szCs w:val="20"/>
              </w:rPr>
            </w:pPr>
            <w:r w:rsidRPr="00C24070">
              <w:rPr>
                <w:color w:val="000000"/>
                <w:sz w:val="20"/>
                <w:szCs w:val="20"/>
              </w:rPr>
              <w:t>Burden Item</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C24070" w:rsidRPr="00C24070" w:rsidRDefault="00C24070" w:rsidP="00C24070">
            <w:pPr>
              <w:widowControl/>
              <w:autoSpaceDE/>
              <w:autoSpaceDN/>
              <w:adjustRightInd/>
              <w:jc w:val="center"/>
              <w:rPr>
                <w:color w:val="000000"/>
                <w:sz w:val="20"/>
                <w:szCs w:val="20"/>
              </w:rPr>
            </w:pPr>
            <w:r w:rsidRPr="00C24070">
              <w:rPr>
                <w:color w:val="000000"/>
                <w:sz w:val="20"/>
                <w:szCs w:val="20"/>
              </w:rPr>
              <w:t>(A) EPA Person hours per occurrence</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C24070" w:rsidRPr="00C24070" w:rsidRDefault="00C24070" w:rsidP="00C24070">
            <w:pPr>
              <w:widowControl/>
              <w:autoSpaceDE/>
              <w:autoSpaceDN/>
              <w:adjustRightInd/>
              <w:jc w:val="center"/>
              <w:rPr>
                <w:color w:val="000000"/>
                <w:sz w:val="20"/>
                <w:szCs w:val="20"/>
              </w:rPr>
            </w:pPr>
            <w:r w:rsidRPr="00C24070">
              <w:rPr>
                <w:color w:val="000000"/>
                <w:sz w:val="20"/>
                <w:szCs w:val="20"/>
              </w:rPr>
              <w:t>(B) Number of occurrences per year</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24070" w:rsidRPr="00C24070" w:rsidRDefault="00C24070" w:rsidP="00C24070">
            <w:pPr>
              <w:widowControl/>
              <w:autoSpaceDE/>
              <w:autoSpaceDN/>
              <w:adjustRightInd/>
              <w:jc w:val="center"/>
              <w:rPr>
                <w:color w:val="000000"/>
                <w:sz w:val="20"/>
                <w:szCs w:val="20"/>
              </w:rPr>
            </w:pPr>
            <w:r w:rsidRPr="00C24070">
              <w:rPr>
                <w:color w:val="000000"/>
                <w:sz w:val="20"/>
                <w:szCs w:val="20"/>
              </w:rPr>
              <w:t>(C) EPA Person hrs per plant per year (C=</w:t>
            </w:r>
            <w:proofErr w:type="spellStart"/>
            <w:r w:rsidRPr="00C24070">
              <w:rPr>
                <w:color w:val="000000"/>
                <w:sz w:val="20"/>
                <w:szCs w:val="20"/>
              </w:rPr>
              <w:t>AxB</w:t>
            </w:r>
            <w:proofErr w:type="spellEnd"/>
            <w:r w:rsidRPr="00C24070">
              <w:rPr>
                <w:color w:val="000000"/>
                <w:sz w:val="20"/>
                <w:szCs w:val="20"/>
              </w:rPr>
              <w:t>)</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C24070" w:rsidRPr="00C24070" w:rsidRDefault="00C24070" w:rsidP="00C24070">
            <w:pPr>
              <w:widowControl/>
              <w:autoSpaceDE/>
              <w:autoSpaceDN/>
              <w:adjustRightInd/>
              <w:jc w:val="center"/>
              <w:rPr>
                <w:color w:val="000000"/>
                <w:sz w:val="20"/>
                <w:szCs w:val="20"/>
              </w:rPr>
            </w:pPr>
            <w:r w:rsidRPr="00C24070">
              <w:rPr>
                <w:color w:val="000000"/>
                <w:sz w:val="20"/>
                <w:szCs w:val="20"/>
              </w:rPr>
              <w:t xml:space="preserve">(D) Plants per year </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C24070" w:rsidRPr="00C24070" w:rsidRDefault="00C24070" w:rsidP="00C24070">
            <w:pPr>
              <w:widowControl/>
              <w:autoSpaceDE/>
              <w:autoSpaceDN/>
              <w:adjustRightInd/>
              <w:jc w:val="center"/>
              <w:rPr>
                <w:color w:val="000000"/>
                <w:sz w:val="20"/>
                <w:szCs w:val="20"/>
              </w:rPr>
            </w:pPr>
            <w:r w:rsidRPr="00C24070">
              <w:rPr>
                <w:color w:val="000000"/>
                <w:sz w:val="20"/>
                <w:szCs w:val="20"/>
              </w:rPr>
              <w:t>(E) Technical person hrs per year (E=</w:t>
            </w:r>
            <w:proofErr w:type="spellStart"/>
            <w:r w:rsidRPr="00C24070">
              <w:rPr>
                <w:color w:val="000000"/>
                <w:sz w:val="20"/>
                <w:szCs w:val="20"/>
              </w:rPr>
              <w:t>CxD</w:t>
            </w:r>
            <w:proofErr w:type="spellEnd"/>
            <w:r w:rsidRPr="00C24070">
              <w:rPr>
                <w:color w:val="000000"/>
                <w:sz w:val="20"/>
                <w:szCs w:val="20"/>
              </w:rPr>
              <w:t>)</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rsidR="00C24070" w:rsidRPr="00C24070" w:rsidRDefault="00C24070" w:rsidP="00C24070">
            <w:pPr>
              <w:widowControl/>
              <w:autoSpaceDE/>
              <w:autoSpaceDN/>
              <w:adjustRightInd/>
              <w:jc w:val="center"/>
              <w:rPr>
                <w:color w:val="000000"/>
                <w:sz w:val="20"/>
                <w:szCs w:val="20"/>
              </w:rPr>
            </w:pPr>
            <w:r w:rsidRPr="00C24070">
              <w:rPr>
                <w:color w:val="000000"/>
                <w:sz w:val="20"/>
                <w:szCs w:val="20"/>
              </w:rPr>
              <w:t>(F) Manage-</w:t>
            </w:r>
            <w:proofErr w:type="spellStart"/>
            <w:r w:rsidRPr="00C24070">
              <w:rPr>
                <w:color w:val="000000"/>
                <w:sz w:val="20"/>
                <w:szCs w:val="20"/>
              </w:rPr>
              <w:t>ment</w:t>
            </w:r>
            <w:proofErr w:type="spellEnd"/>
            <w:r w:rsidRPr="00C24070">
              <w:rPr>
                <w:color w:val="000000"/>
                <w:sz w:val="20"/>
                <w:szCs w:val="20"/>
              </w:rPr>
              <w:t xml:space="preserve"> person hrs per year (F=Ex0.05)</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rsidR="00C24070" w:rsidRPr="00C24070" w:rsidRDefault="00C24070" w:rsidP="00C24070">
            <w:pPr>
              <w:widowControl/>
              <w:autoSpaceDE/>
              <w:autoSpaceDN/>
              <w:adjustRightInd/>
              <w:jc w:val="center"/>
              <w:rPr>
                <w:color w:val="000000"/>
                <w:sz w:val="20"/>
                <w:szCs w:val="20"/>
              </w:rPr>
            </w:pPr>
            <w:r w:rsidRPr="00C24070">
              <w:rPr>
                <w:color w:val="000000"/>
                <w:sz w:val="20"/>
                <w:szCs w:val="20"/>
              </w:rPr>
              <w:t>(G) Clerical person hrs per year (G=Ex0.1)</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C24070" w:rsidRPr="00C24070" w:rsidRDefault="00C24070" w:rsidP="00C24070">
            <w:pPr>
              <w:widowControl/>
              <w:autoSpaceDE/>
              <w:autoSpaceDN/>
              <w:adjustRightInd/>
              <w:jc w:val="center"/>
              <w:rPr>
                <w:color w:val="000000"/>
                <w:sz w:val="20"/>
                <w:szCs w:val="20"/>
              </w:rPr>
            </w:pPr>
            <w:r w:rsidRPr="00C24070">
              <w:rPr>
                <w:color w:val="000000"/>
                <w:sz w:val="20"/>
                <w:szCs w:val="20"/>
              </w:rPr>
              <w:t>(H) Cost per year ($)</w:t>
            </w:r>
          </w:p>
        </w:tc>
      </w:tr>
      <w:tr w:rsidR="00C24070" w:rsidRPr="00C24070" w:rsidTr="00B878DD">
        <w:trPr>
          <w:trHeight w:val="300"/>
          <w:jc w:val="center"/>
        </w:trPr>
        <w:tc>
          <w:tcPr>
            <w:tcW w:w="4705" w:type="dxa"/>
            <w:tcBorders>
              <w:top w:val="nil"/>
              <w:left w:val="single" w:sz="4" w:space="0" w:color="auto"/>
              <w:bottom w:val="single" w:sz="4" w:space="0" w:color="auto"/>
              <w:right w:val="single" w:sz="4" w:space="0" w:color="auto"/>
            </w:tcBorders>
            <w:shd w:val="clear" w:color="auto" w:fill="auto"/>
            <w:noWrap/>
            <w:vAlign w:val="bottom"/>
            <w:hideMark/>
          </w:tcPr>
          <w:p w:rsidR="00C24070" w:rsidRPr="00C24070" w:rsidRDefault="00C24070" w:rsidP="00C24070">
            <w:pPr>
              <w:widowControl/>
              <w:autoSpaceDE/>
              <w:autoSpaceDN/>
              <w:adjustRightInd/>
              <w:rPr>
                <w:color w:val="000000"/>
                <w:sz w:val="20"/>
                <w:szCs w:val="20"/>
              </w:rPr>
            </w:pPr>
            <w:r w:rsidRPr="00C24070">
              <w:rPr>
                <w:color w:val="000000"/>
                <w:sz w:val="20"/>
                <w:szCs w:val="20"/>
              </w:rPr>
              <w:t>1. Initial performance test</w:t>
            </w:r>
          </w:p>
        </w:tc>
        <w:tc>
          <w:tcPr>
            <w:tcW w:w="1094"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24</w:t>
            </w:r>
          </w:p>
        </w:tc>
        <w:tc>
          <w:tcPr>
            <w:tcW w:w="1171"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24</w:t>
            </w:r>
          </w:p>
        </w:tc>
        <w:tc>
          <w:tcPr>
            <w:tcW w:w="958"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24</w:t>
            </w:r>
          </w:p>
        </w:tc>
        <w:tc>
          <w:tcPr>
            <w:tcW w:w="1146"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1.2</w:t>
            </w:r>
          </w:p>
        </w:tc>
        <w:tc>
          <w:tcPr>
            <w:tcW w:w="1079"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2.4</w:t>
            </w:r>
          </w:p>
        </w:tc>
        <w:tc>
          <w:tcPr>
            <w:tcW w:w="1366"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C24070">
            <w:pPr>
              <w:widowControl/>
              <w:autoSpaceDE/>
              <w:autoSpaceDN/>
              <w:adjustRightInd/>
              <w:jc w:val="right"/>
              <w:rPr>
                <w:color w:val="000000"/>
                <w:sz w:val="20"/>
                <w:szCs w:val="20"/>
              </w:rPr>
            </w:pPr>
            <w:r w:rsidRPr="00C24070">
              <w:rPr>
                <w:color w:val="000000"/>
                <w:sz w:val="20"/>
                <w:szCs w:val="20"/>
              </w:rPr>
              <w:t>$1,243.79</w:t>
            </w:r>
          </w:p>
        </w:tc>
      </w:tr>
      <w:tr w:rsidR="00C24070" w:rsidRPr="00C24070" w:rsidTr="00B878DD">
        <w:trPr>
          <w:trHeight w:val="300"/>
          <w:jc w:val="center"/>
        </w:trPr>
        <w:tc>
          <w:tcPr>
            <w:tcW w:w="4705" w:type="dxa"/>
            <w:tcBorders>
              <w:top w:val="nil"/>
              <w:left w:val="single" w:sz="4" w:space="0" w:color="auto"/>
              <w:bottom w:val="single" w:sz="4" w:space="0" w:color="auto"/>
              <w:right w:val="single" w:sz="4" w:space="0" w:color="auto"/>
            </w:tcBorders>
            <w:shd w:val="clear" w:color="auto" w:fill="auto"/>
            <w:noWrap/>
            <w:vAlign w:val="bottom"/>
            <w:hideMark/>
          </w:tcPr>
          <w:p w:rsidR="00C24070" w:rsidRPr="00C24070" w:rsidRDefault="00C24070" w:rsidP="00C24070">
            <w:pPr>
              <w:widowControl/>
              <w:autoSpaceDE/>
              <w:autoSpaceDN/>
              <w:adjustRightInd/>
              <w:rPr>
                <w:color w:val="000000"/>
                <w:sz w:val="20"/>
                <w:szCs w:val="20"/>
              </w:rPr>
            </w:pPr>
            <w:r w:rsidRPr="00C24070">
              <w:rPr>
                <w:color w:val="000000"/>
                <w:sz w:val="20"/>
                <w:szCs w:val="20"/>
              </w:rPr>
              <w:t>1. Repeat performance test</w:t>
            </w:r>
          </w:p>
        </w:tc>
        <w:tc>
          <w:tcPr>
            <w:tcW w:w="1094"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24</w:t>
            </w:r>
          </w:p>
        </w:tc>
        <w:tc>
          <w:tcPr>
            <w:tcW w:w="1171"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0.2</w:t>
            </w:r>
          </w:p>
        </w:tc>
        <w:tc>
          <w:tcPr>
            <w:tcW w:w="974"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4.8</w:t>
            </w:r>
          </w:p>
        </w:tc>
        <w:tc>
          <w:tcPr>
            <w:tcW w:w="958"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4.8</w:t>
            </w:r>
          </w:p>
        </w:tc>
        <w:tc>
          <w:tcPr>
            <w:tcW w:w="1146"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0.24</w:t>
            </w:r>
          </w:p>
        </w:tc>
        <w:tc>
          <w:tcPr>
            <w:tcW w:w="1079"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0.48</w:t>
            </w:r>
          </w:p>
        </w:tc>
        <w:tc>
          <w:tcPr>
            <w:tcW w:w="1366"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C24070">
            <w:pPr>
              <w:widowControl/>
              <w:autoSpaceDE/>
              <w:autoSpaceDN/>
              <w:adjustRightInd/>
              <w:jc w:val="right"/>
              <w:rPr>
                <w:color w:val="000000"/>
                <w:sz w:val="20"/>
                <w:szCs w:val="20"/>
              </w:rPr>
            </w:pPr>
            <w:r w:rsidRPr="00C24070">
              <w:rPr>
                <w:color w:val="000000"/>
                <w:sz w:val="20"/>
                <w:szCs w:val="20"/>
              </w:rPr>
              <w:t>$248.76</w:t>
            </w:r>
          </w:p>
        </w:tc>
      </w:tr>
      <w:tr w:rsidR="00C24070" w:rsidRPr="00C24070" w:rsidTr="00B878DD">
        <w:trPr>
          <w:trHeight w:val="300"/>
          <w:jc w:val="center"/>
        </w:trPr>
        <w:tc>
          <w:tcPr>
            <w:tcW w:w="4705" w:type="dxa"/>
            <w:tcBorders>
              <w:top w:val="nil"/>
              <w:left w:val="single" w:sz="4" w:space="0" w:color="auto"/>
              <w:bottom w:val="single" w:sz="4" w:space="0" w:color="auto"/>
              <w:right w:val="single" w:sz="4" w:space="0" w:color="auto"/>
            </w:tcBorders>
            <w:shd w:val="clear" w:color="auto" w:fill="auto"/>
            <w:noWrap/>
            <w:vAlign w:val="bottom"/>
            <w:hideMark/>
          </w:tcPr>
          <w:p w:rsidR="00C24070" w:rsidRPr="00C24070" w:rsidRDefault="00C24070" w:rsidP="00C24070">
            <w:pPr>
              <w:widowControl/>
              <w:autoSpaceDE/>
              <w:autoSpaceDN/>
              <w:adjustRightInd/>
              <w:rPr>
                <w:color w:val="000000"/>
                <w:sz w:val="20"/>
                <w:szCs w:val="20"/>
              </w:rPr>
            </w:pPr>
            <w:r w:rsidRPr="00C24070">
              <w:rPr>
                <w:color w:val="000000"/>
                <w:sz w:val="20"/>
                <w:szCs w:val="20"/>
              </w:rPr>
              <w:t>3. Report review</w:t>
            </w:r>
          </w:p>
        </w:tc>
        <w:tc>
          <w:tcPr>
            <w:tcW w:w="1094"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p>
        </w:tc>
        <w:tc>
          <w:tcPr>
            <w:tcW w:w="1171"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p>
        </w:tc>
        <w:tc>
          <w:tcPr>
            <w:tcW w:w="974"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p>
        </w:tc>
        <w:tc>
          <w:tcPr>
            <w:tcW w:w="958"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p>
        </w:tc>
        <w:tc>
          <w:tcPr>
            <w:tcW w:w="1005"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p>
        </w:tc>
        <w:tc>
          <w:tcPr>
            <w:tcW w:w="1146"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p>
        </w:tc>
        <w:tc>
          <w:tcPr>
            <w:tcW w:w="1079"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p>
        </w:tc>
        <w:tc>
          <w:tcPr>
            <w:tcW w:w="1366"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C24070">
            <w:pPr>
              <w:widowControl/>
              <w:autoSpaceDE/>
              <w:autoSpaceDN/>
              <w:adjustRightInd/>
              <w:rPr>
                <w:color w:val="000000"/>
                <w:sz w:val="20"/>
                <w:szCs w:val="20"/>
              </w:rPr>
            </w:pPr>
            <w:r w:rsidRPr="00C24070">
              <w:rPr>
                <w:color w:val="000000"/>
                <w:sz w:val="20"/>
                <w:szCs w:val="20"/>
              </w:rPr>
              <w:t> </w:t>
            </w:r>
          </w:p>
        </w:tc>
      </w:tr>
      <w:tr w:rsidR="00C24070" w:rsidRPr="00C24070" w:rsidTr="00B878DD">
        <w:trPr>
          <w:trHeight w:val="300"/>
          <w:jc w:val="center"/>
        </w:trPr>
        <w:tc>
          <w:tcPr>
            <w:tcW w:w="4705" w:type="dxa"/>
            <w:tcBorders>
              <w:top w:val="nil"/>
              <w:left w:val="single" w:sz="4" w:space="0" w:color="auto"/>
              <w:bottom w:val="single" w:sz="4" w:space="0" w:color="auto"/>
              <w:right w:val="single" w:sz="4" w:space="0" w:color="auto"/>
            </w:tcBorders>
            <w:shd w:val="clear" w:color="auto" w:fill="auto"/>
            <w:noWrap/>
            <w:vAlign w:val="bottom"/>
            <w:hideMark/>
          </w:tcPr>
          <w:p w:rsidR="00C24070" w:rsidRPr="00C24070" w:rsidRDefault="00C24070" w:rsidP="00C24070">
            <w:pPr>
              <w:widowControl/>
              <w:autoSpaceDE/>
              <w:autoSpaceDN/>
              <w:adjustRightInd/>
              <w:ind w:firstLineChars="200" w:firstLine="400"/>
              <w:rPr>
                <w:color w:val="000000"/>
                <w:sz w:val="20"/>
                <w:szCs w:val="20"/>
              </w:rPr>
            </w:pPr>
            <w:r w:rsidRPr="00C24070">
              <w:rPr>
                <w:color w:val="000000"/>
                <w:sz w:val="20"/>
                <w:szCs w:val="20"/>
              </w:rPr>
              <w:t>a. Initial notification</w:t>
            </w:r>
          </w:p>
        </w:tc>
        <w:tc>
          <w:tcPr>
            <w:tcW w:w="1094"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8</w:t>
            </w:r>
          </w:p>
        </w:tc>
        <w:tc>
          <w:tcPr>
            <w:tcW w:w="1171"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8</w:t>
            </w:r>
          </w:p>
        </w:tc>
        <w:tc>
          <w:tcPr>
            <w:tcW w:w="958"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8</w:t>
            </w:r>
          </w:p>
        </w:tc>
        <w:tc>
          <w:tcPr>
            <w:tcW w:w="1146"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0.4</w:t>
            </w:r>
          </w:p>
        </w:tc>
        <w:tc>
          <w:tcPr>
            <w:tcW w:w="1079"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0.8</w:t>
            </w:r>
          </w:p>
        </w:tc>
        <w:tc>
          <w:tcPr>
            <w:tcW w:w="1366"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C24070">
            <w:pPr>
              <w:widowControl/>
              <w:autoSpaceDE/>
              <w:autoSpaceDN/>
              <w:adjustRightInd/>
              <w:jc w:val="right"/>
              <w:rPr>
                <w:color w:val="000000"/>
                <w:sz w:val="20"/>
                <w:szCs w:val="20"/>
              </w:rPr>
            </w:pPr>
            <w:r w:rsidRPr="00C24070">
              <w:rPr>
                <w:color w:val="000000"/>
                <w:sz w:val="20"/>
                <w:szCs w:val="20"/>
              </w:rPr>
              <w:t>$414.60</w:t>
            </w:r>
          </w:p>
        </w:tc>
      </w:tr>
      <w:tr w:rsidR="00C24070" w:rsidRPr="00C24070" w:rsidTr="00B878DD">
        <w:trPr>
          <w:trHeight w:val="300"/>
          <w:jc w:val="center"/>
        </w:trPr>
        <w:tc>
          <w:tcPr>
            <w:tcW w:w="4705" w:type="dxa"/>
            <w:tcBorders>
              <w:top w:val="nil"/>
              <w:left w:val="single" w:sz="4" w:space="0" w:color="auto"/>
              <w:bottom w:val="single" w:sz="4" w:space="0" w:color="auto"/>
              <w:right w:val="single" w:sz="4" w:space="0" w:color="auto"/>
            </w:tcBorders>
            <w:shd w:val="clear" w:color="auto" w:fill="auto"/>
            <w:noWrap/>
            <w:vAlign w:val="bottom"/>
            <w:hideMark/>
          </w:tcPr>
          <w:p w:rsidR="00C24070" w:rsidRPr="00C24070" w:rsidRDefault="00C24070" w:rsidP="00C24070">
            <w:pPr>
              <w:widowControl/>
              <w:autoSpaceDE/>
              <w:autoSpaceDN/>
              <w:adjustRightInd/>
              <w:ind w:firstLineChars="200" w:firstLine="400"/>
              <w:rPr>
                <w:color w:val="000000"/>
                <w:sz w:val="20"/>
                <w:szCs w:val="20"/>
              </w:rPr>
            </w:pPr>
            <w:r w:rsidRPr="00C24070">
              <w:rPr>
                <w:color w:val="000000"/>
                <w:sz w:val="20"/>
                <w:szCs w:val="20"/>
              </w:rPr>
              <w:t>b. Notification of compliance status</w:t>
            </w:r>
          </w:p>
        </w:tc>
        <w:tc>
          <w:tcPr>
            <w:tcW w:w="1094"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8</w:t>
            </w:r>
          </w:p>
        </w:tc>
        <w:tc>
          <w:tcPr>
            <w:tcW w:w="1171"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8</w:t>
            </w:r>
          </w:p>
        </w:tc>
        <w:tc>
          <w:tcPr>
            <w:tcW w:w="958"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8</w:t>
            </w:r>
          </w:p>
        </w:tc>
        <w:tc>
          <w:tcPr>
            <w:tcW w:w="1146"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0.4</w:t>
            </w:r>
          </w:p>
        </w:tc>
        <w:tc>
          <w:tcPr>
            <w:tcW w:w="1079"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0.8</w:t>
            </w:r>
          </w:p>
        </w:tc>
        <w:tc>
          <w:tcPr>
            <w:tcW w:w="1366"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C24070">
            <w:pPr>
              <w:widowControl/>
              <w:autoSpaceDE/>
              <w:autoSpaceDN/>
              <w:adjustRightInd/>
              <w:jc w:val="right"/>
              <w:rPr>
                <w:color w:val="000000"/>
                <w:sz w:val="20"/>
                <w:szCs w:val="20"/>
              </w:rPr>
            </w:pPr>
            <w:r w:rsidRPr="00C24070">
              <w:rPr>
                <w:color w:val="000000"/>
                <w:sz w:val="20"/>
                <w:szCs w:val="20"/>
              </w:rPr>
              <w:t>$414.60</w:t>
            </w:r>
          </w:p>
        </w:tc>
      </w:tr>
      <w:tr w:rsidR="00C24070" w:rsidRPr="00C24070" w:rsidTr="00B878DD">
        <w:trPr>
          <w:trHeight w:val="300"/>
          <w:jc w:val="center"/>
        </w:trPr>
        <w:tc>
          <w:tcPr>
            <w:tcW w:w="4705" w:type="dxa"/>
            <w:tcBorders>
              <w:top w:val="nil"/>
              <w:left w:val="single" w:sz="4" w:space="0" w:color="auto"/>
              <w:bottom w:val="single" w:sz="4" w:space="0" w:color="auto"/>
              <w:right w:val="single" w:sz="4" w:space="0" w:color="auto"/>
            </w:tcBorders>
            <w:shd w:val="clear" w:color="auto" w:fill="auto"/>
            <w:noWrap/>
            <w:vAlign w:val="bottom"/>
            <w:hideMark/>
          </w:tcPr>
          <w:p w:rsidR="00C24070" w:rsidRPr="00C24070" w:rsidRDefault="00C24070" w:rsidP="00C24070">
            <w:pPr>
              <w:widowControl/>
              <w:autoSpaceDE/>
              <w:autoSpaceDN/>
              <w:adjustRightInd/>
              <w:ind w:firstLineChars="200" w:firstLine="400"/>
              <w:rPr>
                <w:color w:val="000000"/>
                <w:sz w:val="20"/>
                <w:szCs w:val="20"/>
              </w:rPr>
            </w:pPr>
            <w:r w:rsidRPr="00C24070">
              <w:rPr>
                <w:color w:val="000000"/>
                <w:sz w:val="20"/>
                <w:szCs w:val="20"/>
              </w:rPr>
              <w:t>c. Notification of construction/reconstruction</w:t>
            </w:r>
          </w:p>
        </w:tc>
        <w:tc>
          <w:tcPr>
            <w:tcW w:w="1094"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8</w:t>
            </w:r>
          </w:p>
        </w:tc>
        <w:tc>
          <w:tcPr>
            <w:tcW w:w="1171"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8</w:t>
            </w:r>
          </w:p>
        </w:tc>
        <w:tc>
          <w:tcPr>
            <w:tcW w:w="958"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8</w:t>
            </w:r>
          </w:p>
        </w:tc>
        <w:tc>
          <w:tcPr>
            <w:tcW w:w="1146"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0.4</w:t>
            </w:r>
          </w:p>
        </w:tc>
        <w:tc>
          <w:tcPr>
            <w:tcW w:w="1079"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0.8</w:t>
            </w:r>
          </w:p>
        </w:tc>
        <w:tc>
          <w:tcPr>
            <w:tcW w:w="1366"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C24070">
            <w:pPr>
              <w:widowControl/>
              <w:autoSpaceDE/>
              <w:autoSpaceDN/>
              <w:adjustRightInd/>
              <w:jc w:val="right"/>
              <w:rPr>
                <w:color w:val="000000"/>
                <w:sz w:val="20"/>
                <w:szCs w:val="20"/>
              </w:rPr>
            </w:pPr>
            <w:r w:rsidRPr="00C24070">
              <w:rPr>
                <w:color w:val="000000"/>
                <w:sz w:val="20"/>
                <w:szCs w:val="20"/>
              </w:rPr>
              <w:t>$414.60</w:t>
            </w:r>
          </w:p>
        </w:tc>
      </w:tr>
      <w:tr w:rsidR="00C24070" w:rsidRPr="00C24070" w:rsidTr="00B878DD">
        <w:trPr>
          <w:trHeight w:val="300"/>
          <w:jc w:val="center"/>
        </w:trPr>
        <w:tc>
          <w:tcPr>
            <w:tcW w:w="4705" w:type="dxa"/>
            <w:tcBorders>
              <w:top w:val="nil"/>
              <w:left w:val="single" w:sz="4" w:space="0" w:color="auto"/>
              <w:bottom w:val="single" w:sz="4" w:space="0" w:color="auto"/>
              <w:right w:val="single" w:sz="4" w:space="0" w:color="auto"/>
            </w:tcBorders>
            <w:shd w:val="clear" w:color="auto" w:fill="auto"/>
            <w:noWrap/>
            <w:vAlign w:val="bottom"/>
            <w:hideMark/>
          </w:tcPr>
          <w:p w:rsidR="00C24070" w:rsidRPr="00C24070" w:rsidRDefault="00C24070" w:rsidP="00C24070">
            <w:pPr>
              <w:widowControl/>
              <w:autoSpaceDE/>
              <w:autoSpaceDN/>
              <w:adjustRightInd/>
              <w:ind w:firstLineChars="200" w:firstLine="400"/>
              <w:rPr>
                <w:color w:val="000000"/>
                <w:sz w:val="20"/>
                <w:szCs w:val="20"/>
              </w:rPr>
            </w:pPr>
            <w:r w:rsidRPr="00C24070">
              <w:rPr>
                <w:color w:val="000000"/>
                <w:sz w:val="20"/>
                <w:szCs w:val="20"/>
              </w:rPr>
              <w:t>d. Notification of actual startup</w:t>
            </w:r>
          </w:p>
        </w:tc>
        <w:tc>
          <w:tcPr>
            <w:tcW w:w="1094"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8</w:t>
            </w:r>
          </w:p>
        </w:tc>
        <w:tc>
          <w:tcPr>
            <w:tcW w:w="1171"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8</w:t>
            </w:r>
          </w:p>
        </w:tc>
        <w:tc>
          <w:tcPr>
            <w:tcW w:w="958"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8</w:t>
            </w:r>
          </w:p>
        </w:tc>
        <w:tc>
          <w:tcPr>
            <w:tcW w:w="1146"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0.4</w:t>
            </w:r>
          </w:p>
        </w:tc>
        <w:tc>
          <w:tcPr>
            <w:tcW w:w="1079"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0.8</w:t>
            </w:r>
          </w:p>
        </w:tc>
        <w:tc>
          <w:tcPr>
            <w:tcW w:w="1366"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C24070">
            <w:pPr>
              <w:widowControl/>
              <w:autoSpaceDE/>
              <w:autoSpaceDN/>
              <w:adjustRightInd/>
              <w:jc w:val="right"/>
              <w:rPr>
                <w:color w:val="000000"/>
                <w:sz w:val="20"/>
                <w:szCs w:val="20"/>
              </w:rPr>
            </w:pPr>
            <w:r w:rsidRPr="00C24070">
              <w:rPr>
                <w:color w:val="000000"/>
                <w:sz w:val="20"/>
                <w:szCs w:val="20"/>
              </w:rPr>
              <w:t>$414.60</w:t>
            </w:r>
          </w:p>
        </w:tc>
      </w:tr>
      <w:tr w:rsidR="00C24070" w:rsidRPr="00C24070" w:rsidTr="00B878DD">
        <w:trPr>
          <w:trHeight w:val="300"/>
          <w:jc w:val="center"/>
        </w:trPr>
        <w:tc>
          <w:tcPr>
            <w:tcW w:w="4705" w:type="dxa"/>
            <w:tcBorders>
              <w:top w:val="nil"/>
              <w:left w:val="single" w:sz="4" w:space="0" w:color="auto"/>
              <w:bottom w:val="single" w:sz="4" w:space="0" w:color="auto"/>
              <w:right w:val="single" w:sz="4" w:space="0" w:color="auto"/>
            </w:tcBorders>
            <w:shd w:val="clear" w:color="auto" w:fill="auto"/>
            <w:noWrap/>
            <w:vAlign w:val="bottom"/>
            <w:hideMark/>
          </w:tcPr>
          <w:p w:rsidR="00C24070" w:rsidRPr="00C24070" w:rsidRDefault="00C24070" w:rsidP="00C24070">
            <w:pPr>
              <w:widowControl/>
              <w:autoSpaceDE/>
              <w:autoSpaceDN/>
              <w:adjustRightInd/>
              <w:ind w:firstLineChars="200" w:firstLine="400"/>
              <w:rPr>
                <w:color w:val="000000"/>
                <w:sz w:val="20"/>
                <w:szCs w:val="20"/>
              </w:rPr>
            </w:pPr>
            <w:r w:rsidRPr="00C24070">
              <w:rPr>
                <w:color w:val="000000"/>
                <w:sz w:val="20"/>
                <w:szCs w:val="20"/>
              </w:rPr>
              <w:t>e. Notification of performance test</w:t>
            </w:r>
          </w:p>
        </w:tc>
        <w:tc>
          <w:tcPr>
            <w:tcW w:w="1094"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8</w:t>
            </w:r>
          </w:p>
        </w:tc>
        <w:tc>
          <w:tcPr>
            <w:tcW w:w="1171"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1.2</w:t>
            </w:r>
          </w:p>
        </w:tc>
        <w:tc>
          <w:tcPr>
            <w:tcW w:w="974"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9.6</w:t>
            </w:r>
          </w:p>
        </w:tc>
        <w:tc>
          <w:tcPr>
            <w:tcW w:w="958"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9.6</w:t>
            </w:r>
          </w:p>
        </w:tc>
        <w:tc>
          <w:tcPr>
            <w:tcW w:w="1146"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0.48</w:t>
            </w:r>
          </w:p>
        </w:tc>
        <w:tc>
          <w:tcPr>
            <w:tcW w:w="1079"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0.96</w:t>
            </w:r>
          </w:p>
        </w:tc>
        <w:tc>
          <w:tcPr>
            <w:tcW w:w="1366"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C24070">
            <w:pPr>
              <w:widowControl/>
              <w:autoSpaceDE/>
              <w:autoSpaceDN/>
              <w:adjustRightInd/>
              <w:jc w:val="right"/>
              <w:rPr>
                <w:color w:val="000000"/>
                <w:sz w:val="20"/>
                <w:szCs w:val="20"/>
              </w:rPr>
            </w:pPr>
            <w:r w:rsidRPr="00C24070">
              <w:rPr>
                <w:color w:val="000000"/>
                <w:sz w:val="20"/>
                <w:szCs w:val="20"/>
              </w:rPr>
              <w:t>$497.52</w:t>
            </w:r>
          </w:p>
        </w:tc>
      </w:tr>
      <w:tr w:rsidR="00C24070" w:rsidRPr="00C24070" w:rsidTr="00B878DD">
        <w:trPr>
          <w:trHeight w:val="300"/>
          <w:jc w:val="center"/>
        </w:trPr>
        <w:tc>
          <w:tcPr>
            <w:tcW w:w="4705" w:type="dxa"/>
            <w:tcBorders>
              <w:top w:val="nil"/>
              <w:left w:val="single" w:sz="4" w:space="0" w:color="auto"/>
              <w:bottom w:val="single" w:sz="4" w:space="0" w:color="auto"/>
              <w:right w:val="single" w:sz="4" w:space="0" w:color="auto"/>
            </w:tcBorders>
            <w:shd w:val="clear" w:color="auto" w:fill="auto"/>
            <w:noWrap/>
            <w:vAlign w:val="bottom"/>
            <w:hideMark/>
          </w:tcPr>
          <w:p w:rsidR="00C24070" w:rsidRPr="00C24070" w:rsidRDefault="00C24070" w:rsidP="00C24070">
            <w:pPr>
              <w:widowControl/>
              <w:autoSpaceDE/>
              <w:autoSpaceDN/>
              <w:adjustRightInd/>
              <w:ind w:firstLineChars="200" w:firstLine="400"/>
              <w:rPr>
                <w:color w:val="000000"/>
                <w:sz w:val="20"/>
                <w:szCs w:val="20"/>
              </w:rPr>
            </w:pPr>
            <w:r w:rsidRPr="00C24070">
              <w:rPr>
                <w:color w:val="000000"/>
                <w:sz w:val="20"/>
                <w:szCs w:val="20"/>
              </w:rPr>
              <w:t>f. Report of performance test</w:t>
            </w:r>
          </w:p>
        </w:tc>
        <w:tc>
          <w:tcPr>
            <w:tcW w:w="1094"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8</w:t>
            </w:r>
          </w:p>
        </w:tc>
        <w:tc>
          <w:tcPr>
            <w:tcW w:w="1171"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1.2</w:t>
            </w:r>
          </w:p>
        </w:tc>
        <w:tc>
          <w:tcPr>
            <w:tcW w:w="974"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9.6</w:t>
            </w:r>
          </w:p>
        </w:tc>
        <w:tc>
          <w:tcPr>
            <w:tcW w:w="958"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9.6</w:t>
            </w:r>
          </w:p>
        </w:tc>
        <w:tc>
          <w:tcPr>
            <w:tcW w:w="1146"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0.48</w:t>
            </w:r>
          </w:p>
        </w:tc>
        <w:tc>
          <w:tcPr>
            <w:tcW w:w="1079"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0.96</w:t>
            </w:r>
          </w:p>
        </w:tc>
        <w:tc>
          <w:tcPr>
            <w:tcW w:w="1366"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C24070">
            <w:pPr>
              <w:widowControl/>
              <w:autoSpaceDE/>
              <w:autoSpaceDN/>
              <w:adjustRightInd/>
              <w:jc w:val="right"/>
              <w:rPr>
                <w:color w:val="000000"/>
                <w:sz w:val="20"/>
                <w:szCs w:val="20"/>
              </w:rPr>
            </w:pPr>
            <w:r w:rsidRPr="00C24070">
              <w:rPr>
                <w:color w:val="000000"/>
                <w:sz w:val="20"/>
                <w:szCs w:val="20"/>
              </w:rPr>
              <w:t>$497.52</w:t>
            </w:r>
          </w:p>
        </w:tc>
      </w:tr>
      <w:tr w:rsidR="00C24070" w:rsidRPr="00C24070" w:rsidTr="00B878DD">
        <w:trPr>
          <w:trHeight w:val="300"/>
          <w:jc w:val="center"/>
        </w:trPr>
        <w:tc>
          <w:tcPr>
            <w:tcW w:w="4705" w:type="dxa"/>
            <w:tcBorders>
              <w:top w:val="nil"/>
              <w:left w:val="single" w:sz="4" w:space="0" w:color="auto"/>
              <w:bottom w:val="single" w:sz="4" w:space="0" w:color="auto"/>
              <w:right w:val="single" w:sz="4" w:space="0" w:color="auto"/>
            </w:tcBorders>
            <w:shd w:val="clear" w:color="auto" w:fill="auto"/>
            <w:noWrap/>
            <w:vAlign w:val="bottom"/>
            <w:hideMark/>
          </w:tcPr>
          <w:p w:rsidR="00C24070" w:rsidRPr="00C24070" w:rsidRDefault="00C24070" w:rsidP="00C24070">
            <w:pPr>
              <w:widowControl/>
              <w:autoSpaceDE/>
              <w:autoSpaceDN/>
              <w:adjustRightInd/>
              <w:ind w:firstLineChars="200" w:firstLine="400"/>
              <w:rPr>
                <w:color w:val="000000"/>
                <w:sz w:val="20"/>
                <w:szCs w:val="20"/>
              </w:rPr>
            </w:pPr>
            <w:r w:rsidRPr="00C24070">
              <w:rPr>
                <w:color w:val="000000"/>
                <w:sz w:val="20"/>
                <w:szCs w:val="20"/>
              </w:rPr>
              <w:t>g. Semiannual report</w:t>
            </w:r>
          </w:p>
        </w:tc>
        <w:tc>
          <w:tcPr>
            <w:tcW w:w="1094"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12</w:t>
            </w:r>
          </w:p>
        </w:tc>
        <w:tc>
          <w:tcPr>
            <w:tcW w:w="1171"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2</w:t>
            </w:r>
          </w:p>
        </w:tc>
        <w:tc>
          <w:tcPr>
            <w:tcW w:w="974"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24</w:t>
            </w:r>
          </w:p>
        </w:tc>
        <w:tc>
          <w:tcPr>
            <w:tcW w:w="958"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0D3F90">
            <w:pPr>
              <w:widowControl/>
              <w:autoSpaceDE/>
              <w:autoSpaceDN/>
              <w:adjustRightInd/>
              <w:jc w:val="center"/>
              <w:rPr>
                <w:color w:val="000000"/>
                <w:sz w:val="20"/>
                <w:szCs w:val="20"/>
              </w:rPr>
            </w:pPr>
            <w:r w:rsidRPr="00C24070">
              <w:rPr>
                <w:color w:val="000000"/>
                <w:sz w:val="20"/>
                <w:szCs w:val="20"/>
              </w:rPr>
              <w:t>83</w:t>
            </w:r>
            <w:r w:rsidR="000D3F90">
              <w:rPr>
                <w:color w:val="000000"/>
                <w:sz w:val="20"/>
                <w:szCs w:val="20"/>
              </w:rPr>
              <w:t>2</w:t>
            </w:r>
          </w:p>
        </w:tc>
        <w:tc>
          <w:tcPr>
            <w:tcW w:w="1005"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0D3F90">
            <w:pPr>
              <w:widowControl/>
              <w:autoSpaceDE/>
              <w:autoSpaceDN/>
              <w:adjustRightInd/>
              <w:jc w:val="center"/>
              <w:rPr>
                <w:color w:val="000000"/>
                <w:sz w:val="20"/>
                <w:szCs w:val="20"/>
              </w:rPr>
            </w:pPr>
            <w:r w:rsidRPr="00C24070">
              <w:rPr>
                <w:color w:val="000000"/>
                <w:sz w:val="20"/>
                <w:szCs w:val="20"/>
              </w:rPr>
              <w:t>19,9</w:t>
            </w:r>
            <w:r w:rsidR="000D3F90">
              <w:rPr>
                <w:color w:val="000000"/>
                <w:sz w:val="20"/>
                <w:szCs w:val="20"/>
              </w:rPr>
              <w:t>68</w:t>
            </w:r>
          </w:p>
        </w:tc>
        <w:tc>
          <w:tcPr>
            <w:tcW w:w="1146" w:type="dxa"/>
            <w:tcBorders>
              <w:top w:val="nil"/>
              <w:left w:val="nil"/>
              <w:bottom w:val="single" w:sz="4" w:space="0" w:color="auto"/>
              <w:right w:val="single" w:sz="4" w:space="0" w:color="auto"/>
            </w:tcBorders>
            <w:shd w:val="clear" w:color="auto" w:fill="auto"/>
            <w:noWrap/>
            <w:vAlign w:val="bottom"/>
            <w:hideMark/>
          </w:tcPr>
          <w:p w:rsidR="00C24070" w:rsidRPr="00C24070" w:rsidRDefault="000D3F90" w:rsidP="00A44AC4">
            <w:pPr>
              <w:widowControl/>
              <w:autoSpaceDE/>
              <w:autoSpaceDN/>
              <w:adjustRightInd/>
              <w:jc w:val="center"/>
              <w:rPr>
                <w:color w:val="000000"/>
                <w:sz w:val="20"/>
                <w:szCs w:val="20"/>
              </w:rPr>
            </w:pPr>
            <w:r>
              <w:rPr>
                <w:color w:val="000000"/>
                <w:sz w:val="20"/>
                <w:szCs w:val="20"/>
              </w:rPr>
              <w:t>998.4</w:t>
            </w:r>
          </w:p>
        </w:tc>
        <w:tc>
          <w:tcPr>
            <w:tcW w:w="1079"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0D3F90">
            <w:pPr>
              <w:widowControl/>
              <w:autoSpaceDE/>
              <w:autoSpaceDN/>
              <w:adjustRightInd/>
              <w:jc w:val="center"/>
              <w:rPr>
                <w:color w:val="000000"/>
                <w:sz w:val="20"/>
                <w:szCs w:val="20"/>
              </w:rPr>
            </w:pPr>
            <w:r w:rsidRPr="00C24070">
              <w:rPr>
                <w:color w:val="000000"/>
                <w:sz w:val="20"/>
                <w:szCs w:val="20"/>
              </w:rPr>
              <w:t>1,</w:t>
            </w:r>
            <w:r w:rsidR="000D3F90">
              <w:rPr>
                <w:color w:val="000000"/>
                <w:sz w:val="20"/>
                <w:szCs w:val="20"/>
              </w:rPr>
              <w:t>996.8</w:t>
            </w:r>
          </w:p>
        </w:tc>
        <w:tc>
          <w:tcPr>
            <w:tcW w:w="1366"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0D3F90">
            <w:pPr>
              <w:widowControl/>
              <w:autoSpaceDE/>
              <w:autoSpaceDN/>
              <w:adjustRightInd/>
              <w:jc w:val="right"/>
              <w:rPr>
                <w:color w:val="000000"/>
                <w:sz w:val="20"/>
                <w:szCs w:val="20"/>
              </w:rPr>
            </w:pPr>
            <w:r w:rsidRPr="00C24070">
              <w:rPr>
                <w:color w:val="000000"/>
                <w:sz w:val="20"/>
                <w:szCs w:val="20"/>
              </w:rPr>
              <w:t>$1,</w:t>
            </w:r>
            <w:r w:rsidR="000D3F90">
              <w:rPr>
                <w:color w:val="000000"/>
                <w:sz w:val="20"/>
                <w:szCs w:val="20"/>
              </w:rPr>
              <w:t>034,831.62</w:t>
            </w:r>
          </w:p>
        </w:tc>
      </w:tr>
      <w:tr w:rsidR="00C24070" w:rsidRPr="00C24070" w:rsidTr="00B878DD">
        <w:trPr>
          <w:trHeight w:val="300"/>
          <w:jc w:val="center"/>
        </w:trPr>
        <w:tc>
          <w:tcPr>
            <w:tcW w:w="4705" w:type="dxa"/>
            <w:tcBorders>
              <w:top w:val="nil"/>
              <w:left w:val="single" w:sz="4" w:space="0" w:color="auto"/>
              <w:bottom w:val="single" w:sz="4" w:space="0" w:color="auto"/>
              <w:right w:val="single" w:sz="4" w:space="0" w:color="auto"/>
            </w:tcBorders>
            <w:shd w:val="clear" w:color="auto" w:fill="auto"/>
            <w:noWrap/>
            <w:vAlign w:val="bottom"/>
            <w:hideMark/>
          </w:tcPr>
          <w:p w:rsidR="00C24070" w:rsidRPr="00C24070" w:rsidRDefault="00C24070" w:rsidP="00C24070">
            <w:pPr>
              <w:widowControl/>
              <w:autoSpaceDE/>
              <w:autoSpaceDN/>
              <w:adjustRightInd/>
              <w:ind w:firstLineChars="200" w:firstLine="400"/>
              <w:rPr>
                <w:color w:val="000000"/>
                <w:sz w:val="20"/>
                <w:szCs w:val="20"/>
              </w:rPr>
            </w:pPr>
            <w:r w:rsidRPr="00C24070">
              <w:rPr>
                <w:color w:val="000000"/>
                <w:sz w:val="20"/>
                <w:szCs w:val="20"/>
              </w:rPr>
              <w:t>h. Excess emissions report</w:t>
            </w:r>
          </w:p>
        </w:tc>
        <w:tc>
          <w:tcPr>
            <w:tcW w:w="1094"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4</w:t>
            </w:r>
          </w:p>
        </w:tc>
        <w:tc>
          <w:tcPr>
            <w:tcW w:w="1171"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2</w:t>
            </w:r>
          </w:p>
        </w:tc>
        <w:tc>
          <w:tcPr>
            <w:tcW w:w="974"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8</w:t>
            </w:r>
          </w:p>
        </w:tc>
        <w:tc>
          <w:tcPr>
            <w:tcW w:w="958"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0D3F90">
            <w:pPr>
              <w:widowControl/>
              <w:autoSpaceDE/>
              <w:autoSpaceDN/>
              <w:adjustRightInd/>
              <w:jc w:val="center"/>
              <w:rPr>
                <w:color w:val="000000"/>
                <w:sz w:val="20"/>
                <w:szCs w:val="20"/>
              </w:rPr>
            </w:pPr>
            <w:r w:rsidRPr="00C24070">
              <w:rPr>
                <w:color w:val="000000"/>
                <w:sz w:val="20"/>
                <w:szCs w:val="20"/>
              </w:rPr>
              <w:t>83</w:t>
            </w:r>
            <w:r w:rsidR="000D3F90">
              <w:rPr>
                <w:color w:val="000000"/>
                <w:sz w:val="20"/>
                <w:szCs w:val="20"/>
              </w:rPr>
              <w:t>2</w:t>
            </w:r>
          </w:p>
        </w:tc>
        <w:tc>
          <w:tcPr>
            <w:tcW w:w="1005"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0D3F90">
            <w:pPr>
              <w:widowControl/>
              <w:autoSpaceDE/>
              <w:autoSpaceDN/>
              <w:adjustRightInd/>
              <w:jc w:val="center"/>
              <w:rPr>
                <w:color w:val="000000"/>
                <w:sz w:val="20"/>
                <w:szCs w:val="20"/>
              </w:rPr>
            </w:pPr>
            <w:r w:rsidRPr="00C24070">
              <w:rPr>
                <w:color w:val="000000"/>
                <w:sz w:val="20"/>
                <w:szCs w:val="20"/>
              </w:rPr>
              <w:t>6,6</w:t>
            </w:r>
            <w:r w:rsidR="000D3F90">
              <w:rPr>
                <w:color w:val="000000"/>
                <w:sz w:val="20"/>
                <w:szCs w:val="20"/>
              </w:rPr>
              <w:t>56</w:t>
            </w:r>
          </w:p>
        </w:tc>
        <w:tc>
          <w:tcPr>
            <w:tcW w:w="1146"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0D3F90">
            <w:pPr>
              <w:widowControl/>
              <w:autoSpaceDE/>
              <w:autoSpaceDN/>
              <w:adjustRightInd/>
              <w:jc w:val="center"/>
              <w:rPr>
                <w:color w:val="000000"/>
                <w:sz w:val="20"/>
                <w:szCs w:val="20"/>
              </w:rPr>
            </w:pPr>
            <w:r w:rsidRPr="00C24070">
              <w:rPr>
                <w:color w:val="000000"/>
                <w:sz w:val="20"/>
                <w:szCs w:val="20"/>
              </w:rPr>
              <w:t>332.</w:t>
            </w:r>
            <w:r w:rsidR="000D3F90">
              <w:rPr>
                <w:color w:val="000000"/>
                <w:sz w:val="20"/>
                <w:szCs w:val="20"/>
              </w:rPr>
              <w:t>8</w:t>
            </w:r>
          </w:p>
        </w:tc>
        <w:tc>
          <w:tcPr>
            <w:tcW w:w="1079"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0D3F90">
            <w:pPr>
              <w:widowControl/>
              <w:autoSpaceDE/>
              <w:autoSpaceDN/>
              <w:adjustRightInd/>
              <w:jc w:val="center"/>
              <w:rPr>
                <w:color w:val="000000"/>
                <w:sz w:val="20"/>
                <w:szCs w:val="20"/>
              </w:rPr>
            </w:pPr>
            <w:r w:rsidRPr="00C24070">
              <w:rPr>
                <w:color w:val="000000"/>
                <w:sz w:val="20"/>
                <w:szCs w:val="20"/>
              </w:rPr>
              <w:t>66</w:t>
            </w:r>
            <w:r w:rsidR="000D3F90">
              <w:rPr>
                <w:color w:val="000000"/>
                <w:sz w:val="20"/>
                <w:szCs w:val="20"/>
              </w:rPr>
              <w:t>5</w:t>
            </w:r>
            <w:r w:rsidRPr="00C24070">
              <w:rPr>
                <w:color w:val="000000"/>
                <w:sz w:val="20"/>
                <w:szCs w:val="20"/>
              </w:rPr>
              <w:t>.</w:t>
            </w:r>
            <w:r w:rsidR="000D3F90">
              <w:rPr>
                <w:color w:val="000000"/>
                <w:sz w:val="20"/>
                <w:szCs w:val="20"/>
              </w:rPr>
              <w:t>6</w:t>
            </w:r>
          </w:p>
        </w:tc>
        <w:tc>
          <w:tcPr>
            <w:tcW w:w="1366"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0D3F90">
            <w:pPr>
              <w:widowControl/>
              <w:autoSpaceDE/>
              <w:autoSpaceDN/>
              <w:adjustRightInd/>
              <w:jc w:val="right"/>
              <w:rPr>
                <w:color w:val="000000"/>
                <w:sz w:val="20"/>
                <w:szCs w:val="20"/>
              </w:rPr>
            </w:pPr>
            <w:r w:rsidRPr="00C24070">
              <w:rPr>
                <w:color w:val="000000"/>
                <w:sz w:val="20"/>
                <w:szCs w:val="20"/>
              </w:rPr>
              <w:t>$344,</w:t>
            </w:r>
            <w:r w:rsidR="000D3F90">
              <w:rPr>
                <w:color w:val="000000"/>
                <w:sz w:val="20"/>
                <w:szCs w:val="20"/>
              </w:rPr>
              <w:t>946.12</w:t>
            </w:r>
          </w:p>
        </w:tc>
      </w:tr>
      <w:tr w:rsidR="00C24070" w:rsidRPr="00C24070" w:rsidTr="00B878DD">
        <w:trPr>
          <w:trHeight w:val="300"/>
          <w:jc w:val="center"/>
        </w:trPr>
        <w:tc>
          <w:tcPr>
            <w:tcW w:w="4705" w:type="dxa"/>
            <w:tcBorders>
              <w:top w:val="nil"/>
              <w:left w:val="single" w:sz="4" w:space="0" w:color="auto"/>
              <w:bottom w:val="single" w:sz="4" w:space="0" w:color="auto"/>
              <w:right w:val="single" w:sz="4" w:space="0" w:color="auto"/>
            </w:tcBorders>
            <w:shd w:val="clear" w:color="auto" w:fill="auto"/>
            <w:noWrap/>
            <w:vAlign w:val="bottom"/>
            <w:hideMark/>
          </w:tcPr>
          <w:p w:rsidR="00C24070" w:rsidRPr="00C24070" w:rsidRDefault="00C24070" w:rsidP="00C24070">
            <w:pPr>
              <w:widowControl/>
              <w:autoSpaceDE/>
              <w:autoSpaceDN/>
              <w:adjustRightInd/>
              <w:ind w:firstLineChars="200" w:firstLine="400"/>
              <w:rPr>
                <w:color w:val="000000"/>
                <w:sz w:val="20"/>
                <w:szCs w:val="20"/>
              </w:rPr>
            </w:pPr>
            <w:proofErr w:type="spellStart"/>
            <w:r w:rsidRPr="00C24070">
              <w:rPr>
                <w:color w:val="000000"/>
                <w:sz w:val="20"/>
                <w:szCs w:val="20"/>
              </w:rPr>
              <w:t>i</w:t>
            </w:r>
            <w:proofErr w:type="spellEnd"/>
            <w:r w:rsidRPr="00C24070">
              <w:rPr>
                <w:color w:val="000000"/>
                <w:sz w:val="20"/>
                <w:szCs w:val="20"/>
              </w:rPr>
              <w:t>. Startup, shutdown, malfunction report</w:t>
            </w:r>
          </w:p>
        </w:tc>
        <w:tc>
          <w:tcPr>
            <w:tcW w:w="1094"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8</w:t>
            </w:r>
          </w:p>
        </w:tc>
        <w:tc>
          <w:tcPr>
            <w:tcW w:w="1171"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8</w:t>
            </w:r>
          </w:p>
        </w:tc>
        <w:tc>
          <w:tcPr>
            <w:tcW w:w="958"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208</w:t>
            </w:r>
          </w:p>
        </w:tc>
        <w:tc>
          <w:tcPr>
            <w:tcW w:w="1005"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1,664</w:t>
            </w:r>
          </w:p>
        </w:tc>
        <w:tc>
          <w:tcPr>
            <w:tcW w:w="1146"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83.2</w:t>
            </w:r>
          </w:p>
        </w:tc>
        <w:tc>
          <w:tcPr>
            <w:tcW w:w="1079"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A44AC4">
            <w:pPr>
              <w:widowControl/>
              <w:autoSpaceDE/>
              <w:autoSpaceDN/>
              <w:adjustRightInd/>
              <w:jc w:val="center"/>
              <w:rPr>
                <w:color w:val="000000"/>
                <w:sz w:val="20"/>
                <w:szCs w:val="20"/>
              </w:rPr>
            </w:pPr>
            <w:r w:rsidRPr="00C24070">
              <w:rPr>
                <w:color w:val="000000"/>
                <w:sz w:val="20"/>
                <w:szCs w:val="20"/>
              </w:rPr>
              <w:t>166.4</w:t>
            </w:r>
          </w:p>
        </w:tc>
        <w:tc>
          <w:tcPr>
            <w:tcW w:w="1366" w:type="dxa"/>
            <w:tcBorders>
              <w:top w:val="nil"/>
              <w:left w:val="nil"/>
              <w:bottom w:val="single" w:sz="4" w:space="0" w:color="auto"/>
              <w:right w:val="single" w:sz="4" w:space="0" w:color="auto"/>
            </w:tcBorders>
            <w:shd w:val="clear" w:color="auto" w:fill="auto"/>
            <w:noWrap/>
            <w:vAlign w:val="bottom"/>
            <w:hideMark/>
          </w:tcPr>
          <w:p w:rsidR="00C24070" w:rsidRPr="00C24070" w:rsidRDefault="00C24070" w:rsidP="000D3F90">
            <w:pPr>
              <w:widowControl/>
              <w:autoSpaceDE/>
              <w:autoSpaceDN/>
              <w:adjustRightInd/>
              <w:jc w:val="right"/>
              <w:rPr>
                <w:color w:val="000000"/>
                <w:sz w:val="20"/>
                <w:szCs w:val="20"/>
              </w:rPr>
            </w:pPr>
            <w:r w:rsidRPr="00C24070">
              <w:rPr>
                <w:color w:val="000000"/>
                <w:sz w:val="20"/>
                <w:szCs w:val="20"/>
              </w:rPr>
              <w:t>$86,235.9</w:t>
            </w:r>
            <w:r w:rsidR="000D3F90">
              <w:rPr>
                <w:color w:val="000000"/>
                <w:sz w:val="20"/>
                <w:szCs w:val="20"/>
              </w:rPr>
              <w:t>6</w:t>
            </w:r>
          </w:p>
        </w:tc>
      </w:tr>
      <w:tr w:rsidR="00C24070" w:rsidRPr="00257D2D" w:rsidTr="00B878DD">
        <w:trPr>
          <w:trHeight w:val="300"/>
          <w:jc w:val="center"/>
        </w:trPr>
        <w:tc>
          <w:tcPr>
            <w:tcW w:w="4705" w:type="dxa"/>
            <w:tcBorders>
              <w:top w:val="nil"/>
              <w:left w:val="single" w:sz="4" w:space="0" w:color="auto"/>
              <w:bottom w:val="single" w:sz="4" w:space="0" w:color="auto"/>
              <w:right w:val="single" w:sz="4" w:space="0" w:color="auto"/>
            </w:tcBorders>
            <w:shd w:val="clear" w:color="auto" w:fill="auto"/>
            <w:noWrap/>
            <w:vAlign w:val="bottom"/>
            <w:hideMark/>
          </w:tcPr>
          <w:p w:rsidR="00C24070" w:rsidRPr="00257D2D" w:rsidRDefault="00C24070" w:rsidP="00C24070">
            <w:pPr>
              <w:widowControl/>
              <w:autoSpaceDE/>
              <w:autoSpaceDN/>
              <w:adjustRightInd/>
              <w:rPr>
                <w:b/>
                <w:color w:val="000000"/>
                <w:sz w:val="20"/>
                <w:szCs w:val="20"/>
              </w:rPr>
            </w:pPr>
            <w:r w:rsidRPr="00257D2D">
              <w:rPr>
                <w:b/>
                <w:color w:val="000000"/>
                <w:sz w:val="20"/>
                <w:szCs w:val="20"/>
              </w:rPr>
              <w:t>Total Burden (rounded)</w:t>
            </w:r>
          </w:p>
        </w:tc>
        <w:tc>
          <w:tcPr>
            <w:tcW w:w="1094" w:type="dxa"/>
            <w:tcBorders>
              <w:top w:val="nil"/>
              <w:left w:val="nil"/>
              <w:bottom w:val="single" w:sz="4" w:space="0" w:color="auto"/>
              <w:right w:val="single" w:sz="4" w:space="0" w:color="auto"/>
            </w:tcBorders>
            <w:shd w:val="clear" w:color="auto" w:fill="auto"/>
            <w:noWrap/>
            <w:vAlign w:val="bottom"/>
            <w:hideMark/>
          </w:tcPr>
          <w:p w:rsidR="00C24070" w:rsidRPr="00257D2D" w:rsidRDefault="00C24070" w:rsidP="00C24070">
            <w:pPr>
              <w:widowControl/>
              <w:autoSpaceDE/>
              <w:autoSpaceDN/>
              <w:adjustRightInd/>
              <w:rPr>
                <w:b/>
                <w:color w:val="000000"/>
                <w:sz w:val="20"/>
                <w:szCs w:val="20"/>
              </w:rPr>
            </w:pPr>
            <w:r w:rsidRPr="00257D2D">
              <w:rPr>
                <w:b/>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bottom"/>
            <w:hideMark/>
          </w:tcPr>
          <w:p w:rsidR="00C24070" w:rsidRPr="00257D2D" w:rsidRDefault="00C24070" w:rsidP="00C24070">
            <w:pPr>
              <w:widowControl/>
              <w:autoSpaceDE/>
              <w:autoSpaceDN/>
              <w:adjustRightInd/>
              <w:rPr>
                <w:b/>
                <w:color w:val="000000"/>
                <w:sz w:val="20"/>
                <w:szCs w:val="20"/>
              </w:rPr>
            </w:pPr>
            <w:r w:rsidRPr="00257D2D">
              <w:rPr>
                <w:b/>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rsidR="00C24070" w:rsidRPr="00257D2D" w:rsidRDefault="00C24070" w:rsidP="00C24070">
            <w:pPr>
              <w:widowControl/>
              <w:autoSpaceDE/>
              <w:autoSpaceDN/>
              <w:adjustRightInd/>
              <w:rPr>
                <w:b/>
                <w:color w:val="000000"/>
                <w:sz w:val="20"/>
                <w:szCs w:val="20"/>
              </w:rPr>
            </w:pPr>
            <w:r w:rsidRPr="00257D2D">
              <w:rPr>
                <w:b/>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C24070" w:rsidRPr="00257D2D" w:rsidRDefault="00C24070" w:rsidP="00C24070">
            <w:pPr>
              <w:widowControl/>
              <w:autoSpaceDE/>
              <w:autoSpaceDN/>
              <w:adjustRightInd/>
              <w:rPr>
                <w:b/>
                <w:color w:val="000000"/>
                <w:sz w:val="20"/>
                <w:szCs w:val="20"/>
              </w:rPr>
            </w:pPr>
            <w:r w:rsidRPr="00257D2D">
              <w:rPr>
                <w:b/>
                <w:color w:val="000000"/>
                <w:sz w:val="20"/>
                <w:szCs w:val="20"/>
              </w:rPr>
              <w:t> </w:t>
            </w:r>
          </w:p>
        </w:tc>
        <w:tc>
          <w:tcPr>
            <w:tcW w:w="323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24070" w:rsidRPr="00257D2D" w:rsidRDefault="00C24070" w:rsidP="003D662B">
            <w:pPr>
              <w:widowControl/>
              <w:autoSpaceDE/>
              <w:autoSpaceDN/>
              <w:adjustRightInd/>
              <w:jc w:val="center"/>
              <w:rPr>
                <w:b/>
                <w:color w:val="000000"/>
                <w:sz w:val="20"/>
                <w:szCs w:val="20"/>
              </w:rPr>
            </w:pPr>
            <w:r w:rsidRPr="00257D2D">
              <w:rPr>
                <w:b/>
                <w:color w:val="000000"/>
                <w:sz w:val="20"/>
                <w:szCs w:val="20"/>
              </w:rPr>
              <w:t>32,6</w:t>
            </w:r>
            <w:r w:rsidR="003D662B">
              <w:rPr>
                <w:b/>
                <w:color w:val="000000"/>
                <w:sz w:val="20"/>
                <w:szCs w:val="20"/>
              </w:rPr>
              <w:t>23</w:t>
            </w:r>
          </w:p>
        </w:tc>
        <w:tc>
          <w:tcPr>
            <w:tcW w:w="1366" w:type="dxa"/>
            <w:tcBorders>
              <w:top w:val="nil"/>
              <w:left w:val="nil"/>
              <w:bottom w:val="single" w:sz="4" w:space="0" w:color="auto"/>
              <w:right w:val="single" w:sz="4" w:space="0" w:color="auto"/>
            </w:tcBorders>
            <w:shd w:val="clear" w:color="auto" w:fill="auto"/>
            <w:noWrap/>
            <w:vAlign w:val="bottom"/>
            <w:hideMark/>
          </w:tcPr>
          <w:p w:rsidR="00C24070" w:rsidRPr="00257D2D" w:rsidRDefault="00C24070" w:rsidP="000D3F90">
            <w:pPr>
              <w:widowControl/>
              <w:autoSpaceDE/>
              <w:autoSpaceDN/>
              <w:adjustRightInd/>
              <w:jc w:val="right"/>
              <w:rPr>
                <w:b/>
                <w:color w:val="000000"/>
                <w:sz w:val="20"/>
                <w:szCs w:val="20"/>
              </w:rPr>
            </w:pPr>
            <w:r w:rsidRPr="00257D2D">
              <w:rPr>
                <w:b/>
                <w:color w:val="000000"/>
                <w:sz w:val="20"/>
                <w:szCs w:val="20"/>
              </w:rPr>
              <w:t>$1,4</w:t>
            </w:r>
            <w:r w:rsidR="000D3F90">
              <w:rPr>
                <w:b/>
                <w:color w:val="000000"/>
                <w:sz w:val="20"/>
                <w:szCs w:val="20"/>
              </w:rPr>
              <w:t>70</w:t>
            </w:r>
            <w:r w:rsidRPr="00257D2D">
              <w:rPr>
                <w:b/>
                <w:color w:val="000000"/>
                <w:sz w:val="20"/>
                <w:szCs w:val="20"/>
              </w:rPr>
              <w:t>,</w:t>
            </w:r>
            <w:r w:rsidR="000D3F90">
              <w:rPr>
                <w:b/>
                <w:color w:val="000000"/>
                <w:sz w:val="20"/>
                <w:szCs w:val="20"/>
              </w:rPr>
              <w:t>160</w:t>
            </w:r>
            <w:r w:rsidRPr="00257D2D">
              <w:rPr>
                <w:b/>
                <w:color w:val="000000"/>
                <w:sz w:val="20"/>
                <w:szCs w:val="20"/>
              </w:rPr>
              <w:t xml:space="preserve"> </w:t>
            </w:r>
          </w:p>
        </w:tc>
      </w:tr>
    </w:tbl>
    <w:p w:rsidR="00144F35" w:rsidRDefault="00144F35" w:rsidP="00F340DF">
      <w:pPr>
        <w:rPr>
          <w:color w:val="000000"/>
        </w:rPr>
      </w:pPr>
    </w:p>
    <w:p w:rsidR="002D7843" w:rsidRPr="002D7843" w:rsidRDefault="002D7843" w:rsidP="00F340DF">
      <w:pPr>
        <w:rPr>
          <w:b/>
          <w:color w:val="000000"/>
          <w:sz w:val="18"/>
          <w:szCs w:val="18"/>
        </w:rPr>
      </w:pPr>
      <w:r w:rsidRPr="002D7843">
        <w:rPr>
          <w:b/>
          <w:color w:val="000000"/>
          <w:sz w:val="18"/>
          <w:szCs w:val="18"/>
        </w:rPr>
        <w:t>Assumptions:</w:t>
      </w:r>
    </w:p>
    <w:p w:rsidR="002D7843" w:rsidRDefault="002D7843" w:rsidP="00F340DF">
      <w:pPr>
        <w:rPr>
          <w:color w:val="000000"/>
          <w:sz w:val="20"/>
          <w:szCs w:val="20"/>
        </w:rPr>
      </w:pPr>
      <w:proofErr w:type="spellStart"/>
      <w:r w:rsidRPr="004D090C">
        <w:rPr>
          <w:color w:val="000000"/>
          <w:sz w:val="20"/>
          <w:szCs w:val="20"/>
          <w:vertAlign w:val="superscript"/>
        </w:rPr>
        <w:t>a</w:t>
      </w:r>
      <w:proofErr w:type="spellEnd"/>
      <w:r>
        <w:rPr>
          <w:color w:val="000000"/>
          <w:sz w:val="20"/>
          <w:szCs w:val="20"/>
        </w:rPr>
        <w:t xml:space="preserve">  </w:t>
      </w:r>
      <w:r w:rsidRPr="00942FAB">
        <w:rPr>
          <w:color w:val="000000"/>
          <w:sz w:val="20"/>
          <w:szCs w:val="20"/>
        </w:rPr>
        <w:t xml:space="preserve"> </w:t>
      </w:r>
      <w:r>
        <w:rPr>
          <w:color w:val="000000"/>
          <w:sz w:val="20"/>
          <w:szCs w:val="20"/>
        </w:rPr>
        <w:t>We have assumed that there are approximately 832 respondents, with one additional new source becoming subject to the rule over the next three years of this ICR.</w:t>
      </w:r>
    </w:p>
    <w:p w:rsidR="00ED7309" w:rsidRDefault="002D7843" w:rsidP="00F340DF">
      <w:pPr>
        <w:rPr>
          <w:color w:val="000000"/>
          <w:sz w:val="20"/>
          <w:szCs w:val="20"/>
        </w:rPr>
      </w:pPr>
      <w:proofErr w:type="gramStart"/>
      <w:r w:rsidRPr="00ED7309">
        <w:rPr>
          <w:color w:val="000000"/>
          <w:sz w:val="20"/>
          <w:szCs w:val="20"/>
          <w:vertAlign w:val="superscript"/>
        </w:rPr>
        <w:t>b</w:t>
      </w:r>
      <w:r>
        <w:rPr>
          <w:color w:val="000000"/>
          <w:sz w:val="20"/>
          <w:szCs w:val="20"/>
        </w:rPr>
        <w:t xml:space="preserve">  </w:t>
      </w:r>
      <w:r w:rsidR="00ED7309" w:rsidRPr="000B0132">
        <w:rPr>
          <w:color w:val="000000"/>
          <w:sz w:val="20"/>
          <w:szCs w:val="20"/>
        </w:rPr>
        <w:t>This</w:t>
      </w:r>
      <w:proofErr w:type="gramEnd"/>
      <w:r w:rsidR="00ED7309" w:rsidRPr="000B0132">
        <w:rPr>
          <w:color w:val="000000"/>
          <w:sz w:val="20"/>
          <w:szCs w:val="20"/>
        </w:rPr>
        <w:t xml:space="preserve"> ICR uses the following labor rates:  Managerial $62.27 (GS-13, Step 5, $38.92 + 60%) , Technical $46.21 (GS-12, Step 1, $28.88 + 60%), and Clerical $25.01 (GS-6, Step 3, $15.63 + 60%).  These rates are from the Office of Personnel Management (OPM), 2012 General Schedule, which excludes </w:t>
      </w:r>
      <w:proofErr w:type="gramStart"/>
      <w:r w:rsidR="00ED7309" w:rsidRPr="000B0132">
        <w:rPr>
          <w:color w:val="000000"/>
          <w:sz w:val="20"/>
          <w:szCs w:val="20"/>
        </w:rPr>
        <w:t>locality</w:t>
      </w:r>
      <w:proofErr w:type="gramEnd"/>
      <w:r w:rsidR="00ED7309" w:rsidRPr="000B0132">
        <w:rPr>
          <w:color w:val="000000"/>
          <w:sz w:val="20"/>
          <w:szCs w:val="20"/>
        </w:rPr>
        <w:t xml:space="preserve"> rates of pay.  The rates have been increased by 60 percent to account for the benefit packages available to government employees. This ICR assumes that Clerical hours are 10% of Technical hours and Managerial hours are 5% of Technical hours.</w:t>
      </w:r>
    </w:p>
    <w:p w:rsidR="00ED7309" w:rsidRDefault="00ED7309" w:rsidP="00F340DF">
      <w:pPr>
        <w:rPr>
          <w:color w:val="000000"/>
          <w:sz w:val="20"/>
          <w:szCs w:val="20"/>
        </w:rPr>
      </w:pPr>
      <w:r w:rsidRPr="00ED7309">
        <w:rPr>
          <w:color w:val="000000"/>
          <w:sz w:val="20"/>
          <w:szCs w:val="20"/>
          <w:vertAlign w:val="superscript"/>
        </w:rPr>
        <w:t>c</w:t>
      </w:r>
      <w:r>
        <w:rPr>
          <w:color w:val="000000"/>
          <w:sz w:val="20"/>
          <w:szCs w:val="20"/>
        </w:rPr>
        <w:t xml:space="preserve">  We have assumed that each respondent will take 12 hours two times per year to review semiannual report.</w:t>
      </w:r>
    </w:p>
    <w:p w:rsidR="00ED7309" w:rsidRPr="00ED7309" w:rsidRDefault="00ED7309" w:rsidP="00F340DF">
      <w:pPr>
        <w:rPr>
          <w:color w:val="000000"/>
          <w:sz w:val="20"/>
          <w:szCs w:val="20"/>
        </w:rPr>
      </w:pPr>
      <w:proofErr w:type="gramStart"/>
      <w:r w:rsidRPr="00ED7309">
        <w:rPr>
          <w:color w:val="000000"/>
          <w:sz w:val="20"/>
          <w:szCs w:val="20"/>
          <w:vertAlign w:val="superscript"/>
        </w:rPr>
        <w:t>d</w:t>
      </w:r>
      <w:r>
        <w:rPr>
          <w:color w:val="000000"/>
          <w:sz w:val="20"/>
          <w:szCs w:val="20"/>
        </w:rPr>
        <w:t xml:space="preserve">  We</w:t>
      </w:r>
      <w:proofErr w:type="gramEnd"/>
      <w:r>
        <w:rPr>
          <w:color w:val="000000"/>
          <w:sz w:val="20"/>
          <w:szCs w:val="20"/>
        </w:rPr>
        <w:t xml:space="preserve"> have assumed that each respondent will take 4 hours two times per year to review the excess emissions report.</w:t>
      </w:r>
    </w:p>
    <w:sectPr w:rsidR="00ED7309" w:rsidRPr="00ED7309" w:rsidSect="00144F35">
      <w:headerReference w:type="default" r:id="rId9"/>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41D" w:rsidRDefault="0005441D">
      <w:r>
        <w:separator/>
      </w:r>
    </w:p>
  </w:endnote>
  <w:endnote w:type="continuationSeparator" w:id="0">
    <w:p w:rsidR="0005441D" w:rsidRDefault="000544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41D" w:rsidRDefault="0005441D">
      <w:r>
        <w:separator/>
      </w:r>
    </w:p>
  </w:footnote>
  <w:footnote w:type="continuationSeparator" w:id="0">
    <w:p w:rsidR="0005441D" w:rsidRDefault="000544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41D" w:rsidRDefault="0005441D">
    <w:pPr>
      <w:framePr w:w="9361" w:wrap="notBeside" w:vAnchor="text" w:hAnchor="text" w:x="1" w:y="1"/>
      <w:jc w:val="center"/>
    </w:pPr>
    <w:fldSimple w:instr="PAGE ">
      <w:r w:rsidR="00030D51">
        <w:rPr>
          <w:noProof/>
        </w:rPr>
        <w:t>14</w:t>
      </w:r>
    </w:fldSimple>
  </w:p>
  <w:p w:rsidR="0005441D" w:rsidRDefault="0005441D"/>
  <w:p w:rsidR="0005441D" w:rsidRDefault="0005441D">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41D" w:rsidRDefault="0005441D" w:rsidP="00257D2D">
    <w:pPr>
      <w:framePr w:w="13110" w:wrap="notBeside" w:vAnchor="text" w:hAnchor="text" w:x="1" w:yAlign="top"/>
      <w:jc w:val="center"/>
    </w:pPr>
    <w:fldSimple w:instr="PAGE ">
      <w:r w:rsidR="00030D51">
        <w:rPr>
          <w:noProof/>
        </w:rPr>
        <w:t>17</w:t>
      </w:r>
    </w:fldSimple>
  </w:p>
  <w:p w:rsidR="0005441D" w:rsidRDefault="0005441D"/>
  <w:p w:rsidR="0005441D" w:rsidRDefault="0005441D">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30D51"/>
    <w:rsid w:val="0003619B"/>
    <w:rsid w:val="00044049"/>
    <w:rsid w:val="0005441D"/>
    <w:rsid w:val="00055BDF"/>
    <w:rsid w:val="00055DC5"/>
    <w:rsid w:val="00071FAA"/>
    <w:rsid w:val="0008080A"/>
    <w:rsid w:val="00083BE9"/>
    <w:rsid w:val="000846E5"/>
    <w:rsid w:val="00085504"/>
    <w:rsid w:val="000A1FBB"/>
    <w:rsid w:val="000A687C"/>
    <w:rsid w:val="000B6263"/>
    <w:rsid w:val="000D2272"/>
    <w:rsid w:val="000D3F90"/>
    <w:rsid w:val="000E3562"/>
    <w:rsid w:val="000F772C"/>
    <w:rsid w:val="000F7F05"/>
    <w:rsid w:val="00101B40"/>
    <w:rsid w:val="0010697C"/>
    <w:rsid w:val="00123889"/>
    <w:rsid w:val="00126A7C"/>
    <w:rsid w:val="0014079D"/>
    <w:rsid w:val="00144978"/>
    <w:rsid w:val="00144A82"/>
    <w:rsid w:val="00144F35"/>
    <w:rsid w:val="001452F6"/>
    <w:rsid w:val="0015433E"/>
    <w:rsid w:val="00167A29"/>
    <w:rsid w:val="001723DC"/>
    <w:rsid w:val="00172570"/>
    <w:rsid w:val="001765E9"/>
    <w:rsid w:val="00186DA3"/>
    <w:rsid w:val="00195753"/>
    <w:rsid w:val="001A0B41"/>
    <w:rsid w:val="001B0B9A"/>
    <w:rsid w:val="001B30E8"/>
    <w:rsid w:val="001B35F2"/>
    <w:rsid w:val="001C38C7"/>
    <w:rsid w:val="001C5991"/>
    <w:rsid w:val="001D762C"/>
    <w:rsid w:val="001E0CE3"/>
    <w:rsid w:val="001F19FF"/>
    <w:rsid w:val="002041C5"/>
    <w:rsid w:val="00205F6D"/>
    <w:rsid w:val="002063FE"/>
    <w:rsid w:val="00206932"/>
    <w:rsid w:val="0021722B"/>
    <w:rsid w:val="0022738C"/>
    <w:rsid w:val="00234A28"/>
    <w:rsid w:val="00236DB3"/>
    <w:rsid w:val="002431D9"/>
    <w:rsid w:val="00257D2D"/>
    <w:rsid w:val="00261D61"/>
    <w:rsid w:val="002638A0"/>
    <w:rsid w:val="002703F0"/>
    <w:rsid w:val="002712EB"/>
    <w:rsid w:val="002716E9"/>
    <w:rsid w:val="0027222A"/>
    <w:rsid w:val="002743D2"/>
    <w:rsid w:val="00277F42"/>
    <w:rsid w:val="00281CAE"/>
    <w:rsid w:val="0029006A"/>
    <w:rsid w:val="002904E7"/>
    <w:rsid w:val="002976E9"/>
    <w:rsid w:val="002A1A16"/>
    <w:rsid w:val="002B29A5"/>
    <w:rsid w:val="002B29A7"/>
    <w:rsid w:val="002B2AB9"/>
    <w:rsid w:val="002B517F"/>
    <w:rsid w:val="002B6993"/>
    <w:rsid w:val="002C1F95"/>
    <w:rsid w:val="002C416A"/>
    <w:rsid w:val="002C77DF"/>
    <w:rsid w:val="002D37CF"/>
    <w:rsid w:val="002D7683"/>
    <w:rsid w:val="002D7843"/>
    <w:rsid w:val="002F674B"/>
    <w:rsid w:val="002F6DB3"/>
    <w:rsid w:val="0030700E"/>
    <w:rsid w:val="003139FC"/>
    <w:rsid w:val="00333DA5"/>
    <w:rsid w:val="00341540"/>
    <w:rsid w:val="003511C6"/>
    <w:rsid w:val="00354C15"/>
    <w:rsid w:val="00374BE5"/>
    <w:rsid w:val="003B7F6F"/>
    <w:rsid w:val="003C4B46"/>
    <w:rsid w:val="003C5023"/>
    <w:rsid w:val="003D2E4A"/>
    <w:rsid w:val="003D335C"/>
    <w:rsid w:val="003D662B"/>
    <w:rsid w:val="003E30B5"/>
    <w:rsid w:val="003E4C18"/>
    <w:rsid w:val="003E730E"/>
    <w:rsid w:val="0040391F"/>
    <w:rsid w:val="0044133C"/>
    <w:rsid w:val="00455557"/>
    <w:rsid w:val="004700FD"/>
    <w:rsid w:val="00484A45"/>
    <w:rsid w:val="0049229C"/>
    <w:rsid w:val="004956FB"/>
    <w:rsid w:val="004A4B25"/>
    <w:rsid w:val="004B6516"/>
    <w:rsid w:val="004C03DA"/>
    <w:rsid w:val="004C5E95"/>
    <w:rsid w:val="004C701D"/>
    <w:rsid w:val="004D090C"/>
    <w:rsid w:val="004E469C"/>
    <w:rsid w:val="004F1469"/>
    <w:rsid w:val="004F249E"/>
    <w:rsid w:val="004F6FCD"/>
    <w:rsid w:val="00507EC5"/>
    <w:rsid w:val="00507FE4"/>
    <w:rsid w:val="00510501"/>
    <w:rsid w:val="00516952"/>
    <w:rsid w:val="005253D4"/>
    <w:rsid w:val="0052723A"/>
    <w:rsid w:val="00551815"/>
    <w:rsid w:val="00560AD2"/>
    <w:rsid w:val="005632DA"/>
    <w:rsid w:val="00564600"/>
    <w:rsid w:val="00565A51"/>
    <w:rsid w:val="00566AFD"/>
    <w:rsid w:val="00571260"/>
    <w:rsid w:val="00583626"/>
    <w:rsid w:val="005A1986"/>
    <w:rsid w:val="005B155C"/>
    <w:rsid w:val="005B5DE8"/>
    <w:rsid w:val="005C3665"/>
    <w:rsid w:val="005D1B19"/>
    <w:rsid w:val="005D385C"/>
    <w:rsid w:val="005D414B"/>
    <w:rsid w:val="005E194B"/>
    <w:rsid w:val="005F42F8"/>
    <w:rsid w:val="006002C3"/>
    <w:rsid w:val="00601205"/>
    <w:rsid w:val="00601C3F"/>
    <w:rsid w:val="00606DEF"/>
    <w:rsid w:val="00625EC1"/>
    <w:rsid w:val="00631517"/>
    <w:rsid w:val="00635DBD"/>
    <w:rsid w:val="00635E84"/>
    <w:rsid w:val="006741F7"/>
    <w:rsid w:val="00694B55"/>
    <w:rsid w:val="006C3C5E"/>
    <w:rsid w:val="006D66A9"/>
    <w:rsid w:val="006E2C79"/>
    <w:rsid w:val="006E4A6E"/>
    <w:rsid w:val="006E642B"/>
    <w:rsid w:val="00706316"/>
    <w:rsid w:val="00713772"/>
    <w:rsid w:val="00751639"/>
    <w:rsid w:val="00763160"/>
    <w:rsid w:val="0077218D"/>
    <w:rsid w:val="00776DE2"/>
    <w:rsid w:val="00780612"/>
    <w:rsid w:val="00786A20"/>
    <w:rsid w:val="007A0634"/>
    <w:rsid w:val="007A16F4"/>
    <w:rsid w:val="007A458D"/>
    <w:rsid w:val="007C0FAA"/>
    <w:rsid w:val="007E33FC"/>
    <w:rsid w:val="007F07FB"/>
    <w:rsid w:val="00810507"/>
    <w:rsid w:val="00813E69"/>
    <w:rsid w:val="00817E8B"/>
    <w:rsid w:val="0082545D"/>
    <w:rsid w:val="0083319B"/>
    <w:rsid w:val="008338D4"/>
    <w:rsid w:val="00840FA6"/>
    <w:rsid w:val="0084255D"/>
    <w:rsid w:val="00850ACF"/>
    <w:rsid w:val="00852038"/>
    <w:rsid w:val="0088639E"/>
    <w:rsid w:val="008B407C"/>
    <w:rsid w:val="008D5278"/>
    <w:rsid w:val="008E65E6"/>
    <w:rsid w:val="008E6A01"/>
    <w:rsid w:val="008F285B"/>
    <w:rsid w:val="008F4564"/>
    <w:rsid w:val="008F705C"/>
    <w:rsid w:val="009018EC"/>
    <w:rsid w:val="00906EDB"/>
    <w:rsid w:val="00912E00"/>
    <w:rsid w:val="00920A11"/>
    <w:rsid w:val="00923C46"/>
    <w:rsid w:val="00942FAB"/>
    <w:rsid w:val="009442C1"/>
    <w:rsid w:val="009552A5"/>
    <w:rsid w:val="009711DB"/>
    <w:rsid w:val="009A0F50"/>
    <w:rsid w:val="009A16CD"/>
    <w:rsid w:val="009A556F"/>
    <w:rsid w:val="009A6B51"/>
    <w:rsid w:val="009C06F5"/>
    <w:rsid w:val="009D6567"/>
    <w:rsid w:val="009E0F31"/>
    <w:rsid w:val="00A007F5"/>
    <w:rsid w:val="00A038EC"/>
    <w:rsid w:val="00A145B0"/>
    <w:rsid w:val="00A15172"/>
    <w:rsid w:val="00A26EF7"/>
    <w:rsid w:val="00A277D6"/>
    <w:rsid w:val="00A3618B"/>
    <w:rsid w:val="00A379F8"/>
    <w:rsid w:val="00A4423D"/>
    <w:rsid w:val="00A44AC4"/>
    <w:rsid w:val="00A53A8F"/>
    <w:rsid w:val="00A54EEA"/>
    <w:rsid w:val="00A56BFF"/>
    <w:rsid w:val="00A73600"/>
    <w:rsid w:val="00A74C1E"/>
    <w:rsid w:val="00A7661C"/>
    <w:rsid w:val="00A95BC7"/>
    <w:rsid w:val="00A962DF"/>
    <w:rsid w:val="00AB6289"/>
    <w:rsid w:val="00AC04ED"/>
    <w:rsid w:val="00AE5EC9"/>
    <w:rsid w:val="00AF5990"/>
    <w:rsid w:val="00B02CFC"/>
    <w:rsid w:val="00B07F79"/>
    <w:rsid w:val="00B11224"/>
    <w:rsid w:val="00B16C07"/>
    <w:rsid w:val="00B36514"/>
    <w:rsid w:val="00B43AD1"/>
    <w:rsid w:val="00B46A57"/>
    <w:rsid w:val="00B549B3"/>
    <w:rsid w:val="00B65754"/>
    <w:rsid w:val="00B66231"/>
    <w:rsid w:val="00B71B83"/>
    <w:rsid w:val="00B7656B"/>
    <w:rsid w:val="00B769F1"/>
    <w:rsid w:val="00B82025"/>
    <w:rsid w:val="00B849E2"/>
    <w:rsid w:val="00B878DD"/>
    <w:rsid w:val="00BA0A91"/>
    <w:rsid w:val="00BA18A1"/>
    <w:rsid w:val="00BA4887"/>
    <w:rsid w:val="00BA52A5"/>
    <w:rsid w:val="00BB1B68"/>
    <w:rsid w:val="00BB3390"/>
    <w:rsid w:val="00BB3C1A"/>
    <w:rsid w:val="00BC14ED"/>
    <w:rsid w:val="00BC6DEF"/>
    <w:rsid w:val="00BE2989"/>
    <w:rsid w:val="00BE7A11"/>
    <w:rsid w:val="00BF39E0"/>
    <w:rsid w:val="00BF722F"/>
    <w:rsid w:val="00C13FE8"/>
    <w:rsid w:val="00C2148F"/>
    <w:rsid w:val="00C24070"/>
    <w:rsid w:val="00C30A60"/>
    <w:rsid w:val="00C33ABA"/>
    <w:rsid w:val="00C37BB6"/>
    <w:rsid w:val="00C52EFD"/>
    <w:rsid w:val="00C64378"/>
    <w:rsid w:val="00C75CF0"/>
    <w:rsid w:val="00C808B5"/>
    <w:rsid w:val="00C813FD"/>
    <w:rsid w:val="00C82DB6"/>
    <w:rsid w:val="00C90C16"/>
    <w:rsid w:val="00C9101A"/>
    <w:rsid w:val="00CA4CD6"/>
    <w:rsid w:val="00CB6F53"/>
    <w:rsid w:val="00CC48AB"/>
    <w:rsid w:val="00CC58F6"/>
    <w:rsid w:val="00CD12C2"/>
    <w:rsid w:val="00CD2069"/>
    <w:rsid w:val="00CD280D"/>
    <w:rsid w:val="00D1231B"/>
    <w:rsid w:val="00D13D9A"/>
    <w:rsid w:val="00D14A8D"/>
    <w:rsid w:val="00D21198"/>
    <w:rsid w:val="00D2273E"/>
    <w:rsid w:val="00D31BCB"/>
    <w:rsid w:val="00D34ECB"/>
    <w:rsid w:val="00D42D52"/>
    <w:rsid w:val="00D46FA2"/>
    <w:rsid w:val="00D5080D"/>
    <w:rsid w:val="00D56F5F"/>
    <w:rsid w:val="00D61B37"/>
    <w:rsid w:val="00D63B96"/>
    <w:rsid w:val="00D82424"/>
    <w:rsid w:val="00D92F66"/>
    <w:rsid w:val="00D95518"/>
    <w:rsid w:val="00D95819"/>
    <w:rsid w:val="00DA7285"/>
    <w:rsid w:val="00DB59E1"/>
    <w:rsid w:val="00DD1AC1"/>
    <w:rsid w:val="00DD7D49"/>
    <w:rsid w:val="00DE62DE"/>
    <w:rsid w:val="00DF2171"/>
    <w:rsid w:val="00DF5C4E"/>
    <w:rsid w:val="00E10DA7"/>
    <w:rsid w:val="00E1538C"/>
    <w:rsid w:val="00E25DB6"/>
    <w:rsid w:val="00E276CD"/>
    <w:rsid w:val="00E32EDA"/>
    <w:rsid w:val="00E520A4"/>
    <w:rsid w:val="00E53137"/>
    <w:rsid w:val="00E63C69"/>
    <w:rsid w:val="00E702F6"/>
    <w:rsid w:val="00E77D5E"/>
    <w:rsid w:val="00E868BB"/>
    <w:rsid w:val="00E87F7C"/>
    <w:rsid w:val="00EA2C89"/>
    <w:rsid w:val="00EA37A9"/>
    <w:rsid w:val="00EA7026"/>
    <w:rsid w:val="00EC4074"/>
    <w:rsid w:val="00ED7309"/>
    <w:rsid w:val="00EE005F"/>
    <w:rsid w:val="00EF113F"/>
    <w:rsid w:val="00F03803"/>
    <w:rsid w:val="00F06147"/>
    <w:rsid w:val="00F066C9"/>
    <w:rsid w:val="00F20822"/>
    <w:rsid w:val="00F340DF"/>
    <w:rsid w:val="00F538BC"/>
    <w:rsid w:val="00F62B64"/>
    <w:rsid w:val="00F75A1D"/>
    <w:rsid w:val="00F906B4"/>
    <w:rsid w:val="00F9092B"/>
    <w:rsid w:val="00F92D22"/>
    <w:rsid w:val="00FB0650"/>
    <w:rsid w:val="00FB4D98"/>
    <w:rsid w:val="00FB7BCE"/>
    <w:rsid w:val="00FC4E09"/>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30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730E"/>
  </w:style>
  <w:style w:type="character" w:customStyle="1" w:styleId="Hypertext">
    <w:name w:val="Hypertext"/>
    <w:rsid w:val="003E730E"/>
    <w:rPr>
      <w:color w:val="0000FF"/>
      <w:u w:val="single"/>
    </w:rPr>
  </w:style>
  <w:style w:type="paragraph" w:customStyle="1" w:styleId="Level1">
    <w:name w:val="Level 1"/>
    <w:basedOn w:val="Normal"/>
    <w:rsid w:val="003E730E"/>
    <w:pPr>
      <w:ind w:left="1440" w:hanging="720"/>
    </w:pPr>
  </w:style>
  <w:style w:type="character" w:customStyle="1" w:styleId="1">
    <w:name w:val="1"/>
    <w:rsid w:val="003E730E"/>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ListParagraph">
    <w:name w:val="List Paragraph"/>
    <w:basedOn w:val="Normal"/>
    <w:uiPriority w:val="34"/>
    <w:qFormat/>
    <w:rsid w:val="00A44AC4"/>
    <w:pPr>
      <w:ind w:left="720"/>
      <w:contextualSpacing/>
    </w:pPr>
  </w:style>
</w:styles>
</file>

<file path=word/webSettings.xml><?xml version="1.0" encoding="utf-8"?>
<w:webSettings xmlns:r="http://schemas.openxmlformats.org/officeDocument/2006/relationships" xmlns:w="http://schemas.openxmlformats.org/wordprocessingml/2006/main">
  <w:divs>
    <w:div w:id="26755716">
      <w:bodyDiv w:val="1"/>
      <w:marLeft w:val="0"/>
      <w:marRight w:val="0"/>
      <w:marTop w:val="0"/>
      <w:marBottom w:val="0"/>
      <w:divBdr>
        <w:top w:val="none" w:sz="0" w:space="0" w:color="auto"/>
        <w:left w:val="none" w:sz="0" w:space="0" w:color="auto"/>
        <w:bottom w:val="none" w:sz="0" w:space="0" w:color="auto"/>
        <w:right w:val="none" w:sz="0" w:space="0" w:color="auto"/>
      </w:divBdr>
    </w:div>
    <w:div w:id="34939214">
      <w:bodyDiv w:val="1"/>
      <w:marLeft w:val="0"/>
      <w:marRight w:val="0"/>
      <w:marTop w:val="0"/>
      <w:marBottom w:val="0"/>
      <w:divBdr>
        <w:top w:val="none" w:sz="0" w:space="0" w:color="auto"/>
        <w:left w:val="none" w:sz="0" w:space="0" w:color="auto"/>
        <w:bottom w:val="none" w:sz="0" w:space="0" w:color="auto"/>
        <w:right w:val="none" w:sz="0" w:space="0" w:color="auto"/>
      </w:divBdr>
    </w:div>
    <w:div w:id="232660484">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98733327">
      <w:bodyDiv w:val="1"/>
      <w:marLeft w:val="0"/>
      <w:marRight w:val="0"/>
      <w:marTop w:val="0"/>
      <w:marBottom w:val="0"/>
      <w:divBdr>
        <w:top w:val="none" w:sz="0" w:space="0" w:color="auto"/>
        <w:left w:val="none" w:sz="0" w:space="0" w:color="auto"/>
        <w:bottom w:val="none" w:sz="0" w:space="0" w:color="auto"/>
        <w:right w:val="none" w:sz="0" w:space="0" w:color="auto"/>
      </w:divBdr>
    </w:div>
    <w:div w:id="942223452">
      <w:bodyDiv w:val="1"/>
      <w:marLeft w:val="0"/>
      <w:marRight w:val="0"/>
      <w:marTop w:val="0"/>
      <w:marBottom w:val="0"/>
      <w:divBdr>
        <w:top w:val="none" w:sz="0" w:space="0" w:color="auto"/>
        <w:left w:val="none" w:sz="0" w:space="0" w:color="auto"/>
        <w:bottom w:val="none" w:sz="0" w:space="0" w:color="auto"/>
        <w:right w:val="none" w:sz="0" w:space="0" w:color="auto"/>
      </w:divBdr>
    </w:div>
    <w:div w:id="960526492">
      <w:bodyDiv w:val="1"/>
      <w:marLeft w:val="0"/>
      <w:marRight w:val="0"/>
      <w:marTop w:val="0"/>
      <w:marBottom w:val="0"/>
      <w:divBdr>
        <w:top w:val="none" w:sz="0" w:space="0" w:color="auto"/>
        <w:left w:val="none" w:sz="0" w:space="0" w:color="auto"/>
        <w:bottom w:val="none" w:sz="0" w:space="0" w:color="auto"/>
        <w:right w:val="none" w:sz="0" w:space="0" w:color="auto"/>
      </w:divBdr>
    </w:div>
    <w:div w:id="970985710">
      <w:bodyDiv w:val="1"/>
      <w:marLeft w:val="0"/>
      <w:marRight w:val="0"/>
      <w:marTop w:val="0"/>
      <w:marBottom w:val="0"/>
      <w:divBdr>
        <w:top w:val="none" w:sz="0" w:space="0" w:color="auto"/>
        <w:left w:val="none" w:sz="0" w:space="0" w:color="auto"/>
        <w:bottom w:val="none" w:sz="0" w:space="0" w:color="auto"/>
        <w:right w:val="none" w:sz="0" w:space="0" w:color="auto"/>
      </w:divBdr>
    </w:div>
    <w:div w:id="1202329739">
      <w:bodyDiv w:val="1"/>
      <w:marLeft w:val="0"/>
      <w:marRight w:val="0"/>
      <w:marTop w:val="0"/>
      <w:marBottom w:val="0"/>
      <w:divBdr>
        <w:top w:val="none" w:sz="0" w:space="0" w:color="auto"/>
        <w:left w:val="none" w:sz="0" w:space="0" w:color="auto"/>
        <w:bottom w:val="none" w:sz="0" w:space="0" w:color="auto"/>
        <w:right w:val="none" w:sz="0" w:space="0" w:color="auto"/>
      </w:divBdr>
    </w:div>
    <w:div w:id="1259370987">
      <w:bodyDiv w:val="1"/>
      <w:marLeft w:val="0"/>
      <w:marRight w:val="0"/>
      <w:marTop w:val="0"/>
      <w:marBottom w:val="0"/>
      <w:divBdr>
        <w:top w:val="none" w:sz="0" w:space="0" w:color="auto"/>
        <w:left w:val="none" w:sz="0" w:space="0" w:color="auto"/>
        <w:bottom w:val="none" w:sz="0" w:space="0" w:color="auto"/>
        <w:right w:val="none" w:sz="0" w:space="0" w:color="auto"/>
      </w:divBdr>
    </w:div>
    <w:div w:id="1314019724">
      <w:bodyDiv w:val="1"/>
      <w:marLeft w:val="0"/>
      <w:marRight w:val="0"/>
      <w:marTop w:val="0"/>
      <w:marBottom w:val="0"/>
      <w:divBdr>
        <w:top w:val="none" w:sz="0" w:space="0" w:color="auto"/>
        <w:left w:val="none" w:sz="0" w:space="0" w:color="auto"/>
        <w:bottom w:val="none" w:sz="0" w:space="0" w:color="auto"/>
        <w:right w:val="none" w:sz="0" w:space="0" w:color="auto"/>
      </w:divBdr>
    </w:div>
    <w:div w:id="1524594373">
      <w:bodyDiv w:val="1"/>
      <w:marLeft w:val="0"/>
      <w:marRight w:val="0"/>
      <w:marTop w:val="0"/>
      <w:marBottom w:val="0"/>
      <w:divBdr>
        <w:top w:val="none" w:sz="0" w:space="0" w:color="auto"/>
        <w:left w:val="none" w:sz="0" w:space="0" w:color="auto"/>
        <w:bottom w:val="none" w:sz="0" w:space="0" w:color="auto"/>
        <w:right w:val="none" w:sz="0" w:space="0" w:color="auto"/>
      </w:divBdr>
    </w:div>
    <w:div w:id="1813710838">
      <w:bodyDiv w:val="1"/>
      <w:marLeft w:val="0"/>
      <w:marRight w:val="0"/>
      <w:marTop w:val="0"/>
      <w:marBottom w:val="0"/>
      <w:divBdr>
        <w:top w:val="none" w:sz="0" w:space="0" w:color="auto"/>
        <w:left w:val="none" w:sz="0" w:space="0" w:color="auto"/>
        <w:bottom w:val="none" w:sz="0" w:space="0" w:color="auto"/>
        <w:right w:val="none" w:sz="0" w:space="0" w:color="auto"/>
      </w:divBdr>
    </w:div>
    <w:div w:id="1833444731">
      <w:bodyDiv w:val="1"/>
      <w:marLeft w:val="0"/>
      <w:marRight w:val="0"/>
      <w:marTop w:val="0"/>
      <w:marBottom w:val="0"/>
      <w:divBdr>
        <w:top w:val="none" w:sz="0" w:space="0" w:color="auto"/>
        <w:left w:val="none" w:sz="0" w:space="0" w:color="auto"/>
        <w:bottom w:val="none" w:sz="0" w:space="0" w:color="auto"/>
        <w:right w:val="none" w:sz="0" w:space="0" w:color="auto"/>
      </w:divBdr>
    </w:div>
    <w:div w:id="2064939367">
      <w:bodyDiv w:val="1"/>
      <w:marLeft w:val="0"/>
      <w:marRight w:val="0"/>
      <w:marTop w:val="0"/>
      <w:marBottom w:val="0"/>
      <w:divBdr>
        <w:top w:val="none" w:sz="0" w:space="0" w:color="auto"/>
        <w:left w:val="none" w:sz="0" w:space="0" w:color="auto"/>
        <w:bottom w:val="none" w:sz="0" w:space="0" w:color="auto"/>
        <w:right w:val="none" w:sz="0" w:space="0" w:color="auto"/>
      </w:divBdr>
    </w:div>
    <w:div w:id="209160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EA6F5-B7A3-4A5D-AA03-DC54BB9B2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5643</Words>
  <Characters>31772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dcterms:created xsi:type="dcterms:W3CDTF">2013-03-22T16:17:00Z</dcterms:created>
  <dcterms:modified xsi:type="dcterms:W3CDTF">2013-03-22T16:17:00Z</dcterms:modified>
</cp:coreProperties>
</file>