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BD7" w:rsidRDefault="00075116" w:rsidP="0001538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DC7BD7" w:rsidRDefault="00DC7BD7" w:rsidP="0001538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DC7BD7" w:rsidRDefault="00DC7BD7" w:rsidP="0001538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DC7BD7" w:rsidRDefault="00DC7BD7" w:rsidP="0001538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75116" w:rsidRDefault="00075116" w:rsidP="0001538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075116" w:rsidRDefault="00231C50" w:rsidP="00075116">
      <w:pPr>
        <w:ind w:left="5040" w:firstLine="72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B568DC">
        <w:rPr>
          <w:rFonts w:ascii="Times New Roman" w:hAnsi="Times New Roman"/>
          <w:color w:val="000000" w:themeColor="text1"/>
          <w:sz w:val="24"/>
          <w:szCs w:val="24"/>
        </w:rPr>
        <w:t xml:space="preserve"> April 1</w:t>
      </w:r>
      <w:r w:rsidR="00955126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A12A8F">
        <w:rPr>
          <w:rFonts w:ascii="Times New Roman" w:hAnsi="Times New Roman"/>
          <w:color w:val="000000" w:themeColor="text1"/>
          <w:sz w:val="24"/>
          <w:szCs w:val="24"/>
        </w:rPr>
        <w:t>, 2013</w:t>
      </w:r>
    </w:p>
    <w:p w:rsidR="00075116" w:rsidRDefault="00075116" w:rsidP="0001538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75116" w:rsidRDefault="00075116" w:rsidP="0001538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15388" w:rsidRDefault="00015388" w:rsidP="0001538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MEMORANDUM FOR: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="002C2AA6">
        <w:rPr>
          <w:rFonts w:ascii="Times New Roman" w:hAnsi="Times New Roman"/>
          <w:color w:val="000000" w:themeColor="text1"/>
          <w:sz w:val="24"/>
          <w:szCs w:val="24"/>
        </w:rPr>
        <w:t>Mar</w:t>
      </w:r>
      <w:r w:rsidR="0091746D">
        <w:rPr>
          <w:rFonts w:ascii="Times New Roman" w:hAnsi="Times New Roman"/>
          <w:color w:val="000000" w:themeColor="text1"/>
          <w:sz w:val="24"/>
          <w:szCs w:val="24"/>
        </w:rPr>
        <w:t>garet H.</w:t>
      </w:r>
      <w:r w:rsidR="002C2AA6">
        <w:rPr>
          <w:rFonts w:ascii="Times New Roman" w:hAnsi="Times New Roman"/>
          <w:color w:val="000000" w:themeColor="text1"/>
          <w:sz w:val="24"/>
          <w:szCs w:val="24"/>
        </w:rPr>
        <w:t xml:space="preserve"> Graves</w:t>
      </w:r>
    </w:p>
    <w:p w:rsidR="00015388" w:rsidRDefault="00015388" w:rsidP="0001538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="0091746D">
        <w:rPr>
          <w:rFonts w:ascii="Times New Roman" w:hAnsi="Times New Roman"/>
          <w:color w:val="000000" w:themeColor="text1"/>
          <w:sz w:val="24"/>
          <w:szCs w:val="24"/>
        </w:rPr>
        <w:t xml:space="preserve">Acting, </w:t>
      </w:r>
      <w:r>
        <w:rPr>
          <w:rFonts w:ascii="Times New Roman" w:hAnsi="Times New Roman"/>
          <w:color w:val="000000" w:themeColor="text1"/>
          <w:sz w:val="24"/>
          <w:szCs w:val="24"/>
        </w:rPr>
        <w:t>Chief Information Officer</w:t>
      </w:r>
      <w:bookmarkStart w:id="0" w:name="_GoBack"/>
      <w:bookmarkEnd w:id="0"/>
    </w:p>
    <w:p w:rsidR="00015388" w:rsidRDefault="00015388" w:rsidP="0001538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Office of the Under Secretary for Management</w:t>
      </w:r>
    </w:p>
    <w:p w:rsidR="00015388" w:rsidRDefault="00015388" w:rsidP="0001538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Department of Homeland Security</w:t>
      </w:r>
    </w:p>
    <w:p w:rsidR="00015388" w:rsidRDefault="00015388" w:rsidP="0001538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15388" w:rsidRDefault="00015388" w:rsidP="0001538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FROM: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Charlene D. Myrthil</w:t>
      </w:r>
    </w:p>
    <w:p w:rsidR="00015388" w:rsidRDefault="00015388" w:rsidP="0001538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Director, Records Management Division</w:t>
      </w:r>
    </w:p>
    <w:p w:rsidR="00015388" w:rsidRDefault="00015388" w:rsidP="0001538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Office of the Chief Administrative Officer</w:t>
      </w:r>
    </w:p>
    <w:p w:rsidR="00015388" w:rsidRDefault="00015388" w:rsidP="00015388">
      <w:pPr>
        <w:ind w:left="2880" w:hanging="288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  <w:t>Mission Support</w:t>
      </w:r>
    </w:p>
    <w:p w:rsidR="00015388" w:rsidRDefault="00015388" w:rsidP="00015388">
      <w:pPr>
        <w:ind w:left="2880" w:hanging="2880"/>
        <w:rPr>
          <w:rFonts w:ascii="Times New Roman" w:hAnsi="Times New Roman"/>
          <w:color w:val="000000" w:themeColor="text1"/>
          <w:sz w:val="24"/>
          <w:szCs w:val="24"/>
        </w:rPr>
      </w:pPr>
    </w:p>
    <w:p w:rsidR="00015388" w:rsidRDefault="00015388" w:rsidP="00015388">
      <w:pPr>
        <w:ind w:left="2880" w:hanging="288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SUBJECT: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 xml:space="preserve">Emergency Approval for </w:t>
      </w:r>
      <w:r w:rsidR="00121B66">
        <w:rPr>
          <w:rFonts w:ascii="Times New Roman" w:hAnsi="Times New Roman"/>
          <w:color w:val="000000" w:themeColor="text1"/>
          <w:sz w:val="24"/>
          <w:szCs w:val="24"/>
        </w:rPr>
        <w:t xml:space="preserve">OMB </w:t>
      </w:r>
      <w:r w:rsidR="007A09B7">
        <w:rPr>
          <w:rFonts w:ascii="Times New Roman" w:hAnsi="Times New Roman"/>
          <w:color w:val="000000" w:themeColor="text1"/>
          <w:sz w:val="24"/>
          <w:szCs w:val="24"/>
        </w:rPr>
        <w:t>Control#</w:t>
      </w:r>
      <w:r w:rsidR="00121B6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1660-NEW, </w:t>
      </w:r>
      <w:r w:rsidRPr="00015388">
        <w:rPr>
          <w:rFonts w:ascii="Times New Roman" w:hAnsi="Times New Roman"/>
          <w:b/>
          <w:color w:val="000000" w:themeColor="text1"/>
        </w:rPr>
        <w:t xml:space="preserve">Post-Sandy Survivor Research </w:t>
      </w:r>
      <w:r>
        <w:rPr>
          <w:rFonts w:ascii="Times New Roman" w:hAnsi="Times New Roman"/>
          <w:color w:val="000000" w:themeColor="text1"/>
          <w:sz w:val="24"/>
          <w:szCs w:val="24"/>
        </w:rPr>
        <w:t>for the Federal Emergency Management Agency (FEMA)</w:t>
      </w:r>
    </w:p>
    <w:p w:rsidR="005E7752" w:rsidRDefault="005E7752"/>
    <w:p w:rsidR="00015388" w:rsidRDefault="00A539DF" w:rsidP="00A539DF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Department of Homeland Security (DHS), Under Secretary for Management, Office of the Chief Information Officer is requesting emergency authorization for Post-Sandy Survivor Research </w:t>
      </w:r>
      <w:r w:rsidR="00A363F7">
        <w:rPr>
          <w:rFonts w:ascii="Times New Roman" w:hAnsi="Times New Roman"/>
        </w:rPr>
        <w:t xml:space="preserve">conducted through the Federal Emergency Management Agency’s (FEMA) Individual and Community Preparedness Division (ICPD) </w:t>
      </w:r>
      <w:r>
        <w:rPr>
          <w:rFonts w:ascii="Times New Roman" w:hAnsi="Times New Roman"/>
        </w:rPr>
        <w:t xml:space="preserve">pursuant </w:t>
      </w:r>
      <w:r w:rsidRPr="00B568DC">
        <w:rPr>
          <w:rFonts w:ascii="Times New Roman" w:hAnsi="Times New Roman"/>
        </w:rPr>
        <w:t>to 5 C.F.R §</w:t>
      </w:r>
      <w:r w:rsidR="00F132B3" w:rsidRPr="00B568DC">
        <w:rPr>
          <w:rFonts w:ascii="Times New Roman" w:hAnsi="Times New Roman"/>
        </w:rPr>
        <w:t xml:space="preserve"> 1320.13(a)(1)</w:t>
      </w:r>
      <w:r w:rsidR="002E502E" w:rsidRPr="00B568DC">
        <w:rPr>
          <w:rFonts w:ascii="Times New Roman" w:hAnsi="Times New Roman"/>
        </w:rPr>
        <w:t>(</w:t>
      </w:r>
      <w:r w:rsidR="00F132B3" w:rsidRPr="00B568DC">
        <w:rPr>
          <w:rFonts w:ascii="Times New Roman" w:hAnsi="Times New Roman"/>
        </w:rPr>
        <w:t>i</w:t>
      </w:r>
      <w:r w:rsidR="002E502E" w:rsidRPr="00B568DC">
        <w:rPr>
          <w:rFonts w:ascii="Times New Roman" w:hAnsi="Times New Roman"/>
        </w:rPr>
        <w:t>)(</w:t>
      </w:r>
      <w:r w:rsidR="00F132B3" w:rsidRPr="00B568DC">
        <w:rPr>
          <w:rFonts w:ascii="Times New Roman" w:hAnsi="Times New Roman"/>
        </w:rPr>
        <w:t>ii</w:t>
      </w:r>
      <w:r w:rsidR="002E502E" w:rsidRPr="00B568DC">
        <w:rPr>
          <w:rFonts w:ascii="Times New Roman" w:hAnsi="Times New Roman"/>
        </w:rPr>
        <w:t>)</w:t>
      </w:r>
      <w:r w:rsidR="008A34D7" w:rsidRPr="00B568DC">
        <w:rPr>
          <w:rFonts w:ascii="Times New Roman" w:hAnsi="Times New Roman"/>
        </w:rPr>
        <w:t>,</w:t>
      </w:r>
      <w:r w:rsidR="00F132B3" w:rsidRPr="00B568DC">
        <w:rPr>
          <w:rFonts w:ascii="Times New Roman" w:hAnsi="Times New Roman"/>
        </w:rPr>
        <w:t>(2)</w:t>
      </w:r>
      <w:r w:rsidR="002E502E" w:rsidRPr="00B568DC">
        <w:rPr>
          <w:rFonts w:ascii="Times New Roman" w:hAnsi="Times New Roman"/>
        </w:rPr>
        <w:t>(</w:t>
      </w:r>
      <w:r w:rsidR="00F132B3" w:rsidRPr="00B568DC">
        <w:rPr>
          <w:rFonts w:ascii="Times New Roman" w:hAnsi="Times New Roman"/>
        </w:rPr>
        <w:t>ii</w:t>
      </w:r>
      <w:r w:rsidR="002E502E" w:rsidRPr="00B568DC">
        <w:rPr>
          <w:rFonts w:ascii="Times New Roman" w:hAnsi="Times New Roman"/>
        </w:rPr>
        <w:t>)(</w:t>
      </w:r>
      <w:r w:rsidR="00F132B3" w:rsidRPr="00B568DC">
        <w:rPr>
          <w:rFonts w:ascii="Times New Roman" w:hAnsi="Times New Roman"/>
        </w:rPr>
        <w:t>iii</w:t>
      </w:r>
      <w:r w:rsidR="002E502E" w:rsidRPr="00B568DC">
        <w:rPr>
          <w:rFonts w:ascii="Times New Roman" w:hAnsi="Times New Roman"/>
        </w:rPr>
        <w:t>)</w:t>
      </w:r>
      <w:r w:rsidR="00BD213D" w:rsidRPr="00B568DC">
        <w:rPr>
          <w:rFonts w:ascii="Times New Roman" w:hAnsi="Times New Roman"/>
        </w:rPr>
        <w:t>.</w:t>
      </w:r>
      <w:r w:rsidR="00BD213D">
        <w:rPr>
          <w:rFonts w:ascii="Times New Roman" w:hAnsi="Times New Roman"/>
        </w:rPr>
        <w:t xml:space="preserve"> </w:t>
      </w:r>
      <w:r w:rsidR="0032422E">
        <w:rPr>
          <w:rFonts w:ascii="Times New Roman" w:hAnsi="Times New Roman"/>
        </w:rPr>
        <w:t>Due to the decay of the quality, detail and accuracy of survivor memories over time, t</w:t>
      </w:r>
      <w:r w:rsidR="00BD213D">
        <w:rPr>
          <w:rFonts w:ascii="Times New Roman" w:hAnsi="Times New Roman"/>
        </w:rPr>
        <w:t>his emergency authorization is necessary to protect the</w:t>
      </w:r>
      <w:r w:rsidR="002B65E8">
        <w:rPr>
          <w:rFonts w:ascii="Times New Roman" w:hAnsi="Times New Roman"/>
        </w:rPr>
        <w:t xml:space="preserve"> accuracy and scientific validity</w:t>
      </w:r>
      <w:r w:rsidR="0032422E">
        <w:rPr>
          <w:rFonts w:ascii="Times New Roman" w:hAnsi="Times New Roman"/>
        </w:rPr>
        <w:t xml:space="preserve"> of the data.  </w:t>
      </w:r>
    </w:p>
    <w:p w:rsidR="0032422E" w:rsidRDefault="0032422E" w:rsidP="00A539DF">
      <w:pPr>
        <w:pStyle w:val="NoSpacing"/>
        <w:rPr>
          <w:rFonts w:ascii="Times New Roman" w:hAnsi="Times New Roman"/>
        </w:rPr>
      </w:pPr>
    </w:p>
    <w:p w:rsidR="008E656B" w:rsidRDefault="00A50A24" w:rsidP="00A50A24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FEMA’s mission to </w:t>
      </w:r>
      <w:r w:rsidRPr="00A50A24">
        <w:rPr>
          <w:rFonts w:ascii="Times New Roman" w:hAnsi="Times New Roman"/>
          <w:i/>
        </w:rPr>
        <w:t>support our citizens and first responders to ensure that as a nation we work together to build, sustain, and improve our capability to prepare for, protect against, respond to, recover from and mitigate all hazards</w:t>
      </w:r>
      <w:r>
        <w:rPr>
          <w:rFonts w:ascii="Times New Roman" w:hAnsi="Times New Roman"/>
        </w:rPr>
        <w:t xml:space="preserve"> directly supports the necessity of this collection pursuant to </w:t>
      </w:r>
      <w:r w:rsidRPr="00B00753">
        <w:rPr>
          <w:rFonts w:ascii="Times New Roman" w:hAnsi="Times New Roman"/>
        </w:rPr>
        <w:t>5 C.F.R § 1320.13(a)(1)ii</w:t>
      </w:r>
      <w:r>
        <w:rPr>
          <w:rFonts w:ascii="Times New Roman" w:hAnsi="Times New Roman"/>
        </w:rPr>
        <w:t xml:space="preserve">. </w:t>
      </w:r>
      <w:r w:rsidR="008E656B">
        <w:rPr>
          <w:rFonts w:ascii="Times New Roman" w:hAnsi="Times New Roman"/>
        </w:rPr>
        <w:t>In support of our citizens, it is critical that the agency fully comprehend the experiences of disaste</w:t>
      </w:r>
      <w:r w:rsidR="00BE6BBF">
        <w:rPr>
          <w:rFonts w:ascii="Times New Roman" w:hAnsi="Times New Roman"/>
        </w:rPr>
        <w:t>r survivors.</w:t>
      </w:r>
      <w:r w:rsidR="0028061C" w:rsidRPr="0028061C">
        <w:rPr>
          <w:rFonts w:ascii="Times New Roman" w:hAnsi="Times New Roman"/>
        </w:rPr>
        <w:t xml:space="preserve"> </w:t>
      </w:r>
      <w:r w:rsidR="0028061C">
        <w:rPr>
          <w:rFonts w:ascii="Times New Roman" w:hAnsi="Times New Roman"/>
        </w:rPr>
        <w:t xml:space="preserve">This collection </w:t>
      </w:r>
      <w:r w:rsidR="00A363F7">
        <w:rPr>
          <w:rFonts w:ascii="Times New Roman" w:hAnsi="Times New Roman"/>
        </w:rPr>
        <w:t xml:space="preserve">seeks vital </w:t>
      </w:r>
      <w:r w:rsidR="0028061C">
        <w:rPr>
          <w:rFonts w:ascii="Times New Roman" w:hAnsi="Times New Roman"/>
        </w:rPr>
        <w:t>information from survivors about why and how they</w:t>
      </w:r>
      <w:r w:rsidR="00D44EDF">
        <w:rPr>
          <w:rFonts w:ascii="Times New Roman" w:hAnsi="Times New Roman"/>
        </w:rPr>
        <w:t xml:space="preserve"> responded to the threat of </w:t>
      </w:r>
      <w:r w:rsidR="0028061C">
        <w:rPr>
          <w:rFonts w:ascii="Times New Roman" w:hAnsi="Times New Roman"/>
        </w:rPr>
        <w:t xml:space="preserve">Hurricane </w:t>
      </w:r>
      <w:r w:rsidR="00D44EDF">
        <w:rPr>
          <w:rFonts w:ascii="Times New Roman" w:hAnsi="Times New Roman"/>
        </w:rPr>
        <w:t xml:space="preserve">Sandy </w:t>
      </w:r>
      <w:r w:rsidR="0028061C">
        <w:rPr>
          <w:rFonts w:ascii="Times New Roman" w:hAnsi="Times New Roman"/>
        </w:rPr>
        <w:t>as well as what skills, supplies and information best supported them post-disaster.</w:t>
      </w:r>
      <w:r w:rsidR="00BE6BBF">
        <w:rPr>
          <w:rFonts w:ascii="Times New Roman" w:hAnsi="Times New Roman"/>
        </w:rPr>
        <w:t xml:space="preserve"> Only through these </w:t>
      </w:r>
      <w:r w:rsidR="008E656B">
        <w:rPr>
          <w:rFonts w:ascii="Times New Roman" w:hAnsi="Times New Roman"/>
        </w:rPr>
        <w:t>experiences, can FEMA determine the utility</w:t>
      </w:r>
      <w:r w:rsidR="00BE6BBF">
        <w:rPr>
          <w:rFonts w:ascii="Times New Roman" w:hAnsi="Times New Roman"/>
        </w:rPr>
        <w:t xml:space="preserve"> of recommended protective actions, assess the reach of pre-disaster education campaigns and identify opportunities to improve overall community resilience. </w:t>
      </w:r>
    </w:p>
    <w:p w:rsidR="008E656B" w:rsidRDefault="008E656B" w:rsidP="00A50A24">
      <w:pPr>
        <w:pStyle w:val="NoSpacing"/>
        <w:rPr>
          <w:rFonts w:ascii="Times New Roman" w:hAnsi="Times New Roman"/>
        </w:rPr>
      </w:pPr>
    </w:p>
    <w:p w:rsidR="00385722" w:rsidRDefault="00385722" w:rsidP="00A50A24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With regard to the time sensitive nature of survivor observation</w:t>
      </w:r>
      <w:r w:rsidR="004D2067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and the unpredictability of a disaster like Hurricane Sandy, ICPD cannot reasonably comply with the normal clearance process as doing so would irrevocably jeopardize the collection</w:t>
      </w:r>
      <w:r w:rsidR="004D2067">
        <w:rPr>
          <w:rFonts w:ascii="Times New Roman" w:hAnsi="Times New Roman"/>
        </w:rPr>
        <w:t xml:space="preserve"> (</w:t>
      </w:r>
      <w:r w:rsidR="004D2067" w:rsidRPr="00B00753">
        <w:rPr>
          <w:rFonts w:ascii="Times New Roman" w:hAnsi="Times New Roman"/>
        </w:rPr>
        <w:t>5 C.F.R §</w:t>
      </w:r>
      <w:r w:rsidR="004D2067">
        <w:rPr>
          <w:rFonts w:ascii="Times New Roman" w:hAnsi="Times New Roman"/>
        </w:rPr>
        <w:t xml:space="preserve"> 1320.13(a)(2</w:t>
      </w:r>
      <w:r w:rsidR="004D2067" w:rsidRPr="00B00753">
        <w:rPr>
          <w:rFonts w:ascii="Times New Roman" w:hAnsi="Times New Roman"/>
        </w:rPr>
        <w:t>)ii</w:t>
      </w:r>
      <w:r w:rsidR="002E502E">
        <w:rPr>
          <w:rFonts w:ascii="Times New Roman" w:hAnsi="Times New Roman"/>
        </w:rPr>
        <w:t>i)</w:t>
      </w:r>
      <w:r w:rsidRPr="00924781">
        <w:rPr>
          <w:rFonts w:ascii="Times New Roman" w:hAnsi="Times New Roman"/>
        </w:rPr>
        <w:t>.</w:t>
      </w:r>
      <w:r w:rsidR="00924781" w:rsidRPr="00924781">
        <w:rPr>
          <w:rFonts w:ascii="Times New Roman" w:hAnsi="Times New Roman"/>
        </w:rPr>
        <w:t xml:space="preserve"> </w:t>
      </w:r>
      <w:r w:rsidR="00256FB9">
        <w:rPr>
          <w:rFonts w:ascii="Times New Roman" w:hAnsi="Times New Roman"/>
        </w:rPr>
        <w:t>Research strongly suggested that newly formed memories remain labile, or easily altered</w:t>
      </w:r>
      <w:r w:rsidR="00D21300">
        <w:rPr>
          <w:rFonts w:ascii="Times New Roman" w:hAnsi="Times New Roman"/>
        </w:rPr>
        <w:t>,</w:t>
      </w:r>
      <w:r w:rsidR="00256FB9">
        <w:rPr>
          <w:rFonts w:ascii="Times New Roman" w:hAnsi="Times New Roman"/>
        </w:rPr>
        <w:t xml:space="preserve"> and are susceptible to corruption overtime</w:t>
      </w:r>
      <w:r w:rsidR="00256FB9">
        <w:rPr>
          <w:rStyle w:val="FootnoteReference"/>
          <w:rFonts w:ascii="Times New Roman" w:hAnsi="Times New Roman"/>
        </w:rPr>
        <w:footnoteReference w:id="1"/>
      </w:r>
      <w:r w:rsidR="00256FB9">
        <w:rPr>
          <w:rFonts w:ascii="Times New Roman" w:hAnsi="Times New Roman"/>
        </w:rPr>
        <w:t xml:space="preserve">. </w:t>
      </w:r>
      <w:r w:rsidR="00924781">
        <w:rPr>
          <w:rFonts w:ascii="Times New Roman" w:hAnsi="Times New Roman"/>
        </w:rPr>
        <w:t>This collection focuses specifically on the</w:t>
      </w:r>
      <w:r w:rsidR="00191639">
        <w:rPr>
          <w:rFonts w:ascii="Times New Roman" w:hAnsi="Times New Roman"/>
        </w:rPr>
        <w:t xml:space="preserve"> respondent</w:t>
      </w:r>
      <w:r w:rsidR="00D21300">
        <w:rPr>
          <w:rFonts w:ascii="Times New Roman" w:hAnsi="Times New Roman"/>
        </w:rPr>
        <w:t>’</w:t>
      </w:r>
      <w:r w:rsidR="00191639">
        <w:rPr>
          <w:rFonts w:ascii="Times New Roman" w:hAnsi="Times New Roman"/>
        </w:rPr>
        <w:t xml:space="preserve">s state of mind, decision making and thought processes </w:t>
      </w:r>
      <w:r w:rsidR="00191639">
        <w:rPr>
          <w:rFonts w:ascii="Times New Roman" w:hAnsi="Times New Roman"/>
        </w:rPr>
        <w:lastRenderedPageBreak/>
        <w:t>in certain</w:t>
      </w:r>
      <w:r w:rsidR="00924781">
        <w:rPr>
          <w:rFonts w:ascii="Times New Roman" w:hAnsi="Times New Roman"/>
        </w:rPr>
        <w:t xml:space="preserve"> time period</w:t>
      </w:r>
      <w:r w:rsidR="00D21300">
        <w:rPr>
          <w:rFonts w:ascii="Times New Roman" w:hAnsi="Times New Roman"/>
        </w:rPr>
        <w:t>s</w:t>
      </w:r>
      <w:r w:rsidR="00924781">
        <w:rPr>
          <w:rFonts w:ascii="Times New Roman" w:hAnsi="Times New Roman"/>
        </w:rPr>
        <w:t xml:space="preserve"> immediately </w:t>
      </w:r>
      <w:proofErr w:type="gramStart"/>
      <w:r w:rsidR="00924781">
        <w:rPr>
          <w:rFonts w:ascii="Times New Roman" w:hAnsi="Times New Roman"/>
        </w:rPr>
        <w:t>preceding</w:t>
      </w:r>
      <w:proofErr w:type="gramEnd"/>
      <w:r w:rsidR="00924781">
        <w:rPr>
          <w:rFonts w:ascii="Times New Roman" w:hAnsi="Times New Roman"/>
        </w:rPr>
        <w:t xml:space="preserve"> and subsequent to landfall of the hurricane.</w:t>
      </w:r>
      <w:r w:rsidR="00256FB9">
        <w:rPr>
          <w:rFonts w:ascii="Times New Roman" w:hAnsi="Times New Roman"/>
        </w:rPr>
        <w:t xml:space="preserve"> </w:t>
      </w:r>
      <w:r w:rsidR="008A34D7">
        <w:rPr>
          <w:rFonts w:ascii="Times New Roman" w:hAnsi="Times New Roman"/>
        </w:rPr>
        <w:t>Loss of this data could</w:t>
      </w:r>
      <w:r w:rsidR="003F6B4C">
        <w:rPr>
          <w:rFonts w:ascii="Times New Roman" w:hAnsi="Times New Roman"/>
        </w:rPr>
        <w:t xml:space="preserve"> endanger groundbreaking work in the National Co</w:t>
      </w:r>
      <w:r w:rsidR="00D10B06">
        <w:rPr>
          <w:rFonts w:ascii="Times New Roman" w:hAnsi="Times New Roman"/>
        </w:rPr>
        <w:t>mmunit</w:t>
      </w:r>
      <w:r w:rsidR="00201DFD">
        <w:rPr>
          <w:rFonts w:ascii="Times New Roman" w:hAnsi="Times New Roman"/>
        </w:rPr>
        <w:t xml:space="preserve">y Preparedness </w:t>
      </w:r>
      <w:proofErr w:type="gramStart"/>
      <w:r w:rsidR="00201DFD">
        <w:rPr>
          <w:rFonts w:ascii="Times New Roman" w:hAnsi="Times New Roman"/>
        </w:rPr>
        <w:t>Initiative,</w:t>
      </w:r>
      <w:proofErr w:type="gramEnd"/>
      <w:r w:rsidR="00201DFD">
        <w:rPr>
          <w:rFonts w:ascii="Times New Roman" w:hAnsi="Times New Roman"/>
        </w:rPr>
        <w:t xml:space="preserve"> a nationally coordinated effort </w:t>
      </w:r>
      <w:r w:rsidR="00B568DC">
        <w:rPr>
          <w:rFonts w:ascii="Times New Roman" w:hAnsi="Times New Roman"/>
        </w:rPr>
        <w:t xml:space="preserve">under Presidential Policy Direction 8 (PPD-8) </w:t>
      </w:r>
      <w:r w:rsidR="00D10B06">
        <w:rPr>
          <w:rFonts w:ascii="Times New Roman" w:hAnsi="Times New Roman"/>
        </w:rPr>
        <w:t>designed to increase the effectiveness of preparedness mes</w:t>
      </w:r>
      <w:r w:rsidR="00201DFD">
        <w:rPr>
          <w:rFonts w:ascii="Times New Roman" w:hAnsi="Times New Roman"/>
        </w:rPr>
        <w:t>saging, education a</w:t>
      </w:r>
      <w:r w:rsidR="00D0664B">
        <w:rPr>
          <w:rFonts w:ascii="Times New Roman" w:hAnsi="Times New Roman"/>
        </w:rPr>
        <w:t xml:space="preserve">nd outreach </w:t>
      </w:r>
      <w:r w:rsidR="00D10B06">
        <w:rPr>
          <w:rFonts w:ascii="Times New Roman" w:hAnsi="Times New Roman"/>
        </w:rPr>
        <w:t xml:space="preserve">to more fully engage the whole community. </w:t>
      </w:r>
    </w:p>
    <w:p w:rsidR="00A5212F" w:rsidRDefault="00A5212F" w:rsidP="00A5212F">
      <w:pPr>
        <w:pStyle w:val="NoSpacing"/>
        <w:rPr>
          <w:rFonts w:ascii="Times New Roman" w:hAnsi="Times New Roman"/>
        </w:rPr>
      </w:pPr>
    </w:p>
    <w:p w:rsidR="00A5212F" w:rsidRPr="00A5212F" w:rsidRDefault="00A5212F" w:rsidP="00A5212F">
      <w:pPr>
        <w:pStyle w:val="NoSpacing"/>
        <w:rPr>
          <w:rFonts w:ascii="Times New Roman" w:hAnsi="Times New Roman"/>
          <w:u w:val="single"/>
        </w:rPr>
      </w:pPr>
      <w:r w:rsidRPr="00A5212F">
        <w:rPr>
          <w:rFonts w:ascii="Times New Roman" w:hAnsi="Times New Roman"/>
          <w:u w:val="single"/>
        </w:rPr>
        <w:t>Background Information</w:t>
      </w:r>
    </w:p>
    <w:p w:rsidR="00066D8F" w:rsidRDefault="00A5212F" w:rsidP="00A5212F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="00164C13">
        <w:rPr>
          <w:rFonts w:ascii="Times New Roman" w:hAnsi="Times New Roman"/>
        </w:rPr>
        <w:t>n October, 29</w:t>
      </w:r>
      <w:r>
        <w:rPr>
          <w:rFonts w:ascii="Times New Roman" w:hAnsi="Times New Roman"/>
        </w:rPr>
        <w:t xml:space="preserve"> 2012 Hurrican</w:t>
      </w:r>
      <w:r w:rsidR="00875D8D">
        <w:rPr>
          <w:rFonts w:ascii="Times New Roman" w:hAnsi="Times New Roman"/>
        </w:rPr>
        <w:t xml:space="preserve">e Sandy made landfall as </w:t>
      </w:r>
      <w:r w:rsidR="00B568DC">
        <w:rPr>
          <w:rFonts w:ascii="Times New Roman" w:hAnsi="Times New Roman"/>
        </w:rPr>
        <w:t xml:space="preserve">a </w:t>
      </w:r>
      <w:r w:rsidR="00875D8D">
        <w:rPr>
          <w:rFonts w:ascii="Times New Roman" w:hAnsi="Times New Roman"/>
        </w:rPr>
        <w:t>tropical storm</w:t>
      </w:r>
      <w:r>
        <w:rPr>
          <w:rFonts w:ascii="Times New Roman" w:hAnsi="Times New Roman"/>
        </w:rPr>
        <w:t xml:space="preserve"> impactin</w:t>
      </w:r>
      <w:r w:rsidR="00875D8D">
        <w:rPr>
          <w:rFonts w:ascii="Times New Roman" w:hAnsi="Times New Roman"/>
        </w:rPr>
        <w:t>g</w:t>
      </w:r>
      <w:r w:rsidR="00164C13">
        <w:rPr>
          <w:rFonts w:ascii="Times New Roman" w:hAnsi="Times New Roman"/>
        </w:rPr>
        <w:t xml:space="preserve"> large portions of the East coast including New York City and the surrounding metropolitan area. </w:t>
      </w:r>
      <w:r w:rsidR="00875D8D">
        <w:rPr>
          <w:rFonts w:ascii="Times New Roman" w:hAnsi="Times New Roman"/>
        </w:rPr>
        <w:t xml:space="preserve"> </w:t>
      </w:r>
      <w:r w:rsidR="00066D8F">
        <w:rPr>
          <w:rFonts w:ascii="Times New Roman" w:hAnsi="Times New Roman"/>
        </w:rPr>
        <w:t>Due to the size and impact of the storm,</w:t>
      </w:r>
      <w:r w:rsidR="00B568DC">
        <w:rPr>
          <w:rFonts w:ascii="Times New Roman" w:hAnsi="Times New Roman"/>
        </w:rPr>
        <w:t xml:space="preserve"> this event</w:t>
      </w:r>
      <w:r w:rsidR="00066D8F">
        <w:rPr>
          <w:rFonts w:ascii="Times New Roman" w:hAnsi="Times New Roman"/>
        </w:rPr>
        <w:t xml:space="preserve"> provides a unique and powerful opportunity to research individual and community level preparedness and resilience. </w:t>
      </w:r>
      <w:r w:rsidR="00952725">
        <w:rPr>
          <w:rFonts w:ascii="Times New Roman" w:hAnsi="Times New Roman"/>
        </w:rPr>
        <w:t>By investigating the practicality and effectiveness of current recommended actions, such research can improve current and future ef</w:t>
      </w:r>
      <w:r w:rsidR="00FE1752">
        <w:rPr>
          <w:rFonts w:ascii="Times New Roman" w:hAnsi="Times New Roman"/>
        </w:rPr>
        <w:t xml:space="preserve">forts to limit loss of life and </w:t>
      </w:r>
      <w:r w:rsidR="00952725">
        <w:rPr>
          <w:rFonts w:ascii="Times New Roman" w:hAnsi="Times New Roman"/>
        </w:rPr>
        <w:t>property</w:t>
      </w:r>
      <w:r w:rsidR="00FE1752">
        <w:rPr>
          <w:rFonts w:ascii="Times New Roman" w:hAnsi="Times New Roman"/>
        </w:rPr>
        <w:t xml:space="preserve"> damage</w:t>
      </w:r>
      <w:r w:rsidR="00952725">
        <w:rPr>
          <w:rFonts w:ascii="Times New Roman" w:hAnsi="Times New Roman"/>
        </w:rPr>
        <w:t xml:space="preserve">. </w:t>
      </w:r>
    </w:p>
    <w:p w:rsidR="001F7B45" w:rsidRDefault="001F7B45" w:rsidP="00A5212F">
      <w:pPr>
        <w:pStyle w:val="NoSpacing"/>
        <w:rPr>
          <w:rFonts w:ascii="Times New Roman" w:hAnsi="Times New Roman"/>
        </w:rPr>
      </w:pPr>
    </w:p>
    <w:p w:rsidR="001F7B45" w:rsidRDefault="00164C13" w:rsidP="00A5212F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an effort to capture the valuable experience of Sandy’s survivors, ICPD will conduct a series of focus groups and utilize a quantitative survey to analyze the individual and community-level attitudes and behaviors </w:t>
      </w:r>
      <w:r w:rsidR="00684A72">
        <w:rPr>
          <w:rFonts w:ascii="Times New Roman" w:hAnsi="Times New Roman"/>
        </w:rPr>
        <w:t xml:space="preserve">present immediately </w:t>
      </w:r>
      <w:r w:rsidR="000421C2">
        <w:rPr>
          <w:rFonts w:ascii="Times New Roman" w:hAnsi="Times New Roman"/>
        </w:rPr>
        <w:t>before, during and after the event. Focus groups will be created according to th</w:t>
      </w:r>
      <w:r w:rsidR="007C0AA9">
        <w:rPr>
          <w:rFonts w:ascii="Times New Roman" w:hAnsi="Times New Roman"/>
        </w:rPr>
        <w:t xml:space="preserve">e varying degrees of impact and </w:t>
      </w:r>
      <w:r w:rsidR="00DC412A">
        <w:rPr>
          <w:rFonts w:ascii="Times New Roman" w:hAnsi="Times New Roman"/>
        </w:rPr>
        <w:t xml:space="preserve">will be further </w:t>
      </w:r>
      <w:r w:rsidR="007C0AA9">
        <w:rPr>
          <w:rFonts w:ascii="Times New Roman" w:hAnsi="Times New Roman"/>
        </w:rPr>
        <w:t xml:space="preserve">segmented by race/ethnicity, income, </w:t>
      </w:r>
      <w:proofErr w:type="gramStart"/>
      <w:r w:rsidR="007C0AA9">
        <w:rPr>
          <w:rFonts w:ascii="Times New Roman" w:hAnsi="Times New Roman"/>
        </w:rPr>
        <w:t>age</w:t>
      </w:r>
      <w:proofErr w:type="gramEnd"/>
      <w:r w:rsidR="007C0AA9">
        <w:rPr>
          <w:rFonts w:ascii="Times New Roman" w:hAnsi="Times New Roman"/>
        </w:rPr>
        <w:t xml:space="preserve"> and caregiver status to provide a deeper understanding of the socio-economic influences involved. The telephone survey will be administered to approximately 3,000 adults, including oversamples for the specific population sub-groups targeted in the focus groups. </w:t>
      </w:r>
    </w:p>
    <w:p w:rsidR="00015388" w:rsidRPr="00015388" w:rsidRDefault="00015388">
      <w:pPr>
        <w:rPr>
          <w:rFonts w:ascii="Times New Roman" w:hAnsi="Times New Roman"/>
          <w:sz w:val="24"/>
          <w:szCs w:val="24"/>
        </w:rPr>
      </w:pPr>
    </w:p>
    <w:p w:rsidR="00015388" w:rsidRPr="00015388" w:rsidRDefault="00015388">
      <w:pPr>
        <w:rPr>
          <w:rFonts w:ascii="Times New Roman" w:hAnsi="Times New Roman"/>
          <w:sz w:val="24"/>
          <w:szCs w:val="24"/>
        </w:rPr>
      </w:pPr>
      <w:r w:rsidRPr="00015388">
        <w:rPr>
          <w:rFonts w:ascii="Times New Roman" w:hAnsi="Times New Roman"/>
          <w:sz w:val="24"/>
          <w:szCs w:val="24"/>
        </w:rPr>
        <w:t>Attachments:</w:t>
      </w:r>
    </w:p>
    <w:p w:rsidR="00015388" w:rsidRPr="00015388" w:rsidRDefault="00015388">
      <w:pPr>
        <w:rPr>
          <w:rFonts w:ascii="Times New Roman" w:hAnsi="Times New Roman"/>
          <w:sz w:val="24"/>
          <w:szCs w:val="24"/>
        </w:rPr>
      </w:pPr>
      <w:r w:rsidRPr="00015388">
        <w:rPr>
          <w:rFonts w:ascii="Times New Roman" w:hAnsi="Times New Roman"/>
          <w:color w:val="000000" w:themeColor="text1"/>
          <w:sz w:val="24"/>
          <w:szCs w:val="24"/>
        </w:rPr>
        <w:t xml:space="preserve">Information Collection Request package for OMB </w:t>
      </w:r>
      <w:r w:rsidR="0028292D">
        <w:rPr>
          <w:rFonts w:ascii="Times New Roman" w:hAnsi="Times New Roman"/>
          <w:color w:val="000000" w:themeColor="text1"/>
          <w:sz w:val="24"/>
          <w:szCs w:val="24"/>
        </w:rPr>
        <w:t>Control#</w:t>
      </w:r>
      <w:r w:rsidRPr="00015388">
        <w:rPr>
          <w:rFonts w:ascii="Times New Roman" w:hAnsi="Times New Roman"/>
          <w:color w:val="000000" w:themeColor="text1"/>
          <w:sz w:val="24"/>
          <w:szCs w:val="24"/>
        </w:rPr>
        <w:t xml:space="preserve"> 1660-</w:t>
      </w:r>
      <w:r>
        <w:rPr>
          <w:rFonts w:ascii="Times New Roman" w:hAnsi="Times New Roman"/>
          <w:color w:val="000000" w:themeColor="text1"/>
          <w:sz w:val="24"/>
          <w:szCs w:val="24"/>
        </w:rPr>
        <w:t>NEW,</w:t>
      </w:r>
      <w:r w:rsidRPr="00015388">
        <w:t xml:space="preserve"> </w:t>
      </w:r>
      <w:r w:rsidRPr="00015388">
        <w:rPr>
          <w:rFonts w:ascii="Times New Roman" w:hAnsi="Times New Roman"/>
          <w:color w:val="000000" w:themeColor="text1"/>
          <w:sz w:val="24"/>
          <w:szCs w:val="24"/>
        </w:rPr>
        <w:t>Post-Sandy Survivor Research</w:t>
      </w:r>
    </w:p>
    <w:sectPr w:rsidR="00015388" w:rsidRPr="000153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FB9" w:rsidRDefault="00256FB9" w:rsidP="00256FB9">
      <w:r>
        <w:separator/>
      </w:r>
    </w:p>
  </w:endnote>
  <w:endnote w:type="continuationSeparator" w:id="0">
    <w:p w:rsidR="00256FB9" w:rsidRDefault="00256FB9" w:rsidP="00256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FB9" w:rsidRDefault="00256FB9" w:rsidP="00256FB9">
      <w:r>
        <w:separator/>
      </w:r>
    </w:p>
  </w:footnote>
  <w:footnote w:type="continuationSeparator" w:id="0">
    <w:p w:rsidR="00256FB9" w:rsidRDefault="00256FB9" w:rsidP="00256FB9">
      <w:r>
        <w:continuationSeparator/>
      </w:r>
    </w:p>
  </w:footnote>
  <w:footnote w:id="1">
    <w:p w:rsidR="00256FB9" w:rsidRDefault="00256FB9" w:rsidP="00256FB9">
      <w:pPr>
        <w:pStyle w:val="body-paragraph"/>
        <w:shd w:val="clear" w:color="auto" w:fill="FFFFFF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 xml:space="preserve">Nader, K.,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Schafe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 xml:space="preserve">, G. E., &amp;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LeDoux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 xml:space="preserve">, J. E. </w:t>
      </w:r>
      <w:proofErr w:type="gramStart"/>
      <w:r>
        <w:rPr>
          <w:rFonts w:ascii="Tahoma" w:hAnsi="Tahoma" w:cs="Tahoma"/>
          <w:color w:val="333333"/>
          <w:sz w:val="18"/>
          <w:szCs w:val="18"/>
        </w:rPr>
        <w:t>( 2000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). </w:t>
      </w:r>
      <w:proofErr w:type="gramStart"/>
      <w:r>
        <w:rPr>
          <w:rFonts w:ascii="Tahoma" w:hAnsi="Tahoma" w:cs="Tahoma"/>
          <w:color w:val="333333"/>
          <w:sz w:val="18"/>
          <w:szCs w:val="18"/>
        </w:rPr>
        <w:t>The labile nature of consolidation theory.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</w:t>
      </w:r>
      <w:proofErr w:type="gramStart"/>
      <w:r>
        <w:rPr>
          <w:rStyle w:val="Emphasis"/>
          <w:rFonts w:ascii="Tahoma" w:hAnsi="Tahoma" w:cs="Tahoma"/>
          <w:color w:val="333333"/>
          <w:sz w:val="18"/>
          <w:szCs w:val="18"/>
        </w:rPr>
        <w:t>Nature Reviews Neuroscience</w:t>
      </w:r>
      <w:r>
        <w:rPr>
          <w:rFonts w:ascii="Tahoma" w:hAnsi="Tahoma" w:cs="Tahoma"/>
          <w:color w:val="333333"/>
          <w:sz w:val="18"/>
          <w:szCs w:val="18"/>
        </w:rPr>
        <w:t xml:space="preserve">, </w:t>
      </w:r>
      <w:r>
        <w:rPr>
          <w:rStyle w:val="Emphasis"/>
          <w:rFonts w:ascii="Tahoma" w:hAnsi="Tahoma" w:cs="Tahoma"/>
          <w:color w:val="333333"/>
          <w:sz w:val="18"/>
          <w:szCs w:val="18"/>
        </w:rPr>
        <w:t>1</w:t>
      </w:r>
      <w:r>
        <w:rPr>
          <w:rFonts w:ascii="Tahoma" w:hAnsi="Tahoma" w:cs="Tahoma"/>
          <w:color w:val="333333"/>
          <w:sz w:val="18"/>
          <w:szCs w:val="18"/>
        </w:rPr>
        <w:t>, 216– 219.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</w:t>
      </w:r>
    </w:p>
    <w:p w:rsidR="00256FB9" w:rsidRDefault="00256FB9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230C1"/>
    <w:multiLevelType w:val="hybridMultilevel"/>
    <w:tmpl w:val="43742ED2"/>
    <w:lvl w:ilvl="0" w:tplc="5818F6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388"/>
    <w:rsid w:val="00015388"/>
    <w:rsid w:val="000421C2"/>
    <w:rsid w:val="00066D8F"/>
    <w:rsid w:val="00075116"/>
    <w:rsid w:val="00093BEA"/>
    <w:rsid w:val="000C06CC"/>
    <w:rsid w:val="00120798"/>
    <w:rsid w:val="00121B66"/>
    <w:rsid w:val="00164C13"/>
    <w:rsid w:val="00191639"/>
    <w:rsid w:val="001F7B45"/>
    <w:rsid w:val="00201DFD"/>
    <w:rsid w:val="00231C50"/>
    <w:rsid w:val="00256FB9"/>
    <w:rsid w:val="0028061C"/>
    <w:rsid w:val="0028292D"/>
    <w:rsid w:val="00295C73"/>
    <w:rsid w:val="002B65E8"/>
    <w:rsid w:val="002C2AA6"/>
    <w:rsid w:val="002E502E"/>
    <w:rsid w:val="00312B84"/>
    <w:rsid w:val="0032422E"/>
    <w:rsid w:val="00385722"/>
    <w:rsid w:val="003C10DE"/>
    <w:rsid w:val="003F6B4C"/>
    <w:rsid w:val="00477026"/>
    <w:rsid w:val="004C09BA"/>
    <w:rsid w:val="004D2067"/>
    <w:rsid w:val="005E7752"/>
    <w:rsid w:val="00603B20"/>
    <w:rsid w:val="00684256"/>
    <w:rsid w:val="00684A72"/>
    <w:rsid w:val="006B1B14"/>
    <w:rsid w:val="007A09B7"/>
    <w:rsid w:val="007C0AA9"/>
    <w:rsid w:val="00875D8D"/>
    <w:rsid w:val="00897F07"/>
    <w:rsid w:val="008A34D7"/>
    <w:rsid w:val="008E656B"/>
    <w:rsid w:val="008F3242"/>
    <w:rsid w:val="0091746D"/>
    <w:rsid w:val="00924781"/>
    <w:rsid w:val="00952725"/>
    <w:rsid w:val="00955126"/>
    <w:rsid w:val="009C5CED"/>
    <w:rsid w:val="00A12A8F"/>
    <w:rsid w:val="00A363F7"/>
    <w:rsid w:val="00A402DF"/>
    <w:rsid w:val="00A50A24"/>
    <w:rsid w:val="00A5212F"/>
    <w:rsid w:val="00A539DF"/>
    <w:rsid w:val="00B00753"/>
    <w:rsid w:val="00B568DC"/>
    <w:rsid w:val="00BB5C30"/>
    <w:rsid w:val="00BD213D"/>
    <w:rsid w:val="00BE6BBF"/>
    <w:rsid w:val="00D0664B"/>
    <w:rsid w:val="00D10B06"/>
    <w:rsid w:val="00D21300"/>
    <w:rsid w:val="00D44EDF"/>
    <w:rsid w:val="00DC412A"/>
    <w:rsid w:val="00DC7BD7"/>
    <w:rsid w:val="00F132B3"/>
    <w:rsid w:val="00FE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38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39DF"/>
    <w:pPr>
      <w:spacing w:after="0" w:line="240" w:lineRule="auto"/>
    </w:pPr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B5C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5C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5C30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5C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5C30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C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C3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56F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6FB9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6FB9"/>
    <w:rPr>
      <w:vertAlign w:val="superscript"/>
    </w:rPr>
  </w:style>
  <w:style w:type="paragraph" w:customStyle="1" w:styleId="body-paragraph">
    <w:name w:val="body-paragraph"/>
    <w:basedOn w:val="Normal"/>
    <w:rsid w:val="00256FB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56F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38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39DF"/>
    <w:pPr>
      <w:spacing w:after="0" w:line="240" w:lineRule="auto"/>
    </w:pPr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B5C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5C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5C30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5C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5C30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C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C3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56F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6FB9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6FB9"/>
    <w:rPr>
      <w:vertAlign w:val="superscript"/>
    </w:rPr>
  </w:style>
  <w:style w:type="paragraph" w:customStyle="1" w:styleId="body-paragraph">
    <w:name w:val="body-paragraph"/>
    <w:basedOn w:val="Normal"/>
    <w:rsid w:val="00256FB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56F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AA475-6DC1-49F7-B5ED-CFC8E932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</dc:creator>
  <cp:lastModifiedBy>ES</cp:lastModifiedBy>
  <cp:revision>5</cp:revision>
  <cp:lastPrinted>2013-04-11T18:10:00Z</cp:lastPrinted>
  <dcterms:created xsi:type="dcterms:W3CDTF">2013-04-11T18:11:00Z</dcterms:created>
  <dcterms:modified xsi:type="dcterms:W3CDTF">2013-04-22T14:33:00Z</dcterms:modified>
</cp:coreProperties>
</file>