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614" w:rsidRPr="00A129D6" w:rsidRDefault="003A4164">
      <w:pPr>
        <w:rPr>
          <w:rFonts w:ascii="Arial" w:hAnsi="Arial" w:cs="Arial"/>
          <w:b/>
        </w:rPr>
      </w:pPr>
      <w:r w:rsidRPr="003A4164">
        <w:rPr>
          <w:rFonts w:ascii="Arial" w:hAnsi="Arial" w:cs="Arial"/>
          <w:b/>
        </w:rPr>
        <w:t xml:space="preserve">Attachment A: </w:t>
      </w:r>
      <w:r w:rsidRPr="003A4164">
        <w:rPr>
          <w:rFonts w:ascii="Arial" w:hAnsi="Arial" w:cs="Arial"/>
        </w:rPr>
        <w:t>Observation Guide</w:t>
      </w:r>
    </w:p>
    <w:p w:rsidR="00AC2614" w:rsidRPr="00AC2614" w:rsidRDefault="00AC2614">
      <w:pPr>
        <w:rPr>
          <w:rFonts w:ascii="Times New Roman" w:hAnsi="Times New Roman"/>
        </w:rPr>
      </w:pPr>
    </w:p>
    <w:p w:rsidR="006E3C37" w:rsidRPr="0038576F" w:rsidRDefault="003A4164" w:rsidP="00AC2614">
      <w:pPr>
        <w:rPr>
          <w:rFonts w:ascii="Arial" w:hAnsi="Arial" w:cs="Arial"/>
        </w:rPr>
      </w:pPr>
      <w:r w:rsidRPr="003A4164">
        <w:rPr>
          <w:rFonts w:ascii="Arial" w:hAnsi="Arial" w:cs="Arial"/>
        </w:rPr>
        <w:t xml:space="preserve">The purpose of the non-participant observations is to provide contextually rich details on the overall characteristics of clinical workflow </w:t>
      </w:r>
      <w:r w:rsidRPr="003A4164">
        <w:rPr>
          <w:rFonts w:ascii="Arial" w:hAnsi="Arial" w:cs="Arial"/>
          <w:i/>
        </w:rPr>
        <w:t>before</w:t>
      </w:r>
      <w:r w:rsidRPr="003A4164">
        <w:rPr>
          <w:rFonts w:ascii="Arial" w:hAnsi="Arial" w:cs="Arial"/>
        </w:rPr>
        <w:t xml:space="preserve">, </w:t>
      </w:r>
      <w:r w:rsidRPr="003A4164">
        <w:rPr>
          <w:rFonts w:ascii="Arial" w:hAnsi="Arial" w:cs="Arial"/>
          <w:i/>
        </w:rPr>
        <w:t>during</w:t>
      </w:r>
      <w:r w:rsidRPr="003A4164">
        <w:rPr>
          <w:rFonts w:ascii="Arial" w:hAnsi="Arial" w:cs="Arial"/>
        </w:rPr>
        <w:t xml:space="preserve">, and </w:t>
      </w:r>
      <w:r w:rsidRPr="003A4164">
        <w:rPr>
          <w:rFonts w:ascii="Arial" w:hAnsi="Arial" w:cs="Arial"/>
          <w:i/>
        </w:rPr>
        <w:t>after</w:t>
      </w:r>
      <w:r w:rsidRPr="003A4164">
        <w:rPr>
          <w:rFonts w:ascii="Arial" w:hAnsi="Arial" w:cs="Arial"/>
        </w:rPr>
        <w:t xml:space="preserve"> a major health IT implementation in a diverse set of outpatient care settings undergoing practice redesign.  These observations will inform the overall study results and will be particularly useful in adding contextual detail and richness to the overall data set. </w:t>
      </w:r>
    </w:p>
    <w:p w:rsidR="006E3C37" w:rsidRPr="0038576F" w:rsidRDefault="006E3C37" w:rsidP="00AC2614">
      <w:pPr>
        <w:rPr>
          <w:rFonts w:ascii="Arial" w:hAnsi="Arial" w:cs="Arial"/>
        </w:rPr>
      </w:pPr>
    </w:p>
    <w:p w:rsidR="006E3C37" w:rsidRPr="0038576F" w:rsidRDefault="003A4164" w:rsidP="00AC2614">
      <w:pPr>
        <w:rPr>
          <w:rFonts w:ascii="Arial" w:hAnsi="Arial" w:cs="Arial"/>
        </w:rPr>
      </w:pPr>
      <w:r w:rsidRPr="003A4164">
        <w:rPr>
          <w:rFonts w:ascii="Arial" w:hAnsi="Arial" w:cs="Arial"/>
        </w:rPr>
        <w:t>During the observations, you should pay particular attention to the following activities:</w:t>
      </w:r>
    </w:p>
    <w:p w:rsidR="00AC2614" w:rsidRPr="0038576F" w:rsidRDefault="00AC2614" w:rsidP="00AC2614">
      <w:pPr>
        <w:rPr>
          <w:rFonts w:ascii="Arial" w:hAnsi="Arial" w:cs="Arial"/>
        </w:rPr>
      </w:pPr>
    </w:p>
    <w:p w:rsidR="00EA7A95" w:rsidRPr="0038576F" w:rsidRDefault="003A4164" w:rsidP="00EA7A95">
      <w:pPr>
        <w:pStyle w:val="ListParagraph"/>
        <w:numPr>
          <w:ilvl w:val="0"/>
          <w:numId w:val="3"/>
        </w:numPr>
        <w:rPr>
          <w:rFonts w:ascii="Arial" w:hAnsi="Arial" w:cs="Arial"/>
        </w:rPr>
      </w:pPr>
      <w:r w:rsidRPr="003A4164">
        <w:rPr>
          <w:rFonts w:ascii="Arial" w:hAnsi="Arial" w:cs="Arial"/>
        </w:rPr>
        <w:t xml:space="preserve">The clinical workflow of the individual being observed, noting body language, verbal statements and other physical cues when possible. </w:t>
      </w:r>
    </w:p>
    <w:p w:rsidR="00EA7A95" w:rsidRPr="0038576F" w:rsidRDefault="003A4164" w:rsidP="00EA7A95">
      <w:pPr>
        <w:pStyle w:val="ListParagraph"/>
        <w:numPr>
          <w:ilvl w:val="0"/>
          <w:numId w:val="3"/>
        </w:numPr>
        <w:rPr>
          <w:rFonts w:ascii="Arial" w:hAnsi="Arial" w:cs="Arial"/>
        </w:rPr>
      </w:pPr>
      <w:r w:rsidRPr="003A4164">
        <w:rPr>
          <w:rFonts w:ascii="Arial" w:hAnsi="Arial" w:cs="Arial"/>
        </w:rPr>
        <w:t xml:space="preserve">The flow of information to and from this individual, noting emphases placed on certain information types or information sources. </w:t>
      </w:r>
    </w:p>
    <w:p w:rsidR="00EA7A95" w:rsidRPr="0038576F" w:rsidRDefault="003A4164" w:rsidP="00EA7A95">
      <w:pPr>
        <w:pStyle w:val="ListParagraph"/>
        <w:numPr>
          <w:ilvl w:val="0"/>
          <w:numId w:val="3"/>
        </w:numPr>
        <w:rPr>
          <w:rFonts w:ascii="Arial" w:hAnsi="Arial" w:cs="Arial"/>
        </w:rPr>
      </w:pPr>
      <w:r w:rsidRPr="003A4164">
        <w:rPr>
          <w:rFonts w:ascii="Arial" w:hAnsi="Arial" w:cs="Arial"/>
        </w:rPr>
        <w:t>The types of information this individual uses in their work, noting when information is unavailable or difficult to locate or readily available.  Be sure to include information from other individuals, including patients.</w:t>
      </w:r>
    </w:p>
    <w:p w:rsidR="00EA7A95" w:rsidRPr="0038576F" w:rsidRDefault="003A4164" w:rsidP="00EA7A95">
      <w:pPr>
        <w:pStyle w:val="ListParagraph"/>
        <w:numPr>
          <w:ilvl w:val="0"/>
          <w:numId w:val="3"/>
        </w:numPr>
        <w:rPr>
          <w:rFonts w:ascii="Arial" w:hAnsi="Arial" w:cs="Arial"/>
        </w:rPr>
      </w:pPr>
      <w:r w:rsidRPr="003A4164">
        <w:rPr>
          <w:rFonts w:ascii="Arial" w:hAnsi="Arial" w:cs="Arial"/>
        </w:rPr>
        <w:t xml:space="preserve">The people this individual interacts with during their work (both inside and outside of the clinic), noting the intensity or centrality of these interactions. </w:t>
      </w:r>
    </w:p>
    <w:p w:rsidR="00AC2614" w:rsidRPr="0038576F" w:rsidRDefault="003A4164" w:rsidP="006E3C37">
      <w:pPr>
        <w:pStyle w:val="ListParagraph"/>
        <w:numPr>
          <w:ilvl w:val="0"/>
          <w:numId w:val="3"/>
        </w:numPr>
        <w:rPr>
          <w:rFonts w:ascii="Arial" w:hAnsi="Arial" w:cs="Arial"/>
        </w:rPr>
      </w:pPr>
      <w:r w:rsidRPr="003A4164">
        <w:rPr>
          <w:rFonts w:ascii="Arial" w:hAnsi="Arial" w:cs="Arial"/>
        </w:rPr>
        <w:t xml:space="preserve">The health IT devices this individual uses and what they are typically used for.  Be sure to observe for </w:t>
      </w:r>
      <w:r w:rsidRPr="003A4164">
        <w:rPr>
          <w:rFonts w:ascii="Arial" w:hAnsi="Arial" w:cs="Arial"/>
          <w:i/>
        </w:rPr>
        <w:t>all</w:t>
      </w:r>
      <w:r w:rsidRPr="003A4164">
        <w:rPr>
          <w:rFonts w:ascii="Arial" w:hAnsi="Arial" w:cs="Arial"/>
        </w:rPr>
        <w:t xml:space="preserve"> health IT, not just the health IT being implemented as part of the study.</w:t>
      </w:r>
    </w:p>
    <w:p w:rsidR="00AE0449" w:rsidRPr="0038576F" w:rsidRDefault="00AE0449" w:rsidP="00AC2614">
      <w:pPr>
        <w:rPr>
          <w:rFonts w:ascii="Arial" w:hAnsi="Arial" w:cs="Arial"/>
        </w:rPr>
      </w:pPr>
    </w:p>
    <w:p w:rsidR="00AC2614" w:rsidRPr="0038576F" w:rsidRDefault="003A4164" w:rsidP="00AC2614">
      <w:pPr>
        <w:rPr>
          <w:rFonts w:ascii="Arial" w:hAnsi="Arial" w:cs="Arial"/>
        </w:rPr>
      </w:pPr>
      <w:r w:rsidRPr="003A4164">
        <w:rPr>
          <w:rFonts w:ascii="Arial" w:hAnsi="Arial" w:cs="Arial"/>
        </w:rPr>
        <w:t xml:space="preserve">As you are in the clinic sites, you should not interfere with clinic members’ work.  The work of the clinic </w:t>
      </w:r>
      <w:r w:rsidRPr="003A4164">
        <w:rPr>
          <w:rFonts w:ascii="Arial" w:hAnsi="Arial" w:cs="Arial"/>
          <w:i/>
        </w:rPr>
        <w:t>always</w:t>
      </w:r>
      <w:r w:rsidRPr="003A4164">
        <w:rPr>
          <w:rFonts w:ascii="Arial" w:hAnsi="Arial" w:cs="Arial"/>
        </w:rPr>
        <w:t xml:space="preserve"> takes priority over study activities.  As detailed in your training, non-participant observation is an intense data collection activity and should be approached as such.  When you are not observing an individual, you should work on writing your up field notes.  You should aim to complete your field notes as much as possible at the study site between observations and finalize field notes on the same day that the observations occur. Your typical day will consist of two half-day observation sessions, allowing approximately 50% of your time for field note documentation and addressing logistical matters (e.g., ensuring that an adequate and representative set of individuals are being observed, allowing time for RAs to organize their work, adjusting for unforeseen contingencies that might arise).  An estimated 45 individuals per organization (Billings Clinic and Cabin Creek) will be observed in each observation period, for a total of 90 individuals for each of the pre-, during- and post-implementation observations.  All field notes should be kept confidential and secure.  </w:t>
      </w:r>
    </w:p>
    <w:p w:rsidR="00AC2614" w:rsidRPr="0038576F" w:rsidRDefault="00AC2614" w:rsidP="00AC2614">
      <w:pPr>
        <w:rPr>
          <w:rFonts w:ascii="Arial" w:hAnsi="Arial" w:cs="Arial"/>
        </w:rPr>
      </w:pPr>
    </w:p>
    <w:p w:rsidR="00673C84" w:rsidRPr="0038576F" w:rsidRDefault="003A4164">
      <w:pPr>
        <w:rPr>
          <w:rFonts w:ascii="Arial" w:hAnsi="Arial" w:cs="Arial"/>
        </w:rPr>
      </w:pPr>
      <w:r w:rsidRPr="003A4164">
        <w:rPr>
          <w:rFonts w:ascii="Arial" w:hAnsi="Arial" w:cs="Arial"/>
        </w:rPr>
        <w:t xml:space="preserve">Please use the following template to guide your data collection activities during this study component.  If questions arise, please contact your site coordinator or Dr. Lanham at 512.970.0971 or Dr. Zheng at 412.708.2202.    </w:t>
      </w:r>
      <w:bookmarkStart w:id="0" w:name="_GoBack"/>
      <w:bookmarkEnd w:id="0"/>
    </w:p>
    <w:p w:rsidR="00673C84" w:rsidRPr="0038576F" w:rsidRDefault="00673C84">
      <w:pPr>
        <w:rPr>
          <w:rFonts w:ascii="Arial" w:hAnsi="Arial" w:cs="Arial"/>
        </w:rPr>
      </w:pPr>
    </w:p>
    <w:p w:rsidR="00673C84" w:rsidRPr="0038576F" w:rsidRDefault="003A4164">
      <w:pPr>
        <w:rPr>
          <w:rFonts w:ascii="Arial" w:hAnsi="Arial" w:cs="Arial"/>
        </w:rPr>
      </w:pPr>
      <w:r w:rsidRPr="003A4164">
        <w:rPr>
          <w:rFonts w:ascii="Arial" w:hAnsi="Arial" w:cs="Arial"/>
        </w:rPr>
        <w:br w:type="page"/>
      </w:r>
      <w:r w:rsidRPr="003A4164">
        <w:rPr>
          <w:rFonts w:ascii="Arial" w:hAnsi="Arial" w:cs="Arial"/>
        </w:rPr>
        <w:lastRenderedPageBreak/>
        <w:t>Date/Time: _____________</w:t>
      </w:r>
      <w:r w:rsidRPr="003A4164">
        <w:rPr>
          <w:rFonts w:ascii="Arial" w:hAnsi="Arial" w:cs="Arial"/>
        </w:rPr>
        <w:tab/>
      </w:r>
      <w:r w:rsidRPr="003A4164">
        <w:rPr>
          <w:rFonts w:ascii="Arial" w:hAnsi="Arial" w:cs="Arial"/>
        </w:rPr>
        <w:tab/>
      </w:r>
      <w:r w:rsidRPr="003A4164">
        <w:rPr>
          <w:rFonts w:ascii="Arial" w:hAnsi="Arial" w:cs="Arial"/>
        </w:rPr>
        <w:tab/>
        <w:t>Clinic ID: ______________</w:t>
      </w:r>
    </w:p>
    <w:p w:rsidR="00673C84" w:rsidRPr="0038576F" w:rsidRDefault="00673C84">
      <w:pPr>
        <w:rPr>
          <w:rFonts w:ascii="Arial" w:hAnsi="Arial" w:cs="Arial"/>
        </w:rPr>
      </w:pPr>
    </w:p>
    <w:p w:rsidR="00673C84" w:rsidRPr="0038576F" w:rsidRDefault="003A4164">
      <w:pPr>
        <w:rPr>
          <w:rFonts w:ascii="Arial" w:hAnsi="Arial" w:cs="Arial"/>
        </w:rPr>
      </w:pPr>
      <w:r w:rsidRPr="003A4164">
        <w:rPr>
          <w:rFonts w:ascii="Arial" w:hAnsi="Arial" w:cs="Arial"/>
        </w:rPr>
        <w:t>RA name: ______________</w:t>
      </w:r>
      <w:r w:rsidRPr="003A4164">
        <w:rPr>
          <w:rFonts w:ascii="Arial" w:hAnsi="Arial" w:cs="Arial"/>
        </w:rPr>
        <w:tab/>
      </w:r>
      <w:r w:rsidRPr="003A4164">
        <w:rPr>
          <w:rFonts w:ascii="Arial" w:hAnsi="Arial" w:cs="Arial"/>
        </w:rPr>
        <w:tab/>
      </w:r>
      <w:r w:rsidRPr="003A4164">
        <w:rPr>
          <w:rFonts w:ascii="Arial" w:hAnsi="Arial" w:cs="Arial"/>
        </w:rPr>
        <w:tab/>
        <w:t>Participant ID: __________</w:t>
      </w:r>
    </w:p>
    <w:p w:rsidR="00673C84" w:rsidRPr="0038576F" w:rsidRDefault="00673C84">
      <w:pPr>
        <w:rPr>
          <w:rFonts w:ascii="Arial" w:hAnsi="Arial" w:cs="Arial"/>
        </w:rPr>
      </w:pPr>
    </w:p>
    <w:p w:rsidR="00673C84" w:rsidRPr="0038576F" w:rsidRDefault="00673C84">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tblBorders>
        <w:tblLook w:val="00BF"/>
      </w:tblPr>
      <w:tblGrid>
        <w:gridCol w:w="4428"/>
        <w:gridCol w:w="4428"/>
      </w:tblGrid>
      <w:tr w:rsidR="001B61B7" w:rsidRPr="0038576F">
        <w:trPr>
          <w:trHeight w:val="9963"/>
        </w:trPr>
        <w:tc>
          <w:tcPr>
            <w:tcW w:w="4428" w:type="dxa"/>
          </w:tcPr>
          <w:p w:rsidR="001B61B7" w:rsidRPr="0038576F" w:rsidRDefault="003A4164" w:rsidP="001B61B7">
            <w:pPr>
              <w:jc w:val="center"/>
              <w:rPr>
                <w:rFonts w:ascii="Arial" w:hAnsi="Arial" w:cs="Arial"/>
                <w:b/>
                <w:u w:val="single"/>
              </w:rPr>
            </w:pPr>
            <w:r w:rsidRPr="003A4164">
              <w:rPr>
                <w:rFonts w:ascii="Arial" w:hAnsi="Arial" w:cs="Arial"/>
                <w:b/>
                <w:u w:val="single"/>
              </w:rPr>
              <w:t>Observations</w:t>
            </w:r>
          </w:p>
          <w:p w:rsidR="001B61B7" w:rsidRPr="0038576F" w:rsidRDefault="001B61B7" w:rsidP="001B61B7">
            <w:pPr>
              <w:jc w:val="center"/>
              <w:rPr>
                <w:rFonts w:ascii="Arial" w:hAnsi="Arial" w:cs="Arial"/>
              </w:rPr>
            </w:pPr>
          </w:p>
          <w:p w:rsidR="001B61B7" w:rsidRPr="0038576F" w:rsidRDefault="001B61B7" w:rsidP="001B61B7">
            <w:pPr>
              <w:jc w:val="center"/>
              <w:rPr>
                <w:rFonts w:ascii="Arial" w:hAnsi="Arial" w:cs="Arial"/>
              </w:rPr>
            </w:pPr>
          </w:p>
          <w:p w:rsidR="001B61B7" w:rsidRPr="0038576F" w:rsidRDefault="001B61B7" w:rsidP="001B61B7">
            <w:pPr>
              <w:jc w:val="center"/>
              <w:rPr>
                <w:rFonts w:ascii="Arial" w:hAnsi="Arial" w:cs="Arial"/>
              </w:rPr>
            </w:pPr>
          </w:p>
          <w:p w:rsidR="001B61B7" w:rsidRPr="0038576F" w:rsidRDefault="001B61B7" w:rsidP="001B61B7">
            <w:pPr>
              <w:jc w:val="center"/>
              <w:rPr>
                <w:rFonts w:ascii="Arial" w:hAnsi="Arial" w:cs="Arial"/>
              </w:rPr>
            </w:pPr>
          </w:p>
          <w:p w:rsidR="001B61B7" w:rsidRPr="0038576F" w:rsidRDefault="001B61B7" w:rsidP="001B61B7">
            <w:pPr>
              <w:jc w:val="center"/>
              <w:rPr>
                <w:rFonts w:ascii="Arial" w:hAnsi="Arial" w:cs="Arial"/>
              </w:rPr>
            </w:pPr>
          </w:p>
          <w:p w:rsidR="001B61B7" w:rsidRPr="0038576F" w:rsidRDefault="001B61B7" w:rsidP="001B61B7">
            <w:pPr>
              <w:jc w:val="center"/>
              <w:rPr>
                <w:rFonts w:ascii="Arial" w:hAnsi="Arial" w:cs="Arial"/>
              </w:rPr>
            </w:pPr>
          </w:p>
          <w:p w:rsidR="001B61B7" w:rsidRPr="0038576F" w:rsidRDefault="001B61B7" w:rsidP="001B61B7">
            <w:pPr>
              <w:jc w:val="center"/>
              <w:rPr>
                <w:rFonts w:ascii="Arial" w:hAnsi="Arial" w:cs="Arial"/>
              </w:rPr>
            </w:pPr>
          </w:p>
          <w:p w:rsidR="001B61B7" w:rsidRPr="0038576F" w:rsidRDefault="001B61B7" w:rsidP="001B61B7">
            <w:pPr>
              <w:jc w:val="center"/>
              <w:rPr>
                <w:rFonts w:ascii="Arial" w:hAnsi="Arial" w:cs="Arial"/>
              </w:rPr>
            </w:pPr>
          </w:p>
          <w:p w:rsidR="001B61B7" w:rsidRPr="0038576F" w:rsidRDefault="001B61B7" w:rsidP="001B61B7">
            <w:pPr>
              <w:jc w:val="center"/>
              <w:rPr>
                <w:rFonts w:ascii="Arial" w:hAnsi="Arial" w:cs="Arial"/>
              </w:rPr>
            </w:pPr>
          </w:p>
          <w:p w:rsidR="001B61B7" w:rsidRPr="0038576F" w:rsidRDefault="001B61B7" w:rsidP="001B61B7">
            <w:pPr>
              <w:jc w:val="center"/>
              <w:rPr>
                <w:rFonts w:ascii="Arial" w:hAnsi="Arial" w:cs="Arial"/>
              </w:rPr>
            </w:pPr>
          </w:p>
          <w:p w:rsidR="001B61B7" w:rsidRPr="0038576F" w:rsidRDefault="001B61B7" w:rsidP="001B61B7">
            <w:pPr>
              <w:jc w:val="center"/>
              <w:rPr>
                <w:rFonts w:ascii="Arial" w:hAnsi="Arial" w:cs="Arial"/>
              </w:rPr>
            </w:pPr>
          </w:p>
          <w:p w:rsidR="001B61B7" w:rsidRPr="0038576F" w:rsidRDefault="001B61B7" w:rsidP="001B61B7">
            <w:pPr>
              <w:jc w:val="center"/>
              <w:rPr>
                <w:rFonts w:ascii="Arial" w:hAnsi="Arial" w:cs="Arial"/>
              </w:rPr>
            </w:pPr>
          </w:p>
          <w:p w:rsidR="001B61B7" w:rsidRPr="0038576F" w:rsidRDefault="001B61B7" w:rsidP="001B61B7">
            <w:pPr>
              <w:jc w:val="center"/>
              <w:rPr>
                <w:rFonts w:ascii="Arial" w:hAnsi="Arial" w:cs="Arial"/>
              </w:rPr>
            </w:pPr>
          </w:p>
          <w:p w:rsidR="001B61B7" w:rsidRPr="0038576F" w:rsidRDefault="001B61B7" w:rsidP="001B61B7">
            <w:pPr>
              <w:jc w:val="center"/>
              <w:rPr>
                <w:rFonts w:ascii="Arial" w:hAnsi="Arial" w:cs="Arial"/>
              </w:rPr>
            </w:pPr>
          </w:p>
          <w:p w:rsidR="001B61B7" w:rsidRPr="0038576F" w:rsidRDefault="001B61B7" w:rsidP="001B61B7">
            <w:pPr>
              <w:jc w:val="center"/>
              <w:rPr>
                <w:rFonts w:ascii="Arial" w:hAnsi="Arial" w:cs="Arial"/>
              </w:rPr>
            </w:pPr>
          </w:p>
          <w:p w:rsidR="001B61B7" w:rsidRPr="0038576F" w:rsidRDefault="001B61B7" w:rsidP="001B61B7">
            <w:pPr>
              <w:jc w:val="center"/>
              <w:rPr>
                <w:rFonts w:ascii="Arial" w:hAnsi="Arial" w:cs="Arial"/>
              </w:rPr>
            </w:pPr>
          </w:p>
          <w:p w:rsidR="001B61B7" w:rsidRPr="0038576F" w:rsidRDefault="001B61B7" w:rsidP="001B61B7">
            <w:pPr>
              <w:jc w:val="center"/>
              <w:rPr>
                <w:rFonts w:ascii="Arial" w:hAnsi="Arial" w:cs="Arial"/>
              </w:rPr>
            </w:pPr>
          </w:p>
          <w:p w:rsidR="001B61B7" w:rsidRPr="0038576F" w:rsidRDefault="001B61B7" w:rsidP="001B61B7">
            <w:pPr>
              <w:jc w:val="center"/>
              <w:rPr>
                <w:rFonts w:ascii="Arial" w:hAnsi="Arial" w:cs="Arial"/>
              </w:rPr>
            </w:pPr>
          </w:p>
          <w:p w:rsidR="001B61B7" w:rsidRPr="0038576F" w:rsidRDefault="001B61B7" w:rsidP="001B61B7">
            <w:pPr>
              <w:jc w:val="center"/>
              <w:rPr>
                <w:rFonts w:ascii="Arial" w:hAnsi="Arial" w:cs="Arial"/>
              </w:rPr>
            </w:pPr>
          </w:p>
          <w:p w:rsidR="001B61B7" w:rsidRPr="0038576F" w:rsidRDefault="001B61B7" w:rsidP="001B61B7">
            <w:pPr>
              <w:jc w:val="center"/>
              <w:rPr>
                <w:rFonts w:ascii="Arial" w:hAnsi="Arial" w:cs="Arial"/>
              </w:rPr>
            </w:pPr>
          </w:p>
          <w:p w:rsidR="001B61B7" w:rsidRPr="0038576F" w:rsidRDefault="001B61B7" w:rsidP="001B61B7">
            <w:pPr>
              <w:jc w:val="center"/>
              <w:rPr>
                <w:rFonts w:ascii="Arial" w:hAnsi="Arial" w:cs="Arial"/>
              </w:rPr>
            </w:pPr>
          </w:p>
          <w:p w:rsidR="001B61B7" w:rsidRPr="0038576F" w:rsidRDefault="001B61B7" w:rsidP="001B61B7">
            <w:pPr>
              <w:jc w:val="center"/>
              <w:rPr>
                <w:rFonts w:ascii="Arial" w:hAnsi="Arial" w:cs="Arial"/>
              </w:rPr>
            </w:pPr>
          </w:p>
          <w:p w:rsidR="001B61B7" w:rsidRPr="0038576F" w:rsidRDefault="001B61B7" w:rsidP="001B61B7">
            <w:pPr>
              <w:jc w:val="center"/>
              <w:rPr>
                <w:rFonts w:ascii="Arial" w:hAnsi="Arial" w:cs="Arial"/>
              </w:rPr>
            </w:pPr>
          </w:p>
          <w:p w:rsidR="001B61B7" w:rsidRPr="0038576F" w:rsidRDefault="001B61B7" w:rsidP="001B61B7">
            <w:pPr>
              <w:jc w:val="center"/>
              <w:rPr>
                <w:rFonts w:ascii="Arial" w:hAnsi="Arial" w:cs="Arial"/>
              </w:rPr>
            </w:pPr>
          </w:p>
          <w:p w:rsidR="001B61B7" w:rsidRPr="0038576F" w:rsidRDefault="001B61B7" w:rsidP="001B61B7">
            <w:pPr>
              <w:jc w:val="center"/>
              <w:rPr>
                <w:rFonts w:ascii="Arial" w:hAnsi="Arial" w:cs="Arial"/>
              </w:rPr>
            </w:pPr>
          </w:p>
          <w:p w:rsidR="001B61B7" w:rsidRPr="0038576F" w:rsidRDefault="001B61B7" w:rsidP="001B61B7">
            <w:pPr>
              <w:jc w:val="center"/>
              <w:rPr>
                <w:rFonts w:ascii="Arial" w:hAnsi="Arial" w:cs="Arial"/>
              </w:rPr>
            </w:pPr>
          </w:p>
          <w:p w:rsidR="001B61B7" w:rsidRPr="0038576F" w:rsidRDefault="001B61B7" w:rsidP="001B61B7">
            <w:pPr>
              <w:jc w:val="center"/>
              <w:rPr>
                <w:rFonts w:ascii="Arial" w:hAnsi="Arial" w:cs="Arial"/>
              </w:rPr>
            </w:pPr>
          </w:p>
          <w:p w:rsidR="001B61B7" w:rsidRPr="0038576F" w:rsidRDefault="001B61B7" w:rsidP="001B61B7">
            <w:pPr>
              <w:jc w:val="center"/>
              <w:rPr>
                <w:rFonts w:ascii="Arial" w:hAnsi="Arial" w:cs="Arial"/>
              </w:rPr>
            </w:pPr>
          </w:p>
          <w:p w:rsidR="001B61B7" w:rsidRPr="0038576F" w:rsidRDefault="001B61B7" w:rsidP="001B61B7">
            <w:pPr>
              <w:jc w:val="center"/>
              <w:rPr>
                <w:rFonts w:ascii="Arial" w:hAnsi="Arial" w:cs="Arial"/>
              </w:rPr>
            </w:pPr>
          </w:p>
          <w:p w:rsidR="001B61B7" w:rsidRPr="0038576F" w:rsidRDefault="001B61B7" w:rsidP="001B61B7">
            <w:pPr>
              <w:jc w:val="center"/>
              <w:rPr>
                <w:rFonts w:ascii="Arial" w:hAnsi="Arial" w:cs="Arial"/>
              </w:rPr>
            </w:pPr>
          </w:p>
          <w:p w:rsidR="001B61B7" w:rsidRPr="0038576F" w:rsidRDefault="001B61B7" w:rsidP="001B61B7">
            <w:pPr>
              <w:jc w:val="center"/>
              <w:rPr>
                <w:rFonts w:ascii="Arial" w:hAnsi="Arial" w:cs="Arial"/>
              </w:rPr>
            </w:pPr>
          </w:p>
          <w:p w:rsidR="001B61B7" w:rsidRPr="0038576F" w:rsidRDefault="001B61B7" w:rsidP="001B61B7">
            <w:pPr>
              <w:jc w:val="center"/>
              <w:rPr>
                <w:rFonts w:ascii="Arial" w:hAnsi="Arial" w:cs="Arial"/>
              </w:rPr>
            </w:pPr>
          </w:p>
        </w:tc>
        <w:tc>
          <w:tcPr>
            <w:tcW w:w="4428" w:type="dxa"/>
          </w:tcPr>
          <w:p w:rsidR="001B61B7" w:rsidRPr="0038576F" w:rsidRDefault="003A4164" w:rsidP="001B61B7">
            <w:pPr>
              <w:jc w:val="center"/>
              <w:rPr>
                <w:rFonts w:ascii="Arial" w:hAnsi="Arial" w:cs="Arial"/>
                <w:b/>
                <w:u w:val="single"/>
              </w:rPr>
            </w:pPr>
            <w:r w:rsidRPr="003A4164">
              <w:rPr>
                <w:rFonts w:ascii="Arial" w:hAnsi="Arial" w:cs="Arial"/>
                <w:b/>
                <w:u w:val="single"/>
              </w:rPr>
              <w:t>Interpretations</w:t>
            </w:r>
          </w:p>
        </w:tc>
      </w:tr>
      <w:tr w:rsidR="001B61B7" w:rsidRPr="0038576F">
        <w:trPr>
          <w:trHeight w:val="84"/>
        </w:trPr>
        <w:tc>
          <w:tcPr>
            <w:tcW w:w="4428" w:type="dxa"/>
          </w:tcPr>
          <w:p w:rsidR="001B61B7" w:rsidRPr="0038576F" w:rsidRDefault="003A4164">
            <w:pPr>
              <w:rPr>
                <w:rFonts w:ascii="Arial" w:hAnsi="Arial" w:cs="Arial"/>
                <w:i/>
              </w:rPr>
            </w:pPr>
            <w:r w:rsidRPr="003A4164">
              <w:rPr>
                <w:rFonts w:ascii="Arial" w:hAnsi="Arial" w:cs="Arial"/>
                <w:i/>
              </w:rPr>
              <w:t>Needs clarification:</w:t>
            </w:r>
          </w:p>
          <w:p w:rsidR="001B61B7" w:rsidRPr="0038576F" w:rsidRDefault="001B61B7">
            <w:pPr>
              <w:rPr>
                <w:rFonts w:ascii="Arial" w:hAnsi="Arial" w:cs="Arial"/>
              </w:rPr>
            </w:pPr>
          </w:p>
          <w:p w:rsidR="001B61B7" w:rsidRPr="0038576F" w:rsidRDefault="001B61B7">
            <w:pPr>
              <w:rPr>
                <w:rFonts w:ascii="Arial" w:hAnsi="Arial" w:cs="Arial"/>
              </w:rPr>
            </w:pPr>
          </w:p>
          <w:p w:rsidR="001B61B7" w:rsidRPr="0038576F" w:rsidRDefault="001B61B7">
            <w:pPr>
              <w:rPr>
                <w:rFonts w:ascii="Arial" w:hAnsi="Arial" w:cs="Arial"/>
              </w:rPr>
            </w:pPr>
          </w:p>
        </w:tc>
        <w:tc>
          <w:tcPr>
            <w:tcW w:w="4428" w:type="dxa"/>
          </w:tcPr>
          <w:p w:rsidR="001B61B7" w:rsidRPr="0038576F" w:rsidRDefault="003A4164" w:rsidP="001B61B7">
            <w:pPr>
              <w:rPr>
                <w:rFonts w:ascii="Arial" w:hAnsi="Arial" w:cs="Arial"/>
                <w:i/>
              </w:rPr>
            </w:pPr>
            <w:r w:rsidRPr="003A4164">
              <w:rPr>
                <w:rFonts w:ascii="Arial" w:hAnsi="Arial" w:cs="Arial"/>
                <w:i/>
              </w:rPr>
              <w:t>Questions for investigator team:</w:t>
            </w:r>
          </w:p>
          <w:p w:rsidR="001B61B7" w:rsidRPr="0038576F" w:rsidRDefault="001B61B7">
            <w:pPr>
              <w:rPr>
                <w:rFonts w:ascii="Arial" w:hAnsi="Arial" w:cs="Arial"/>
              </w:rPr>
            </w:pPr>
          </w:p>
        </w:tc>
      </w:tr>
    </w:tbl>
    <w:p w:rsidR="00EA7A95" w:rsidRPr="0038576F" w:rsidRDefault="003A4164">
      <w:pPr>
        <w:rPr>
          <w:rFonts w:ascii="Arial" w:hAnsi="Arial" w:cs="Arial"/>
        </w:rPr>
      </w:pPr>
      <w:r w:rsidRPr="003A4164">
        <w:rPr>
          <w:rFonts w:ascii="Arial" w:hAnsi="Arial" w:cs="Arial"/>
        </w:rPr>
        <w:tab/>
      </w:r>
      <w:r w:rsidRPr="003A4164">
        <w:rPr>
          <w:rFonts w:ascii="Arial" w:hAnsi="Arial" w:cs="Arial"/>
        </w:rPr>
        <w:tab/>
      </w:r>
      <w:r w:rsidRPr="003A4164">
        <w:rPr>
          <w:rFonts w:ascii="Arial" w:hAnsi="Arial" w:cs="Arial"/>
        </w:rPr>
        <w:tab/>
        <w:t xml:space="preserve"> </w:t>
      </w:r>
    </w:p>
    <w:sectPr w:rsidR="00EA7A95" w:rsidRPr="0038576F" w:rsidSect="00A129D6">
      <w:headerReference w:type="default" r:id="rId7"/>
      <w:pgSz w:w="12240" w:h="15840"/>
      <w:pgMar w:top="1440" w:right="1800" w:bottom="1440" w:left="180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FE4" w:rsidRDefault="009A4FE4" w:rsidP="00A129D6">
      <w:r>
        <w:separator/>
      </w:r>
    </w:p>
  </w:endnote>
  <w:endnote w:type="continuationSeparator" w:id="0">
    <w:p w:rsidR="009A4FE4" w:rsidRDefault="009A4FE4" w:rsidP="00A129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FE4" w:rsidRDefault="009A4FE4" w:rsidP="00A129D6">
      <w:r>
        <w:separator/>
      </w:r>
    </w:p>
  </w:footnote>
  <w:footnote w:type="continuationSeparator" w:id="0">
    <w:p w:rsidR="009A4FE4" w:rsidRDefault="009A4FE4" w:rsidP="00A129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602251"/>
      <w:docPartObj>
        <w:docPartGallery w:val="Page Numbers (Top of Page)"/>
        <w:docPartUnique/>
      </w:docPartObj>
    </w:sdtPr>
    <w:sdtEndPr>
      <w:rPr>
        <w:rFonts w:ascii="Arial" w:hAnsi="Arial" w:cs="Arial"/>
        <w:sz w:val="22"/>
        <w:szCs w:val="22"/>
      </w:rPr>
    </w:sdtEndPr>
    <w:sdtContent>
      <w:p w:rsidR="00A129D6" w:rsidRDefault="00A129D6">
        <w:pPr>
          <w:pStyle w:val="Header"/>
        </w:pPr>
        <w:r>
          <w:rPr>
            <w:rFonts w:ascii="Arial" w:hAnsi="Arial" w:cs="Arial"/>
            <w:sz w:val="22"/>
            <w:szCs w:val="22"/>
          </w:rPr>
          <w:t>Attachment A</w:t>
        </w:r>
        <w:r w:rsidRPr="00593C2A">
          <w:rPr>
            <w:rFonts w:ascii="Arial" w:hAnsi="Arial" w:cs="Arial"/>
            <w:sz w:val="22"/>
            <w:szCs w:val="22"/>
          </w:rPr>
          <w:t xml:space="preserve">: </w:t>
        </w:r>
        <w:r>
          <w:rPr>
            <w:rFonts w:ascii="Arial" w:hAnsi="Arial" w:cs="Arial"/>
            <w:sz w:val="22"/>
            <w:szCs w:val="22"/>
          </w:rPr>
          <w:t>Observation</w:t>
        </w:r>
        <w:r w:rsidRPr="00593C2A">
          <w:rPr>
            <w:rFonts w:ascii="Arial" w:hAnsi="Arial" w:cs="Arial"/>
            <w:sz w:val="22"/>
            <w:szCs w:val="22"/>
          </w:rPr>
          <w:t xml:space="preserve"> Guide</w:t>
        </w:r>
        <w:r w:rsidRPr="00593C2A">
          <w:rPr>
            <w:rFonts w:ascii="Arial" w:hAnsi="Arial" w:cs="Arial"/>
            <w:sz w:val="22"/>
            <w:szCs w:val="22"/>
          </w:rPr>
          <w:tab/>
        </w:r>
        <w:r w:rsidRPr="00593C2A">
          <w:rPr>
            <w:rFonts w:ascii="Arial" w:hAnsi="Arial" w:cs="Arial"/>
            <w:sz w:val="22"/>
            <w:szCs w:val="22"/>
          </w:rPr>
          <w:tab/>
        </w:r>
        <w:r w:rsidR="00A27611" w:rsidRPr="00593C2A">
          <w:rPr>
            <w:rFonts w:ascii="Arial" w:hAnsi="Arial" w:cs="Arial"/>
            <w:sz w:val="20"/>
            <w:szCs w:val="20"/>
          </w:rPr>
          <w:fldChar w:fldCharType="begin"/>
        </w:r>
        <w:r w:rsidRPr="00593C2A">
          <w:rPr>
            <w:rFonts w:ascii="Arial" w:hAnsi="Arial" w:cs="Arial"/>
            <w:sz w:val="20"/>
            <w:szCs w:val="20"/>
          </w:rPr>
          <w:instrText xml:space="preserve"> PAGE   \* MERGEFORMAT </w:instrText>
        </w:r>
        <w:r w:rsidR="00A27611" w:rsidRPr="00593C2A">
          <w:rPr>
            <w:rFonts w:ascii="Arial" w:hAnsi="Arial" w:cs="Arial"/>
            <w:sz w:val="20"/>
            <w:szCs w:val="20"/>
          </w:rPr>
          <w:fldChar w:fldCharType="separate"/>
        </w:r>
        <w:r w:rsidR="009A22E5">
          <w:rPr>
            <w:rFonts w:ascii="Arial" w:hAnsi="Arial" w:cs="Arial"/>
            <w:noProof/>
            <w:sz w:val="20"/>
            <w:szCs w:val="20"/>
          </w:rPr>
          <w:t>2</w:t>
        </w:r>
        <w:r w:rsidR="00A27611" w:rsidRPr="00593C2A">
          <w:rPr>
            <w:rFonts w:ascii="Arial" w:hAnsi="Arial" w:cs="Arial"/>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0A60"/>
    <w:multiLevelType w:val="multilevel"/>
    <w:tmpl w:val="413AD564"/>
    <w:lvl w:ilvl="0">
      <w:start w:val="512"/>
      <w:numFmt w:val="bullet"/>
      <w:lvlText w:val=""/>
      <w:lvlJc w:val="left"/>
      <w:pPr>
        <w:tabs>
          <w:tab w:val="num" w:pos="1080"/>
        </w:tabs>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6592D57"/>
    <w:multiLevelType w:val="hybridMultilevel"/>
    <w:tmpl w:val="413AD564"/>
    <w:lvl w:ilvl="0" w:tplc="E38E7122">
      <w:start w:val="512"/>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980521"/>
    <w:multiLevelType w:val="hybridMultilevel"/>
    <w:tmpl w:val="EE16587E"/>
    <w:lvl w:ilvl="0" w:tplc="238C3AD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747" w:hanging="360"/>
      </w:pPr>
      <w:rPr>
        <w:rFonts w:ascii="Courier New" w:hAnsi="Courier New" w:hint="default"/>
      </w:rPr>
    </w:lvl>
    <w:lvl w:ilvl="2" w:tplc="04090005" w:tentative="1">
      <w:start w:val="1"/>
      <w:numFmt w:val="bullet"/>
      <w:lvlText w:val=""/>
      <w:lvlJc w:val="left"/>
      <w:pPr>
        <w:ind w:left="2467" w:hanging="360"/>
      </w:pPr>
      <w:rPr>
        <w:rFonts w:ascii="Wingdings" w:hAnsi="Wingdings" w:hint="default"/>
      </w:rPr>
    </w:lvl>
    <w:lvl w:ilvl="3" w:tplc="04090001" w:tentative="1">
      <w:start w:val="1"/>
      <w:numFmt w:val="bullet"/>
      <w:lvlText w:val=""/>
      <w:lvlJc w:val="left"/>
      <w:pPr>
        <w:ind w:left="3187" w:hanging="360"/>
      </w:pPr>
      <w:rPr>
        <w:rFonts w:ascii="Symbol" w:hAnsi="Symbol" w:hint="default"/>
      </w:rPr>
    </w:lvl>
    <w:lvl w:ilvl="4" w:tplc="04090003" w:tentative="1">
      <w:start w:val="1"/>
      <w:numFmt w:val="bullet"/>
      <w:lvlText w:val="o"/>
      <w:lvlJc w:val="left"/>
      <w:pPr>
        <w:ind w:left="3907" w:hanging="360"/>
      </w:pPr>
      <w:rPr>
        <w:rFonts w:ascii="Courier New" w:hAnsi="Courier New" w:hint="default"/>
      </w:rPr>
    </w:lvl>
    <w:lvl w:ilvl="5" w:tplc="04090005" w:tentative="1">
      <w:start w:val="1"/>
      <w:numFmt w:val="bullet"/>
      <w:lvlText w:val=""/>
      <w:lvlJc w:val="left"/>
      <w:pPr>
        <w:ind w:left="4627" w:hanging="360"/>
      </w:pPr>
      <w:rPr>
        <w:rFonts w:ascii="Wingdings" w:hAnsi="Wingdings" w:hint="default"/>
      </w:rPr>
    </w:lvl>
    <w:lvl w:ilvl="6" w:tplc="04090001" w:tentative="1">
      <w:start w:val="1"/>
      <w:numFmt w:val="bullet"/>
      <w:lvlText w:val=""/>
      <w:lvlJc w:val="left"/>
      <w:pPr>
        <w:ind w:left="5347" w:hanging="360"/>
      </w:pPr>
      <w:rPr>
        <w:rFonts w:ascii="Symbol" w:hAnsi="Symbol" w:hint="default"/>
      </w:rPr>
    </w:lvl>
    <w:lvl w:ilvl="7" w:tplc="04090003" w:tentative="1">
      <w:start w:val="1"/>
      <w:numFmt w:val="bullet"/>
      <w:lvlText w:val="o"/>
      <w:lvlJc w:val="left"/>
      <w:pPr>
        <w:ind w:left="6067" w:hanging="360"/>
      </w:pPr>
      <w:rPr>
        <w:rFonts w:ascii="Courier New" w:hAnsi="Courier New" w:hint="default"/>
      </w:rPr>
    </w:lvl>
    <w:lvl w:ilvl="8" w:tplc="04090005" w:tentative="1">
      <w:start w:val="1"/>
      <w:numFmt w:val="bullet"/>
      <w:lvlText w:val=""/>
      <w:lvlJc w:val="left"/>
      <w:pPr>
        <w:ind w:left="678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AC2614"/>
    <w:rsid w:val="00154F9F"/>
    <w:rsid w:val="001B61B7"/>
    <w:rsid w:val="001F3BC2"/>
    <w:rsid w:val="002C2B58"/>
    <w:rsid w:val="002D0C52"/>
    <w:rsid w:val="003363F3"/>
    <w:rsid w:val="00383D00"/>
    <w:rsid w:val="0038576F"/>
    <w:rsid w:val="003A4164"/>
    <w:rsid w:val="003D0D8A"/>
    <w:rsid w:val="00425D74"/>
    <w:rsid w:val="004C112A"/>
    <w:rsid w:val="0053011A"/>
    <w:rsid w:val="00554529"/>
    <w:rsid w:val="006101F9"/>
    <w:rsid w:val="00644756"/>
    <w:rsid w:val="006672EE"/>
    <w:rsid w:val="00673C84"/>
    <w:rsid w:val="006E3C37"/>
    <w:rsid w:val="00864184"/>
    <w:rsid w:val="009A22E5"/>
    <w:rsid w:val="009A4FE4"/>
    <w:rsid w:val="00A129D6"/>
    <w:rsid w:val="00A27611"/>
    <w:rsid w:val="00A70AE5"/>
    <w:rsid w:val="00AA6872"/>
    <w:rsid w:val="00AC2614"/>
    <w:rsid w:val="00AE0449"/>
    <w:rsid w:val="00B23FFA"/>
    <w:rsid w:val="00B25704"/>
    <w:rsid w:val="00B579BE"/>
    <w:rsid w:val="00BF28A2"/>
    <w:rsid w:val="00CB4B80"/>
    <w:rsid w:val="00D77604"/>
    <w:rsid w:val="00E2365E"/>
    <w:rsid w:val="00EA7A95"/>
    <w:rsid w:val="00F80045"/>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eader" w:uiPriority="99"/>
  </w:latentStyles>
  <w:style w:type="paragraph" w:default="1" w:styleId="Normal">
    <w:name w:val="Normal"/>
    <w:qFormat/>
    <w:rsid w:val="00CC12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AC2614"/>
    <w:pPr>
      <w:ind w:left="720"/>
      <w:contextualSpacing/>
    </w:pPr>
  </w:style>
  <w:style w:type="character" w:styleId="CommentReference">
    <w:name w:val="annotation reference"/>
    <w:basedOn w:val="DefaultParagraphFont"/>
    <w:rsid w:val="00AC2614"/>
    <w:rPr>
      <w:sz w:val="18"/>
      <w:szCs w:val="18"/>
    </w:rPr>
  </w:style>
  <w:style w:type="paragraph" w:styleId="CommentText">
    <w:name w:val="annotation text"/>
    <w:basedOn w:val="Normal"/>
    <w:link w:val="CommentTextChar"/>
    <w:rsid w:val="00AC2614"/>
  </w:style>
  <w:style w:type="character" w:customStyle="1" w:styleId="CommentTextChar">
    <w:name w:val="Comment Text Char"/>
    <w:basedOn w:val="DefaultParagraphFont"/>
    <w:link w:val="CommentText"/>
    <w:rsid w:val="00AC2614"/>
  </w:style>
  <w:style w:type="paragraph" w:styleId="BalloonText">
    <w:name w:val="Balloon Text"/>
    <w:basedOn w:val="Normal"/>
    <w:link w:val="BalloonTextChar"/>
    <w:rsid w:val="00AC2614"/>
    <w:rPr>
      <w:rFonts w:ascii="Lucida Grande" w:hAnsi="Lucida Grande"/>
      <w:sz w:val="18"/>
      <w:szCs w:val="18"/>
    </w:rPr>
  </w:style>
  <w:style w:type="character" w:customStyle="1" w:styleId="BalloonTextChar">
    <w:name w:val="Balloon Text Char"/>
    <w:basedOn w:val="DefaultParagraphFont"/>
    <w:link w:val="BalloonText"/>
    <w:rsid w:val="00AC2614"/>
    <w:rPr>
      <w:rFonts w:ascii="Lucida Grande" w:hAnsi="Lucida Grande"/>
      <w:sz w:val="18"/>
      <w:szCs w:val="18"/>
    </w:rPr>
  </w:style>
  <w:style w:type="table" w:styleId="TableGrid">
    <w:name w:val="Table Grid"/>
    <w:basedOn w:val="TableNormal"/>
    <w:rsid w:val="001B61B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rsid w:val="00A129D6"/>
    <w:pPr>
      <w:tabs>
        <w:tab w:val="center" w:pos="4680"/>
        <w:tab w:val="right" w:pos="9360"/>
      </w:tabs>
    </w:pPr>
  </w:style>
  <w:style w:type="character" w:customStyle="1" w:styleId="HeaderChar">
    <w:name w:val="Header Char"/>
    <w:basedOn w:val="DefaultParagraphFont"/>
    <w:link w:val="Header"/>
    <w:uiPriority w:val="99"/>
    <w:rsid w:val="00A129D6"/>
  </w:style>
  <w:style w:type="paragraph" w:styleId="Footer">
    <w:name w:val="footer"/>
    <w:basedOn w:val="Normal"/>
    <w:link w:val="FooterChar"/>
    <w:rsid w:val="00A129D6"/>
    <w:pPr>
      <w:tabs>
        <w:tab w:val="center" w:pos="4680"/>
        <w:tab w:val="right" w:pos="9360"/>
      </w:tabs>
    </w:pPr>
  </w:style>
  <w:style w:type="character" w:customStyle="1" w:styleId="FooterChar">
    <w:name w:val="Footer Char"/>
    <w:basedOn w:val="DefaultParagraphFont"/>
    <w:link w:val="Footer"/>
    <w:rsid w:val="00A129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CC12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AC2614"/>
    <w:pPr>
      <w:ind w:left="720"/>
      <w:contextualSpacing/>
    </w:pPr>
  </w:style>
  <w:style w:type="character" w:styleId="CommentReference">
    <w:name w:val="annotation reference"/>
    <w:basedOn w:val="DefaultParagraphFont"/>
    <w:rsid w:val="00AC2614"/>
    <w:rPr>
      <w:sz w:val="18"/>
      <w:szCs w:val="18"/>
    </w:rPr>
  </w:style>
  <w:style w:type="paragraph" w:styleId="CommentText">
    <w:name w:val="annotation text"/>
    <w:basedOn w:val="Normal"/>
    <w:link w:val="CommentTextChar"/>
    <w:rsid w:val="00AC2614"/>
  </w:style>
  <w:style w:type="character" w:customStyle="1" w:styleId="CommentTextChar">
    <w:name w:val="Comment Text Char"/>
    <w:basedOn w:val="DefaultParagraphFont"/>
    <w:link w:val="CommentText"/>
    <w:rsid w:val="00AC2614"/>
  </w:style>
  <w:style w:type="paragraph" w:styleId="BalloonText">
    <w:name w:val="Balloon Text"/>
    <w:basedOn w:val="Normal"/>
    <w:link w:val="BalloonTextChar"/>
    <w:rsid w:val="00AC2614"/>
    <w:rPr>
      <w:rFonts w:ascii="Lucida Grande" w:hAnsi="Lucida Grande"/>
      <w:sz w:val="18"/>
      <w:szCs w:val="18"/>
    </w:rPr>
  </w:style>
  <w:style w:type="character" w:customStyle="1" w:styleId="BalloonTextChar">
    <w:name w:val="Balloon Text Char"/>
    <w:basedOn w:val="DefaultParagraphFont"/>
    <w:link w:val="BalloonText"/>
    <w:rsid w:val="00AC2614"/>
    <w:rPr>
      <w:rFonts w:ascii="Lucida Grande" w:hAnsi="Lucida Grande"/>
      <w:sz w:val="18"/>
      <w:szCs w:val="18"/>
    </w:rPr>
  </w:style>
  <w:style w:type="table" w:styleId="TableGrid">
    <w:name w:val="Table Grid"/>
    <w:basedOn w:val="TableNormal"/>
    <w:rsid w:val="001B61B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UTHSCSA</Company>
  <LinksUpToDate>false</LinksUpToDate>
  <CharactersWithSpaces>3043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J. Lanham</dc:creator>
  <cp:lastModifiedBy>Kevin</cp:lastModifiedBy>
  <cp:revision>2</cp:revision>
  <dcterms:created xsi:type="dcterms:W3CDTF">2012-10-01T13:30:00Z</dcterms:created>
  <dcterms:modified xsi:type="dcterms:W3CDTF">2012-10-01T13:30:00Z</dcterms:modified>
</cp:coreProperties>
</file>