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5FB" w:rsidRPr="00C20763" w:rsidRDefault="00E2147D" w:rsidP="002F75FB">
      <w:pPr>
        <w:jc w:val="center"/>
        <w:rPr>
          <w:rFonts w:ascii="Arial" w:hAnsi="Arial" w:cs="Arial"/>
        </w:rPr>
      </w:pPr>
      <w:r w:rsidRPr="00C20763">
        <w:rPr>
          <w:rFonts w:ascii="Arial" w:hAnsi="Arial" w:cs="Arial"/>
        </w:rPr>
        <w:t xml:space="preserve">Mini </w:t>
      </w:r>
      <w:r w:rsidR="0008711B" w:rsidRPr="00C20763">
        <w:rPr>
          <w:rFonts w:ascii="Arial" w:hAnsi="Arial" w:cs="Arial"/>
        </w:rPr>
        <w:t xml:space="preserve">Supporting Statement </w:t>
      </w:r>
      <w:bookmarkStart w:id="0" w:name="_Toc230515978"/>
      <w:r w:rsidR="00870932" w:rsidRPr="00C20763">
        <w:rPr>
          <w:rFonts w:ascii="Arial" w:hAnsi="Arial" w:cs="Arial"/>
        </w:rPr>
        <w:t>B</w:t>
      </w:r>
      <w:r w:rsidR="002F75FB" w:rsidRPr="00C20763">
        <w:rPr>
          <w:rFonts w:ascii="Arial" w:hAnsi="Arial" w:cs="Arial"/>
        </w:rPr>
        <w:t xml:space="preserve"> For</w:t>
      </w:r>
    </w:p>
    <w:p w:rsidR="00C20763" w:rsidRPr="00B36617" w:rsidRDefault="00C20763" w:rsidP="00C20763">
      <w:pPr>
        <w:numPr>
          <w:ilvl w:val="12"/>
          <w:numId w:val="0"/>
        </w:numPr>
        <w:jc w:val="center"/>
        <w:outlineLvl w:val="0"/>
        <w:rPr>
          <w:rFonts w:ascii="Arial" w:hAnsi="Arial" w:cs="Arial"/>
        </w:rPr>
      </w:pPr>
      <w:r w:rsidRPr="00B36617">
        <w:rPr>
          <w:rFonts w:ascii="Arial" w:hAnsi="Arial" w:cs="Arial"/>
        </w:rPr>
        <w:t>“</w:t>
      </w:r>
      <w:r w:rsidRPr="00B36617">
        <w:rPr>
          <w:rFonts w:ascii="Arial" w:hAnsi="Arial" w:cs="Arial"/>
          <w:b/>
          <w:bCs/>
        </w:rPr>
        <w:t>A Generic Submission for Formative Research, Pretesting, and Customer Satisfaction of NCI’s Communication and Education Resources</w:t>
      </w:r>
      <w:r>
        <w:rPr>
          <w:rFonts w:ascii="Arial" w:hAnsi="Arial" w:cs="Arial"/>
          <w:b/>
          <w:bCs/>
        </w:rPr>
        <w:t xml:space="preserve"> </w:t>
      </w:r>
      <w:r w:rsidRPr="00B36617">
        <w:rPr>
          <w:rFonts w:ascii="Arial" w:hAnsi="Arial" w:cs="Arial"/>
        </w:rPr>
        <w:t xml:space="preserve">(NCI)” </w:t>
      </w:r>
    </w:p>
    <w:p w:rsidR="00C20763" w:rsidRPr="00B36617" w:rsidRDefault="00C20763" w:rsidP="00C20763">
      <w:pPr>
        <w:jc w:val="center"/>
        <w:rPr>
          <w:rFonts w:ascii="Arial" w:hAnsi="Arial" w:cs="Arial"/>
        </w:rPr>
      </w:pPr>
      <w:r w:rsidRPr="00B36617">
        <w:rPr>
          <w:rFonts w:ascii="Arial" w:hAnsi="Arial" w:cs="Arial"/>
        </w:rPr>
        <w:t>(OMB No. 0925-0046</w:t>
      </w:r>
      <w:r w:rsidR="00356602">
        <w:rPr>
          <w:rFonts w:ascii="Arial" w:hAnsi="Arial" w:cs="Arial"/>
        </w:rPr>
        <w:t>-06</w:t>
      </w:r>
      <w:r w:rsidRPr="00B36617">
        <w:rPr>
          <w:rFonts w:ascii="Arial" w:hAnsi="Arial" w:cs="Arial"/>
        </w:rPr>
        <w:t>, Expiration Date 5/31/2016)</w:t>
      </w:r>
    </w:p>
    <w:p w:rsidR="002F75FB" w:rsidRDefault="002F75FB" w:rsidP="002F75FB">
      <w:pPr>
        <w:jc w:val="center"/>
        <w:rPr>
          <w:rFonts w:ascii="Arial" w:hAnsi="Arial" w:cs="Arial"/>
          <w:b/>
          <w:sz w:val="22"/>
          <w:szCs w:val="22"/>
        </w:rPr>
      </w:pPr>
    </w:p>
    <w:p w:rsidR="00780E4E" w:rsidRPr="000E24B8" w:rsidRDefault="00780E4E" w:rsidP="000E24B8">
      <w:pPr>
        <w:rPr>
          <w:rFonts w:eastAsia="Times New Roman"/>
          <w:color w:val="000000"/>
          <w:lang w:eastAsia="en-US"/>
        </w:rPr>
      </w:pPr>
      <w:r w:rsidRPr="005B4500">
        <w:rPr>
          <w:rFonts w:ascii="Arial" w:hAnsi="Arial" w:cs="Arial"/>
          <w:b/>
        </w:rPr>
        <w:t xml:space="preserve">Title of Sub-Project:  </w:t>
      </w:r>
      <w:r w:rsidR="000E24B8" w:rsidRPr="000E24B8">
        <w:rPr>
          <w:rFonts w:ascii="Arial" w:hAnsi="Arial" w:cs="Arial"/>
        </w:rPr>
        <w:t>Customer Feedback of the National Cancer Institute’s Mouse Models of Human Cancers Consortium (NCI-MMHCC) Program</w:t>
      </w:r>
      <w:r w:rsidR="000E24B8">
        <w:rPr>
          <w:rFonts w:eastAsia="Times New Roman"/>
          <w:color w:val="000000"/>
          <w:lang w:eastAsia="en-US"/>
        </w:rPr>
        <w:t xml:space="preserve"> </w:t>
      </w:r>
      <w:bookmarkStart w:id="1" w:name="_GoBack"/>
      <w:bookmarkEnd w:id="1"/>
      <w:r w:rsidR="00356602">
        <w:rPr>
          <w:rFonts w:ascii="Arial" w:hAnsi="Arial" w:cs="Arial"/>
        </w:rPr>
        <w:t>(Sub-study #6)</w:t>
      </w:r>
    </w:p>
    <w:p w:rsidR="00780E4E" w:rsidRPr="005B4500" w:rsidRDefault="00780E4E" w:rsidP="00780E4E">
      <w:pPr>
        <w:rPr>
          <w:rFonts w:ascii="Arial" w:hAnsi="Arial" w:cs="Arial"/>
          <w:b/>
          <w:color w:val="FF0000"/>
        </w:rPr>
      </w:pPr>
    </w:p>
    <w:p w:rsidR="00780E4E" w:rsidRPr="005B4500" w:rsidRDefault="00780E4E" w:rsidP="00780E4E">
      <w:pPr>
        <w:rPr>
          <w:rFonts w:ascii="Arial" w:hAnsi="Arial" w:cs="Arial"/>
          <w:color w:val="000000"/>
        </w:rPr>
      </w:pPr>
      <w:r w:rsidRPr="005B4500">
        <w:rPr>
          <w:rFonts w:ascii="Arial" w:hAnsi="Arial" w:cs="Arial"/>
          <w:b/>
          <w:color w:val="000000"/>
        </w:rPr>
        <w:t xml:space="preserve">Contact Person: </w:t>
      </w:r>
      <w:r w:rsidRPr="005B4500">
        <w:rPr>
          <w:rFonts w:ascii="Arial" w:hAnsi="Arial" w:cs="Arial"/>
          <w:color w:val="000000"/>
        </w:rPr>
        <w:t>Cheryl Marks</w:t>
      </w:r>
    </w:p>
    <w:p w:rsidR="002F75FB" w:rsidRPr="00B73AA4" w:rsidRDefault="002F75FB" w:rsidP="002F75FB">
      <w:pPr>
        <w:jc w:val="center"/>
        <w:rPr>
          <w:rFonts w:ascii="Arial" w:hAnsi="Arial" w:cs="Arial"/>
          <w:b/>
        </w:rPr>
      </w:pPr>
    </w:p>
    <w:p w:rsidR="00E2147D" w:rsidRPr="00B73AA4" w:rsidRDefault="00E2147D" w:rsidP="00E2147D">
      <w:pPr>
        <w:spacing w:line="480" w:lineRule="auto"/>
        <w:rPr>
          <w:rFonts w:ascii="Arial" w:hAnsi="Arial" w:cs="Arial"/>
          <w:b/>
        </w:rPr>
      </w:pPr>
      <w:r w:rsidRPr="00B73AA4">
        <w:rPr>
          <w:rFonts w:ascii="Arial" w:hAnsi="Arial" w:cs="Arial"/>
          <w:b/>
        </w:rPr>
        <w:t xml:space="preserve">Section </w:t>
      </w:r>
      <w:r w:rsidR="00A629E5">
        <w:rPr>
          <w:rFonts w:ascii="Arial" w:hAnsi="Arial" w:cs="Arial"/>
          <w:b/>
        </w:rPr>
        <w:t>B</w:t>
      </w:r>
      <w:r w:rsidRPr="00B73AA4">
        <w:rPr>
          <w:rFonts w:ascii="Arial" w:hAnsi="Arial" w:cs="Arial"/>
          <w:b/>
        </w:rPr>
        <w:t>.</w:t>
      </w:r>
      <w:r w:rsidR="00F2620D">
        <w:rPr>
          <w:rFonts w:ascii="Arial" w:hAnsi="Arial" w:cs="Arial"/>
          <w:b/>
        </w:rPr>
        <w:t xml:space="preserve">  Statistical Methods</w:t>
      </w:r>
    </w:p>
    <w:p w:rsidR="006E7B58" w:rsidRPr="00162AA6" w:rsidRDefault="00A629E5" w:rsidP="005E5170">
      <w:pPr>
        <w:rPr>
          <w:rFonts w:ascii="Arial" w:hAnsi="Arial" w:cs="Arial"/>
          <w:b/>
        </w:rPr>
      </w:pPr>
      <w:r w:rsidRPr="00162AA6">
        <w:rPr>
          <w:rFonts w:ascii="Arial" w:hAnsi="Arial" w:cs="Arial"/>
          <w:b/>
        </w:rPr>
        <w:t>B</w:t>
      </w:r>
      <w:r w:rsidR="0008711B" w:rsidRPr="00162AA6">
        <w:rPr>
          <w:rFonts w:ascii="Arial" w:hAnsi="Arial" w:cs="Arial"/>
          <w:b/>
        </w:rPr>
        <w:t xml:space="preserve">1. </w:t>
      </w:r>
      <w:r w:rsidR="00F2620D" w:rsidRPr="00162AA6">
        <w:rPr>
          <w:rFonts w:ascii="Arial" w:hAnsi="Arial" w:cs="Arial"/>
          <w:b/>
        </w:rPr>
        <w:t>Respondent Universe and Sampling Methods</w:t>
      </w:r>
      <w:bookmarkEnd w:id="0"/>
    </w:p>
    <w:p w:rsidR="00780E4E" w:rsidRPr="00780E4E" w:rsidRDefault="00780E4E" w:rsidP="00780E4E">
      <w:pPr>
        <w:pStyle w:val="ListParagraph"/>
        <w:ind w:left="0"/>
        <w:rPr>
          <w:rFonts w:ascii="Arial" w:hAnsi="Arial" w:cs="Arial"/>
          <w:sz w:val="24"/>
          <w:szCs w:val="24"/>
        </w:rPr>
      </w:pPr>
      <w:r w:rsidRPr="00780E4E">
        <w:rPr>
          <w:rFonts w:ascii="Arial" w:hAnsi="Arial" w:cs="Arial"/>
          <w:sz w:val="24"/>
          <w:szCs w:val="24"/>
        </w:rPr>
        <w:t>Although this is not an exhaustive list, individuals will be identified through PubMed, Google Scholar, and Biomed Scholar searches, personal recommendations, participant lists of NCI-sponsored meetings, and academic or private sector members of NCI-funded clinical and translational consortia (primarily academia), as well as from among lists of research and management staff of private sector companies.  No Federal employees will be interviewed as part of this assessment; some of the academic interviewees will be employees of state governments</w:t>
      </w:r>
      <w:r w:rsidR="00162AA6">
        <w:rPr>
          <w:rFonts w:ascii="Arial" w:hAnsi="Arial" w:cs="Arial"/>
          <w:sz w:val="24"/>
          <w:szCs w:val="24"/>
        </w:rPr>
        <w:t xml:space="preserve"> but will be responding as individuals</w:t>
      </w:r>
      <w:r w:rsidRPr="00780E4E">
        <w:rPr>
          <w:rFonts w:ascii="Arial" w:hAnsi="Arial" w:cs="Arial"/>
          <w:sz w:val="24"/>
          <w:szCs w:val="24"/>
        </w:rPr>
        <w:t xml:space="preserve">. This project will include individuals covering the five interviewee </w:t>
      </w:r>
      <w:r w:rsidR="00162AA6">
        <w:rPr>
          <w:rFonts w:ascii="Arial" w:hAnsi="Arial" w:cs="Arial"/>
          <w:sz w:val="24"/>
          <w:szCs w:val="24"/>
        </w:rPr>
        <w:t xml:space="preserve">research </w:t>
      </w:r>
      <w:r w:rsidRPr="00780E4E">
        <w:rPr>
          <w:rFonts w:ascii="Arial" w:hAnsi="Arial" w:cs="Arial"/>
          <w:sz w:val="24"/>
          <w:szCs w:val="24"/>
        </w:rPr>
        <w:t>groups – basic, translational, clinical, and population researchers in academia, and private sector employees</w:t>
      </w:r>
    </w:p>
    <w:p w:rsidR="00780E4E" w:rsidRPr="00780E4E" w:rsidRDefault="00780E4E" w:rsidP="0008711B">
      <w:pPr>
        <w:autoSpaceDE w:val="0"/>
        <w:autoSpaceDN w:val="0"/>
        <w:adjustRightInd w:val="0"/>
        <w:rPr>
          <w:rFonts w:ascii="Arial" w:hAnsi="Arial" w:cs="Arial"/>
        </w:rPr>
      </w:pPr>
    </w:p>
    <w:p w:rsidR="00EB44F6" w:rsidRPr="00162AA6" w:rsidRDefault="00A629E5" w:rsidP="003D39D2">
      <w:pPr>
        <w:outlineLvl w:val="0"/>
        <w:rPr>
          <w:rFonts w:ascii="Arial" w:hAnsi="Arial" w:cs="Arial"/>
          <w:b/>
        </w:rPr>
      </w:pPr>
      <w:bookmarkStart w:id="2" w:name="_Toc230515979"/>
      <w:r w:rsidRPr="00162AA6">
        <w:rPr>
          <w:rFonts w:ascii="Arial" w:hAnsi="Arial" w:cs="Arial"/>
          <w:b/>
        </w:rPr>
        <w:t>B</w:t>
      </w:r>
      <w:r w:rsidR="0008711B" w:rsidRPr="00162AA6">
        <w:rPr>
          <w:rFonts w:ascii="Arial" w:hAnsi="Arial" w:cs="Arial"/>
          <w:b/>
        </w:rPr>
        <w:t>2. P</w:t>
      </w:r>
      <w:r w:rsidR="00F2620D" w:rsidRPr="00162AA6">
        <w:rPr>
          <w:rFonts w:ascii="Arial" w:hAnsi="Arial" w:cs="Arial"/>
          <w:b/>
        </w:rPr>
        <w:t>rocedures for t</w:t>
      </w:r>
      <w:r w:rsidR="0008711B" w:rsidRPr="00162AA6">
        <w:rPr>
          <w:rFonts w:ascii="Arial" w:hAnsi="Arial" w:cs="Arial"/>
          <w:b/>
        </w:rPr>
        <w:t xml:space="preserve">he </w:t>
      </w:r>
      <w:r w:rsidR="00F2620D" w:rsidRPr="00162AA6">
        <w:rPr>
          <w:rFonts w:ascii="Arial" w:hAnsi="Arial" w:cs="Arial"/>
          <w:b/>
        </w:rPr>
        <w:t xml:space="preserve">Collection of </w:t>
      </w:r>
      <w:r w:rsidR="0008711B" w:rsidRPr="00162AA6">
        <w:rPr>
          <w:rFonts w:ascii="Arial" w:hAnsi="Arial" w:cs="Arial"/>
          <w:b/>
        </w:rPr>
        <w:t>Information</w:t>
      </w:r>
      <w:bookmarkEnd w:id="2"/>
    </w:p>
    <w:p w:rsidR="00780E4E" w:rsidRPr="00780E4E" w:rsidRDefault="00780E4E" w:rsidP="00780E4E">
      <w:pPr>
        <w:pStyle w:val="ListParagraph"/>
        <w:ind w:left="0"/>
        <w:rPr>
          <w:rFonts w:ascii="Arial" w:hAnsi="Arial" w:cs="Arial"/>
          <w:sz w:val="24"/>
          <w:szCs w:val="24"/>
        </w:rPr>
      </w:pPr>
      <w:bookmarkStart w:id="3" w:name="_Toc230515980"/>
      <w:r w:rsidRPr="00780E4E">
        <w:rPr>
          <w:rFonts w:ascii="Arial" w:hAnsi="Arial" w:cs="Arial"/>
          <w:sz w:val="24"/>
          <w:szCs w:val="24"/>
        </w:rPr>
        <w:t>Individuals will receive an email invitation to participate in the interviews</w:t>
      </w:r>
      <w:r w:rsidR="00553651">
        <w:rPr>
          <w:rFonts w:ascii="Arial" w:hAnsi="Arial" w:cs="Arial"/>
          <w:sz w:val="24"/>
          <w:szCs w:val="24"/>
        </w:rPr>
        <w:t xml:space="preserve"> (</w:t>
      </w:r>
      <w:r w:rsidR="00553651" w:rsidRPr="00553651">
        <w:rPr>
          <w:rFonts w:ascii="Arial" w:hAnsi="Arial" w:cs="Arial"/>
          <w:b/>
          <w:sz w:val="24"/>
          <w:szCs w:val="24"/>
        </w:rPr>
        <w:t>Attachment 2</w:t>
      </w:r>
      <w:r w:rsidR="00553651">
        <w:rPr>
          <w:rFonts w:ascii="Arial" w:hAnsi="Arial" w:cs="Arial"/>
          <w:sz w:val="24"/>
          <w:szCs w:val="24"/>
        </w:rPr>
        <w:t>)</w:t>
      </w:r>
      <w:r w:rsidRPr="00780E4E">
        <w:rPr>
          <w:rFonts w:ascii="Arial" w:hAnsi="Arial" w:cs="Arial"/>
          <w:sz w:val="24"/>
          <w:szCs w:val="24"/>
        </w:rPr>
        <w:t>.  If the invitees agree to participate, they will be emailed a consent form to read, sign, and return by email or FAX</w:t>
      </w:r>
      <w:r w:rsidR="00553651">
        <w:rPr>
          <w:rFonts w:ascii="Arial" w:hAnsi="Arial" w:cs="Arial"/>
          <w:sz w:val="24"/>
          <w:szCs w:val="24"/>
        </w:rPr>
        <w:t xml:space="preserve"> (</w:t>
      </w:r>
      <w:r w:rsidR="00553651" w:rsidRPr="00553651">
        <w:rPr>
          <w:rFonts w:ascii="Arial" w:hAnsi="Arial" w:cs="Arial"/>
          <w:b/>
          <w:sz w:val="24"/>
          <w:szCs w:val="24"/>
        </w:rPr>
        <w:t>Attachment 3</w:t>
      </w:r>
      <w:r w:rsidR="00553651">
        <w:rPr>
          <w:rFonts w:ascii="Arial" w:hAnsi="Arial" w:cs="Arial"/>
          <w:sz w:val="24"/>
          <w:szCs w:val="24"/>
        </w:rPr>
        <w:t>)</w:t>
      </w:r>
      <w:r w:rsidRPr="00780E4E">
        <w:rPr>
          <w:rFonts w:ascii="Arial" w:hAnsi="Arial" w:cs="Arial"/>
          <w:sz w:val="24"/>
          <w:szCs w:val="24"/>
        </w:rPr>
        <w:t>.  Interviews will not be scheduled until a signed consent form is obtained.</w:t>
      </w:r>
      <w:r w:rsidR="00553651">
        <w:rPr>
          <w:rFonts w:ascii="Arial" w:hAnsi="Arial" w:cs="Arial"/>
          <w:sz w:val="24"/>
          <w:szCs w:val="24"/>
        </w:rPr>
        <w:t xml:space="preserve">  Respondents will be interviewed </w:t>
      </w:r>
      <w:r w:rsidR="00E87581">
        <w:rPr>
          <w:rFonts w:ascii="Arial" w:hAnsi="Arial" w:cs="Arial"/>
          <w:sz w:val="24"/>
          <w:szCs w:val="24"/>
        </w:rPr>
        <w:t xml:space="preserve">by telephone </w:t>
      </w:r>
      <w:r w:rsidR="00553651">
        <w:rPr>
          <w:rFonts w:ascii="Arial" w:hAnsi="Arial" w:cs="Arial"/>
          <w:sz w:val="24"/>
          <w:szCs w:val="24"/>
        </w:rPr>
        <w:t>following the interview guide (</w:t>
      </w:r>
      <w:r w:rsidR="00553651" w:rsidRPr="00553651">
        <w:rPr>
          <w:rFonts w:ascii="Arial" w:hAnsi="Arial" w:cs="Arial"/>
          <w:b/>
          <w:sz w:val="24"/>
          <w:szCs w:val="24"/>
        </w:rPr>
        <w:t>Attachment 1</w:t>
      </w:r>
      <w:r w:rsidR="00553651">
        <w:rPr>
          <w:rFonts w:ascii="Arial" w:hAnsi="Arial" w:cs="Arial"/>
          <w:sz w:val="24"/>
          <w:szCs w:val="24"/>
        </w:rPr>
        <w:t>).</w:t>
      </w:r>
    </w:p>
    <w:p w:rsidR="000F4C3F" w:rsidRPr="00780E4E" w:rsidRDefault="000F4C3F" w:rsidP="0008711B">
      <w:pPr>
        <w:rPr>
          <w:rFonts w:ascii="Arial" w:hAnsi="Arial" w:cs="Arial"/>
        </w:rPr>
      </w:pPr>
    </w:p>
    <w:p w:rsidR="0008711B" w:rsidRPr="00162AA6" w:rsidRDefault="00A629E5" w:rsidP="0008711B">
      <w:pPr>
        <w:rPr>
          <w:rFonts w:ascii="Arial" w:hAnsi="Arial" w:cs="Arial"/>
          <w:b/>
        </w:rPr>
      </w:pPr>
      <w:r w:rsidRPr="00162AA6">
        <w:rPr>
          <w:rFonts w:ascii="Arial" w:hAnsi="Arial" w:cs="Arial"/>
          <w:b/>
        </w:rPr>
        <w:t>B</w:t>
      </w:r>
      <w:r w:rsidR="0008711B" w:rsidRPr="00162AA6">
        <w:rPr>
          <w:rFonts w:ascii="Arial" w:hAnsi="Arial" w:cs="Arial"/>
          <w:b/>
        </w:rPr>
        <w:t xml:space="preserve">3. </w:t>
      </w:r>
      <w:r w:rsidR="00F2620D" w:rsidRPr="00162AA6">
        <w:rPr>
          <w:rFonts w:ascii="Arial" w:hAnsi="Arial" w:cs="Arial"/>
          <w:b/>
        </w:rPr>
        <w:t>Methods to Maximize Response Rates and Deal with Nonresponse</w:t>
      </w:r>
      <w:bookmarkEnd w:id="3"/>
    </w:p>
    <w:p w:rsidR="00780E4E" w:rsidRPr="00780E4E" w:rsidRDefault="00780E4E" w:rsidP="0008711B">
      <w:pPr>
        <w:rPr>
          <w:rFonts w:ascii="Arial" w:hAnsi="Arial" w:cs="Arial"/>
        </w:rPr>
      </w:pPr>
      <w:r>
        <w:rPr>
          <w:rFonts w:ascii="Arial" w:hAnsi="Arial" w:cs="Arial"/>
        </w:rPr>
        <w:t>Individuals will be contacted a second time to request their feedback.  If there is no response, no other contact will be attempted.</w:t>
      </w:r>
    </w:p>
    <w:p w:rsidR="0008711B" w:rsidRPr="00780E4E" w:rsidRDefault="0008711B" w:rsidP="0008711B">
      <w:pPr>
        <w:autoSpaceDE w:val="0"/>
        <w:autoSpaceDN w:val="0"/>
        <w:adjustRightInd w:val="0"/>
        <w:outlineLvl w:val="0"/>
        <w:rPr>
          <w:rFonts w:ascii="Arial" w:hAnsi="Arial" w:cs="Arial"/>
          <w:highlight w:val="yellow"/>
        </w:rPr>
      </w:pPr>
      <w:bookmarkStart w:id="4" w:name="_Toc230515981"/>
    </w:p>
    <w:p w:rsidR="0008711B" w:rsidRPr="00162AA6" w:rsidRDefault="00A629E5" w:rsidP="0008711B">
      <w:pPr>
        <w:autoSpaceDE w:val="0"/>
        <w:autoSpaceDN w:val="0"/>
        <w:adjustRightInd w:val="0"/>
        <w:outlineLvl w:val="0"/>
        <w:rPr>
          <w:rFonts w:ascii="Arial" w:hAnsi="Arial" w:cs="Arial"/>
          <w:b/>
        </w:rPr>
      </w:pPr>
      <w:r w:rsidRPr="00162AA6">
        <w:rPr>
          <w:rFonts w:ascii="Arial" w:hAnsi="Arial" w:cs="Arial"/>
          <w:b/>
        </w:rPr>
        <w:t>B</w:t>
      </w:r>
      <w:r w:rsidR="0008711B" w:rsidRPr="00162AA6">
        <w:rPr>
          <w:rFonts w:ascii="Arial" w:hAnsi="Arial" w:cs="Arial"/>
          <w:b/>
        </w:rPr>
        <w:t xml:space="preserve">4. </w:t>
      </w:r>
      <w:r w:rsidR="00F2620D" w:rsidRPr="00162AA6">
        <w:rPr>
          <w:rFonts w:ascii="Arial" w:hAnsi="Arial" w:cs="Arial"/>
          <w:b/>
        </w:rPr>
        <w:t>Test of Procedures or Methods to be Undertaken</w:t>
      </w:r>
      <w:bookmarkEnd w:id="4"/>
    </w:p>
    <w:p w:rsidR="00780E4E" w:rsidRPr="00780E4E" w:rsidRDefault="00780E4E" w:rsidP="0008711B">
      <w:pPr>
        <w:autoSpaceDE w:val="0"/>
        <w:autoSpaceDN w:val="0"/>
        <w:adjustRightInd w:val="0"/>
        <w:outlineLvl w:val="0"/>
        <w:rPr>
          <w:rFonts w:ascii="Arial" w:hAnsi="Arial" w:cs="Arial"/>
        </w:rPr>
      </w:pPr>
      <w:r>
        <w:rPr>
          <w:rFonts w:ascii="Arial" w:hAnsi="Arial" w:cs="Arial"/>
        </w:rPr>
        <w:t>There are no tests of procedures or methods to be undertaken as part of this project.</w:t>
      </w:r>
    </w:p>
    <w:p w:rsidR="00323009" w:rsidRPr="00780E4E" w:rsidRDefault="00323009" w:rsidP="00323009">
      <w:pPr>
        <w:tabs>
          <w:tab w:val="num" w:pos="450"/>
        </w:tabs>
        <w:spacing w:line="240" w:lineRule="atLeast"/>
        <w:ind w:left="720"/>
        <w:jc w:val="both"/>
        <w:rPr>
          <w:rFonts w:ascii="Arial" w:hAnsi="Arial" w:cs="Arial"/>
          <w:color w:val="FF0000"/>
        </w:rPr>
      </w:pPr>
      <w:bookmarkStart w:id="5" w:name="_Toc230515982"/>
    </w:p>
    <w:p w:rsidR="0008711B" w:rsidRDefault="000E7E64" w:rsidP="0008711B">
      <w:pPr>
        <w:autoSpaceDE w:val="0"/>
        <w:autoSpaceDN w:val="0"/>
        <w:adjustRightInd w:val="0"/>
        <w:outlineLvl w:val="0"/>
        <w:rPr>
          <w:rFonts w:ascii="Arial" w:hAnsi="Arial" w:cs="Arial"/>
          <w:b/>
        </w:rPr>
      </w:pPr>
      <w:r>
        <w:rPr>
          <w:rFonts w:ascii="Arial" w:hAnsi="Arial" w:cs="Arial"/>
          <w:b/>
        </w:rPr>
        <w:br w:type="page"/>
      </w:r>
      <w:r w:rsidR="00A629E5" w:rsidRPr="00162AA6">
        <w:rPr>
          <w:rFonts w:ascii="Arial" w:hAnsi="Arial" w:cs="Arial"/>
          <w:b/>
        </w:rPr>
        <w:lastRenderedPageBreak/>
        <w:t>B</w:t>
      </w:r>
      <w:r w:rsidR="0008711B" w:rsidRPr="00162AA6">
        <w:rPr>
          <w:rFonts w:ascii="Arial" w:hAnsi="Arial" w:cs="Arial"/>
          <w:b/>
        </w:rPr>
        <w:t>5. I</w:t>
      </w:r>
      <w:r w:rsidR="00F2620D" w:rsidRPr="00162AA6">
        <w:rPr>
          <w:rFonts w:ascii="Arial" w:hAnsi="Arial" w:cs="Arial"/>
          <w:b/>
        </w:rPr>
        <w:t>ndividuals Consulted on Statistical Aspects and Individuals Collecting and/or Analyzing Data</w:t>
      </w:r>
      <w:bookmarkEnd w:id="5"/>
    </w:p>
    <w:p w:rsidR="000E7E64" w:rsidRDefault="000E7E64" w:rsidP="0008711B">
      <w:pPr>
        <w:autoSpaceDE w:val="0"/>
        <w:autoSpaceDN w:val="0"/>
        <w:adjustRightInd w:val="0"/>
        <w:outlineLvl w:val="0"/>
        <w:rPr>
          <w:rFonts w:ascii="Arial" w:hAnsi="Arial" w:cs="Arial"/>
          <w:b/>
        </w:rPr>
      </w:pPr>
    </w:p>
    <w:p w:rsidR="000E7E64" w:rsidRPr="000E7E64" w:rsidRDefault="000E7E64" w:rsidP="0008711B">
      <w:pPr>
        <w:autoSpaceDE w:val="0"/>
        <w:autoSpaceDN w:val="0"/>
        <w:adjustRightInd w:val="0"/>
        <w:outlineLvl w:val="0"/>
        <w:rPr>
          <w:rFonts w:ascii="Arial" w:hAnsi="Arial" w:cs="Arial"/>
        </w:rPr>
      </w:pPr>
      <w:r w:rsidRPr="000E7E64">
        <w:rPr>
          <w:rFonts w:ascii="Arial" w:hAnsi="Arial" w:cs="Arial"/>
        </w:rPr>
        <w:t>Below are individuals consulted on the statistical aspects of this project and a list of the individuals who will be collecting and/or analyzing the data.</w:t>
      </w:r>
    </w:p>
    <w:p w:rsidR="00B73AA4" w:rsidRPr="00162AA6" w:rsidRDefault="00B73AA4" w:rsidP="0008711B">
      <w:pPr>
        <w:autoSpaceDE w:val="0"/>
        <w:autoSpaceDN w:val="0"/>
        <w:adjustRightInd w:val="0"/>
        <w:outlineLvl w:val="0"/>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0E7E64" w:rsidRPr="00816425" w:rsidTr="00816425">
        <w:trPr>
          <w:trHeight w:val="494"/>
        </w:trPr>
        <w:tc>
          <w:tcPr>
            <w:tcW w:w="9576" w:type="dxa"/>
            <w:gridSpan w:val="2"/>
            <w:shd w:val="clear" w:color="auto" w:fill="auto"/>
            <w:vAlign w:val="center"/>
          </w:tcPr>
          <w:p w:rsidR="000E7E64" w:rsidRPr="00816425" w:rsidRDefault="000E7E64" w:rsidP="00816425">
            <w:pPr>
              <w:jc w:val="center"/>
              <w:rPr>
                <w:rFonts w:ascii="Arial" w:hAnsi="Arial" w:cs="Arial"/>
              </w:rPr>
            </w:pPr>
            <w:r w:rsidRPr="00816425">
              <w:rPr>
                <w:rFonts w:ascii="Arial" w:hAnsi="Arial" w:cs="Arial"/>
              </w:rPr>
              <w:t>Individuals consulted on statistical aspect are:</w:t>
            </w:r>
          </w:p>
        </w:tc>
      </w:tr>
      <w:tr w:rsidR="000E7E64" w:rsidRPr="00816425" w:rsidTr="00816425">
        <w:trPr>
          <w:trHeight w:val="1610"/>
        </w:trPr>
        <w:tc>
          <w:tcPr>
            <w:tcW w:w="4788" w:type="dxa"/>
            <w:shd w:val="clear" w:color="auto" w:fill="auto"/>
            <w:vAlign w:val="center"/>
          </w:tcPr>
          <w:p w:rsidR="000E7E64" w:rsidRPr="00816425" w:rsidRDefault="000E7E64" w:rsidP="000E7E64">
            <w:pPr>
              <w:rPr>
                <w:rFonts w:ascii="Arial" w:hAnsi="Arial" w:cs="Arial"/>
              </w:rPr>
            </w:pPr>
            <w:r w:rsidRPr="00816425">
              <w:rPr>
                <w:rFonts w:ascii="Arial" w:hAnsi="Arial" w:cs="Arial"/>
              </w:rPr>
              <w:t xml:space="preserve">Jennifer </w:t>
            </w:r>
            <w:proofErr w:type="spellStart"/>
            <w:r w:rsidRPr="00816425">
              <w:rPr>
                <w:rFonts w:ascii="Arial" w:hAnsi="Arial" w:cs="Arial"/>
              </w:rPr>
              <w:t>McCulley</w:t>
            </w:r>
            <w:proofErr w:type="spellEnd"/>
          </w:p>
          <w:p w:rsidR="000E7E64" w:rsidRPr="00816425" w:rsidRDefault="000E7E64" w:rsidP="000E7E64">
            <w:pPr>
              <w:rPr>
                <w:rFonts w:ascii="Arial" w:hAnsi="Arial" w:cs="Arial"/>
              </w:rPr>
            </w:pPr>
            <w:r w:rsidRPr="00816425">
              <w:rPr>
                <w:rFonts w:ascii="Arial" w:hAnsi="Arial" w:cs="Arial"/>
              </w:rPr>
              <w:t>Senior Project Manager</w:t>
            </w:r>
          </w:p>
          <w:p w:rsidR="000E7E64" w:rsidRPr="00816425" w:rsidRDefault="000E7E64" w:rsidP="000E7E64">
            <w:pPr>
              <w:rPr>
                <w:rFonts w:ascii="Arial" w:hAnsi="Arial" w:cs="Arial"/>
              </w:rPr>
            </w:pPr>
            <w:r w:rsidRPr="00816425">
              <w:rPr>
                <w:rFonts w:ascii="Arial" w:hAnsi="Arial" w:cs="Arial"/>
              </w:rPr>
              <w:t xml:space="preserve">The Scientific Consulting Group, Inc. </w:t>
            </w:r>
          </w:p>
          <w:p w:rsidR="000E7E64" w:rsidRPr="00816425" w:rsidRDefault="00A25250" w:rsidP="000E7E64">
            <w:pPr>
              <w:rPr>
                <w:rFonts w:ascii="Arial" w:hAnsi="Arial" w:cs="Arial"/>
              </w:rPr>
            </w:pPr>
            <w:hyperlink r:id="rId8" w:history="1">
              <w:r w:rsidR="000E7E64" w:rsidRPr="00816425">
                <w:rPr>
                  <w:rStyle w:val="Hyperlink"/>
                  <w:rFonts w:ascii="Arial" w:hAnsi="Arial" w:cs="Arial"/>
                  <w:color w:val="auto"/>
                </w:rPr>
                <w:t>jmcculley@scgcorp.com</w:t>
              </w:r>
            </w:hyperlink>
          </w:p>
          <w:p w:rsidR="000E7E64" w:rsidRPr="00816425" w:rsidRDefault="000E7E64" w:rsidP="000E7E64">
            <w:pPr>
              <w:rPr>
                <w:rFonts w:ascii="Arial" w:hAnsi="Arial" w:cs="Arial"/>
              </w:rPr>
            </w:pPr>
            <w:r w:rsidRPr="00816425">
              <w:rPr>
                <w:rFonts w:ascii="Arial" w:hAnsi="Arial" w:cs="Arial"/>
              </w:rPr>
              <w:t>301-670-4990</w:t>
            </w:r>
          </w:p>
        </w:tc>
        <w:tc>
          <w:tcPr>
            <w:tcW w:w="4788" w:type="dxa"/>
            <w:shd w:val="clear" w:color="auto" w:fill="auto"/>
            <w:vAlign w:val="center"/>
          </w:tcPr>
          <w:p w:rsidR="000E7E64" w:rsidRPr="00816425" w:rsidRDefault="000E7E64" w:rsidP="000E7E64">
            <w:pPr>
              <w:rPr>
                <w:rFonts w:ascii="Arial" w:hAnsi="Arial" w:cs="Arial"/>
              </w:rPr>
            </w:pPr>
            <w:r w:rsidRPr="00816425">
              <w:rPr>
                <w:rFonts w:ascii="Arial" w:hAnsi="Arial" w:cs="Arial"/>
              </w:rPr>
              <w:t>Graciela Castillo</w:t>
            </w:r>
          </w:p>
          <w:p w:rsidR="000E7E64" w:rsidRPr="00816425" w:rsidRDefault="000E7E64" w:rsidP="000E7E64">
            <w:pPr>
              <w:rPr>
                <w:rFonts w:ascii="Arial" w:hAnsi="Arial" w:cs="Arial"/>
              </w:rPr>
            </w:pPr>
            <w:r w:rsidRPr="00816425">
              <w:rPr>
                <w:rFonts w:ascii="Arial" w:hAnsi="Arial" w:cs="Arial"/>
              </w:rPr>
              <w:t>Senior Analyst</w:t>
            </w:r>
          </w:p>
          <w:p w:rsidR="000E7E64" w:rsidRPr="00816425" w:rsidRDefault="000E7E64" w:rsidP="000E7E64">
            <w:pPr>
              <w:rPr>
                <w:rFonts w:ascii="Arial" w:hAnsi="Arial" w:cs="Arial"/>
              </w:rPr>
            </w:pPr>
            <w:r w:rsidRPr="00816425">
              <w:rPr>
                <w:rFonts w:ascii="Arial" w:hAnsi="Arial" w:cs="Arial"/>
              </w:rPr>
              <w:t>American Institutes for Research</w:t>
            </w:r>
          </w:p>
          <w:p w:rsidR="000E7E64" w:rsidRPr="00816425" w:rsidRDefault="00A25250" w:rsidP="000E7E64">
            <w:pPr>
              <w:rPr>
                <w:rFonts w:ascii="Arial" w:hAnsi="Arial" w:cs="Arial"/>
              </w:rPr>
            </w:pPr>
            <w:hyperlink r:id="rId9" w:history="1">
              <w:r w:rsidR="000E7E64" w:rsidRPr="00816425">
                <w:rPr>
                  <w:rStyle w:val="Hyperlink"/>
                  <w:rFonts w:ascii="Arial" w:hAnsi="Arial" w:cs="Arial"/>
                  <w:color w:val="auto"/>
                </w:rPr>
                <w:t>gcastillo@air.org</w:t>
              </w:r>
            </w:hyperlink>
          </w:p>
          <w:p w:rsidR="000E7E64" w:rsidRPr="00816425" w:rsidRDefault="000E7E64" w:rsidP="000E7E64">
            <w:pPr>
              <w:rPr>
                <w:rFonts w:ascii="Arial" w:hAnsi="Arial" w:cs="Arial"/>
              </w:rPr>
            </w:pPr>
            <w:r w:rsidRPr="00816425">
              <w:rPr>
                <w:rFonts w:ascii="Arial" w:hAnsi="Arial" w:cs="Arial"/>
              </w:rPr>
              <w:t>301-592-2155</w:t>
            </w:r>
          </w:p>
        </w:tc>
      </w:tr>
      <w:tr w:rsidR="000E7E64" w:rsidRPr="00816425" w:rsidTr="00816425">
        <w:trPr>
          <w:trHeight w:val="440"/>
        </w:trPr>
        <w:tc>
          <w:tcPr>
            <w:tcW w:w="9576" w:type="dxa"/>
            <w:gridSpan w:val="2"/>
            <w:shd w:val="clear" w:color="auto" w:fill="auto"/>
            <w:vAlign w:val="center"/>
          </w:tcPr>
          <w:p w:rsidR="000E7E64" w:rsidRPr="00816425" w:rsidRDefault="000E7E64" w:rsidP="00816425">
            <w:pPr>
              <w:jc w:val="center"/>
              <w:rPr>
                <w:rFonts w:ascii="Arial" w:hAnsi="Arial" w:cs="Arial"/>
              </w:rPr>
            </w:pPr>
            <w:r w:rsidRPr="00816425">
              <w:rPr>
                <w:rFonts w:ascii="Arial" w:hAnsi="Arial" w:cs="Arial"/>
              </w:rPr>
              <w:t>Individuals who will be collecting and analyzing data are:</w:t>
            </w:r>
          </w:p>
        </w:tc>
      </w:tr>
      <w:tr w:rsidR="000E7E64" w:rsidRPr="00816425" w:rsidTr="00816425">
        <w:trPr>
          <w:trHeight w:val="1565"/>
        </w:trPr>
        <w:tc>
          <w:tcPr>
            <w:tcW w:w="4788" w:type="dxa"/>
            <w:shd w:val="clear" w:color="auto" w:fill="auto"/>
            <w:vAlign w:val="center"/>
          </w:tcPr>
          <w:p w:rsidR="000E7E64" w:rsidRPr="00816425" w:rsidRDefault="000E7E64" w:rsidP="000E7E64">
            <w:pPr>
              <w:rPr>
                <w:rFonts w:ascii="Arial" w:hAnsi="Arial" w:cs="Arial"/>
              </w:rPr>
            </w:pPr>
            <w:r w:rsidRPr="00816425">
              <w:rPr>
                <w:rFonts w:ascii="Arial" w:hAnsi="Arial" w:cs="Arial"/>
              </w:rPr>
              <w:t xml:space="preserve">Jennifer </w:t>
            </w:r>
            <w:proofErr w:type="spellStart"/>
            <w:r w:rsidRPr="00816425">
              <w:rPr>
                <w:rFonts w:ascii="Arial" w:hAnsi="Arial" w:cs="Arial"/>
              </w:rPr>
              <w:t>McCulley</w:t>
            </w:r>
            <w:proofErr w:type="spellEnd"/>
          </w:p>
          <w:p w:rsidR="000E7E64" w:rsidRPr="00816425" w:rsidRDefault="000E7E64" w:rsidP="000E7E64">
            <w:pPr>
              <w:rPr>
                <w:rFonts w:ascii="Arial" w:hAnsi="Arial" w:cs="Arial"/>
              </w:rPr>
            </w:pPr>
            <w:r w:rsidRPr="00816425">
              <w:rPr>
                <w:rFonts w:ascii="Arial" w:hAnsi="Arial" w:cs="Arial"/>
              </w:rPr>
              <w:t>Senior Project Manager</w:t>
            </w:r>
          </w:p>
          <w:p w:rsidR="000E7E64" w:rsidRPr="00816425" w:rsidRDefault="000E7E64" w:rsidP="000E7E64">
            <w:pPr>
              <w:rPr>
                <w:rFonts w:ascii="Arial" w:hAnsi="Arial" w:cs="Arial"/>
              </w:rPr>
            </w:pPr>
            <w:r w:rsidRPr="00816425">
              <w:rPr>
                <w:rFonts w:ascii="Arial" w:hAnsi="Arial" w:cs="Arial"/>
              </w:rPr>
              <w:t xml:space="preserve">The Scientific Consulting Group, Inc. </w:t>
            </w:r>
          </w:p>
          <w:p w:rsidR="000E7E64" w:rsidRPr="00816425" w:rsidRDefault="00A25250" w:rsidP="000E7E64">
            <w:pPr>
              <w:rPr>
                <w:rFonts w:ascii="Arial" w:hAnsi="Arial" w:cs="Arial"/>
              </w:rPr>
            </w:pPr>
            <w:hyperlink r:id="rId10" w:history="1">
              <w:r w:rsidR="000E7E64" w:rsidRPr="00816425">
                <w:rPr>
                  <w:rStyle w:val="Hyperlink"/>
                  <w:rFonts w:ascii="Arial" w:hAnsi="Arial" w:cs="Arial"/>
                  <w:color w:val="auto"/>
                </w:rPr>
                <w:t>jmcculley@scgcorp.com</w:t>
              </w:r>
            </w:hyperlink>
          </w:p>
          <w:p w:rsidR="000E7E64" w:rsidRPr="00816425" w:rsidRDefault="000E7E64" w:rsidP="000E7E64">
            <w:pPr>
              <w:rPr>
                <w:rFonts w:ascii="Arial" w:hAnsi="Arial" w:cs="Arial"/>
              </w:rPr>
            </w:pPr>
            <w:r w:rsidRPr="00816425">
              <w:rPr>
                <w:rFonts w:ascii="Arial" w:hAnsi="Arial" w:cs="Arial"/>
              </w:rPr>
              <w:t>301-670-4990</w:t>
            </w:r>
          </w:p>
        </w:tc>
        <w:tc>
          <w:tcPr>
            <w:tcW w:w="4788" w:type="dxa"/>
            <w:shd w:val="clear" w:color="auto" w:fill="auto"/>
            <w:vAlign w:val="center"/>
          </w:tcPr>
          <w:p w:rsidR="000E7E64" w:rsidRPr="00816425" w:rsidRDefault="000E7E64" w:rsidP="000E7E64">
            <w:pPr>
              <w:rPr>
                <w:rFonts w:ascii="Arial" w:hAnsi="Arial" w:cs="Arial"/>
              </w:rPr>
            </w:pPr>
            <w:r w:rsidRPr="00816425">
              <w:rPr>
                <w:rFonts w:ascii="Arial" w:hAnsi="Arial" w:cs="Arial"/>
              </w:rPr>
              <w:t>Kathy Brown-</w:t>
            </w:r>
            <w:proofErr w:type="spellStart"/>
            <w:r w:rsidRPr="00816425">
              <w:rPr>
                <w:rFonts w:ascii="Arial" w:hAnsi="Arial" w:cs="Arial"/>
              </w:rPr>
              <w:t>Huamani</w:t>
            </w:r>
            <w:proofErr w:type="spellEnd"/>
          </w:p>
          <w:p w:rsidR="000E7E64" w:rsidRPr="00816425" w:rsidRDefault="000E7E64" w:rsidP="000E7E64">
            <w:pPr>
              <w:rPr>
                <w:rFonts w:ascii="Arial" w:hAnsi="Arial" w:cs="Arial"/>
              </w:rPr>
            </w:pPr>
            <w:r w:rsidRPr="00816425">
              <w:rPr>
                <w:rFonts w:ascii="Arial" w:hAnsi="Arial" w:cs="Arial"/>
              </w:rPr>
              <w:t xml:space="preserve">The Scientific Consulting Group, Inc. </w:t>
            </w:r>
          </w:p>
          <w:p w:rsidR="000E7E64" w:rsidRPr="00816425" w:rsidRDefault="000E7E64" w:rsidP="000E7E64">
            <w:pPr>
              <w:rPr>
                <w:rFonts w:ascii="Arial" w:hAnsi="Arial" w:cs="Arial"/>
              </w:rPr>
            </w:pPr>
            <w:r w:rsidRPr="00816425">
              <w:rPr>
                <w:rFonts w:ascii="Arial" w:hAnsi="Arial" w:cs="Arial"/>
              </w:rPr>
              <w:t>Data Analyst</w:t>
            </w:r>
          </w:p>
          <w:p w:rsidR="000E7E64" w:rsidRPr="00816425" w:rsidRDefault="00A25250" w:rsidP="000E7E64">
            <w:pPr>
              <w:rPr>
                <w:rFonts w:ascii="Arial" w:hAnsi="Arial" w:cs="Arial"/>
              </w:rPr>
            </w:pPr>
            <w:hyperlink r:id="rId11" w:history="1">
              <w:r w:rsidR="000E7E64" w:rsidRPr="00816425">
                <w:rPr>
                  <w:rStyle w:val="Hyperlink"/>
                  <w:rFonts w:ascii="Arial" w:hAnsi="Arial" w:cs="Arial"/>
                  <w:color w:val="auto"/>
                </w:rPr>
                <w:t>khuamani@scgcorp.com</w:t>
              </w:r>
            </w:hyperlink>
          </w:p>
          <w:p w:rsidR="000E7E64" w:rsidRPr="00816425" w:rsidRDefault="000E7E64" w:rsidP="000E7E64">
            <w:pPr>
              <w:rPr>
                <w:rFonts w:ascii="Arial" w:hAnsi="Arial" w:cs="Arial"/>
              </w:rPr>
            </w:pPr>
            <w:r w:rsidRPr="00816425">
              <w:rPr>
                <w:rFonts w:ascii="Arial" w:hAnsi="Arial" w:cs="Arial"/>
              </w:rPr>
              <w:t>301-670-4990</w:t>
            </w:r>
          </w:p>
        </w:tc>
      </w:tr>
      <w:tr w:rsidR="000E7E64" w:rsidRPr="00816425" w:rsidTr="00816425">
        <w:trPr>
          <w:trHeight w:val="1619"/>
        </w:trPr>
        <w:tc>
          <w:tcPr>
            <w:tcW w:w="4788" w:type="dxa"/>
            <w:shd w:val="clear" w:color="auto" w:fill="auto"/>
            <w:vAlign w:val="center"/>
          </w:tcPr>
          <w:p w:rsidR="000E7E64" w:rsidRPr="00816425" w:rsidRDefault="000E7E64" w:rsidP="000E7E64">
            <w:pPr>
              <w:rPr>
                <w:rFonts w:ascii="Arial" w:hAnsi="Arial" w:cs="Arial"/>
              </w:rPr>
            </w:pPr>
            <w:r w:rsidRPr="00816425">
              <w:rPr>
                <w:rFonts w:ascii="Arial" w:hAnsi="Arial" w:cs="Arial"/>
              </w:rPr>
              <w:t>Graciela Castillo</w:t>
            </w:r>
          </w:p>
          <w:p w:rsidR="000E7E64" w:rsidRPr="00816425" w:rsidRDefault="000E7E64" w:rsidP="000E7E64">
            <w:pPr>
              <w:rPr>
                <w:rFonts w:ascii="Arial" w:hAnsi="Arial" w:cs="Arial"/>
              </w:rPr>
            </w:pPr>
            <w:r w:rsidRPr="00816425">
              <w:rPr>
                <w:rFonts w:ascii="Arial" w:hAnsi="Arial" w:cs="Arial"/>
              </w:rPr>
              <w:t>Senior Analyst</w:t>
            </w:r>
          </w:p>
          <w:p w:rsidR="000E7E64" w:rsidRPr="00816425" w:rsidRDefault="000E7E64" w:rsidP="000E7E64">
            <w:pPr>
              <w:rPr>
                <w:rFonts w:ascii="Arial" w:hAnsi="Arial" w:cs="Arial"/>
              </w:rPr>
            </w:pPr>
            <w:r w:rsidRPr="00816425">
              <w:rPr>
                <w:rFonts w:ascii="Arial" w:hAnsi="Arial" w:cs="Arial"/>
              </w:rPr>
              <w:t>American Institutes for Research</w:t>
            </w:r>
          </w:p>
          <w:p w:rsidR="000E7E64" w:rsidRPr="00816425" w:rsidRDefault="00A25250" w:rsidP="000E7E64">
            <w:pPr>
              <w:rPr>
                <w:rFonts w:ascii="Arial" w:hAnsi="Arial" w:cs="Arial"/>
              </w:rPr>
            </w:pPr>
            <w:hyperlink r:id="rId12" w:history="1">
              <w:r w:rsidR="000E7E64" w:rsidRPr="00816425">
                <w:rPr>
                  <w:rStyle w:val="Hyperlink"/>
                  <w:rFonts w:ascii="Arial" w:hAnsi="Arial" w:cs="Arial"/>
                  <w:color w:val="auto"/>
                </w:rPr>
                <w:t>gcastillo@air.org</w:t>
              </w:r>
            </w:hyperlink>
          </w:p>
          <w:p w:rsidR="000E7E64" w:rsidRPr="00816425" w:rsidRDefault="000E7E64" w:rsidP="000E7E64">
            <w:pPr>
              <w:rPr>
                <w:rFonts w:ascii="Arial" w:hAnsi="Arial" w:cs="Arial"/>
              </w:rPr>
            </w:pPr>
            <w:r w:rsidRPr="00816425">
              <w:rPr>
                <w:rFonts w:ascii="Arial" w:hAnsi="Arial" w:cs="Arial"/>
              </w:rPr>
              <w:t>301-592-2155</w:t>
            </w:r>
          </w:p>
        </w:tc>
        <w:tc>
          <w:tcPr>
            <w:tcW w:w="4788" w:type="dxa"/>
            <w:shd w:val="clear" w:color="auto" w:fill="auto"/>
            <w:vAlign w:val="center"/>
          </w:tcPr>
          <w:p w:rsidR="000E7E64" w:rsidRPr="00816425" w:rsidRDefault="000E7E64" w:rsidP="000E7E64">
            <w:pPr>
              <w:rPr>
                <w:rFonts w:ascii="Arial" w:hAnsi="Arial" w:cs="Arial"/>
              </w:rPr>
            </w:pPr>
            <w:r w:rsidRPr="00816425">
              <w:rPr>
                <w:rFonts w:ascii="Arial" w:hAnsi="Arial" w:cs="Arial"/>
              </w:rPr>
              <w:t>Jennifer Stephens</w:t>
            </w:r>
          </w:p>
          <w:p w:rsidR="000E7E64" w:rsidRPr="00816425" w:rsidRDefault="000E7E64" w:rsidP="000E7E64">
            <w:pPr>
              <w:rPr>
                <w:rFonts w:ascii="Arial" w:hAnsi="Arial" w:cs="Arial"/>
              </w:rPr>
            </w:pPr>
            <w:r w:rsidRPr="00816425">
              <w:rPr>
                <w:rFonts w:ascii="Arial" w:hAnsi="Arial" w:cs="Arial"/>
              </w:rPr>
              <w:t>Senior Analyst</w:t>
            </w:r>
          </w:p>
          <w:p w:rsidR="000E7E64" w:rsidRPr="00816425" w:rsidRDefault="000E7E64" w:rsidP="000E7E64">
            <w:pPr>
              <w:rPr>
                <w:rFonts w:ascii="Arial" w:hAnsi="Arial" w:cs="Arial"/>
              </w:rPr>
            </w:pPr>
            <w:r w:rsidRPr="00816425">
              <w:rPr>
                <w:rFonts w:ascii="Arial" w:hAnsi="Arial" w:cs="Arial"/>
              </w:rPr>
              <w:t>American Institutes for Research</w:t>
            </w:r>
          </w:p>
          <w:p w:rsidR="000E7E64" w:rsidRPr="00816425" w:rsidRDefault="00A25250" w:rsidP="000E7E64">
            <w:pPr>
              <w:rPr>
                <w:rFonts w:ascii="Arial" w:hAnsi="Arial" w:cs="Arial"/>
              </w:rPr>
            </w:pPr>
            <w:hyperlink r:id="rId13" w:history="1">
              <w:r w:rsidR="000E7E64" w:rsidRPr="00816425">
                <w:rPr>
                  <w:rStyle w:val="Hyperlink"/>
                  <w:rFonts w:ascii="Arial" w:hAnsi="Arial" w:cs="Arial"/>
                  <w:color w:val="auto"/>
                </w:rPr>
                <w:t>jstephens@air.org</w:t>
              </w:r>
            </w:hyperlink>
          </w:p>
          <w:p w:rsidR="000E7E64" w:rsidRPr="00816425" w:rsidRDefault="000E7E64" w:rsidP="000E7E64">
            <w:pPr>
              <w:rPr>
                <w:rFonts w:ascii="Arial" w:hAnsi="Arial" w:cs="Arial"/>
              </w:rPr>
            </w:pPr>
            <w:r w:rsidRPr="00816425">
              <w:rPr>
                <w:rFonts w:ascii="Arial" w:hAnsi="Arial" w:cs="Arial"/>
              </w:rPr>
              <w:t>202-403-5476</w:t>
            </w:r>
          </w:p>
        </w:tc>
      </w:tr>
    </w:tbl>
    <w:p w:rsidR="000E7E64" w:rsidRPr="001113B6" w:rsidRDefault="000E7E64" w:rsidP="000E7E64">
      <w:pPr>
        <w:rPr>
          <w:rFonts w:ascii="Arial" w:hAnsi="Arial" w:cs="Arial"/>
        </w:rPr>
      </w:pPr>
    </w:p>
    <w:p w:rsidR="000E7E64" w:rsidRPr="001113B6" w:rsidRDefault="000E7E64" w:rsidP="000E7E64">
      <w:pPr>
        <w:rPr>
          <w:rFonts w:ascii="Arial" w:hAnsi="Arial" w:cs="Arial"/>
        </w:rPr>
      </w:pPr>
    </w:p>
    <w:p w:rsidR="000E7E64" w:rsidRPr="001113B6" w:rsidRDefault="000E7E64" w:rsidP="000E7E64">
      <w:pPr>
        <w:rPr>
          <w:rFonts w:ascii="Arial" w:hAnsi="Arial" w:cs="Arial"/>
        </w:rPr>
      </w:pPr>
    </w:p>
    <w:p w:rsidR="000E7E64" w:rsidRPr="001113B6" w:rsidRDefault="000E7E64" w:rsidP="000E7E64">
      <w:pPr>
        <w:rPr>
          <w:rFonts w:ascii="Arial" w:hAnsi="Arial" w:cs="Arial"/>
        </w:rPr>
      </w:pPr>
    </w:p>
    <w:p w:rsidR="00892635" w:rsidRPr="00892635" w:rsidRDefault="00892635" w:rsidP="00892635">
      <w:pPr>
        <w:tabs>
          <w:tab w:val="left" w:pos="5670"/>
        </w:tabs>
        <w:suppressAutoHyphens/>
        <w:rPr>
          <w:rFonts w:ascii="Arial" w:hAnsi="Arial" w:cs="Arial"/>
          <w:color w:val="FF0000"/>
        </w:rPr>
      </w:pPr>
      <w:r w:rsidRPr="00892635">
        <w:rPr>
          <w:rFonts w:ascii="Arial" w:hAnsi="Arial" w:cs="Arial"/>
        </w:rPr>
        <w:t>Attachment #1:  Interview Guide</w:t>
      </w:r>
    </w:p>
    <w:p w:rsidR="00892635" w:rsidRPr="00892635" w:rsidRDefault="00892635" w:rsidP="00892635">
      <w:pPr>
        <w:tabs>
          <w:tab w:val="left" w:pos="5670"/>
        </w:tabs>
        <w:suppressAutoHyphens/>
        <w:rPr>
          <w:rFonts w:ascii="Arial" w:hAnsi="Arial" w:cs="Arial"/>
          <w:color w:val="FF0000"/>
        </w:rPr>
      </w:pPr>
      <w:r w:rsidRPr="00892635">
        <w:rPr>
          <w:rFonts w:ascii="Arial" w:hAnsi="Arial" w:cs="Arial"/>
        </w:rPr>
        <w:t>Attachment #2:  Invitation Email Stakeholder Satisfaction Assessment</w:t>
      </w:r>
    </w:p>
    <w:p w:rsidR="00892635" w:rsidRPr="00892635" w:rsidRDefault="00892635" w:rsidP="00892635">
      <w:pPr>
        <w:tabs>
          <w:tab w:val="left" w:pos="5670"/>
        </w:tabs>
        <w:suppressAutoHyphens/>
        <w:rPr>
          <w:rFonts w:ascii="Arial" w:hAnsi="Arial" w:cs="Arial"/>
          <w:color w:val="FF0000"/>
        </w:rPr>
      </w:pPr>
      <w:r w:rsidRPr="00892635">
        <w:rPr>
          <w:rFonts w:ascii="Arial" w:hAnsi="Arial" w:cs="Arial"/>
        </w:rPr>
        <w:t>Attachment #3:  Consent Form</w:t>
      </w:r>
      <w:r w:rsidRPr="00892635">
        <w:rPr>
          <w:rFonts w:ascii="Arial" w:hAnsi="Arial" w:cs="Arial"/>
          <w:color w:val="FF0000"/>
        </w:rPr>
        <w:t xml:space="preserve"> </w:t>
      </w:r>
    </w:p>
    <w:p w:rsidR="00892635" w:rsidRPr="00892635" w:rsidRDefault="00892635" w:rsidP="0008711B">
      <w:pPr>
        <w:autoSpaceDE w:val="0"/>
        <w:autoSpaceDN w:val="0"/>
        <w:adjustRightInd w:val="0"/>
        <w:outlineLvl w:val="0"/>
        <w:rPr>
          <w:rFonts w:ascii="Arial" w:hAnsi="Arial" w:cs="Arial"/>
          <w:color w:val="000000"/>
        </w:rPr>
      </w:pPr>
    </w:p>
    <w:sectPr w:rsidR="00892635" w:rsidRPr="00892635" w:rsidSect="00137D20">
      <w:footerReference w:type="even" r:id="rId14"/>
      <w:footerReference w:type="defaul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BDF" w:rsidRDefault="00907BDF">
      <w:r>
        <w:separator/>
      </w:r>
    </w:p>
  </w:endnote>
  <w:endnote w:type="continuationSeparator" w:id="0">
    <w:p w:rsidR="00907BDF" w:rsidRDefault="00907B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03C" w:rsidRDefault="00A25250" w:rsidP="0008711B">
    <w:pPr>
      <w:pStyle w:val="Footer"/>
      <w:framePr w:wrap="around" w:vAnchor="text" w:hAnchor="margin" w:xAlign="center" w:y="1"/>
      <w:rPr>
        <w:rStyle w:val="PageNumber"/>
      </w:rPr>
    </w:pPr>
    <w:r>
      <w:rPr>
        <w:rStyle w:val="PageNumber"/>
      </w:rPr>
      <w:fldChar w:fldCharType="begin"/>
    </w:r>
    <w:r w:rsidR="0042303C">
      <w:rPr>
        <w:rStyle w:val="PageNumber"/>
      </w:rPr>
      <w:instrText xml:space="preserve">PAGE  </w:instrText>
    </w:r>
    <w:r>
      <w:rPr>
        <w:rStyle w:val="PageNumber"/>
      </w:rPr>
      <w:fldChar w:fldCharType="end"/>
    </w:r>
  </w:p>
  <w:p w:rsidR="0042303C" w:rsidRDefault="004230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03C" w:rsidRPr="00AE07CF" w:rsidRDefault="00A25250" w:rsidP="0008711B">
    <w:pPr>
      <w:pStyle w:val="Footer"/>
      <w:framePr w:wrap="around" w:vAnchor="text" w:hAnchor="margin" w:xAlign="center" w:y="1"/>
      <w:rPr>
        <w:rStyle w:val="PageNumber"/>
        <w:rFonts w:ascii="Arial" w:hAnsi="Arial"/>
      </w:rPr>
    </w:pPr>
    <w:r w:rsidRPr="00AE07CF">
      <w:rPr>
        <w:rStyle w:val="PageNumber"/>
      </w:rPr>
      <w:fldChar w:fldCharType="begin"/>
    </w:r>
    <w:r w:rsidR="0042303C" w:rsidRPr="00AE07CF">
      <w:rPr>
        <w:rStyle w:val="PageNumber"/>
        <w:rFonts w:ascii="Arial" w:hAnsi="Arial"/>
      </w:rPr>
      <w:instrText xml:space="preserve">PAGE  </w:instrText>
    </w:r>
    <w:r w:rsidRPr="00AE07CF">
      <w:rPr>
        <w:rStyle w:val="PageNumber"/>
      </w:rPr>
      <w:fldChar w:fldCharType="separate"/>
    </w:r>
    <w:r w:rsidR="00425582">
      <w:rPr>
        <w:rStyle w:val="PageNumber"/>
        <w:rFonts w:ascii="Arial" w:hAnsi="Arial"/>
        <w:noProof/>
      </w:rPr>
      <w:t>2</w:t>
    </w:r>
    <w:r w:rsidRPr="00AE07CF">
      <w:rPr>
        <w:rStyle w:val="PageNumber"/>
      </w:rPr>
      <w:fldChar w:fldCharType="end"/>
    </w:r>
  </w:p>
  <w:p w:rsidR="0042303C" w:rsidRPr="00137D20" w:rsidRDefault="00137D20" w:rsidP="00137D20">
    <w:pPr>
      <w:pStyle w:val="Footer"/>
      <w:tabs>
        <w:tab w:val="clear" w:pos="4320"/>
        <w:tab w:val="clear" w:pos="8640"/>
        <w:tab w:val="center" w:pos="4680"/>
        <w:tab w:val="right" w:pos="9360"/>
      </w:tabs>
      <w:rPr>
        <w:sz w:val="22"/>
        <w:szCs w:val="22"/>
      </w:rPr>
    </w:pPr>
    <w:r w:rsidRPr="00137D20">
      <w:rPr>
        <w:sz w:val="22"/>
        <w:szCs w:val="22"/>
      </w:rPr>
      <w:t>Short Title: XXXX</w:t>
    </w:r>
    <w:r>
      <w:rPr>
        <w:sz w:val="22"/>
        <w:szCs w:val="22"/>
      </w:rPr>
      <w:tab/>
    </w:r>
    <w:r w:rsidRPr="00137D20">
      <w:rPr>
        <w:sz w:val="22"/>
        <w:szCs w:val="22"/>
      </w:rPr>
      <w:tab/>
      <w:t>9/3/2013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03C" w:rsidRPr="00137D20" w:rsidRDefault="00137D20" w:rsidP="00137D20">
    <w:pPr>
      <w:pStyle w:val="Footer"/>
      <w:tabs>
        <w:tab w:val="clear" w:pos="4320"/>
        <w:tab w:val="clear" w:pos="8640"/>
        <w:tab w:val="center" w:pos="4680"/>
        <w:tab w:val="right" w:pos="9360"/>
      </w:tabs>
      <w:rPr>
        <w:sz w:val="22"/>
        <w:szCs w:val="22"/>
      </w:rPr>
    </w:pPr>
    <w:r w:rsidRPr="00137D20">
      <w:rPr>
        <w:sz w:val="22"/>
        <w:szCs w:val="22"/>
      </w:rPr>
      <w:t xml:space="preserve">Short Title: </w:t>
    </w:r>
    <w:proofErr w:type="spellStart"/>
    <w:r w:rsidR="00892635">
      <w:rPr>
        <w:sz w:val="22"/>
        <w:szCs w:val="22"/>
      </w:rPr>
      <w:t>MouseModels</w:t>
    </w:r>
    <w:proofErr w:type="spellEnd"/>
    <w:r w:rsidRPr="00137D20">
      <w:rPr>
        <w:sz w:val="22"/>
        <w:szCs w:val="22"/>
      </w:rPr>
      <w:tab/>
    </w:r>
    <w:r w:rsidR="00A25250" w:rsidRPr="00137D20">
      <w:rPr>
        <w:sz w:val="22"/>
        <w:szCs w:val="22"/>
      </w:rPr>
      <w:fldChar w:fldCharType="begin"/>
    </w:r>
    <w:r w:rsidRPr="00137D20">
      <w:rPr>
        <w:sz w:val="22"/>
        <w:szCs w:val="22"/>
      </w:rPr>
      <w:instrText xml:space="preserve"> PAGE  \* Arabic  \* MERGEFORMAT </w:instrText>
    </w:r>
    <w:r w:rsidR="00A25250" w:rsidRPr="00137D20">
      <w:rPr>
        <w:sz w:val="22"/>
        <w:szCs w:val="22"/>
      </w:rPr>
      <w:fldChar w:fldCharType="separate"/>
    </w:r>
    <w:r w:rsidR="00425582">
      <w:rPr>
        <w:noProof/>
        <w:sz w:val="22"/>
        <w:szCs w:val="22"/>
      </w:rPr>
      <w:t>1</w:t>
    </w:r>
    <w:r w:rsidR="00A25250" w:rsidRPr="00137D20">
      <w:rPr>
        <w:sz w:val="22"/>
        <w:szCs w:val="22"/>
      </w:rPr>
      <w:fldChar w:fldCharType="end"/>
    </w:r>
    <w:r w:rsidRPr="00137D20">
      <w:rPr>
        <w:sz w:val="22"/>
        <w:szCs w:val="22"/>
      </w:rPr>
      <w:tab/>
    </w:r>
    <w:r w:rsidR="00892635">
      <w:rPr>
        <w:sz w:val="22"/>
        <w:szCs w:val="22"/>
      </w:rPr>
      <w:t>2/19/2014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BDF" w:rsidRDefault="00907BDF">
      <w:r>
        <w:separator/>
      </w:r>
    </w:p>
  </w:footnote>
  <w:footnote w:type="continuationSeparator" w:id="0">
    <w:p w:rsidR="00907BDF" w:rsidRDefault="00907B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1D050F93"/>
    <w:multiLevelType w:val="hybridMultilevel"/>
    <w:tmpl w:val="70E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BB56EE"/>
    <w:multiLevelType w:val="hybridMultilevel"/>
    <w:tmpl w:val="727675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92472EC"/>
    <w:multiLevelType w:val="hybridMultilevel"/>
    <w:tmpl w:val="D9C86D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6"/>
  </w:num>
  <w:num w:numId="4">
    <w:abstractNumId w:val="7"/>
  </w:num>
  <w:num w:numId="5">
    <w:abstractNumId w:val="0"/>
  </w:num>
  <w:num w:numId="6">
    <w:abstractNumId w:val="5"/>
  </w:num>
  <w:num w:numId="7">
    <w:abstractNumId w:val="10"/>
  </w:num>
  <w:num w:numId="8">
    <w:abstractNumId w:val="12"/>
  </w:num>
  <w:num w:numId="9">
    <w:abstractNumId w:val="11"/>
  </w:num>
  <w:num w:numId="10">
    <w:abstractNumId w:val="4"/>
  </w:num>
  <w:num w:numId="11">
    <w:abstractNumId w:val="9"/>
  </w:num>
  <w:num w:numId="12">
    <w:abstractNumId w:val="3"/>
  </w:num>
  <w:num w:numId="13">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stylePaneSortMethod w:val="0000"/>
  <w:defaultTabStop w:val="720"/>
  <w:noPunctuationKerning/>
  <w:characterSpacingControl w:val="doNotCompress"/>
  <w:hdrShapeDefaults>
    <o:shapedefaults v:ext="edit" spidmax="5122">
      <o:colormru v:ext="edit" colors="#c0a1fb"/>
    </o:shapedefaults>
  </w:hdrShapeDefaults>
  <w:footnotePr>
    <w:footnote w:id="-1"/>
    <w:footnote w:id="0"/>
  </w:footnotePr>
  <w:endnotePr>
    <w:endnote w:id="-1"/>
    <w:endnote w:id="0"/>
  </w:endnotePr>
  <w:compat>
    <w:useFELayout/>
  </w:compat>
  <w:rsids>
    <w:rsidRoot w:val="00E01E2D"/>
    <w:rsid w:val="000030A2"/>
    <w:rsid w:val="0000421B"/>
    <w:rsid w:val="0001158B"/>
    <w:rsid w:val="00022D36"/>
    <w:rsid w:val="00025FAA"/>
    <w:rsid w:val="000348B6"/>
    <w:rsid w:val="00037638"/>
    <w:rsid w:val="0005079C"/>
    <w:rsid w:val="00051662"/>
    <w:rsid w:val="0005277A"/>
    <w:rsid w:val="00053C11"/>
    <w:rsid w:val="00055A4C"/>
    <w:rsid w:val="000566FF"/>
    <w:rsid w:val="00060975"/>
    <w:rsid w:val="00071B47"/>
    <w:rsid w:val="00075A76"/>
    <w:rsid w:val="000852A2"/>
    <w:rsid w:val="00085738"/>
    <w:rsid w:val="0008692D"/>
    <w:rsid w:val="0008711B"/>
    <w:rsid w:val="000873F3"/>
    <w:rsid w:val="0008755E"/>
    <w:rsid w:val="000A35DB"/>
    <w:rsid w:val="000A5EC0"/>
    <w:rsid w:val="000B2154"/>
    <w:rsid w:val="000B4D0B"/>
    <w:rsid w:val="000C3CD0"/>
    <w:rsid w:val="000D6504"/>
    <w:rsid w:val="000D7AB8"/>
    <w:rsid w:val="000D7E23"/>
    <w:rsid w:val="000E0C83"/>
    <w:rsid w:val="000E24B8"/>
    <w:rsid w:val="000E6E88"/>
    <w:rsid w:val="000E7E64"/>
    <w:rsid w:val="000F0CBC"/>
    <w:rsid w:val="000F4C3F"/>
    <w:rsid w:val="000F5D35"/>
    <w:rsid w:val="00101004"/>
    <w:rsid w:val="00101371"/>
    <w:rsid w:val="00101EEA"/>
    <w:rsid w:val="00102ED5"/>
    <w:rsid w:val="00103C16"/>
    <w:rsid w:val="0012191E"/>
    <w:rsid w:val="001309F0"/>
    <w:rsid w:val="001338DD"/>
    <w:rsid w:val="00133C1B"/>
    <w:rsid w:val="00137D20"/>
    <w:rsid w:val="00145418"/>
    <w:rsid w:val="00147B5C"/>
    <w:rsid w:val="00151E70"/>
    <w:rsid w:val="001524CD"/>
    <w:rsid w:val="001543D8"/>
    <w:rsid w:val="00154DCA"/>
    <w:rsid w:val="00155719"/>
    <w:rsid w:val="00156E4D"/>
    <w:rsid w:val="0016053B"/>
    <w:rsid w:val="00162AA6"/>
    <w:rsid w:val="00170D1C"/>
    <w:rsid w:val="00171239"/>
    <w:rsid w:val="00172600"/>
    <w:rsid w:val="0017704B"/>
    <w:rsid w:val="001821B8"/>
    <w:rsid w:val="001835F7"/>
    <w:rsid w:val="0018431C"/>
    <w:rsid w:val="001940E5"/>
    <w:rsid w:val="001A2CD9"/>
    <w:rsid w:val="001A36DA"/>
    <w:rsid w:val="001A65F6"/>
    <w:rsid w:val="001A714F"/>
    <w:rsid w:val="001B209D"/>
    <w:rsid w:val="001B70C6"/>
    <w:rsid w:val="001C00AF"/>
    <w:rsid w:val="001C2809"/>
    <w:rsid w:val="001C2A54"/>
    <w:rsid w:val="001D6DDE"/>
    <w:rsid w:val="001E48AC"/>
    <w:rsid w:val="00200FCF"/>
    <w:rsid w:val="002021FF"/>
    <w:rsid w:val="002073B4"/>
    <w:rsid w:val="002075E7"/>
    <w:rsid w:val="00211729"/>
    <w:rsid w:val="00220C30"/>
    <w:rsid w:val="002226C5"/>
    <w:rsid w:val="00223B1B"/>
    <w:rsid w:val="00241F05"/>
    <w:rsid w:val="002471E5"/>
    <w:rsid w:val="00251540"/>
    <w:rsid w:val="002526C1"/>
    <w:rsid w:val="002709E8"/>
    <w:rsid w:val="00276395"/>
    <w:rsid w:val="0027753E"/>
    <w:rsid w:val="002811F7"/>
    <w:rsid w:val="00284C47"/>
    <w:rsid w:val="0028634E"/>
    <w:rsid w:val="00294408"/>
    <w:rsid w:val="002A1AB6"/>
    <w:rsid w:val="002A3A50"/>
    <w:rsid w:val="002C15C1"/>
    <w:rsid w:val="002D1FB9"/>
    <w:rsid w:val="002D2817"/>
    <w:rsid w:val="002E49EB"/>
    <w:rsid w:val="002E61BC"/>
    <w:rsid w:val="002F1A71"/>
    <w:rsid w:val="002F4F13"/>
    <w:rsid w:val="002F6154"/>
    <w:rsid w:val="002F619B"/>
    <w:rsid w:val="002F75FB"/>
    <w:rsid w:val="00303E05"/>
    <w:rsid w:val="00305408"/>
    <w:rsid w:val="003064BB"/>
    <w:rsid w:val="0031010B"/>
    <w:rsid w:val="00310DC9"/>
    <w:rsid w:val="003123A7"/>
    <w:rsid w:val="00312A75"/>
    <w:rsid w:val="00313799"/>
    <w:rsid w:val="00320B8D"/>
    <w:rsid w:val="00323009"/>
    <w:rsid w:val="00324C03"/>
    <w:rsid w:val="00333A5B"/>
    <w:rsid w:val="00341855"/>
    <w:rsid w:val="00342882"/>
    <w:rsid w:val="00347098"/>
    <w:rsid w:val="0035028B"/>
    <w:rsid w:val="00356602"/>
    <w:rsid w:val="00362FAC"/>
    <w:rsid w:val="00363635"/>
    <w:rsid w:val="003667D3"/>
    <w:rsid w:val="00367876"/>
    <w:rsid w:val="00370986"/>
    <w:rsid w:val="00381A1B"/>
    <w:rsid w:val="00385E54"/>
    <w:rsid w:val="00390612"/>
    <w:rsid w:val="003A4F3C"/>
    <w:rsid w:val="003A7058"/>
    <w:rsid w:val="003A7518"/>
    <w:rsid w:val="003B7158"/>
    <w:rsid w:val="003D39D2"/>
    <w:rsid w:val="003D57B5"/>
    <w:rsid w:val="003D5B29"/>
    <w:rsid w:val="003E7C6B"/>
    <w:rsid w:val="003E7D8E"/>
    <w:rsid w:val="003F0B33"/>
    <w:rsid w:val="003F7A02"/>
    <w:rsid w:val="0040615C"/>
    <w:rsid w:val="004179DE"/>
    <w:rsid w:val="00417A45"/>
    <w:rsid w:val="0042303C"/>
    <w:rsid w:val="004237B7"/>
    <w:rsid w:val="00424B15"/>
    <w:rsid w:val="00425582"/>
    <w:rsid w:val="0043110D"/>
    <w:rsid w:val="00443E27"/>
    <w:rsid w:val="00447A81"/>
    <w:rsid w:val="00451A5D"/>
    <w:rsid w:val="0045207F"/>
    <w:rsid w:val="00457CA4"/>
    <w:rsid w:val="00460072"/>
    <w:rsid w:val="00462F8F"/>
    <w:rsid w:val="004649F0"/>
    <w:rsid w:val="004664D5"/>
    <w:rsid w:val="004755A3"/>
    <w:rsid w:val="00486DFB"/>
    <w:rsid w:val="00492899"/>
    <w:rsid w:val="00496D76"/>
    <w:rsid w:val="004B01CB"/>
    <w:rsid w:val="004B28A3"/>
    <w:rsid w:val="004C35E0"/>
    <w:rsid w:val="004C71AF"/>
    <w:rsid w:val="004D104A"/>
    <w:rsid w:val="004D130F"/>
    <w:rsid w:val="004D7082"/>
    <w:rsid w:val="004E0836"/>
    <w:rsid w:val="004E6430"/>
    <w:rsid w:val="004F5129"/>
    <w:rsid w:val="005030DD"/>
    <w:rsid w:val="00507671"/>
    <w:rsid w:val="00507860"/>
    <w:rsid w:val="00510051"/>
    <w:rsid w:val="00512EF2"/>
    <w:rsid w:val="005145C2"/>
    <w:rsid w:val="0052157A"/>
    <w:rsid w:val="005252B4"/>
    <w:rsid w:val="00530DF0"/>
    <w:rsid w:val="00545AC4"/>
    <w:rsid w:val="00547F1E"/>
    <w:rsid w:val="005515C9"/>
    <w:rsid w:val="00553651"/>
    <w:rsid w:val="00557577"/>
    <w:rsid w:val="005645C5"/>
    <w:rsid w:val="0056682C"/>
    <w:rsid w:val="0057103A"/>
    <w:rsid w:val="005775CE"/>
    <w:rsid w:val="005777D3"/>
    <w:rsid w:val="00580C62"/>
    <w:rsid w:val="005812FB"/>
    <w:rsid w:val="00581526"/>
    <w:rsid w:val="00583276"/>
    <w:rsid w:val="0058611A"/>
    <w:rsid w:val="005868FD"/>
    <w:rsid w:val="00587DA6"/>
    <w:rsid w:val="00594E57"/>
    <w:rsid w:val="005A6655"/>
    <w:rsid w:val="005B437B"/>
    <w:rsid w:val="005B734A"/>
    <w:rsid w:val="005D02F4"/>
    <w:rsid w:val="005D5F2A"/>
    <w:rsid w:val="005E32B3"/>
    <w:rsid w:val="005E5170"/>
    <w:rsid w:val="005E7083"/>
    <w:rsid w:val="005F237C"/>
    <w:rsid w:val="00606C58"/>
    <w:rsid w:val="00607D33"/>
    <w:rsid w:val="00611A54"/>
    <w:rsid w:val="00613952"/>
    <w:rsid w:val="006153CA"/>
    <w:rsid w:val="00616C66"/>
    <w:rsid w:val="0062468E"/>
    <w:rsid w:val="00643C2B"/>
    <w:rsid w:val="00650831"/>
    <w:rsid w:val="00665C6B"/>
    <w:rsid w:val="0066650B"/>
    <w:rsid w:val="00671857"/>
    <w:rsid w:val="0068017F"/>
    <w:rsid w:val="00681274"/>
    <w:rsid w:val="00682E5F"/>
    <w:rsid w:val="00684FBB"/>
    <w:rsid w:val="00696A8B"/>
    <w:rsid w:val="006A135C"/>
    <w:rsid w:val="006A410A"/>
    <w:rsid w:val="006B0D16"/>
    <w:rsid w:val="006B2DFC"/>
    <w:rsid w:val="006C52CC"/>
    <w:rsid w:val="006C7551"/>
    <w:rsid w:val="006C7F35"/>
    <w:rsid w:val="006D7BA8"/>
    <w:rsid w:val="006E7B58"/>
    <w:rsid w:val="006F53C3"/>
    <w:rsid w:val="006F5F87"/>
    <w:rsid w:val="006F790E"/>
    <w:rsid w:val="00704E3B"/>
    <w:rsid w:val="007143F1"/>
    <w:rsid w:val="00717D41"/>
    <w:rsid w:val="007262B2"/>
    <w:rsid w:val="00730CAA"/>
    <w:rsid w:val="00747E98"/>
    <w:rsid w:val="007634B7"/>
    <w:rsid w:val="007708AD"/>
    <w:rsid w:val="007733C8"/>
    <w:rsid w:val="00780337"/>
    <w:rsid w:val="00780E4E"/>
    <w:rsid w:val="00787099"/>
    <w:rsid w:val="00792313"/>
    <w:rsid w:val="007A30FA"/>
    <w:rsid w:val="007C1ACC"/>
    <w:rsid w:val="007C6C31"/>
    <w:rsid w:val="007C71F0"/>
    <w:rsid w:val="007C791B"/>
    <w:rsid w:val="007D0CAD"/>
    <w:rsid w:val="007D6062"/>
    <w:rsid w:val="007E20F0"/>
    <w:rsid w:val="007E2332"/>
    <w:rsid w:val="007E5068"/>
    <w:rsid w:val="007F45A0"/>
    <w:rsid w:val="007F5F0F"/>
    <w:rsid w:val="00801DC6"/>
    <w:rsid w:val="008126D1"/>
    <w:rsid w:val="00816425"/>
    <w:rsid w:val="00820CC6"/>
    <w:rsid w:val="00824432"/>
    <w:rsid w:val="0082598E"/>
    <w:rsid w:val="0084062A"/>
    <w:rsid w:val="008408F5"/>
    <w:rsid w:val="00843FDE"/>
    <w:rsid w:val="00844E7C"/>
    <w:rsid w:val="00870932"/>
    <w:rsid w:val="008872A9"/>
    <w:rsid w:val="00892635"/>
    <w:rsid w:val="008A0724"/>
    <w:rsid w:val="008A666B"/>
    <w:rsid w:val="008C1BCE"/>
    <w:rsid w:val="008C2991"/>
    <w:rsid w:val="008C4912"/>
    <w:rsid w:val="008C516E"/>
    <w:rsid w:val="008D7B12"/>
    <w:rsid w:val="008E4C20"/>
    <w:rsid w:val="00907BDF"/>
    <w:rsid w:val="00907CE2"/>
    <w:rsid w:val="00913029"/>
    <w:rsid w:val="0091737B"/>
    <w:rsid w:val="009201F2"/>
    <w:rsid w:val="0092058B"/>
    <w:rsid w:val="0094773D"/>
    <w:rsid w:val="00950FB2"/>
    <w:rsid w:val="00964097"/>
    <w:rsid w:val="009714EA"/>
    <w:rsid w:val="00985308"/>
    <w:rsid w:val="009906E8"/>
    <w:rsid w:val="00990BCF"/>
    <w:rsid w:val="0099776F"/>
    <w:rsid w:val="009B2811"/>
    <w:rsid w:val="009B5464"/>
    <w:rsid w:val="009D3A14"/>
    <w:rsid w:val="009E0A54"/>
    <w:rsid w:val="009E57FE"/>
    <w:rsid w:val="009E746B"/>
    <w:rsid w:val="009F1935"/>
    <w:rsid w:val="00A006AD"/>
    <w:rsid w:val="00A01F9E"/>
    <w:rsid w:val="00A03ECA"/>
    <w:rsid w:val="00A0425F"/>
    <w:rsid w:val="00A10EA2"/>
    <w:rsid w:val="00A12401"/>
    <w:rsid w:val="00A23C31"/>
    <w:rsid w:val="00A23D42"/>
    <w:rsid w:val="00A25250"/>
    <w:rsid w:val="00A252AF"/>
    <w:rsid w:val="00A25A24"/>
    <w:rsid w:val="00A3345F"/>
    <w:rsid w:val="00A46558"/>
    <w:rsid w:val="00A47EED"/>
    <w:rsid w:val="00A53F86"/>
    <w:rsid w:val="00A629E5"/>
    <w:rsid w:val="00A70F4C"/>
    <w:rsid w:val="00A72A21"/>
    <w:rsid w:val="00A92FEF"/>
    <w:rsid w:val="00AA15BF"/>
    <w:rsid w:val="00AA21E8"/>
    <w:rsid w:val="00AA322A"/>
    <w:rsid w:val="00AA40B2"/>
    <w:rsid w:val="00AB1D16"/>
    <w:rsid w:val="00AC354E"/>
    <w:rsid w:val="00AC3E6F"/>
    <w:rsid w:val="00AD0048"/>
    <w:rsid w:val="00AD0C74"/>
    <w:rsid w:val="00AD276C"/>
    <w:rsid w:val="00AD2A0B"/>
    <w:rsid w:val="00AD4437"/>
    <w:rsid w:val="00AE6148"/>
    <w:rsid w:val="00AF0096"/>
    <w:rsid w:val="00AF218F"/>
    <w:rsid w:val="00AF6589"/>
    <w:rsid w:val="00B11280"/>
    <w:rsid w:val="00B12AD5"/>
    <w:rsid w:val="00B13422"/>
    <w:rsid w:val="00B141C0"/>
    <w:rsid w:val="00B16D7A"/>
    <w:rsid w:val="00B25233"/>
    <w:rsid w:val="00B26914"/>
    <w:rsid w:val="00B32F57"/>
    <w:rsid w:val="00B3645D"/>
    <w:rsid w:val="00B43071"/>
    <w:rsid w:val="00B50EB9"/>
    <w:rsid w:val="00B53BF2"/>
    <w:rsid w:val="00B62EBA"/>
    <w:rsid w:val="00B64F89"/>
    <w:rsid w:val="00B65018"/>
    <w:rsid w:val="00B73AA4"/>
    <w:rsid w:val="00B773FB"/>
    <w:rsid w:val="00B81F23"/>
    <w:rsid w:val="00B97509"/>
    <w:rsid w:val="00BA179B"/>
    <w:rsid w:val="00BA4442"/>
    <w:rsid w:val="00BC35AD"/>
    <w:rsid w:val="00BC368D"/>
    <w:rsid w:val="00BC5683"/>
    <w:rsid w:val="00BC6DFB"/>
    <w:rsid w:val="00BD2FFA"/>
    <w:rsid w:val="00BD3554"/>
    <w:rsid w:val="00BF467E"/>
    <w:rsid w:val="00BF64F2"/>
    <w:rsid w:val="00BF74E8"/>
    <w:rsid w:val="00C03CE8"/>
    <w:rsid w:val="00C0462A"/>
    <w:rsid w:val="00C20763"/>
    <w:rsid w:val="00C27FC1"/>
    <w:rsid w:val="00C3065A"/>
    <w:rsid w:val="00C325F3"/>
    <w:rsid w:val="00C34AA1"/>
    <w:rsid w:val="00C4579A"/>
    <w:rsid w:val="00C4692C"/>
    <w:rsid w:val="00C46F82"/>
    <w:rsid w:val="00C5164D"/>
    <w:rsid w:val="00C5422A"/>
    <w:rsid w:val="00C549A4"/>
    <w:rsid w:val="00C6212A"/>
    <w:rsid w:val="00C62DBE"/>
    <w:rsid w:val="00C6630D"/>
    <w:rsid w:val="00C90019"/>
    <w:rsid w:val="00C97012"/>
    <w:rsid w:val="00CA01A4"/>
    <w:rsid w:val="00CA3F99"/>
    <w:rsid w:val="00CC14B0"/>
    <w:rsid w:val="00CC3731"/>
    <w:rsid w:val="00CC4F38"/>
    <w:rsid w:val="00CD00DC"/>
    <w:rsid w:val="00CD2459"/>
    <w:rsid w:val="00CD2783"/>
    <w:rsid w:val="00CD598D"/>
    <w:rsid w:val="00CD6D79"/>
    <w:rsid w:val="00CD70F0"/>
    <w:rsid w:val="00CE5CE6"/>
    <w:rsid w:val="00CE7B75"/>
    <w:rsid w:val="00CF02A9"/>
    <w:rsid w:val="00D046EE"/>
    <w:rsid w:val="00D07068"/>
    <w:rsid w:val="00D1139D"/>
    <w:rsid w:val="00D12C85"/>
    <w:rsid w:val="00D20252"/>
    <w:rsid w:val="00D53147"/>
    <w:rsid w:val="00D575A3"/>
    <w:rsid w:val="00D618EB"/>
    <w:rsid w:val="00D66570"/>
    <w:rsid w:val="00D67242"/>
    <w:rsid w:val="00D67D3E"/>
    <w:rsid w:val="00D7701F"/>
    <w:rsid w:val="00D90A1F"/>
    <w:rsid w:val="00D912D2"/>
    <w:rsid w:val="00DA2867"/>
    <w:rsid w:val="00DA5EBF"/>
    <w:rsid w:val="00DA71C4"/>
    <w:rsid w:val="00DB2D74"/>
    <w:rsid w:val="00DB430F"/>
    <w:rsid w:val="00DB47F7"/>
    <w:rsid w:val="00DC1258"/>
    <w:rsid w:val="00DC6564"/>
    <w:rsid w:val="00DC6BBB"/>
    <w:rsid w:val="00DD4DFF"/>
    <w:rsid w:val="00DE1B12"/>
    <w:rsid w:val="00DE67BB"/>
    <w:rsid w:val="00DE78E7"/>
    <w:rsid w:val="00DF3F79"/>
    <w:rsid w:val="00DF4FA7"/>
    <w:rsid w:val="00DF7155"/>
    <w:rsid w:val="00DF7AF4"/>
    <w:rsid w:val="00E005C4"/>
    <w:rsid w:val="00E0190F"/>
    <w:rsid w:val="00E01E2D"/>
    <w:rsid w:val="00E0495A"/>
    <w:rsid w:val="00E10C24"/>
    <w:rsid w:val="00E16999"/>
    <w:rsid w:val="00E20CE7"/>
    <w:rsid w:val="00E2147D"/>
    <w:rsid w:val="00E2218D"/>
    <w:rsid w:val="00E2461C"/>
    <w:rsid w:val="00E27046"/>
    <w:rsid w:val="00E36811"/>
    <w:rsid w:val="00E50BA8"/>
    <w:rsid w:val="00E50D34"/>
    <w:rsid w:val="00E53D1E"/>
    <w:rsid w:val="00E664CB"/>
    <w:rsid w:val="00E72416"/>
    <w:rsid w:val="00E81F2A"/>
    <w:rsid w:val="00E82053"/>
    <w:rsid w:val="00E87581"/>
    <w:rsid w:val="00E9087F"/>
    <w:rsid w:val="00E97385"/>
    <w:rsid w:val="00EA275F"/>
    <w:rsid w:val="00EA2C7B"/>
    <w:rsid w:val="00EA5CAC"/>
    <w:rsid w:val="00EB0E6D"/>
    <w:rsid w:val="00EB4042"/>
    <w:rsid w:val="00EB44F6"/>
    <w:rsid w:val="00EB6EAF"/>
    <w:rsid w:val="00EC0823"/>
    <w:rsid w:val="00EC22C1"/>
    <w:rsid w:val="00EC31E5"/>
    <w:rsid w:val="00ED495F"/>
    <w:rsid w:val="00EE685B"/>
    <w:rsid w:val="00EF2CF0"/>
    <w:rsid w:val="00EF4885"/>
    <w:rsid w:val="00EF715F"/>
    <w:rsid w:val="00F02792"/>
    <w:rsid w:val="00F107E4"/>
    <w:rsid w:val="00F132D3"/>
    <w:rsid w:val="00F22977"/>
    <w:rsid w:val="00F2620D"/>
    <w:rsid w:val="00F32CEE"/>
    <w:rsid w:val="00F40B35"/>
    <w:rsid w:val="00F476DD"/>
    <w:rsid w:val="00F62F96"/>
    <w:rsid w:val="00F63A47"/>
    <w:rsid w:val="00F674ED"/>
    <w:rsid w:val="00F71E4E"/>
    <w:rsid w:val="00F73298"/>
    <w:rsid w:val="00F73B01"/>
    <w:rsid w:val="00F8500F"/>
    <w:rsid w:val="00F853B2"/>
    <w:rsid w:val="00F8602C"/>
    <w:rsid w:val="00F862B6"/>
    <w:rsid w:val="00F92112"/>
    <w:rsid w:val="00F93A99"/>
    <w:rsid w:val="00FA3B8C"/>
    <w:rsid w:val="00FA6299"/>
    <w:rsid w:val="00FB7BBC"/>
    <w:rsid w:val="00FC2F49"/>
    <w:rsid w:val="00FC63B9"/>
    <w:rsid w:val="00FC657D"/>
    <w:rsid w:val="00FE384C"/>
    <w:rsid w:val="00FF08F9"/>
    <w:rsid w:val="00FF1DD1"/>
    <w:rsid w:val="00FF75E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colormru v:ext="edit" colors="#c0a1f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lang/>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lang/>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rsid w:val="00A25250"/>
    <w:pPr>
      <w:tabs>
        <w:tab w:val="center" w:pos="4320"/>
        <w:tab w:val="right" w:pos="8640"/>
      </w:tabs>
    </w:pPr>
  </w:style>
  <w:style w:type="paragraph" w:styleId="Header">
    <w:name w:val="header"/>
    <w:basedOn w:val="Normal"/>
    <w:rsid w:val="00A25250"/>
    <w:pPr>
      <w:tabs>
        <w:tab w:val="center" w:pos="4320"/>
        <w:tab w:val="right" w:pos="8640"/>
      </w:tabs>
    </w:pPr>
  </w:style>
  <w:style w:type="character" w:styleId="LineNumber">
    <w:name w:val="line number"/>
    <w:basedOn w:val="DefaultParagraphFont"/>
    <w:rsid w:val="00A25250"/>
  </w:style>
  <w:style w:type="character" w:styleId="PageNumber">
    <w:name w:val="page number"/>
    <w:basedOn w:val="DefaultParagraphFont"/>
    <w:rsid w:val="00A25250"/>
  </w:style>
  <w:style w:type="table" w:styleId="TableGrid">
    <w:name w:val="Table Grid"/>
    <w:basedOn w:val="TableNormal"/>
    <w:rsid w:val="00F47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eastAsia="ja-JP"/>
    </w:rPr>
  </w:style>
  <w:style w:type="paragraph" w:styleId="Caption">
    <w:name w:val="caption"/>
    <w:basedOn w:val="Normal"/>
    <w:next w:val="Normal"/>
    <w:qFormat/>
    <w:rsid w:val="00D912D2"/>
    <w:rPr>
      <w:b/>
      <w:bCs/>
      <w:sz w:val="20"/>
      <w:szCs w:val="20"/>
    </w:rPr>
  </w:style>
  <w:style w:type="paragraph" w:styleId="BodyTextIndent3">
    <w:name w:val="Body Text Indent 3"/>
    <w:basedOn w:val="Normal"/>
    <w:link w:val="BodyTextIndent3Char"/>
    <w:rsid w:val="00EB44F6"/>
    <w:pPr>
      <w:spacing w:after="120"/>
      <w:ind w:left="360"/>
    </w:pPr>
    <w:rPr>
      <w:sz w:val="16"/>
      <w:szCs w:val="16"/>
      <w:lang/>
    </w:rPr>
  </w:style>
  <w:style w:type="character" w:customStyle="1" w:styleId="BodyTextIndent3Char">
    <w:name w:val="Body Text Indent 3 Char"/>
    <w:link w:val="BodyTextIndent3"/>
    <w:rsid w:val="00EB44F6"/>
    <w:rPr>
      <w:sz w:val="16"/>
      <w:szCs w:val="16"/>
      <w:lang w:eastAsia="ja-JP"/>
    </w:rPr>
  </w:style>
  <w:style w:type="paragraph" w:customStyle="1" w:styleId="P1-StandPara">
    <w:name w:val="P1-Stand Para"/>
    <w:link w:val="P1-StandParaChar"/>
    <w:rsid w:val="00EB44F6"/>
    <w:pPr>
      <w:spacing w:line="480" w:lineRule="auto"/>
      <w:ind w:firstLine="720"/>
    </w:pPr>
    <w:rPr>
      <w:rFonts w:eastAsia="Times New Roman"/>
      <w:sz w:val="22"/>
    </w:rPr>
  </w:style>
  <w:style w:type="paragraph" w:styleId="FootnoteText">
    <w:name w:val="footnote text"/>
    <w:aliases w:val="F1"/>
    <w:link w:val="FootnoteTextChar"/>
    <w:rsid w:val="00EB44F6"/>
    <w:pPr>
      <w:tabs>
        <w:tab w:val="left" w:pos="120"/>
      </w:tabs>
      <w:spacing w:before="120" w:line="200" w:lineRule="atLeast"/>
      <w:ind w:left="115" w:hanging="115"/>
      <w:jc w:val="both"/>
    </w:pPr>
    <w:rPr>
      <w:rFonts w:eastAsia="Times New Roman"/>
      <w:sz w:val="16"/>
    </w:rPr>
  </w:style>
  <w:style w:type="character" w:customStyle="1" w:styleId="FootnoteTextChar">
    <w:name w:val="Footnote Text Char"/>
    <w:aliases w:val="F1 Char"/>
    <w:link w:val="FootnoteText"/>
    <w:rsid w:val="00EB44F6"/>
    <w:rPr>
      <w:rFonts w:eastAsia="Times New Roman"/>
      <w:sz w:val="16"/>
      <w:lang w:bidi="ar-SA"/>
    </w:rPr>
  </w:style>
  <w:style w:type="character" w:styleId="FootnoteReference">
    <w:name w:val="footnote reference"/>
    <w:rsid w:val="00EB44F6"/>
    <w:rPr>
      <w:vertAlign w:val="superscript"/>
    </w:rPr>
  </w:style>
  <w:style w:type="paragraph" w:styleId="ListParagraph">
    <w:name w:val="List Paragraph"/>
    <w:basedOn w:val="Normal"/>
    <w:uiPriority w:val="34"/>
    <w:qFormat/>
    <w:rsid w:val="00EB44F6"/>
    <w:pPr>
      <w:spacing w:line="240" w:lineRule="atLeast"/>
      <w:ind w:left="720"/>
      <w:jc w:val="both"/>
    </w:pPr>
    <w:rPr>
      <w:rFonts w:eastAsia="Times New Roman"/>
      <w:sz w:val="22"/>
      <w:szCs w:val="20"/>
      <w:lang w:eastAsia="en-US"/>
    </w:rPr>
  </w:style>
  <w:style w:type="character" w:customStyle="1" w:styleId="P1-StandParaChar">
    <w:name w:val="P1-Stand Para Char"/>
    <w:link w:val="P1-StandPara"/>
    <w:rsid w:val="00EB44F6"/>
    <w:rPr>
      <w:rFonts w:eastAsia="Times New Roman"/>
      <w:sz w:val="22"/>
      <w:lang w:bidi="ar-SA"/>
    </w:rPr>
  </w:style>
  <w:style w:type="paragraph" w:customStyle="1" w:styleId="a">
    <w:name w:val="_"/>
    <w:rsid w:val="005645C5"/>
    <w:pPr>
      <w:widowControl w:val="0"/>
      <w:ind w:left="720"/>
    </w:pPr>
    <w:rPr>
      <w:rFonts w:eastAsia="Times New Roman"/>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val="x-none" w:eastAsia="x-none"/>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val="x-none" w:eastAsia="ja-JP"/>
    </w:rPr>
  </w:style>
  <w:style w:type="paragraph" w:styleId="Caption">
    <w:name w:val="caption"/>
    <w:basedOn w:val="Normal"/>
    <w:next w:val="Normal"/>
    <w:qFormat/>
    <w:rsid w:val="00D912D2"/>
    <w:rPr>
      <w:b/>
      <w:bCs/>
      <w:sz w:val="20"/>
      <w:szCs w:val="20"/>
    </w:rPr>
  </w:style>
  <w:style w:type="paragraph" w:styleId="BodyTextIndent3">
    <w:name w:val="Body Text Indent 3"/>
    <w:basedOn w:val="Normal"/>
    <w:link w:val="BodyTextIndent3Char"/>
    <w:rsid w:val="00EB44F6"/>
    <w:pPr>
      <w:spacing w:after="120"/>
      <w:ind w:left="360"/>
    </w:pPr>
    <w:rPr>
      <w:sz w:val="16"/>
      <w:szCs w:val="16"/>
      <w:lang w:val="x-none"/>
    </w:rPr>
  </w:style>
  <w:style w:type="character" w:customStyle="1" w:styleId="BodyTextIndent3Char">
    <w:name w:val="Body Text Indent 3 Char"/>
    <w:link w:val="BodyTextIndent3"/>
    <w:rsid w:val="00EB44F6"/>
    <w:rPr>
      <w:sz w:val="16"/>
      <w:szCs w:val="16"/>
      <w:lang w:eastAsia="ja-JP"/>
    </w:rPr>
  </w:style>
  <w:style w:type="paragraph" w:customStyle="1" w:styleId="P1-StandPara">
    <w:name w:val="P1-Stand Para"/>
    <w:link w:val="P1-StandParaChar"/>
    <w:rsid w:val="00EB44F6"/>
    <w:pPr>
      <w:spacing w:line="480" w:lineRule="auto"/>
      <w:ind w:firstLine="720"/>
    </w:pPr>
    <w:rPr>
      <w:rFonts w:eastAsia="Times New Roman"/>
      <w:sz w:val="22"/>
    </w:rPr>
  </w:style>
  <w:style w:type="paragraph" w:styleId="FootnoteText">
    <w:name w:val="footnote text"/>
    <w:aliases w:val="F1"/>
    <w:link w:val="FootnoteTextChar"/>
    <w:rsid w:val="00EB44F6"/>
    <w:pPr>
      <w:tabs>
        <w:tab w:val="left" w:pos="120"/>
      </w:tabs>
      <w:spacing w:before="120" w:line="200" w:lineRule="atLeast"/>
      <w:ind w:left="115" w:hanging="115"/>
      <w:jc w:val="both"/>
    </w:pPr>
    <w:rPr>
      <w:rFonts w:eastAsia="Times New Roman"/>
      <w:sz w:val="16"/>
    </w:rPr>
  </w:style>
  <w:style w:type="character" w:customStyle="1" w:styleId="FootnoteTextChar">
    <w:name w:val="Footnote Text Char"/>
    <w:aliases w:val="F1 Char"/>
    <w:link w:val="FootnoteText"/>
    <w:rsid w:val="00EB44F6"/>
    <w:rPr>
      <w:rFonts w:eastAsia="Times New Roman"/>
      <w:sz w:val="16"/>
      <w:lang w:bidi="ar-SA"/>
    </w:rPr>
  </w:style>
  <w:style w:type="character" w:styleId="FootnoteReference">
    <w:name w:val="footnote reference"/>
    <w:rsid w:val="00EB44F6"/>
    <w:rPr>
      <w:vertAlign w:val="superscript"/>
    </w:rPr>
  </w:style>
  <w:style w:type="paragraph" w:styleId="ListParagraph">
    <w:name w:val="List Paragraph"/>
    <w:basedOn w:val="Normal"/>
    <w:uiPriority w:val="34"/>
    <w:qFormat/>
    <w:rsid w:val="00EB44F6"/>
    <w:pPr>
      <w:spacing w:line="240" w:lineRule="atLeast"/>
      <w:ind w:left="720"/>
      <w:jc w:val="both"/>
    </w:pPr>
    <w:rPr>
      <w:rFonts w:eastAsia="Times New Roman"/>
      <w:sz w:val="22"/>
      <w:szCs w:val="20"/>
      <w:lang w:eastAsia="en-US"/>
    </w:rPr>
  </w:style>
  <w:style w:type="character" w:customStyle="1" w:styleId="P1-StandParaChar">
    <w:name w:val="P1-Stand Para Char"/>
    <w:link w:val="P1-StandPara"/>
    <w:rsid w:val="00EB44F6"/>
    <w:rPr>
      <w:rFonts w:eastAsia="Times New Roman"/>
      <w:sz w:val="22"/>
      <w:lang w:bidi="ar-SA"/>
    </w:rPr>
  </w:style>
  <w:style w:type="paragraph" w:customStyle="1" w:styleId="a">
    <w:name w:val="_"/>
    <w:rsid w:val="005645C5"/>
    <w:pPr>
      <w:widowControl w:val="0"/>
      <w:ind w:left="720"/>
    </w:pPr>
    <w:rPr>
      <w:rFonts w:eastAsia="Times New Roman"/>
      <w:snapToGrid w:val="0"/>
      <w:sz w:val="24"/>
    </w:rPr>
  </w:style>
</w:styles>
</file>

<file path=word/webSettings.xml><?xml version="1.0" encoding="utf-8"?>
<w:webSettings xmlns:r="http://schemas.openxmlformats.org/officeDocument/2006/relationships" xmlns:w="http://schemas.openxmlformats.org/wordprocessingml/2006/main">
  <w:divs>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cculley@scgcorp.com" TargetMode="External"/><Relationship Id="rId13" Type="http://schemas.openxmlformats.org/officeDocument/2006/relationships/hyperlink" Target="mailto:jstephens@air.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castillo@ai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uamani@scgcorp.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mcculley@scgcorp.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gcastillo@air.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55A13-BB35-4E5E-B95E-75F06391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3410</CharactersWithSpaces>
  <SharedDoc>false</SharedDoc>
  <HLinks>
    <vt:vector size="36" baseType="variant">
      <vt:variant>
        <vt:i4>65583</vt:i4>
      </vt:variant>
      <vt:variant>
        <vt:i4>15</vt:i4>
      </vt:variant>
      <vt:variant>
        <vt:i4>0</vt:i4>
      </vt:variant>
      <vt:variant>
        <vt:i4>5</vt:i4>
      </vt:variant>
      <vt:variant>
        <vt:lpwstr>mailto:jstephens@air.org</vt:lpwstr>
      </vt:variant>
      <vt:variant>
        <vt:lpwstr/>
      </vt:variant>
      <vt:variant>
        <vt:i4>524330</vt:i4>
      </vt:variant>
      <vt:variant>
        <vt:i4>12</vt:i4>
      </vt:variant>
      <vt:variant>
        <vt:i4>0</vt:i4>
      </vt:variant>
      <vt:variant>
        <vt:i4>5</vt:i4>
      </vt:variant>
      <vt:variant>
        <vt:lpwstr>mailto:gcastillo@air.org</vt:lpwstr>
      </vt:variant>
      <vt:variant>
        <vt:lpwstr/>
      </vt:variant>
      <vt:variant>
        <vt:i4>786467</vt:i4>
      </vt:variant>
      <vt:variant>
        <vt:i4>9</vt:i4>
      </vt:variant>
      <vt:variant>
        <vt:i4>0</vt:i4>
      </vt:variant>
      <vt:variant>
        <vt:i4>5</vt:i4>
      </vt:variant>
      <vt:variant>
        <vt:lpwstr>mailto:khuamani@scgcorp.com</vt:lpwstr>
      </vt:variant>
      <vt:variant>
        <vt:lpwstr/>
      </vt:variant>
      <vt:variant>
        <vt:i4>917566</vt:i4>
      </vt:variant>
      <vt:variant>
        <vt:i4>6</vt:i4>
      </vt:variant>
      <vt:variant>
        <vt:i4>0</vt:i4>
      </vt:variant>
      <vt:variant>
        <vt:i4>5</vt:i4>
      </vt:variant>
      <vt:variant>
        <vt:lpwstr>mailto:jmcculley@scgcorp.com</vt:lpwstr>
      </vt:variant>
      <vt:variant>
        <vt:lpwstr/>
      </vt:variant>
      <vt:variant>
        <vt:i4>524330</vt:i4>
      </vt:variant>
      <vt:variant>
        <vt:i4>3</vt:i4>
      </vt:variant>
      <vt:variant>
        <vt:i4>0</vt:i4>
      </vt:variant>
      <vt:variant>
        <vt:i4>5</vt:i4>
      </vt:variant>
      <vt:variant>
        <vt:lpwstr>mailto:gcastillo@air.org</vt:lpwstr>
      </vt:variant>
      <vt:variant>
        <vt:lpwstr/>
      </vt:variant>
      <vt:variant>
        <vt:i4>917566</vt:i4>
      </vt:variant>
      <vt:variant>
        <vt:i4>0</vt:i4>
      </vt:variant>
      <vt:variant>
        <vt:i4>0</vt:i4>
      </vt:variant>
      <vt:variant>
        <vt:i4>5</vt:i4>
      </vt:variant>
      <vt:variant>
        <vt:lpwstr>mailto:jmcculley@scgcorp.com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abdelmot</cp:lastModifiedBy>
  <cp:revision>2</cp:revision>
  <cp:lastPrinted>2010-05-05T12:31:00Z</cp:lastPrinted>
  <dcterms:created xsi:type="dcterms:W3CDTF">2014-05-12T20:16:00Z</dcterms:created>
  <dcterms:modified xsi:type="dcterms:W3CDTF">2014-05-12T20:16:00Z</dcterms:modified>
</cp:coreProperties>
</file>