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62" w:rsidRPr="009458C9" w:rsidRDefault="00701A62" w:rsidP="005C2BB2">
      <w:pPr>
        <w:pStyle w:val="Figuretitlefull"/>
        <w:spacing w:before="0" w:after="0"/>
        <w:ind w:firstLine="720"/>
        <w:rPr>
          <w:rFonts w:ascii="Arial" w:hAnsi="Arial" w:cs="Arial"/>
          <w:sz w:val="24"/>
          <w:szCs w:val="24"/>
        </w:rPr>
      </w:pPr>
      <w:bookmarkStart w:id="0" w:name="_Toc72899547"/>
      <w:bookmarkStart w:id="1" w:name="_GoBack"/>
      <w:bookmarkEnd w:id="1"/>
      <w:r w:rsidRPr="009458C9">
        <w:rPr>
          <w:rFonts w:ascii="Arial" w:hAnsi="Arial" w:cs="Arial"/>
          <w:sz w:val="24"/>
          <w:szCs w:val="24"/>
        </w:rPr>
        <w:t>Table of Contents:</w:t>
      </w:r>
    </w:p>
    <w:p w:rsidR="00701A62" w:rsidRPr="009458C9" w:rsidRDefault="00701A62" w:rsidP="005C2BB2">
      <w:pPr>
        <w:pStyle w:val="Figuretitlefull"/>
        <w:spacing w:before="0" w:after="0"/>
        <w:ind w:firstLine="720"/>
        <w:rPr>
          <w:rFonts w:ascii="Arial" w:hAnsi="Arial" w:cs="Arial"/>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1" w:history="1">
        <w:r w:rsidR="00701A62" w:rsidRPr="009458C9">
          <w:rPr>
            <w:rStyle w:val="Hyperlink"/>
            <w:rFonts w:ascii="Arial" w:hAnsi="Arial" w:cs="Arial"/>
            <w:b w:val="0"/>
            <w:sz w:val="24"/>
            <w:szCs w:val="24"/>
          </w:rPr>
          <w:t>Section 1</w:t>
        </w:r>
      </w:hyperlink>
      <w:r w:rsidR="00701A62" w:rsidRPr="009458C9">
        <w:rPr>
          <w:rFonts w:ascii="Arial" w:hAnsi="Arial" w:cs="Arial"/>
          <w:b w:val="0"/>
          <w:sz w:val="24"/>
          <w:szCs w:val="24"/>
        </w:rPr>
        <w:tab/>
        <w:t>Client and Record Identification</w:t>
      </w:r>
      <w:r w:rsidR="00701A62" w:rsidRPr="009458C9">
        <w:rPr>
          <w:rFonts w:ascii="Arial" w:hAnsi="Arial" w:cs="Arial"/>
          <w:b w:val="0"/>
          <w:sz w:val="24"/>
          <w:szCs w:val="24"/>
        </w:rPr>
        <w:tab/>
      </w:r>
      <w:r w:rsidR="00001A5E">
        <w:rPr>
          <w:rFonts w:ascii="Arial" w:hAnsi="Arial" w:cs="Arial"/>
          <w:b w:val="0"/>
          <w:sz w:val="24"/>
          <w:szCs w:val="24"/>
        </w:rPr>
        <w:t>193</w:t>
      </w:r>
    </w:p>
    <w:p w:rsidR="00701A62" w:rsidRPr="009458C9" w:rsidRDefault="00701A62" w:rsidP="00F92C90">
      <w:pPr>
        <w:pStyle w:val="Figuretitlefull"/>
        <w:tabs>
          <w:tab w:val="left" w:pos="144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2" w:history="1">
        <w:r w:rsidR="00701A62" w:rsidRPr="009458C9">
          <w:rPr>
            <w:rStyle w:val="Hyperlink"/>
            <w:rFonts w:ascii="Arial" w:hAnsi="Arial" w:cs="Arial"/>
            <w:b w:val="0"/>
            <w:sz w:val="24"/>
            <w:szCs w:val="24"/>
          </w:rPr>
          <w:t>Section 2</w:t>
        </w:r>
      </w:hyperlink>
      <w:r w:rsidR="00701A62" w:rsidRPr="009458C9">
        <w:rPr>
          <w:rFonts w:ascii="Arial" w:hAnsi="Arial" w:cs="Arial"/>
          <w:b w:val="0"/>
          <w:sz w:val="24"/>
          <w:szCs w:val="24"/>
        </w:rPr>
        <w:tab/>
        <w:t>Demographic Information</w:t>
      </w:r>
      <w:r w:rsidR="00701A62" w:rsidRPr="009458C9">
        <w:rPr>
          <w:rFonts w:ascii="Arial" w:hAnsi="Arial" w:cs="Arial"/>
          <w:b w:val="0"/>
          <w:sz w:val="24"/>
          <w:szCs w:val="24"/>
        </w:rPr>
        <w:tab/>
      </w:r>
      <w:r w:rsidR="00B550C4">
        <w:rPr>
          <w:rFonts w:ascii="Arial" w:hAnsi="Arial" w:cs="Arial"/>
          <w:b w:val="0"/>
          <w:sz w:val="24"/>
          <w:szCs w:val="24"/>
        </w:rPr>
        <w:t>193</w:t>
      </w:r>
    </w:p>
    <w:p w:rsidR="00701A62" w:rsidRPr="009458C9" w:rsidRDefault="00701A62" w:rsidP="003C4558">
      <w:pPr>
        <w:pStyle w:val="Figuretitlefull"/>
        <w:tabs>
          <w:tab w:val="left" w:pos="2160"/>
          <w:tab w:val="right" w:leader="dot" w:pos="7200"/>
          <w:tab w:val="right" w:leader="dot" w:pos="11520"/>
          <w:tab w:val="left" w:pos="1377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3" w:history="1">
        <w:r w:rsidR="00701A62" w:rsidRPr="009458C9">
          <w:rPr>
            <w:rStyle w:val="Hyperlink"/>
            <w:rFonts w:ascii="Arial" w:hAnsi="Arial" w:cs="Arial"/>
            <w:b w:val="0"/>
            <w:sz w:val="24"/>
            <w:szCs w:val="24"/>
          </w:rPr>
          <w:t>Section 3</w:t>
        </w:r>
      </w:hyperlink>
      <w:r w:rsidR="00701A62" w:rsidRPr="009458C9">
        <w:rPr>
          <w:rFonts w:ascii="Arial" w:hAnsi="Arial" w:cs="Arial"/>
          <w:b w:val="0"/>
          <w:sz w:val="24"/>
          <w:szCs w:val="24"/>
        </w:rPr>
        <w:tab/>
        <w:t>Screening History</w:t>
      </w:r>
      <w:r w:rsidR="00701A62" w:rsidRPr="009458C9">
        <w:rPr>
          <w:rFonts w:ascii="Arial" w:hAnsi="Arial" w:cs="Arial"/>
          <w:b w:val="0"/>
          <w:sz w:val="24"/>
          <w:szCs w:val="24"/>
        </w:rPr>
        <w:tab/>
      </w:r>
      <w:r w:rsidR="00B550C4">
        <w:rPr>
          <w:rFonts w:ascii="Arial" w:hAnsi="Arial" w:cs="Arial"/>
          <w:b w:val="0"/>
          <w:sz w:val="24"/>
          <w:szCs w:val="24"/>
        </w:rPr>
        <w:t>195</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4" w:history="1">
        <w:r w:rsidR="00701A62" w:rsidRPr="009458C9">
          <w:rPr>
            <w:rStyle w:val="Hyperlink"/>
            <w:rFonts w:ascii="Arial" w:hAnsi="Arial" w:cs="Arial"/>
            <w:b w:val="0"/>
            <w:sz w:val="24"/>
            <w:szCs w:val="24"/>
          </w:rPr>
          <w:t>Section 4</w:t>
        </w:r>
      </w:hyperlink>
      <w:r w:rsidR="00701A62" w:rsidRPr="009458C9">
        <w:rPr>
          <w:rFonts w:ascii="Arial" w:hAnsi="Arial" w:cs="Arial"/>
          <w:b w:val="0"/>
          <w:sz w:val="24"/>
          <w:szCs w:val="24"/>
        </w:rPr>
        <w:tab/>
        <w:t>Assessed Risk</w:t>
      </w:r>
      <w:r w:rsidR="00701A62" w:rsidRPr="009458C9">
        <w:rPr>
          <w:rFonts w:ascii="Arial" w:hAnsi="Arial" w:cs="Arial"/>
          <w:b w:val="0"/>
          <w:sz w:val="24"/>
          <w:szCs w:val="24"/>
        </w:rPr>
        <w:tab/>
      </w:r>
      <w:r w:rsidR="00B550C4">
        <w:rPr>
          <w:rFonts w:ascii="Arial" w:hAnsi="Arial" w:cs="Arial"/>
          <w:b w:val="0"/>
          <w:sz w:val="24"/>
          <w:szCs w:val="24"/>
        </w:rPr>
        <w:t>195</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5" w:history="1">
        <w:r w:rsidR="00701A62" w:rsidRPr="009458C9">
          <w:rPr>
            <w:rStyle w:val="Hyperlink"/>
            <w:rFonts w:ascii="Arial" w:hAnsi="Arial" w:cs="Arial"/>
            <w:b w:val="0"/>
            <w:sz w:val="24"/>
            <w:szCs w:val="24"/>
          </w:rPr>
          <w:t>Section 5</w:t>
        </w:r>
      </w:hyperlink>
      <w:r w:rsidR="00701A62" w:rsidRPr="009458C9">
        <w:rPr>
          <w:rFonts w:ascii="Arial" w:hAnsi="Arial" w:cs="Arial"/>
          <w:b w:val="0"/>
          <w:sz w:val="24"/>
          <w:szCs w:val="24"/>
        </w:rPr>
        <w:tab/>
        <w:t>Screening Adherence</w:t>
      </w:r>
      <w:r w:rsidR="00701A62" w:rsidRPr="009458C9">
        <w:rPr>
          <w:rFonts w:ascii="Arial" w:hAnsi="Arial" w:cs="Arial"/>
          <w:b w:val="0"/>
          <w:sz w:val="24"/>
          <w:szCs w:val="24"/>
        </w:rPr>
        <w:tab/>
      </w:r>
      <w:r w:rsidR="00B550C4">
        <w:rPr>
          <w:rFonts w:ascii="Arial" w:hAnsi="Arial" w:cs="Arial"/>
          <w:b w:val="0"/>
          <w:sz w:val="24"/>
          <w:szCs w:val="24"/>
        </w:rPr>
        <w:t>196</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6" w:history="1">
        <w:r w:rsidR="00701A62" w:rsidRPr="009458C9">
          <w:rPr>
            <w:rStyle w:val="Hyperlink"/>
            <w:rFonts w:ascii="Arial" w:hAnsi="Arial" w:cs="Arial"/>
            <w:b w:val="0"/>
            <w:sz w:val="24"/>
            <w:szCs w:val="24"/>
          </w:rPr>
          <w:t>Section 6</w:t>
        </w:r>
      </w:hyperlink>
      <w:r w:rsidR="00701A62" w:rsidRPr="009458C9">
        <w:rPr>
          <w:rFonts w:ascii="Arial" w:hAnsi="Arial" w:cs="Arial"/>
          <w:b w:val="0"/>
          <w:sz w:val="24"/>
          <w:szCs w:val="24"/>
        </w:rPr>
        <w:tab/>
        <w:t xml:space="preserve">Screening and Diagnostic Tests </w:t>
      </w:r>
      <w:r w:rsidR="00226D59" w:rsidRPr="009458C9">
        <w:rPr>
          <w:rFonts w:ascii="Arial" w:hAnsi="Arial" w:cs="Arial"/>
          <w:b w:val="0"/>
          <w:sz w:val="24"/>
          <w:szCs w:val="24"/>
        </w:rPr>
        <w:t>Performed</w:t>
      </w:r>
      <w:r w:rsidR="00701A62" w:rsidRPr="009458C9">
        <w:rPr>
          <w:rFonts w:ascii="Arial" w:hAnsi="Arial" w:cs="Arial"/>
          <w:b w:val="0"/>
          <w:sz w:val="24"/>
          <w:szCs w:val="24"/>
        </w:rPr>
        <w:tab/>
      </w:r>
      <w:r w:rsidR="00B550C4">
        <w:rPr>
          <w:rFonts w:ascii="Arial" w:hAnsi="Arial" w:cs="Arial"/>
          <w:b w:val="0"/>
          <w:sz w:val="24"/>
          <w:szCs w:val="24"/>
        </w:rPr>
        <w:t>197</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7" w:history="1">
        <w:r w:rsidR="00701A62" w:rsidRPr="009458C9">
          <w:rPr>
            <w:rStyle w:val="Hyperlink"/>
            <w:rFonts w:ascii="Arial" w:hAnsi="Arial" w:cs="Arial"/>
            <w:b w:val="0"/>
            <w:sz w:val="24"/>
            <w:szCs w:val="24"/>
          </w:rPr>
          <w:t>Section 7</w:t>
        </w:r>
      </w:hyperlink>
      <w:r w:rsidR="00701A62" w:rsidRPr="009458C9">
        <w:rPr>
          <w:rFonts w:ascii="Arial" w:hAnsi="Arial" w:cs="Arial"/>
          <w:b w:val="0"/>
          <w:sz w:val="24"/>
          <w:szCs w:val="24"/>
        </w:rPr>
        <w:tab/>
        <w:t xml:space="preserve">Pathology from All </w:t>
      </w:r>
      <w:r w:rsidR="00226D59" w:rsidRPr="009458C9">
        <w:rPr>
          <w:rFonts w:ascii="Arial" w:hAnsi="Arial" w:cs="Arial"/>
          <w:b w:val="0"/>
          <w:sz w:val="24"/>
          <w:szCs w:val="24"/>
        </w:rPr>
        <w:t xml:space="preserve">Endoscopy </w:t>
      </w:r>
      <w:r w:rsidR="00701A62" w:rsidRPr="009458C9">
        <w:rPr>
          <w:rFonts w:ascii="Arial" w:hAnsi="Arial" w:cs="Arial"/>
          <w:b w:val="0"/>
          <w:sz w:val="24"/>
          <w:szCs w:val="24"/>
        </w:rPr>
        <w:t>Tests Performed</w:t>
      </w:r>
      <w:r w:rsidR="00701A62" w:rsidRPr="009458C9">
        <w:rPr>
          <w:rFonts w:ascii="Arial" w:hAnsi="Arial" w:cs="Arial"/>
          <w:b w:val="0"/>
          <w:sz w:val="24"/>
          <w:szCs w:val="24"/>
        </w:rPr>
        <w:tab/>
      </w:r>
      <w:r w:rsidR="00B550C4">
        <w:rPr>
          <w:rFonts w:ascii="Arial" w:hAnsi="Arial" w:cs="Arial"/>
          <w:b w:val="0"/>
          <w:sz w:val="24"/>
          <w:szCs w:val="24"/>
        </w:rPr>
        <w:t>208</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8" w:history="1">
        <w:r w:rsidR="00701A62" w:rsidRPr="009458C9">
          <w:rPr>
            <w:rStyle w:val="Hyperlink"/>
            <w:rFonts w:ascii="Arial" w:hAnsi="Arial" w:cs="Arial"/>
            <w:b w:val="0"/>
            <w:sz w:val="24"/>
            <w:szCs w:val="24"/>
          </w:rPr>
          <w:t>Section 8</w:t>
        </w:r>
      </w:hyperlink>
      <w:r w:rsidR="00701A62" w:rsidRPr="009458C9">
        <w:rPr>
          <w:rFonts w:ascii="Arial" w:hAnsi="Arial" w:cs="Arial"/>
          <w:b w:val="0"/>
          <w:sz w:val="24"/>
          <w:szCs w:val="24"/>
        </w:rPr>
        <w:tab/>
        <w:t>Diagnosis Information for Surgeries Performed to Complete Diagnosis</w:t>
      </w:r>
      <w:r w:rsidR="00701A62" w:rsidRPr="009458C9">
        <w:rPr>
          <w:rFonts w:ascii="Arial" w:hAnsi="Arial" w:cs="Arial"/>
          <w:b w:val="0"/>
          <w:sz w:val="24"/>
          <w:szCs w:val="24"/>
        </w:rPr>
        <w:tab/>
      </w:r>
      <w:r w:rsidR="00B550C4">
        <w:rPr>
          <w:rFonts w:ascii="Arial" w:hAnsi="Arial" w:cs="Arial"/>
          <w:b w:val="0"/>
          <w:sz w:val="24"/>
          <w:szCs w:val="24"/>
        </w:rPr>
        <w:t>209</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9" w:history="1">
        <w:r w:rsidR="00701A62" w:rsidRPr="009458C9">
          <w:rPr>
            <w:rStyle w:val="Hyperlink"/>
            <w:rFonts w:ascii="Arial" w:hAnsi="Arial" w:cs="Arial"/>
            <w:b w:val="0"/>
            <w:sz w:val="24"/>
            <w:szCs w:val="24"/>
          </w:rPr>
          <w:t>Section 9</w:t>
        </w:r>
      </w:hyperlink>
      <w:r w:rsidR="00701A62" w:rsidRPr="009458C9">
        <w:rPr>
          <w:rFonts w:ascii="Arial" w:hAnsi="Arial" w:cs="Arial"/>
          <w:b w:val="0"/>
          <w:sz w:val="24"/>
          <w:szCs w:val="24"/>
        </w:rPr>
        <w:tab/>
        <w:t>Final Diagnosis</w:t>
      </w:r>
      <w:r w:rsidR="00701A62" w:rsidRPr="009458C9">
        <w:rPr>
          <w:rFonts w:ascii="Arial" w:hAnsi="Arial" w:cs="Arial"/>
          <w:b w:val="0"/>
          <w:sz w:val="24"/>
          <w:szCs w:val="24"/>
        </w:rPr>
        <w:tab/>
      </w:r>
      <w:r w:rsidR="00562EC2">
        <w:rPr>
          <w:rFonts w:ascii="Arial" w:hAnsi="Arial" w:cs="Arial"/>
          <w:b w:val="0"/>
          <w:sz w:val="24"/>
          <w:szCs w:val="24"/>
        </w:rPr>
        <w:t>21</w:t>
      </w:r>
      <w:r w:rsidR="00B550C4">
        <w:rPr>
          <w:rFonts w:ascii="Arial" w:hAnsi="Arial" w:cs="Arial"/>
          <w:b w:val="0"/>
          <w:sz w:val="24"/>
          <w:szCs w:val="24"/>
        </w:rPr>
        <w:t>0</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10" w:history="1">
        <w:r w:rsidR="00701A62" w:rsidRPr="009458C9">
          <w:rPr>
            <w:rStyle w:val="Hyperlink"/>
            <w:rFonts w:ascii="Arial" w:hAnsi="Arial" w:cs="Arial"/>
            <w:b w:val="0"/>
            <w:sz w:val="24"/>
            <w:szCs w:val="24"/>
          </w:rPr>
          <w:t>Section 10</w:t>
        </w:r>
      </w:hyperlink>
      <w:r w:rsidR="00701A62" w:rsidRPr="009458C9">
        <w:rPr>
          <w:rFonts w:ascii="Arial" w:hAnsi="Arial" w:cs="Arial"/>
          <w:b w:val="0"/>
          <w:sz w:val="24"/>
          <w:szCs w:val="24"/>
        </w:rPr>
        <w:tab/>
        <w:t>Treatment Information</w:t>
      </w:r>
      <w:r w:rsidR="00701A62" w:rsidRPr="009458C9">
        <w:rPr>
          <w:rFonts w:ascii="Arial" w:hAnsi="Arial" w:cs="Arial"/>
          <w:b w:val="0"/>
          <w:sz w:val="24"/>
          <w:szCs w:val="24"/>
        </w:rPr>
        <w:tab/>
      </w:r>
      <w:r w:rsidR="00562EC2">
        <w:rPr>
          <w:rFonts w:ascii="Arial" w:hAnsi="Arial" w:cs="Arial"/>
          <w:b w:val="0"/>
          <w:sz w:val="24"/>
          <w:szCs w:val="24"/>
        </w:rPr>
        <w:t>2</w:t>
      </w:r>
      <w:r w:rsidR="00B550C4">
        <w:rPr>
          <w:rFonts w:ascii="Arial" w:hAnsi="Arial" w:cs="Arial"/>
          <w:b w:val="0"/>
          <w:sz w:val="24"/>
          <w:szCs w:val="24"/>
        </w:rPr>
        <w:t>13</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11" w:history="1">
        <w:r w:rsidR="00701A62" w:rsidRPr="009458C9">
          <w:rPr>
            <w:rStyle w:val="Hyperlink"/>
            <w:rFonts w:ascii="Arial" w:hAnsi="Arial" w:cs="Arial"/>
            <w:b w:val="0"/>
            <w:sz w:val="24"/>
            <w:szCs w:val="24"/>
          </w:rPr>
          <w:t>Section 11</w:t>
        </w:r>
      </w:hyperlink>
      <w:r w:rsidR="00701A62" w:rsidRPr="009458C9">
        <w:rPr>
          <w:rFonts w:ascii="Arial" w:hAnsi="Arial" w:cs="Arial"/>
          <w:b w:val="0"/>
          <w:sz w:val="24"/>
          <w:szCs w:val="24"/>
        </w:rPr>
        <w:tab/>
        <w:t>Registry Information for Cancer/High Grade Dysplasia</w:t>
      </w:r>
      <w:r w:rsidR="00701A62" w:rsidRPr="009458C9">
        <w:rPr>
          <w:rFonts w:ascii="Arial" w:hAnsi="Arial" w:cs="Arial"/>
          <w:b w:val="0"/>
          <w:sz w:val="24"/>
          <w:szCs w:val="24"/>
        </w:rPr>
        <w:tab/>
      </w:r>
      <w:r w:rsidR="00562EC2">
        <w:rPr>
          <w:rFonts w:ascii="Arial" w:hAnsi="Arial" w:cs="Arial"/>
          <w:b w:val="0"/>
          <w:sz w:val="24"/>
          <w:szCs w:val="24"/>
        </w:rPr>
        <w:t>2</w:t>
      </w:r>
      <w:r w:rsidR="00B550C4">
        <w:rPr>
          <w:rFonts w:ascii="Arial" w:hAnsi="Arial" w:cs="Arial"/>
          <w:b w:val="0"/>
          <w:sz w:val="24"/>
          <w:szCs w:val="24"/>
        </w:rPr>
        <w:t>13</w:t>
      </w:r>
    </w:p>
    <w:p w:rsidR="00701A62" w:rsidRPr="009458C9" w:rsidRDefault="00701A62" w:rsidP="00F92C90">
      <w:pPr>
        <w:pStyle w:val="Figuretitlefull"/>
        <w:tabs>
          <w:tab w:val="left" w:pos="2160"/>
          <w:tab w:val="right" w:leader="dot" w:pos="11520"/>
        </w:tabs>
        <w:spacing w:before="0" w:after="0"/>
        <w:ind w:left="720"/>
        <w:rPr>
          <w:rFonts w:ascii="Arial" w:hAnsi="Arial" w:cs="Arial"/>
          <w:b w:val="0"/>
          <w:sz w:val="24"/>
          <w:szCs w:val="24"/>
        </w:rPr>
      </w:pPr>
    </w:p>
    <w:p w:rsidR="00701A62" w:rsidRPr="009458C9" w:rsidRDefault="00610120" w:rsidP="00F92C90">
      <w:pPr>
        <w:pStyle w:val="Figuretitlefull"/>
        <w:tabs>
          <w:tab w:val="left" w:pos="2160"/>
          <w:tab w:val="right" w:leader="dot" w:pos="11520"/>
        </w:tabs>
        <w:spacing w:before="0" w:after="0"/>
        <w:ind w:left="720"/>
        <w:rPr>
          <w:rFonts w:ascii="Arial" w:hAnsi="Arial" w:cs="Arial"/>
          <w:b w:val="0"/>
          <w:sz w:val="24"/>
          <w:szCs w:val="24"/>
        </w:rPr>
      </w:pPr>
      <w:hyperlink w:anchor="CCDE12" w:history="1">
        <w:r w:rsidR="00701A62" w:rsidRPr="009458C9">
          <w:rPr>
            <w:rStyle w:val="Hyperlink"/>
            <w:rFonts w:ascii="Arial" w:hAnsi="Arial" w:cs="Arial"/>
            <w:b w:val="0"/>
            <w:sz w:val="24"/>
            <w:szCs w:val="24"/>
          </w:rPr>
          <w:t>Section 12</w:t>
        </w:r>
      </w:hyperlink>
      <w:r w:rsidR="00701A62" w:rsidRPr="009458C9">
        <w:rPr>
          <w:rFonts w:ascii="Arial" w:hAnsi="Arial" w:cs="Arial"/>
          <w:b w:val="0"/>
          <w:sz w:val="24"/>
          <w:szCs w:val="24"/>
        </w:rPr>
        <w:tab/>
        <w:t>Record Information</w:t>
      </w:r>
      <w:r w:rsidR="00701A62" w:rsidRPr="009458C9">
        <w:rPr>
          <w:rFonts w:ascii="Arial" w:hAnsi="Arial" w:cs="Arial"/>
          <w:b w:val="0"/>
          <w:sz w:val="24"/>
          <w:szCs w:val="24"/>
        </w:rPr>
        <w:tab/>
      </w:r>
      <w:r w:rsidR="00B550C4">
        <w:rPr>
          <w:rFonts w:ascii="Arial" w:hAnsi="Arial" w:cs="Arial"/>
          <w:b w:val="0"/>
          <w:sz w:val="24"/>
          <w:szCs w:val="24"/>
        </w:rPr>
        <w:t>215</w:t>
      </w:r>
    </w:p>
    <w:p w:rsidR="00701A62" w:rsidRPr="009458C9" w:rsidRDefault="00701A62" w:rsidP="00EB45E4">
      <w:pPr>
        <w:pStyle w:val="Figuretitlefull"/>
        <w:tabs>
          <w:tab w:val="left" w:pos="1440"/>
          <w:tab w:val="right" w:leader="dot" w:pos="7200"/>
        </w:tabs>
        <w:spacing w:before="0" w:after="0"/>
        <w:rPr>
          <w:rFonts w:ascii="Arial" w:hAnsi="Arial" w:cs="Arial"/>
          <w:sz w:val="16"/>
          <w:szCs w:val="16"/>
        </w:rPr>
      </w:pPr>
    </w:p>
    <w:p w:rsidR="00701A62" w:rsidRPr="009458C9" w:rsidRDefault="00701A62" w:rsidP="00F20FC5">
      <w:pPr>
        <w:pStyle w:val="Head1"/>
        <w:keepNext w:val="0"/>
        <w:jc w:val="both"/>
        <w:rPr>
          <w:rFonts w:ascii="Times New Roman" w:hAnsi="Times New Roman"/>
          <w:b w:val="0"/>
          <w:sz w:val="18"/>
        </w:rPr>
      </w:pPr>
    </w:p>
    <w:p w:rsidR="00701A62" w:rsidRPr="009458C9" w:rsidRDefault="00701A62" w:rsidP="003C4558">
      <w:pPr>
        <w:pStyle w:val="Head1"/>
        <w:keepNext w:val="0"/>
        <w:pBdr>
          <w:top w:val="single" w:sz="6" w:space="1" w:color="000000"/>
          <w:left w:val="single" w:sz="6" w:space="4" w:color="000000"/>
          <w:bottom w:val="single" w:sz="6" w:space="1" w:color="000000"/>
          <w:right w:val="single" w:sz="6" w:space="4" w:color="000000"/>
        </w:pBdr>
        <w:jc w:val="both"/>
        <w:rPr>
          <w:rFonts w:ascii="Times New Roman" w:hAnsi="Times New Roman"/>
          <w:b w:val="0"/>
          <w:sz w:val="16"/>
          <w:szCs w:val="16"/>
        </w:rPr>
      </w:pPr>
      <w:r w:rsidRPr="009458C9">
        <w:rPr>
          <w:rFonts w:ascii="Times New Roman" w:hAnsi="Times New Roman"/>
          <w:b w:val="0"/>
          <w:sz w:val="16"/>
          <w:szCs w:val="16"/>
        </w:rPr>
        <w:t xml:space="preserve">Public reporting burden of this collection of information is estimated to average </w:t>
      </w:r>
      <w:r w:rsidR="00A55819">
        <w:rPr>
          <w:rFonts w:ascii="Times New Roman" w:hAnsi="Times New Roman"/>
          <w:b w:val="0"/>
          <w:sz w:val="16"/>
          <w:szCs w:val="16"/>
        </w:rPr>
        <w:t>15 minutes</w:t>
      </w:r>
      <w:r w:rsidR="00882AB8" w:rsidRPr="009458C9">
        <w:rPr>
          <w:rFonts w:ascii="Times New Roman" w:hAnsi="Times New Roman"/>
          <w:b w:val="0"/>
          <w:sz w:val="16"/>
          <w:szCs w:val="16"/>
        </w:rPr>
        <w:t xml:space="preserve"> </w:t>
      </w:r>
      <w:r w:rsidRPr="009458C9">
        <w:rPr>
          <w:rFonts w:ascii="Times New Roman" w:hAnsi="Times New Roman"/>
          <w:b w:val="0"/>
          <w:sz w:val="16"/>
          <w:szCs w:val="16"/>
        </w:rPr>
        <w:t xml:space="preserve">per </w:t>
      </w:r>
      <w:r w:rsidR="007F4AED">
        <w:rPr>
          <w:rFonts w:ascii="Times New Roman" w:hAnsi="Times New Roman"/>
          <w:b w:val="0"/>
          <w:sz w:val="16"/>
          <w:szCs w:val="16"/>
        </w:rPr>
        <w:t>response</w:t>
      </w:r>
      <w:r w:rsidRPr="009458C9">
        <w:rPr>
          <w:rFonts w:ascii="Times New Roman" w:hAnsi="Times New Roman"/>
          <w:b w:val="0"/>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MS-24, </w:t>
      </w:r>
      <w:smartTag w:uri="urn:schemas-microsoft-com:office:smarttags" w:element="place">
        <w:r w:rsidRPr="009458C9">
          <w:rPr>
            <w:rFonts w:ascii="Times New Roman" w:hAnsi="Times New Roman"/>
            <w:b w:val="0"/>
            <w:sz w:val="16"/>
            <w:szCs w:val="16"/>
          </w:rPr>
          <w:t xml:space="preserve">Atlanta, </w:t>
        </w:r>
        <w:smartTag w:uri="urn:schemas-microsoft-com:office:smarttags" w:element="place">
          <w:r w:rsidRPr="009458C9">
            <w:rPr>
              <w:rFonts w:ascii="Times New Roman" w:hAnsi="Times New Roman"/>
              <w:b w:val="0"/>
              <w:sz w:val="16"/>
              <w:szCs w:val="16"/>
            </w:rPr>
            <w:t>GA</w:t>
          </w:r>
        </w:smartTag>
        <w:r w:rsidRPr="009458C9">
          <w:rPr>
            <w:rFonts w:ascii="Times New Roman" w:hAnsi="Times New Roman"/>
            <w:b w:val="0"/>
            <w:sz w:val="16"/>
            <w:szCs w:val="16"/>
          </w:rPr>
          <w:t xml:space="preserve"> </w:t>
        </w:r>
        <w:smartTag w:uri="urn:schemas-microsoft-com:office:smarttags" w:element="place">
          <w:r w:rsidRPr="009458C9">
            <w:rPr>
              <w:rFonts w:ascii="Times New Roman" w:hAnsi="Times New Roman"/>
              <w:b w:val="0"/>
              <w:sz w:val="16"/>
              <w:szCs w:val="16"/>
            </w:rPr>
            <w:t>30333</w:t>
          </w:r>
        </w:smartTag>
      </w:smartTag>
      <w:r w:rsidRPr="009458C9">
        <w:rPr>
          <w:rFonts w:ascii="Times New Roman" w:hAnsi="Times New Roman"/>
          <w:b w:val="0"/>
          <w:sz w:val="16"/>
          <w:szCs w:val="16"/>
        </w:rPr>
        <w:t xml:space="preserve"> </w:t>
      </w:r>
    </w:p>
    <w:p w:rsidR="00701A62" w:rsidRPr="009458C9" w:rsidRDefault="00701A62" w:rsidP="00EB45E4">
      <w:pPr>
        <w:pStyle w:val="Figuretitlefull"/>
        <w:tabs>
          <w:tab w:val="left" w:pos="1440"/>
          <w:tab w:val="right" w:leader="dot" w:pos="7200"/>
        </w:tabs>
        <w:spacing w:before="0" w:after="0"/>
        <w:rPr>
          <w:rFonts w:ascii="Arial" w:hAnsi="Arial" w:cs="Arial"/>
          <w:sz w:val="16"/>
          <w:szCs w:val="16"/>
        </w:rPr>
      </w:pPr>
      <w:r w:rsidRPr="009458C9">
        <w:rPr>
          <w:rFonts w:ascii="Arial" w:hAnsi="Arial" w:cs="Arial"/>
          <w:sz w:val="16"/>
          <w:szCs w:val="16"/>
        </w:rPr>
        <w:br w:type="page"/>
      </w:r>
    </w:p>
    <w:tbl>
      <w:tblPr>
        <w:tblW w:w="1388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72" w:type="dxa"/>
          <w:left w:w="72" w:type="dxa"/>
          <w:bottom w:w="72" w:type="dxa"/>
          <w:right w:w="72" w:type="dxa"/>
        </w:tblCellMar>
        <w:tblLook w:val="0420" w:firstRow="1" w:lastRow="0" w:firstColumn="0" w:lastColumn="0" w:noHBand="0" w:noVBand="1"/>
      </w:tblPr>
      <w:tblGrid>
        <w:gridCol w:w="677"/>
        <w:gridCol w:w="2944"/>
        <w:gridCol w:w="540"/>
        <w:gridCol w:w="540"/>
        <w:gridCol w:w="540"/>
        <w:gridCol w:w="5400"/>
        <w:gridCol w:w="3240"/>
      </w:tblGrid>
      <w:tr w:rsidR="00701A62" w:rsidRPr="009458C9" w:rsidTr="00057535">
        <w:trPr>
          <w:cantSplit/>
          <w:trHeight w:val="20"/>
          <w:tblHeader/>
          <w:jc w:val="center"/>
        </w:trPr>
        <w:tc>
          <w:tcPr>
            <w:tcW w:w="677" w:type="dxa"/>
            <w:tcBorders>
              <w:top w:val="single" w:sz="8" w:space="0" w:color="auto"/>
            </w:tcBorders>
            <w:shd w:val="clear" w:color="auto" w:fill="FFFF99"/>
            <w:tcMar>
              <w:left w:w="0" w:type="dxa"/>
              <w:right w:w="0" w:type="dxa"/>
            </w:tcMar>
            <w:vAlign w:val="bottom"/>
          </w:tcPr>
          <w:bookmarkEnd w:id="0"/>
          <w:p w:rsidR="00701A62" w:rsidRPr="009458C9" w:rsidRDefault="00701A62" w:rsidP="004C0FBE">
            <w:pPr>
              <w:pStyle w:val="Heading1"/>
              <w:keepNext w:val="0"/>
              <w:spacing w:after="0"/>
              <w:rPr>
                <w:rFonts w:ascii="Arial" w:hAnsi="Arial" w:cs="Arial"/>
                <w:bCs/>
                <w:sz w:val="16"/>
                <w:szCs w:val="16"/>
              </w:rPr>
            </w:pPr>
            <w:r w:rsidRPr="009458C9">
              <w:rPr>
                <w:rFonts w:ascii="Arial" w:hAnsi="Arial" w:cs="Arial"/>
                <w:bCs/>
                <w:sz w:val="16"/>
                <w:szCs w:val="16"/>
              </w:rPr>
              <w:lastRenderedPageBreak/>
              <w:t>Item #</w:t>
            </w:r>
          </w:p>
        </w:tc>
        <w:tc>
          <w:tcPr>
            <w:tcW w:w="2944" w:type="dxa"/>
            <w:tcBorders>
              <w:top w:val="single" w:sz="8" w:space="0" w:color="auto"/>
            </w:tcBorders>
            <w:shd w:val="clear" w:color="auto" w:fill="FFFF99"/>
            <w:vAlign w:val="bottom"/>
          </w:tcPr>
          <w:p w:rsidR="00701A62" w:rsidRPr="009458C9" w:rsidRDefault="00701A62" w:rsidP="00225087">
            <w:pPr>
              <w:pStyle w:val="Heading1"/>
              <w:keepNext w:val="0"/>
              <w:spacing w:after="0"/>
              <w:rPr>
                <w:rFonts w:ascii="Arial" w:hAnsi="Arial" w:cs="Arial"/>
                <w:bCs/>
                <w:sz w:val="16"/>
                <w:szCs w:val="16"/>
              </w:rPr>
            </w:pPr>
            <w:r w:rsidRPr="009458C9">
              <w:rPr>
                <w:rFonts w:ascii="Arial" w:hAnsi="Arial" w:cs="Arial"/>
                <w:bCs/>
                <w:sz w:val="16"/>
                <w:szCs w:val="16"/>
              </w:rPr>
              <w:t>Variable Name</w:t>
            </w:r>
          </w:p>
        </w:tc>
        <w:tc>
          <w:tcPr>
            <w:tcW w:w="1620" w:type="dxa"/>
            <w:gridSpan w:val="3"/>
            <w:tcBorders>
              <w:top w:val="single" w:sz="8" w:space="0" w:color="auto"/>
            </w:tcBorders>
            <w:shd w:val="clear" w:color="auto" w:fill="FFFF99"/>
            <w:vAlign w:val="bottom"/>
          </w:tcPr>
          <w:p w:rsidR="00701A62" w:rsidRPr="009458C9" w:rsidRDefault="00701A62" w:rsidP="00431ADD">
            <w:pPr>
              <w:pStyle w:val="Heading1"/>
              <w:keepNext w:val="0"/>
              <w:tabs>
                <w:tab w:val="clear" w:pos="-1699"/>
                <w:tab w:val="clear" w:pos="0"/>
              </w:tabs>
              <w:spacing w:after="0"/>
              <w:ind w:left="-16" w:firstLine="16"/>
              <w:jc w:val="left"/>
              <w:rPr>
                <w:rFonts w:ascii="Arial" w:hAnsi="Arial" w:cs="Arial"/>
                <w:sz w:val="16"/>
                <w:szCs w:val="16"/>
              </w:rPr>
            </w:pPr>
            <w:r w:rsidRPr="009458C9">
              <w:rPr>
                <w:rFonts w:ascii="Arial" w:hAnsi="Arial" w:cs="Arial"/>
                <w:sz w:val="16"/>
                <w:szCs w:val="16"/>
              </w:rPr>
              <w:t xml:space="preserve">          Column</w:t>
            </w:r>
            <w:r w:rsidRPr="009458C9">
              <w:rPr>
                <w:rFonts w:ascii="Arial" w:hAnsi="Arial" w:cs="Arial"/>
                <w:sz w:val="16"/>
                <w:szCs w:val="16"/>
              </w:rPr>
              <w:br/>
            </w:r>
            <w:r w:rsidRPr="009458C9">
              <w:rPr>
                <w:rFonts w:ascii="Arial" w:hAnsi="Arial" w:cs="Arial"/>
                <w:sz w:val="12"/>
                <w:szCs w:val="12"/>
              </w:rPr>
              <w:t xml:space="preserve">Length    Begin       End         </w:t>
            </w:r>
          </w:p>
        </w:tc>
        <w:tc>
          <w:tcPr>
            <w:tcW w:w="5400" w:type="dxa"/>
            <w:tcBorders>
              <w:top w:val="single" w:sz="8" w:space="0" w:color="auto"/>
            </w:tcBorders>
            <w:shd w:val="clear" w:color="auto" w:fill="FFFF99"/>
            <w:vAlign w:val="bottom"/>
          </w:tcPr>
          <w:p w:rsidR="00701A62" w:rsidRPr="009458C9" w:rsidRDefault="00701A62" w:rsidP="00225087">
            <w:pPr>
              <w:pStyle w:val="Heading1"/>
              <w:keepNext w:val="0"/>
              <w:tabs>
                <w:tab w:val="clear" w:pos="-1699"/>
                <w:tab w:val="clear" w:pos="0"/>
              </w:tabs>
              <w:spacing w:after="0"/>
              <w:rPr>
                <w:rFonts w:ascii="Arial" w:hAnsi="Arial" w:cs="Arial"/>
                <w:sz w:val="16"/>
                <w:szCs w:val="16"/>
              </w:rPr>
            </w:pPr>
            <w:r w:rsidRPr="009458C9">
              <w:rPr>
                <w:rFonts w:ascii="Arial" w:hAnsi="Arial" w:cs="Arial"/>
                <w:sz w:val="16"/>
                <w:szCs w:val="16"/>
              </w:rPr>
              <w:t>Codes / Format / Comments</w:t>
            </w:r>
          </w:p>
        </w:tc>
        <w:tc>
          <w:tcPr>
            <w:tcW w:w="3240" w:type="dxa"/>
            <w:tcBorders>
              <w:top w:val="single" w:sz="8" w:space="0" w:color="auto"/>
            </w:tcBorders>
            <w:shd w:val="clear" w:color="auto" w:fill="FFFF99"/>
            <w:vAlign w:val="bottom"/>
          </w:tcPr>
          <w:p w:rsidR="00701A62" w:rsidRPr="009458C9" w:rsidRDefault="00701A62" w:rsidP="00225087">
            <w:pPr>
              <w:pStyle w:val="Heading1"/>
              <w:keepNext w:val="0"/>
              <w:tabs>
                <w:tab w:val="clear" w:pos="-1699"/>
                <w:tab w:val="clear" w:pos="0"/>
              </w:tabs>
              <w:spacing w:after="0"/>
              <w:rPr>
                <w:rFonts w:ascii="Arial" w:hAnsi="Arial" w:cs="Arial"/>
                <w:bCs/>
                <w:sz w:val="16"/>
                <w:szCs w:val="16"/>
              </w:rPr>
            </w:pPr>
            <w:r w:rsidRPr="009458C9">
              <w:rPr>
                <w:rFonts w:ascii="Arial" w:hAnsi="Arial" w:cs="Arial"/>
                <w:bCs/>
                <w:sz w:val="16"/>
                <w:szCs w:val="16"/>
              </w:rPr>
              <w:t>Edit Checks / Skip Patterns</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E6E6E6"/>
          </w:tcPr>
          <w:p w:rsidR="00701A62" w:rsidRPr="009458C9" w:rsidRDefault="00701A62" w:rsidP="001E4E6D">
            <w:pPr>
              <w:ind w:right="-72"/>
              <w:rPr>
                <w:rFonts w:ascii="Arial" w:hAnsi="Arial" w:cs="Arial"/>
                <w:sz w:val="16"/>
                <w:szCs w:val="16"/>
              </w:rPr>
            </w:pPr>
            <w:bookmarkStart w:id="2" w:name="CCDE1"/>
            <w:r w:rsidRPr="009458C9">
              <w:rPr>
                <w:rFonts w:ascii="Arial" w:hAnsi="Arial" w:cs="Arial"/>
                <w:sz w:val="16"/>
                <w:szCs w:val="16"/>
              </w:rPr>
              <w:t xml:space="preserve">1.  </w:t>
            </w:r>
            <w:bookmarkEnd w:id="2"/>
            <w:r w:rsidRPr="009458C9">
              <w:rPr>
                <w:rFonts w:ascii="Arial" w:hAnsi="Arial" w:cs="Arial"/>
                <w:sz w:val="16"/>
                <w:szCs w:val="16"/>
              </w:rPr>
              <w:t>Client and Record Identification – Complete for each CCDE record</w:t>
            </w:r>
          </w:p>
        </w:tc>
      </w:tr>
      <w:tr w:rsidR="00701A62" w:rsidRPr="009458C9" w:rsidTr="00057535">
        <w:trPr>
          <w:cantSplit/>
          <w:trHeight w:val="385"/>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1.1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Program</w:t>
            </w:r>
          </w:p>
          <w:p w:rsidR="00701A62" w:rsidRPr="009458C9" w:rsidRDefault="00701A62" w:rsidP="006920EE">
            <w:pPr>
              <w:pStyle w:val="Figuretitlefull"/>
              <w:keepNext w:val="0"/>
              <w:spacing w:before="0" w:after="0"/>
              <w:rPr>
                <w:rFonts w:ascii="Arial" w:hAnsi="Arial" w:cs="Arial"/>
                <w:b w:val="0"/>
                <w:i/>
                <w:sz w:val="16"/>
                <w:szCs w:val="16"/>
              </w:rPr>
            </w:pPr>
          </w:p>
        </w:tc>
        <w:tc>
          <w:tcPr>
            <w:tcW w:w="540" w:type="dxa"/>
            <w:tcBorders>
              <w:top w:val="single" w:sz="8" w:space="0" w:color="auto"/>
              <w:bottom w:val="single" w:sz="8" w:space="0" w:color="auto"/>
              <w:right w:val="nil"/>
            </w:tcBorders>
          </w:tcPr>
          <w:p w:rsidR="00701A62" w:rsidRPr="009458C9" w:rsidRDefault="00BF16DF" w:rsidP="00AA5321">
            <w:pPr>
              <w:pStyle w:val="Heading1"/>
              <w:keepNext w:val="0"/>
              <w:tabs>
                <w:tab w:val="clear" w:pos="-1699"/>
                <w:tab w:val="clear" w:pos="0"/>
              </w:tabs>
              <w:jc w:val="left"/>
              <w:rPr>
                <w:rFonts w:ascii="Arial" w:hAnsi="Arial" w:cs="Arial"/>
                <w:b w:val="0"/>
                <w:sz w:val="16"/>
                <w:szCs w:val="16"/>
              </w:rPr>
            </w:pPr>
            <w:r w:rsidRPr="009458C9">
              <w:rPr>
                <w:rFonts w:ascii="Arial" w:hAnsi="Arial" w:cs="Arial"/>
                <w:b w:val="0"/>
                <w:sz w:val="16"/>
                <w:szCs w:val="16"/>
              </w:rPr>
              <w:t>3</w:t>
            </w:r>
          </w:p>
        </w:tc>
        <w:tc>
          <w:tcPr>
            <w:tcW w:w="540" w:type="dxa"/>
            <w:tcBorders>
              <w:top w:val="single" w:sz="8" w:space="0" w:color="auto"/>
              <w:left w:val="nil"/>
              <w:bottom w:val="single" w:sz="8" w:space="0" w:color="auto"/>
              <w:right w:val="nil"/>
            </w:tcBorders>
          </w:tcPr>
          <w:p w:rsidR="00701A62" w:rsidRPr="009458C9" w:rsidRDefault="00465171" w:rsidP="00AA5321">
            <w:pPr>
              <w:pStyle w:val="Heading1"/>
              <w:keepNext w:val="0"/>
              <w:tabs>
                <w:tab w:val="clear" w:pos="-1699"/>
                <w:tab w:val="clear" w:pos="0"/>
              </w:tabs>
              <w:rPr>
                <w:rFonts w:ascii="Arial" w:hAnsi="Arial" w:cs="Arial"/>
                <w:b w:val="0"/>
                <w:sz w:val="16"/>
                <w:szCs w:val="16"/>
              </w:rPr>
            </w:pPr>
            <w:r w:rsidRPr="009458C9">
              <w:rPr>
                <w:rFonts w:ascii="Arial" w:hAnsi="Arial" w:cs="Arial"/>
                <w:b w:val="0"/>
                <w:sz w:val="16"/>
                <w:szCs w:val="16"/>
              </w:rPr>
              <w:t>1</w:t>
            </w:r>
          </w:p>
        </w:tc>
        <w:tc>
          <w:tcPr>
            <w:tcW w:w="540" w:type="dxa"/>
            <w:tcBorders>
              <w:top w:val="single" w:sz="8" w:space="0" w:color="auto"/>
              <w:left w:val="nil"/>
              <w:bottom w:val="single" w:sz="8" w:space="0" w:color="auto"/>
            </w:tcBorders>
          </w:tcPr>
          <w:p w:rsidR="00701A62" w:rsidRPr="009458C9" w:rsidRDefault="00465171" w:rsidP="00AA5321">
            <w:pPr>
              <w:pStyle w:val="Heading1"/>
              <w:keepNext w:val="0"/>
              <w:tabs>
                <w:tab w:val="clear" w:pos="-1699"/>
                <w:tab w:val="clear" w:pos="0"/>
              </w:tabs>
              <w:rPr>
                <w:rFonts w:ascii="Arial" w:hAnsi="Arial" w:cs="Arial"/>
                <w:b w:val="0"/>
                <w:sz w:val="16"/>
                <w:szCs w:val="16"/>
              </w:rPr>
            </w:pPr>
            <w:r w:rsidRPr="009458C9">
              <w:rPr>
                <w:rFonts w:ascii="Arial" w:hAnsi="Arial" w:cs="Arial"/>
                <w:b w:val="0"/>
                <w:sz w:val="16"/>
                <w:szCs w:val="16"/>
              </w:rPr>
              <w:t>3</w:t>
            </w:r>
          </w:p>
        </w:tc>
        <w:tc>
          <w:tcPr>
            <w:tcW w:w="5400" w:type="dxa"/>
            <w:tcBorders>
              <w:top w:val="single" w:sz="8" w:space="0" w:color="auto"/>
              <w:bottom w:val="single" w:sz="8" w:space="0" w:color="auto"/>
            </w:tcBorders>
          </w:tcPr>
          <w:p w:rsidR="00701A62" w:rsidRPr="009458C9" w:rsidRDefault="00701A62" w:rsidP="009E1909">
            <w:pPr>
              <w:rPr>
                <w:rFonts w:ascii="Arial" w:hAnsi="Arial" w:cs="Arial"/>
                <w:sz w:val="16"/>
                <w:szCs w:val="16"/>
              </w:rPr>
            </w:pPr>
            <w:r w:rsidRPr="009458C9">
              <w:rPr>
                <w:rFonts w:ascii="Arial" w:hAnsi="Arial" w:cs="Arial"/>
                <w:sz w:val="16"/>
                <w:szCs w:val="16"/>
              </w:rPr>
              <w:t xml:space="preserve">State FIPS code or program code assigned to tribal and territorial programs.  Right </w:t>
            </w:r>
            <w:r w:rsidR="00BF16DF" w:rsidRPr="009458C9">
              <w:rPr>
                <w:rFonts w:ascii="Arial" w:hAnsi="Arial" w:cs="Arial"/>
                <w:sz w:val="16"/>
                <w:szCs w:val="16"/>
              </w:rPr>
              <w:t>j</w:t>
            </w:r>
            <w:r w:rsidRPr="009458C9">
              <w:rPr>
                <w:rFonts w:ascii="Arial" w:hAnsi="Arial" w:cs="Arial"/>
                <w:sz w:val="16"/>
                <w:szCs w:val="16"/>
              </w:rPr>
              <w:t xml:space="preserve">ustify </w:t>
            </w:r>
            <w:r w:rsidR="00BF16DF" w:rsidRPr="009458C9">
              <w:rPr>
                <w:rFonts w:ascii="Arial" w:hAnsi="Arial" w:cs="Arial"/>
                <w:sz w:val="16"/>
                <w:szCs w:val="16"/>
              </w:rPr>
              <w:t>and include leading zero</w:t>
            </w:r>
            <w:r w:rsidR="00947F22">
              <w:rPr>
                <w:rFonts w:ascii="Arial" w:hAnsi="Arial" w:cs="Arial"/>
                <w:sz w:val="16"/>
                <w:szCs w:val="16"/>
              </w:rPr>
              <w:t>e</w:t>
            </w:r>
            <w:r w:rsidR="00BF16DF" w:rsidRPr="009458C9">
              <w:rPr>
                <w:rFonts w:ascii="Arial" w:hAnsi="Arial" w:cs="Arial"/>
                <w:sz w:val="16"/>
                <w:szCs w:val="16"/>
              </w:rPr>
              <w:t>s (i.e. California = 006)</w:t>
            </w:r>
            <w:r w:rsidRPr="009458C9">
              <w:rPr>
                <w:rFonts w:ascii="Arial" w:hAnsi="Arial" w:cs="Arial"/>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BalloonText"/>
              <w:rPr>
                <w:rFonts w:ascii="Arial" w:hAnsi="Arial" w:cs="Arial"/>
              </w:rPr>
            </w:pPr>
            <w:r w:rsidRPr="009458C9">
              <w:rPr>
                <w:rFonts w:ascii="Arial" w:hAnsi="Arial" w:cs="Arial"/>
              </w:rPr>
              <w:t>Valid code for your program.</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spacing w:before="0"/>
              <w:rPr>
                <w:rFonts w:ascii="Arial" w:hAnsi="Arial" w:cs="Arial"/>
                <w:b w:val="0"/>
                <w:sz w:val="16"/>
                <w:szCs w:val="16"/>
              </w:rPr>
            </w:pPr>
            <w:r w:rsidRPr="009458C9">
              <w:rPr>
                <w:rFonts w:ascii="Arial" w:hAnsi="Arial" w:cs="Arial"/>
                <w:b w:val="0"/>
                <w:sz w:val="16"/>
                <w:szCs w:val="16"/>
              </w:rPr>
              <w:t>1.2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i/>
                <w:sz w:val="16"/>
                <w:szCs w:val="16"/>
              </w:rPr>
            </w:pPr>
            <w:r w:rsidRPr="009458C9">
              <w:rPr>
                <w:rFonts w:ascii="Arial" w:hAnsi="Arial" w:cs="Arial"/>
                <w:b/>
                <w:sz w:val="16"/>
                <w:szCs w:val="16"/>
              </w:rPr>
              <w:t>Client identifier</w:t>
            </w:r>
          </w:p>
          <w:p w:rsidR="00701A62" w:rsidRPr="009458C9" w:rsidRDefault="00701A62" w:rsidP="006920EE">
            <w:pPr>
              <w:pStyle w:val="Figuretitlefull"/>
              <w:keepNext w:val="0"/>
              <w:spacing w:before="0" w:after="0"/>
              <w:rPr>
                <w:rFonts w:ascii="Arial" w:hAnsi="Arial" w:cs="Arial"/>
                <w:b w:val="0"/>
                <w:i/>
                <w:sz w:val="16"/>
                <w:szCs w:val="16"/>
              </w:rPr>
            </w:pPr>
            <w:r w:rsidRPr="009458C9">
              <w:rPr>
                <w:rFonts w:ascii="Arial" w:hAnsi="Arial" w:cs="Arial"/>
                <w:b w:val="0"/>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15</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18</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 xml:space="preserve">If Social Security Number (SSN) is used, it must be encoded.  The ID number must be unique for each client and used consistently across </w:t>
            </w:r>
            <w:r w:rsidR="00EA22F1" w:rsidRPr="009458C9">
              <w:rPr>
                <w:rFonts w:ascii="Arial" w:hAnsi="Arial" w:cs="Arial"/>
                <w:bCs/>
                <w:sz w:val="16"/>
                <w:szCs w:val="16"/>
              </w:rPr>
              <w:t xml:space="preserve">all </w:t>
            </w:r>
            <w:r w:rsidRPr="009458C9">
              <w:rPr>
                <w:rFonts w:ascii="Arial" w:hAnsi="Arial" w:cs="Arial"/>
                <w:bCs/>
                <w:sz w:val="16"/>
                <w:szCs w:val="16"/>
              </w:rPr>
              <w:t xml:space="preserve">records for an individual client in order to track the client over time.  This field </w:t>
            </w:r>
            <w:r w:rsidRPr="009458C9">
              <w:rPr>
                <w:rFonts w:ascii="Arial" w:hAnsi="Arial" w:cs="Arial"/>
                <w:sz w:val="16"/>
                <w:szCs w:val="16"/>
              </w:rPr>
              <w:t>should not contain any identifiable information, including partial names or dates.</w:t>
            </w:r>
          </w:p>
          <w:p w:rsidR="00701A62" w:rsidRPr="009458C9" w:rsidRDefault="00701A62" w:rsidP="006920EE">
            <w:pPr>
              <w:pStyle w:val="a9tabul"/>
              <w:numPr>
                <w:ilvl w:val="0"/>
                <w:numId w:val="0"/>
              </w:numPr>
              <w:spacing w:line="240" w:lineRule="auto"/>
              <w:ind w:left="-18"/>
              <w:rPr>
                <w:rFonts w:ascii="Arial" w:hAnsi="Arial" w:cs="Arial"/>
                <w:bCs/>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r w:rsidRPr="009458C9">
              <w:rPr>
                <w:rFonts w:ascii="Arial" w:hAnsi="Arial" w:cs="Arial"/>
                <w:b/>
                <w:bCs/>
                <w:sz w:val="16"/>
                <w:szCs w:val="16"/>
              </w:rPr>
              <w:t>Alphanumeric (no special symbols), l</w:t>
            </w:r>
            <w:r w:rsidRPr="009458C9">
              <w:rPr>
                <w:rFonts w:ascii="Arial" w:hAnsi="Arial" w:cs="Arial"/>
                <w:b/>
                <w:sz w:val="16"/>
                <w:szCs w:val="16"/>
              </w:rPr>
              <w:t>eft justify</w:t>
            </w:r>
          </w:p>
          <w:p w:rsidR="00701A62" w:rsidRPr="009458C9" w:rsidRDefault="00701A62" w:rsidP="006920EE">
            <w:pPr>
              <w:pStyle w:val="a9tabul"/>
              <w:numPr>
                <w:ilvl w:val="0"/>
                <w:numId w:val="0"/>
              </w:numPr>
              <w:ind w:left="-18"/>
              <w:rPr>
                <w:rFonts w:ascii="Arial" w:hAnsi="Arial" w:cs="Arial"/>
                <w:b/>
                <w:sz w:val="16"/>
                <w:szCs w:val="16"/>
              </w:rPr>
            </w:pPr>
          </w:p>
          <w:p w:rsidR="00701A62" w:rsidRPr="009458C9" w:rsidRDefault="00701A62" w:rsidP="00C724C8">
            <w:pPr>
              <w:pStyle w:val="a9tabul"/>
              <w:numPr>
                <w:ilvl w:val="0"/>
                <w:numId w:val="0"/>
              </w:numPr>
              <w:spacing w:line="240" w:lineRule="auto"/>
              <w:ind w:left="-18"/>
              <w:rPr>
                <w:rFonts w:ascii="Arial" w:hAnsi="Arial" w:cs="Arial"/>
                <w:bCs/>
                <w:sz w:val="16"/>
                <w:szCs w:val="16"/>
              </w:rPr>
            </w:pPr>
            <w:r w:rsidRPr="009458C9">
              <w:rPr>
                <w:rFonts w:ascii="Arial" w:hAnsi="Arial" w:cs="Arial"/>
                <w:b/>
                <w:sz w:val="16"/>
                <w:szCs w:val="16"/>
              </w:rPr>
              <w:t>Alphabetic characters must be entered consistently in uppercase or lowercase, and include leading zero</w:t>
            </w:r>
            <w:r w:rsidR="00947F22">
              <w:rPr>
                <w:rFonts w:ascii="Arial" w:hAnsi="Arial" w:cs="Arial"/>
                <w:b/>
                <w:sz w:val="16"/>
                <w:szCs w:val="16"/>
              </w:rPr>
              <w:t>e</w:t>
            </w:r>
            <w:r w:rsidRPr="009458C9">
              <w:rPr>
                <w:rFonts w:ascii="Arial" w:hAnsi="Arial" w:cs="Arial"/>
                <w:b/>
                <w:sz w:val="16"/>
                <w:szCs w:val="16"/>
              </w:rPr>
              <w:t>s as applicable.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Heading1"/>
              <w:keepNext w:val="0"/>
              <w:tabs>
                <w:tab w:val="clear" w:pos="-1699"/>
                <w:tab w:val="clear" w:pos="0"/>
              </w:tabs>
              <w:spacing w:after="0"/>
              <w:jc w:val="left"/>
              <w:rPr>
                <w:rFonts w:ascii="Arial" w:hAnsi="Arial" w:cs="Arial"/>
                <w:b w:val="0"/>
                <w:bCs/>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1.3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Record identifier</w:t>
            </w:r>
          </w:p>
          <w:p w:rsidR="00701A62" w:rsidRPr="009458C9" w:rsidRDefault="00701A62" w:rsidP="006920EE">
            <w:pPr>
              <w:pStyle w:val="Figuretitlefull"/>
              <w:keepNext w:val="0"/>
              <w:spacing w:before="0" w:after="0"/>
              <w:rPr>
                <w:rFonts w:ascii="Arial" w:hAnsi="Arial" w:cs="Arial"/>
                <w:b w:val="0"/>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24</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This field will be used to uniquely identify one record among many for a </w:t>
            </w:r>
            <w:r w:rsidR="00EA22F1" w:rsidRPr="009458C9">
              <w:rPr>
                <w:rFonts w:ascii="Arial" w:hAnsi="Arial" w:cs="Arial"/>
                <w:sz w:val="16"/>
                <w:szCs w:val="16"/>
              </w:rPr>
              <w:t>unique C</w:t>
            </w:r>
            <w:r w:rsidRPr="009458C9">
              <w:rPr>
                <w:rFonts w:ascii="Arial" w:hAnsi="Arial" w:cs="Arial"/>
                <w:sz w:val="16"/>
                <w:szCs w:val="16"/>
              </w:rPr>
              <w:t>lient</w:t>
            </w:r>
            <w:r w:rsidR="00EA22F1" w:rsidRPr="009458C9">
              <w:rPr>
                <w:rFonts w:ascii="Arial" w:hAnsi="Arial" w:cs="Arial"/>
                <w:sz w:val="16"/>
                <w:szCs w:val="16"/>
              </w:rPr>
              <w:t xml:space="preserve"> ID</w:t>
            </w:r>
            <w:r w:rsidRPr="009458C9">
              <w:rPr>
                <w:rFonts w:ascii="Arial" w:hAnsi="Arial" w:cs="Arial"/>
                <w:sz w:val="16"/>
                <w:szCs w:val="16"/>
              </w:rPr>
              <w:t>.  This can be a visit date or a sequential record number.</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Numeric, right justify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C724C8">
            <w:pPr>
              <w:rPr>
                <w:rFonts w:ascii="Arial" w:hAnsi="Arial" w:cs="Arial"/>
                <w:bCs/>
                <w:sz w:val="16"/>
                <w:szCs w:val="16"/>
              </w:rPr>
            </w:pPr>
            <w:bookmarkStart w:id="3" w:name="CCDE2"/>
            <w:r w:rsidRPr="009458C9">
              <w:rPr>
                <w:rFonts w:ascii="Arial" w:hAnsi="Arial" w:cs="Arial"/>
                <w:sz w:val="16"/>
                <w:szCs w:val="16"/>
              </w:rPr>
              <w:t>2.</w:t>
            </w:r>
            <w:bookmarkEnd w:id="3"/>
            <w:r w:rsidRPr="009458C9">
              <w:rPr>
                <w:rFonts w:ascii="Arial" w:hAnsi="Arial" w:cs="Arial"/>
                <w:sz w:val="16"/>
                <w:szCs w:val="16"/>
              </w:rPr>
              <w:t xml:space="preserve">  Demographic Information – Complete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2.1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Date of birth</w:t>
            </w:r>
          </w:p>
          <w:p w:rsidR="00701A62" w:rsidRPr="009458C9" w:rsidRDefault="00701A62" w:rsidP="006920EE">
            <w:pPr>
              <w:pStyle w:val="Figuretitlefull"/>
              <w:keepNext w:val="0"/>
              <w:spacing w:before="0" w:after="0"/>
              <w:rPr>
                <w:rFonts w:ascii="Arial" w:hAnsi="Arial" w:cs="Arial"/>
                <w:b w:val="0"/>
                <w:i/>
                <w:sz w:val="16"/>
                <w:szCs w:val="16"/>
              </w:rPr>
            </w:pPr>
            <w:r w:rsidRPr="009458C9">
              <w:rPr>
                <w:rFonts w:ascii="Arial" w:hAnsi="Arial" w:cs="Arial"/>
                <w:b w:val="0"/>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32</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8A0939">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8A0939">
              <w:rPr>
                <w:rFonts w:ascii="Arial" w:hAnsi="Arial" w:cs="Arial"/>
                <w:i/>
                <w:sz w:val="16"/>
                <w:szCs w:val="16"/>
              </w:rPr>
              <w:t>1950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Gender </w:t>
            </w:r>
          </w:p>
          <w:p w:rsidR="00701A62" w:rsidRPr="009458C9" w:rsidRDefault="00701A62" w:rsidP="006920EE">
            <w:pPr>
              <w:pStyle w:val="a9tabul"/>
              <w:numPr>
                <w:ilvl w:val="0"/>
                <w:numId w:val="0"/>
              </w:numPr>
              <w:spacing w:line="240" w:lineRule="auto"/>
              <w:ind w:left="342" w:hanging="342"/>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33</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33</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Male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Female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Other/unknown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Hispanic or Latino origin</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34</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 = Yes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Unknown/missing</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2.4.1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1</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35</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Note: Racial groups are OMB-defined.  No primary race is collected.  Race 1 has no significance over Race 2-5, and may simply be the first race mentioned.</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This field should be populated first.  If a client self-identifies more than one race, then each race identified should be reported in a separate race field.</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2</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36</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2.4.2</w:t>
            </w:r>
            <w:r w:rsidR="00701A62" w:rsidRPr="009458C9">
              <w:rPr>
                <w:rFonts w:ascii="Arial" w:hAnsi="Arial" w:cs="Arial"/>
                <w:sz w:val="16"/>
                <w:szCs w:val="16"/>
              </w:rPr>
              <w:t xml:space="preserve"> should be left blank, unless the client reports more than one race.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3</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37</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2.4.3</w:t>
            </w:r>
            <w:r w:rsidR="00701A62" w:rsidRPr="009458C9">
              <w:rPr>
                <w:rFonts w:ascii="Arial" w:hAnsi="Arial" w:cs="Arial"/>
                <w:sz w:val="16"/>
                <w:szCs w:val="16"/>
              </w:rPr>
              <w:t xml:space="preserve"> should be left blank, unless the client reports more than two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2.4.4</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4</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38</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2.4.4</w:t>
            </w:r>
            <w:r w:rsidR="00701A62" w:rsidRPr="009458C9">
              <w:rPr>
                <w:rFonts w:ascii="Arial" w:hAnsi="Arial" w:cs="Arial"/>
                <w:sz w:val="16"/>
                <w:szCs w:val="16"/>
              </w:rPr>
              <w:t xml:space="preserve"> should be left blank, unless the client reports more than three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2.4.5</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5</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39</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2.4.5</w:t>
            </w:r>
            <w:r w:rsidR="00701A62" w:rsidRPr="009458C9">
              <w:rPr>
                <w:rFonts w:ascii="Arial" w:hAnsi="Arial" w:cs="Arial"/>
                <w:sz w:val="16"/>
                <w:szCs w:val="16"/>
              </w:rPr>
              <w:t xml:space="preserve"> should be left blank, unless the client reports more than four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2.5</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342" w:hanging="342"/>
              <w:rPr>
                <w:rFonts w:ascii="Arial" w:hAnsi="Arial" w:cs="Arial"/>
                <w:sz w:val="16"/>
                <w:szCs w:val="16"/>
              </w:rPr>
            </w:pPr>
            <w:r w:rsidRPr="009458C9">
              <w:rPr>
                <w:rFonts w:ascii="Arial" w:hAnsi="Arial" w:cs="Arial"/>
                <w:b/>
                <w:sz w:val="16"/>
                <w:szCs w:val="16"/>
              </w:rPr>
              <w:t>State of residence</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2-digit FIPS code (If unknown, blank fill)</w:t>
            </w:r>
          </w:p>
          <w:p w:rsidR="00701A62" w:rsidRPr="009458C9" w:rsidRDefault="00701A62" w:rsidP="006920EE">
            <w:pPr>
              <w:pStyle w:val="a9tabul"/>
              <w:numPr>
                <w:ilvl w:val="0"/>
                <w:numId w:val="0"/>
              </w:numPr>
              <w:spacing w:line="240" w:lineRule="auto"/>
              <w:ind w:left="-18"/>
              <w:rPr>
                <w:rFonts w:ascii="Arial" w:hAnsi="Arial" w:cs="Arial"/>
                <w:sz w:val="12"/>
                <w:szCs w:val="12"/>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Valid FIPS code for state.</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2.6</w:t>
            </w:r>
          </w:p>
        </w:tc>
        <w:tc>
          <w:tcPr>
            <w:tcW w:w="2944" w:type="dxa"/>
            <w:tcBorders>
              <w:top w:val="single" w:sz="8" w:space="0" w:color="auto"/>
              <w:left w:val="single" w:sz="8" w:space="0" w:color="auto"/>
              <w:bottom w:val="single" w:sz="4" w:space="0" w:color="auto"/>
            </w:tcBorders>
          </w:tcPr>
          <w:p w:rsidR="00701A62" w:rsidRPr="009458C9" w:rsidRDefault="00701A62" w:rsidP="001B22CB">
            <w:pPr>
              <w:pStyle w:val="a9tabul"/>
              <w:numPr>
                <w:ilvl w:val="0"/>
                <w:numId w:val="0"/>
              </w:numPr>
              <w:spacing w:line="240" w:lineRule="auto"/>
              <w:ind w:left="342" w:hanging="342"/>
              <w:rPr>
                <w:rFonts w:ascii="Arial" w:hAnsi="Arial" w:cs="Arial"/>
                <w:i/>
                <w:sz w:val="16"/>
                <w:szCs w:val="16"/>
              </w:rPr>
            </w:pPr>
            <w:r w:rsidRPr="009458C9">
              <w:rPr>
                <w:rFonts w:ascii="Arial" w:hAnsi="Arial" w:cs="Arial"/>
                <w:b/>
                <w:sz w:val="16"/>
                <w:szCs w:val="16"/>
              </w:rPr>
              <w:t>County of residence</w:t>
            </w:r>
          </w:p>
          <w:p w:rsidR="00701A62" w:rsidRPr="009458C9" w:rsidRDefault="00701A62" w:rsidP="006920EE">
            <w:pPr>
              <w:pStyle w:val="a9tabul"/>
              <w:numPr>
                <w:ilvl w:val="0"/>
                <w:numId w:val="0"/>
              </w:numPr>
              <w:spacing w:line="240" w:lineRule="auto"/>
              <w:ind w:left="342" w:hanging="342"/>
              <w:rPr>
                <w:rFonts w:ascii="Arial" w:hAnsi="Arial" w:cs="Arial"/>
                <w:i/>
                <w:sz w:val="16"/>
                <w:szCs w:val="16"/>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42</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44</w:t>
            </w:r>
          </w:p>
        </w:tc>
        <w:tc>
          <w:tcPr>
            <w:tcW w:w="5400"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3-digit FIPS code (If unknown, blank fill)</w:t>
            </w:r>
          </w:p>
          <w:p w:rsidR="00701A62" w:rsidRPr="009458C9" w:rsidRDefault="00701A62" w:rsidP="006920EE">
            <w:pPr>
              <w:pStyle w:val="a9tabul"/>
              <w:numPr>
                <w:ilvl w:val="0"/>
                <w:numId w:val="0"/>
              </w:numPr>
              <w:spacing w:line="240" w:lineRule="auto"/>
              <w:ind w:left="-18"/>
              <w:rPr>
                <w:rFonts w:ascii="Arial" w:hAnsi="Arial" w:cs="Arial"/>
                <w:sz w:val="12"/>
                <w:szCs w:val="12"/>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4" w:space="0" w:color="auto"/>
              <w:right w:val="single" w:sz="6" w:space="0" w:color="auto"/>
            </w:tcBorders>
          </w:tcPr>
          <w:p w:rsidR="00701A62" w:rsidRPr="009458C9" w:rsidRDefault="00701A62" w:rsidP="00C724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Valid FIPS county code for state in 2.5.</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342" w:hanging="342"/>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1B22CB">
            <w:pPr>
              <w:pStyle w:val="a9tabul"/>
              <w:numPr>
                <w:ilvl w:val="0"/>
                <w:numId w:val="0"/>
              </w:numPr>
              <w:spacing w:line="240" w:lineRule="auto"/>
              <w:ind w:left="342" w:hanging="342"/>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3240" w:type="dxa"/>
            <w:tcBorders>
              <w:top w:val="single" w:sz="4" w:space="0" w:color="auto"/>
              <w:left w:val="nil"/>
              <w:bottom w:val="nil"/>
              <w:right w:val="nil"/>
            </w:tcBorders>
          </w:tcPr>
          <w:p w:rsidR="001C4FB9" w:rsidRPr="009458C9" w:rsidRDefault="001C4FB9" w:rsidP="00C724C8">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C62158">
            <w:pPr>
              <w:rPr>
                <w:rFonts w:ascii="Arial" w:hAnsi="Arial" w:cs="Arial"/>
                <w:bCs/>
                <w:sz w:val="16"/>
                <w:szCs w:val="16"/>
              </w:rPr>
            </w:pPr>
            <w:bookmarkStart w:id="4" w:name="CCDE3"/>
            <w:r w:rsidRPr="009458C9">
              <w:rPr>
                <w:rFonts w:ascii="Arial" w:hAnsi="Arial" w:cs="Arial"/>
                <w:sz w:val="16"/>
                <w:szCs w:val="16"/>
              </w:rPr>
              <w:lastRenderedPageBreak/>
              <w:t>3</w:t>
            </w:r>
            <w:bookmarkEnd w:id="4"/>
            <w:r w:rsidRPr="009458C9">
              <w:rPr>
                <w:rFonts w:ascii="Arial" w:hAnsi="Arial" w:cs="Arial"/>
                <w:sz w:val="16"/>
                <w:szCs w:val="16"/>
              </w:rPr>
              <w:t xml:space="preserve">. Screening History – Complete for each CCDE record.  </w:t>
            </w:r>
            <w:r w:rsidRPr="009458C9">
              <w:rPr>
                <w:rFonts w:ascii="Arial" w:hAnsi="Arial" w:cs="Arial"/>
                <w:i/>
                <w:sz w:val="16"/>
                <w:szCs w:val="16"/>
              </w:rPr>
              <w:t>This information can be self-reported, or can come from information documented in the client’s medical record (preferred).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3.1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rPr>
                <w:rFonts w:ascii="Arial" w:hAnsi="Arial" w:cs="Arial"/>
                <w:b/>
                <w:i/>
                <w:sz w:val="16"/>
                <w:szCs w:val="16"/>
              </w:rPr>
            </w:pPr>
            <w:r w:rsidRPr="009458C9">
              <w:rPr>
                <w:rFonts w:ascii="Arial" w:hAnsi="Arial" w:cs="Arial"/>
                <w:b/>
                <w:sz w:val="16"/>
                <w:szCs w:val="16"/>
              </w:rPr>
              <w:t xml:space="preserve">Has </w:t>
            </w:r>
            <w:r w:rsidR="00A910E3" w:rsidRPr="009458C9">
              <w:rPr>
                <w:rFonts w:ascii="Arial" w:hAnsi="Arial" w:cs="Arial"/>
                <w:b/>
                <w:sz w:val="16"/>
                <w:szCs w:val="16"/>
              </w:rPr>
              <w:t>c</w:t>
            </w:r>
            <w:r w:rsidRPr="009458C9">
              <w:rPr>
                <w:rFonts w:ascii="Arial" w:hAnsi="Arial" w:cs="Arial"/>
                <w:b/>
                <w:sz w:val="16"/>
                <w:szCs w:val="16"/>
              </w:rPr>
              <w:t>lient ever had a colorectal screening test?</w:t>
            </w:r>
          </w:p>
          <w:p w:rsidR="00701A62" w:rsidRPr="009458C9" w:rsidRDefault="00701A62" w:rsidP="00871ED0">
            <w:pPr>
              <w:pStyle w:val="a9tabul"/>
              <w:numPr>
                <w:ilvl w:val="0"/>
                <w:numId w:val="0"/>
              </w:numPr>
              <w:spacing w:line="240" w:lineRule="auto"/>
              <w:rPr>
                <w:rFonts w:ascii="Arial" w:hAnsi="Arial" w:cs="Arial"/>
                <w:b/>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lang w:val="de-DE"/>
              </w:rPr>
            </w:pPr>
            <w:r w:rsidRPr="009458C9">
              <w:rPr>
                <w:rFonts w:ascii="Arial" w:hAnsi="Arial" w:cs="Arial"/>
                <w:sz w:val="16"/>
                <w:szCs w:val="16"/>
                <w:lang w:val="de-DE"/>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lang w:val="de-DE"/>
              </w:rPr>
            </w:pPr>
            <w:r w:rsidRPr="009458C9">
              <w:rPr>
                <w:rFonts w:ascii="Arial" w:hAnsi="Arial" w:cs="Arial"/>
                <w:sz w:val="16"/>
                <w:szCs w:val="16"/>
                <w:lang w:val="de-DE"/>
              </w:rPr>
              <w:t>45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lang w:val="de-DE"/>
              </w:rPr>
            </w:pPr>
            <w:r w:rsidRPr="009458C9">
              <w:rPr>
                <w:rFonts w:ascii="Arial" w:hAnsi="Arial" w:cs="Arial"/>
                <w:sz w:val="16"/>
                <w:szCs w:val="16"/>
                <w:lang w:val="de-DE"/>
              </w:rPr>
              <w:t>45</w:t>
            </w:r>
          </w:p>
        </w:tc>
        <w:tc>
          <w:tcPr>
            <w:tcW w:w="5400" w:type="dxa"/>
            <w:tcBorders>
              <w:top w:val="single" w:sz="8" w:space="0" w:color="auto"/>
              <w:bottom w:val="single" w:sz="8" w:space="0" w:color="auto"/>
            </w:tcBorders>
          </w:tcPr>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A CRC screening test is </w:t>
            </w:r>
            <w:r w:rsidR="007E1877" w:rsidRPr="009458C9">
              <w:rPr>
                <w:rFonts w:ascii="Arial" w:hAnsi="Arial" w:cs="Arial"/>
                <w:sz w:val="16"/>
                <w:szCs w:val="16"/>
              </w:rPr>
              <w:t>limited to</w:t>
            </w:r>
            <w:r w:rsidRPr="009458C9">
              <w:rPr>
                <w:rFonts w:ascii="Arial" w:hAnsi="Arial" w:cs="Arial"/>
                <w:sz w:val="16"/>
                <w:szCs w:val="16"/>
              </w:rPr>
              <w:t xml:space="preserve"> one of the following:</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AA6070"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Take-home </w:t>
            </w:r>
            <w:r w:rsidR="00701A62" w:rsidRPr="009458C9">
              <w:rPr>
                <w:rFonts w:ascii="Arial" w:hAnsi="Arial" w:cs="Arial"/>
                <w:sz w:val="16"/>
                <w:szCs w:val="16"/>
              </w:rPr>
              <w:t>FOBT</w:t>
            </w:r>
          </w:p>
          <w:p w:rsidR="00701A62" w:rsidRPr="009458C9" w:rsidRDefault="00AA6070"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Take-home </w:t>
            </w:r>
            <w:r w:rsidR="00701A62" w:rsidRPr="009458C9">
              <w:rPr>
                <w:rFonts w:ascii="Arial" w:hAnsi="Arial" w:cs="Arial"/>
                <w:sz w:val="16"/>
                <w:szCs w:val="16"/>
              </w:rPr>
              <w:t>FIT</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Sigmoidoscopy</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Colonoscopy</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DCBE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CTC</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Stool DNA</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1E4E6D">
            <w:pPr>
              <w:rPr>
                <w:rFonts w:ascii="Arial" w:hAnsi="Arial" w:cs="Arial"/>
                <w:bCs/>
                <w:sz w:val="16"/>
                <w:szCs w:val="16"/>
              </w:rPr>
            </w:pPr>
            <w:bookmarkStart w:id="5" w:name="CCDE4"/>
            <w:r w:rsidRPr="009458C9">
              <w:rPr>
                <w:rFonts w:ascii="Arial" w:hAnsi="Arial" w:cs="Arial"/>
                <w:sz w:val="16"/>
                <w:szCs w:val="16"/>
              </w:rPr>
              <w:t>4.</w:t>
            </w:r>
            <w:bookmarkEnd w:id="5"/>
            <w:r w:rsidRPr="009458C9">
              <w:rPr>
                <w:rFonts w:ascii="Arial" w:hAnsi="Arial" w:cs="Arial"/>
                <w:sz w:val="16"/>
                <w:szCs w:val="16"/>
              </w:rPr>
              <w:t xml:space="preserve"> Assessed Risk– Complete for each CCDE record.  </w:t>
            </w:r>
            <w:r w:rsidRPr="009458C9">
              <w:rPr>
                <w:rFonts w:ascii="Arial" w:hAnsi="Arial" w:cs="Arial"/>
                <w:i/>
                <w:sz w:val="16"/>
                <w:szCs w:val="16"/>
              </w:rPr>
              <w:t>This information can be self-reported, or can come from information documented in the client’s medical record (preferred).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Personal history of CRC or </w:t>
            </w:r>
            <w:r w:rsidR="00F94F79" w:rsidRPr="009458C9">
              <w:rPr>
                <w:rFonts w:ascii="Arial" w:hAnsi="Arial" w:cs="Arial"/>
                <w:b/>
                <w:sz w:val="16"/>
                <w:szCs w:val="16"/>
              </w:rPr>
              <w:t xml:space="preserve">precancerous </w:t>
            </w:r>
            <w:r w:rsidRPr="009458C9">
              <w:rPr>
                <w:rFonts w:ascii="Arial" w:hAnsi="Arial" w:cs="Arial"/>
                <w:b/>
                <w:sz w:val="16"/>
                <w:szCs w:val="16"/>
              </w:rPr>
              <w:t>polyps</w:t>
            </w:r>
          </w:p>
          <w:p w:rsidR="00701A62" w:rsidRPr="009458C9" w:rsidRDefault="00701A62" w:rsidP="00EA6E22">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lang w:val="de-DE"/>
              </w:rPr>
            </w:pPr>
            <w:r w:rsidRPr="009458C9">
              <w:rPr>
                <w:rFonts w:ascii="Arial" w:hAnsi="Arial" w:cs="Arial"/>
                <w:sz w:val="16"/>
                <w:szCs w:val="16"/>
                <w:lang w:val="de-DE"/>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lang w:val="de-DE"/>
              </w:rPr>
            </w:pPr>
            <w:r w:rsidRPr="009458C9">
              <w:rPr>
                <w:rFonts w:ascii="Arial" w:hAnsi="Arial" w:cs="Arial"/>
                <w:sz w:val="16"/>
                <w:szCs w:val="16"/>
                <w:lang w:val="de-DE"/>
              </w:rPr>
              <w:t>46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lang w:val="de-DE"/>
              </w:rPr>
            </w:pPr>
            <w:r w:rsidRPr="009458C9">
              <w:rPr>
                <w:rFonts w:ascii="Arial" w:hAnsi="Arial" w:cs="Arial"/>
                <w:sz w:val="16"/>
                <w:szCs w:val="16"/>
                <w:lang w:val="de-DE"/>
              </w:rPr>
              <w:t>46</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2 = No</w:t>
            </w:r>
          </w:p>
          <w:p w:rsidR="00651510"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9 = Unknown </w:t>
            </w:r>
          </w:p>
        </w:tc>
        <w:tc>
          <w:tcPr>
            <w:tcW w:w="3240" w:type="dxa"/>
            <w:tcBorders>
              <w:top w:val="single" w:sz="8" w:space="0" w:color="auto"/>
              <w:bottom w:val="single" w:sz="8" w:space="0" w:color="auto"/>
              <w:right w:val="single" w:sz="6" w:space="0" w:color="auto"/>
            </w:tcBorders>
          </w:tcPr>
          <w:p w:rsidR="00701A62"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D31E80" w:rsidRDefault="00D31E80" w:rsidP="006920EE">
            <w:pPr>
              <w:pStyle w:val="a9tabul"/>
              <w:numPr>
                <w:ilvl w:val="0"/>
                <w:numId w:val="0"/>
              </w:numPr>
              <w:spacing w:line="240" w:lineRule="auto"/>
              <w:ind w:left="-18"/>
              <w:rPr>
                <w:rFonts w:ascii="Arial" w:hAnsi="Arial" w:cs="Arial"/>
                <w:sz w:val="16"/>
                <w:szCs w:val="16"/>
              </w:rPr>
            </w:pPr>
          </w:p>
          <w:p w:rsidR="00D31E80" w:rsidRPr="00D31E80" w:rsidRDefault="00D31E80" w:rsidP="00D31E80">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If Item 4.1 </w:t>
            </w:r>
            <w:r w:rsidRPr="00D31E80">
              <w:rPr>
                <w:rFonts w:ascii="Arial" w:hAnsi="Arial" w:cs="Arial"/>
                <w:sz w:val="16"/>
                <w:szCs w:val="16"/>
              </w:rPr>
              <w:t xml:space="preserve">= 1, then Item 6.0 should </w:t>
            </w:r>
            <w:r w:rsidRPr="00D31E80">
              <w:rPr>
                <w:rFonts w:ascii="Arial" w:hAnsi="Arial" w:cs="Arial"/>
                <w:sz w:val="16"/>
                <w:szCs w:val="16"/>
                <w:u w:val="single"/>
              </w:rPr>
              <w:t>not</w:t>
            </w:r>
            <w:r w:rsidRPr="00D31E80">
              <w:rPr>
                <w:rFonts w:ascii="Arial" w:hAnsi="Arial" w:cs="Arial"/>
                <w:sz w:val="16"/>
                <w:szCs w:val="16"/>
              </w:rPr>
              <w:t xml:space="preserve"> = 1</w:t>
            </w:r>
            <w:r>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Family history of CRC</w:t>
            </w:r>
          </w:p>
          <w:p w:rsidR="00701A62" w:rsidRPr="009458C9" w:rsidRDefault="00701A62" w:rsidP="00EA6E22">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47</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 = No</w:t>
            </w:r>
          </w:p>
          <w:p w:rsidR="00651510" w:rsidRPr="009458C9" w:rsidRDefault="00701A62" w:rsidP="0054499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4.3</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Currently experiencing CRC symptoms</w:t>
            </w:r>
          </w:p>
          <w:p w:rsidR="00701A62" w:rsidRPr="009458C9" w:rsidRDefault="00701A62" w:rsidP="00871ED0">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48</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48</w:t>
            </w:r>
          </w:p>
        </w:tc>
        <w:tc>
          <w:tcPr>
            <w:tcW w:w="5400"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 = No</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4"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5"/>
                <w:szCs w:val="15"/>
              </w:rPr>
            </w:pPr>
            <w:r w:rsidRPr="009458C9">
              <w:rPr>
                <w:rFonts w:ascii="Arial" w:hAnsi="Arial" w:cs="Arial"/>
                <w:sz w:val="16"/>
                <w:szCs w:val="16"/>
              </w:rPr>
              <w:t>Clients currently experiencing CRC symptoms are clinically ineligible for CRCCP funded testing and will need to be referred out of the program for the appropriate medical care or evaluation.</w:t>
            </w:r>
            <w:r w:rsidRPr="009458C9">
              <w:rPr>
                <w:rFonts w:ascii="Arial" w:hAnsi="Arial" w:cs="Arial"/>
                <w:sz w:val="16"/>
                <w:szCs w:val="16"/>
              </w:rPr>
              <w:br/>
            </w:r>
            <w:r w:rsidRPr="009458C9">
              <w:rPr>
                <w:rFonts w:ascii="Arial" w:hAnsi="Arial" w:cs="Arial"/>
                <w:sz w:val="16"/>
                <w:szCs w:val="16"/>
              </w:rPr>
              <w:br/>
              <w:t>Each grantee and their Medical Advisory Board will define their list of symptoms requiring medical evaluation and m</w:t>
            </w:r>
            <w:r w:rsidR="003E4D7A" w:rsidRPr="009458C9">
              <w:rPr>
                <w:rFonts w:ascii="Arial" w:hAnsi="Arial" w:cs="Arial"/>
                <w:sz w:val="16"/>
                <w:szCs w:val="16"/>
              </w:rPr>
              <w:t>a</w:t>
            </w:r>
            <w:r w:rsidRPr="009458C9">
              <w:rPr>
                <w:rFonts w:ascii="Arial" w:hAnsi="Arial" w:cs="Arial"/>
                <w:sz w:val="16"/>
                <w:szCs w:val="16"/>
              </w:rPr>
              <w:t>y include rectal bleeding, lower abdominal pain, bloody stools or marked change in bowel habits such as diarrhea or constipation, and significant unexplained weight loss.</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11CFB">
            <w:pPr>
              <w:pStyle w:val="a9tabul"/>
              <w:numPr>
                <w:ilvl w:val="0"/>
                <w:numId w:val="0"/>
              </w:numPr>
              <w:spacing w:line="240" w:lineRule="auto"/>
              <w:ind w:left="-18"/>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342" w:hanging="342"/>
              <w:rPr>
                <w:rFonts w:ascii="Arial" w:hAnsi="Arial" w:cs="Arial"/>
                <w:sz w:val="16"/>
                <w:szCs w:val="16"/>
              </w:rPr>
            </w:pPr>
          </w:p>
        </w:tc>
        <w:tc>
          <w:tcPr>
            <w:tcW w:w="32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226D59">
            <w:pPr>
              <w:rPr>
                <w:rFonts w:ascii="Arial" w:hAnsi="Arial" w:cs="Arial"/>
                <w:bCs/>
                <w:sz w:val="16"/>
                <w:szCs w:val="16"/>
              </w:rPr>
            </w:pPr>
            <w:bookmarkStart w:id="6" w:name="CCDE5"/>
            <w:r w:rsidRPr="009458C9">
              <w:rPr>
                <w:rFonts w:ascii="Arial" w:hAnsi="Arial" w:cs="Arial"/>
                <w:bCs/>
                <w:sz w:val="16"/>
                <w:szCs w:val="16"/>
              </w:rPr>
              <w:t>5.</w:t>
            </w:r>
            <w:bookmarkEnd w:id="6"/>
            <w:r w:rsidRPr="009458C9">
              <w:rPr>
                <w:rFonts w:ascii="Arial" w:hAnsi="Arial" w:cs="Arial"/>
                <w:bCs/>
                <w:sz w:val="16"/>
                <w:szCs w:val="16"/>
              </w:rPr>
              <w:t xml:space="preserve"> Screening </w:t>
            </w:r>
            <w:r w:rsidR="00226D59" w:rsidRPr="009458C9">
              <w:rPr>
                <w:rFonts w:ascii="Arial" w:hAnsi="Arial" w:cs="Arial"/>
                <w:bCs/>
                <w:sz w:val="16"/>
                <w:szCs w:val="16"/>
              </w:rPr>
              <w:t>Adherence</w:t>
            </w:r>
            <w:r w:rsidRPr="009458C9">
              <w:rPr>
                <w:rFonts w:ascii="Arial" w:hAnsi="Arial" w:cs="Arial"/>
                <w:bCs/>
                <w:sz w:val="16"/>
                <w:szCs w:val="16"/>
              </w:rPr>
              <w:t xml:space="preserve"> – Complete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AD4DF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5.1</w:t>
            </w:r>
          </w:p>
        </w:tc>
        <w:tc>
          <w:tcPr>
            <w:tcW w:w="2944" w:type="dxa"/>
            <w:tcBorders>
              <w:top w:val="single" w:sz="8" w:space="0" w:color="auto"/>
              <w:left w:val="single" w:sz="8" w:space="0" w:color="auto"/>
              <w:bottom w:val="single" w:sz="8" w:space="0" w:color="auto"/>
            </w:tcBorders>
          </w:tcPr>
          <w:p w:rsidR="00701A62" w:rsidRPr="001976ED" w:rsidRDefault="001976ED" w:rsidP="00D11CFB">
            <w:pPr>
              <w:pStyle w:val="a9tabul"/>
              <w:numPr>
                <w:ilvl w:val="0"/>
                <w:numId w:val="0"/>
              </w:numPr>
              <w:spacing w:line="240" w:lineRule="auto"/>
              <w:ind w:left="-18"/>
              <w:rPr>
                <w:rFonts w:ascii="Arial" w:hAnsi="Arial" w:cs="Arial"/>
                <w:b/>
                <w:i/>
                <w:sz w:val="16"/>
                <w:szCs w:val="16"/>
              </w:rPr>
            </w:pPr>
            <w:r w:rsidRPr="001976ED">
              <w:rPr>
                <w:rFonts w:ascii="Arial" w:hAnsi="Arial" w:cs="Arial"/>
                <w:b/>
                <w:color w:val="000000"/>
                <w:sz w:val="16"/>
                <w:szCs w:val="16"/>
              </w:rPr>
              <w:t>Initial test appointment date, or date fecal kit distributed</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56</w:t>
            </w:r>
          </w:p>
        </w:tc>
        <w:tc>
          <w:tcPr>
            <w:tcW w:w="5400" w:type="dxa"/>
            <w:tcBorders>
              <w:top w:val="single" w:sz="8" w:space="0" w:color="auto"/>
              <w:bottom w:val="single" w:sz="8" w:space="0" w:color="auto"/>
            </w:tcBorders>
          </w:tcPr>
          <w:p w:rsidR="00701A62" w:rsidRPr="009458C9" w:rsidRDefault="00701A62" w:rsidP="00D11CFB">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MMDDYYYY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165E9">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5.2</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Screening adherence</w:t>
            </w:r>
          </w:p>
          <w:p w:rsidR="00701A62" w:rsidRPr="009458C9" w:rsidRDefault="00701A62" w:rsidP="00871ED0">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57</w:t>
            </w:r>
          </w:p>
        </w:tc>
        <w:tc>
          <w:tcPr>
            <w:tcW w:w="5400" w:type="dxa"/>
            <w:tcBorders>
              <w:top w:val="single" w:sz="8" w:space="0" w:color="auto"/>
              <w:bottom w:val="single" w:sz="8" w:space="0" w:color="auto"/>
            </w:tcBorders>
          </w:tcPr>
          <w:p w:rsidR="00701A62" w:rsidRPr="009458C9" w:rsidRDefault="00701A62" w:rsidP="00767DBF">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Test performed</w:t>
            </w:r>
          </w:p>
          <w:p w:rsidR="00701A62" w:rsidRPr="009458C9" w:rsidRDefault="00701A62" w:rsidP="00767DBF">
            <w:pPr>
              <w:pStyle w:val="a9tabul"/>
              <w:numPr>
                <w:ilvl w:val="0"/>
                <w:numId w:val="0"/>
              </w:numPr>
              <w:spacing w:line="240" w:lineRule="auto"/>
              <w:ind w:left="-18"/>
              <w:rPr>
                <w:rFonts w:ascii="Arial" w:hAnsi="Arial" w:cs="Arial"/>
                <w:color w:val="000000"/>
                <w:sz w:val="16"/>
                <w:szCs w:val="16"/>
              </w:rPr>
            </w:pPr>
            <w:r w:rsidRPr="009458C9">
              <w:rPr>
                <w:rFonts w:ascii="Arial" w:hAnsi="Arial" w:cs="Arial"/>
                <w:sz w:val="16"/>
                <w:szCs w:val="16"/>
              </w:rPr>
              <w:t xml:space="preserve">2 = </w:t>
            </w:r>
            <w:r w:rsidRPr="009458C9">
              <w:rPr>
                <w:rFonts w:ascii="Arial" w:hAnsi="Arial" w:cs="Arial"/>
                <w:color w:val="000000"/>
                <w:sz w:val="16"/>
                <w:szCs w:val="16"/>
              </w:rPr>
              <w:t xml:space="preserve">Test </w:t>
            </w:r>
            <w:r w:rsidR="00EB0147">
              <w:rPr>
                <w:rFonts w:ascii="Arial" w:hAnsi="Arial" w:cs="Arial"/>
                <w:color w:val="000000"/>
                <w:sz w:val="16"/>
                <w:szCs w:val="16"/>
              </w:rPr>
              <w:t>p</w:t>
            </w:r>
            <w:r w:rsidRPr="009458C9">
              <w:rPr>
                <w:rFonts w:ascii="Arial" w:hAnsi="Arial" w:cs="Arial"/>
                <w:color w:val="000000"/>
                <w:sz w:val="16"/>
                <w:szCs w:val="16"/>
              </w:rPr>
              <w:t>ending </w:t>
            </w:r>
          </w:p>
          <w:p w:rsidR="00701A62" w:rsidRPr="009458C9" w:rsidRDefault="00701A62" w:rsidP="00767DBF">
            <w:pPr>
              <w:pStyle w:val="a9tabul"/>
              <w:numPr>
                <w:ilvl w:val="0"/>
                <w:numId w:val="0"/>
              </w:numPr>
              <w:spacing w:line="240" w:lineRule="auto"/>
              <w:ind w:left="-18"/>
              <w:rPr>
                <w:rFonts w:ascii="Arial" w:hAnsi="Arial" w:cs="Arial"/>
                <w:color w:val="000000"/>
                <w:sz w:val="16"/>
                <w:szCs w:val="16"/>
              </w:rPr>
            </w:pPr>
            <w:r w:rsidRPr="009458C9">
              <w:rPr>
                <w:rFonts w:ascii="Arial" w:hAnsi="Arial" w:cs="Arial"/>
                <w:color w:val="000000"/>
                <w:sz w:val="16"/>
                <w:szCs w:val="16"/>
              </w:rPr>
              <w:t xml:space="preserve">3 = No test performed, FOBT/FIT </w:t>
            </w:r>
            <w:r w:rsidR="00F94F79" w:rsidRPr="009458C9">
              <w:rPr>
                <w:rFonts w:ascii="Arial" w:hAnsi="Arial" w:cs="Arial"/>
                <w:color w:val="000000"/>
                <w:sz w:val="16"/>
                <w:szCs w:val="16"/>
              </w:rPr>
              <w:t xml:space="preserve">card </w:t>
            </w:r>
            <w:r w:rsidRPr="009458C9">
              <w:rPr>
                <w:rFonts w:ascii="Arial" w:hAnsi="Arial" w:cs="Arial"/>
                <w:color w:val="000000"/>
                <w:sz w:val="16"/>
                <w:szCs w:val="16"/>
              </w:rPr>
              <w:t>not returned*</w:t>
            </w:r>
          </w:p>
          <w:p w:rsidR="00701A62" w:rsidRPr="009458C9" w:rsidRDefault="00701A62" w:rsidP="002165E9">
            <w:pPr>
              <w:pStyle w:val="a9tabul"/>
              <w:numPr>
                <w:ilvl w:val="0"/>
                <w:numId w:val="0"/>
              </w:numPr>
              <w:spacing w:line="240" w:lineRule="auto"/>
              <w:ind w:left="-18"/>
              <w:rPr>
                <w:rFonts w:ascii="Arial" w:hAnsi="Arial" w:cs="Arial"/>
                <w:color w:val="000000"/>
                <w:sz w:val="16"/>
                <w:szCs w:val="16"/>
              </w:rPr>
            </w:pPr>
            <w:r w:rsidRPr="009458C9">
              <w:rPr>
                <w:rFonts w:ascii="Arial" w:hAnsi="Arial" w:cs="Arial"/>
                <w:color w:val="000000"/>
                <w:sz w:val="16"/>
                <w:szCs w:val="16"/>
              </w:rPr>
              <w:t>4 = No test performed, appointment not kept*</w:t>
            </w:r>
          </w:p>
          <w:p w:rsidR="00701A62" w:rsidRPr="009458C9" w:rsidRDefault="00701A62" w:rsidP="002165E9">
            <w:pPr>
              <w:pStyle w:val="a9tabul"/>
              <w:numPr>
                <w:ilvl w:val="0"/>
                <w:numId w:val="0"/>
              </w:numPr>
              <w:spacing w:line="240" w:lineRule="auto"/>
              <w:ind w:left="-18"/>
              <w:rPr>
                <w:rFonts w:ascii="Arial" w:hAnsi="Arial" w:cs="Arial"/>
                <w:color w:val="000000"/>
                <w:sz w:val="16"/>
                <w:szCs w:val="16"/>
              </w:rPr>
            </w:pPr>
          </w:p>
          <w:p w:rsidR="00701A62" w:rsidRPr="009458C9" w:rsidRDefault="00701A62" w:rsidP="00DC27B8">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*Guidelines should be established to determine when a fecal kit is deemed unreturned, or how much time can elapse before a client is considered an appointment no show.</w:t>
            </w:r>
            <w:r w:rsidR="00DC27B8"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Default="00701A62" w:rsidP="00767DBF">
            <w:pPr>
              <w:rPr>
                <w:rFonts w:ascii="Arial" w:hAnsi="Arial" w:cs="Arial"/>
                <w:bCs/>
                <w:sz w:val="16"/>
                <w:szCs w:val="16"/>
              </w:rPr>
            </w:pPr>
            <w:r w:rsidRPr="009458C9">
              <w:rPr>
                <w:rFonts w:ascii="Arial" w:hAnsi="Arial" w:cs="Arial"/>
                <w:bCs/>
                <w:sz w:val="16"/>
                <w:szCs w:val="16"/>
              </w:rPr>
              <w:t>Range check.</w:t>
            </w:r>
            <w:r w:rsidR="00DC27B8">
              <w:rPr>
                <w:rFonts w:ascii="Arial" w:hAnsi="Arial" w:cs="Arial"/>
                <w:bCs/>
                <w:sz w:val="16"/>
                <w:szCs w:val="16"/>
              </w:rPr>
              <w:br/>
            </w:r>
          </w:p>
          <w:p w:rsidR="00DC27B8" w:rsidRPr="00DC27B8" w:rsidRDefault="00DC27B8" w:rsidP="00DC27B8">
            <w:pPr>
              <w:rPr>
                <w:rFonts w:ascii="Arial" w:hAnsi="Arial" w:cs="Arial"/>
                <w:bCs/>
                <w:sz w:val="16"/>
                <w:szCs w:val="16"/>
              </w:rPr>
            </w:pPr>
            <w:r w:rsidRPr="00D25899">
              <w:rPr>
                <w:rFonts w:ascii="Arial" w:hAnsi="Arial" w:cs="Arial"/>
                <w:color w:val="000000"/>
                <w:sz w:val="16"/>
                <w:szCs w:val="16"/>
                <w:highlight w:val="lightGray"/>
              </w:rPr>
              <w:t>If Item 5.2 = 1, then Section 6 must be completed to report at least one test performed.</w:t>
            </w:r>
            <w:r w:rsidRPr="00D25899">
              <w:rPr>
                <w:rFonts w:ascii="Arial" w:hAnsi="Arial" w:cs="Arial"/>
                <w:color w:val="000000"/>
                <w:sz w:val="16"/>
                <w:szCs w:val="16"/>
                <w:highlight w:val="lightGray"/>
              </w:rPr>
              <w:br/>
            </w:r>
            <w:r w:rsidRPr="00D25899">
              <w:rPr>
                <w:rFonts w:ascii="Arial" w:hAnsi="Arial" w:cs="Arial"/>
                <w:color w:val="000000"/>
                <w:sz w:val="16"/>
                <w:szCs w:val="16"/>
                <w:highlight w:val="lightGray"/>
              </w:rPr>
              <w:br/>
              <w:t>If Item 5.2 is not = 1, then Sections 6 through 11 should be left blank.  Section 12 must be completed for each record.</w:t>
            </w:r>
          </w:p>
        </w:tc>
      </w:tr>
      <w:tr w:rsidR="00803A33" w:rsidRPr="009458C9" w:rsidTr="00057535">
        <w:trPr>
          <w:cantSplit/>
          <w:trHeight w:val="20"/>
          <w:jc w:val="center"/>
        </w:trPr>
        <w:tc>
          <w:tcPr>
            <w:tcW w:w="677" w:type="dxa"/>
            <w:tcBorders>
              <w:top w:val="single" w:sz="8" w:space="0" w:color="auto"/>
              <w:left w:val="nil"/>
              <w:bottom w:val="nil"/>
              <w:right w:val="nil"/>
            </w:tcBorders>
          </w:tcPr>
          <w:p w:rsidR="00803A33" w:rsidRPr="009458C9" w:rsidRDefault="00803A33" w:rsidP="002165E9">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803A33" w:rsidRPr="009458C9" w:rsidRDefault="00803A33"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803A33" w:rsidRPr="009458C9" w:rsidRDefault="00803A33" w:rsidP="00767DBF">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C4579E" w:rsidRDefault="00C4579E"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C4579E" w:rsidRDefault="00C4579E" w:rsidP="00767DBF">
            <w:pPr>
              <w:rPr>
                <w:rFonts w:ascii="Arial" w:hAnsi="Arial" w:cs="Arial"/>
                <w:bCs/>
                <w:sz w:val="16"/>
                <w:szCs w:val="16"/>
              </w:rPr>
            </w:pPr>
          </w:p>
          <w:p w:rsidR="00C4579E" w:rsidRDefault="00C4579E"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Pr="009458C9" w:rsidRDefault="00803A33" w:rsidP="00767DBF">
            <w:pPr>
              <w:rPr>
                <w:rFonts w:ascii="Arial" w:hAnsi="Arial" w:cs="Arial"/>
                <w:bCs/>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2F490B">
            <w:pPr>
              <w:rPr>
                <w:rFonts w:ascii="Arial" w:hAnsi="Arial" w:cs="Arial"/>
                <w:bCs/>
                <w:sz w:val="16"/>
                <w:szCs w:val="16"/>
              </w:rPr>
            </w:pPr>
            <w:bookmarkStart w:id="7" w:name="CCDE6"/>
            <w:r w:rsidRPr="009458C9">
              <w:rPr>
                <w:rFonts w:ascii="Arial" w:hAnsi="Arial" w:cs="Arial"/>
                <w:sz w:val="16"/>
                <w:szCs w:val="16"/>
              </w:rPr>
              <w:t xml:space="preserve">6. </w:t>
            </w:r>
            <w:bookmarkEnd w:id="7"/>
            <w:r w:rsidRPr="009458C9">
              <w:rPr>
                <w:rFonts w:ascii="Arial" w:hAnsi="Arial" w:cs="Arial"/>
                <w:sz w:val="16"/>
                <w:szCs w:val="16"/>
              </w:rPr>
              <w:t>Screening and Diagnostic Tests Performed – Complete for each CCDE record</w:t>
            </w:r>
            <w:r w:rsidR="000A1642" w:rsidRPr="009458C9">
              <w:rPr>
                <w:rFonts w:ascii="Arial" w:hAnsi="Arial" w:cs="Arial"/>
                <w:sz w:val="16"/>
                <w:szCs w:val="16"/>
              </w:rPr>
              <w:t xml:space="preserve"> in which Item 5.2 = 1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6.0</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 Indication for </w:t>
            </w:r>
            <w:r w:rsidR="00F85665" w:rsidRPr="009458C9">
              <w:rPr>
                <w:rFonts w:ascii="Arial" w:hAnsi="Arial" w:cs="Arial"/>
                <w:b/>
                <w:sz w:val="16"/>
                <w:szCs w:val="16"/>
              </w:rPr>
              <w:t>t</w:t>
            </w:r>
            <w:r w:rsidRPr="009458C9">
              <w:rPr>
                <w:rFonts w:ascii="Arial" w:hAnsi="Arial" w:cs="Arial"/>
                <w:b/>
                <w:sz w:val="16"/>
                <w:szCs w:val="16"/>
              </w:rPr>
              <w:t>est 1</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58</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Screening</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Surveillance</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Diagnostic</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Default="00701A62" w:rsidP="00C62158">
            <w:pPr>
              <w:rPr>
                <w:rFonts w:ascii="Arial" w:hAnsi="Arial" w:cs="Arial"/>
                <w:bCs/>
                <w:sz w:val="16"/>
                <w:szCs w:val="16"/>
              </w:rPr>
            </w:pPr>
            <w:r w:rsidRPr="009458C9">
              <w:rPr>
                <w:rFonts w:ascii="Arial" w:hAnsi="Arial" w:cs="Arial"/>
                <w:bCs/>
                <w:sz w:val="16"/>
                <w:szCs w:val="16"/>
              </w:rPr>
              <w:t>Range check.</w:t>
            </w:r>
          </w:p>
          <w:p w:rsidR="00C4579E" w:rsidRDefault="00C4579E" w:rsidP="00C62158">
            <w:pPr>
              <w:rPr>
                <w:rFonts w:ascii="Arial" w:hAnsi="Arial" w:cs="Arial"/>
                <w:bCs/>
                <w:sz w:val="16"/>
                <w:szCs w:val="16"/>
              </w:rPr>
            </w:pPr>
          </w:p>
          <w:p w:rsidR="00C4579E" w:rsidRPr="009458C9" w:rsidRDefault="00C4579E" w:rsidP="00C4579E">
            <w:pPr>
              <w:rPr>
                <w:rFonts w:ascii="Arial" w:hAnsi="Arial" w:cs="Arial"/>
                <w:bCs/>
                <w:sz w:val="16"/>
                <w:szCs w:val="16"/>
              </w:rPr>
            </w:pPr>
            <w:r w:rsidRPr="00D25899">
              <w:rPr>
                <w:rFonts w:ascii="Arial" w:hAnsi="Arial" w:cs="Arial"/>
                <w:sz w:val="16"/>
                <w:szCs w:val="16"/>
                <w:highlight w:val="lightGray"/>
              </w:rPr>
              <w:t xml:space="preserve">If 4.1 = 1, then Item 6.0 should </w:t>
            </w:r>
            <w:r w:rsidRPr="00D25899">
              <w:rPr>
                <w:rFonts w:ascii="Arial" w:hAnsi="Arial" w:cs="Arial"/>
                <w:sz w:val="16"/>
                <w:szCs w:val="16"/>
                <w:highlight w:val="lightGray"/>
                <w:u w:val="single"/>
              </w:rPr>
              <w:t>not</w:t>
            </w:r>
            <w:r w:rsidRPr="00D25899">
              <w:rPr>
                <w:rFonts w:ascii="Arial" w:hAnsi="Arial" w:cs="Arial"/>
                <w:sz w:val="16"/>
                <w:szCs w:val="16"/>
                <w:highlight w:val="lightGray"/>
              </w:rPr>
              <w:t xml:space="preserve"> = 1.</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6.1.01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20"/>
              </w:rPr>
            </w:pPr>
            <w:r w:rsidRPr="009458C9">
              <w:rPr>
                <w:rFonts w:ascii="Arial" w:hAnsi="Arial" w:cs="Arial"/>
                <w:b/>
                <w:sz w:val="16"/>
                <w:szCs w:val="16"/>
              </w:rPr>
              <w:t xml:space="preserve">Test 1 </w:t>
            </w:r>
            <w:r w:rsidR="00A910E3" w:rsidRPr="009458C9">
              <w:rPr>
                <w:rFonts w:ascii="Arial" w:hAnsi="Arial" w:cs="Arial"/>
                <w:b/>
                <w:sz w:val="16"/>
                <w:szCs w:val="16"/>
              </w:rPr>
              <w:t>p</w:t>
            </w:r>
            <w:r w:rsidRPr="009458C9">
              <w:rPr>
                <w:rFonts w:ascii="Arial" w:hAnsi="Arial" w:cs="Arial"/>
                <w:b/>
                <w:sz w:val="16"/>
                <w:szCs w:val="16"/>
              </w:rPr>
              <w:t>erformed</w:t>
            </w:r>
          </w:p>
          <w:p w:rsidR="00701A62" w:rsidRPr="009458C9" w:rsidRDefault="00701A62" w:rsidP="002F490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59</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Take-home FOBT</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2 = Take-home FIT </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54E0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DCBE </w:t>
            </w:r>
          </w:p>
          <w:p w:rsidR="00701A62" w:rsidRPr="009458C9" w:rsidRDefault="00701A62" w:rsidP="002165E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single" w:sz="8" w:space="0" w:color="auto"/>
              <w:bottom w:val="single" w:sz="8" w:space="0" w:color="auto"/>
              <w:right w:val="single" w:sz="6" w:space="0" w:color="auto"/>
            </w:tcBorders>
          </w:tcPr>
          <w:p w:rsidR="00701A62" w:rsidRPr="009458C9" w:rsidRDefault="00701A62" w:rsidP="00C62158">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C62158">
            <w:pPr>
              <w:rPr>
                <w:rFonts w:ascii="Arial" w:hAnsi="Arial" w:cs="Arial"/>
                <w:bCs/>
                <w:sz w:val="16"/>
                <w:szCs w:val="16"/>
              </w:rPr>
            </w:pPr>
          </w:p>
          <w:p w:rsidR="00CF1106" w:rsidRPr="009458C9" w:rsidRDefault="00CF1106" w:rsidP="00C62158">
            <w:pPr>
              <w:rPr>
                <w:rFonts w:ascii="Arial" w:hAnsi="Arial" w:cs="Arial"/>
                <w:sz w:val="16"/>
                <w:szCs w:val="16"/>
              </w:rPr>
            </w:pPr>
            <w:r w:rsidRPr="009458C9">
              <w:rPr>
                <w:rFonts w:ascii="Arial" w:hAnsi="Arial" w:cs="Arial"/>
                <w:sz w:val="16"/>
                <w:szCs w:val="16"/>
              </w:rPr>
              <w:t>If 6.0 = 1 then 6.1.01 should not = 5 (DCBE)</w:t>
            </w:r>
          </w:p>
          <w:p w:rsidR="00CF1106" w:rsidRPr="009458C9" w:rsidRDefault="00CF1106" w:rsidP="00C62158">
            <w:pPr>
              <w:rPr>
                <w:rFonts w:ascii="Arial" w:hAnsi="Arial" w:cs="Arial"/>
                <w:sz w:val="16"/>
                <w:szCs w:val="16"/>
              </w:rPr>
            </w:pPr>
          </w:p>
          <w:p w:rsidR="00900FA3" w:rsidRPr="009458C9" w:rsidRDefault="00CF1106" w:rsidP="000044CE">
            <w:pPr>
              <w:rPr>
                <w:rFonts w:ascii="Arial" w:hAnsi="Arial" w:cs="Arial"/>
                <w:sz w:val="16"/>
                <w:szCs w:val="16"/>
              </w:rPr>
            </w:pPr>
            <w:r w:rsidRPr="00D25899">
              <w:rPr>
                <w:rFonts w:ascii="Arial" w:hAnsi="Arial" w:cs="Arial"/>
                <w:sz w:val="16"/>
                <w:szCs w:val="16"/>
                <w:highlight w:val="lightGray"/>
              </w:rPr>
              <w:t xml:space="preserve">If 6.0 = 3 then 6.1.01 should = </w:t>
            </w:r>
            <w:r w:rsidR="000044CE" w:rsidRPr="00D25899">
              <w:rPr>
                <w:rFonts w:ascii="Arial" w:hAnsi="Arial" w:cs="Arial"/>
                <w:sz w:val="16"/>
                <w:szCs w:val="16"/>
                <w:highlight w:val="lightGray"/>
              </w:rPr>
              <w:t>4 or 5</w:t>
            </w:r>
            <w:r w:rsidRPr="00D25899">
              <w:rPr>
                <w:rFonts w:ascii="Arial" w:hAnsi="Arial" w:cs="Arial"/>
                <w:sz w:val="16"/>
                <w:szCs w:val="16"/>
                <w:highlight w:val="lightGray"/>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6.1.02</w:t>
            </w:r>
          </w:p>
        </w:tc>
        <w:tc>
          <w:tcPr>
            <w:tcW w:w="2944" w:type="dxa"/>
            <w:tcBorders>
              <w:top w:val="single" w:sz="8" w:space="0" w:color="auto"/>
              <w:left w:val="single" w:sz="8" w:space="0" w:color="auto"/>
              <w:bottom w:val="single" w:sz="8" w:space="0" w:color="auto"/>
            </w:tcBorders>
          </w:tcPr>
          <w:p w:rsidR="00701A62" w:rsidRPr="009458C9" w:rsidRDefault="00A910E3" w:rsidP="00455720">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Test 1</w:t>
            </w:r>
            <w:r w:rsidR="00701A62" w:rsidRPr="009458C9">
              <w:rPr>
                <w:rFonts w:ascii="Arial" w:hAnsi="Arial" w:cs="Arial"/>
                <w:b/>
                <w:sz w:val="16"/>
                <w:szCs w:val="16"/>
              </w:rPr>
              <w:t xml:space="preserve"> performed – </w:t>
            </w:r>
            <w:r w:rsidR="00455720" w:rsidRPr="009458C9">
              <w:rPr>
                <w:rFonts w:ascii="Arial" w:hAnsi="Arial" w:cs="Arial"/>
                <w:b/>
                <w:sz w:val="16"/>
                <w:szCs w:val="16"/>
              </w:rPr>
              <w:t>o</w:t>
            </w:r>
            <w:r w:rsidR="00701A62"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60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99</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6.1.01 </w:t>
            </w:r>
            <w:r w:rsidR="00CF1106" w:rsidRPr="009458C9">
              <w:rPr>
                <w:rFonts w:ascii="Arial" w:hAnsi="Arial" w:cs="Arial"/>
                <w:bCs/>
                <w:sz w:val="16"/>
                <w:szCs w:val="16"/>
              </w:rPr>
              <w:t>= 7 (Other)</w:t>
            </w:r>
            <w:r w:rsidRPr="009458C9">
              <w:rPr>
                <w:rFonts w:ascii="Arial" w:hAnsi="Arial" w:cs="Arial"/>
                <w:bCs/>
                <w:sz w:val="16"/>
                <w:szCs w:val="16"/>
              </w:rPr>
              <w:t xml:space="preserve">, then </w:t>
            </w:r>
            <w:r w:rsidR="000E5F58">
              <w:rPr>
                <w:rFonts w:ascii="Arial" w:hAnsi="Arial" w:cs="Arial"/>
                <w:bCs/>
                <w:sz w:val="16"/>
                <w:szCs w:val="16"/>
              </w:rPr>
              <w:t>6.1.02</w:t>
            </w:r>
            <w:r w:rsidRPr="009458C9">
              <w:rPr>
                <w:rFonts w:ascii="Arial" w:hAnsi="Arial" w:cs="Arial"/>
                <w:bCs/>
                <w:sz w:val="16"/>
                <w:szCs w:val="16"/>
              </w:rPr>
              <w:t xml:space="preserve"> </w:t>
            </w:r>
            <w:r w:rsidR="00CF1106"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6.1.03</w:t>
            </w:r>
          </w:p>
        </w:tc>
        <w:tc>
          <w:tcPr>
            <w:tcW w:w="2944" w:type="dxa"/>
            <w:tcBorders>
              <w:top w:val="single" w:sz="8" w:space="0" w:color="auto"/>
              <w:left w:val="single" w:sz="8" w:space="0" w:color="auto"/>
              <w:bottom w:val="single" w:sz="8" w:space="0" w:color="auto"/>
            </w:tcBorders>
          </w:tcPr>
          <w:p w:rsidR="00701A62" w:rsidRPr="009458C9" w:rsidRDefault="00701A62" w:rsidP="006A7062">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A910E3" w:rsidRPr="009458C9">
              <w:rPr>
                <w:rFonts w:ascii="Arial" w:hAnsi="Arial" w:cs="Arial"/>
                <w:b/>
                <w:sz w:val="16"/>
                <w:szCs w:val="16"/>
              </w:rPr>
              <w:t>est 1</w:t>
            </w:r>
            <w:r w:rsidRPr="009458C9">
              <w:rPr>
                <w:rFonts w:ascii="Arial" w:hAnsi="Arial" w:cs="Arial"/>
                <w:b/>
                <w:sz w:val="16"/>
                <w:szCs w:val="16"/>
              </w:rPr>
              <w:tab/>
            </w:r>
          </w:p>
          <w:p w:rsidR="00701A62" w:rsidRPr="009458C9" w:rsidRDefault="00701A62" w:rsidP="002F490B">
            <w:pPr>
              <w:pStyle w:val="a9tabul"/>
              <w:numPr>
                <w:ilvl w:val="0"/>
                <w:numId w:val="0"/>
              </w:numPr>
              <w:tabs>
                <w:tab w:val="left" w:pos="1528"/>
              </w:tabs>
              <w:spacing w:line="240" w:lineRule="auto"/>
              <w:ind w:left="342" w:hanging="342"/>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100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107</w:t>
            </w:r>
          </w:p>
        </w:tc>
        <w:tc>
          <w:tcPr>
            <w:tcW w:w="5400" w:type="dxa"/>
            <w:tcBorders>
              <w:top w:val="single" w:sz="8" w:space="0" w:color="auto"/>
              <w:bottom w:val="single" w:sz="8" w:space="0" w:color="auto"/>
            </w:tcBorders>
          </w:tcPr>
          <w:p w:rsidR="00701A62" w:rsidRPr="009458C9" w:rsidRDefault="00701A62" w:rsidP="00C6215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C62158">
            <w:pPr>
              <w:pStyle w:val="a9tabul"/>
              <w:numPr>
                <w:ilvl w:val="0"/>
                <w:numId w:val="0"/>
              </w:numPr>
              <w:spacing w:line="240" w:lineRule="auto"/>
              <w:ind w:left="-18"/>
              <w:rPr>
                <w:rFonts w:ascii="Arial" w:hAnsi="Arial" w:cs="Arial"/>
                <w:sz w:val="16"/>
                <w:szCs w:val="16"/>
              </w:rPr>
            </w:pPr>
          </w:p>
          <w:p w:rsidR="00701A62" w:rsidRPr="009458C9" w:rsidRDefault="00701A62" w:rsidP="00C62158">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If 6.1.01 is 1 or 2, please report the date of the lab result.</w:t>
            </w:r>
          </w:p>
          <w:p w:rsidR="00701A62" w:rsidRPr="009458C9" w:rsidRDefault="00701A62" w:rsidP="00C62158">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w:t>
            </w:r>
            <w:r w:rsidR="00AF005A" w:rsidRPr="009458C9">
              <w:rPr>
                <w:rFonts w:ascii="Arial" w:hAnsi="Arial" w:cs="Arial"/>
                <w:b/>
                <w:sz w:val="16"/>
                <w:szCs w:val="16"/>
              </w:rPr>
              <w:t>s</w:t>
            </w:r>
            <w:r w:rsidRPr="009458C9">
              <w:rPr>
                <w:rFonts w:ascii="Arial" w:hAnsi="Arial" w:cs="Arial"/>
                <w:b/>
                <w:sz w:val="16"/>
                <w:szCs w:val="16"/>
              </w:rPr>
              <w:t>pecialty</w:t>
            </w:r>
          </w:p>
          <w:p w:rsidR="00701A62" w:rsidRPr="009458C9" w:rsidRDefault="00701A62" w:rsidP="00E86D9D">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108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109</w:t>
            </w:r>
          </w:p>
        </w:tc>
        <w:tc>
          <w:tcPr>
            <w:tcW w:w="5400" w:type="dxa"/>
            <w:tcBorders>
              <w:top w:val="single" w:sz="8" w:space="0" w:color="auto"/>
              <w:bottom w:val="single" w:sz="8" w:space="0" w:color="auto"/>
            </w:tcBorders>
          </w:tcPr>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11  =  Administrator, if FOBT/FIT mailed by non-clinician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C62158">
            <w:pPr>
              <w:pStyle w:val="a9tabul"/>
              <w:numPr>
                <w:ilvl w:val="0"/>
                <w:numId w:val="0"/>
              </w:numPr>
              <w:ind w:left="-18"/>
              <w:rPr>
                <w:rFonts w:ascii="Arial" w:hAnsi="Arial" w:cs="Arial"/>
                <w:sz w:val="16"/>
                <w:szCs w:val="16"/>
              </w:rPr>
            </w:pPr>
          </w:p>
          <w:p w:rsidR="00701A62" w:rsidRPr="009458C9" w:rsidRDefault="00701A62" w:rsidP="00C62158">
            <w:pPr>
              <w:pStyle w:val="a9tabul"/>
              <w:numPr>
                <w:ilvl w:val="0"/>
                <w:numId w:val="0"/>
              </w:numPr>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6.1.05</w:t>
            </w:r>
          </w:p>
        </w:tc>
        <w:tc>
          <w:tcPr>
            <w:tcW w:w="2944" w:type="dxa"/>
            <w:tcBorders>
              <w:top w:val="single" w:sz="8" w:space="0" w:color="auto"/>
              <w:left w:val="single" w:sz="8" w:space="0" w:color="auto"/>
              <w:bottom w:val="single" w:sz="8" w:space="0" w:color="auto"/>
            </w:tcBorders>
          </w:tcPr>
          <w:p w:rsidR="00701A62" w:rsidRPr="009458C9" w:rsidRDefault="00AA39A5" w:rsidP="00D11CFB">
            <w:pPr>
              <w:pStyle w:val="a9tabul"/>
              <w:numPr>
                <w:ilvl w:val="0"/>
                <w:numId w:val="0"/>
              </w:numPr>
              <w:spacing w:line="240" w:lineRule="auto"/>
              <w:ind w:left="-18"/>
              <w:rPr>
                <w:rFonts w:ascii="Arial" w:hAnsi="Arial" w:cs="Arial"/>
                <w:i/>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AF005A" w:rsidRPr="009458C9">
              <w:rPr>
                <w:rFonts w:ascii="Arial" w:hAnsi="Arial" w:cs="Arial"/>
                <w:b/>
                <w:sz w:val="16"/>
                <w:szCs w:val="16"/>
              </w:rPr>
              <w:t>est 1</w:t>
            </w:r>
          </w:p>
          <w:p w:rsidR="00701A62" w:rsidRPr="009458C9" w:rsidRDefault="00701A62" w:rsidP="00E86D9D">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110</w:t>
            </w:r>
          </w:p>
        </w:tc>
        <w:tc>
          <w:tcPr>
            <w:tcW w:w="5400" w:type="dxa"/>
            <w:tcBorders>
              <w:top w:val="single" w:sz="8" w:space="0" w:color="auto"/>
              <w:bottom w:val="single" w:sz="8" w:space="0" w:color="auto"/>
            </w:tcBorders>
            <w:shd w:val="clear" w:color="auto" w:fill="auto"/>
          </w:tcPr>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1 = Normal/</w:t>
            </w:r>
            <w:r w:rsidR="00900FA3" w:rsidRPr="009458C9">
              <w:rPr>
                <w:rFonts w:ascii="Arial" w:hAnsi="Arial" w:cs="Arial"/>
                <w:sz w:val="16"/>
                <w:szCs w:val="16"/>
              </w:rPr>
              <w:t>N</w:t>
            </w:r>
            <w:r w:rsidRPr="009458C9">
              <w:rPr>
                <w:rFonts w:ascii="Arial" w:hAnsi="Arial" w:cs="Arial"/>
                <w:sz w:val="16"/>
                <w:szCs w:val="16"/>
              </w:rPr>
              <w:t>egative/</w:t>
            </w:r>
            <w:r w:rsidR="00900FA3" w:rsidRPr="009458C9">
              <w:rPr>
                <w:rFonts w:ascii="Arial" w:hAnsi="Arial" w:cs="Arial"/>
                <w:sz w:val="16"/>
                <w:szCs w:val="16"/>
              </w:rPr>
              <w:t>D</w:t>
            </w:r>
            <w:r w:rsidRPr="009458C9">
              <w:rPr>
                <w:rFonts w:ascii="Arial" w:hAnsi="Arial" w:cs="Arial"/>
                <w:sz w:val="16"/>
                <w:szCs w:val="16"/>
              </w:rPr>
              <w:t>iverticulosis/</w:t>
            </w:r>
            <w:r w:rsidR="00900FA3" w:rsidRPr="009458C9">
              <w:rPr>
                <w:rFonts w:ascii="Arial" w:hAnsi="Arial" w:cs="Arial"/>
                <w:sz w:val="16"/>
                <w:szCs w:val="16"/>
              </w:rPr>
              <w:t>H</w:t>
            </w:r>
            <w:r w:rsidRPr="009458C9">
              <w:rPr>
                <w:rFonts w:ascii="Arial" w:hAnsi="Arial" w:cs="Arial"/>
                <w:sz w:val="16"/>
                <w:szCs w:val="16"/>
              </w:rPr>
              <w:t xml:space="preserve">emorrhoids </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AA6070" w:rsidRPr="009458C9">
              <w:rPr>
                <w:rFonts w:ascii="Arial" w:hAnsi="Arial" w:cs="Arial"/>
                <w:sz w:val="16"/>
                <w:szCs w:val="16"/>
              </w:rPr>
              <w:t xml:space="preserve"> or </w:t>
            </w:r>
            <w:r w:rsidRPr="009458C9">
              <w:rPr>
                <w:rFonts w:ascii="Arial" w:hAnsi="Arial" w:cs="Arial"/>
                <w:sz w:val="16"/>
                <w:szCs w:val="16"/>
              </w:rPr>
              <w:t>polyp(s)</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3 = Polyp(s)</w:t>
            </w:r>
            <w:r w:rsidR="00B53DE4" w:rsidRPr="009458C9">
              <w:rPr>
                <w:rFonts w:ascii="Arial" w:hAnsi="Arial" w:cs="Arial"/>
                <w:sz w:val="16"/>
                <w:szCs w:val="16"/>
              </w:rPr>
              <w:t>,</w:t>
            </w:r>
            <w:r w:rsidR="00744BA5" w:rsidRPr="009458C9">
              <w:rPr>
                <w:rFonts w:ascii="Arial" w:hAnsi="Arial" w:cs="Arial"/>
                <w:sz w:val="16"/>
                <w:szCs w:val="16"/>
              </w:rPr>
              <w:t xml:space="preserve"> or </w:t>
            </w:r>
            <w:r w:rsidR="00B53DE4" w:rsidRPr="009458C9">
              <w:rPr>
                <w:rFonts w:ascii="Arial" w:hAnsi="Arial" w:cs="Arial"/>
                <w:sz w:val="16"/>
                <w:szCs w:val="16"/>
              </w:rPr>
              <w:t>L</w:t>
            </w:r>
            <w:r w:rsidR="00744BA5" w:rsidRPr="009458C9">
              <w:rPr>
                <w:rFonts w:ascii="Arial" w:hAnsi="Arial" w:cs="Arial"/>
                <w:sz w:val="16"/>
                <w:szCs w:val="16"/>
              </w:rPr>
              <w:t xml:space="preserve">esion(s) </w:t>
            </w:r>
            <w:r w:rsidRPr="009458C9">
              <w:rPr>
                <w:rFonts w:ascii="Arial" w:hAnsi="Arial" w:cs="Arial"/>
                <w:sz w:val="16"/>
                <w:szCs w:val="16"/>
              </w:rPr>
              <w:t>suspicious for cancer</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701A62" w:rsidRPr="009458C9" w:rsidRDefault="00701A62" w:rsidP="0071425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701A62" w:rsidRPr="009458C9" w:rsidRDefault="00701A62" w:rsidP="0071425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 1 or 2 then 6.1.05 must </w:t>
            </w:r>
            <w:r w:rsidR="00455720" w:rsidRPr="009458C9">
              <w:rPr>
                <w:rFonts w:ascii="Arial" w:hAnsi="Arial" w:cs="Arial"/>
                <w:sz w:val="16"/>
                <w:szCs w:val="16"/>
              </w:rPr>
              <w:t xml:space="preserve">= </w:t>
            </w:r>
            <w:r w:rsidRPr="009458C9">
              <w:rPr>
                <w:rFonts w:ascii="Arial" w:hAnsi="Arial" w:cs="Arial"/>
                <w:sz w:val="16"/>
                <w:szCs w:val="16"/>
              </w:rPr>
              <w:t>5, 6, 7 or 9.</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 3-5, then 6.1.05 must </w:t>
            </w:r>
            <w:r w:rsidR="00455720"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6.1.01 = 7, then 6.1.05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0B3E4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0B3E40">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111</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111</w:t>
            </w:r>
          </w:p>
        </w:tc>
        <w:tc>
          <w:tcPr>
            <w:tcW w:w="5400" w:type="dxa"/>
            <w:tcBorders>
              <w:top w:val="single" w:sz="8" w:space="0" w:color="auto"/>
              <w:bottom w:val="single" w:sz="8" w:space="0" w:color="auto"/>
            </w:tcBorders>
          </w:tcPr>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9 = Unknown</w:t>
            </w:r>
          </w:p>
          <w:p w:rsidR="00701A62" w:rsidRPr="009458C9" w:rsidRDefault="00701A62" w:rsidP="000B3E40">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B3E40">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0B3E40">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6.1.06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0B3E40">
            <w:pPr>
              <w:pStyle w:val="a9tabul"/>
              <w:numPr>
                <w:ilvl w:val="0"/>
                <w:numId w:val="0"/>
              </w:numPr>
              <w:rPr>
                <w:rFonts w:ascii="Arial" w:hAnsi="Arial" w:cs="Arial"/>
                <w:sz w:val="16"/>
                <w:szCs w:val="16"/>
              </w:rPr>
            </w:pPr>
            <w:r w:rsidRPr="009458C9">
              <w:rPr>
                <w:rFonts w:ascii="Arial" w:hAnsi="Arial" w:cs="Arial"/>
                <w:sz w:val="16"/>
                <w:szCs w:val="16"/>
              </w:rPr>
              <w:t>Leave blank if 6.1.01 = 1, 2, 5</w:t>
            </w:r>
            <w:r w:rsidR="00DC27B8">
              <w:rPr>
                <w:rFonts w:ascii="Arial" w:hAnsi="Arial" w:cs="Arial"/>
                <w:sz w:val="16"/>
                <w:szCs w:val="16"/>
              </w:rPr>
              <w:t xml:space="preserve"> </w:t>
            </w:r>
            <w:r w:rsidR="00DC27B8" w:rsidRPr="00D25899">
              <w:rPr>
                <w:rFonts w:ascii="Arial" w:hAnsi="Arial" w:cs="Arial"/>
                <w:sz w:val="16"/>
                <w:szCs w:val="16"/>
                <w:highlight w:val="lightGray"/>
              </w:rPr>
              <w:t>or 7</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6.1.07</w:t>
            </w:r>
          </w:p>
        </w:tc>
        <w:tc>
          <w:tcPr>
            <w:tcW w:w="2944" w:type="dxa"/>
            <w:tcBorders>
              <w:top w:val="single" w:sz="8" w:space="0" w:color="auto"/>
              <w:left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112</w:t>
            </w:r>
          </w:p>
        </w:tc>
        <w:tc>
          <w:tcPr>
            <w:tcW w:w="5400" w:type="dxa"/>
            <w:tcBorders>
              <w:top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C14B0B">
            <w:pPr>
              <w:pStyle w:val="a9tabul"/>
              <w:numPr>
                <w:ilvl w:val="0"/>
                <w:numId w:val="0"/>
              </w:numPr>
              <w:spacing w:line="240" w:lineRule="auto"/>
              <w:ind w:left="-18"/>
              <w:rPr>
                <w:rFonts w:ascii="Arial" w:hAnsi="Arial" w:cs="Arial"/>
                <w:sz w:val="16"/>
                <w:szCs w:val="16"/>
              </w:rPr>
            </w:pPr>
          </w:p>
          <w:p w:rsidR="00701A62" w:rsidRPr="009458C9" w:rsidRDefault="00701A62" w:rsidP="00C14B0B">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C14B0B">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*Procedure report must explicitly state </w:t>
            </w:r>
            <w:r w:rsidR="00153CB7">
              <w:rPr>
                <w:rFonts w:ascii="Arial" w:hAnsi="Arial" w:cs="Arial"/>
                <w:i/>
                <w:sz w:val="16"/>
                <w:szCs w:val="20"/>
              </w:rPr>
              <w:t>that the bowel prep was adequate;</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C14B0B">
            <w:pPr>
              <w:pStyle w:val="a9tabul"/>
              <w:numPr>
                <w:ilvl w:val="0"/>
                <w:numId w:val="0"/>
              </w:numPr>
              <w:spacing w:line="240" w:lineRule="auto"/>
              <w:ind w:left="-18"/>
              <w:rPr>
                <w:rFonts w:ascii="Arial" w:hAnsi="Arial" w:cs="Arial"/>
                <w:sz w:val="16"/>
                <w:szCs w:val="16"/>
              </w:rPr>
            </w:pPr>
          </w:p>
          <w:p w:rsidR="00701A62"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6.1.01 = 3, 4, 5 or 7, then 6.1.07 must be completed; otherwise leave blank</w:t>
            </w:r>
            <w:r w:rsidR="00701A62" w:rsidRPr="00D25899">
              <w:rPr>
                <w:rFonts w:ascii="Arial" w:hAnsi="Arial" w:cs="Arial"/>
                <w:sz w:val="16"/>
                <w:szCs w:val="16"/>
                <w:highlight w:val="lightGray"/>
              </w:rPr>
              <w:t>.</w:t>
            </w:r>
          </w:p>
        </w:tc>
      </w:tr>
      <w:tr w:rsidR="00EE513D" w:rsidRPr="009458C9" w:rsidTr="00057535">
        <w:trPr>
          <w:cantSplit/>
          <w:trHeight w:val="20"/>
          <w:jc w:val="center"/>
        </w:trPr>
        <w:tc>
          <w:tcPr>
            <w:tcW w:w="677" w:type="dxa"/>
            <w:tcBorders>
              <w:top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6.1.08</w:t>
            </w:r>
          </w:p>
        </w:tc>
        <w:tc>
          <w:tcPr>
            <w:tcW w:w="2944" w:type="dxa"/>
            <w:tcBorders>
              <w:top w:val="single" w:sz="8" w:space="0" w:color="auto"/>
              <w:left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EE513D" w:rsidRPr="009458C9" w:rsidRDefault="00EE513D"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EE513D" w:rsidRPr="009458C9" w:rsidRDefault="00156E79"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113</w:t>
            </w:r>
          </w:p>
        </w:tc>
        <w:tc>
          <w:tcPr>
            <w:tcW w:w="540" w:type="dxa"/>
            <w:tcBorders>
              <w:top w:val="single" w:sz="8" w:space="0" w:color="auto"/>
              <w:left w:val="nil"/>
              <w:bottom w:val="single" w:sz="8" w:space="0" w:color="auto"/>
            </w:tcBorders>
            <w:shd w:val="clear" w:color="auto" w:fill="auto"/>
          </w:tcPr>
          <w:p w:rsidR="00EE513D" w:rsidRPr="009458C9" w:rsidRDefault="00156E79"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113</w:t>
            </w:r>
          </w:p>
        </w:tc>
        <w:tc>
          <w:tcPr>
            <w:tcW w:w="5400" w:type="dxa"/>
            <w:tcBorders>
              <w:top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900FA3" w:rsidRPr="009458C9" w:rsidRDefault="00900FA3" w:rsidP="00C14B0B">
            <w:pPr>
              <w:pStyle w:val="a9tabul"/>
              <w:numPr>
                <w:ilvl w:val="0"/>
                <w:numId w:val="0"/>
              </w:numPr>
              <w:spacing w:line="240" w:lineRule="auto"/>
              <w:ind w:left="-18"/>
              <w:rPr>
                <w:rFonts w:ascii="Arial" w:hAnsi="Arial" w:cs="Arial"/>
                <w:sz w:val="16"/>
                <w:szCs w:val="16"/>
              </w:rPr>
            </w:pPr>
          </w:p>
          <w:p w:rsidR="00900FA3" w:rsidRPr="009458C9" w:rsidRDefault="00900FA3"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w:t>
            </w:r>
            <w:r w:rsidR="00964EC1">
              <w:rPr>
                <w:rFonts w:ascii="Arial" w:hAnsi="Arial" w:cs="Arial"/>
                <w:sz w:val="16"/>
                <w:szCs w:val="16"/>
              </w:rPr>
              <w:t xml:space="preserve">does not = </w:t>
            </w:r>
            <w:r w:rsidRPr="009458C9">
              <w:rPr>
                <w:rFonts w:ascii="Arial" w:hAnsi="Arial" w:cs="Arial"/>
                <w:sz w:val="16"/>
                <w:szCs w:val="16"/>
              </w:rPr>
              <w:t xml:space="preserve">4, then </w:t>
            </w:r>
            <w:r w:rsidR="000044CE">
              <w:rPr>
                <w:rFonts w:ascii="Arial" w:hAnsi="Arial" w:cs="Arial"/>
                <w:sz w:val="16"/>
                <w:szCs w:val="16"/>
              </w:rPr>
              <w:t>6.1.08</w:t>
            </w:r>
            <w:r w:rsidRPr="009458C9">
              <w:rPr>
                <w:rFonts w:ascii="Arial" w:hAnsi="Arial" w:cs="Arial"/>
                <w:sz w:val="16"/>
                <w:szCs w:val="16"/>
              </w:rPr>
              <w:t xml:space="preserve"> should be blank.</w:t>
            </w:r>
          </w:p>
          <w:p w:rsidR="00EE513D" w:rsidRPr="009458C9" w:rsidRDefault="00EE513D" w:rsidP="00C14B0B">
            <w:pPr>
              <w:pStyle w:val="a9tabul"/>
              <w:numPr>
                <w:ilvl w:val="0"/>
                <w:numId w:val="0"/>
              </w:numPr>
              <w:spacing w:line="240" w:lineRule="auto"/>
              <w:ind w:left="-18"/>
              <w:rPr>
                <w:rFonts w:ascii="Arial" w:hAnsi="Arial" w:cs="Arial"/>
                <w:sz w:val="16"/>
                <w:szCs w:val="16"/>
              </w:rPr>
            </w:pPr>
          </w:p>
          <w:p w:rsidR="00EE513D" w:rsidRPr="009458C9" w:rsidRDefault="00EE513D" w:rsidP="00C14B0B">
            <w:pPr>
              <w:pStyle w:val="a9tabul"/>
              <w:numPr>
                <w:ilvl w:val="0"/>
                <w:numId w:val="0"/>
              </w:numPr>
              <w:spacing w:line="240" w:lineRule="auto"/>
              <w:ind w:left="-18"/>
              <w:rPr>
                <w:rFonts w:ascii="Arial" w:hAnsi="Arial" w:cs="Arial"/>
                <w:sz w:val="16"/>
                <w:szCs w:val="16"/>
              </w:rPr>
            </w:pPr>
          </w:p>
          <w:p w:rsidR="009458C9" w:rsidRPr="009458C9" w:rsidRDefault="009458C9" w:rsidP="00C14B0B">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E513D">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6.1.0</w:t>
            </w:r>
            <w:r w:rsidR="00EE513D" w:rsidRPr="009458C9">
              <w:rPr>
                <w:rFonts w:ascii="Arial" w:hAnsi="Arial" w:cs="Arial"/>
                <w:sz w:val="16"/>
                <w:szCs w:val="16"/>
              </w:rPr>
              <w:t>9</w:t>
            </w:r>
          </w:p>
        </w:tc>
        <w:tc>
          <w:tcPr>
            <w:tcW w:w="2944" w:type="dxa"/>
            <w:tcBorders>
              <w:top w:val="single" w:sz="8" w:space="0" w:color="auto"/>
              <w:left w:val="single" w:sz="8" w:space="0" w:color="auto"/>
              <w:bottom w:val="single" w:sz="8" w:space="0" w:color="auto"/>
            </w:tcBorders>
          </w:tcPr>
          <w:p w:rsidR="00701A62" w:rsidRPr="009458C9" w:rsidRDefault="00AF005A" w:rsidP="00AA6070">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Test 1</w:t>
            </w:r>
            <w:r w:rsidR="00701A62" w:rsidRPr="009458C9">
              <w:rPr>
                <w:rFonts w:ascii="Arial" w:hAnsi="Arial" w:cs="Arial"/>
                <w:b/>
                <w:sz w:val="16"/>
                <w:szCs w:val="16"/>
              </w:rPr>
              <w:t xml:space="preserve"> </w:t>
            </w:r>
            <w:r w:rsidR="00F85665" w:rsidRPr="009458C9">
              <w:rPr>
                <w:rFonts w:ascii="Arial" w:hAnsi="Arial" w:cs="Arial"/>
                <w:b/>
                <w:sz w:val="16"/>
                <w:szCs w:val="16"/>
              </w:rPr>
              <w:t>o</w:t>
            </w:r>
            <w:r w:rsidR="00701A62" w:rsidRPr="009458C9">
              <w:rPr>
                <w:rFonts w:ascii="Arial" w:hAnsi="Arial" w:cs="Arial"/>
                <w:b/>
                <w:sz w:val="16"/>
                <w:szCs w:val="16"/>
              </w:rPr>
              <w:t>utcome</w:t>
            </w:r>
            <w:r w:rsidR="00701A62" w:rsidRPr="009458C9">
              <w:rPr>
                <w:rFonts w:ascii="Arial" w:hAnsi="Arial" w:cs="Arial"/>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156E79"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114</w:t>
            </w:r>
          </w:p>
        </w:tc>
        <w:tc>
          <w:tcPr>
            <w:tcW w:w="540" w:type="dxa"/>
            <w:tcBorders>
              <w:top w:val="single" w:sz="8" w:space="0" w:color="auto"/>
              <w:left w:val="nil"/>
              <w:bottom w:val="single" w:sz="8" w:space="0" w:color="auto"/>
            </w:tcBorders>
          </w:tcPr>
          <w:p w:rsidR="00701A62" w:rsidRPr="009458C9" w:rsidRDefault="00156E79" w:rsidP="00AA5321">
            <w:pPr>
              <w:jc w:val="center"/>
              <w:rPr>
                <w:rFonts w:ascii="Arial" w:hAnsi="Arial" w:cs="Arial"/>
                <w:sz w:val="16"/>
                <w:szCs w:val="16"/>
              </w:rPr>
            </w:pPr>
            <w:r w:rsidRPr="009458C9">
              <w:rPr>
                <w:rFonts w:ascii="Arial" w:hAnsi="Arial" w:cs="Arial"/>
                <w:sz w:val="16"/>
                <w:szCs w:val="16"/>
              </w:rPr>
              <w:t>114</w:t>
            </w:r>
          </w:p>
        </w:tc>
        <w:tc>
          <w:tcPr>
            <w:tcW w:w="5400" w:type="dxa"/>
            <w:tcBorders>
              <w:top w:val="single" w:sz="8" w:space="0" w:color="auto"/>
              <w:bottom w:val="single" w:sz="8" w:space="0" w:color="auto"/>
            </w:tcBorders>
          </w:tcPr>
          <w:p w:rsidR="00701A62" w:rsidRPr="009458C9" w:rsidRDefault="00701A62" w:rsidP="00C14B0B">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F50C98">
            <w:pPr>
              <w:pStyle w:val="a9tabul"/>
              <w:numPr>
                <w:ilvl w:val="0"/>
                <w:numId w:val="0"/>
              </w:numPr>
              <w:ind w:left="-18"/>
              <w:rPr>
                <w:rFonts w:ascii="Arial" w:hAnsi="Arial" w:cs="Arial"/>
                <w:sz w:val="16"/>
                <w:szCs w:val="16"/>
              </w:rPr>
            </w:pPr>
            <w:r w:rsidRPr="009458C9">
              <w:rPr>
                <w:rFonts w:ascii="Arial" w:hAnsi="Arial" w:cs="Arial"/>
                <w:sz w:val="16"/>
                <w:szCs w:val="16"/>
              </w:rPr>
              <w:t xml:space="preserve">2 = Incomplete/Inadequate  </w:t>
            </w:r>
          </w:p>
          <w:p w:rsidR="00701A62" w:rsidRPr="009458C9" w:rsidRDefault="00701A62" w:rsidP="00FF09CE">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If 6.1.05 = 5</w:t>
            </w:r>
            <w:r w:rsidR="001224F5" w:rsidRPr="009458C9">
              <w:rPr>
                <w:rFonts w:ascii="Arial" w:hAnsi="Arial" w:cs="Arial"/>
                <w:sz w:val="16"/>
                <w:szCs w:val="16"/>
              </w:rPr>
              <w:t xml:space="preserve"> or </w:t>
            </w:r>
            <w:r w:rsidRPr="009458C9">
              <w:rPr>
                <w:rFonts w:ascii="Arial" w:hAnsi="Arial" w:cs="Arial"/>
                <w:sz w:val="16"/>
                <w:szCs w:val="16"/>
              </w:rPr>
              <w:t>6, then 6.1.0</w:t>
            </w:r>
            <w:r w:rsidR="00900FA3" w:rsidRPr="009458C9">
              <w:rPr>
                <w:rFonts w:ascii="Arial" w:hAnsi="Arial" w:cs="Arial"/>
                <w:sz w:val="16"/>
                <w:szCs w:val="16"/>
              </w:rPr>
              <w:t>9</w:t>
            </w:r>
            <w:r w:rsidRPr="009458C9">
              <w:rPr>
                <w:rFonts w:ascii="Arial" w:hAnsi="Arial" w:cs="Arial"/>
                <w:sz w:val="16"/>
                <w:szCs w:val="16"/>
              </w:rPr>
              <w:t xml:space="preserve"> should = 1 (Complete).</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If 6.1.05 = 4, then 6.1.0</w:t>
            </w:r>
            <w:r w:rsidR="00900FA3" w:rsidRPr="009458C9">
              <w:rPr>
                <w:rFonts w:ascii="Arial" w:hAnsi="Arial" w:cs="Arial"/>
                <w:sz w:val="16"/>
                <w:szCs w:val="16"/>
              </w:rPr>
              <w:t>9</w:t>
            </w:r>
            <w:r w:rsidRPr="009458C9">
              <w:rPr>
                <w:rFonts w:ascii="Arial" w:hAnsi="Arial" w:cs="Arial"/>
                <w:sz w:val="16"/>
                <w:szCs w:val="16"/>
              </w:rPr>
              <w:t xml:space="preserve"> should = 2 (Incomplete</w:t>
            </w:r>
            <w:r w:rsidR="00A97AD0">
              <w:rPr>
                <w:rFonts w:ascii="Arial" w:hAnsi="Arial" w:cs="Arial"/>
                <w:sz w:val="16"/>
                <w:szCs w:val="16"/>
              </w:rPr>
              <w:t>/Inadequate</w:t>
            </w:r>
            <w:r w:rsidRPr="009458C9">
              <w:rPr>
                <w:rFonts w:ascii="Arial" w:hAnsi="Arial" w:cs="Arial"/>
                <w:sz w:val="16"/>
                <w:szCs w:val="16"/>
              </w:rPr>
              <w:t>).</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900FA3">
            <w:pPr>
              <w:pStyle w:val="a9tabul"/>
              <w:numPr>
                <w:ilvl w:val="0"/>
                <w:numId w:val="0"/>
              </w:numPr>
              <w:rPr>
                <w:rFonts w:ascii="Arial" w:hAnsi="Arial" w:cs="Arial"/>
                <w:sz w:val="16"/>
                <w:szCs w:val="16"/>
              </w:rPr>
            </w:pPr>
            <w:r w:rsidRPr="009458C9">
              <w:rPr>
                <w:rFonts w:ascii="Arial" w:hAnsi="Arial" w:cs="Arial"/>
                <w:sz w:val="16"/>
                <w:szCs w:val="16"/>
              </w:rPr>
              <w:t>If 6.1.07 = 2, then 6.1.0</w:t>
            </w:r>
            <w:r w:rsidR="00900FA3" w:rsidRPr="009458C9">
              <w:rPr>
                <w:rFonts w:ascii="Arial" w:hAnsi="Arial" w:cs="Arial"/>
                <w:sz w:val="16"/>
                <w:szCs w:val="16"/>
              </w:rPr>
              <w:t>9</w:t>
            </w:r>
            <w:r w:rsidRPr="009458C9">
              <w:rPr>
                <w:rFonts w:ascii="Arial" w:hAnsi="Arial" w:cs="Arial"/>
                <w:sz w:val="16"/>
                <w:szCs w:val="16"/>
              </w:rPr>
              <w:t xml:space="preserve"> should = 2 (Incomplete</w:t>
            </w:r>
            <w:r w:rsidR="00A97AD0">
              <w:rPr>
                <w:rFonts w:ascii="Arial" w:hAnsi="Arial" w:cs="Arial"/>
                <w:sz w:val="16"/>
                <w:szCs w:val="16"/>
              </w:rPr>
              <w:t>/Inadequate</w:t>
            </w:r>
            <w:r w:rsidRPr="009458C9">
              <w:rPr>
                <w:rFonts w:ascii="Arial" w:hAnsi="Arial" w:cs="Arial"/>
                <w:sz w:val="16"/>
                <w:szCs w:val="16"/>
              </w:rPr>
              <w:t>).</w:t>
            </w:r>
          </w:p>
          <w:p w:rsidR="00900FA3" w:rsidRPr="009458C9" w:rsidRDefault="00900FA3" w:rsidP="00900FA3">
            <w:pPr>
              <w:pStyle w:val="a9tabul"/>
              <w:numPr>
                <w:ilvl w:val="0"/>
                <w:numId w:val="0"/>
              </w:numPr>
              <w:rPr>
                <w:rFonts w:ascii="Arial" w:hAnsi="Arial" w:cs="Arial"/>
                <w:sz w:val="16"/>
                <w:szCs w:val="16"/>
              </w:rPr>
            </w:pPr>
          </w:p>
          <w:p w:rsidR="00900FA3" w:rsidRPr="009458C9" w:rsidRDefault="00900FA3" w:rsidP="00930EFF">
            <w:pPr>
              <w:pStyle w:val="a9tabul"/>
              <w:numPr>
                <w:ilvl w:val="0"/>
                <w:numId w:val="0"/>
              </w:numPr>
              <w:rPr>
                <w:rFonts w:ascii="Arial" w:hAnsi="Arial" w:cs="Arial"/>
                <w:sz w:val="16"/>
                <w:szCs w:val="16"/>
              </w:rPr>
            </w:pPr>
            <w:r w:rsidRPr="009458C9">
              <w:rPr>
                <w:rFonts w:ascii="Arial" w:hAnsi="Arial" w:cs="Arial"/>
                <w:sz w:val="16"/>
                <w:szCs w:val="16"/>
              </w:rPr>
              <w:t xml:space="preserve">If 6.1.08 = </w:t>
            </w:r>
            <w:r w:rsidR="00930EFF" w:rsidRPr="009458C9">
              <w:rPr>
                <w:rFonts w:ascii="Arial" w:hAnsi="Arial" w:cs="Arial"/>
                <w:sz w:val="16"/>
                <w:szCs w:val="16"/>
              </w:rPr>
              <w:t>2</w:t>
            </w:r>
            <w:r w:rsidRPr="009458C9">
              <w:rPr>
                <w:rFonts w:ascii="Arial" w:hAnsi="Arial" w:cs="Arial"/>
                <w:sz w:val="16"/>
                <w:szCs w:val="16"/>
              </w:rPr>
              <w:t>, then 6.1.09 should = 2 (Incomplete</w:t>
            </w:r>
            <w:r w:rsidR="00A97AD0">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E513D">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6.1.</w:t>
            </w:r>
            <w:r w:rsidR="00EE513D" w:rsidRPr="009458C9">
              <w:rPr>
                <w:rFonts w:ascii="Arial" w:hAnsi="Arial" w:cs="Arial"/>
                <w:bCs/>
                <w:sz w:val="16"/>
                <w:szCs w:val="16"/>
              </w:rPr>
              <w:t>10</w:t>
            </w:r>
          </w:p>
        </w:tc>
        <w:tc>
          <w:tcPr>
            <w:tcW w:w="2944" w:type="dxa"/>
            <w:tcBorders>
              <w:top w:val="single" w:sz="8" w:space="0" w:color="auto"/>
              <w:left w:val="single" w:sz="8" w:space="0" w:color="auto"/>
              <w:bottom w:val="single" w:sz="8" w:space="0" w:color="auto"/>
            </w:tcBorders>
          </w:tcPr>
          <w:p w:rsidR="00701A62" w:rsidRPr="009458C9" w:rsidRDefault="00701A62" w:rsidP="00F50C98">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 xml:space="preserve">Recommended next follow-up procedure within this cycle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5</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C74197">
            <w:pPr>
              <w:pStyle w:val="a9tabul"/>
              <w:numPr>
                <w:ilvl w:val="0"/>
                <w:numId w:val="0"/>
              </w:numPr>
              <w:spacing w:line="240" w:lineRule="auto"/>
              <w:rPr>
                <w:rFonts w:ascii="Arial" w:hAnsi="Arial" w:cs="Arial"/>
                <w:sz w:val="16"/>
                <w:szCs w:val="16"/>
              </w:rPr>
            </w:pPr>
          </w:p>
          <w:p w:rsidR="00701A62" w:rsidRPr="009458C9" w:rsidRDefault="00701A62" w:rsidP="00C153FF">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BE22A0">
            <w:pPr>
              <w:pStyle w:val="a9tabul"/>
              <w:numPr>
                <w:ilvl w:val="0"/>
                <w:numId w:val="0"/>
              </w:numPr>
              <w:rPr>
                <w:rFonts w:ascii="Arial" w:hAnsi="Arial" w:cs="Arial"/>
                <w:sz w:val="16"/>
                <w:szCs w:val="16"/>
              </w:rPr>
            </w:pPr>
          </w:p>
          <w:p w:rsidR="00701A62" w:rsidRPr="009458C9" w:rsidRDefault="00701A62" w:rsidP="001224F5">
            <w:pPr>
              <w:pStyle w:val="a9tabul"/>
              <w:numPr>
                <w:ilvl w:val="0"/>
                <w:numId w:val="0"/>
              </w:numPr>
              <w:rPr>
                <w:rFonts w:ascii="Arial" w:hAnsi="Arial" w:cs="Arial"/>
                <w:sz w:val="16"/>
                <w:szCs w:val="16"/>
              </w:rPr>
            </w:pPr>
            <w:r w:rsidRPr="009458C9">
              <w:rPr>
                <w:rFonts w:ascii="Arial" w:hAnsi="Arial" w:cs="Arial"/>
                <w:sz w:val="16"/>
                <w:szCs w:val="16"/>
              </w:rPr>
              <w:t xml:space="preserve">If </w:t>
            </w:r>
            <w:r w:rsidR="001224F5" w:rsidRPr="009458C9">
              <w:rPr>
                <w:rFonts w:ascii="Arial" w:hAnsi="Arial" w:cs="Arial"/>
                <w:sz w:val="16"/>
                <w:szCs w:val="16"/>
              </w:rPr>
              <w:t>6.1.</w:t>
            </w:r>
            <w:r w:rsidR="00930EFF" w:rsidRPr="009458C9">
              <w:rPr>
                <w:rFonts w:ascii="Arial" w:hAnsi="Arial" w:cs="Arial"/>
                <w:sz w:val="16"/>
                <w:szCs w:val="16"/>
              </w:rPr>
              <w:t>10</w:t>
            </w:r>
            <w:r w:rsidR="001224F5" w:rsidRPr="009458C9">
              <w:rPr>
                <w:rFonts w:ascii="Arial" w:hAnsi="Arial" w:cs="Arial"/>
                <w:sz w:val="16"/>
                <w:szCs w:val="16"/>
              </w:rPr>
              <w:t xml:space="preserve"> </w:t>
            </w:r>
            <w:r w:rsidRPr="009458C9">
              <w:rPr>
                <w:rFonts w:ascii="Arial" w:hAnsi="Arial" w:cs="Arial"/>
                <w:sz w:val="16"/>
                <w:szCs w:val="16"/>
              </w:rPr>
              <w:t>= 4 or 8, then 6.2.01, 6.3.01 and 6.4.01 should = 0 (None).</w:t>
            </w:r>
          </w:p>
          <w:p w:rsidR="00C153FF" w:rsidRPr="009458C9" w:rsidRDefault="00C153FF" w:rsidP="001224F5">
            <w:pPr>
              <w:pStyle w:val="a9tabul"/>
              <w:numPr>
                <w:ilvl w:val="0"/>
                <w:numId w:val="0"/>
              </w:numPr>
              <w:rPr>
                <w:rFonts w:ascii="Arial" w:hAnsi="Arial" w:cs="Arial"/>
                <w:sz w:val="16"/>
                <w:szCs w:val="16"/>
              </w:rPr>
            </w:pPr>
          </w:p>
          <w:p w:rsidR="00C153FF" w:rsidRPr="009458C9" w:rsidRDefault="000D3D97" w:rsidP="003A1F43">
            <w:pPr>
              <w:pStyle w:val="a9tabul"/>
              <w:numPr>
                <w:ilvl w:val="0"/>
                <w:numId w:val="0"/>
              </w:numPr>
              <w:rPr>
                <w:rFonts w:ascii="Arial" w:hAnsi="Arial" w:cs="Arial"/>
                <w:sz w:val="16"/>
                <w:szCs w:val="16"/>
              </w:rPr>
            </w:pPr>
            <w:r w:rsidRPr="009458C9">
              <w:rPr>
                <w:rFonts w:ascii="Arial" w:hAnsi="Arial" w:cs="Arial"/>
                <w:sz w:val="16"/>
                <w:szCs w:val="16"/>
              </w:rPr>
              <w:t>If 6.1.</w:t>
            </w:r>
            <w:r w:rsidR="00930EFF" w:rsidRPr="009458C9">
              <w:rPr>
                <w:rFonts w:ascii="Arial" w:hAnsi="Arial" w:cs="Arial"/>
                <w:sz w:val="16"/>
                <w:szCs w:val="16"/>
              </w:rPr>
              <w:t>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EE513D">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6.1.1</w:t>
            </w:r>
            <w:r w:rsidR="00EE513D" w:rsidRPr="009458C9">
              <w:rPr>
                <w:rFonts w:ascii="Arial" w:hAnsi="Arial" w:cs="Arial"/>
                <w:bCs/>
                <w:sz w:val="16"/>
                <w:szCs w:val="16"/>
              </w:rPr>
              <w:t>1</w:t>
            </w:r>
          </w:p>
        </w:tc>
        <w:tc>
          <w:tcPr>
            <w:tcW w:w="2944" w:type="dxa"/>
            <w:tcBorders>
              <w:top w:val="single" w:sz="8" w:space="0" w:color="auto"/>
              <w:left w:val="single" w:sz="8" w:space="0" w:color="auto"/>
              <w:bottom w:val="single" w:sz="4" w:space="0" w:color="auto"/>
            </w:tcBorders>
          </w:tcPr>
          <w:p w:rsidR="00701A62" w:rsidRPr="009458C9" w:rsidRDefault="00701A62" w:rsidP="00E86D9D">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6</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5</w:t>
            </w:r>
          </w:p>
        </w:tc>
        <w:tc>
          <w:tcPr>
            <w:tcW w:w="5400" w:type="dxa"/>
            <w:tcBorders>
              <w:top w:val="single" w:sz="8" w:space="0" w:color="auto"/>
              <w:bottom w:val="single" w:sz="4" w:space="0" w:color="auto"/>
            </w:tcBorders>
          </w:tcPr>
          <w:p w:rsidR="00701A62" w:rsidRPr="009458C9" w:rsidRDefault="00701A62" w:rsidP="00AB2152">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4"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If 6.1.</w:t>
            </w:r>
            <w:r w:rsidR="00930EFF" w:rsidRPr="009458C9">
              <w:rPr>
                <w:rFonts w:ascii="Arial" w:hAnsi="Arial" w:cs="Arial"/>
                <w:bCs/>
                <w:sz w:val="16"/>
                <w:szCs w:val="16"/>
              </w:rPr>
              <w:t>10</w:t>
            </w:r>
            <w:r w:rsidRPr="009458C9">
              <w:rPr>
                <w:rFonts w:ascii="Arial" w:hAnsi="Arial" w:cs="Arial"/>
                <w:bCs/>
                <w:sz w:val="16"/>
                <w:szCs w:val="16"/>
              </w:rPr>
              <w:t xml:space="preserve"> = 7 (Other), then </w:t>
            </w:r>
            <w:r w:rsidR="000E5F58">
              <w:rPr>
                <w:rFonts w:ascii="Arial" w:hAnsi="Arial" w:cs="Arial"/>
                <w:bCs/>
                <w:sz w:val="16"/>
                <w:szCs w:val="16"/>
              </w:rPr>
              <w:t>6.1.11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tc>
        <w:tc>
          <w:tcPr>
            <w:tcW w:w="2944" w:type="dxa"/>
            <w:tcBorders>
              <w:top w:val="single" w:sz="4" w:space="0" w:color="auto"/>
              <w:left w:val="nil"/>
              <w:bottom w:val="nil"/>
              <w:right w:val="nil"/>
            </w:tcBorders>
          </w:tcPr>
          <w:p w:rsidR="001C4FB9" w:rsidRPr="009458C9" w:rsidRDefault="001C4FB9" w:rsidP="00E86D9D">
            <w:pPr>
              <w:pStyle w:val="a9tabul"/>
              <w:numPr>
                <w:ilvl w:val="0"/>
                <w:numId w:val="0"/>
              </w:numPr>
              <w:spacing w:line="240" w:lineRule="auto"/>
              <w:rPr>
                <w:rFonts w:ascii="Arial" w:hAnsi="Arial" w:cs="Arial"/>
                <w:b/>
                <w:bCs/>
                <w:sz w:val="16"/>
                <w:szCs w:val="16"/>
              </w:rPr>
            </w:pPr>
          </w:p>
        </w:tc>
        <w:tc>
          <w:tcPr>
            <w:tcW w:w="540" w:type="dxa"/>
            <w:tcBorders>
              <w:top w:val="single" w:sz="4" w:space="0" w:color="auto"/>
              <w:left w:val="nil"/>
              <w:bottom w:val="nil"/>
              <w:right w:val="nil"/>
            </w:tcBorders>
          </w:tcPr>
          <w:p w:rsidR="001C4FB9" w:rsidRPr="009458C9" w:rsidRDefault="001C4FB9" w:rsidP="00BE22A0">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A650D6">
            <w:pPr>
              <w:pStyle w:val="a9tabul"/>
              <w:numPr>
                <w:ilvl w:val="0"/>
                <w:numId w:val="0"/>
              </w:numPr>
              <w:spacing w:line="240" w:lineRule="auto"/>
              <w:ind w:left="-14"/>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0B46FF">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Default="001C4FB9" w:rsidP="00AB2152">
            <w:pPr>
              <w:pStyle w:val="a9tabul"/>
              <w:numPr>
                <w:ilvl w:val="0"/>
                <w:numId w:val="0"/>
              </w:numPr>
              <w:spacing w:line="240" w:lineRule="auto"/>
              <w:rPr>
                <w:rFonts w:ascii="Arial" w:hAnsi="Arial" w:cs="Arial"/>
                <w:sz w:val="16"/>
                <w:szCs w:val="16"/>
              </w:rPr>
            </w:pPr>
          </w:p>
          <w:p w:rsidR="00803A33" w:rsidRPr="009458C9" w:rsidRDefault="00803A33" w:rsidP="00AB2152">
            <w:pPr>
              <w:pStyle w:val="a9tabul"/>
              <w:numPr>
                <w:ilvl w:val="0"/>
                <w:numId w:val="0"/>
              </w:numPr>
              <w:spacing w:line="240" w:lineRule="auto"/>
              <w:rPr>
                <w:rFonts w:ascii="Arial" w:hAnsi="Arial" w:cs="Arial"/>
                <w:sz w:val="16"/>
                <w:szCs w:val="16"/>
              </w:rPr>
            </w:pPr>
          </w:p>
        </w:tc>
        <w:tc>
          <w:tcPr>
            <w:tcW w:w="3240" w:type="dxa"/>
            <w:tcBorders>
              <w:top w:val="single" w:sz="4" w:space="0" w:color="auto"/>
              <w:left w:val="nil"/>
              <w:bottom w:val="nil"/>
              <w:right w:val="nil"/>
            </w:tcBorders>
          </w:tcPr>
          <w:p w:rsidR="001C4FB9" w:rsidRDefault="001C4FB9"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Pr="009458C9" w:rsidRDefault="00803A33" w:rsidP="0047396F">
            <w:pPr>
              <w:pStyle w:val="a9tabul"/>
              <w:numPr>
                <w:ilvl w:val="0"/>
                <w:numId w:val="0"/>
              </w:numPr>
              <w:rPr>
                <w:rFonts w:ascii="Arial" w:hAnsi="Arial" w:cs="Arial"/>
                <w:bCs/>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6.2.01</w:t>
            </w:r>
          </w:p>
        </w:tc>
        <w:tc>
          <w:tcPr>
            <w:tcW w:w="2944" w:type="dxa"/>
            <w:tcBorders>
              <w:top w:val="single" w:sz="8" w:space="0" w:color="auto"/>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Test 2</w:t>
            </w:r>
            <w:r w:rsidR="00701A62" w:rsidRPr="009458C9">
              <w:rPr>
                <w:rFonts w:ascii="Arial" w:hAnsi="Arial" w:cs="Arial"/>
                <w:b/>
                <w:sz w:val="16"/>
                <w:szCs w:val="16"/>
              </w:rPr>
              <w:t xml:space="preserve"> performed</w:t>
            </w:r>
          </w:p>
          <w:p w:rsidR="00701A62" w:rsidRPr="009458C9" w:rsidRDefault="00701A62" w:rsidP="0054427C">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single" w:sz="8" w:space="0" w:color="auto"/>
              <w:bottom w:val="single" w:sz="8" w:space="0" w:color="auto"/>
              <w:right w:val="single" w:sz="6" w:space="0" w:color="auto"/>
            </w:tcBorders>
          </w:tcPr>
          <w:p w:rsidR="00701A62" w:rsidRPr="009458C9" w:rsidRDefault="00701A62" w:rsidP="004C0FBE">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C21718">
            <w:pPr>
              <w:rPr>
                <w:rFonts w:ascii="Arial" w:hAnsi="Arial" w:cs="Arial"/>
                <w:bCs/>
                <w:sz w:val="16"/>
                <w:szCs w:val="16"/>
              </w:rPr>
            </w:pPr>
          </w:p>
          <w:p w:rsidR="00701A62" w:rsidRPr="009458C9" w:rsidRDefault="00701A62" w:rsidP="00223260">
            <w:pPr>
              <w:rPr>
                <w:rFonts w:ascii="Arial" w:hAnsi="Arial" w:cs="Arial"/>
                <w:bCs/>
                <w:sz w:val="16"/>
                <w:szCs w:val="16"/>
              </w:rPr>
            </w:pPr>
            <w:r w:rsidRPr="009458C9">
              <w:rPr>
                <w:rFonts w:ascii="Arial" w:hAnsi="Arial" w:cs="Arial"/>
                <w:bCs/>
                <w:sz w:val="16"/>
                <w:szCs w:val="16"/>
              </w:rPr>
              <w:t xml:space="preserve">If </w:t>
            </w:r>
            <w:r w:rsidR="00223260" w:rsidRPr="009458C9">
              <w:rPr>
                <w:rFonts w:ascii="Arial" w:hAnsi="Arial" w:cs="Arial"/>
                <w:bCs/>
                <w:sz w:val="16"/>
                <w:szCs w:val="16"/>
              </w:rPr>
              <w:t xml:space="preserve">6.2.01 </w:t>
            </w:r>
            <w:r w:rsidRPr="009458C9">
              <w:rPr>
                <w:rFonts w:ascii="Arial" w:hAnsi="Arial" w:cs="Arial"/>
                <w:bCs/>
                <w:sz w:val="16"/>
                <w:szCs w:val="16"/>
              </w:rPr>
              <w:t xml:space="preserve">= 0 (None), then 6.2.02 through </w:t>
            </w:r>
            <w:r w:rsidR="00C4398A" w:rsidRPr="009458C9">
              <w:rPr>
                <w:rFonts w:ascii="Arial" w:hAnsi="Arial" w:cs="Arial"/>
                <w:bCs/>
                <w:sz w:val="16"/>
                <w:szCs w:val="16"/>
              </w:rPr>
              <w:t>6.2.11</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6.2.02</w:t>
            </w:r>
          </w:p>
        </w:tc>
        <w:tc>
          <w:tcPr>
            <w:tcW w:w="2944" w:type="dxa"/>
            <w:tcBorders>
              <w:top w:val="single" w:sz="8" w:space="0" w:color="auto"/>
              <w:left w:val="single" w:sz="8" w:space="0" w:color="auto"/>
              <w:bottom w:val="single" w:sz="8" w:space="0" w:color="auto"/>
            </w:tcBorders>
          </w:tcPr>
          <w:p w:rsidR="00701A62" w:rsidRPr="009458C9" w:rsidRDefault="00996C85"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Test 2</w:t>
            </w:r>
            <w:r w:rsidR="00701A62" w:rsidRPr="009458C9">
              <w:rPr>
                <w:rFonts w:ascii="Arial" w:hAnsi="Arial" w:cs="Arial"/>
                <w:b/>
                <w:sz w:val="16"/>
                <w:szCs w:val="16"/>
              </w:rPr>
              <w:t xml:space="preserve"> performed – </w:t>
            </w:r>
            <w:r w:rsidR="00F85665" w:rsidRPr="009458C9">
              <w:rPr>
                <w:rFonts w:ascii="Arial" w:hAnsi="Arial" w:cs="Arial"/>
                <w:b/>
                <w:sz w:val="16"/>
                <w:szCs w:val="16"/>
              </w:rPr>
              <w:t>o</w:t>
            </w:r>
            <w:r w:rsidR="00701A62"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19</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p w:rsidR="00701A62" w:rsidRPr="009458C9" w:rsidRDefault="00701A62" w:rsidP="004C0FBE">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6.2.01 </w:t>
            </w:r>
            <w:r w:rsidR="00223260" w:rsidRPr="009458C9">
              <w:rPr>
                <w:rFonts w:ascii="Arial" w:hAnsi="Arial" w:cs="Arial"/>
                <w:bCs/>
                <w:sz w:val="16"/>
                <w:szCs w:val="16"/>
              </w:rPr>
              <w:t xml:space="preserve">= </w:t>
            </w:r>
            <w:r w:rsidRPr="009458C9">
              <w:rPr>
                <w:rFonts w:ascii="Arial" w:hAnsi="Arial" w:cs="Arial"/>
                <w:bCs/>
                <w:sz w:val="16"/>
                <w:szCs w:val="16"/>
              </w:rPr>
              <w:t xml:space="preserve">7 </w:t>
            </w:r>
            <w:r w:rsidR="00223260" w:rsidRPr="009458C9">
              <w:rPr>
                <w:rFonts w:ascii="Arial" w:hAnsi="Arial" w:cs="Arial"/>
                <w:bCs/>
                <w:sz w:val="16"/>
                <w:szCs w:val="16"/>
              </w:rPr>
              <w:t>(</w:t>
            </w:r>
            <w:r w:rsidRPr="009458C9">
              <w:rPr>
                <w:rFonts w:ascii="Arial" w:hAnsi="Arial" w:cs="Arial"/>
                <w:bCs/>
                <w:sz w:val="16"/>
                <w:szCs w:val="16"/>
              </w:rPr>
              <w:t>Other</w:t>
            </w:r>
            <w:r w:rsidR="00223260"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6.2.02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2</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19</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4</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970A8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544991" w:rsidRPr="009458C9" w:rsidRDefault="00544991"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17BA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2</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7</w:t>
            </w:r>
          </w:p>
        </w:tc>
        <w:tc>
          <w:tcPr>
            <w:tcW w:w="5400" w:type="dxa"/>
            <w:tcBorders>
              <w:top w:val="single" w:sz="8" w:space="0" w:color="auto"/>
              <w:bottom w:val="single" w:sz="8" w:space="0" w:color="auto"/>
            </w:tcBorders>
          </w:tcPr>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AA6070" w:rsidRPr="009458C9">
              <w:rPr>
                <w:rFonts w:ascii="Arial" w:hAnsi="Arial" w:cs="Arial"/>
                <w:sz w:val="16"/>
                <w:szCs w:val="16"/>
              </w:rPr>
              <w:t xml:space="preserve"> or </w:t>
            </w:r>
            <w:r w:rsidRPr="009458C9">
              <w:rPr>
                <w:rFonts w:ascii="Arial" w:hAnsi="Arial" w:cs="Arial"/>
                <w:sz w:val="16"/>
                <w:szCs w:val="16"/>
              </w:rPr>
              <w:t>polyp(s)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F50C98">
            <w:pPr>
              <w:pStyle w:val="a9tabul"/>
              <w:numPr>
                <w:ilvl w:val="0"/>
                <w:numId w:val="0"/>
              </w:numPr>
              <w:spacing w:line="240" w:lineRule="auto"/>
              <w:ind w:left="-18"/>
              <w:rPr>
                <w:rFonts w:ascii="Arial" w:hAnsi="Arial" w:cs="Arial"/>
                <w:sz w:val="16"/>
                <w:szCs w:val="16"/>
              </w:rPr>
            </w:pPr>
          </w:p>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6.2.01 = 3-5, then 6.2.05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F50C98">
            <w:pPr>
              <w:pStyle w:val="a9tabul"/>
              <w:numPr>
                <w:ilvl w:val="0"/>
                <w:numId w:val="0"/>
              </w:numPr>
              <w:spacing w:line="240" w:lineRule="auto"/>
              <w:ind w:left="-18"/>
              <w:rPr>
                <w:rFonts w:ascii="Arial" w:hAnsi="Arial" w:cs="Arial"/>
                <w:sz w:val="16"/>
                <w:szCs w:val="16"/>
              </w:rPr>
            </w:pPr>
          </w:p>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6.2.01 = 7, then 6.2.05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6.2.06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8</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6.2.06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F50C98">
            <w:pPr>
              <w:pStyle w:val="a9tabul"/>
              <w:numPr>
                <w:ilvl w:val="0"/>
                <w:numId w:val="0"/>
              </w:numPr>
              <w:rPr>
                <w:rFonts w:ascii="Arial" w:hAnsi="Arial" w:cs="Arial"/>
                <w:sz w:val="16"/>
                <w:szCs w:val="16"/>
              </w:rPr>
            </w:pPr>
            <w:r w:rsidRPr="009458C9">
              <w:rPr>
                <w:rFonts w:ascii="Arial" w:hAnsi="Arial" w:cs="Arial"/>
                <w:sz w:val="16"/>
                <w:szCs w:val="16"/>
              </w:rPr>
              <w:t xml:space="preserve">Leave blank if 6.2.01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Pr="009458C9">
              <w:rPr>
                <w:rFonts w:ascii="Arial" w:hAnsi="Arial" w:cs="Arial"/>
                <w:sz w:val="16"/>
                <w:szCs w:val="16"/>
              </w:rPr>
              <w:t>5</w:t>
            </w:r>
            <w:r w:rsidR="003B6508">
              <w:rPr>
                <w:rFonts w:ascii="Arial" w:hAnsi="Arial" w:cs="Arial"/>
                <w:sz w:val="16"/>
                <w:szCs w:val="16"/>
              </w:rPr>
              <w:t xml:space="preserve"> </w:t>
            </w:r>
            <w:r w:rsidR="003B6508"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6.2.07</w:t>
            </w:r>
          </w:p>
        </w:tc>
        <w:tc>
          <w:tcPr>
            <w:tcW w:w="2944" w:type="dxa"/>
            <w:tcBorders>
              <w:top w:val="single" w:sz="8" w:space="0" w:color="auto"/>
              <w:left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4C0FBE">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4C0FBE">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w:t>
            </w:r>
            <w:r w:rsidR="00153CB7">
              <w:rPr>
                <w:rFonts w:ascii="Arial" w:hAnsi="Arial" w:cs="Arial"/>
                <w:i/>
                <w:sz w:val="16"/>
                <w:szCs w:val="20"/>
              </w:rPr>
              <w:t>quate;</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C2171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903077">
            <w:pPr>
              <w:pStyle w:val="a9tabul"/>
              <w:numPr>
                <w:ilvl w:val="0"/>
                <w:numId w:val="0"/>
              </w:numPr>
              <w:spacing w:line="240" w:lineRule="auto"/>
              <w:ind w:left="-18"/>
              <w:rPr>
                <w:rFonts w:ascii="Arial" w:hAnsi="Arial" w:cs="Arial"/>
                <w:sz w:val="16"/>
                <w:szCs w:val="16"/>
              </w:rPr>
            </w:pPr>
          </w:p>
          <w:p w:rsidR="000044CE"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6.2.01 = 3, 4, 5 or 7, then 6.2.07 must be completed; otherwise leave blank.</w:t>
            </w:r>
          </w:p>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210</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210</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6.2.01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6.2.08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B53DE4"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2 </w:t>
            </w:r>
            <w:r w:rsidR="00F85665" w:rsidRPr="009458C9">
              <w:rPr>
                <w:rFonts w:ascii="Arial" w:hAnsi="Arial" w:cs="Arial"/>
                <w:b/>
                <w:sz w:val="16"/>
                <w:szCs w:val="16"/>
              </w:rPr>
              <w:t>o</w:t>
            </w:r>
            <w:r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2</w:t>
            </w:r>
            <w:r w:rsidR="005E1CCC" w:rsidRPr="009458C9">
              <w:rPr>
                <w:rFonts w:ascii="Arial" w:hAnsi="Arial" w:cs="Arial"/>
                <w:sz w:val="16"/>
                <w:szCs w:val="16"/>
              </w:rPr>
              <w:t>11</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211</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F50C98">
            <w:pPr>
              <w:pStyle w:val="a9tabul"/>
              <w:numPr>
                <w:ilvl w:val="0"/>
                <w:numId w:val="0"/>
              </w:numPr>
              <w:ind w:left="-18"/>
              <w:rPr>
                <w:rFonts w:ascii="Arial" w:hAnsi="Arial" w:cs="Arial"/>
                <w:sz w:val="16"/>
                <w:szCs w:val="16"/>
              </w:rPr>
            </w:pPr>
            <w:r w:rsidRPr="009458C9">
              <w:rPr>
                <w:rFonts w:ascii="Arial" w:hAnsi="Arial" w:cs="Arial"/>
                <w:sz w:val="16"/>
                <w:szCs w:val="16"/>
              </w:rPr>
              <w:t xml:space="preserve">2 = Incomplete/Inadequate  </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If 6.2.05 = 5</w:t>
            </w:r>
            <w:r w:rsidR="003C7AC9" w:rsidRPr="009458C9">
              <w:rPr>
                <w:rFonts w:ascii="Arial" w:hAnsi="Arial" w:cs="Arial"/>
                <w:sz w:val="16"/>
                <w:szCs w:val="16"/>
              </w:rPr>
              <w:t xml:space="preserve"> or </w:t>
            </w:r>
            <w:r w:rsidRPr="009458C9">
              <w:rPr>
                <w:rFonts w:ascii="Arial" w:hAnsi="Arial" w:cs="Arial"/>
                <w:sz w:val="16"/>
                <w:szCs w:val="16"/>
              </w:rPr>
              <w:t xml:space="preserve">6, then </w:t>
            </w:r>
            <w:r w:rsidR="00B53DE4" w:rsidRPr="009458C9">
              <w:rPr>
                <w:rFonts w:ascii="Arial" w:hAnsi="Arial" w:cs="Arial"/>
                <w:sz w:val="16"/>
                <w:szCs w:val="16"/>
              </w:rPr>
              <w:t>6.2.09</w:t>
            </w:r>
            <w:r w:rsidRPr="009458C9">
              <w:rPr>
                <w:rFonts w:ascii="Arial" w:hAnsi="Arial" w:cs="Arial"/>
                <w:sz w:val="16"/>
                <w:szCs w:val="16"/>
              </w:rPr>
              <w:t xml:space="preserve"> should = 1 (Complete).</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6.2.05 = 4, then </w:t>
            </w:r>
            <w:r w:rsidR="00B53DE4" w:rsidRPr="009458C9">
              <w:rPr>
                <w:rFonts w:ascii="Arial" w:hAnsi="Arial" w:cs="Arial"/>
                <w:sz w:val="16"/>
                <w:szCs w:val="16"/>
              </w:rPr>
              <w:t>6.2.09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D85576">
            <w:pPr>
              <w:pStyle w:val="a9tabul"/>
              <w:numPr>
                <w:ilvl w:val="0"/>
                <w:numId w:val="0"/>
              </w:numPr>
              <w:rPr>
                <w:rFonts w:ascii="Arial" w:hAnsi="Arial" w:cs="Arial"/>
                <w:sz w:val="16"/>
                <w:szCs w:val="16"/>
              </w:rPr>
            </w:pPr>
          </w:p>
          <w:p w:rsidR="00AA6070"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6.2.07 = 2, then </w:t>
            </w:r>
            <w:r w:rsidR="00B53DE4" w:rsidRPr="009458C9">
              <w:rPr>
                <w:rFonts w:ascii="Arial" w:hAnsi="Arial" w:cs="Arial"/>
                <w:sz w:val="16"/>
                <w:szCs w:val="16"/>
              </w:rPr>
              <w:t>6.2.09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D85576">
            <w:pPr>
              <w:pStyle w:val="a9tabul"/>
              <w:numPr>
                <w:ilvl w:val="0"/>
                <w:numId w:val="0"/>
              </w:numPr>
              <w:rPr>
                <w:rFonts w:ascii="Arial" w:hAnsi="Arial" w:cs="Arial"/>
                <w:sz w:val="16"/>
                <w:szCs w:val="16"/>
              </w:rPr>
            </w:pPr>
          </w:p>
          <w:p w:rsidR="00AA6070" w:rsidRPr="009458C9" w:rsidRDefault="00AA6070" w:rsidP="00D85576">
            <w:pPr>
              <w:pStyle w:val="a9tabul"/>
              <w:numPr>
                <w:ilvl w:val="0"/>
                <w:numId w:val="0"/>
              </w:numPr>
              <w:rPr>
                <w:rFonts w:ascii="Arial" w:hAnsi="Arial" w:cs="Arial"/>
                <w:sz w:val="16"/>
                <w:szCs w:val="16"/>
              </w:rPr>
            </w:pPr>
            <w:r w:rsidRPr="009458C9">
              <w:rPr>
                <w:rFonts w:ascii="Arial" w:hAnsi="Arial" w:cs="Arial"/>
                <w:sz w:val="16"/>
                <w:szCs w:val="16"/>
              </w:rPr>
              <w:t>If 6.2.08 = 2, then 6.2.09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lastRenderedPageBreak/>
              <w:t>6.2.10</w:t>
            </w:r>
          </w:p>
        </w:tc>
        <w:tc>
          <w:tcPr>
            <w:tcW w:w="2944" w:type="dxa"/>
            <w:tcBorders>
              <w:top w:val="single" w:sz="8" w:space="0" w:color="auto"/>
              <w:left w:val="single" w:sz="8" w:space="0" w:color="auto"/>
              <w:bottom w:val="single" w:sz="8" w:space="0" w:color="auto"/>
            </w:tcBorders>
          </w:tcPr>
          <w:p w:rsidR="004F58FF" w:rsidRPr="009458C9" w:rsidRDefault="00701A62" w:rsidP="00D11CFB">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 xml:space="preserve">Recommended next follow-up procedure within this cycle </w:t>
            </w:r>
            <w:r w:rsidR="00E14522" w:rsidRPr="009458C9">
              <w:rPr>
                <w:rFonts w:ascii="Arial" w:hAnsi="Arial" w:cs="Arial"/>
                <w:b/>
                <w:bCs/>
                <w:sz w:val="16"/>
                <w:szCs w:val="16"/>
              </w:rPr>
              <w:t xml:space="preserve">after </w:t>
            </w:r>
          </w:p>
          <w:p w:rsidR="00701A62" w:rsidRPr="009458C9" w:rsidRDefault="00F85665" w:rsidP="00D11CFB">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t</w:t>
            </w:r>
            <w:r w:rsidR="00996C85" w:rsidRPr="009458C9">
              <w:rPr>
                <w:rFonts w:ascii="Arial" w:hAnsi="Arial" w:cs="Arial"/>
                <w:b/>
                <w:bCs/>
                <w:sz w:val="16"/>
                <w:szCs w:val="16"/>
              </w:rPr>
              <w:t>est 2</w:t>
            </w:r>
          </w:p>
          <w:p w:rsidR="00701A62" w:rsidRPr="009458C9" w:rsidRDefault="00701A62" w:rsidP="00E97077">
            <w:pPr>
              <w:pStyle w:val="a9tabul"/>
              <w:numPr>
                <w:ilvl w:val="0"/>
                <w:numId w:val="0"/>
              </w:numPr>
              <w:spacing w:line="240" w:lineRule="auto"/>
              <w:rPr>
                <w:rFonts w:ascii="Arial" w:hAnsi="Arial" w:cs="Arial"/>
                <w:i/>
                <w:sz w:val="16"/>
                <w:szCs w:val="20"/>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E9707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6.2.10</w:t>
            </w:r>
            <w:r w:rsidR="00114E2B" w:rsidRPr="009458C9">
              <w:rPr>
                <w:rFonts w:ascii="Arial" w:hAnsi="Arial" w:cs="Arial"/>
                <w:sz w:val="16"/>
                <w:szCs w:val="16"/>
              </w:rPr>
              <w:t xml:space="preserve"> </w:t>
            </w:r>
            <w:r w:rsidRPr="009458C9">
              <w:rPr>
                <w:rFonts w:ascii="Arial" w:hAnsi="Arial" w:cs="Arial"/>
                <w:sz w:val="16"/>
                <w:szCs w:val="16"/>
              </w:rPr>
              <w:t>= 4 or 8, then 6.3.01and 6.4.01 should = 0 (None).</w:t>
            </w:r>
          </w:p>
          <w:p w:rsidR="00C153FF" w:rsidRPr="009458C9" w:rsidRDefault="00C153FF" w:rsidP="00D85576">
            <w:pPr>
              <w:pStyle w:val="a9tabul"/>
              <w:numPr>
                <w:ilvl w:val="0"/>
                <w:numId w:val="0"/>
              </w:numPr>
              <w:rPr>
                <w:rFonts w:ascii="Arial" w:hAnsi="Arial" w:cs="Arial"/>
                <w:sz w:val="16"/>
                <w:szCs w:val="16"/>
              </w:rPr>
            </w:pPr>
          </w:p>
          <w:p w:rsidR="00C153FF" w:rsidRPr="009458C9" w:rsidRDefault="00C153FF" w:rsidP="003A1F43">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6.2.10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6.2.11</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3</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 xml:space="preserve">If </w:t>
            </w:r>
            <w:r w:rsidR="00C4398A" w:rsidRPr="009458C9">
              <w:rPr>
                <w:rFonts w:ascii="Arial" w:hAnsi="Arial" w:cs="Arial"/>
                <w:bCs/>
                <w:sz w:val="16"/>
                <w:szCs w:val="16"/>
              </w:rPr>
              <w:t>6.2.10</w:t>
            </w:r>
            <w:r w:rsidRPr="009458C9">
              <w:rPr>
                <w:rFonts w:ascii="Arial" w:hAnsi="Arial" w:cs="Arial"/>
                <w:bCs/>
                <w:sz w:val="16"/>
                <w:szCs w:val="16"/>
              </w:rPr>
              <w:t xml:space="preserve"> = 7 (Other), then </w:t>
            </w:r>
            <w:r w:rsidR="000E5F58">
              <w:rPr>
                <w:rFonts w:ascii="Arial" w:hAnsi="Arial" w:cs="Arial"/>
                <w:bCs/>
                <w:sz w:val="16"/>
                <w:szCs w:val="16"/>
              </w:rPr>
              <w:t>6.2.11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433E0B" w:rsidRPr="009458C9" w:rsidTr="00057535">
        <w:trPr>
          <w:cantSplit/>
          <w:trHeight w:val="20"/>
          <w:jc w:val="center"/>
        </w:trPr>
        <w:tc>
          <w:tcPr>
            <w:tcW w:w="677"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433E0B" w:rsidRPr="009458C9" w:rsidRDefault="00433E0B"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Pr="009458C9" w:rsidRDefault="00433E0B" w:rsidP="00E97077">
            <w:pPr>
              <w:rPr>
                <w:rFonts w:ascii="Arial" w:hAnsi="Arial" w:cs="Arial"/>
                <w:bCs/>
                <w:sz w:val="16"/>
                <w:szCs w:val="16"/>
              </w:rPr>
            </w:pPr>
          </w:p>
        </w:tc>
      </w:tr>
      <w:tr w:rsidR="00701A62" w:rsidRPr="009458C9" w:rsidTr="00057535">
        <w:trPr>
          <w:cantSplit/>
          <w:trHeight w:val="20"/>
          <w:jc w:val="center"/>
        </w:trPr>
        <w:tc>
          <w:tcPr>
            <w:tcW w:w="677"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6.3.01</w:t>
            </w:r>
          </w:p>
        </w:tc>
        <w:tc>
          <w:tcPr>
            <w:tcW w:w="2944" w:type="dxa"/>
            <w:tcBorders>
              <w:top w:val="nil"/>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i/>
                <w:sz w:val="16"/>
                <w:szCs w:val="20"/>
              </w:rPr>
            </w:pPr>
            <w:r w:rsidRPr="009458C9">
              <w:rPr>
                <w:rFonts w:ascii="Arial" w:hAnsi="Arial" w:cs="Arial"/>
                <w:b/>
                <w:sz w:val="16"/>
                <w:szCs w:val="16"/>
              </w:rPr>
              <w:t>Test 3</w:t>
            </w:r>
            <w:r w:rsidR="00701A62" w:rsidRPr="009458C9">
              <w:rPr>
                <w:rFonts w:ascii="Arial" w:hAnsi="Arial" w:cs="Arial"/>
                <w:b/>
                <w:sz w:val="16"/>
                <w:szCs w:val="16"/>
              </w:rPr>
              <w:t xml:space="preserve"> performed</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 </w:t>
            </w:r>
          </w:p>
        </w:tc>
        <w:tc>
          <w:tcPr>
            <w:tcW w:w="540" w:type="dxa"/>
            <w:tcBorders>
              <w:top w:val="nil"/>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nil"/>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3</w:t>
            </w:r>
          </w:p>
        </w:tc>
        <w:tc>
          <w:tcPr>
            <w:tcW w:w="540" w:type="dxa"/>
            <w:tcBorders>
              <w:top w:val="nil"/>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3</w:t>
            </w:r>
          </w:p>
        </w:tc>
        <w:tc>
          <w:tcPr>
            <w:tcW w:w="5400"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nil"/>
              <w:bottom w:val="single" w:sz="8" w:space="0" w:color="auto"/>
              <w:right w:val="single" w:sz="6" w:space="0" w:color="auto"/>
            </w:tcBorders>
          </w:tcPr>
          <w:p w:rsidR="00701A62" w:rsidRPr="009458C9" w:rsidRDefault="00701A62" w:rsidP="00E97077">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E97077">
            <w:pPr>
              <w:rPr>
                <w:rFonts w:ascii="Arial" w:hAnsi="Arial" w:cs="Arial"/>
                <w:bCs/>
                <w:sz w:val="16"/>
                <w:szCs w:val="16"/>
              </w:rPr>
            </w:pPr>
          </w:p>
          <w:p w:rsidR="00701A62" w:rsidRPr="009458C9" w:rsidRDefault="00701A62" w:rsidP="00114E2B">
            <w:pPr>
              <w:rPr>
                <w:rFonts w:ascii="Arial" w:hAnsi="Arial" w:cs="Arial"/>
                <w:bCs/>
                <w:sz w:val="16"/>
                <w:szCs w:val="16"/>
              </w:rPr>
            </w:pPr>
            <w:r w:rsidRPr="009458C9">
              <w:rPr>
                <w:rFonts w:ascii="Arial" w:hAnsi="Arial" w:cs="Arial"/>
                <w:bCs/>
                <w:sz w:val="16"/>
                <w:szCs w:val="16"/>
              </w:rPr>
              <w:t xml:space="preserve">If </w:t>
            </w:r>
            <w:r w:rsidR="00114E2B" w:rsidRPr="009458C9">
              <w:rPr>
                <w:rFonts w:ascii="Arial" w:hAnsi="Arial" w:cs="Arial"/>
                <w:bCs/>
                <w:sz w:val="16"/>
                <w:szCs w:val="16"/>
              </w:rPr>
              <w:t xml:space="preserve">6.3.01 </w:t>
            </w:r>
            <w:r w:rsidRPr="009458C9">
              <w:rPr>
                <w:rFonts w:ascii="Arial" w:hAnsi="Arial" w:cs="Arial"/>
                <w:bCs/>
                <w:sz w:val="16"/>
                <w:szCs w:val="16"/>
              </w:rPr>
              <w:t xml:space="preserve">= 0 (None), then 6.3.02 through </w:t>
            </w:r>
            <w:r w:rsidR="00C4398A" w:rsidRPr="009458C9">
              <w:rPr>
                <w:rFonts w:ascii="Arial" w:hAnsi="Arial" w:cs="Arial"/>
                <w:bCs/>
                <w:sz w:val="16"/>
                <w:szCs w:val="16"/>
              </w:rPr>
              <w:t>6.3.11</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6.3.02</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3 </w:t>
            </w:r>
            <w:r w:rsidRPr="009458C9">
              <w:rPr>
                <w:rFonts w:ascii="Arial" w:hAnsi="Arial" w:cs="Arial"/>
                <w:b/>
                <w:sz w:val="16"/>
                <w:szCs w:val="16"/>
              </w:rPr>
              <w:t xml:space="preserve">performed – </w:t>
            </w:r>
            <w:r w:rsidR="00F85665" w:rsidRPr="009458C9">
              <w:rPr>
                <w:rFonts w:ascii="Arial" w:hAnsi="Arial" w:cs="Arial"/>
                <w:b/>
                <w:sz w:val="16"/>
                <w:szCs w:val="16"/>
              </w:rPr>
              <w:t>o</w:t>
            </w:r>
            <w:r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29</w:t>
            </w:r>
            <w:r w:rsidR="005E1CCC" w:rsidRPr="009458C9">
              <w:rPr>
                <w:rFonts w:ascii="Arial" w:hAnsi="Arial" w:cs="Arial"/>
                <w:sz w:val="16"/>
                <w:szCs w:val="16"/>
              </w:rPr>
              <w:t>3</w:t>
            </w:r>
          </w:p>
        </w:tc>
        <w:tc>
          <w:tcPr>
            <w:tcW w:w="5400" w:type="dxa"/>
            <w:tcBorders>
              <w:top w:val="single" w:sz="8" w:space="0" w:color="auto"/>
              <w:bottom w:val="single" w:sz="8" w:space="0" w:color="auto"/>
            </w:tcBorders>
          </w:tcPr>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6.3.01 </w:t>
            </w:r>
            <w:r w:rsidR="003C7AC9" w:rsidRPr="009458C9">
              <w:rPr>
                <w:rFonts w:ascii="Arial" w:hAnsi="Arial" w:cs="Arial"/>
                <w:bCs/>
                <w:sz w:val="16"/>
                <w:szCs w:val="16"/>
              </w:rPr>
              <w:t xml:space="preserve">= </w:t>
            </w:r>
            <w:r w:rsidRPr="009458C9">
              <w:rPr>
                <w:rFonts w:ascii="Arial" w:hAnsi="Arial" w:cs="Arial"/>
                <w:bCs/>
                <w:sz w:val="16"/>
                <w:szCs w:val="16"/>
              </w:rPr>
              <w:t>7</w:t>
            </w:r>
            <w:r w:rsidR="003C7AC9" w:rsidRPr="009458C9">
              <w:rPr>
                <w:rFonts w:ascii="Arial" w:hAnsi="Arial" w:cs="Arial"/>
                <w:bCs/>
                <w:sz w:val="16"/>
                <w:szCs w:val="16"/>
              </w:rPr>
              <w:t xml:space="preserve"> (O</w:t>
            </w:r>
            <w:r w:rsidRPr="009458C9">
              <w:rPr>
                <w:rFonts w:ascii="Arial" w:hAnsi="Arial" w:cs="Arial"/>
                <w:bCs/>
                <w:sz w:val="16"/>
                <w:szCs w:val="16"/>
              </w:rPr>
              <w:t>ther</w:t>
            </w:r>
            <w:r w:rsidR="003C7AC9"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6.3.02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29</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301</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3</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970A8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4</w:t>
            </w:r>
          </w:p>
        </w:tc>
        <w:tc>
          <w:tcPr>
            <w:tcW w:w="5400" w:type="dxa"/>
            <w:tcBorders>
              <w:top w:val="single" w:sz="8" w:space="0" w:color="auto"/>
              <w:bottom w:val="single" w:sz="8" w:space="0" w:color="auto"/>
            </w:tcBorders>
          </w:tcPr>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912CC8" w:rsidRPr="009458C9">
              <w:rPr>
                <w:rFonts w:ascii="Arial" w:hAnsi="Arial" w:cs="Arial"/>
                <w:sz w:val="16"/>
                <w:szCs w:val="16"/>
              </w:rPr>
              <w:t xml:space="preserve"> or </w:t>
            </w:r>
            <w:r w:rsidRPr="009458C9">
              <w:rPr>
                <w:rFonts w:ascii="Arial" w:hAnsi="Arial" w:cs="Arial"/>
                <w:sz w:val="16"/>
                <w:szCs w:val="16"/>
              </w:rPr>
              <w:t>polyp(s)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D85576">
            <w:pPr>
              <w:pStyle w:val="a9tabul"/>
              <w:numPr>
                <w:ilvl w:val="0"/>
                <w:numId w:val="0"/>
              </w:numPr>
              <w:spacing w:line="240" w:lineRule="auto"/>
              <w:ind w:left="-18"/>
              <w:rPr>
                <w:rFonts w:ascii="Arial" w:hAnsi="Arial" w:cs="Arial"/>
                <w:sz w:val="16"/>
                <w:szCs w:val="16"/>
              </w:rPr>
            </w:pPr>
          </w:p>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6.3.01 = 3-5, then 6.3.05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D85576">
            <w:pPr>
              <w:pStyle w:val="a9tabul"/>
              <w:numPr>
                <w:ilvl w:val="0"/>
                <w:numId w:val="0"/>
              </w:numPr>
              <w:spacing w:line="240" w:lineRule="auto"/>
              <w:ind w:left="-18"/>
              <w:rPr>
                <w:rFonts w:ascii="Arial" w:hAnsi="Arial" w:cs="Arial"/>
                <w:sz w:val="16"/>
                <w:szCs w:val="16"/>
              </w:rPr>
            </w:pPr>
          </w:p>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6.3.01 = 7, then 6.3.05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5</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D85576">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6.3.06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Leave blank if 6.3.01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00D407F2" w:rsidRPr="009458C9">
              <w:rPr>
                <w:rFonts w:ascii="Arial" w:hAnsi="Arial" w:cs="Arial"/>
                <w:sz w:val="16"/>
                <w:szCs w:val="16"/>
              </w:rPr>
              <w:t>5</w:t>
            </w:r>
            <w:r w:rsidR="00D407F2">
              <w:rPr>
                <w:rFonts w:ascii="Arial" w:hAnsi="Arial" w:cs="Arial"/>
                <w:sz w:val="16"/>
                <w:szCs w:val="16"/>
              </w:rPr>
              <w:t xml:space="preserve"> </w:t>
            </w:r>
            <w:r w:rsidR="00D407F2"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6.3.07</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E97077">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adequate</w:t>
            </w:r>
            <w:r w:rsidR="00153CB7">
              <w:rPr>
                <w:rFonts w:ascii="Arial" w:hAnsi="Arial" w:cs="Arial"/>
                <w:i/>
                <w:sz w:val="16"/>
                <w:szCs w:val="20"/>
              </w:rPr>
              <w:t>;</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E97077">
            <w:pPr>
              <w:pStyle w:val="a9tabul"/>
              <w:numPr>
                <w:ilvl w:val="0"/>
                <w:numId w:val="0"/>
              </w:numPr>
              <w:spacing w:line="240" w:lineRule="auto"/>
              <w:ind w:left="-18"/>
              <w:rPr>
                <w:rFonts w:ascii="Arial" w:hAnsi="Arial" w:cs="Arial"/>
                <w:sz w:val="16"/>
                <w:szCs w:val="16"/>
              </w:rPr>
            </w:pPr>
          </w:p>
          <w:p w:rsidR="000044CE"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6.3.01 = 3, 4, 5 or 7, then 6.3.07 must be completed; otherwise leave blank.</w:t>
            </w:r>
          </w:p>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307</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307</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6.3.01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6.3.08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B53DE4"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6.3.09</w:t>
            </w:r>
          </w:p>
        </w:tc>
        <w:tc>
          <w:tcPr>
            <w:tcW w:w="2944" w:type="dxa"/>
            <w:tcBorders>
              <w:top w:val="single" w:sz="8" w:space="0" w:color="auto"/>
              <w:left w:val="single" w:sz="8" w:space="0" w:color="auto"/>
              <w:bottom w:val="single" w:sz="8" w:space="0" w:color="auto"/>
            </w:tcBorders>
          </w:tcPr>
          <w:p w:rsidR="00701A62" w:rsidRPr="009458C9" w:rsidRDefault="00996C85"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w:t>
            </w:r>
            <w:r w:rsidR="00701A62" w:rsidRPr="009458C9">
              <w:rPr>
                <w:rFonts w:ascii="Arial" w:hAnsi="Arial" w:cs="Arial"/>
                <w:b/>
                <w:sz w:val="16"/>
                <w:szCs w:val="16"/>
              </w:rPr>
              <w:t xml:space="preserve">est </w:t>
            </w:r>
            <w:r w:rsidRPr="009458C9">
              <w:rPr>
                <w:rFonts w:ascii="Arial" w:hAnsi="Arial" w:cs="Arial"/>
                <w:b/>
                <w:sz w:val="16"/>
                <w:szCs w:val="16"/>
              </w:rPr>
              <w:t xml:space="preserve">3 </w:t>
            </w:r>
            <w:r w:rsidR="00F85665" w:rsidRPr="009458C9">
              <w:rPr>
                <w:rFonts w:ascii="Arial" w:hAnsi="Arial" w:cs="Arial"/>
                <w:b/>
                <w:sz w:val="16"/>
                <w:szCs w:val="16"/>
              </w:rPr>
              <w:t>o</w:t>
            </w:r>
            <w:r w:rsidR="00701A62"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8</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308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D85576">
            <w:pPr>
              <w:pStyle w:val="a9tabul"/>
              <w:numPr>
                <w:ilvl w:val="0"/>
                <w:numId w:val="0"/>
              </w:numPr>
              <w:ind w:left="-18"/>
              <w:rPr>
                <w:rFonts w:ascii="Arial" w:hAnsi="Arial" w:cs="Arial"/>
                <w:sz w:val="16"/>
                <w:szCs w:val="16"/>
              </w:rPr>
            </w:pPr>
            <w:r w:rsidRPr="009458C9">
              <w:rPr>
                <w:rFonts w:ascii="Arial" w:hAnsi="Arial" w:cs="Arial"/>
                <w:sz w:val="16"/>
                <w:szCs w:val="16"/>
              </w:rPr>
              <w:t>2 = Incomplete/Inadequate</w:t>
            </w:r>
          </w:p>
        </w:tc>
        <w:tc>
          <w:tcPr>
            <w:tcW w:w="3240" w:type="dxa"/>
            <w:tcBorders>
              <w:top w:val="single" w:sz="8" w:space="0" w:color="auto"/>
              <w:bottom w:val="single" w:sz="8" w:space="0" w:color="auto"/>
              <w:right w:val="single" w:sz="6" w:space="0" w:color="auto"/>
            </w:tcBorders>
          </w:tcPr>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If 6.3.05 = 5</w:t>
            </w:r>
            <w:r w:rsidR="003C7AC9" w:rsidRPr="009458C9">
              <w:rPr>
                <w:rFonts w:ascii="Arial" w:hAnsi="Arial" w:cs="Arial"/>
                <w:sz w:val="16"/>
                <w:szCs w:val="16"/>
              </w:rPr>
              <w:t xml:space="preserve"> or </w:t>
            </w:r>
            <w:r w:rsidRPr="009458C9">
              <w:rPr>
                <w:rFonts w:ascii="Arial" w:hAnsi="Arial" w:cs="Arial"/>
                <w:sz w:val="16"/>
                <w:szCs w:val="16"/>
              </w:rPr>
              <w:t xml:space="preserve">6, then </w:t>
            </w:r>
            <w:r w:rsidR="00B53DE4" w:rsidRPr="009458C9">
              <w:rPr>
                <w:rFonts w:ascii="Arial" w:hAnsi="Arial" w:cs="Arial"/>
                <w:sz w:val="16"/>
                <w:szCs w:val="16"/>
              </w:rPr>
              <w:t>6.3.09</w:t>
            </w:r>
            <w:r w:rsidRPr="009458C9">
              <w:rPr>
                <w:rFonts w:ascii="Arial" w:hAnsi="Arial" w:cs="Arial"/>
                <w:sz w:val="16"/>
                <w:szCs w:val="16"/>
              </w:rPr>
              <w:t xml:space="preserve"> should = 1 (Complete).</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6.3.05 = 4, then </w:t>
            </w:r>
            <w:r w:rsidR="00B53DE4" w:rsidRPr="009458C9">
              <w:rPr>
                <w:rFonts w:ascii="Arial" w:hAnsi="Arial" w:cs="Arial"/>
                <w:sz w:val="16"/>
                <w:szCs w:val="16"/>
              </w:rPr>
              <w:t>6.3.09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If 6.3.07 = 2, then </w:t>
            </w:r>
            <w:r w:rsidR="00B53DE4" w:rsidRPr="009458C9">
              <w:rPr>
                <w:rFonts w:ascii="Arial" w:hAnsi="Arial" w:cs="Arial"/>
                <w:sz w:val="16"/>
                <w:szCs w:val="16"/>
              </w:rPr>
              <w:t>6.3.09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291B45">
            <w:pPr>
              <w:pStyle w:val="a9tabul"/>
              <w:numPr>
                <w:ilvl w:val="0"/>
                <w:numId w:val="0"/>
              </w:numPr>
              <w:rPr>
                <w:rFonts w:ascii="Arial" w:hAnsi="Arial" w:cs="Arial"/>
                <w:sz w:val="16"/>
                <w:szCs w:val="16"/>
              </w:rPr>
            </w:pPr>
          </w:p>
          <w:p w:rsidR="00AA6070" w:rsidRPr="009458C9" w:rsidRDefault="00AA6070" w:rsidP="00291B45">
            <w:pPr>
              <w:pStyle w:val="a9tabul"/>
              <w:numPr>
                <w:ilvl w:val="0"/>
                <w:numId w:val="0"/>
              </w:numPr>
              <w:rPr>
                <w:rFonts w:ascii="Arial" w:hAnsi="Arial" w:cs="Arial"/>
                <w:sz w:val="16"/>
                <w:szCs w:val="16"/>
              </w:rPr>
            </w:pPr>
            <w:r w:rsidRPr="009458C9">
              <w:rPr>
                <w:rFonts w:ascii="Arial" w:hAnsi="Arial" w:cs="Arial"/>
                <w:sz w:val="16"/>
                <w:szCs w:val="16"/>
              </w:rPr>
              <w:t>If 6.3.08 = 2, then 6.3.09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6.3.10</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 xml:space="preserve">Recommended next follow-up procedure within this cycle after </w:t>
            </w:r>
            <w:r w:rsidR="00E14522" w:rsidRPr="009458C9">
              <w:rPr>
                <w:rFonts w:ascii="Arial" w:hAnsi="Arial" w:cs="Arial"/>
                <w:b/>
                <w:bCs/>
                <w:sz w:val="16"/>
                <w:szCs w:val="16"/>
              </w:rPr>
              <w:t xml:space="preserve">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E9707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6.3.10</w:t>
            </w:r>
            <w:r w:rsidR="00114E2B" w:rsidRPr="009458C9">
              <w:rPr>
                <w:rFonts w:ascii="Arial" w:hAnsi="Arial" w:cs="Arial"/>
                <w:sz w:val="16"/>
                <w:szCs w:val="16"/>
              </w:rPr>
              <w:t xml:space="preserve"> </w:t>
            </w:r>
            <w:r w:rsidRPr="009458C9">
              <w:rPr>
                <w:rFonts w:ascii="Arial" w:hAnsi="Arial" w:cs="Arial"/>
                <w:sz w:val="16"/>
                <w:szCs w:val="16"/>
              </w:rPr>
              <w:t>= 4 or 8, then 6.4.01 should = 0 (None).</w:t>
            </w:r>
          </w:p>
          <w:p w:rsidR="00C153FF" w:rsidRPr="009458C9" w:rsidRDefault="00C153FF" w:rsidP="00291B45">
            <w:pPr>
              <w:pStyle w:val="a9tabul"/>
              <w:numPr>
                <w:ilvl w:val="0"/>
                <w:numId w:val="0"/>
              </w:numPr>
              <w:rPr>
                <w:rFonts w:ascii="Arial" w:hAnsi="Arial" w:cs="Arial"/>
                <w:sz w:val="16"/>
                <w:szCs w:val="16"/>
              </w:rPr>
            </w:pPr>
          </w:p>
          <w:p w:rsidR="00C153FF" w:rsidRPr="009458C9" w:rsidRDefault="00C153FF" w:rsidP="003A1F43">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6.3.10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2229C8">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6.3.11</w:t>
            </w:r>
          </w:p>
        </w:tc>
        <w:tc>
          <w:tcPr>
            <w:tcW w:w="2944" w:type="dxa"/>
            <w:tcBorders>
              <w:top w:val="single" w:sz="8" w:space="0" w:color="auto"/>
              <w:left w:val="single" w:sz="8" w:space="0" w:color="auto"/>
              <w:bottom w:val="single" w:sz="8" w:space="0" w:color="auto"/>
            </w:tcBorders>
          </w:tcPr>
          <w:p w:rsidR="00701A62" w:rsidRPr="009458C9" w:rsidRDefault="00701A62" w:rsidP="002229C8">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10</w:t>
            </w:r>
          </w:p>
        </w:tc>
        <w:tc>
          <w:tcPr>
            <w:tcW w:w="540" w:type="dxa"/>
            <w:tcBorders>
              <w:top w:val="single" w:sz="8" w:space="0" w:color="auto"/>
              <w:left w:val="nil"/>
              <w:bottom w:val="single" w:sz="8" w:space="0" w:color="auto"/>
            </w:tcBorders>
          </w:tcPr>
          <w:p w:rsidR="00701A62" w:rsidRPr="009458C9" w:rsidRDefault="009626E7"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34</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651510" w:rsidRPr="009458C9" w:rsidRDefault="00701A62" w:rsidP="00544991">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 xml:space="preserve">If </w:t>
            </w:r>
            <w:r w:rsidR="00C4398A" w:rsidRPr="009458C9">
              <w:rPr>
                <w:rFonts w:ascii="Arial" w:hAnsi="Arial" w:cs="Arial"/>
                <w:bCs/>
                <w:sz w:val="16"/>
                <w:szCs w:val="16"/>
              </w:rPr>
              <w:t>6.3.10</w:t>
            </w:r>
            <w:r w:rsidRPr="009458C9">
              <w:rPr>
                <w:rFonts w:ascii="Arial" w:hAnsi="Arial" w:cs="Arial"/>
                <w:bCs/>
                <w:sz w:val="16"/>
                <w:szCs w:val="16"/>
              </w:rPr>
              <w:t xml:space="preserve"> = 7 (Other), then </w:t>
            </w:r>
            <w:r w:rsidR="000E5F58">
              <w:rPr>
                <w:rFonts w:ascii="Arial" w:hAnsi="Arial" w:cs="Arial"/>
                <w:bCs/>
                <w:sz w:val="16"/>
                <w:szCs w:val="16"/>
              </w:rPr>
              <w:t>6.3.11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433E0B" w:rsidRPr="009458C9" w:rsidTr="00057535">
        <w:trPr>
          <w:cantSplit/>
          <w:trHeight w:val="20"/>
          <w:jc w:val="center"/>
        </w:trPr>
        <w:tc>
          <w:tcPr>
            <w:tcW w:w="677"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433E0B" w:rsidRPr="009458C9" w:rsidRDefault="00433E0B"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433E0B" w:rsidRDefault="00433E0B"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Pr="009458C9" w:rsidRDefault="00CA5E91"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433E0B" w:rsidRPr="009458C9" w:rsidRDefault="00433E0B" w:rsidP="00E97077">
            <w:pPr>
              <w:rPr>
                <w:rFonts w:ascii="Arial" w:hAnsi="Arial" w:cs="Arial"/>
                <w:bCs/>
                <w:sz w:val="16"/>
                <w:szCs w:val="16"/>
              </w:rPr>
            </w:pPr>
          </w:p>
        </w:tc>
      </w:tr>
      <w:tr w:rsidR="00701A62" w:rsidRPr="009458C9" w:rsidTr="00057535">
        <w:trPr>
          <w:cantSplit/>
          <w:trHeight w:val="20"/>
          <w:jc w:val="center"/>
        </w:trPr>
        <w:tc>
          <w:tcPr>
            <w:tcW w:w="677"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6.4.01</w:t>
            </w:r>
          </w:p>
        </w:tc>
        <w:tc>
          <w:tcPr>
            <w:tcW w:w="2944" w:type="dxa"/>
            <w:tcBorders>
              <w:top w:val="nil"/>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Test 4</w:t>
            </w:r>
            <w:r w:rsidR="00701A62" w:rsidRPr="009458C9">
              <w:rPr>
                <w:rFonts w:ascii="Arial" w:hAnsi="Arial" w:cs="Arial"/>
                <w:b/>
                <w:sz w:val="16"/>
                <w:szCs w:val="16"/>
              </w:rPr>
              <w:t xml:space="preserve"> performed</w:t>
            </w:r>
          </w:p>
        </w:tc>
        <w:tc>
          <w:tcPr>
            <w:tcW w:w="540" w:type="dxa"/>
            <w:tcBorders>
              <w:top w:val="nil"/>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nil"/>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50</w:t>
            </w:r>
          </w:p>
        </w:tc>
        <w:tc>
          <w:tcPr>
            <w:tcW w:w="540" w:type="dxa"/>
            <w:tcBorders>
              <w:top w:val="nil"/>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350</w:t>
            </w:r>
          </w:p>
        </w:tc>
        <w:tc>
          <w:tcPr>
            <w:tcW w:w="5400"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nil"/>
              <w:bottom w:val="single" w:sz="8" w:space="0" w:color="auto"/>
              <w:right w:val="single" w:sz="6" w:space="0" w:color="auto"/>
            </w:tcBorders>
          </w:tcPr>
          <w:p w:rsidR="00701A62" w:rsidRPr="009458C9" w:rsidRDefault="00701A62" w:rsidP="00E97077">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E97077">
            <w:pPr>
              <w:rPr>
                <w:rFonts w:ascii="Arial" w:hAnsi="Arial" w:cs="Arial"/>
                <w:bCs/>
                <w:sz w:val="16"/>
                <w:szCs w:val="16"/>
              </w:rPr>
            </w:pPr>
          </w:p>
          <w:p w:rsidR="00701A62" w:rsidRPr="009458C9" w:rsidRDefault="00701A62" w:rsidP="00C4398A">
            <w:pPr>
              <w:rPr>
                <w:rFonts w:ascii="Arial" w:hAnsi="Arial" w:cs="Arial"/>
                <w:bCs/>
                <w:sz w:val="16"/>
                <w:szCs w:val="16"/>
              </w:rPr>
            </w:pPr>
            <w:r w:rsidRPr="009458C9">
              <w:rPr>
                <w:rFonts w:ascii="Arial" w:hAnsi="Arial" w:cs="Arial"/>
                <w:bCs/>
                <w:sz w:val="16"/>
                <w:szCs w:val="16"/>
              </w:rPr>
              <w:t xml:space="preserve">If </w:t>
            </w:r>
            <w:r w:rsidR="00114E2B" w:rsidRPr="009458C9">
              <w:rPr>
                <w:rFonts w:ascii="Arial" w:hAnsi="Arial" w:cs="Arial"/>
                <w:bCs/>
                <w:sz w:val="16"/>
                <w:szCs w:val="16"/>
              </w:rPr>
              <w:t xml:space="preserve">6.4.01 </w:t>
            </w:r>
            <w:r w:rsidRPr="009458C9">
              <w:rPr>
                <w:rFonts w:ascii="Arial" w:hAnsi="Arial" w:cs="Arial"/>
                <w:bCs/>
                <w:sz w:val="16"/>
                <w:szCs w:val="16"/>
              </w:rPr>
              <w:t xml:space="preserve">= 0 (None), then 6.4.02 through </w:t>
            </w:r>
            <w:r w:rsidR="00C4398A" w:rsidRPr="009458C9">
              <w:rPr>
                <w:rFonts w:ascii="Arial" w:hAnsi="Arial" w:cs="Arial"/>
                <w:bCs/>
                <w:sz w:val="16"/>
                <w:szCs w:val="16"/>
              </w:rPr>
              <w:t>6.4.10</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6.4.02</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4 </w:t>
            </w:r>
            <w:r w:rsidRPr="009458C9">
              <w:rPr>
                <w:rFonts w:ascii="Arial" w:hAnsi="Arial" w:cs="Arial"/>
                <w:b/>
                <w:sz w:val="16"/>
                <w:szCs w:val="16"/>
              </w:rPr>
              <w:t xml:space="preserve">performed – </w:t>
            </w:r>
            <w:r w:rsidR="00F85665" w:rsidRPr="009458C9">
              <w:rPr>
                <w:rFonts w:ascii="Arial" w:hAnsi="Arial" w:cs="Arial"/>
                <w:b/>
                <w:sz w:val="16"/>
                <w:szCs w:val="16"/>
              </w:rPr>
              <w:t>o</w:t>
            </w:r>
            <w:r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51</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390</w:t>
            </w:r>
          </w:p>
        </w:tc>
        <w:tc>
          <w:tcPr>
            <w:tcW w:w="5400" w:type="dxa"/>
            <w:tcBorders>
              <w:top w:val="single" w:sz="8" w:space="0" w:color="auto"/>
              <w:bottom w:val="single" w:sz="8" w:space="0" w:color="auto"/>
            </w:tcBorders>
          </w:tcPr>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6.4.01 </w:t>
            </w:r>
            <w:r w:rsidR="003C7AC9" w:rsidRPr="009458C9">
              <w:rPr>
                <w:rFonts w:ascii="Arial" w:hAnsi="Arial" w:cs="Arial"/>
                <w:bCs/>
                <w:sz w:val="16"/>
                <w:szCs w:val="16"/>
              </w:rPr>
              <w:t xml:space="preserve">= </w:t>
            </w:r>
            <w:r w:rsidRPr="009458C9">
              <w:rPr>
                <w:rFonts w:ascii="Arial" w:hAnsi="Arial" w:cs="Arial"/>
                <w:bCs/>
                <w:sz w:val="16"/>
                <w:szCs w:val="16"/>
              </w:rPr>
              <w:t>7</w:t>
            </w:r>
            <w:r w:rsidR="003C7AC9" w:rsidRPr="009458C9">
              <w:rPr>
                <w:rFonts w:ascii="Arial" w:hAnsi="Arial" w:cs="Arial"/>
                <w:bCs/>
                <w:sz w:val="16"/>
                <w:szCs w:val="16"/>
              </w:rPr>
              <w:t xml:space="preserve"> (</w:t>
            </w:r>
            <w:r w:rsidRPr="009458C9">
              <w:rPr>
                <w:rFonts w:ascii="Arial" w:hAnsi="Arial" w:cs="Arial"/>
                <w:bCs/>
                <w:sz w:val="16"/>
                <w:szCs w:val="16"/>
              </w:rPr>
              <w:t>Other</w:t>
            </w:r>
            <w:r w:rsidR="003C7AC9"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6.4.02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4</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91</w:t>
            </w:r>
          </w:p>
        </w:tc>
        <w:tc>
          <w:tcPr>
            <w:tcW w:w="540" w:type="dxa"/>
            <w:tcBorders>
              <w:top w:val="single" w:sz="8" w:space="0" w:color="auto"/>
              <w:left w:val="nil"/>
              <w:bottom w:val="single" w:sz="8" w:space="0" w:color="auto"/>
            </w:tcBorders>
          </w:tcPr>
          <w:p w:rsidR="00701A62" w:rsidRPr="009458C9" w:rsidRDefault="009626E7"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98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6.4.04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39</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400</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544991" w:rsidRPr="009458C9" w:rsidRDefault="00544991"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4</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401</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401</w:t>
            </w:r>
          </w:p>
        </w:tc>
        <w:tc>
          <w:tcPr>
            <w:tcW w:w="5400" w:type="dxa"/>
            <w:tcBorders>
              <w:top w:val="single" w:sz="8" w:space="0" w:color="auto"/>
              <w:bottom w:val="single" w:sz="8" w:space="0" w:color="auto"/>
            </w:tcBorders>
          </w:tcPr>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912CC8" w:rsidRPr="009458C9">
              <w:rPr>
                <w:rFonts w:ascii="Arial" w:hAnsi="Arial" w:cs="Arial"/>
                <w:sz w:val="16"/>
                <w:szCs w:val="16"/>
              </w:rPr>
              <w:t xml:space="preserve"> or </w:t>
            </w:r>
            <w:r w:rsidRPr="009458C9">
              <w:rPr>
                <w:rFonts w:ascii="Arial" w:hAnsi="Arial" w:cs="Arial"/>
                <w:sz w:val="16"/>
                <w:szCs w:val="16"/>
              </w:rPr>
              <w:t>polyp(s)</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291B45">
            <w:pPr>
              <w:pStyle w:val="a9tabul"/>
              <w:numPr>
                <w:ilvl w:val="0"/>
                <w:numId w:val="0"/>
              </w:numPr>
              <w:spacing w:line="240" w:lineRule="auto"/>
              <w:ind w:left="-18"/>
              <w:rPr>
                <w:rFonts w:ascii="Arial" w:hAnsi="Arial" w:cs="Arial"/>
                <w:sz w:val="16"/>
                <w:szCs w:val="16"/>
              </w:rPr>
            </w:pPr>
          </w:p>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6.4.01 = 3-5, then 6.4.05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291B45">
            <w:pPr>
              <w:pStyle w:val="a9tabul"/>
              <w:numPr>
                <w:ilvl w:val="0"/>
                <w:numId w:val="0"/>
              </w:numPr>
              <w:spacing w:line="240" w:lineRule="auto"/>
              <w:ind w:left="-18"/>
              <w:rPr>
                <w:rFonts w:ascii="Arial" w:hAnsi="Arial" w:cs="Arial"/>
                <w:sz w:val="16"/>
                <w:szCs w:val="16"/>
              </w:rPr>
            </w:pPr>
          </w:p>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6.4.01 = 7, then 6.4.05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402</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402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291B45">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Leave blank if 6.4.01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00D407F2" w:rsidRPr="009458C9">
              <w:rPr>
                <w:rFonts w:ascii="Arial" w:hAnsi="Arial" w:cs="Arial"/>
                <w:sz w:val="16"/>
                <w:szCs w:val="16"/>
              </w:rPr>
              <w:t>5</w:t>
            </w:r>
            <w:r w:rsidR="00D407F2">
              <w:rPr>
                <w:rFonts w:ascii="Arial" w:hAnsi="Arial" w:cs="Arial"/>
                <w:sz w:val="16"/>
                <w:szCs w:val="16"/>
              </w:rPr>
              <w:t xml:space="preserve"> </w:t>
            </w:r>
            <w:r w:rsidR="00D407F2"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6.4.07</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r w:rsidR="005E1CCC" w:rsidRPr="009458C9">
              <w:rPr>
                <w:rFonts w:ascii="Arial" w:hAnsi="Arial" w:cs="Arial"/>
                <w:sz w:val="16"/>
                <w:szCs w:val="16"/>
              </w:rPr>
              <w:t>3</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403</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E97077">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adequate</w:t>
            </w:r>
            <w:r w:rsidR="00153CB7">
              <w:rPr>
                <w:rFonts w:ascii="Arial" w:hAnsi="Arial" w:cs="Arial"/>
                <w:i/>
                <w:sz w:val="16"/>
                <w:szCs w:val="20"/>
              </w:rPr>
              <w:t>;</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0044CE" w:rsidRDefault="000044CE" w:rsidP="00E97077">
            <w:pPr>
              <w:pStyle w:val="a9tabul"/>
              <w:numPr>
                <w:ilvl w:val="0"/>
                <w:numId w:val="0"/>
              </w:numPr>
              <w:spacing w:line="240" w:lineRule="auto"/>
              <w:ind w:left="-18"/>
              <w:rPr>
                <w:rFonts w:ascii="Arial" w:hAnsi="Arial" w:cs="Arial"/>
                <w:sz w:val="16"/>
                <w:szCs w:val="16"/>
              </w:rPr>
            </w:pPr>
          </w:p>
          <w:p w:rsidR="000044CE" w:rsidRDefault="000044CE" w:rsidP="00E97077">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6.4.01 = 3, 4, 5 or 7, then 6.4.07 must be completed; otherwise leave blank.</w:t>
            </w:r>
          </w:p>
          <w:p w:rsidR="00701A62" w:rsidRPr="000044CE" w:rsidRDefault="00701A62" w:rsidP="000044CE"/>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6.4.08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404</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404</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6.4.01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6.4.08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C4398A">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w:t>
            </w:r>
            <w:r w:rsidR="00C4398A" w:rsidRPr="009458C9">
              <w:rPr>
                <w:rFonts w:ascii="Arial" w:hAnsi="Arial" w:cs="Arial"/>
                <w:sz w:val="16"/>
                <w:szCs w:val="16"/>
              </w:rPr>
              <w:t>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4 </w:t>
            </w:r>
            <w:r w:rsidR="00F85665" w:rsidRPr="009458C9">
              <w:rPr>
                <w:rFonts w:ascii="Arial" w:hAnsi="Arial" w:cs="Arial"/>
                <w:b/>
                <w:sz w:val="16"/>
                <w:szCs w:val="16"/>
              </w:rPr>
              <w:t>o</w:t>
            </w:r>
            <w:r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4</w:t>
            </w:r>
            <w:r w:rsidR="005E1CCC" w:rsidRPr="009458C9">
              <w:rPr>
                <w:rFonts w:ascii="Arial" w:hAnsi="Arial" w:cs="Arial"/>
                <w:sz w:val="16"/>
                <w:szCs w:val="16"/>
              </w:rPr>
              <w:t>05</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405</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291B45">
            <w:pPr>
              <w:pStyle w:val="a9tabul"/>
              <w:numPr>
                <w:ilvl w:val="0"/>
                <w:numId w:val="0"/>
              </w:numPr>
              <w:ind w:left="-18"/>
              <w:rPr>
                <w:rFonts w:ascii="Arial" w:hAnsi="Arial" w:cs="Arial"/>
                <w:sz w:val="16"/>
                <w:szCs w:val="16"/>
              </w:rPr>
            </w:pPr>
            <w:r w:rsidRPr="009458C9">
              <w:rPr>
                <w:rFonts w:ascii="Arial" w:hAnsi="Arial" w:cs="Arial"/>
                <w:sz w:val="16"/>
                <w:szCs w:val="16"/>
              </w:rPr>
              <w:t>2 = Incomplete/Inadequate</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6.4.05 = 5</w:t>
            </w:r>
            <w:r w:rsidR="003F1D6A" w:rsidRPr="009458C9">
              <w:rPr>
                <w:rFonts w:ascii="Arial" w:hAnsi="Arial" w:cs="Arial"/>
                <w:sz w:val="16"/>
                <w:szCs w:val="16"/>
              </w:rPr>
              <w:t xml:space="preserve"> or </w:t>
            </w:r>
            <w:r w:rsidRPr="009458C9">
              <w:rPr>
                <w:rFonts w:ascii="Arial" w:hAnsi="Arial" w:cs="Arial"/>
                <w:sz w:val="16"/>
                <w:szCs w:val="16"/>
              </w:rPr>
              <w:t>6, then 6.4.0</w:t>
            </w:r>
            <w:r w:rsidR="00FA55CE">
              <w:rPr>
                <w:rFonts w:ascii="Arial" w:hAnsi="Arial" w:cs="Arial"/>
                <w:sz w:val="16"/>
                <w:szCs w:val="16"/>
              </w:rPr>
              <w:t>9</w:t>
            </w:r>
            <w:r w:rsidRPr="009458C9">
              <w:rPr>
                <w:rFonts w:ascii="Arial" w:hAnsi="Arial" w:cs="Arial"/>
                <w:sz w:val="16"/>
                <w:szCs w:val="16"/>
              </w:rPr>
              <w:t xml:space="preserve"> should = 1 (Complete).</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6.4.05 = 4, then 6.4.0</w:t>
            </w:r>
            <w:r w:rsidR="00FA55CE">
              <w:rPr>
                <w:rFonts w:ascii="Arial" w:hAnsi="Arial" w:cs="Arial"/>
                <w:sz w:val="16"/>
                <w:szCs w:val="16"/>
              </w:rPr>
              <w:t>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6.4.07 = 2, then 6.4.0</w:t>
            </w:r>
            <w:r w:rsidR="00FA55CE">
              <w:rPr>
                <w:rFonts w:ascii="Arial" w:hAnsi="Arial" w:cs="Arial"/>
                <w:sz w:val="16"/>
                <w:szCs w:val="16"/>
              </w:rPr>
              <w:t>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291B45">
            <w:pPr>
              <w:pStyle w:val="a9tabul"/>
              <w:numPr>
                <w:ilvl w:val="0"/>
                <w:numId w:val="0"/>
              </w:numPr>
              <w:rPr>
                <w:rFonts w:ascii="Arial" w:hAnsi="Arial" w:cs="Arial"/>
                <w:sz w:val="16"/>
                <w:szCs w:val="16"/>
              </w:rPr>
            </w:pPr>
          </w:p>
          <w:p w:rsidR="00AA6070" w:rsidRPr="009458C9" w:rsidRDefault="00AA6070" w:rsidP="00291B45">
            <w:pPr>
              <w:pStyle w:val="a9tabul"/>
              <w:numPr>
                <w:ilvl w:val="0"/>
                <w:numId w:val="0"/>
              </w:numPr>
              <w:rPr>
                <w:rFonts w:ascii="Arial" w:hAnsi="Arial" w:cs="Arial"/>
                <w:sz w:val="16"/>
                <w:szCs w:val="16"/>
              </w:rPr>
            </w:pPr>
            <w:r w:rsidRPr="009458C9">
              <w:rPr>
                <w:rFonts w:ascii="Arial" w:hAnsi="Arial" w:cs="Arial"/>
                <w:sz w:val="16"/>
                <w:szCs w:val="16"/>
              </w:rPr>
              <w:t>If 6.4.08 = 2, then 6.4.09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C4398A" w:rsidP="00C4398A">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6.4.10</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Recommended next follow-up procedure within this cycle after</w:t>
            </w:r>
            <w:r w:rsidR="00E14522" w:rsidRPr="009458C9">
              <w:rPr>
                <w:rFonts w:ascii="Arial" w:hAnsi="Arial" w:cs="Arial"/>
                <w:b/>
                <w:bCs/>
                <w:sz w:val="16"/>
                <w:szCs w:val="16"/>
              </w:rPr>
              <w:t xml:space="preserve"> </w:t>
            </w:r>
            <w:r w:rsidRPr="009458C9">
              <w:rPr>
                <w:rFonts w:ascii="Arial" w:hAnsi="Arial" w:cs="Arial"/>
                <w:b/>
                <w:bCs/>
                <w:sz w:val="16"/>
                <w:szCs w:val="16"/>
              </w:rPr>
              <w:t xml:space="preserve"> </w:t>
            </w:r>
            <w:r w:rsidR="00F85665" w:rsidRPr="009458C9">
              <w:rPr>
                <w:rFonts w:ascii="Arial" w:hAnsi="Arial" w:cs="Arial"/>
                <w:b/>
                <w:bCs/>
                <w:sz w:val="16"/>
                <w:szCs w:val="16"/>
              </w:rPr>
              <w:t>t</w:t>
            </w:r>
            <w:r w:rsidRPr="009458C9">
              <w:rPr>
                <w:rFonts w:ascii="Arial" w:hAnsi="Arial" w:cs="Arial"/>
                <w:b/>
                <w:bCs/>
                <w:sz w:val="16"/>
                <w:szCs w:val="16"/>
              </w:rPr>
              <w:t>est</w:t>
            </w:r>
            <w:r w:rsidR="00996C85" w:rsidRPr="009458C9">
              <w:rPr>
                <w:rFonts w:ascii="Arial" w:hAnsi="Arial" w:cs="Arial"/>
                <w:b/>
                <w:bCs/>
                <w:sz w:val="16"/>
                <w:szCs w:val="16"/>
              </w:rPr>
              <w:t xml:space="preserve"> 4</w:t>
            </w:r>
          </w:p>
          <w:p w:rsidR="00701A62" w:rsidRPr="009458C9" w:rsidRDefault="00701A62" w:rsidP="00E97077">
            <w:pPr>
              <w:pStyle w:val="a9tabul"/>
              <w:numPr>
                <w:ilvl w:val="0"/>
                <w:numId w:val="0"/>
              </w:numPr>
              <w:spacing w:line="240" w:lineRule="auto"/>
              <w:rPr>
                <w:rFonts w:ascii="Arial" w:hAnsi="Arial" w:cs="Arial"/>
                <w:i/>
                <w:sz w:val="16"/>
                <w:szCs w:val="20"/>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5E1CCC"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406</w:t>
            </w:r>
          </w:p>
        </w:tc>
        <w:tc>
          <w:tcPr>
            <w:tcW w:w="540" w:type="dxa"/>
            <w:tcBorders>
              <w:top w:val="single" w:sz="8" w:space="0" w:color="auto"/>
              <w:left w:val="nil"/>
              <w:bottom w:val="single" w:sz="4"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406</w:t>
            </w:r>
          </w:p>
        </w:tc>
        <w:tc>
          <w:tcPr>
            <w:tcW w:w="5400" w:type="dxa"/>
            <w:tcBorders>
              <w:top w:val="single" w:sz="8" w:space="0" w:color="auto"/>
              <w:bottom w:val="single" w:sz="4"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1224F5">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4"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Range check.</w:t>
            </w:r>
          </w:p>
          <w:p w:rsidR="00C153FF" w:rsidRPr="009458C9" w:rsidRDefault="00C153FF" w:rsidP="00291B45">
            <w:pPr>
              <w:pStyle w:val="a9tabul"/>
              <w:numPr>
                <w:ilvl w:val="0"/>
                <w:numId w:val="0"/>
              </w:numPr>
              <w:rPr>
                <w:rFonts w:ascii="Arial" w:hAnsi="Arial" w:cs="Arial"/>
                <w:sz w:val="16"/>
                <w:szCs w:val="16"/>
              </w:rPr>
            </w:pPr>
          </w:p>
          <w:p w:rsidR="00C153FF" w:rsidRPr="009458C9" w:rsidRDefault="00C153FF" w:rsidP="00291B45">
            <w:pPr>
              <w:pStyle w:val="a9tabul"/>
              <w:numPr>
                <w:ilvl w:val="0"/>
                <w:numId w:val="0"/>
              </w:numPr>
              <w:rPr>
                <w:rFonts w:ascii="Arial" w:hAnsi="Arial" w:cs="Arial"/>
                <w:sz w:val="16"/>
                <w:szCs w:val="16"/>
              </w:rPr>
            </w:pPr>
            <w:r w:rsidRPr="009458C9">
              <w:rPr>
                <w:rFonts w:ascii="Arial" w:hAnsi="Arial" w:cs="Arial"/>
                <w:sz w:val="16"/>
                <w:szCs w:val="16"/>
              </w:rPr>
              <w:t>If 6.4.</w:t>
            </w:r>
            <w:r w:rsidR="00C4398A" w:rsidRPr="009458C9">
              <w:rPr>
                <w:rFonts w:ascii="Arial" w:hAnsi="Arial" w:cs="Arial"/>
                <w:sz w:val="16"/>
                <w:szCs w:val="16"/>
              </w:rPr>
              <w:t>10</w:t>
            </w:r>
            <w:r w:rsidRPr="009458C9">
              <w:rPr>
                <w:rFonts w:ascii="Arial" w:hAnsi="Arial" w:cs="Arial"/>
                <w:sz w:val="16"/>
                <w:szCs w:val="16"/>
              </w:rPr>
              <w:t xml:space="preserve"> = 4, then 8.1 must be completed</w:t>
            </w:r>
            <w:r w:rsidR="004E3E66">
              <w:rPr>
                <w:rFonts w:ascii="Arial" w:hAnsi="Arial" w:cs="Arial"/>
                <w:sz w:val="16"/>
                <w:szCs w:val="16"/>
              </w:rPr>
              <w:t>.</w:t>
            </w:r>
          </w:p>
          <w:p w:rsidR="00701A62" w:rsidRPr="009458C9" w:rsidRDefault="00701A62" w:rsidP="00E97077">
            <w:pPr>
              <w:pStyle w:val="a9tabul"/>
              <w:numPr>
                <w:ilvl w:val="0"/>
                <w:numId w:val="0"/>
              </w:num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803FC1">
            <w:pPr>
              <w:pStyle w:val="a9tabul"/>
              <w:numPr>
                <w:ilvl w:val="0"/>
                <w:numId w:val="0"/>
              </w:numPr>
              <w:rPr>
                <w:rFonts w:ascii="Arial" w:hAnsi="Arial" w:cs="Arial"/>
                <w:sz w:val="16"/>
                <w:szCs w:val="16"/>
              </w:rPr>
            </w:pPr>
            <w:bookmarkStart w:id="8" w:name="CCDE7"/>
            <w:r w:rsidRPr="009458C9">
              <w:rPr>
                <w:rFonts w:ascii="Arial" w:hAnsi="Arial" w:cs="Arial"/>
                <w:sz w:val="16"/>
                <w:szCs w:val="16"/>
              </w:rPr>
              <w:t xml:space="preserve">7.  </w:t>
            </w:r>
            <w:bookmarkEnd w:id="8"/>
            <w:r w:rsidRPr="009458C9">
              <w:rPr>
                <w:rFonts w:ascii="Arial" w:hAnsi="Arial" w:cs="Arial"/>
                <w:sz w:val="16"/>
                <w:szCs w:val="16"/>
              </w:rPr>
              <w:t xml:space="preserve">Pathology From </w:t>
            </w:r>
            <w:r w:rsidR="00226D59" w:rsidRPr="009458C9">
              <w:rPr>
                <w:rFonts w:ascii="Arial" w:hAnsi="Arial" w:cs="Arial"/>
                <w:sz w:val="16"/>
                <w:szCs w:val="16"/>
              </w:rPr>
              <w:t xml:space="preserve">All </w:t>
            </w:r>
            <w:r w:rsidRPr="009458C9">
              <w:rPr>
                <w:rFonts w:ascii="Arial" w:hAnsi="Arial" w:cs="Arial"/>
                <w:sz w:val="16"/>
                <w:szCs w:val="16"/>
              </w:rPr>
              <w:t xml:space="preserve">Endoscopy </w:t>
            </w:r>
            <w:r w:rsidR="00226D59" w:rsidRPr="009458C9">
              <w:rPr>
                <w:rFonts w:ascii="Arial" w:hAnsi="Arial" w:cs="Arial"/>
                <w:sz w:val="16"/>
                <w:szCs w:val="16"/>
              </w:rPr>
              <w:t>Tests Performed</w:t>
            </w:r>
            <w:r w:rsidRPr="009458C9">
              <w:rPr>
                <w:rFonts w:ascii="Arial" w:hAnsi="Arial" w:cs="Arial"/>
                <w:sz w:val="16"/>
                <w:szCs w:val="16"/>
              </w:rPr>
              <w:t xml:space="preserve"> - Complete if a biopsy or polypectomy was performed during any of Test 1-4</w:t>
            </w:r>
            <w:r w:rsidR="00D1214C" w:rsidRPr="009458C9">
              <w:rPr>
                <w:rFonts w:ascii="Arial" w:hAnsi="Arial" w:cs="Arial"/>
                <w:sz w:val="16"/>
                <w:szCs w:val="16"/>
              </w:rPr>
              <w:t xml:space="preserve">  [if 6.x.06 = 1(</w:t>
            </w:r>
            <w:r w:rsidR="00803FC1">
              <w:rPr>
                <w:rFonts w:ascii="Arial" w:hAnsi="Arial" w:cs="Arial"/>
                <w:sz w:val="16"/>
                <w:szCs w:val="16"/>
              </w:rPr>
              <w:t>Y</w:t>
            </w:r>
            <w:r w:rsidR="00D1214C" w:rsidRPr="009458C9">
              <w:rPr>
                <w:rFonts w:ascii="Arial" w:hAnsi="Arial" w:cs="Arial"/>
                <w:sz w:val="16"/>
                <w:szCs w:val="16"/>
              </w:rPr>
              <w:t>es)]</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sz w:val="16"/>
                <w:szCs w:val="16"/>
              </w:rPr>
            </w:pPr>
            <w:r w:rsidRPr="009458C9">
              <w:rPr>
                <w:rFonts w:ascii="Arial" w:hAnsi="Arial" w:cs="Arial"/>
                <w:sz w:val="16"/>
                <w:szCs w:val="16"/>
              </w:rPr>
              <w:lastRenderedPageBreak/>
              <w:t>7.1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Histology of most severe polyp/lesion</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407</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408</w:t>
            </w:r>
          </w:p>
        </w:tc>
        <w:tc>
          <w:tcPr>
            <w:tcW w:w="5400"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Normal or other non-polyp histology</w:t>
            </w:r>
          </w:p>
          <w:p w:rsidR="00701A62" w:rsidRPr="009458C9" w:rsidRDefault="00701A62" w:rsidP="007F1EE4">
            <w:pPr>
              <w:pStyle w:val="a9tabul"/>
              <w:numPr>
                <w:ilvl w:val="0"/>
                <w:numId w:val="0"/>
              </w:numPr>
              <w:spacing w:line="240" w:lineRule="auto"/>
              <w:ind w:left="-18"/>
              <w:rPr>
                <w:rFonts w:ascii="Arial" w:hAnsi="Arial" w:cs="Arial"/>
                <w:sz w:val="16"/>
                <w:szCs w:val="16"/>
                <w:lang w:val="fr-FR"/>
              </w:rPr>
            </w:pPr>
            <w:r w:rsidRPr="009458C9">
              <w:rPr>
                <w:rFonts w:ascii="Arial" w:hAnsi="Arial" w:cs="Arial"/>
                <w:sz w:val="16"/>
                <w:szCs w:val="16"/>
              </w:rPr>
              <w:t xml:space="preserve">  </w:t>
            </w:r>
            <w:r w:rsidRPr="009458C9">
              <w:rPr>
                <w:rFonts w:ascii="Arial" w:hAnsi="Arial" w:cs="Arial"/>
                <w:sz w:val="16"/>
                <w:szCs w:val="16"/>
                <w:lang w:val="fr-FR"/>
              </w:rPr>
              <w:t>2 = Non-adenomatous polyp (inflammatory, hamartomatous, etc.)</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lang w:val="fr-FR"/>
              </w:rPr>
              <w:t xml:space="preserve">  </w:t>
            </w:r>
            <w:r w:rsidRPr="009458C9">
              <w:rPr>
                <w:rFonts w:ascii="Arial" w:hAnsi="Arial" w:cs="Arial"/>
                <w:sz w:val="16"/>
                <w:szCs w:val="16"/>
              </w:rPr>
              <w:t>3 = Hyperplastic polyp</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Adenoma, NOS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Adenoma, tubular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Adenoma, mixed tubular villous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Adenoma, villous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Adenoma, serrated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Adenoma with high grade dysplasia (includes in situ carcinoma)</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Adenocarcinoma, invasive</w:t>
            </w:r>
          </w:p>
          <w:p w:rsidR="00701A62" w:rsidRPr="009458C9" w:rsidRDefault="00701A62" w:rsidP="001541D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11 = C</w:t>
            </w:r>
            <w:r w:rsidR="00EE513D" w:rsidRPr="009458C9">
              <w:rPr>
                <w:rFonts w:ascii="Arial" w:hAnsi="Arial" w:cs="Arial"/>
                <w:sz w:val="16"/>
                <w:szCs w:val="16"/>
              </w:rPr>
              <w:t>ancer</w:t>
            </w:r>
            <w:r w:rsidRPr="009458C9">
              <w:rPr>
                <w:rFonts w:ascii="Arial" w:hAnsi="Arial" w:cs="Arial"/>
                <w:sz w:val="16"/>
                <w:szCs w:val="16"/>
              </w:rPr>
              <w:t>, other</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Unknown/other lesions ablated, not retrieved or confirmed</w:t>
            </w:r>
          </w:p>
          <w:p w:rsidR="00701A62" w:rsidRPr="009458C9" w:rsidRDefault="00701A62" w:rsidP="007F1EE4">
            <w:pPr>
              <w:pStyle w:val="a9tabul"/>
              <w:numPr>
                <w:ilvl w:val="0"/>
                <w:numId w:val="0"/>
              </w:numPr>
              <w:spacing w:line="240" w:lineRule="auto"/>
              <w:ind w:left="-18"/>
              <w:rPr>
                <w:rFonts w:ascii="Arial" w:hAnsi="Arial" w:cs="Arial"/>
                <w:sz w:val="16"/>
                <w:szCs w:val="16"/>
              </w:rPr>
            </w:pPr>
          </w:p>
          <w:p w:rsidR="00544991" w:rsidRPr="009458C9" w:rsidRDefault="00544991" w:rsidP="007F1EE4">
            <w:pPr>
              <w:pStyle w:val="a9tabul"/>
              <w:numPr>
                <w:ilvl w:val="0"/>
                <w:numId w:val="0"/>
              </w:numPr>
              <w:spacing w:line="240" w:lineRule="auto"/>
              <w:ind w:left="-18"/>
              <w:rPr>
                <w:rFonts w:ascii="Arial" w:hAnsi="Arial" w:cs="Arial"/>
                <w:sz w:val="16"/>
                <w:szCs w:val="16"/>
              </w:rPr>
            </w:pPr>
          </w:p>
          <w:p w:rsidR="00701A62" w:rsidRPr="009458C9" w:rsidRDefault="00701A62" w:rsidP="007F1E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p w:rsidR="00226D59" w:rsidRPr="009458C9" w:rsidRDefault="00226D59" w:rsidP="007F1EE4">
            <w:pPr>
              <w:pStyle w:val="a9tabul"/>
              <w:numPr>
                <w:ilvl w:val="0"/>
                <w:numId w:val="0"/>
              </w:numPr>
              <w:spacing w:line="240" w:lineRule="auto"/>
              <w:ind w:left="-18"/>
              <w:rPr>
                <w:rFonts w:ascii="Arial" w:hAnsi="Arial" w:cs="Arial"/>
                <w:b/>
                <w:sz w:val="16"/>
                <w:szCs w:val="16"/>
              </w:rPr>
            </w:pPr>
          </w:p>
          <w:p w:rsidR="00226D59" w:rsidRPr="009458C9" w:rsidRDefault="00226D59" w:rsidP="007F1EE4">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Do not include information from surgical resections in this section.</w:t>
            </w:r>
          </w:p>
        </w:tc>
        <w:tc>
          <w:tcPr>
            <w:tcW w:w="3240" w:type="dxa"/>
            <w:tcBorders>
              <w:top w:val="single" w:sz="8" w:space="0" w:color="auto"/>
              <w:bottom w:val="single" w:sz="8" w:space="0" w:color="auto"/>
              <w:right w:val="single" w:sz="6" w:space="0" w:color="auto"/>
            </w:tcBorders>
          </w:tcPr>
          <w:p w:rsidR="00701A62" w:rsidRPr="009458C9" w:rsidRDefault="00701A62" w:rsidP="007F1EE4">
            <w:pPr>
              <w:rPr>
                <w:rFonts w:ascii="Arial" w:hAnsi="Arial" w:cs="Arial"/>
                <w:sz w:val="16"/>
                <w:szCs w:val="16"/>
              </w:rPr>
            </w:pPr>
            <w:r w:rsidRPr="009458C9">
              <w:rPr>
                <w:rFonts w:ascii="Arial" w:hAnsi="Arial" w:cs="Arial"/>
                <w:sz w:val="16"/>
                <w:szCs w:val="16"/>
              </w:rPr>
              <w:t>Range check.</w:t>
            </w:r>
          </w:p>
          <w:p w:rsidR="00701A62" w:rsidRPr="009458C9" w:rsidRDefault="00701A62" w:rsidP="007F1EE4">
            <w:pPr>
              <w:rPr>
                <w:rFonts w:ascii="Arial" w:hAnsi="Arial" w:cs="Arial"/>
                <w:sz w:val="16"/>
                <w:szCs w:val="16"/>
              </w:rPr>
            </w:pPr>
          </w:p>
          <w:p w:rsidR="00701A62" w:rsidRPr="009458C9" w:rsidRDefault="00701A62" w:rsidP="007F1EE4">
            <w:pPr>
              <w:rPr>
                <w:rFonts w:ascii="Arial" w:hAnsi="Arial" w:cs="Arial"/>
                <w:sz w:val="16"/>
                <w:szCs w:val="16"/>
              </w:rPr>
            </w:pPr>
            <w:r w:rsidRPr="009458C9">
              <w:rPr>
                <w:rFonts w:ascii="Arial" w:hAnsi="Arial" w:cs="Arial"/>
                <w:sz w:val="16"/>
                <w:szCs w:val="16"/>
              </w:rPr>
              <w:t>Do not update/change this variable if polyp with high grade dysplasia is determined to be cancer during a subsequent surgery.</w:t>
            </w:r>
          </w:p>
          <w:p w:rsidR="00701A62" w:rsidRPr="009458C9" w:rsidRDefault="00701A62" w:rsidP="007F1EE4">
            <w:pPr>
              <w:rPr>
                <w:rFonts w:ascii="Arial" w:hAnsi="Arial" w:cs="Arial"/>
                <w:sz w:val="16"/>
                <w:szCs w:val="16"/>
              </w:rPr>
            </w:pPr>
          </w:p>
          <w:p w:rsidR="00701A62" w:rsidRPr="009458C9" w:rsidRDefault="00701A62" w:rsidP="00E726F8">
            <w:pPr>
              <w:rPr>
                <w:rFonts w:ascii="Arial" w:hAnsi="Arial" w:cs="Arial"/>
                <w:sz w:val="16"/>
                <w:szCs w:val="16"/>
              </w:rPr>
            </w:pPr>
            <w:r w:rsidRPr="009458C9">
              <w:rPr>
                <w:rFonts w:ascii="Arial" w:hAnsi="Arial" w:cs="Arial"/>
                <w:sz w:val="16"/>
                <w:szCs w:val="16"/>
              </w:rPr>
              <w:t>If 7.1 = 4-</w:t>
            </w:r>
            <w:r w:rsidR="00E726F8" w:rsidRPr="009458C9">
              <w:rPr>
                <w:rFonts w:ascii="Arial" w:hAnsi="Arial" w:cs="Arial"/>
                <w:sz w:val="16"/>
                <w:szCs w:val="16"/>
              </w:rPr>
              <w:t>11</w:t>
            </w:r>
            <w:r w:rsidRPr="009458C9">
              <w:rPr>
                <w:rFonts w:ascii="Arial" w:hAnsi="Arial" w:cs="Arial"/>
                <w:sz w:val="16"/>
                <w:szCs w:val="16"/>
              </w:rPr>
              <w:t>, then 7.2 and 7.3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sz w:val="16"/>
                <w:szCs w:val="16"/>
              </w:rPr>
            </w:pPr>
            <w:r w:rsidRPr="009458C9">
              <w:rPr>
                <w:rFonts w:ascii="Arial" w:hAnsi="Arial" w:cs="Arial"/>
                <w:sz w:val="16"/>
                <w:szCs w:val="16"/>
              </w:rPr>
              <w:t>7.2</w:t>
            </w:r>
          </w:p>
        </w:tc>
        <w:tc>
          <w:tcPr>
            <w:tcW w:w="2944" w:type="dxa"/>
            <w:tcBorders>
              <w:top w:val="single" w:sz="8" w:space="0" w:color="auto"/>
              <w:left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Total number of adenomatous polyps/lesions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410</w:t>
            </w:r>
          </w:p>
        </w:tc>
        <w:tc>
          <w:tcPr>
            <w:tcW w:w="5400"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ind w:left="-18"/>
              <w:rPr>
                <w:rFonts w:ascii="Arial" w:hAnsi="Arial" w:cs="Arial"/>
                <w:sz w:val="16"/>
                <w:szCs w:val="16"/>
              </w:rPr>
            </w:pPr>
            <w:r w:rsidRPr="00462E00">
              <w:rPr>
                <w:rFonts w:ascii="Arial" w:hAnsi="Arial" w:cs="Arial"/>
                <w:sz w:val="16"/>
                <w:szCs w:val="16"/>
                <w:highlight w:val="lightGray"/>
              </w:rPr>
              <w:t>0</w:t>
            </w:r>
            <w:r w:rsidR="00462E00" w:rsidRPr="00462E00">
              <w:rPr>
                <w:rFonts w:ascii="Arial" w:hAnsi="Arial" w:cs="Arial"/>
                <w:sz w:val="16"/>
                <w:szCs w:val="16"/>
                <w:highlight w:val="lightGray"/>
              </w:rPr>
              <w:t>1</w:t>
            </w:r>
            <w:r w:rsidRPr="009458C9">
              <w:rPr>
                <w:rFonts w:ascii="Arial" w:hAnsi="Arial" w:cs="Arial"/>
                <w:sz w:val="16"/>
                <w:szCs w:val="16"/>
              </w:rPr>
              <w:t xml:space="preserve"> – 96 = Number of adenomatous polyps</w:t>
            </w:r>
            <w:r w:rsidR="000901D6" w:rsidRPr="009458C9">
              <w:rPr>
                <w:rFonts w:ascii="Arial" w:hAnsi="Arial" w:cs="Arial"/>
                <w:sz w:val="16"/>
                <w:szCs w:val="16"/>
              </w:rPr>
              <w:t>/lesions</w:t>
            </w:r>
            <w:r w:rsidR="000A2D41">
              <w:rPr>
                <w:rFonts w:ascii="Arial" w:hAnsi="Arial" w:cs="Arial"/>
                <w:sz w:val="16"/>
                <w:szCs w:val="16"/>
              </w:rPr>
              <w:t xml:space="preserve"> removed</w:t>
            </w:r>
            <w:r w:rsidR="00462E00">
              <w:rPr>
                <w:rFonts w:ascii="Arial" w:hAnsi="Arial" w:cs="Arial"/>
                <w:sz w:val="16"/>
                <w:szCs w:val="16"/>
              </w:rPr>
              <w:t xml:space="preserve"> or biopsied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97 = ≥ 97 adenomatous polyps</w:t>
            </w:r>
            <w:r w:rsidR="000901D6" w:rsidRPr="009458C9">
              <w:rPr>
                <w:rFonts w:ascii="Arial" w:hAnsi="Arial" w:cs="Arial"/>
                <w:sz w:val="16"/>
                <w:szCs w:val="16"/>
              </w:rPr>
              <w:t>/lesions</w:t>
            </w:r>
            <w:r w:rsidR="000A2D41">
              <w:rPr>
                <w:rFonts w:ascii="Arial" w:hAnsi="Arial" w:cs="Arial"/>
                <w:sz w:val="16"/>
                <w:szCs w:val="16"/>
              </w:rPr>
              <w:t xml:space="preserve"> removed</w:t>
            </w:r>
            <w:r w:rsidR="00462E00">
              <w:rPr>
                <w:rFonts w:ascii="Arial" w:hAnsi="Arial" w:cs="Arial"/>
                <w:sz w:val="16"/>
                <w:szCs w:val="16"/>
              </w:rPr>
              <w:t xml:space="preserve"> or biopsied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98 = At least one adenomatous polyp</w:t>
            </w:r>
            <w:r w:rsidR="000901D6" w:rsidRPr="009458C9">
              <w:rPr>
                <w:rFonts w:ascii="Arial" w:hAnsi="Arial" w:cs="Arial"/>
                <w:sz w:val="16"/>
                <w:szCs w:val="16"/>
              </w:rPr>
              <w:t>/lesion</w:t>
            </w:r>
            <w:r w:rsidR="000A2D41">
              <w:rPr>
                <w:rFonts w:ascii="Arial" w:hAnsi="Arial" w:cs="Arial"/>
                <w:sz w:val="16"/>
                <w:szCs w:val="16"/>
              </w:rPr>
              <w:t xml:space="preserve"> removed</w:t>
            </w:r>
            <w:r w:rsidRPr="009458C9">
              <w:rPr>
                <w:rFonts w:ascii="Arial" w:hAnsi="Arial" w:cs="Arial"/>
                <w:sz w:val="16"/>
                <w:szCs w:val="16"/>
              </w:rPr>
              <w:t xml:space="preserve">, exact number </w:t>
            </w:r>
            <w:r w:rsidR="000A2D41">
              <w:rPr>
                <w:rFonts w:ascii="Arial" w:hAnsi="Arial" w:cs="Arial"/>
                <w:sz w:val="16"/>
                <w:szCs w:val="16"/>
              </w:rPr>
              <w:br/>
              <w:t xml:space="preserve">                </w:t>
            </w:r>
            <w:r w:rsidR="00462E00">
              <w:rPr>
                <w:rFonts w:ascii="Arial" w:hAnsi="Arial" w:cs="Arial"/>
                <w:sz w:val="16"/>
                <w:szCs w:val="16"/>
              </w:rPr>
              <w:t xml:space="preserve">removed or biopsied </w:t>
            </w:r>
            <w:r w:rsidRPr="009458C9">
              <w:rPr>
                <w:rFonts w:ascii="Arial" w:hAnsi="Arial" w:cs="Arial"/>
                <w:sz w:val="16"/>
                <w:szCs w:val="16"/>
              </w:rPr>
              <w:t xml:space="preserve">not </w:t>
            </w:r>
            <w:r w:rsidR="000901D6" w:rsidRPr="009458C9">
              <w:rPr>
                <w:rFonts w:ascii="Arial" w:hAnsi="Arial" w:cs="Arial"/>
                <w:sz w:val="16"/>
                <w:szCs w:val="16"/>
              </w:rPr>
              <w:t xml:space="preserve"> </w:t>
            </w:r>
            <w:r w:rsidRPr="009458C9">
              <w:rPr>
                <w:rFonts w:ascii="Arial" w:hAnsi="Arial" w:cs="Arial"/>
                <w:sz w:val="16"/>
                <w:szCs w:val="16"/>
              </w:rPr>
              <w:t>known</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99 = Unknown</w:t>
            </w:r>
          </w:p>
          <w:p w:rsidR="00701A62" w:rsidRPr="009458C9" w:rsidRDefault="00701A62" w:rsidP="007F1EE4">
            <w:pPr>
              <w:pStyle w:val="a9tabul"/>
              <w:numPr>
                <w:ilvl w:val="0"/>
                <w:numId w:val="0"/>
              </w:numPr>
              <w:spacing w:line="240" w:lineRule="auto"/>
              <w:ind w:left="-18"/>
              <w:rPr>
                <w:rFonts w:ascii="Arial" w:hAnsi="Arial" w:cs="Arial"/>
                <w:sz w:val="16"/>
                <w:szCs w:val="16"/>
              </w:rPr>
            </w:pPr>
          </w:p>
          <w:p w:rsidR="00701A62" w:rsidRPr="009458C9" w:rsidRDefault="00D75587" w:rsidP="00D47FC3">
            <w:pPr>
              <w:pStyle w:val="a9tabul"/>
              <w:numPr>
                <w:ilvl w:val="0"/>
                <w:numId w:val="0"/>
              </w:numPr>
              <w:spacing w:line="240" w:lineRule="auto"/>
              <w:ind w:hanging="18"/>
              <w:rPr>
                <w:rFonts w:ascii="Arial" w:hAnsi="Arial" w:cs="Arial"/>
                <w:i/>
                <w:sz w:val="16"/>
                <w:szCs w:val="16"/>
              </w:rPr>
            </w:pPr>
            <w:r w:rsidRPr="009458C9">
              <w:rPr>
                <w:rFonts w:ascii="Arial" w:hAnsi="Arial" w:cs="Arial"/>
                <w:i/>
                <w:sz w:val="16"/>
                <w:szCs w:val="16"/>
              </w:rPr>
              <w:t>Do not include information from surgical resections in this section.</w:t>
            </w:r>
          </w:p>
          <w:p w:rsidR="00D75587" w:rsidRPr="009458C9" w:rsidRDefault="00D75587" w:rsidP="00D47FC3">
            <w:pPr>
              <w:pStyle w:val="a9tabul"/>
              <w:numPr>
                <w:ilvl w:val="0"/>
                <w:numId w:val="0"/>
              </w:numPr>
              <w:spacing w:line="240" w:lineRule="auto"/>
              <w:ind w:hanging="18"/>
              <w:rPr>
                <w:rFonts w:ascii="Arial" w:hAnsi="Arial" w:cs="Arial"/>
                <w:sz w:val="16"/>
                <w:szCs w:val="16"/>
              </w:rPr>
            </w:pPr>
          </w:p>
          <w:p w:rsidR="00544991" w:rsidRPr="009458C9" w:rsidRDefault="00544991" w:rsidP="00D47FC3">
            <w:pPr>
              <w:pStyle w:val="a9tabul"/>
              <w:numPr>
                <w:ilvl w:val="0"/>
                <w:numId w:val="0"/>
              </w:numPr>
              <w:spacing w:line="240" w:lineRule="auto"/>
              <w:ind w:hanging="18"/>
              <w:rPr>
                <w:rFonts w:ascii="Arial" w:hAnsi="Arial" w:cs="Arial"/>
                <w:sz w:val="16"/>
                <w:szCs w:val="16"/>
              </w:rPr>
            </w:pPr>
          </w:p>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7F1EE4">
            <w:pPr>
              <w:rPr>
                <w:rFonts w:ascii="Arial" w:hAnsi="Arial" w:cs="Arial"/>
                <w:sz w:val="16"/>
                <w:szCs w:val="16"/>
              </w:rPr>
            </w:pPr>
            <w:r w:rsidRPr="009458C9">
              <w:rPr>
                <w:rFonts w:ascii="Arial" w:hAnsi="Arial" w:cs="Arial"/>
                <w:sz w:val="16"/>
                <w:szCs w:val="16"/>
              </w:rPr>
              <w:t>Range Check.</w:t>
            </w:r>
          </w:p>
          <w:p w:rsidR="00701A62" w:rsidRPr="009458C9" w:rsidRDefault="00701A62" w:rsidP="007F1EE4">
            <w:pPr>
              <w:rPr>
                <w:rFonts w:ascii="Arial" w:hAnsi="Arial" w:cs="Arial"/>
                <w:sz w:val="16"/>
                <w:szCs w:val="16"/>
              </w:rPr>
            </w:pPr>
          </w:p>
          <w:p w:rsidR="00701A62" w:rsidRPr="009458C9" w:rsidRDefault="00701A62" w:rsidP="000E5F58">
            <w:pPr>
              <w:rPr>
                <w:rFonts w:ascii="Arial" w:hAnsi="Arial" w:cs="Arial"/>
                <w:sz w:val="16"/>
                <w:szCs w:val="16"/>
              </w:rPr>
            </w:pPr>
            <w:r w:rsidRPr="009458C9">
              <w:rPr>
                <w:rFonts w:ascii="Arial" w:hAnsi="Arial" w:cs="Arial"/>
                <w:sz w:val="16"/>
                <w:szCs w:val="16"/>
              </w:rPr>
              <w:t xml:space="preserve">If 7.1 </w:t>
            </w:r>
            <w:r w:rsidR="00521CB9" w:rsidRPr="009458C9">
              <w:rPr>
                <w:rFonts w:ascii="Arial" w:hAnsi="Arial" w:cs="Arial"/>
                <w:sz w:val="16"/>
                <w:szCs w:val="16"/>
              </w:rPr>
              <w:t xml:space="preserve">= </w:t>
            </w:r>
            <w:r w:rsidRPr="009458C9">
              <w:rPr>
                <w:rFonts w:ascii="Arial" w:hAnsi="Arial" w:cs="Arial"/>
                <w:sz w:val="16"/>
                <w:szCs w:val="16"/>
              </w:rPr>
              <w:t>4-</w:t>
            </w:r>
            <w:r w:rsidR="00E726F8" w:rsidRPr="009458C9">
              <w:rPr>
                <w:rFonts w:ascii="Arial" w:hAnsi="Arial" w:cs="Arial"/>
                <w:sz w:val="16"/>
                <w:szCs w:val="16"/>
              </w:rPr>
              <w:t>11</w:t>
            </w:r>
            <w:r w:rsidRPr="009458C9">
              <w:rPr>
                <w:rFonts w:ascii="Arial" w:hAnsi="Arial" w:cs="Arial"/>
                <w:sz w:val="16"/>
                <w:szCs w:val="16"/>
              </w:rPr>
              <w:t xml:space="preserve">, </w:t>
            </w:r>
            <w:r w:rsidR="000E5F58">
              <w:rPr>
                <w:rFonts w:ascii="Arial" w:hAnsi="Arial" w:cs="Arial"/>
                <w:sz w:val="16"/>
                <w:szCs w:val="16"/>
              </w:rPr>
              <w:t>then 7.2</w:t>
            </w:r>
            <w:r w:rsidRPr="009458C9">
              <w:rPr>
                <w:rFonts w:ascii="Arial" w:hAnsi="Arial" w:cs="Arial"/>
                <w:sz w:val="16"/>
                <w:szCs w:val="16"/>
              </w:rPr>
              <w:t xml:space="preserve"> must be completed</w:t>
            </w:r>
            <w:r w:rsidR="00153CB7">
              <w:rPr>
                <w:rFonts w:ascii="Arial" w:hAnsi="Arial" w:cs="Arial"/>
                <w:sz w:val="16"/>
                <w:szCs w:val="16"/>
              </w:rPr>
              <w:t>; o</w:t>
            </w:r>
            <w:r w:rsidRPr="009458C9">
              <w:rPr>
                <w:rFonts w:ascii="Arial" w:hAnsi="Arial" w:cs="Arial"/>
                <w:sz w:val="16"/>
                <w:szCs w:val="16"/>
              </w:rPr>
              <w:t>therwise, leave blank.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t>7.3</w:t>
            </w:r>
          </w:p>
        </w:tc>
        <w:tc>
          <w:tcPr>
            <w:tcW w:w="2944" w:type="dxa"/>
            <w:tcBorders>
              <w:top w:val="single" w:sz="8" w:space="0" w:color="auto"/>
              <w:left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Size of largest adenomatous polyp/lesion</w:t>
            </w:r>
          </w:p>
        </w:tc>
        <w:tc>
          <w:tcPr>
            <w:tcW w:w="540" w:type="dxa"/>
            <w:tcBorders>
              <w:top w:val="single" w:sz="8" w:space="0" w:color="auto"/>
              <w:bottom w:val="single" w:sz="4" w:space="0" w:color="auto"/>
              <w:right w:val="nil"/>
            </w:tcBorders>
          </w:tcPr>
          <w:p w:rsidR="00701A62" w:rsidRPr="009458C9" w:rsidRDefault="00606AE4"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411</w:t>
            </w:r>
          </w:p>
        </w:tc>
        <w:tc>
          <w:tcPr>
            <w:tcW w:w="540" w:type="dxa"/>
            <w:tcBorders>
              <w:top w:val="single" w:sz="8" w:space="0" w:color="auto"/>
              <w:left w:val="nil"/>
              <w:bottom w:val="single" w:sz="4" w:space="0" w:color="auto"/>
            </w:tcBorders>
          </w:tcPr>
          <w:p w:rsidR="00701A62" w:rsidRPr="009458C9" w:rsidRDefault="005E1CCC" w:rsidP="00606AE4">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w:t>
            </w:r>
            <w:r w:rsidR="00606AE4">
              <w:rPr>
                <w:rFonts w:ascii="Arial" w:hAnsi="Arial" w:cs="Arial"/>
                <w:sz w:val="16"/>
                <w:szCs w:val="16"/>
              </w:rPr>
              <w:t>1</w:t>
            </w:r>
          </w:p>
        </w:tc>
        <w:tc>
          <w:tcPr>
            <w:tcW w:w="5400" w:type="dxa"/>
            <w:tcBorders>
              <w:top w:val="single" w:sz="8" w:space="0" w:color="auto"/>
              <w:bottom w:val="single" w:sz="4" w:space="0" w:color="auto"/>
            </w:tcBorders>
          </w:tcPr>
          <w:p w:rsidR="00701A62" w:rsidRPr="009458C9" w:rsidRDefault="00701A62" w:rsidP="00F17BAE">
            <w:pPr>
              <w:rPr>
                <w:rFonts w:ascii="Arial" w:hAnsi="Arial" w:cs="Arial"/>
                <w:sz w:val="16"/>
                <w:szCs w:val="16"/>
              </w:rPr>
            </w:pPr>
            <w:r w:rsidRPr="009458C9">
              <w:rPr>
                <w:rFonts w:ascii="Arial" w:hAnsi="Arial" w:cs="Arial"/>
                <w:sz w:val="16"/>
                <w:szCs w:val="16"/>
              </w:rPr>
              <w:t>1 = &lt; 1 cm</w:t>
            </w:r>
          </w:p>
          <w:p w:rsidR="00701A62" w:rsidRPr="009458C9" w:rsidRDefault="00701A62" w:rsidP="00E97077">
            <w:pPr>
              <w:rPr>
                <w:rFonts w:ascii="Arial" w:hAnsi="Arial" w:cs="Arial"/>
                <w:sz w:val="16"/>
                <w:szCs w:val="16"/>
              </w:rPr>
            </w:pPr>
            <w:r w:rsidRPr="009458C9">
              <w:rPr>
                <w:rFonts w:ascii="Arial" w:hAnsi="Arial" w:cs="Arial"/>
                <w:sz w:val="16"/>
                <w:szCs w:val="16"/>
              </w:rPr>
              <w:t>2 = ≥</w:t>
            </w:r>
            <w:r w:rsidR="00EE513D" w:rsidRPr="009458C9">
              <w:rPr>
                <w:rFonts w:ascii="Arial" w:hAnsi="Arial" w:cs="Arial"/>
                <w:sz w:val="16"/>
                <w:szCs w:val="16"/>
              </w:rPr>
              <w:t xml:space="preserve"> </w:t>
            </w:r>
            <w:r w:rsidRPr="009458C9">
              <w:rPr>
                <w:rFonts w:ascii="Arial" w:hAnsi="Arial" w:cs="Arial"/>
                <w:sz w:val="16"/>
                <w:szCs w:val="16"/>
              </w:rPr>
              <w:t>1 cm</w:t>
            </w:r>
          </w:p>
          <w:p w:rsidR="00701A62" w:rsidRPr="009458C9" w:rsidRDefault="00701A62" w:rsidP="00E97077">
            <w:pPr>
              <w:rPr>
                <w:rFonts w:ascii="Arial" w:hAnsi="Arial" w:cs="Arial"/>
                <w:sz w:val="16"/>
                <w:szCs w:val="16"/>
              </w:rPr>
            </w:pPr>
            <w:r w:rsidRPr="009458C9">
              <w:rPr>
                <w:rFonts w:ascii="Arial" w:hAnsi="Arial" w:cs="Arial"/>
                <w:sz w:val="16"/>
                <w:szCs w:val="16"/>
              </w:rPr>
              <w:t>9 = Unknown</w:t>
            </w:r>
          </w:p>
          <w:p w:rsidR="00D75587" w:rsidRPr="009458C9" w:rsidRDefault="00D75587" w:rsidP="00E97077">
            <w:pPr>
              <w:rPr>
                <w:rFonts w:ascii="Arial" w:hAnsi="Arial" w:cs="Arial"/>
                <w:sz w:val="16"/>
                <w:szCs w:val="16"/>
              </w:rPr>
            </w:pPr>
          </w:p>
          <w:p w:rsidR="00D75587" w:rsidRPr="009458C9" w:rsidRDefault="00D75587" w:rsidP="00E97077">
            <w:pPr>
              <w:rPr>
                <w:rFonts w:ascii="Arial" w:hAnsi="Arial" w:cs="Arial"/>
                <w:sz w:val="16"/>
                <w:szCs w:val="16"/>
              </w:rPr>
            </w:pPr>
          </w:p>
          <w:p w:rsidR="00D75587" w:rsidRPr="009458C9" w:rsidRDefault="00D75587" w:rsidP="00E97077">
            <w:pPr>
              <w:rPr>
                <w:rFonts w:ascii="Arial" w:hAnsi="Arial" w:cs="Arial"/>
                <w:i/>
                <w:sz w:val="16"/>
                <w:szCs w:val="16"/>
              </w:rPr>
            </w:pPr>
            <w:r w:rsidRPr="009458C9">
              <w:rPr>
                <w:rFonts w:ascii="Arial" w:hAnsi="Arial" w:cs="Arial"/>
                <w:i/>
                <w:sz w:val="16"/>
                <w:szCs w:val="16"/>
              </w:rPr>
              <w:t>Do not include information from surgical resections in this section.</w:t>
            </w:r>
          </w:p>
        </w:tc>
        <w:tc>
          <w:tcPr>
            <w:tcW w:w="3240" w:type="dxa"/>
            <w:tcBorders>
              <w:top w:val="single" w:sz="8" w:space="0" w:color="auto"/>
              <w:bottom w:val="single" w:sz="4" w:space="0" w:color="auto"/>
              <w:right w:val="single" w:sz="6" w:space="0" w:color="auto"/>
            </w:tcBorders>
          </w:tcPr>
          <w:p w:rsidR="00701A62" w:rsidRPr="009458C9" w:rsidRDefault="00701A62" w:rsidP="00D47FC3">
            <w:pPr>
              <w:rPr>
                <w:rFonts w:ascii="Arial" w:hAnsi="Arial" w:cs="Arial"/>
                <w:sz w:val="16"/>
                <w:szCs w:val="16"/>
              </w:rPr>
            </w:pPr>
            <w:r w:rsidRPr="009458C9">
              <w:rPr>
                <w:rFonts w:ascii="Arial" w:hAnsi="Arial" w:cs="Arial"/>
                <w:sz w:val="16"/>
                <w:szCs w:val="16"/>
              </w:rPr>
              <w:t>Range check.</w:t>
            </w:r>
          </w:p>
          <w:p w:rsidR="00701A62" w:rsidRPr="009458C9" w:rsidRDefault="00701A62" w:rsidP="00D47FC3">
            <w:pPr>
              <w:rPr>
                <w:rFonts w:ascii="Arial" w:hAnsi="Arial" w:cs="Arial"/>
                <w:sz w:val="16"/>
                <w:szCs w:val="16"/>
              </w:rPr>
            </w:pPr>
          </w:p>
          <w:p w:rsidR="00C817E1" w:rsidRDefault="004F783C" w:rsidP="00C67ECE">
            <w:pPr>
              <w:rPr>
                <w:rFonts w:ascii="Arial" w:hAnsi="Arial" w:cs="Arial"/>
                <w:sz w:val="16"/>
                <w:szCs w:val="16"/>
              </w:rPr>
            </w:pPr>
            <w:r w:rsidRPr="009458C9">
              <w:rPr>
                <w:rFonts w:ascii="Arial" w:hAnsi="Arial" w:cs="Arial"/>
                <w:sz w:val="16"/>
                <w:szCs w:val="16"/>
              </w:rPr>
              <w:t xml:space="preserve">If 7.1 = 4-11, </w:t>
            </w:r>
            <w:r w:rsidR="000E5F58">
              <w:rPr>
                <w:rFonts w:ascii="Arial" w:hAnsi="Arial" w:cs="Arial"/>
                <w:sz w:val="16"/>
                <w:szCs w:val="16"/>
              </w:rPr>
              <w:t>then 7.3</w:t>
            </w:r>
            <w:r w:rsidRPr="009458C9">
              <w:rPr>
                <w:rFonts w:ascii="Arial" w:hAnsi="Arial" w:cs="Arial"/>
                <w:sz w:val="16"/>
                <w:szCs w:val="16"/>
              </w:rPr>
              <w:t xml:space="preserve"> must be completed</w:t>
            </w:r>
            <w:r>
              <w:rPr>
                <w:rFonts w:ascii="Arial" w:hAnsi="Arial" w:cs="Arial"/>
                <w:sz w:val="16"/>
                <w:szCs w:val="16"/>
              </w:rPr>
              <w:t>; o</w:t>
            </w:r>
            <w:r w:rsidRPr="009458C9">
              <w:rPr>
                <w:rFonts w:ascii="Arial" w:hAnsi="Arial" w:cs="Arial"/>
                <w:sz w:val="16"/>
                <w:szCs w:val="16"/>
              </w:rPr>
              <w:t>therwise, leave blank</w:t>
            </w:r>
            <w:r w:rsidR="00C817E1" w:rsidRPr="009458C9">
              <w:rPr>
                <w:rFonts w:ascii="Arial" w:hAnsi="Arial" w:cs="Arial"/>
                <w:sz w:val="16"/>
                <w:szCs w:val="16"/>
              </w:rPr>
              <w:t>.</w:t>
            </w:r>
          </w:p>
          <w:p w:rsidR="00C817E1" w:rsidRDefault="00C817E1" w:rsidP="00C67ECE">
            <w:pPr>
              <w:rPr>
                <w:rFonts w:ascii="Arial" w:hAnsi="Arial" w:cs="Arial"/>
                <w:sz w:val="16"/>
                <w:szCs w:val="16"/>
              </w:rPr>
            </w:pPr>
          </w:p>
          <w:p w:rsidR="00C817E1" w:rsidRDefault="00C817E1" w:rsidP="003B6508">
            <w:pPr>
              <w:rPr>
                <w:rFonts w:ascii="Arial" w:hAnsi="Arial" w:cs="Arial"/>
                <w:sz w:val="16"/>
                <w:szCs w:val="16"/>
              </w:rPr>
            </w:pPr>
          </w:p>
          <w:p w:rsidR="003B6508" w:rsidRPr="009458C9" w:rsidRDefault="003B6508" w:rsidP="003B6508">
            <w:pPr>
              <w:rPr>
                <w:rFonts w:ascii="Arial" w:hAnsi="Arial" w:cs="Arial"/>
                <w:sz w:val="16"/>
                <w:szCs w:val="16"/>
              </w:rPr>
            </w:pP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F17BAE">
            <w:pPr>
              <w:rPr>
                <w:rFonts w:ascii="Arial" w:hAnsi="Arial" w:cs="Arial"/>
                <w:sz w:val="16"/>
                <w:szCs w:val="16"/>
              </w:rPr>
            </w:pPr>
          </w:p>
        </w:tc>
        <w:tc>
          <w:tcPr>
            <w:tcW w:w="3240" w:type="dxa"/>
            <w:tcBorders>
              <w:top w:val="single" w:sz="4" w:space="0" w:color="auto"/>
              <w:left w:val="nil"/>
              <w:bottom w:val="nil"/>
              <w:right w:val="nil"/>
            </w:tcBorders>
          </w:tcPr>
          <w:p w:rsidR="001C4FB9" w:rsidRDefault="001C4FB9" w:rsidP="00D47FC3">
            <w:pPr>
              <w:rPr>
                <w:rFonts w:ascii="Arial" w:hAnsi="Arial" w:cs="Arial"/>
                <w:sz w:val="16"/>
                <w:szCs w:val="16"/>
              </w:rPr>
            </w:pPr>
          </w:p>
          <w:p w:rsidR="008F48BA" w:rsidRDefault="008F48BA" w:rsidP="00D47FC3">
            <w:pPr>
              <w:rPr>
                <w:rFonts w:ascii="Arial" w:hAnsi="Arial" w:cs="Arial"/>
                <w:sz w:val="16"/>
                <w:szCs w:val="16"/>
              </w:rPr>
            </w:pPr>
          </w:p>
          <w:p w:rsidR="008F48BA" w:rsidRPr="009458C9" w:rsidRDefault="008F48BA" w:rsidP="00D47FC3">
            <w:p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1224F5">
            <w:pPr>
              <w:rPr>
                <w:rFonts w:ascii="Arial" w:hAnsi="Arial" w:cs="Arial"/>
                <w:sz w:val="16"/>
                <w:szCs w:val="16"/>
              </w:rPr>
            </w:pPr>
            <w:bookmarkStart w:id="9" w:name="CCDE8"/>
            <w:r w:rsidRPr="009458C9">
              <w:rPr>
                <w:rFonts w:ascii="Arial" w:hAnsi="Arial" w:cs="Arial"/>
                <w:sz w:val="16"/>
                <w:szCs w:val="16"/>
              </w:rPr>
              <w:t xml:space="preserve">8.  </w:t>
            </w:r>
            <w:bookmarkEnd w:id="9"/>
            <w:r w:rsidRPr="009458C9">
              <w:rPr>
                <w:rFonts w:ascii="Arial" w:hAnsi="Arial" w:cs="Arial"/>
                <w:sz w:val="16"/>
                <w:szCs w:val="16"/>
              </w:rPr>
              <w:t>Diagnosis Information for Surgeries Performed to Complete Diagnosis</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lastRenderedPageBreak/>
              <w:t>8.1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rPr>
                <w:rFonts w:ascii="Arial" w:hAnsi="Arial" w:cs="Arial"/>
                <w:i/>
                <w:sz w:val="16"/>
                <w:szCs w:val="16"/>
              </w:rPr>
            </w:pPr>
            <w:r w:rsidRPr="009458C9">
              <w:rPr>
                <w:rFonts w:ascii="Arial" w:hAnsi="Arial" w:cs="Arial"/>
                <w:b/>
                <w:sz w:val="16"/>
                <w:szCs w:val="16"/>
              </w:rPr>
              <w:t>Histology from surgical resection</w:t>
            </w:r>
          </w:p>
          <w:p w:rsidR="00701A62" w:rsidRPr="009458C9" w:rsidRDefault="00701A62" w:rsidP="00D47FC3">
            <w:pPr>
              <w:pStyle w:val="a9tabul"/>
              <w:numPr>
                <w:ilvl w:val="0"/>
                <w:numId w:val="0"/>
              </w:numPr>
              <w:spacing w:line="240" w:lineRule="auto"/>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412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413</w:t>
            </w:r>
          </w:p>
        </w:tc>
        <w:tc>
          <w:tcPr>
            <w:tcW w:w="5400" w:type="dxa"/>
            <w:tcBorders>
              <w:top w:val="single" w:sz="8" w:space="0" w:color="auto"/>
              <w:bottom w:val="single" w:sz="8" w:space="0" w:color="auto"/>
            </w:tcBorders>
          </w:tcPr>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0 = Surgery recommended but not performed</w:t>
            </w:r>
          </w:p>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Normal or other non-polyp histology</w:t>
            </w:r>
          </w:p>
          <w:p w:rsidR="00701A62" w:rsidRPr="009458C9" w:rsidRDefault="00701A62" w:rsidP="00D47FC3">
            <w:pPr>
              <w:pStyle w:val="a9tabul"/>
              <w:numPr>
                <w:ilvl w:val="0"/>
                <w:numId w:val="0"/>
              </w:numPr>
              <w:spacing w:line="240" w:lineRule="auto"/>
              <w:ind w:left="-18"/>
              <w:rPr>
                <w:rFonts w:ascii="Arial" w:hAnsi="Arial" w:cs="Arial"/>
                <w:sz w:val="16"/>
                <w:szCs w:val="16"/>
                <w:lang w:val="fr-FR"/>
              </w:rPr>
            </w:pPr>
            <w:r w:rsidRPr="009458C9">
              <w:rPr>
                <w:rFonts w:ascii="Arial" w:hAnsi="Arial" w:cs="Arial"/>
                <w:sz w:val="16"/>
                <w:szCs w:val="16"/>
              </w:rPr>
              <w:t xml:space="preserve">  </w:t>
            </w:r>
            <w:r w:rsidRPr="009458C9">
              <w:rPr>
                <w:rFonts w:ascii="Arial" w:hAnsi="Arial" w:cs="Arial"/>
                <w:sz w:val="16"/>
                <w:szCs w:val="16"/>
                <w:lang w:val="fr-FR"/>
              </w:rPr>
              <w:t>2 = Non-adenomatous polyp (inflammatory, hamartomatous, etc.)</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lang w:val="fr-FR"/>
              </w:rPr>
              <w:t xml:space="preserve">  </w:t>
            </w:r>
            <w:r w:rsidRPr="009458C9">
              <w:rPr>
                <w:rFonts w:ascii="Arial" w:hAnsi="Arial" w:cs="Arial"/>
                <w:sz w:val="16"/>
                <w:szCs w:val="16"/>
              </w:rPr>
              <w:t>3 = Hyperplastic polyp</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4 = Adenoma, NOS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5 = Adenoma, tubular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6 = Adenoma, mixed tubular villous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7 = Adenoma, villous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8 = Adenoma, serrated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9 = Adenoma with high grade dysplasia (includes in situ carcinoma)</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10 = Adenocarcinoma, invasive</w:t>
            </w:r>
          </w:p>
          <w:p w:rsidR="00701A62" w:rsidRPr="009458C9" w:rsidRDefault="00C4579E" w:rsidP="00D47FC3">
            <w:pPr>
              <w:pStyle w:val="a9tabul"/>
              <w:numPr>
                <w:ilvl w:val="0"/>
                <w:numId w:val="0"/>
              </w:numPr>
              <w:spacing w:line="240" w:lineRule="auto"/>
              <w:ind w:left="342" w:hanging="342"/>
              <w:rPr>
                <w:rFonts w:ascii="Arial" w:hAnsi="Arial" w:cs="Arial"/>
                <w:sz w:val="16"/>
                <w:szCs w:val="16"/>
              </w:rPr>
            </w:pPr>
            <w:r>
              <w:rPr>
                <w:rFonts w:ascii="Arial" w:hAnsi="Arial" w:cs="Arial"/>
                <w:sz w:val="16"/>
                <w:szCs w:val="16"/>
              </w:rPr>
              <w:t>11 = Cancer</w:t>
            </w:r>
            <w:r w:rsidR="00701A62" w:rsidRPr="009458C9">
              <w:rPr>
                <w:rFonts w:ascii="Arial" w:hAnsi="Arial" w:cs="Arial"/>
                <w:sz w:val="16"/>
                <w:szCs w:val="16"/>
              </w:rPr>
              <w:t xml:space="preserve">, other </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99 = Unknown/other lesions ablated, not retrieved or confirmed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p>
          <w:p w:rsidR="00701A62" w:rsidRPr="009458C9" w:rsidRDefault="00701A62" w:rsidP="00D47FC3">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Use histology from surgical resection in conjunction with </w:t>
            </w:r>
            <w:r w:rsidR="0067004E" w:rsidRPr="009458C9">
              <w:rPr>
                <w:rFonts w:ascii="Arial" w:hAnsi="Arial" w:cs="Arial"/>
                <w:i/>
                <w:sz w:val="16"/>
                <w:szCs w:val="20"/>
              </w:rPr>
              <w:t xml:space="preserve">histology of the most </w:t>
            </w:r>
            <w:r w:rsidR="00521CB9" w:rsidRPr="009458C9">
              <w:rPr>
                <w:rFonts w:ascii="Arial" w:hAnsi="Arial" w:cs="Arial"/>
                <w:i/>
                <w:sz w:val="16"/>
                <w:szCs w:val="20"/>
              </w:rPr>
              <w:t>severe polyp</w:t>
            </w:r>
            <w:r w:rsidRPr="009458C9">
              <w:rPr>
                <w:rFonts w:ascii="Arial" w:hAnsi="Arial" w:cs="Arial"/>
                <w:i/>
                <w:sz w:val="16"/>
                <w:szCs w:val="20"/>
              </w:rPr>
              <w:t xml:space="preserve">/lesion </w:t>
            </w:r>
            <w:r w:rsidR="0067004E" w:rsidRPr="009458C9">
              <w:rPr>
                <w:rFonts w:ascii="Arial" w:hAnsi="Arial" w:cs="Arial"/>
                <w:i/>
                <w:sz w:val="16"/>
                <w:szCs w:val="20"/>
              </w:rPr>
              <w:t xml:space="preserve">reported </w:t>
            </w:r>
            <w:r w:rsidRPr="009458C9">
              <w:rPr>
                <w:rFonts w:ascii="Arial" w:hAnsi="Arial" w:cs="Arial"/>
                <w:i/>
                <w:sz w:val="16"/>
                <w:szCs w:val="20"/>
              </w:rPr>
              <w:t xml:space="preserve">in </w:t>
            </w:r>
            <w:r w:rsidR="0067004E" w:rsidRPr="009458C9">
              <w:rPr>
                <w:rFonts w:ascii="Arial" w:hAnsi="Arial" w:cs="Arial"/>
                <w:i/>
                <w:sz w:val="16"/>
                <w:szCs w:val="20"/>
              </w:rPr>
              <w:t>Item 7.1</w:t>
            </w:r>
            <w:r w:rsidRPr="009458C9">
              <w:rPr>
                <w:rFonts w:ascii="Arial" w:hAnsi="Arial" w:cs="Arial"/>
                <w:i/>
                <w:sz w:val="16"/>
                <w:szCs w:val="20"/>
              </w:rPr>
              <w:t>, to report the “Final diagnosis” (</w:t>
            </w:r>
            <w:r w:rsidR="002E3295">
              <w:rPr>
                <w:rFonts w:ascii="Arial" w:hAnsi="Arial" w:cs="Arial"/>
                <w:i/>
                <w:sz w:val="16"/>
                <w:szCs w:val="20"/>
              </w:rPr>
              <w:t xml:space="preserve">Item </w:t>
            </w:r>
            <w:r w:rsidRPr="009458C9">
              <w:rPr>
                <w:rFonts w:ascii="Arial" w:hAnsi="Arial" w:cs="Arial"/>
                <w:i/>
                <w:sz w:val="16"/>
                <w:szCs w:val="20"/>
              </w:rPr>
              <w:t>9.</w:t>
            </w:r>
            <w:r w:rsidR="00E726F8" w:rsidRPr="009458C9">
              <w:rPr>
                <w:rFonts w:ascii="Arial" w:hAnsi="Arial" w:cs="Arial"/>
                <w:i/>
                <w:sz w:val="16"/>
                <w:szCs w:val="20"/>
              </w:rPr>
              <w:t>0</w:t>
            </w:r>
            <w:r w:rsidRPr="009458C9">
              <w:rPr>
                <w:rFonts w:ascii="Arial" w:hAnsi="Arial" w:cs="Arial"/>
                <w:i/>
                <w:sz w:val="16"/>
                <w:szCs w:val="20"/>
              </w:rPr>
              <w:t>2).</w:t>
            </w:r>
          </w:p>
          <w:p w:rsidR="00701A62" w:rsidRPr="009458C9" w:rsidRDefault="00701A62" w:rsidP="00D47FC3">
            <w:pPr>
              <w:pStyle w:val="a9tabul"/>
              <w:numPr>
                <w:ilvl w:val="0"/>
                <w:numId w:val="0"/>
              </w:numPr>
              <w:spacing w:line="240" w:lineRule="auto"/>
              <w:ind w:left="-18"/>
              <w:rPr>
                <w:rFonts w:ascii="Arial" w:hAnsi="Arial" w:cs="Arial"/>
                <w:i/>
                <w:sz w:val="16"/>
                <w:szCs w:val="20"/>
                <w:u w:val="single"/>
              </w:rPr>
            </w:pPr>
          </w:p>
          <w:p w:rsidR="00544991" w:rsidRPr="009458C9" w:rsidRDefault="00544991" w:rsidP="00D47FC3">
            <w:pPr>
              <w:pStyle w:val="a9tabul"/>
              <w:numPr>
                <w:ilvl w:val="0"/>
                <w:numId w:val="0"/>
              </w:numPr>
              <w:spacing w:line="240" w:lineRule="auto"/>
              <w:ind w:left="-18"/>
              <w:rPr>
                <w:rFonts w:ascii="Arial" w:hAnsi="Arial" w:cs="Arial"/>
                <w:i/>
                <w:sz w:val="16"/>
                <w:szCs w:val="20"/>
                <w:u w:val="single"/>
              </w:rPr>
            </w:pPr>
          </w:p>
          <w:p w:rsidR="00701A62" w:rsidRPr="009458C9" w:rsidRDefault="00701A62" w:rsidP="0067004E">
            <w:pPr>
              <w:pStyle w:val="a9tabul"/>
              <w:numPr>
                <w:ilvl w:val="0"/>
                <w:numId w:val="0"/>
              </w:numPr>
              <w:spacing w:line="240" w:lineRule="auto"/>
              <w:ind w:left="342" w:hanging="342"/>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FA55CE" w:rsidRDefault="00701A62" w:rsidP="00D47FC3">
            <w:pPr>
              <w:rPr>
                <w:rFonts w:ascii="Arial" w:hAnsi="Arial" w:cs="Arial"/>
                <w:sz w:val="16"/>
                <w:szCs w:val="16"/>
              </w:rPr>
            </w:pPr>
            <w:r w:rsidRPr="009458C9">
              <w:rPr>
                <w:rFonts w:ascii="Arial" w:hAnsi="Arial" w:cs="Arial"/>
                <w:sz w:val="16"/>
                <w:szCs w:val="16"/>
              </w:rPr>
              <w:t xml:space="preserve">Range check. </w:t>
            </w:r>
          </w:p>
          <w:p w:rsidR="00FA55CE" w:rsidRDefault="00FA55CE" w:rsidP="00D47FC3">
            <w:pPr>
              <w:rPr>
                <w:rFonts w:ascii="Arial" w:hAnsi="Arial" w:cs="Arial"/>
                <w:sz w:val="16"/>
                <w:szCs w:val="16"/>
              </w:rPr>
            </w:pPr>
          </w:p>
          <w:p w:rsidR="00FA55CE" w:rsidRPr="009458C9" w:rsidRDefault="00FA55CE" w:rsidP="00D47FC3">
            <w:pPr>
              <w:rPr>
                <w:rFonts w:ascii="Arial" w:hAnsi="Arial" w:cs="Arial"/>
                <w:sz w:val="16"/>
                <w:szCs w:val="16"/>
              </w:rPr>
            </w:pPr>
            <w:r w:rsidRPr="00D25899">
              <w:rPr>
                <w:rFonts w:ascii="Arial" w:hAnsi="Arial" w:cs="Arial"/>
                <w:sz w:val="16"/>
                <w:szCs w:val="16"/>
                <w:highlight w:val="lightGray"/>
              </w:rPr>
              <w:t xml:space="preserve">If 6.1.10, 6.2.10, 6.3.10 or 6.4.10 = </w:t>
            </w:r>
            <w:r w:rsidR="00AD123A" w:rsidRPr="00D25899">
              <w:rPr>
                <w:rFonts w:ascii="Arial" w:hAnsi="Arial" w:cs="Arial"/>
                <w:sz w:val="16"/>
                <w:szCs w:val="16"/>
                <w:highlight w:val="lightGray"/>
              </w:rPr>
              <w:t>4, then complete 8.2; otherwise leave blank.</w:t>
            </w:r>
          </w:p>
          <w:p w:rsidR="00701A62" w:rsidRPr="009458C9" w:rsidRDefault="00701A62" w:rsidP="00D47FC3">
            <w:pPr>
              <w:rPr>
                <w:rFonts w:ascii="Arial" w:hAnsi="Arial" w:cs="Arial"/>
                <w:sz w:val="16"/>
                <w:szCs w:val="16"/>
              </w:rPr>
            </w:pPr>
          </w:p>
          <w:p w:rsidR="00701A62" w:rsidRPr="009458C9" w:rsidRDefault="00701A62" w:rsidP="00D47FC3">
            <w:pPr>
              <w:rPr>
                <w:rFonts w:ascii="Arial" w:hAnsi="Arial" w:cs="Arial"/>
                <w:sz w:val="16"/>
                <w:szCs w:val="16"/>
              </w:rPr>
            </w:pPr>
            <w:r w:rsidRPr="009458C9">
              <w:rPr>
                <w:rFonts w:ascii="Arial" w:hAnsi="Arial" w:cs="Arial"/>
                <w:sz w:val="16"/>
                <w:szCs w:val="16"/>
              </w:rPr>
              <w:t xml:space="preserve">If surgery was recommended </w:t>
            </w:r>
            <w:r w:rsidR="00521CB9" w:rsidRPr="009458C9">
              <w:rPr>
                <w:rFonts w:ascii="Arial" w:hAnsi="Arial" w:cs="Arial"/>
                <w:sz w:val="16"/>
                <w:szCs w:val="16"/>
              </w:rPr>
              <w:t>(</w:t>
            </w:r>
            <w:r w:rsidR="00C4398A" w:rsidRPr="009458C9">
              <w:rPr>
                <w:rFonts w:ascii="Arial" w:hAnsi="Arial" w:cs="Arial"/>
                <w:sz w:val="16"/>
                <w:szCs w:val="16"/>
              </w:rPr>
              <w:t>6.1.10</w:t>
            </w:r>
            <w:r w:rsidR="00521CB9" w:rsidRPr="009458C9">
              <w:rPr>
                <w:rFonts w:ascii="Arial" w:hAnsi="Arial" w:cs="Arial"/>
                <w:sz w:val="16"/>
                <w:szCs w:val="16"/>
              </w:rPr>
              <w:t xml:space="preserve">, </w:t>
            </w:r>
            <w:r w:rsidR="00C4398A" w:rsidRPr="009458C9">
              <w:rPr>
                <w:rFonts w:ascii="Arial" w:hAnsi="Arial" w:cs="Arial"/>
                <w:sz w:val="16"/>
                <w:szCs w:val="16"/>
              </w:rPr>
              <w:t>6.2.10</w:t>
            </w:r>
            <w:r w:rsidR="00521CB9" w:rsidRPr="009458C9">
              <w:rPr>
                <w:rFonts w:ascii="Arial" w:hAnsi="Arial" w:cs="Arial"/>
                <w:sz w:val="16"/>
                <w:szCs w:val="16"/>
              </w:rPr>
              <w:t xml:space="preserve">, </w:t>
            </w:r>
            <w:r w:rsidR="00C4398A" w:rsidRPr="009458C9">
              <w:rPr>
                <w:rFonts w:ascii="Arial" w:hAnsi="Arial" w:cs="Arial"/>
                <w:sz w:val="16"/>
                <w:szCs w:val="16"/>
              </w:rPr>
              <w:t>6.3.10</w:t>
            </w:r>
            <w:r w:rsidR="00521CB9" w:rsidRPr="009458C9">
              <w:rPr>
                <w:rFonts w:ascii="Arial" w:hAnsi="Arial" w:cs="Arial"/>
                <w:sz w:val="16"/>
                <w:szCs w:val="16"/>
              </w:rPr>
              <w:t xml:space="preserve"> or </w:t>
            </w:r>
            <w:r w:rsidR="00C4398A" w:rsidRPr="009458C9">
              <w:rPr>
                <w:rFonts w:ascii="Arial" w:hAnsi="Arial" w:cs="Arial"/>
                <w:sz w:val="16"/>
                <w:szCs w:val="16"/>
              </w:rPr>
              <w:t>6.4.10</w:t>
            </w:r>
            <w:r w:rsidR="00521CB9" w:rsidRPr="009458C9">
              <w:rPr>
                <w:rFonts w:ascii="Arial" w:hAnsi="Arial" w:cs="Arial"/>
                <w:sz w:val="16"/>
                <w:szCs w:val="16"/>
              </w:rPr>
              <w:t xml:space="preserve"> = 4)</w:t>
            </w:r>
            <w:r w:rsidRPr="009458C9">
              <w:rPr>
                <w:rFonts w:ascii="Arial" w:hAnsi="Arial" w:cs="Arial"/>
                <w:sz w:val="16"/>
                <w:szCs w:val="16"/>
              </w:rPr>
              <w:t xml:space="preserve"> but was not </w:t>
            </w:r>
            <w:r w:rsidR="00A00951" w:rsidRPr="009458C9">
              <w:rPr>
                <w:rFonts w:ascii="Arial" w:hAnsi="Arial" w:cs="Arial"/>
                <w:sz w:val="16"/>
                <w:szCs w:val="16"/>
              </w:rPr>
              <w:t>performed</w:t>
            </w:r>
            <w:r w:rsidRPr="009458C9">
              <w:rPr>
                <w:rFonts w:ascii="Arial" w:hAnsi="Arial" w:cs="Arial"/>
                <w:sz w:val="16"/>
                <w:szCs w:val="16"/>
              </w:rPr>
              <w:t xml:space="preserve">, </w:t>
            </w:r>
            <w:r w:rsidR="00521CB9" w:rsidRPr="009458C9">
              <w:rPr>
                <w:rFonts w:ascii="Arial" w:hAnsi="Arial" w:cs="Arial"/>
                <w:sz w:val="16"/>
                <w:szCs w:val="16"/>
              </w:rPr>
              <w:t xml:space="preserve">then 8.1 should = </w:t>
            </w:r>
            <w:r w:rsidRPr="009458C9">
              <w:rPr>
                <w:rFonts w:ascii="Arial" w:hAnsi="Arial" w:cs="Arial"/>
                <w:sz w:val="16"/>
                <w:szCs w:val="16"/>
              </w:rPr>
              <w:t xml:space="preserve">0 (Surgery recommended but not performed). </w:t>
            </w:r>
          </w:p>
          <w:p w:rsidR="00701A62" w:rsidRPr="009458C9" w:rsidRDefault="00701A62" w:rsidP="00D47FC3">
            <w:pPr>
              <w:rPr>
                <w:rFonts w:ascii="Arial" w:hAnsi="Arial" w:cs="Arial"/>
                <w:sz w:val="16"/>
                <w:szCs w:val="16"/>
              </w:rPr>
            </w:pPr>
          </w:p>
          <w:p w:rsidR="00701A62" w:rsidRPr="009458C9" w:rsidRDefault="00701A62" w:rsidP="00521CB9">
            <w:pPr>
              <w:rPr>
                <w:rFonts w:ascii="Arial" w:hAnsi="Arial" w:cs="Arial"/>
                <w:sz w:val="16"/>
                <w:szCs w:val="16"/>
              </w:rPr>
            </w:pPr>
            <w:r w:rsidRPr="009458C9">
              <w:rPr>
                <w:rFonts w:ascii="Arial" w:hAnsi="Arial" w:cs="Arial"/>
                <w:sz w:val="16"/>
                <w:szCs w:val="16"/>
              </w:rPr>
              <w:t xml:space="preserve">If no surgery was recommended </w:t>
            </w:r>
            <w:r w:rsidR="00521CB9" w:rsidRPr="009458C9">
              <w:rPr>
                <w:rFonts w:ascii="Arial" w:hAnsi="Arial" w:cs="Arial"/>
                <w:sz w:val="16"/>
                <w:szCs w:val="16"/>
              </w:rPr>
              <w:t>(</w:t>
            </w:r>
            <w:r w:rsidR="00C4398A" w:rsidRPr="009458C9">
              <w:rPr>
                <w:rFonts w:ascii="Arial" w:hAnsi="Arial" w:cs="Arial"/>
                <w:sz w:val="16"/>
                <w:szCs w:val="16"/>
              </w:rPr>
              <w:t>6.1.10</w:t>
            </w:r>
            <w:r w:rsidR="00521CB9" w:rsidRPr="009458C9">
              <w:rPr>
                <w:rFonts w:ascii="Arial" w:hAnsi="Arial" w:cs="Arial"/>
                <w:sz w:val="16"/>
                <w:szCs w:val="16"/>
              </w:rPr>
              <w:t xml:space="preserve">, </w:t>
            </w:r>
            <w:r w:rsidR="00C4398A" w:rsidRPr="009458C9">
              <w:rPr>
                <w:rFonts w:ascii="Arial" w:hAnsi="Arial" w:cs="Arial"/>
                <w:sz w:val="16"/>
                <w:szCs w:val="16"/>
              </w:rPr>
              <w:t>6.2.10</w:t>
            </w:r>
            <w:r w:rsidR="00521CB9" w:rsidRPr="009458C9">
              <w:rPr>
                <w:rFonts w:ascii="Arial" w:hAnsi="Arial" w:cs="Arial"/>
                <w:sz w:val="16"/>
                <w:szCs w:val="16"/>
              </w:rPr>
              <w:t xml:space="preserve">, </w:t>
            </w:r>
            <w:r w:rsidR="00C4398A" w:rsidRPr="009458C9">
              <w:rPr>
                <w:rFonts w:ascii="Arial" w:hAnsi="Arial" w:cs="Arial"/>
                <w:sz w:val="16"/>
                <w:szCs w:val="16"/>
              </w:rPr>
              <w:t>6.3.10</w:t>
            </w:r>
            <w:r w:rsidR="00521CB9" w:rsidRPr="009458C9">
              <w:rPr>
                <w:rFonts w:ascii="Arial" w:hAnsi="Arial" w:cs="Arial"/>
                <w:sz w:val="16"/>
                <w:szCs w:val="16"/>
              </w:rPr>
              <w:t xml:space="preserve"> and </w:t>
            </w:r>
            <w:r w:rsidR="00C4398A" w:rsidRPr="009458C9">
              <w:rPr>
                <w:rFonts w:ascii="Arial" w:hAnsi="Arial" w:cs="Arial"/>
                <w:sz w:val="16"/>
                <w:szCs w:val="16"/>
              </w:rPr>
              <w:t>6.4.10</w:t>
            </w:r>
            <w:r w:rsidR="00521CB9" w:rsidRPr="009458C9">
              <w:rPr>
                <w:rFonts w:ascii="Arial" w:hAnsi="Arial" w:cs="Arial"/>
                <w:sz w:val="16"/>
                <w:szCs w:val="16"/>
              </w:rPr>
              <w:t xml:space="preserve"> not = 4)</w:t>
            </w:r>
            <w:r w:rsidRPr="009458C9">
              <w:rPr>
                <w:rFonts w:ascii="Arial" w:hAnsi="Arial" w:cs="Arial"/>
                <w:sz w:val="16"/>
                <w:szCs w:val="16"/>
              </w:rPr>
              <w:t xml:space="preserve">, </w:t>
            </w:r>
            <w:r w:rsidR="00A00951" w:rsidRPr="009458C9">
              <w:rPr>
                <w:rFonts w:ascii="Arial" w:hAnsi="Arial" w:cs="Arial"/>
                <w:sz w:val="16"/>
                <w:szCs w:val="16"/>
              </w:rPr>
              <w:t xml:space="preserve">then </w:t>
            </w:r>
            <w:r w:rsidRPr="009458C9">
              <w:rPr>
                <w:rFonts w:ascii="Arial" w:hAnsi="Arial" w:cs="Arial"/>
                <w:sz w:val="16"/>
                <w:szCs w:val="16"/>
              </w:rPr>
              <w:t>leave blank.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t>8.2</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Date surgery performed</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4"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414</w:t>
            </w:r>
          </w:p>
        </w:tc>
        <w:tc>
          <w:tcPr>
            <w:tcW w:w="540" w:type="dxa"/>
            <w:tcBorders>
              <w:top w:val="single" w:sz="8" w:space="0" w:color="auto"/>
              <w:left w:val="nil"/>
              <w:bottom w:val="single" w:sz="4" w:space="0" w:color="auto"/>
            </w:tcBorders>
          </w:tcPr>
          <w:p w:rsidR="00701A62" w:rsidRPr="009458C9" w:rsidRDefault="00606AE4"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421</w:t>
            </w:r>
          </w:p>
        </w:tc>
        <w:tc>
          <w:tcPr>
            <w:tcW w:w="5400"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w:t>
            </w:r>
          </w:p>
          <w:p w:rsidR="00701A62" w:rsidRPr="009458C9" w:rsidRDefault="00701A62" w:rsidP="00D47FC3">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AE4B8E" w:rsidRPr="009458C9">
              <w:rPr>
                <w:rFonts w:ascii="Arial" w:hAnsi="Arial" w:cs="Arial"/>
                <w:i/>
                <w:sz w:val="16"/>
                <w:szCs w:val="16"/>
              </w:rPr>
              <w:t>2010</w:t>
            </w:r>
            <w:r w:rsidRPr="009458C9">
              <w:rPr>
                <w:rFonts w:ascii="Arial" w:hAnsi="Arial" w:cs="Arial"/>
                <w:i/>
                <w:sz w:val="16"/>
                <w:szCs w:val="16"/>
              </w:rPr>
              <w:t>)</w:t>
            </w:r>
            <w:r w:rsidR="00DB1BD5">
              <w:rPr>
                <w:rFonts w:ascii="Arial" w:hAnsi="Arial" w:cs="Arial"/>
                <w:i/>
                <w:sz w:val="16"/>
                <w:szCs w:val="16"/>
              </w:rPr>
              <w:t>.</w:t>
            </w:r>
          </w:p>
        </w:tc>
        <w:tc>
          <w:tcPr>
            <w:tcW w:w="3240" w:type="dxa"/>
            <w:tcBorders>
              <w:top w:val="single" w:sz="8" w:space="0" w:color="auto"/>
              <w:bottom w:val="single" w:sz="4" w:space="0" w:color="auto"/>
              <w:right w:val="single" w:sz="6" w:space="0" w:color="auto"/>
            </w:tcBorders>
          </w:tcPr>
          <w:p w:rsidR="00701A62" w:rsidRPr="009458C9" w:rsidRDefault="00701A62" w:rsidP="00D47FC3">
            <w:pPr>
              <w:rPr>
                <w:rFonts w:ascii="Arial" w:hAnsi="Arial" w:cs="Arial"/>
                <w:sz w:val="16"/>
                <w:szCs w:val="16"/>
              </w:rPr>
            </w:pPr>
            <w:r w:rsidRPr="009458C9">
              <w:rPr>
                <w:rFonts w:ascii="Arial" w:hAnsi="Arial" w:cs="Arial"/>
                <w:sz w:val="16"/>
                <w:szCs w:val="16"/>
              </w:rPr>
              <w:t>“MMDDYYYY”, “MM  YYYY”, or “YYYY”.</w:t>
            </w:r>
          </w:p>
          <w:p w:rsidR="00701A62" w:rsidRPr="009458C9" w:rsidRDefault="00701A62" w:rsidP="00D47FC3">
            <w:pPr>
              <w:rPr>
                <w:rFonts w:ascii="Arial" w:hAnsi="Arial" w:cs="Arial"/>
                <w:sz w:val="16"/>
                <w:szCs w:val="16"/>
              </w:rPr>
            </w:pPr>
          </w:p>
          <w:p w:rsidR="00701A62" w:rsidRPr="009458C9" w:rsidRDefault="00701A62" w:rsidP="000E5F58">
            <w:pPr>
              <w:rPr>
                <w:rFonts w:ascii="Arial" w:hAnsi="Arial" w:cs="Arial"/>
                <w:sz w:val="16"/>
                <w:szCs w:val="16"/>
              </w:rPr>
            </w:pPr>
            <w:r w:rsidRPr="009458C9">
              <w:rPr>
                <w:rFonts w:ascii="Arial" w:hAnsi="Arial" w:cs="Arial"/>
                <w:sz w:val="16"/>
                <w:szCs w:val="16"/>
              </w:rPr>
              <w:t xml:space="preserve">If 8.1 = </w:t>
            </w:r>
            <w:r w:rsidR="000C3B6B">
              <w:rPr>
                <w:rFonts w:ascii="Arial" w:hAnsi="Arial" w:cs="Arial"/>
                <w:sz w:val="16"/>
                <w:szCs w:val="16"/>
              </w:rPr>
              <w:t>1-11, 99</w:t>
            </w:r>
            <w:r w:rsidRPr="009458C9">
              <w:rPr>
                <w:rFonts w:ascii="Arial" w:hAnsi="Arial" w:cs="Arial"/>
                <w:sz w:val="16"/>
                <w:szCs w:val="16"/>
              </w:rPr>
              <w:t xml:space="preserve">, then </w:t>
            </w:r>
            <w:r w:rsidR="000C3B6B">
              <w:rPr>
                <w:rFonts w:ascii="Arial" w:hAnsi="Arial" w:cs="Arial"/>
                <w:sz w:val="16"/>
                <w:szCs w:val="16"/>
              </w:rPr>
              <w:t>complete</w:t>
            </w:r>
            <w:r w:rsidR="00153CB7">
              <w:rPr>
                <w:rFonts w:ascii="Arial" w:hAnsi="Arial" w:cs="Arial"/>
                <w:sz w:val="16"/>
                <w:szCs w:val="16"/>
              </w:rPr>
              <w:t xml:space="preserve"> </w:t>
            </w:r>
            <w:r w:rsidR="000E5F58">
              <w:rPr>
                <w:rFonts w:ascii="Arial" w:hAnsi="Arial" w:cs="Arial"/>
                <w:sz w:val="16"/>
                <w:szCs w:val="16"/>
              </w:rPr>
              <w:t>8.2</w:t>
            </w:r>
            <w:r w:rsidR="00153CB7">
              <w:rPr>
                <w:rFonts w:ascii="Arial" w:hAnsi="Arial" w:cs="Arial"/>
                <w:sz w:val="16"/>
                <w:szCs w:val="16"/>
              </w:rPr>
              <w:t>; o</w:t>
            </w:r>
            <w:r w:rsidR="00A00951" w:rsidRPr="009458C9">
              <w:rPr>
                <w:rFonts w:ascii="Arial" w:hAnsi="Arial" w:cs="Arial"/>
                <w:sz w:val="16"/>
                <w:szCs w:val="16"/>
              </w:rPr>
              <w:t>therwise</w:t>
            </w:r>
            <w:r w:rsidR="00153CB7">
              <w:rPr>
                <w:rFonts w:ascii="Arial" w:hAnsi="Arial" w:cs="Arial"/>
                <w:sz w:val="16"/>
                <w:szCs w:val="16"/>
              </w:rPr>
              <w:t>,</w:t>
            </w:r>
            <w:r w:rsidR="00A00951" w:rsidRPr="009458C9">
              <w:rPr>
                <w:rFonts w:ascii="Arial" w:hAnsi="Arial" w:cs="Arial"/>
                <w:sz w:val="16"/>
                <w:szCs w:val="16"/>
              </w:rPr>
              <w:t xml:space="preserve"> </w:t>
            </w:r>
            <w:r w:rsidR="000C3B6B">
              <w:rPr>
                <w:rFonts w:ascii="Arial" w:hAnsi="Arial" w:cs="Arial"/>
                <w:sz w:val="16"/>
                <w:szCs w:val="16"/>
              </w:rPr>
              <w:t>leave blank</w:t>
            </w:r>
            <w:r w:rsidR="00A00951" w:rsidRPr="009458C9">
              <w:rPr>
                <w:rFonts w:ascii="Arial" w:hAnsi="Arial" w:cs="Arial"/>
                <w:sz w:val="16"/>
                <w:szCs w:val="16"/>
              </w:rPr>
              <w:t>.</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11CFB">
            <w:pPr>
              <w:pStyle w:val="a9tabul"/>
              <w:numPr>
                <w:ilvl w:val="0"/>
                <w:numId w:val="0"/>
              </w:numPr>
              <w:spacing w:line="240" w:lineRule="auto"/>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3240" w:type="dxa"/>
            <w:tcBorders>
              <w:top w:val="single" w:sz="4" w:space="0" w:color="auto"/>
              <w:left w:val="nil"/>
              <w:bottom w:val="nil"/>
              <w:right w:val="nil"/>
            </w:tcBorders>
          </w:tcPr>
          <w:p w:rsidR="00DD54F8" w:rsidRDefault="00DD54F8"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DB1BD5" w:rsidRDefault="00DB1BD5" w:rsidP="00D47FC3">
            <w:pPr>
              <w:rPr>
                <w:rFonts w:ascii="Arial" w:hAnsi="Arial" w:cs="Arial"/>
                <w:sz w:val="16"/>
                <w:szCs w:val="16"/>
              </w:rPr>
            </w:pPr>
          </w:p>
          <w:p w:rsidR="00DB1BD5" w:rsidRDefault="00DB1BD5" w:rsidP="00D47FC3">
            <w:pPr>
              <w:rPr>
                <w:rFonts w:ascii="Arial" w:hAnsi="Arial" w:cs="Arial"/>
                <w:sz w:val="16"/>
                <w:szCs w:val="16"/>
              </w:rPr>
            </w:pPr>
          </w:p>
          <w:p w:rsidR="00DB1BD5" w:rsidRDefault="00DB1BD5"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Pr="009458C9" w:rsidRDefault="000C3B6B" w:rsidP="00D47FC3">
            <w:p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D75587">
            <w:pPr>
              <w:rPr>
                <w:rFonts w:ascii="Arial" w:hAnsi="Arial" w:cs="Arial"/>
                <w:sz w:val="16"/>
                <w:szCs w:val="16"/>
              </w:rPr>
            </w:pPr>
            <w:bookmarkStart w:id="10" w:name="CCDE9"/>
            <w:r w:rsidRPr="009458C9">
              <w:rPr>
                <w:rFonts w:ascii="Arial" w:hAnsi="Arial" w:cs="Arial"/>
                <w:sz w:val="16"/>
                <w:szCs w:val="16"/>
              </w:rPr>
              <w:t xml:space="preserve">9. </w:t>
            </w:r>
            <w:bookmarkEnd w:id="10"/>
            <w:r w:rsidRPr="009458C9">
              <w:rPr>
                <w:rFonts w:ascii="Arial" w:hAnsi="Arial" w:cs="Arial"/>
                <w:sz w:val="16"/>
                <w:szCs w:val="16"/>
              </w:rPr>
              <w:t>Final Diagnosis – Complete for all CCDE records with at least one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9.01</w:t>
            </w:r>
          </w:p>
        </w:tc>
        <w:tc>
          <w:tcPr>
            <w:tcW w:w="2944" w:type="dxa"/>
            <w:tcBorders>
              <w:top w:val="single" w:sz="8" w:space="0" w:color="auto"/>
              <w:left w:val="single" w:sz="8" w:space="0" w:color="auto"/>
              <w:bottom w:val="single" w:sz="8" w:space="0" w:color="auto"/>
            </w:tcBorders>
          </w:tcPr>
          <w:p w:rsidR="00701A62" w:rsidRPr="009458C9" w:rsidRDefault="00701A62" w:rsidP="00C67EC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Status of final diagnosis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422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 xml:space="preserve">1 = Complete (final diagnosis </w:t>
            </w:r>
            <w:r w:rsidR="00CF5E2D">
              <w:rPr>
                <w:rFonts w:ascii="Arial" w:hAnsi="Arial" w:cs="Arial"/>
                <w:sz w:val="16"/>
                <w:szCs w:val="16"/>
              </w:rPr>
              <w:t>determined</w:t>
            </w:r>
            <w:r w:rsidRPr="009458C9">
              <w:rPr>
                <w:rFonts w:ascii="Arial" w:hAnsi="Arial" w:cs="Arial"/>
                <w:sz w:val="16"/>
                <w:szCs w:val="16"/>
              </w:rPr>
              <w:t>)</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2 = Pending final diagnosis</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3 = Client refused diagnostic follow-up</w:t>
            </w:r>
            <w:r w:rsidRPr="009458C9">
              <w:rPr>
                <w:rFonts w:ascii="Arial" w:hAnsi="Arial" w:cs="Arial"/>
                <w:sz w:val="16"/>
                <w:szCs w:val="16"/>
                <w:vertAlign w:val="superscript"/>
              </w:rPr>
              <w:t>1,2</w:t>
            </w:r>
          </w:p>
          <w:p w:rsidR="00701A62" w:rsidRPr="009458C9" w:rsidRDefault="00701A62" w:rsidP="00714531">
            <w:pPr>
              <w:pStyle w:val="a9tabul"/>
              <w:numPr>
                <w:ilvl w:val="0"/>
                <w:numId w:val="0"/>
              </w:numPr>
              <w:spacing w:line="240" w:lineRule="auto"/>
              <w:ind w:left="312" w:hanging="312"/>
              <w:rPr>
                <w:rFonts w:ascii="Arial" w:hAnsi="Arial" w:cs="Arial"/>
                <w:sz w:val="16"/>
                <w:szCs w:val="16"/>
                <w:vertAlign w:val="superscript"/>
              </w:rPr>
            </w:pPr>
            <w:r w:rsidRPr="009458C9">
              <w:rPr>
                <w:rFonts w:ascii="Arial" w:hAnsi="Arial" w:cs="Arial"/>
                <w:sz w:val="16"/>
                <w:szCs w:val="16"/>
              </w:rPr>
              <w:t>4 = Client lost to follow-up before final diagnosis was made</w:t>
            </w:r>
            <w:r w:rsidRPr="009458C9">
              <w:rPr>
                <w:rFonts w:ascii="Arial" w:hAnsi="Arial" w:cs="Arial"/>
                <w:sz w:val="16"/>
                <w:szCs w:val="16"/>
                <w:vertAlign w:val="superscript"/>
              </w:rPr>
              <w:t>1,2</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5 = Irreconcilable</w:t>
            </w:r>
            <w:r w:rsidRPr="009458C9">
              <w:rPr>
                <w:rFonts w:ascii="Arial" w:hAnsi="Arial" w:cs="Arial"/>
                <w:sz w:val="16"/>
                <w:szCs w:val="16"/>
                <w:vertAlign w:val="superscript"/>
              </w:rPr>
              <w:t xml:space="preserve"> 2</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vertAlign w:val="superscript"/>
              </w:rPr>
              <w:t>1</w:t>
            </w:r>
            <w:r w:rsidRPr="009458C9">
              <w:rPr>
                <w:rFonts w:ascii="Arial" w:hAnsi="Arial" w:cs="Arial"/>
                <w:i/>
                <w:sz w:val="16"/>
                <w:szCs w:val="16"/>
              </w:rPr>
              <w:t xml:space="preserve">Programs must have a policy in place to define how much time can elapse before the client is deemed refused or lost to follow-up.  </w:t>
            </w: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vertAlign w:val="superscript"/>
              </w:rPr>
              <w:t>2</w:t>
            </w:r>
            <w:r w:rsidRPr="009458C9">
              <w:rPr>
                <w:rFonts w:ascii="Arial" w:hAnsi="Arial" w:cs="Arial"/>
                <w:i/>
                <w:sz w:val="16"/>
                <w:szCs w:val="16"/>
              </w:rPr>
              <w:t>These items should have an administrative close-out date reported in 9.</w:t>
            </w:r>
            <w:r w:rsidR="00A00951" w:rsidRPr="009458C9">
              <w:rPr>
                <w:rFonts w:ascii="Arial" w:hAnsi="Arial" w:cs="Arial"/>
                <w:i/>
                <w:sz w:val="16"/>
                <w:szCs w:val="16"/>
              </w:rPr>
              <w:t>0</w:t>
            </w:r>
            <w:r w:rsidRPr="009458C9">
              <w:rPr>
                <w:rFonts w:ascii="Arial" w:hAnsi="Arial" w:cs="Arial"/>
                <w:i/>
                <w:sz w:val="16"/>
                <w:szCs w:val="16"/>
              </w:rPr>
              <w:t xml:space="preserve">3 “Date of </w:t>
            </w:r>
            <w:r w:rsidR="00E865F3" w:rsidRPr="009458C9">
              <w:rPr>
                <w:rFonts w:ascii="Arial" w:hAnsi="Arial" w:cs="Arial"/>
                <w:i/>
                <w:sz w:val="16"/>
                <w:szCs w:val="16"/>
              </w:rPr>
              <w:t xml:space="preserve">final </w:t>
            </w:r>
            <w:r w:rsidRPr="009458C9">
              <w:rPr>
                <w:rFonts w:ascii="Arial" w:hAnsi="Arial" w:cs="Arial"/>
                <w:i/>
                <w:sz w:val="16"/>
                <w:szCs w:val="16"/>
              </w:rPr>
              <w:t>diagnosis”.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B67A5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A response of 5 will be used for those records </w:t>
            </w:r>
            <w:r w:rsidR="00B67A57">
              <w:rPr>
                <w:rFonts w:ascii="Arial" w:hAnsi="Arial" w:cs="Arial"/>
                <w:i/>
                <w:sz w:val="16"/>
                <w:szCs w:val="16"/>
              </w:rPr>
              <w:t>where,</w:t>
            </w:r>
            <w:r w:rsidRPr="009458C9">
              <w:rPr>
                <w:rFonts w:ascii="Arial" w:hAnsi="Arial" w:cs="Arial"/>
                <w:i/>
                <w:sz w:val="16"/>
                <w:szCs w:val="16"/>
              </w:rPr>
              <w:t xml:space="preserve"> after clinical review</w:t>
            </w:r>
            <w:r w:rsidR="00A00951" w:rsidRPr="009458C9">
              <w:rPr>
                <w:rFonts w:ascii="Arial" w:hAnsi="Arial" w:cs="Arial"/>
                <w:i/>
                <w:sz w:val="16"/>
                <w:szCs w:val="16"/>
              </w:rPr>
              <w:t>,</w:t>
            </w:r>
            <w:r w:rsidRPr="009458C9">
              <w:rPr>
                <w:rFonts w:ascii="Arial" w:hAnsi="Arial" w:cs="Arial"/>
                <w:i/>
                <w:sz w:val="16"/>
                <w:szCs w:val="16"/>
              </w:rPr>
              <w:t xml:space="preserve"> it was determined that there was no sufficient way to translate the clinical scenario into the CCDE data record.  </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20"/>
              </w:rPr>
            </w:pPr>
            <w:r w:rsidRPr="009458C9">
              <w:rPr>
                <w:rFonts w:ascii="Arial" w:hAnsi="Arial" w:cs="Arial"/>
                <w:sz w:val="16"/>
                <w:szCs w:val="20"/>
              </w:rPr>
              <w:t>Range check.</w:t>
            </w:r>
          </w:p>
          <w:p w:rsidR="00701A62" w:rsidRPr="009458C9" w:rsidRDefault="00701A62" w:rsidP="00714531">
            <w:pPr>
              <w:pStyle w:val="a9tabul"/>
              <w:numPr>
                <w:ilvl w:val="0"/>
                <w:numId w:val="0"/>
              </w:numPr>
              <w:spacing w:line="240" w:lineRule="auto"/>
              <w:ind w:left="-18"/>
              <w:rPr>
                <w:rFonts w:ascii="Arial" w:hAnsi="Arial" w:cs="Arial"/>
                <w:sz w:val="16"/>
                <w:szCs w:val="20"/>
              </w:rPr>
            </w:pPr>
          </w:p>
          <w:p w:rsidR="00701A62" w:rsidRPr="009458C9" w:rsidRDefault="00E950D4" w:rsidP="00714531">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5.2 = 1, then complete 9.01; otherwise,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9.02</w:t>
            </w:r>
          </w:p>
        </w:tc>
        <w:tc>
          <w:tcPr>
            <w:tcW w:w="2944" w:type="dxa"/>
            <w:tcBorders>
              <w:top w:val="single" w:sz="8" w:space="0" w:color="auto"/>
              <w:left w:val="single" w:sz="8" w:space="0" w:color="auto"/>
              <w:bottom w:val="single" w:sz="8" w:space="0" w:color="auto"/>
            </w:tcBorders>
          </w:tcPr>
          <w:p w:rsidR="00701A62" w:rsidRPr="009458C9" w:rsidRDefault="00701A62" w:rsidP="00D75587">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Final diagnosis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423</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423</w:t>
            </w:r>
          </w:p>
        </w:tc>
        <w:tc>
          <w:tcPr>
            <w:tcW w:w="5400" w:type="dxa"/>
            <w:tcBorders>
              <w:top w:val="single" w:sz="8" w:space="0" w:color="auto"/>
              <w:bottom w:val="single" w:sz="8" w:space="0" w:color="auto"/>
            </w:tcBorders>
            <w:shd w:val="clear" w:color="auto" w:fill="auto"/>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Normal</w:t>
            </w:r>
            <w:r w:rsidR="00744BA5" w:rsidRPr="009458C9">
              <w:rPr>
                <w:rFonts w:ascii="Arial" w:hAnsi="Arial" w:cs="Arial"/>
                <w:sz w:val="16"/>
                <w:szCs w:val="16"/>
              </w:rPr>
              <w:t>/Negative</w:t>
            </w:r>
          </w:p>
          <w:p w:rsidR="005E06E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Hyperplastic polyps</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w:t>
            </w:r>
            <w:r w:rsidR="00701A62" w:rsidRPr="009458C9">
              <w:rPr>
                <w:rFonts w:ascii="Arial" w:hAnsi="Arial" w:cs="Arial"/>
                <w:sz w:val="16"/>
                <w:szCs w:val="16"/>
              </w:rPr>
              <w:t xml:space="preserve"> = </w:t>
            </w:r>
            <w:r w:rsidR="009F66C1" w:rsidRPr="009458C9">
              <w:rPr>
                <w:rFonts w:ascii="Arial" w:hAnsi="Arial" w:cs="Arial"/>
                <w:sz w:val="16"/>
                <w:szCs w:val="16"/>
              </w:rPr>
              <w:t>Adenomatous p</w:t>
            </w:r>
            <w:r w:rsidR="00701A62" w:rsidRPr="009458C9">
              <w:rPr>
                <w:rFonts w:ascii="Arial" w:hAnsi="Arial" w:cs="Arial"/>
                <w:sz w:val="16"/>
                <w:szCs w:val="16"/>
              </w:rPr>
              <w:t>olyp, no high grade dysplasia</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w:t>
            </w:r>
            <w:r w:rsidR="00701A62" w:rsidRPr="009458C9">
              <w:rPr>
                <w:rFonts w:ascii="Arial" w:hAnsi="Arial" w:cs="Arial"/>
                <w:sz w:val="16"/>
                <w:szCs w:val="16"/>
              </w:rPr>
              <w:t xml:space="preserve"> = </w:t>
            </w:r>
            <w:r w:rsidR="009F66C1" w:rsidRPr="009458C9">
              <w:rPr>
                <w:rFonts w:ascii="Arial" w:hAnsi="Arial" w:cs="Arial"/>
                <w:sz w:val="16"/>
                <w:szCs w:val="16"/>
              </w:rPr>
              <w:t>Adenomatous p</w:t>
            </w:r>
            <w:r w:rsidR="00701A62" w:rsidRPr="009458C9">
              <w:rPr>
                <w:rFonts w:ascii="Arial" w:hAnsi="Arial" w:cs="Arial"/>
                <w:sz w:val="16"/>
                <w:szCs w:val="16"/>
              </w:rPr>
              <w:t>olyp with high grade dysplasia</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w:t>
            </w:r>
            <w:r w:rsidR="00701A62" w:rsidRPr="009458C9">
              <w:rPr>
                <w:rFonts w:ascii="Arial" w:hAnsi="Arial" w:cs="Arial"/>
                <w:sz w:val="16"/>
                <w:szCs w:val="16"/>
              </w:rPr>
              <w:t xml:space="preserve"> = </w:t>
            </w:r>
            <w:r w:rsidR="00970A82" w:rsidRPr="009458C9">
              <w:rPr>
                <w:rFonts w:ascii="Arial" w:hAnsi="Arial" w:cs="Arial"/>
                <w:sz w:val="16"/>
                <w:szCs w:val="16"/>
              </w:rPr>
              <w:t>C</w:t>
            </w:r>
            <w:r w:rsidR="00701A62" w:rsidRPr="009458C9">
              <w:rPr>
                <w:rFonts w:ascii="Arial" w:hAnsi="Arial" w:cs="Arial"/>
                <w:sz w:val="16"/>
                <w:szCs w:val="16"/>
              </w:rPr>
              <w:t>ancer</w:t>
            </w:r>
          </w:p>
          <w:p w:rsidR="00D75587" w:rsidRPr="009458C9" w:rsidRDefault="00D75587" w:rsidP="00D75587">
            <w:pPr>
              <w:pStyle w:val="a9tabul"/>
              <w:numPr>
                <w:ilvl w:val="0"/>
                <w:numId w:val="0"/>
              </w:numPr>
              <w:spacing w:line="240" w:lineRule="auto"/>
              <w:ind w:left="342" w:hanging="342"/>
              <w:rPr>
                <w:rFonts w:ascii="Arial" w:hAnsi="Arial" w:cs="Arial"/>
                <w:i/>
                <w:sz w:val="16"/>
                <w:szCs w:val="16"/>
              </w:rPr>
            </w:pPr>
          </w:p>
          <w:p w:rsidR="00701A62" w:rsidRPr="009458C9" w:rsidRDefault="00701A62" w:rsidP="004F58FF">
            <w:pPr>
              <w:pStyle w:val="a9tabul"/>
              <w:numPr>
                <w:ilvl w:val="0"/>
                <w:numId w:val="0"/>
              </w:numPr>
              <w:spacing w:line="240" w:lineRule="auto"/>
              <w:rPr>
                <w:rFonts w:ascii="Arial" w:hAnsi="Arial" w:cs="Arial"/>
                <w:i/>
                <w:sz w:val="16"/>
                <w:szCs w:val="16"/>
              </w:rPr>
            </w:pPr>
            <w:r w:rsidRPr="009458C9">
              <w:rPr>
                <w:rFonts w:ascii="Arial" w:hAnsi="Arial" w:cs="Arial"/>
                <w:b/>
                <w:i/>
                <w:sz w:val="16"/>
                <w:szCs w:val="16"/>
              </w:rPr>
              <w:t>Registry Information for Cancer/High Grade Dysplasia</w:t>
            </w:r>
            <w:r w:rsidRPr="009458C9">
              <w:rPr>
                <w:rFonts w:ascii="Arial" w:hAnsi="Arial" w:cs="Arial"/>
                <w:i/>
                <w:sz w:val="16"/>
                <w:szCs w:val="16"/>
              </w:rPr>
              <w:t xml:space="preserve"> section must be completed if 9.</w:t>
            </w:r>
            <w:r w:rsidR="00E865F3" w:rsidRPr="009458C9">
              <w:rPr>
                <w:rFonts w:ascii="Arial" w:hAnsi="Arial" w:cs="Arial"/>
                <w:i/>
                <w:sz w:val="16"/>
                <w:szCs w:val="16"/>
              </w:rPr>
              <w:t>0</w:t>
            </w:r>
            <w:r w:rsidRPr="009458C9">
              <w:rPr>
                <w:rFonts w:ascii="Arial" w:hAnsi="Arial" w:cs="Arial"/>
                <w:i/>
                <w:sz w:val="16"/>
                <w:szCs w:val="16"/>
              </w:rPr>
              <w:t xml:space="preserve">2 </w:t>
            </w:r>
            <w:r w:rsidR="002748A3">
              <w:rPr>
                <w:rFonts w:ascii="Arial" w:hAnsi="Arial" w:cs="Arial"/>
                <w:i/>
                <w:sz w:val="16"/>
                <w:szCs w:val="16"/>
              </w:rPr>
              <w:t>(</w:t>
            </w:r>
            <w:r w:rsidRPr="009458C9">
              <w:rPr>
                <w:rFonts w:ascii="Arial" w:hAnsi="Arial" w:cs="Arial"/>
                <w:i/>
                <w:sz w:val="16"/>
                <w:szCs w:val="16"/>
              </w:rPr>
              <w:t>Final diagnosis</w:t>
            </w:r>
            <w:r w:rsidR="002748A3">
              <w:rPr>
                <w:rFonts w:ascii="Arial" w:hAnsi="Arial" w:cs="Arial"/>
                <w:i/>
                <w:sz w:val="16"/>
                <w:szCs w:val="16"/>
              </w:rPr>
              <w:t>)</w:t>
            </w:r>
            <w:r w:rsidRPr="009458C9">
              <w:rPr>
                <w:rFonts w:ascii="Arial" w:hAnsi="Arial" w:cs="Arial"/>
                <w:i/>
                <w:sz w:val="16"/>
                <w:szCs w:val="16"/>
              </w:rPr>
              <w:t xml:space="preserve"> = </w:t>
            </w:r>
            <w:r w:rsidR="0046582C" w:rsidRPr="009458C9">
              <w:rPr>
                <w:rFonts w:ascii="Arial" w:hAnsi="Arial" w:cs="Arial"/>
                <w:i/>
                <w:sz w:val="16"/>
                <w:szCs w:val="16"/>
              </w:rPr>
              <w:t>4 or 5</w:t>
            </w:r>
            <w:r w:rsidRPr="009458C9">
              <w:rPr>
                <w:rFonts w:ascii="Arial" w:hAnsi="Arial" w:cs="Arial"/>
                <w:i/>
                <w:sz w:val="16"/>
                <w:szCs w:val="16"/>
              </w:rPr>
              <w:t>.</w:t>
            </w:r>
          </w:p>
          <w:p w:rsidR="00701A62" w:rsidRPr="009458C9" w:rsidRDefault="00701A62" w:rsidP="00D75587">
            <w:pPr>
              <w:pStyle w:val="a9tabul"/>
              <w:numPr>
                <w:ilvl w:val="0"/>
                <w:numId w:val="0"/>
              </w:numPr>
              <w:spacing w:line="240" w:lineRule="auto"/>
              <w:ind w:left="-18"/>
              <w:rPr>
                <w:rFonts w:ascii="Arial" w:hAnsi="Arial" w:cs="Arial"/>
                <w:i/>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the only test performed in </w:t>
            </w:r>
            <w:r w:rsidR="00E865F3" w:rsidRPr="009458C9">
              <w:rPr>
                <w:rFonts w:ascii="Arial" w:hAnsi="Arial" w:cs="Arial"/>
                <w:sz w:val="16"/>
                <w:szCs w:val="16"/>
              </w:rPr>
              <w:t xml:space="preserve">the </w:t>
            </w:r>
            <w:r w:rsidRPr="009458C9">
              <w:rPr>
                <w:rFonts w:ascii="Arial" w:hAnsi="Arial" w:cs="Arial"/>
                <w:sz w:val="16"/>
                <w:szCs w:val="16"/>
              </w:rPr>
              <w:t xml:space="preserve">cycle was </w:t>
            </w:r>
            <w:r w:rsidR="00E865F3" w:rsidRPr="009458C9">
              <w:rPr>
                <w:rFonts w:ascii="Arial" w:hAnsi="Arial" w:cs="Arial"/>
                <w:sz w:val="16"/>
                <w:szCs w:val="16"/>
              </w:rPr>
              <w:t xml:space="preserve">either </w:t>
            </w:r>
            <w:r w:rsidRPr="009458C9">
              <w:rPr>
                <w:rFonts w:ascii="Arial" w:hAnsi="Arial" w:cs="Arial"/>
                <w:sz w:val="16"/>
                <w:szCs w:val="16"/>
              </w:rPr>
              <w:t xml:space="preserve">FOBT or FIT, then complete </w:t>
            </w:r>
            <w:r w:rsidR="000E5F58">
              <w:rPr>
                <w:rFonts w:ascii="Arial" w:hAnsi="Arial" w:cs="Arial"/>
                <w:sz w:val="16"/>
                <w:szCs w:val="16"/>
              </w:rPr>
              <w:t>9.02</w:t>
            </w:r>
            <w:r w:rsidRPr="009458C9">
              <w:rPr>
                <w:rFonts w:ascii="Arial" w:hAnsi="Arial" w:cs="Arial"/>
                <w:sz w:val="16"/>
                <w:szCs w:val="16"/>
              </w:rPr>
              <w:t xml:space="preserve"> as 1 (Normal/</w:t>
            </w:r>
            <w:r w:rsidR="00B53DE4" w:rsidRPr="009458C9">
              <w:rPr>
                <w:rFonts w:ascii="Arial" w:hAnsi="Arial" w:cs="Arial"/>
                <w:sz w:val="16"/>
                <w:szCs w:val="16"/>
              </w:rPr>
              <w:t>N</w:t>
            </w:r>
            <w:r w:rsidRPr="009458C9">
              <w:rPr>
                <w:rFonts w:ascii="Arial" w:hAnsi="Arial" w:cs="Arial"/>
                <w:sz w:val="16"/>
                <w:szCs w:val="16"/>
              </w:rPr>
              <w:t>egative).</w:t>
            </w:r>
          </w:p>
          <w:p w:rsidR="007B5630" w:rsidRDefault="007B5630" w:rsidP="00714531">
            <w:pPr>
              <w:pStyle w:val="a9tabul"/>
              <w:numPr>
                <w:ilvl w:val="0"/>
                <w:numId w:val="0"/>
              </w:numPr>
              <w:spacing w:line="240" w:lineRule="auto"/>
              <w:ind w:left="-18"/>
              <w:rPr>
                <w:rFonts w:ascii="Arial" w:hAnsi="Arial" w:cs="Arial"/>
                <w:sz w:val="16"/>
                <w:szCs w:val="16"/>
              </w:rPr>
            </w:pPr>
          </w:p>
          <w:p w:rsidR="007B5630" w:rsidRPr="009458C9" w:rsidRDefault="007B5630" w:rsidP="00714531">
            <w:pPr>
              <w:pStyle w:val="a9tabul"/>
              <w:numPr>
                <w:ilvl w:val="0"/>
                <w:numId w:val="0"/>
              </w:numPr>
              <w:spacing w:line="240" w:lineRule="auto"/>
              <w:ind w:left="-18"/>
              <w:rPr>
                <w:rFonts w:ascii="Arial" w:hAnsi="Arial" w:cs="Arial"/>
                <w:sz w:val="16"/>
                <w:szCs w:val="16"/>
              </w:rPr>
            </w:pPr>
            <w:r>
              <w:rPr>
                <w:rFonts w:ascii="Arial" w:hAnsi="Arial" w:cs="Arial"/>
                <w:sz w:val="16"/>
                <w:szCs w:val="16"/>
              </w:rPr>
              <w:t>If 9.01 = 1</w:t>
            </w:r>
            <w:r w:rsidR="00CF10DD">
              <w:rPr>
                <w:rFonts w:ascii="Arial" w:hAnsi="Arial" w:cs="Arial"/>
                <w:sz w:val="16"/>
                <w:szCs w:val="16"/>
              </w:rPr>
              <w:t>,</w:t>
            </w:r>
            <w:r>
              <w:rPr>
                <w:rFonts w:ascii="Arial" w:hAnsi="Arial" w:cs="Arial"/>
                <w:sz w:val="16"/>
                <w:szCs w:val="16"/>
              </w:rPr>
              <w:t xml:space="preserve"> then complete </w:t>
            </w:r>
            <w:r w:rsidR="000E5F58">
              <w:rPr>
                <w:rFonts w:ascii="Arial" w:hAnsi="Arial" w:cs="Arial"/>
                <w:sz w:val="16"/>
                <w:szCs w:val="16"/>
              </w:rPr>
              <w:t>9.02</w:t>
            </w:r>
            <w:r w:rsidR="00153CB7">
              <w:rPr>
                <w:rFonts w:ascii="Arial" w:hAnsi="Arial" w:cs="Arial"/>
                <w:sz w:val="16"/>
                <w:szCs w:val="16"/>
              </w:rPr>
              <w:t>; o</w:t>
            </w:r>
            <w:r>
              <w:rPr>
                <w:rFonts w:ascii="Arial" w:hAnsi="Arial" w:cs="Arial"/>
                <w:sz w:val="16"/>
                <w:szCs w:val="16"/>
              </w:rPr>
              <w:t>therwise, leave blank.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602A10" w:rsidRPr="009458C9" w:rsidRDefault="00E7602C" w:rsidP="00602A1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9.02 = </w:t>
            </w:r>
            <w:r w:rsidR="005E06E2" w:rsidRPr="009458C9">
              <w:rPr>
                <w:rFonts w:ascii="Arial" w:hAnsi="Arial" w:cs="Arial"/>
                <w:sz w:val="16"/>
                <w:szCs w:val="16"/>
              </w:rPr>
              <w:t>4</w:t>
            </w:r>
            <w:r w:rsidRPr="009458C9">
              <w:rPr>
                <w:rFonts w:ascii="Arial" w:hAnsi="Arial" w:cs="Arial"/>
                <w:sz w:val="16"/>
                <w:szCs w:val="16"/>
              </w:rPr>
              <w:t xml:space="preserve"> or </w:t>
            </w:r>
            <w:r w:rsidR="005E06E2" w:rsidRPr="009458C9">
              <w:rPr>
                <w:rFonts w:ascii="Arial" w:hAnsi="Arial" w:cs="Arial"/>
                <w:sz w:val="16"/>
                <w:szCs w:val="16"/>
              </w:rPr>
              <w:t>5</w:t>
            </w:r>
            <w:r w:rsidRPr="009458C9">
              <w:rPr>
                <w:rFonts w:ascii="Arial" w:hAnsi="Arial" w:cs="Arial"/>
                <w:sz w:val="16"/>
                <w:szCs w:val="16"/>
              </w:rPr>
              <w:t>, then 11.01 (Registry linkage status)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9.03</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sz w:val="16"/>
                <w:szCs w:val="16"/>
              </w:rPr>
            </w:pPr>
            <w:r w:rsidRPr="009458C9">
              <w:rPr>
                <w:rFonts w:ascii="Arial" w:hAnsi="Arial" w:cs="Arial"/>
                <w:b/>
                <w:sz w:val="16"/>
                <w:szCs w:val="16"/>
              </w:rPr>
              <w:t>Date of final diagnosis</w:t>
            </w:r>
          </w:p>
          <w:p w:rsidR="00701A62" w:rsidRPr="009458C9" w:rsidRDefault="00701A62" w:rsidP="00714531">
            <w:pPr>
              <w:pStyle w:val="a9tabul"/>
              <w:numPr>
                <w:ilvl w:val="0"/>
                <w:numId w:val="0"/>
              </w:numPr>
              <w:spacing w:line="240" w:lineRule="auto"/>
              <w:ind w:left="18" w:hanging="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424</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r w:rsidR="00DB1BD5">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E865F3" w:rsidRPr="009458C9">
              <w:rPr>
                <w:rFonts w:ascii="Arial" w:hAnsi="Arial" w:cs="Arial"/>
                <w:sz w:val="16"/>
                <w:szCs w:val="16"/>
              </w:rPr>
              <w:t>0</w:t>
            </w:r>
            <w:r w:rsidRPr="009458C9">
              <w:rPr>
                <w:rFonts w:ascii="Arial" w:hAnsi="Arial" w:cs="Arial"/>
                <w:sz w:val="16"/>
                <w:szCs w:val="16"/>
              </w:rPr>
              <w:t>1 = 1, 3</w:t>
            </w:r>
            <w:r w:rsidR="00A00951" w:rsidRPr="009458C9">
              <w:rPr>
                <w:rFonts w:ascii="Arial" w:hAnsi="Arial" w:cs="Arial"/>
                <w:sz w:val="16"/>
                <w:szCs w:val="16"/>
              </w:rPr>
              <w:t xml:space="preserve">, </w:t>
            </w:r>
            <w:r w:rsidRPr="009458C9">
              <w:rPr>
                <w:rFonts w:ascii="Arial" w:hAnsi="Arial" w:cs="Arial"/>
                <w:sz w:val="16"/>
                <w:szCs w:val="16"/>
              </w:rPr>
              <w:t>4</w:t>
            </w:r>
            <w:r w:rsidR="00A00951" w:rsidRPr="009458C9">
              <w:rPr>
                <w:rFonts w:ascii="Arial" w:hAnsi="Arial" w:cs="Arial"/>
                <w:sz w:val="16"/>
                <w:szCs w:val="16"/>
              </w:rPr>
              <w:t xml:space="preserve"> or </w:t>
            </w:r>
            <w:r w:rsidR="00D75587" w:rsidRPr="009458C9">
              <w:rPr>
                <w:rFonts w:ascii="Arial" w:hAnsi="Arial" w:cs="Arial"/>
                <w:sz w:val="16"/>
                <w:szCs w:val="16"/>
              </w:rPr>
              <w:t>5</w:t>
            </w:r>
            <w:r w:rsidRPr="009458C9">
              <w:rPr>
                <w:rFonts w:ascii="Arial" w:hAnsi="Arial" w:cs="Arial"/>
                <w:sz w:val="16"/>
                <w:szCs w:val="16"/>
              </w:rPr>
              <w:t>, then “MMDDYYYY”, “MM YYYY” or “YYYY”.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E865F3" w:rsidRPr="009458C9">
              <w:rPr>
                <w:rFonts w:ascii="Arial" w:hAnsi="Arial" w:cs="Arial"/>
                <w:sz w:val="16"/>
                <w:szCs w:val="16"/>
              </w:rPr>
              <w:t>0</w:t>
            </w:r>
            <w:r w:rsidRPr="009458C9">
              <w:rPr>
                <w:rFonts w:ascii="Arial" w:hAnsi="Arial" w:cs="Arial"/>
                <w:sz w:val="16"/>
                <w:szCs w:val="16"/>
              </w:rPr>
              <w:t>1 = 3, 4 or 5, then an administrative close-out date will be necessary.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A0095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E865F3" w:rsidRPr="009458C9">
              <w:rPr>
                <w:rFonts w:ascii="Arial" w:hAnsi="Arial" w:cs="Arial"/>
                <w:sz w:val="16"/>
                <w:szCs w:val="16"/>
              </w:rPr>
              <w:t>0</w:t>
            </w:r>
            <w:r w:rsidRPr="009458C9">
              <w:rPr>
                <w:rFonts w:ascii="Arial" w:hAnsi="Arial" w:cs="Arial"/>
                <w:sz w:val="16"/>
                <w:szCs w:val="16"/>
              </w:rPr>
              <w:t>1 = 2</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Recommended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Take-home FOBT</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Take-home FIT</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 = None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client is terminally ill or for other reasons no further tests are recommended, then code this as </w:t>
            </w:r>
            <w:r w:rsidR="008A0939">
              <w:rPr>
                <w:rFonts w:ascii="Arial" w:hAnsi="Arial" w:cs="Arial"/>
                <w:sz w:val="16"/>
                <w:szCs w:val="16"/>
              </w:rPr>
              <w:t>8</w:t>
            </w:r>
            <w:r w:rsidRPr="009458C9">
              <w:rPr>
                <w:rFonts w:ascii="Arial" w:hAnsi="Arial" w:cs="Arial"/>
                <w:sz w:val="16"/>
                <w:szCs w:val="16"/>
              </w:rPr>
              <w:t xml:space="preserve"> (None).</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EC6B5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E865F3"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 xml:space="preserve">1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9.05</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Indication for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433</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433</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Screening</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Surveillance after a positive colonoscopy and/or surgery</w:t>
            </w:r>
          </w:p>
          <w:p w:rsidR="00701A62" w:rsidRPr="009458C9" w:rsidRDefault="00701A62" w:rsidP="00714531">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CB229D"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1</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88044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CB229D" w:rsidRPr="009458C9">
              <w:rPr>
                <w:rFonts w:ascii="Arial" w:hAnsi="Arial" w:cs="Arial"/>
                <w:sz w:val="16"/>
                <w:szCs w:val="16"/>
              </w:rPr>
              <w:t>0</w:t>
            </w:r>
            <w:r w:rsidRPr="009458C9">
              <w:rPr>
                <w:rFonts w:ascii="Arial" w:hAnsi="Arial" w:cs="Arial"/>
                <w:sz w:val="16"/>
                <w:szCs w:val="16"/>
              </w:rPr>
              <w:t>4 = 8, 9</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Number of months before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434</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436</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180 = Actual number of months</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999 = Unknown</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b/>
                <w:sz w:val="16"/>
                <w:szCs w:val="16"/>
              </w:rPr>
            </w:pPr>
          </w:p>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1</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D17E2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4 = 8, 9</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A770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9.07</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Cs/>
                <w:sz w:val="16"/>
                <w:szCs w:val="16"/>
              </w:rPr>
            </w:pPr>
            <w:r w:rsidRPr="009458C9">
              <w:rPr>
                <w:rFonts w:ascii="Arial" w:hAnsi="Arial" w:cs="Arial"/>
                <w:b/>
                <w:bCs/>
                <w:sz w:val="16"/>
                <w:szCs w:val="16"/>
              </w:rPr>
              <w:t>Complications (1) of endoscopy or DCBE requiring observation or treatment</w:t>
            </w:r>
          </w:p>
        </w:tc>
        <w:tc>
          <w:tcPr>
            <w:tcW w:w="540" w:type="dxa"/>
            <w:tcBorders>
              <w:top w:val="single" w:sz="8" w:space="0" w:color="auto"/>
              <w:bottom w:val="single" w:sz="8" w:space="0" w:color="auto"/>
              <w:right w:val="nil"/>
            </w:tcBorders>
          </w:tcPr>
          <w:p w:rsidR="00701A62" w:rsidRPr="009458C9" w:rsidRDefault="00710F13"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437</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438</w:t>
            </w:r>
          </w:p>
        </w:tc>
        <w:tc>
          <w:tcPr>
            <w:tcW w:w="5400" w:type="dxa"/>
            <w:tcBorders>
              <w:top w:val="single" w:sz="8" w:space="0" w:color="auto"/>
              <w:bottom w:val="single" w:sz="8" w:space="0" w:color="auto"/>
            </w:tcBorders>
          </w:tcPr>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10F13">
              <w:rPr>
                <w:rFonts w:ascii="Arial" w:hAnsi="Arial" w:cs="Arial"/>
                <w:sz w:val="16"/>
                <w:szCs w:val="16"/>
              </w:rPr>
              <w:t>0</w:t>
            </w:r>
            <w:r w:rsidR="00701A62" w:rsidRPr="009458C9">
              <w:rPr>
                <w:rFonts w:ascii="Arial" w:hAnsi="Arial" w:cs="Arial"/>
                <w:sz w:val="16"/>
                <w:szCs w:val="16"/>
              </w:rPr>
              <w:t xml:space="preserve"> = No complications reported</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1 = Bleeding requiring transfusion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2 = Bleeding not requiring transfusion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3 = Cardiopulmonary events (hypotension, hypoxia, arrhythmia, etc</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4 = Complications related to anesthesia</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5 = Bowel perforation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6 = Post-polypectomy syndrome/excessive abdominal pain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7 = Death</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8 = Other</w:t>
            </w:r>
          </w:p>
          <w:p w:rsidR="00701A62" w:rsidRDefault="00710F13" w:rsidP="00710F13">
            <w:pPr>
              <w:pStyle w:val="a9tabul"/>
              <w:numPr>
                <w:ilvl w:val="0"/>
                <w:numId w:val="0"/>
              </w:numPr>
              <w:spacing w:line="240" w:lineRule="auto"/>
              <w:ind w:left="-18"/>
              <w:rPr>
                <w:rFonts w:ascii="Arial" w:hAnsi="Arial" w:cs="Arial"/>
                <w:sz w:val="16"/>
                <w:szCs w:val="16"/>
              </w:rPr>
            </w:pPr>
            <w:r>
              <w:rPr>
                <w:rFonts w:ascii="Arial" w:hAnsi="Arial" w:cs="Arial"/>
                <w:sz w:val="16"/>
                <w:szCs w:val="16"/>
              </w:rPr>
              <w:t>99</w:t>
            </w:r>
            <w:r w:rsidR="00701A62" w:rsidRPr="009458C9">
              <w:rPr>
                <w:rFonts w:ascii="Arial" w:hAnsi="Arial" w:cs="Arial"/>
                <w:sz w:val="16"/>
                <w:szCs w:val="16"/>
              </w:rPr>
              <w:t xml:space="preserve"> = Unknown</w:t>
            </w:r>
          </w:p>
          <w:p w:rsidR="001E3024" w:rsidRDefault="001E3024" w:rsidP="00710F13">
            <w:pPr>
              <w:pStyle w:val="a9tabul"/>
              <w:numPr>
                <w:ilvl w:val="0"/>
                <w:numId w:val="0"/>
              </w:numPr>
              <w:spacing w:line="240" w:lineRule="auto"/>
              <w:ind w:left="-18"/>
              <w:rPr>
                <w:rFonts w:ascii="Arial" w:hAnsi="Arial" w:cs="Arial"/>
                <w:sz w:val="16"/>
                <w:szCs w:val="16"/>
              </w:rPr>
            </w:pPr>
          </w:p>
          <w:p w:rsidR="001E3024" w:rsidRPr="009458C9" w:rsidRDefault="001E3024" w:rsidP="00710F13">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Default="00701A62" w:rsidP="00FA770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0044CE" w:rsidRDefault="000044CE" w:rsidP="00FA7702">
            <w:pPr>
              <w:pStyle w:val="a9tabul"/>
              <w:numPr>
                <w:ilvl w:val="0"/>
                <w:numId w:val="0"/>
              </w:numPr>
              <w:spacing w:line="240" w:lineRule="auto"/>
              <w:ind w:left="-18"/>
              <w:rPr>
                <w:rFonts w:ascii="Arial" w:hAnsi="Arial" w:cs="Arial"/>
                <w:sz w:val="16"/>
                <w:szCs w:val="16"/>
              </w:rPr>
            </w:pPr>
          </w:p>
          <w:p w:rsidR="000044CE" w:rsidRDefault="000044CE" w:rsidP="00FA7702">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w:t>
            </w:r>
            <w:r w:rsidR="00B46745" w:rsidRPr="00D25899">
              <w:rPr>
                <w:rFonts w:ascii="Arial" w:hAnsi="Arial" w:cs="Arial"/>
                <w:sz w:val="16"/>
                <w:szCs w:val="16"/>
                <w:highlight w:val="lightGray"/>
              </w:rPr>
              <w:t>1</w:t>
            </w:r>
            <w:r w:rsidRPr="00D25899">
              <w:rPr>
                <w:rFonts w:ascii="Arial" w:hAnsi="Arial" w:cs="Arial"/>
                <w:sz w:val="16"/>
                <w:szCs w:val="16"/>
                <w:highlight w:val="lightGray"/>
              </w:rPr>
              <w:t>.01</w:t>
            </w:r>
            <w:r w:rsidR="00B46745" w:rsidRPr="00D25899">
              <w:rPr>
                <w:rFonts w:ascii="Arial" w:hAnsi="Arial" w:cs="Arial"/>
                <w:sz w:val="16"/>
                <w:szCs w:val="16"/>
                <w:highlight w:val="lightGray"/>
              </w:rPr>
              <w:t>, 6.2.01, 6.3.01 or 6.4.01</w:t>
            </w:r>
            <w:r w:rsidRPr="00D25899">
              <w:rPr>
                <w:rFonts w:ascii="Arial" w:hAnsi="Arial" w:cs="Arial"/>
                <w:sz w:val="16"/>
                <w:szCs w:val="16"/>
                <w:highlight w:val="lightGray"/>
              </w:rPr>
              <w:t xml:space="preserve"> = 3, 4, 5 or 7, then </w:t>
            </w:r>
            <w:r w:rsidR="00DC001A">
              <w:rPr>
                <w:rFonts w:ascii="Arial" w:hAnsi="Arial" w:cs="Arial"/>
                <w:sz w:val="16"/>
                <w:szCs w:val="16"/>
                <w:highlight w:val="lightGray"/>
              </w:rPr>
              <w:t>9</w:t>
            </w:r>
            <w:r w:rsidRPr="00D25899">
              <w:rPr>
                <w:rFonts w:ascii="Arial" w:hAnsi="Arial" w:cs="Arial"/>
                <w:sz w:val="16"/>
                <w:szCs w:val="16"/>
                <w:highlight w:val="lightGray"/>
              </w:rPr>
              <w:t>.07 must be completed; otherwise leave blank.</w:t>
            </w:r>
          </w:p>
          <w:p w:rsidR="000044CE" w:rsidRDefault="000044CE" w:rsidP="00FA7702">
            <w:pPr>
              <w:pStyle w:val="a9tabul"/>
              <w:numPr>
                <w:ilvl w:val="0"/>
                <w:numId w:val="0"/>
              </w:numPr>
              <w:spacing w:line="240" w:lineRule="auto"/>
              <w:ind w:left="-18"/>
              <w:rPr>
                <w:rFonts w:ascii="Arial" w:hAnsi="Arial" w:cs="Arial"/>
                <w:sz w:val="16"/>
                <w:szCs w:val="16"/>
              </w:rPr>
            </w:pPr>
          </w:p>
          <w:p w:rsidR="00701A62" w:rsidRDefault="004F58FF" w:rsidP="002644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Report the worst of up to 2</w:t>
            </w:r>
            <w:r w:rsidR="00C4579E">
              <w:rPr>
                <w:rFonts w:ascii="Arial" w:hAnsi="Arial" w:cs="Arial"/>
                <w:sz w:val="16"/>
                <w:szCs w:val="16"/>
              </w:rPr>
              <w:t xml:space="preserve"> </w:t>
            </w:r>
            <w:r w:rsidR="00C4579E" w:rsidRPr="00D25899">
              <w:rPr>
                <w:rFonts w:ascii="Arial" w:hAnsi="Arial" w:cs="Arial"/>
                <w:sz w:val="16"/>
                <w:szCs w:val="16"/>
                <w:highlight w:val="lightGray"/>
              </w:rPr>
              <w:t>distinct</w:t>
            </w:r>
            <w:r w:rsidR="00C4579E">
              <w:rPr>
                <w:rFonts w:ascii="Arial" w:hAnsi="Arial" w:cs="Arial"/>
                <w:sz w:val="16"/>
                <w:szCs w:val="16"/>
              </w:rPr>
              <w:t xml:space="preserve"> </w:t>
            </w:r>
            <w:r w:rsidRPr="009458C9">
              <w:rPr>
                <w:rFonts w:ascii="Arial" w:hAnsi="Arial" w:cs="Arial"/>
                <w:sz w:val="16"/>
                <w:szCs w:val="16"/>
              </w:rPr>
              <w:t>serious complications of CRC testing occurring within 30 days of the test date and resulting in an emergency room visit, hospitalization or death.</w:t>
            </w:r>
          </w:p>
          <w:p w:rsidR="00264463" w:rsidRDefault="00264463" w:rsidP="00264463">
            <w:pPr>
              <w:pStyle w:val="a9tabul"/>
              <w:numPr>
                <w:ilvl w:val="0"/>
                <w:numId w:val="0"/>
              </w:numPr>
              <w:spacing w:line="240" w:lineRule="auto"/>
              <w:ind w:left="-18"/>
              <w:rPr>
                <w:rFonts w:ascii="Arial" w:hAnsi="Arial" w:cs="Arial"/>
                <w:sz w:val="16"/>
                <w:szCs w:val="16"/>
              </w:rPr>
            </w:pPr>
          </w:p>
          <w:p w:rsidR="00264463" w:rsidRPr="009458C9" w:rsidRDefault="00264463" w:rsidP="00264463">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Report only one complication in each of 9.07 and 9.08.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9.08</w:t>
            </w:r>
          </w:p>
        </w:tc>
        <w:tc>
          <w:tcPr>
            <w:tcW w:w="2944" w:type="dxa"/>
            <w:tcBorders>
              <w:top w:val="single" w:sz="8" w:space="0" w:color="auto"/>
              <w:left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
                <w:bCs/>
                <w:sz w:val="16"/>
                <w:szCs w:val="16"/>
              </w:rPr>
              <w:t>Complications (2) of endoscopy or DCBE requiring observation or treatment</w:t>
            </w:r>
          </w:p>
        </w:tc>
        <w:tc>
          <w:tcPr>
            <w:tcW w:w="540" w:type="dxa"/>
            <w:tcBorders>
              <w:top w:val="single" w:sz="8" w:space="0" w:color="auto"/>
              <w:bottom w:val="single" w:sz="8" w:space="0" w:color="auto"/>
              <w:right w:val="nil"/>
            </w:tcBorders>
          </w:tcPr>
          <w:p w:rsidR="00701A62" w:rsidRPr="009458C9" w:rsidRDefault="00710F13"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439</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440</w:t>
            </w:r>
          </w:p>
        </w:tc>
        <w:tc>
          <w:tcPr>
            <w:tcW w:w="5400" w:type="dxa"/>
            <w:tcBorders>
              <w:top w:val="single" w:sz="8" w:space="0" w:color="auto"/>
              <w:bottom w:val="single" w:sz="8" w:space="0" w:color="auto"/>
            </w:tcBorders>
          </w:tcPr>
          <w:p w:rsidR="00701A62" w:rsidRPr="00B46745"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2E1EA5">
              <w:rPr>
                <w:rFonts w:ascii="Arial" w:hAnsi="Arial" w:cs="Arial"/>
                <w:sz w:val="16"/>
                <w:szCs w:val="16"/>
                <w:highlight w:val="lightGray"/>
              </w:rPr>
              <w:t xml:space="preserve">0 = </w:t>
            </w:r>
            <w:r w:rsidR="00B46745" w:rsidRPr="002E1EA5">
              <w:rPr>
                <w:rFonts w:ascii="Arial" w:hAnsi="Arial" w:cs="Arial"/>
                <w:color w:val="000000"/>
                <w:sz w:val="16"/>
                <w:szCs w:val="16"/>
                <w:highlight w:val="lightGray"/>
              </w:rPr>
              <w:t>N/A – no 2nd complication reported</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1 = Bleeding requiring transfusion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2 = Bleeding not requiring transfusion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3 = Cardiopulmonary events (hypotension, hypoxia, arrhythmia, etc</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4 = Complications related to anesthesia</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5 = Bowel perforation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6 = Post-polypectomy syndrome/excessive abdominal pain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7 = Death</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8 = Other</w:t>
            </w:r>
          </w:p>
          <w:p w:rsidR="00701A62" w:rsidRDefault="00710F13"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9</w:t>
            </w:r>
            <w:r w:rsidR="00701A62" w:rsidRPr="009458C9">
              <w:rPr>
                <w:rFonts w:ascii="Arial" w:hAnsi="Arial" w:cs="Arial"/>
                <w:sz w:val="16"/>
                <w:szCs w:val="16"/>
              </w:rPr>
              <w:t>9 = Unknown</w:t>
            </w:r>
          </w:p>
          <w:p w:rsidR="001E3024" w:rsidRDefault="001E3024" w:rsidP="008443F2">
            <w:pPr>
              <w:pStyle w:val="a9tabul"/>
              <w:numPr>
                <w:ilvl w:val="0"/>
                <w:numId w:val="0"/>
              </w:numPr>
              <w:spacing w:line="240" w:lineRule="auto"/>
              <w:ind w:left="-18"/>
              <w:rPr>
                <w:rFonts w:ascii="Arial" w:hAnsi="Arial" w:cs="Arial"/>
                <w:sz w:val="16"/>
                <w:szCs w:val="16"/>
              </w:rPr>
            </w:pPr>
          </w:p>
          <w:p w:rsidR="001E3024" w:rsidRPr="009458C9" w:rsidRDefault="001E3024" w:rsidP="008443F2">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8443F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8443F2">
            <w:pPr>
              <w:pStyle w:val="a9tabul"/>
              <w:numPr>
                <w:ilvl w:val="0"/>
                <w:numId w:val="0"/>
              </w:numPr>
              <w:spacing w:line="240" w:lineRule="auto"/>
              <w:ind w:left="-18"/>
              <w:rPr>
                <w:rFonts w:ascii="Arial" w:hAnsi="Arial" w:cs="Arial"/>
                <w:sz w:val="16"/>
                <w:szCs w:val="16"/>
              </w:rPr>
            </w:pPr>
          </w:p>
          <w:p w:rsidR="00B46745" w:rsidRDefault="00B46745" w:rsidP="00B46745">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 xml:space="preserve">If 6.1.01, 6.2.01, 6.3.01 or 6.4.01 = 3, 4, 5 or 7, then </w:t>
            </w:r>
            <w:r w:rsidR="00DC001A">
              <w:rPr>
                <w:rFonts w:ascii="Arial" w:hAnsi="Arial" w:cs="Arial"/>
                <w:sz w:val="16"/>
                <w:szCs w:val="16"/>
                <w:highlight w:val="lightGray"/>
              </w:rPr>
              <w:t>9</w:t>
            </w:r>
            <w:r w:rsidRPr="00D25899">
              <w:rPr>
                <w:rFonts w:ascii="Arial" w:hAnsi="Arial" w:cs="Arial"/>
                <w:sz w:val="16"/>
                <w:szCs w:val="16"/>
                <w:highlight w:val="lightGray"/>
              </w:rPr>
              <w:t>.0</w:t>
            </w:r>
            <w:r w:rsidR="00DC001A">
              <w:rPr>
                <w:rFonts w:ascii="Arial" w:hAnsi="Arial" w:cs="Arial"/>
                <w:sz w:val="16"/>
                <w:szCs w:val="16"/>
                <w:highlight w:val="lightGray"/>
              </w:rPr>
              <w:t>8</w:t>
            </w:r>
            <w:r w:rsidRPr="00D25899">
              <w:rPr>
                <w:rFonts w:ascii="Arial" w:hAnsi="Arial" w:cs="Arial"/>
                <w:sz w:val="16"/>
                <w:szCs w:val="16"/>
                <w:highlight w:val="lightGray"/>
              </w:rPr>
              <w:t xml:space="preserve"> must be completed; otherwise leave blank.</w:t>
            </w:r>
          </w:p>
          <w:p w:rsidR="00B46745" w:rsidRPr="009458C9" w:rsidRDefault="00B46745" w:rsidP="008443F2">
            <w:pPr>
              <w:pStyle w:val="a9tabul"/>
              <w:numPr>
                <w:ilvl w:val="0"/>
                <w:numId w:val="0"/>
              </w:numPr>
              <w:spacing w:line="240" w:lineRule="auto"/>
              <w:ind w:left="-18"/>
              <w:rPr>
                <w:rFonts w:ascii="Arial" w:hAnsi="Arial" w:cs="Arial"/>
                <w:sz w:val="16"/>
                <w:szCs w:val="16"/>
              </w:rPr>
            </w:pPr>
          </w:p>
          <w:p w:rsidR="00701A62" w:rsidRDefault="00701A62" w:rsidP="004F58FF">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Report the worst of up to 2 </w:t>
            </w:r>
            <w:r w:rsidR="00C4579E" w:rsidRPr="00D25899">
              <w:rPr>
                <w:rFonts w:ascii="Arial" w:hAnsi="Arial" w:cs="Arial"/>
                <w:sz w:val="16"/>
                <w:szCs w:val="16"/>
                <w:highlight w:val="lightGray"/>
              </w:rPr>
              <w:t>distinct</w:t>
            </w:r>
            <w:r w:rsidR="00C4579E">
              <w:rPr>
                <w:rFonts w:ascii="Arial" w:hAnsi="Arial" w:cs="Arial"/>
                <w:sz w:val="16"/>
                <w:szCs w:val="16"/>
              </w:rPr>
              <w:t xml:space="preserve"> </w:t>
            </w:r>
            <w:r w:rsidRPr="009458C9">
              <w:rPr>
                <w:rFonts w:ascii="Arial" w:hAnsi="Arial" w:cs="Arial"/>
                <w:sz w:val="16"/>
                <w:szCs w:val="16"/>
              </w:rPr>
              <w:t xml:space="preserve">serious complications of CRC testing occurring within 30 days </w:t>
            </w:r>
            <w:r w:rsidR="004F58FF" w:rsidRPr="009458C9">
              <w:rPr>
                <w:rFonts w:ascii="Arial" w:hAnsi="Arial" w:cs="Arial"/>
                <w:sz w:val="16"/>
                <w:szCs w:val="16"/>
              </w:rPr>
              <w:t xml:space="preserve">of the test date </w:t>
            </w:r>
            <w:r w:rsidRPr="009458C9">
              <w:rPr>
                <w:rFonts w:ascii="Arial" w:hAnsi="Arial" w:cs="Arial"/>
                <w:sz w:val="16"/>
                <w:szCs w:val="16"/>
              </w:rPr>
              <w:t>and resulting in an emergency room visit, hospitalization or death.</w:t>
            </w:r>
          </w:p>
          <w:p w:rsidR="00D142C2" w:rsidRDefault="00D142C2" w:rsidP="004F58FF">
            <w:pPr>
              <w:pStyle w:val="a9tabul"/>
              <w:numPr>
                <w:ilvl w:val="0"/>
                <w:numId w:val="0"/>
              </w:numPr>
              <w:spacing w:line="240" w:lineRule="auto"/>
              <w:ind w:left="-18"/>
              <w:rPr>
                <w:rFonts w:ascii="Arial" w:hAnsi="Arial" w:cs="Arial"/>
                <w:sz w:val="16"/>
                <w:szCs w:val="16"/>
              </w:rPr>
            </w:pPr>
          </w:p>
          <w:p w:rsidR="00D142C2" w:rsidRPr="009458C9" w:rsidRDefault="00D142C2" w:rsidP="004F58FF">
            <w:pPr>
              <w:pStyle w:val="a9tabul"/>
              <w:numPr>
                <w:ilvl w:val="0"/>
                <w:numId w:val="0"/>
              </w:numPr>
              <w:spacing w:line="240" w:lineRule="auto"/>
              <w:ind w:left="-18"/>
              <w:rPr>
                <w:rFonts w:ascii="Arial" w:hAnsi="Arial" w:cs="Arial"/>
                <w:sz w:val="16"/>
                <w:szCs w:val="16"/>
              </w:rPr>
            </w:pPr>
            <w:r>
              <w:rPr>
                <w:rFonts w:ascii="Arial" w:hAnsi="Arial" w:cs="Arial"/>
                <w:sz w:val="16"/>
                <w:szCs w:val="16"/>
              </w:rPr>
              <w:t>Report only one complication in each of 9.07 and 9.08.</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bCs/>
                <w:sz w:val="16"/>
                <w:szCs w:val="16"/>
              </w:rPr>
            </w:pPr>
            <w:r w:rsidRPr="009458C9">
              <w:rPr>
                <w:rFonts w:ascii="Arial" w:hAnsi="Arial" w:cs="Arial"/>
                <w:b/>
                <w:bCs/>
                <w:sz w:val="16"/>
                <w:szCs w:val="16"/>
              </w:rPr>
              <w:t xml:space="preserve">Complications of endoscopy or DCBE – </w:t>
            </w:r>
            <w:r w:rsidR="00F85665" w:rsidRPr="009458C9">
              <w:rPr>
                <w:rFonts w:ascii="Arial" w:hAnsi="Arial" w:cs="Arial"/>
                <w:b/>
                <w:bCs/>
                <w:sz w:val="16"/>
                <w:szCs w:val="16"/>
              </w:rPr>
              <w:t>o</w:t>
            </w:r>
            <w:r w:rsidRPr="009458C9">
              <w:rPr>
                <w:rFonts w:ascii="Arial" w:hAnsi="Arial" w:cs="Arial"/>
                <w:b/>
                <w:bCs/>
                <w:sz w:val="16"/>
                <w:szCs w:val="16"/>
              </w:rPr>
              <w:t xml:space="preserve">ther </w:t>
            </w:r>
            <w:r w:rsidR="00F85665" w:rsidRPr="009458C9">
              <w:rPr>
                <w:rFonts w:ascii="Arial" w:hAnsi="Arial" w:cs="Arial"/>
                <w:b/>
                <w:bCs/>
                <w:sz w:val="16"/>
                <w:szCs w:val="16"/>
              </w:rPr>
              <w:t>s</w:t>
            </w:r>
            <w:r w:rsidRPr="009458C9">
              <w:rPr>
                <w:rFonts w:ascii="Arial" w:hAnsi="Arial" w:cs="Arial"/>
                <w:b/>
                <w:bCs/>
                <w:sz w:val="16"/>
                <w:szCs w:val="16"/>
              </w:rPr>
              <w:t>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441</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480</w:t>
            </w:r>
          </w:p>
        </w:tc>
        <w:tc>
          <w:tcPr>
            <w:tcW w:w="5400"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7 or 9.</w:t>
            </w:r>
            <w:r w:rsidR="0059608A" w:rsidRPr="009458C9">
              <w:rPr>
                <w:rFonts w:ascii="Arial" w:hAnsi="Arial" w:cs="Arial"/>
                <w:sz w:val="16"/>
                <w:szCs w:val="16"/>
              </w:rPr>
              <w:t>0</w:t>
            </w:r>
            <w:r w:rsidRPr="009458C9">
              <w:rPr>
                <w:rFonts w:ascii="Arial" w:hAnsi="Arial" w:cs="Arial"/>
                <w:sz w:val="16"/>
                <w:szCs w:val="16"/>
              </w:rPr>
              <w:t xml:space="preserve">8 </w:t>
            </w:r>
            <w:r w:rsidR="00774D63" w:rsidRPr="009458C9">
              <w:rPr>
                <w:rFonts w:ascii="Arial" w:hAnsi="Arial" w:cs="Arial"/>
                <w:sz w:val="16"/>
                <w:szCs w:val="16"/>
              </w:rPr>
              <w:t xml:space="preserve">= </w:t>
            </w:r>
            <w:r w:rsidR="00CD1D49">
              <w:rPr>
                <w:rFonts w:ascii="Arial" w:hAnsi="Arial" w:cs="Arial"/>
                <w:sz w:val="16"/>
                <w:szCs w:val="16"/>
              </w:rPr>
              <w:t>8</w:t>
            </w:r>
            <w:r w:rsidRPr="009458C9">
              <w:rPr>
                <w:rFonts w:ascii="Arial" w:hAnsi="Arial" w:cs="Arial"/>
                <w:sz w:val="16"/>
                <w:szCs w:val="16"/>
              </w:rPr>
              <w:t xml:space="preserve">, then </w:t>
            </w:r>
            <w:r w:rsidR="000E5F58">
              <w:rPr>
                <w:rFonts w:ascii="Arial" w:hAnsi="Arial" w:cs="Arial"/>
                <w:sz w:val="16"/>
                <w:szCs w:val="16"/>
              </w:rPr>
              <w:t>9.09</w:t>
            </w:r>
            <w:r w:rsidRPr="009458C9">
              <w:rPr>
                <w:rFonts w:ascii="Arial" w:hAnsi="Arial" w:cs="Arial"/>
                <w:sz w:val="16"/>
                <w:szCs w:val="16"/>
              </w:rPr>
              <w:t xml:space="preserve"> must be completed</w:t>
            </w:r>
            <w:r w:rsidR="00153CB7">
              <w:rPr>
                <w:rFonts w:ascii="Arial" w:hAnsi="Arial" w:cs="Arial"/>
                <w:sz w:val="16"/>
                <w:szCs w:val="16"/>
              </w:rPr>
              <w:t>; o</w:t>
            </w:r>
            <w:r w:rsidRPr="009458C9">
              <w:rPr>
                <w:rFonts w:ascii="Arial" w:hAnsi="Arial" w:cs="Arial"/>
                <w:sz w:val="16"/>
                <w:szCs w:val="16"/>
              </w:rPr>
              <w:t>therwise, leave blank.</w:t>
            </w:r>
          </w:p>
        </w:tc>
      </w:tr>
      <w:tr w:rsidR="00701A62" w:rsidRPr="009458C9" w:rsidTr="0087494E">
        <w:trPr>
          <w:cantSplit/>
          <w:trHeight w:val="20"/>
          <w:jc w:val="center"/>
        </w:trPr>
        <w:tc>
          <w:tcPr>
            <w:tcW w:w="677" w:type="dxa"/>
            <w:tcBorders>
              <w:top w:val="single" w:sz="8" w:space="0" w:color="auto"/>
              <w:bottom w:val="single" w:sz="8" w:space="0" w:color="auto"/>
            </w:tcBorders>
          </w:tcPr>
          <w:p w:rsidR="00701A62" w:rsidRPr="009458C9" w:rsidRDefault="00701A62" w:rsidP="00DF3508">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9.10</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hanging="18"/>
              <w:rPr>
                <w:rFonts w:ascii="Arial" w:hAnsi="Arial" w:cs="Arial"/>
                <w:b/>
                <w:sz w:val="16"/>
                <w:szCs w:val="16"/>
              </w:rPr>
            </w:pPr>
            <w:r w:rsidRPr="009458C9">
              <w:rPr>
                <w:rFonts w:ascii="Arial" w:hAnsi="Arial" w:cs="Arial"/>
                <w:b/>
                <w:sz w:val="16"/>
                <w:szCs w:val="16"/>
              </w:rPr>
              <w:t>CRCCP funds used for any screening/diagnostic test?</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481</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481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87494E" w:rsidRPr="009458C9" w:rsidTr="0087494E">
        <w:trPr>
          <w:cantSplit/>
          <w:trHeight w:val="20"/>
          <w:jc w:val="center"/>
        </w:trPr>
        <w:tc>
          <w:tcPr>
            <w:tcW w:w="677" w:type="dxa"/>
            <w:tcBorders>
              <w:top w:val="single" w:sz="8" w:space="0" w:color="auto"/>
              <w:left w:val="nil"/>
              <w:bottom w:val="nil"/>
              <w:right w:val="nil"/>
            </w:tcBorders>
          </w:tcPr>
          <w:p w:rsidR="00E950D4" w:rsidRPr="009458C9" w:rsidRDefault="00E950D4" w:rsidP="00E950D4">
            <w:pPr>
              <w:pStyle w:val="a9tabul"/>
              <w:numPr>
                <w:ilvl w:val="0"/>
                <w:numId w:val="0"/>
              </w:numPr>
              <w:spacing w:line="240" w:lineRule="auto"/>
              <w:ind w:left="342" w:hanging="342"/>
              <w:rPr>
                <w:rFonts w:ascii="Arial" w:hAnsi="Arial" w:cs="Arial"/>
                <w:sz w:val="16"/>
                <w:szCs w:val="16"/>
              </w:rPr>
            </w:pPr>
          </w:p>
        </w:tc>
        <w:tc>
          <w:tcPr>
            <w:tcW w:w="2944" w:type="dxa"/>
            <w:tcBorders>
              <w:top w:val="single" w:sz="8" w:space="0" w:color="auto"/>
              <w:left w:val="nil"/>
              <w:bottom w:val="nil"/>
              <w:right w:val="nil"/>
            </w:tcBorders>
          </w:tcPr>
          <w:p w:rsidR="0087494E" w:rsidRPr="009458C9" w:rsidRDefault="0087494E" w:rsidP="00714531">
            <w:pPr>
              <w:pStyle w:val="a9tabul"/>
              <w:numPr>
                <w:ilvl w:val="0"/>
                <w:numId w:val="0"/>
              </w:numPr>
              <w:spacing w:line="240" w:lineRule="auto"/>
              <w:ind w:left="18" w:hanging="18"/>
              <w:rPr>
                <w:rFonts w:ascii="Arial" w:hAnsi="Arial" w:cs="Arial"/>
                <w:b/>
                <w:sz w:val="16"/>
                <w:szCs w:val="16"/>
              </w:rPr>
            </w:pPr>
          </w:p>
        </w:tc>
        <w:tc>
          <w:tcPr>
            <w:tcW w:w="540" w:type="dxa"/>
            <w:tcBorders>
              <w:top w:val="single" w:sz="8" w:space="0" w:color="auto"/>
              <w:left w:val="nil"/>
              <w:bottom w:val="nil"/>
              <w:right w:val="nil"/>
            </w:tcBorders>
          </w:tcPr>
          <w:p w:rsidR="0087494E" w:rsidRPr="009458C9" w:rsidRDefault="0087494E" w:rsidP="00AA5321">
            <w:pPr>
              <w:pStyle w:val="a9tabul"/>
              <w:numPr>
                <w:ilvl w:val="0"/>
                <w:numId w:val="0"/>
              </w:numPr>
              <w:spacing w:line="240" w:lineRule="auto"/>
              <w:rPr>
                <w:rFonts w:ascii="Arial" w:hAnsi="Arial" w:cs="Arial"/>
                <w:sz w:val="16"/>
                <w:szCs w:val="16"/>
              </w:rPr>
            </w:pPr>
          </w:p>
        </w:tc>
        <w:tc>
          <w:tcPr>
            <w:tcW w:w="540" w:type="dxa"/>
            <w:tcBorders>
              <w:top w:val="single" w:sz="8" w:space="0" w:color="auto"/>
              <w:left w:val="nil"/>
              <w:bottom w:val="nil"/>
              <w:right w:val="nil"/>
            </w:tcBorders>
          </w:tcPr>
          <w:p w:rsidR="0087494E" w:rsidRDefault="0087494E" w:rsidP="00AA5321">
            <w:pPr>
              <w:pStyle w:val="a9tabul"/>
              <w:numPr>
                <w:ilvl w:val="0"/>
                <w:numId w:val="0"/>
              </w:numPr>
              <w:spacing w:line="240" w:lineRule="auto"/>
              <w:jc w:val="center"/>
              <w:rPr>
                <w:rFonts w:ascii="Arial" w:hAnsi="Arial" w:cs="Arial"/>
                <w:sz w:val="16"/>
                <w:szCs w:val="16"/>
              </w:rPr>
            </w:pPr>
          </w:p>
        </w:tc>
        <w:tc>
          <w:tcPr>
            <w:tcW w:w="540" w:type="dxa"/>
            <w:tcBorders>
              <w:top w:val="single" w:sz="8" w:space="0" w:color="auto"/>
              <w:left w:val="nil"/>
              <w:bottom w:val="nil"/>
              <w:right w:val="nil"/>
            </w:tcBorders>
          </w:tcPr>
          <w:p w:rsidR="0087494E" w:rsidRDefault="0087494E" w:rsidP="00AA5321">
            <w:pPr>
              <w:pStyle w:val="a9tabul"/>
              <w:numPr>
                <w:ilvl w:val="0"/>
                <w:numId w:val="0"/>
              </w:numPr>
              <w:spacing w:line="240" w:lineRule="auto"/>
              <w:ind w:right="-72"/>
              <w:jc w:val="center"/>
              <w:rPr>
                <w:rFonts w:ascii="Arial" w:hAnsi="Arial" w:cs="Arial"/>
                <w:sz w:val="16"/>
                <w:szCs w:val="16"/>
              </w:rPr>
            </w:pPr>
          </w:p>
        </w:tc>
        <w:tc>
          <w:tcPr>
            <w:tcW w:w="5400" w:type="dxa"/>
            <w:tcBorders>
              <w:top w:val="single" w:sz="8" w:space="0" w:color="auto"/>
              <w:left w:val="nil"/>
              <w:bottom w:val="nil"/>
              <w:right w:val="nil"/>
            </w:tcBorders>
          </w:tcPr>
          <w:p w:rsidR="0087494E" w:rsidRPr="009458C9" w:rsidRDefault="0087494E" w:rsidP="00714531">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87494E" w:rsidRDefault="0087494E"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Pr="009458C9" w:rsidRDefault="00E950D4" w:rsidP="00E950D4">
            <w:pPr>
              <w:pStyle w:val="a9tabul"/>
              <w:numPr>
                <w:ilvl w:val="0"/>
                <w:numId w:val="0"/>
              </w:numPr>
              <w:spacing w:line="240" w:lineRule="auto"/>
              <w:ind w:left="342" w:hanging="342"/>
              <w:rPr>
                <w:rFonts w:ascii="Arial" w:hAnsi="Arial" w:cs="Arial"/>
                <w:sz w:val="16"/>
                <w:szCs w:val="16"/>
              </w:rPr>
            </w:pPr>
          </w:p>
        </w:tc>
      </w:tr>
      <w:tr w:rsidR="00701A62" w:rsidRPr="009458C9" w:rsidTr="0087494E">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561E2C">
            <w:pPr>
              <w:pStyle w:val="a9tabul"/>
              <w:numPr>
                <w:ilvl w:val="0"/>
                <w:numId w:val="0"/>
              </w:numPr>
              <w:spacing w:line="240" w:lineRule="auto"/>
              <w:ind w:left="-18"/>
              <w:rPr>
                <w:rFonts w:ascii="Arial" w:hAnsi="Arial" w:cs="Arial"/>
                <w:sz w:val="16"/>
                <w:szCs w:val="16"/>
              </w:rPr>
            </w:pPr>
            <w:bookmarkStart w:id="11" w:name="CCDE10"/>
            <w:r w:rsidRPr="009458C9">
              <w:rPr>
                <w:rFonts w:ascii="Arial" w:hAnsi="Arial" w:cs="Arial"/>
                <w:sz w:val="16"/>
                <w:szCs w:val="16"/>
              </w:rPr>
              <w:t>10</w:t>
            </w:r>
            <w:bookmarkEnd w:id="11"/>
            <w:r w:rsidRPr="009458C9">
              <w:rPr>
                <w:rFonts w:ascii="Arial" w:hAnsi="Arial" w:cs="Arial"/>
                <w:sz w:val="16"/>
                <w:szCs w:val="16"/>
              </w:rPr>
              <w:t>. Treatment Information - Complete this section when Final Diagnosis (9.</w:t>
            </w:r>
            <w:r w:rsidR="0059608A" w:rsidRPr="009458C9">
              <w:rPr>
                <w:rFonts w:ascii="Arial" w:hAnsi="Arial" w:cs="Arial"/>
                <w:sz w:val="16"/>
                <w:szCs w:val="16"/>
              </w:rPr>
              <w:t>0</w:t>
            </w:r>
            <w:r w:rsidRPr="009458C9">
              <w:rPr>
                <w:rFonts w:ascii="Arial" w:hAnsi="Arial" w:cs="Arial"/>
                <w:sz w:val="16"/>
                <w:szCs w:val="16"/>
              </w:rPr>
              <w:t xml:space="preserve">2) = </w:t>
            </w:r>
            <w:r w:rsidR="00022BBE">
              <w:rPr>
                <w:rFonts w:ascii="Arial" w:hAnsi="Arial" w:cs="Arial"/>
                <w:sz w:val="16"/>
                <w:szCs w:val="16"/>
              </w:rPr>
              <w:t>5</w:t>
            </w:r>
            <w:r w:rsidR="00561E2C">
              <w:rPr>
                <w:rFonts w:ascii="Arial" w:hAnsi="Arial" w:cs="Arial"/>
                <w:sz w:val="16"/>
                <w:szCs w:val="16"/>
              </w:rPr>
              <w:t>.</w:t>
            </w:r>
            <w:r w:rsidR="00E726F8" w:rsidRPr="009458C9">
              <w:rPr>
                <w:rFonts w:ascii="Arial" w:hAnsi="Arial" w:cs="Arial"/>
                <w:sz w:val="16"/>
                <w:szCs w:val="16"/>
              </w:rPr>
              <w:t xml:space="preserve"> This section may be completed when Final Diagnosis (9.</w:t>
            </w:r>
            <w:r w:rsidR="0059608A" w:rsidRPr="009458C9">
              <w:rPr>
                <w:rFonts w:ascii="Arial" w:hAnsi="Arial" w:cs="Arial"/>
                <w:sz w:val="16"/>
                <w:szCs w:val="16"/>
              </w:rPr>
              <w:t>0</w:t>
            </w:r>
            <w:r w:rsidR="00E726F8" w:rsidRPr="009458C9">
              <w:rPr>
                <w:rFonts w:ascii="Arial" w:hAnsi="Arial" w:cs="Arial"/>
                <w:sz w:val="16"/>
                <w:szCs w:val="16"/>
              </w:rPr>
              <w:t xml:space="preserve">2) = </w:t>
            </w:r>
            <w:r w:rsidR="00022BBE">
              <w:rPr>
                <w:rFonts w:ascii="Arial" w:hAnsi="Arial" w:cs="Arial"/>
                <w:sz w:val="16"/>
                <w:szCs w:val="16"/>
              </w:rPr>
              <w:t>4</w:t>
            </w:r>
            <w:r w:rsidR="00E726F8"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10.1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Recurrent cancers </w:t>
            </w:r>
          </w:p>
          <w:p w:rsidR="00701A62" w:rsidRPr="009458C9" w:rsidRDefault="00701A62" w:rsidP="0084202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482</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482</w:t>
            </w:r>
          </w:p>
        </w:tc>
        <w:tc>
          <w:tcPr>
            <w:tcW w:w="5400"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New CRC primary</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Recurrent CRC</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Non-CRC primary (metastasis from another organ)</w:t>
            </w:r>
          </w:p>
          <w:p w:rsidR="00701A62" w:rsidRPr="009458C9" w:rsidRDefault="00701A62" w:rsidP="0084202E">
            <w:pPr>
              <w:pStyle w:val="a9tabul"/>
              <w:numPr>
                <w:ilvl w:val="0"/>
                <w:numId w:val="0"/>
              </w:numPr>
              <w:spacing w:line="240" w:lineRule="auto"/>
              <w:ind w:left="-18"/>
              <w:rPr>
                <w:rFonts w:ascii="Arial" w:hAnsi="Arial" w:cs="Arial"/>
                <w:i/>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C97EDB" w:rsidP="000E5F58">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If 9.02 = </w:t>
            </w:r>
            <w:r w:rsidR="005E06E2" w:rsidRPr="009458C9">
              <w:rPr>
                <w:rFonts w:ascii="Arial" w:hAnsi="Arial" w:cs="Arial"/>
                <w:sz w:val="16"/>
                <w:szCs w:val="16"/>
              </w:rPr>
              <w:t>5</w:t>
            </w:r>
            <w:r w:rsidRPr="009458C9">
              <w:rPr>
                <w:rFonts w:ascii="Arial" w:hAnsi="Arial" w:cs="Arial"/>
                <w:sz w:val="16"/>
                <w:szCs w:val="16"/>
              </w:rPr>
              <w:t xml:space="preserve">, then </w:t>
            </w:r>
            <w:r w:rsidR="000E5F58">
              <w:rPr>
                <w:rFonts w:ascii="Arial" w:hAnsi="Arial" w:cs="Arial"/>
                <w:sz w:val="16"/>
                <w:szCs w:val="16"/>
              </w:rPr>
              <w:t>10.1</w:t>
            </w:r>
            <w:r w:rsidRPr="009458C9">
              <w:rPr>
                <w:rFonts w:ascii="Arial" w:hAnsi="Arial" w:cs="Arial"/>
                <w:sz w:val="16"/>
                <w:szCs w:val="16"/>
              </w:rPr>
              <w:t xml:space="preserve"> must be completed; otherwise, leave blank.</w:t>
            </w:r>
          </w:p>
        </w:tc>
      </w:tr>
      <w:tr w:rsidR="00701A62" w:rsidRPr="009458C9" w:rsidTr="00E950D4">
        <w:trPr>
          <w:cantSplit/>
          <w:trHeight w:val="20"/>
          <w:jc w:val="center"/>
        </w:trPr>
        <w:tc>
          <w:tcPr>
            <w:tcW w:w="677"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10.2</w:t>
            </w:r>
          </w:p>
        </w:tc>
        <w:tc>
          <w:tcPr>
            <w:tcW w:w="2944" w:type="dxa"/>
            <w:tcBorders>
              <w:top w:val="single" w:sz="8" w:space="0" w:color="auto"/>
              <w:left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Status of treatment</w:t>
            </w:r>
          </w:p>
          <w:p w:rsidR="00701A62" w:rsidRPr="009458C9" w:rsidRDefault="00701A62" w:rsidP="0084202E">
            <w:pPr>
              <w:pStyle w:val="a9tabul"/>
              <w:numPr>
                <w:ilvl w:val="0"/>
                <w:numId w:val="0"/>
              </w:numPr>
              <w:spacing w:line="240" w:lineRule="auto"/>
              <w:ind w:left="-18"/>
              <w:rPr>
                <w:rFonts w:ascii="Arial" w:hAnsi="Arial" w:cs="Arial"/>
                <w:b/>
                <w:sz w:val="16"/>
                <w:szCs w:val="16"/>
              </w:rPr>
            </w:pPr>
          </w:p>
          <w:p w:rsidR="00701A62" w:rsidRPr="009458C9" w:rsidRDefault="00701A62" w:rsidP="0084202E">
            <w:pPr>
              <w:pStyle w:val="a9tabul"/>
              <w:numPr>
                <w:ilvl w:val="0"/>
                <w:numId w:val="0"/>
              </w:numPr>
              <w:spacing w:line="240" w:lineRule="auto"/>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483</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483</w:t>
            </w:r>
          </w:p>
        </w:tc>
        <w:tc>
          <w:tcPr>
            <w:tcW w:w="5400"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1 = Treatment started and/or completed</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2 = Treatment pending</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3 = Treatment not indicated</w:t>
            </w:r>
            <w:r w:rsidRPr="009458C9">
              <w:rPr>
                <w:rFonts w:ascii="Arial" w:hAnsi="Arial" w:cs="Arial"/>
                <w:sz w:val="16"/>
                <w:szCs w:val="16"/>
                <w:vertAlign w:val="superscript"/>
              </w:rPr>
              <w:t xml:space="preserve"> </w:t>
            </w:r>
            <w:r w:rsidRPr="009458C9">
              <w:rPr>
                <w:rFonts w:ascii="Arial" w:hAnsi="Arial" w:cs="Arial"/>
                <w:sz w:val="16"/>
                <w:szCs w:val="16"/>
              </w:rPr>
              <w:t>due to polypectomy</w:t>
            </w:r>
            <w:r w:rsidR="003D0C70">
              <w:rPr>
                <w:rFonts w:ascii="Arial" w:hAnsi="Arial" w:cs="Arial"/>
                <w:sz w:val="16"/>
                <w:szCs w:val="16"/>
                <w:vertAlign w:val="superscript"/>
              </w:rPr>
              <w:t>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4 = Treatment not recommended</w:t>
            </w:r>
            <w:r w:rsidR="00AE73FC">
              <w:rPr>
                <w:rFonts w:ascii="Arial" w:hAnsi="Arial" w:cs="Arial"/>
                <w:sz w:val="16"/>
                <w:szCs w:val="16"/>
                <w:vertAlign w:val="superscript"/>
              </w:rPr>
              <w:t>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5 = Treatment refused</w:t>
            </w:r>
            <w:r w:rsidRPr="009458C9">
              <w:rPr>
                <w:rFonts w:ascii="Arial" w:hAnsi="Arial" w:cs="Arial"/>
                <w:sz w:val="16"/>
                <w:szCs w:val="16"/>
                <w:vertAlign w:val="superscript"/>
              </w:rPr>
              <w:t>1,2</w:t>
            </w:r>
          </w:p>
          <w:p w:rsidR="00701A62" w:rsidRPr="009458C9" w:rsidRDefault="00701A62" w:rsidP="0084202E">
            <w:pPr>
              <w:pStyle w:val="a9tabul"/>
              <w:numPr>
                <w:ilvl w:val="0"/>
                <w:numId w:val="0"/>
              </w:numPr>
              <w:spacing w:line="240" w:lineRule="auto"/>
              <w:rPr>
                <w:rFonts w:ascii="Arial" w:hAnsi="Arial" w:cs="Arial"/>
                <w:sz w:val="16"/>
                <w:szCs w:val="16"/>
                <w:vertAlign w:val="superscript"/>
              </w:rPr>
            </w:pPr>
            <w:r w:rsidRPr="009458C9">
              <w:rPr>
                <w:rFonts w:ascii="Arial" w:hAnsi="Arial" w:cs="Arial"/>
                <w:sz w:val="16"/>
                <w:szCs w:val="16"/>
              </w:rPr>
              <w:t>6 = Lost to follow-up</w:t>
            </w:r>
            <w:r w:rsidRPr="009458C9">
              <w:rPr>
                <w:rFonts w:ascii="Arial" w:hAnsi="Arial" w:cs="Arial"/>
                <w:sz w:val="16"/>
                <w:szCs w:val="16"/>
                <w:vertAlign w:val="superscript"/>
              </w:rPr>
              <w:t>1,2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9 = Unknown</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vertAlign w:val="superscript"/>
              </w:rPr>
              <w:t>1</w:t>
            </w:r>
            <w:r w:rsidRPr="009458C9">
              <w:rPr>
                <w:rFonts w:ascii="Arial" w:hAnsi="Arial" w:cs="Arial"/>
                <w:sz w:val="16"/>
                <w:szCs w:val="16"/>
              </w:rPr>
              <w:t>Programs must have a policy in place to define how much time can elapse before the client is deemed refused or lost to follow-up.</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701A62" w:rsidP="003D0C70">
            <w:pPr>
              <w:pStyle w:val="a9tabul"/>
              <w:numPr>
                <w:ilvl w:val="0"/>
                <w:numId w:val="0"/>
              </w:numPr>
              <w:spacing w:line="240" w:lineRule="auto"/>
              <w:rPr>
                <w:rFonts w:ascii="Arial" w:hAnsi="Arial" w:cs="Arial"/>
                <w:sz w:val="16"/>
                <w:szCs w:val="16"/>
              </w:rPr>
            </w:pPr>
            <w:r w:rsidRPr="009458C9">
              <w:rPr>
                <w:rFonts w:ascii="Arial" w:hAnsi="Arial" w:cs="Arial"/>
                <w:sz w:val="16"/>
                <w:szCs w:val="16"/>
                <w:vertAlign w:val="superscript"/>
              </w:rPr>
              <w:t>2</w:t>
            </w:r>
            <w:r w:rsidRPr="009458C9">
              <w:rPr>
                <w:rFonts w:ascii="Arial" w:hAnsi="Arial" w:cs="Arial"/>
                <w:sz w:val="16"/>
                <w:szCs w:val="16"/>
              </w:rPr>
              <w:t xml:space="preserve">These items </w:t>
            </w:r>
            <w:r w:rsidR="003D0C70">
              <w:rPr>
                <w:rFonts w:ascii="Arial" w:hAnsi="Arial" w:cs="Arial"/>
                <w:sz w:val="16"/>
                <w:szCs w:val="16"/>
              </w:rPr>
              <w:t>must</w:t>
            </w:r>
            <w:r w:rsidRPr="009458C9">
              <w:rPr>
                <w:rFonts w:ascii="Arial" w:hAnsi="Arial" w:cs="Arial"/>
                <w:sz w:val="16"/>
                <w:szCs w:val="16"/>
              </w:rPr>
              <w:t xml:space="preserve"> have an administrative close-out date reported in 10.3 “Date of treatment”.</w:t>
            </w:r>
          </w:p>
        </w:tc>
        <w:tc>
          <w:tcPr>
            <w:tcW w:w="3240" w:type="dxa"/>
            <w:tcBorders>
              <w:top w:val="single" w:sz="8" w:space="0" w:color="auto"/>
              <w:bottom w:val="single" w:sz="8" w:space="0" w:color="auto"/>
              <w:right w:val="single" w:sz="6"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774D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5</w:t>
            </w:r>
            <w:r w:rsidRPr="009458C9">
              <w:rPr>
                <w:rFonts w:ascii="Arial" w:hAnsi="Arial" w:cs="Arial"/>
                <w:sz w:val="16"/>
                <w:szCs w:val="16"/>
              </w:rPr>
              <w:t xml:space="preserve">, then 10.2 must be completed. </w:t>
            </w:r>
          </w:p>
          <w:p w:rsidR="00774D63" w:rsidRPr="009458C9" w:rsidRDefault="00774D63" w:rsidP="00774D63">
            <w:pPr>
              <w:pStyle w:val="a9tabul"/>
              <w:numPr>
                <w:ilvl w:val="0"/>
                <w:numId w:val="0"/>
              </w:numPr>
              <w:spacing w:line="240" w:lineRule="auto"/>
              <w:ind w:left="-18"/>
              <w:rPr>
                <w:rFonts w:ascii="Arial" w:hAnsi="Arial" w:cs="Arial"/>
                <w:sz w:val="16"/>
                <w:szCs w:val="16"/>
              </w:rPr>
            </w:pPr>
          </w:p>
          <w:p w:rsidR="00774D63" w:rsidRPr="009458C9" w:rsidRDefault="00774D63" w:rsidP="00774D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4</w:t>
            </w:r>
            <w:r w:rsidRPr="009458C9">
              <w:rPr>
                <w:rFonts w:ascii="Arial" w:hAnsi="Arial" w:cs="Arial"/>
                <w:sz w:val="16"/>
                <w:szCs w:val="16"/>
              </w:rPr>
              <w:t>, then 10.2 may be completed</w:t>
            </w:r>
            <w:r w:rsidR="00B87EA1">
              <w:rPr>
                <w:rFonts w:ascii="Arial" w:hAnsi="Arial" w:cs="Arial"/>
                <w:sz w:val="16"/>
                <w:szCs w:val="16"/>
              </w:rPr>
              <w:t>;</w:t>
            </w:r>
            <w:r w:rsidR="00C97EDB" w:rsidRPr="009458C9">
              <w:rPr>
                <w:rFonts w:ascii="Arial" w:hAnsi="Arial" w:cs="Arial"/>
                <w:sz w:val="16"/>
                <w:szCs w:val="16"/>
              </w:rPr>
              <w:t xml:space="preserve"> however</w:t>
            </w:r>
            <w:r w:rsidR="00B87EA1">
              <w:rPr>
                <w:rFonts w:ascii="Arial" w:hAnsi="Arial" w:cs="Arial"/>
                <w:sz w:val="16"/>
                <w:szCs w:val="16"/>
              </w:rPr>
              <w:t>,</w:t>
            </w:r>
            <w:r w:rsidR="00C97EDB" w:rsidRPr="009458C9">
              <w:rPr>
                <w:rFonts w:ascii="Arial" w:hAnsi="Arial" w:cs="Arial"/>
                <w:sz w:val="16"/>
                <w:szCs w:val="16"/>
              </w:rPr>
              <w:t xml:space="preserve"> 10.2 may not = 3</w:t>
            </w:r>
            <w:r w:rsidR="003D0C70">
              <w:rPr>
                <w:rFonts w:ascii="Arial" w:hAnsi="Arial" w:cs="Arial"/>
                <w:sz w:val="16"/>
                <w:szCs w:val="16"/>
              </w:rPr>
              <w:t xml:space="preserve">, </w:t>
            </w:r>
            <w:r w:rsidR="00EF3EA7">
              <w:rPr>
                <w:rFonts w:ascii="Arial" w:hAnsi="Arial" w:cs="Arial"/>
                <w:sz w:val="16"/>
                <w:szCs w:val="16"/>
              </w:rPr>
              <w:t>4</w:t>
            </w:r>
            <w:r w:rsidR="003D0C70">
              <w:rPr>
                <w:rFonts w:ascii="Arial" w:hAnsi="Arial" w:cs="Arial"/>
                <w:sz w:val="16"/>
                <w:szCs w:val="16"/>
              </w:rPr>
              <w:t xml:space="preserve"> or 9</w:t>
            </w:r>
            <w:r w:rsidRPr="009458C9">
              <w:rPr>
                <w:rFonts w:ascii="Arial" w:hAnsi="Arial" w:cs="Arial"/>
                <w:sz w:val="16"/>
                <w:szCs w:val="16"/>
              </w:rPr>
              <w:t>.</w:t>
            </w:r>
          </w:p>
          <w:p w:rsidR="00774D63" w:rsidRPr="009458C9" w:rsidRDefault="00774D63" w:rsidP="00774D63">
            <w:pPr>
              <w:pStyle w:val="a9tabul"/>
              <w:numPr>
                <w:ilvl w:val="0"/>
                <w:numId w:val="0"/>
              </w:numPr>
              <w:spacing w:line="240" w:lineRule="auto"/>
              <w:ind w:left="-18"/>
              <w:rPr>
                <w:rFonts w:ascii="Arial" w:hAnsi="Arial" w:cs="Arial"/>
                <w:sz w:val="16"/>
                <w:szCs w:val="16"/>
              </w:rPr>
            </w:pPr>
          </w:p>
          <w:p w:rsidR="00774D63" w:rsidRPr="009458C9" w:rsidRDefault="00774D63" w:rsidP="005E06E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2 = 1</w:t>
            </w:r>
            <w:r w:rsidR="005E06E2" w:rsidRPr="009458C9">
              <w:rPr>
                <w:rFonts w:ascii="Arial" w:hAnsi="Arial" w:cs="Arial"/>
                <w:sz w:val="16"/>
                <w:szCs w:val="16"/>
              </w:rPr>
              <w:t>, 2</w:t>
            </w:r>
            <w:r w:rsidRPr="009458C9">
              <w:rPr>
                <w:rFonts w:ascii="Arial" w:hAnsi="Arial" w:cs="Arial"/>
                <w:sz w:val="16"/>
                <w:szCs w:val="16"/>
              </w:rPr>
              <w:t xml:space="preserve"> or </w:t>
            </w:r>
            <w:r w:rsidR="005E06E2" w:rsidRPr="009458C9">
              <w:rPr>
                <w:rFonts w:ascii="Arial" w:hAnsi="Arial" w:cs="Arial"/>
                <w:sz w:val="16"/>
                <w:szCs w:val="16"/>
              </w:rPr>
              <w:t>3.</w:t>
            </w:r>
          </w:p>
        </w:tc>
      </w:tr>
      <w:tr w:rsidR="00701A62" w:rsidRPr="009458C9" w:rsidTr="00E950D4">
        <w:trPr>
          <w:cantSplit/>
          <w:trHeight w:val="20"/>
          <w:jc w:val="center"/>
        </w:trPr>
        <w:tc>
          <w:tcPr>
            <w:tcW w:w="677" w:type="dxa"/>
            <w:tcBorders>
              <w:top w:val="single" w:sz="8" w:space="0" w:color="auto"/>
              <w:bottom w:val="single" w:sz="4"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10.3</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Date of treatment</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 xml:space="preserve"> </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4"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484</w:t>
            </w:r>
          </w:p>
        </w:tc>
        <w:tc>
          <w:tcPr>
            <w:tcW w:w="540" w:type="dxa"/>
            <w:tcBorders>
              <w:top w:val="single" w:sz="8" w:space="0" w:color="auto"/>
              <w:left w:val="nil"/>
              <w:bottom w:val="single" w:sz="4"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491</w:t>
            </w:r>
          </w:p>
        </w:tc>
        <w:tc>
          <w:tcPr>
            <w:tcW w:w="5400" w:type="dxa"/>
            <w:tcBorders>
              <w:top w:val="single" w:sz="8" w:space="0" w:color="auto"/>
              <w:bottom w:val="single" w:sz="4"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MMDDYYYY </w:t>
            </w:r>
          </w:p>
          <w:p w:rsidR="00701A62" w:rsidRPr="009458C9" w:rsidRDefault="00701A62" w:rsidP="0084202E">
            <w:pPr>
              <w:pStyle w:val="a9tabul"/>
              <w:numPr>
                <w:ilvl w:val="0"/>
                <w:numId w:val="0"/>
              </w:numPr>
              <w:spacing w:line="240" w:lineRule="auto"/>
              <w:rPr>
                <w:rFonts w:ascii="Arial" w:hAnsi="Arial" w:cs="Arial"/>
                <w:dstrike/>
                <w:sz w:val="16"/>
                <w:szCs w:val="16"/>
              </w:rPr>
            </w:pPr>
          </w:p>
          <w:p w:rsidR="00701A62" w:rsidRPr="009458C9" w:rsidRDefault="00701A62" w:rsidP="00DB1BD5">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4" w:space="0" w:color="auto"/>
              <w:right w:val="single" w:sz="6"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10.2 = 1, </w:t>
            </w:r>
            <w:r w:rsidR="003D0C70">
              <w:rPr>
                <w:rFonts w:ascii="Arial" w:hAnsi="Arial" w:cs="Arial"/>
                <w:sz w:val="16"/>
                <w:szCs w:val="16"/>
              </w:rPr>
              <w:t>3</w:t>
            </w:r>
            <w:r w:rsidRPr="009458C9">
              <w:rPr>
                <w:rFonts w:ascii="Arial" w:hAnsi="Arial" w:cs="Arial"/>
                <w:sz w:val="16"/>
                <w:szCs w:val="16"/>
              </w:rPr>
              <w:t>-6, then “MMDDYYYY”, “MM YYYY” or “YYYY”.</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10.2 = </w:t>
            </w:r>
            <w:r w:rsidR="003D0C70">
              <w:rPr>
                <w:rFonts w:ascii="Arial" w:hAnsi="Arial" w:cs="Arial"/>
                <w:sz w:val="16"/>
                <w:szCs w:val="16"/>
              </w:rPr>
              <w:t>3</w:t>
            </w:r>
            <w:r w:rsidRPr="009458C9">
              <w:rPr>
                <w:rFonts w:ascii="Arial" w:hAnsi="Arial" w:cs="Arial"/>
                <w:sz w:val="16"/>
                <w:szCs w:val="16"/>
              </w:rPr>
              <w:t xml:space="preserve">-6, then an administrative close-out date </w:t>
            </w:r>
            <w:r w:rsidR="003D0C70">
              <w:rPr>
                <w:rFonts w:ascii="Arial" w:hAnsi="Arial" w:cs="Arial"/>
                <w:sz w:val="16"/>
                <w:szCs w:val="16"/>
              </w:rPr>
              <w:t>is required</w:t>
            </w:r>
            <w:r w:rsidRPr="009458C9">
              <w:rPr>
                <w:rFonts w:ascii="Arial" w:hAnsi="Arial" w:cs="Arial"/>
                <w:sz w:val="16"/>
                <w:szCs w:val="16"/>
              </w:rPr>
              <w:t xml:space="preserve">.  </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3D0C7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10.2 = 2</w:t>
            </w:r>
            <w:r w:rsidR="003D0C70">
              <w:rPr>
                <w:rFonts w:ascii="Arial" w:hAnsi="Arial" w:cs="Arial"/>
                <w:sz w:val="16"/>
                <w:szCs w:val="16"/>
              </w:rPr>
              <w:t xml:space="preserve"> </w:t>
            </w:r>
            <w:r w:rsidRPr="009458C9">
              <w:rPr>
                <w:rFonts w:ascii="Arial" w:hAnsi="Arial" w:cs="Arial"/>
                <w:sz w:val="16"/>
                <w:szCs w:val="16"/>
              </w:rPr>
              <w:t>or 9</w:t>
            </w:r>
            <w:r w:rsidR="0083249C">
              <w:rPr>
                <w:rFonts w:ascii="Arial" w:hAnsi="Arial" w:cs="Arial"/>
                <w:sz w:val="16"/>
                <w:szCs w:val="16"/>
              </w:rPr>
              <w:t>.</w:t>
            </w:r>
          </w:p>
        </w:tc>
      </w:tr>
      <w:tr w:rsidR="00701A62" w:rsidRPr="009458C9" w:rsidTr="00E950D4">
        <w:trPr>
          <w:cantSplit/>
          <w:trHeight w:val="20"/>
          <w:jc w:val="center"/>
        </w:trPr>
        <w:tc>
          <w:tcPr>
            <w:tcW w:w="13881" w:type="dxa"/>
            <w:gridSpan w:val="7"/>
            <w:tcBorders>
              <w:top w:val="nil"/>
              <w:bottom w:val="single" w:sz="8" w:space="0" w:color="auto"/>
              <w:right w:val="single" w:sz="6" w:space="0" w:color="auto"/>
            </w:tcBorders>
            <w:shd w:val="clear" w:color="auto" w:fill="D9D9D9"/>
          </w:tcPr>
          <w:p w:rsidR="00602A10" w:rsidRPr="009458C9" w:rsidRDefault="00701A62" w:rsidP="00602A10">
            <w:pPr>
              <w:pStyle w:val="a9tabul"/>
              <w:numPr>
                <w:ilvl w:val="0"/>
                <w:numId w:val="0"/>
              </w:numPr>
              <w:spacing w:line="240" w:lineRule="auto"/>
              <w:ind w:left="-18"/>
              <w:rPr>
                <w:rFonts w:ascii="Arial" w:hAnsi="Arial" w:cs="Arial"/>
                <w:sz w:val="16"/>
                <w:szCs w:val="16"/>
              </w:rPr>
            </w:pPr>
            <w:bookmarkStart w:id="12" w:name="CCDE11"/>
            <w:r w:rsidRPr="009458C9">
              <w:rPr>
                <w:rFonts w:ascii="Arial" w:hAnsi="Arial" w:cs="Arial"/>
                <w:sz w:val="16"/>
                <w:szCs w:val="16"/>
              </w:rPr>
              <w:t>11</w:t>
            </w:r>
            <w:bookmarkEnd w:id="12"/>
            <w:r w:rsidRPr="009458C9">
              <w:rPr>
                <w:rFonts w:ascii="Arial" w:hAnsi="Arial" w:cs="Arial"/>
                <w:sz w:val="16"/>
                <w:szCs w:val="16"/>
              </w:rPr>
              <w:t>.  Registry Information for Cancer/High Grade Dysplasia – Complete this section when Final Diagnosis (9.</w:t>
            </w:r>
            <w:r w:rsidR="008A093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4</w:t>
            </w:r>
            <w:r w:rsidRPr="009458C9">
              <w:rPr>
                <w:rFonts w:ascii="Arial" w:hAnsi="Arial" w:cs="Arial"/>
                <w:sz w:val="16"/>
                <w:szCs w:val="16"/>
              </w:rPr>
              <w:t xml:space="preserve"> or </w:t>
            </w:r>
            <w:r w:rsidR="005E06E2" w:rsidRPr="009458C9">
              <w:rPr>
                <w:rFonts w:ascii="Arial" w:hAnsi="Arial" w:cs="Arial"/>
                <w:sz w:val="16"/>
                <w:szCs w:val="16"/>
              </w:rPr>
              <w:t>5</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11.01</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linkage status</w:t>
            </w:r>
          </w:p>
          <w:p w:rsidR="00701A62" w:rsidRPr="009458C9" w:rsidRDefault="00701A62" w:rsidP="00714531">
            <w:pPr>
              <w:pStyle w:val="a9tabul"/>
              <w:numPr>
                <w:ilvl w:val="0"/>
                <w:numId w:val="0"/>
              </w:numPr>
              <w:spacing w:line="240" w:lineRule="auto"/>
              <w:rPr>
                <w:rFonts w:ascii="Arial" w:hAnsi="Arial" w:cs="Arial"/>
                <w:b/>
                <w:sz w:val="16"/>
                <w:szCs w:val="16"/>
              </w:rPr>
            </w:pPr>
          </w:p>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i/>
                <w:sz w:val="16"/>
                <w:szCs w:val="20"/>
              </w:rPr>
              <w:t>Has this record been linked to the state cancer registry?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492</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492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Pending linkage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Linked, matched</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Linked, not matched</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Range check.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11.02</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d</w:t>
            </w:r>
            <w:r w:rsidRPr="009458C9">
              <w:rPr>
                <w:rFonts w:ascii="Arial" w:hAnsi="Arial" w:cs="Arial"/>
                <w:b/>
                <w:sz w:val="16"/>
                <w:szCs w:val="16"/>
              </w:rPr>
              <w:t xml:space="preserve">ate of </w:t>
            </w:r>
            <w:r w:rsidR="00F85665" w:rsidRPr="009458C9">
              <w:rPr>
                <w:rFonts w:ascii="Arial" w:hAnsi="Arial" w:cs="Arial"/>
                <w:b/>
                <w:sz w:val="16"/>
                <w:szCs w:val="16"/>
              </w:rPr>
              <w:t>d</w:t>
            </w:r>
            <w:r w:rsidRPr="009458C9">
              <w:rPr>
                <w:rFonts w:ascii="Arial" w:hAnsi="Arial" w:cs="Arial"/>
                <w:b/>
                <w:sz w:val="16"/>
                <w:szCs w:val="16"/>
              </w:rPr>
              <w:t>iagnosis</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 [NAACCR data item #390]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493</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500</w:t>
            </w:r>
          </w:p>
        </w:tc>
        <w:tc>
          <w:tcPr>
            <w:tcW w:w="5400" w:type="dxa"/>
            <w:tcBorders>
              <w:top w:val="single" w:sz="8" w:space="0" w:color="auto"/>
              <w:bottom w:val="single" w:sz="8" w:space="0" w:color="auto"/>
            </w:tcBorders>
          </w:tcPr>
          <w:p w:rsidR="00701A62" w:rsidRPr="009458C9" w:rsidRDefault="00701A62" w:rsidP="0084202E">
            <w:pPr>
              <w:rPr>
                <w:rFonts w:ascii="Arial" w:hAnsi="Arial" w:cs="Arial"/>
                <w:sz w:val="16"/>
                <w:szCs w:val="16"/>
              </w:rPr>
            </w:pPr>
            <w:r w:rsidRPr="009458C9">
              <w:rPr>
                <w:rFonts w:ascii="Arial" w:hAnsi="Arial" w:cs="Arial"/>
                <w:sz w:val="16"/>
                <w:szCs w:val="16"/>
              </w:rPr>
              <w:t>MMDDYYYY</w:t>
            </w:r>
          </w:p>
        </w:tc>
        <w:tc>
          <w:tcPr>
            <w:tcW w:w="3240" w:type="dxa"/>
            <w:tcBorders>
              <w:top w:val="single" w:sz="8" w:space="0" w:color="auto"/>
              <w:bottom w:val="single" w:sz="8" w:space="0" w:color="auto"/>
              <w:right w:val="single" w:sz="6" w:space="0" w:color="auto"/>
            </w:tcBorders>
          </w:tcPr>
          <w:p w:rsidR="00701A62" w:rsidRPr="009458C9" w:rsidRDefault="00701A62" w:rsidP="0084202E">
            <w:pPr>
              <w:rPr>
                <w:rFonts w:ascii="Arial" w:hAnsi="Arial" w:cs="Arial"/>
                <w:sz w:val="16"/>
                <w:szCs w:val="16"/>
              </w:rPr>
            </w:pPr>
            <w:r w:rsidRPr="009458C9">
              <w:rPr>
                <w:rFonts w:ascii="Arial" w:hAnsi="Arial" w:cs="Arial"/>
                <w:sz w:val="16"/>
                <w:szCs w:val="16"/>
              </w:rPr>
              <w:t>Leave blank if 11.01 = 1, 3.</w:t>
            </w:r>
          </w:p>
          <w:p w:rsidR="00701A62" w:rsidRPr="009458C9" w:rsidRDefault="00701A62" w:rsidP="0084202E">
            <w:pPr>
              <w:rPr>
                <w:rFonts w:ascii="Arial" w:hAnsi="Arial" w:cs="Arial"/>
                <w:sz w:val="16"/>
                <w:szCs w:val="16"/>
              </w:rPr>
            </w:pPr>
          </w:p>
          <w:p w:rsidR="00701A62" w:rsidRPr="009458C9" w:rsidRDefault="00701A62" w:rsidP="0084202E">
            <w:pPr>
              <w:rPr>
                <w:rFonts w:ascii="Arial" w:hAnsi="Arial" w:cs="Arial"/>
                <w:sz w:val="16"/>
                <w:szCs w:val="16"/>
              </w:rPr>
            </w:pPr>
            <w:r w:rsidRPr="009458C9">
              <w:rPr>
                <w:rFonts w:ascii="Arial" w:hAnsi="Arial" w:cs="Arial"/>
                <w:sz w:val="16"/>
                <w:szCs w:val="16"/>
              </w:rPr>
              <w:t xml:space="preserve">If not blank, must be a valid date.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11.03</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h</w:t>
            </w:r>
            <w:r w:rsidRPr="009458C9">
              <w:rPr>
                <w:rFonts w:ascii="Arial" w:hAnsi="Arial" w:cs="Arial"/>
                <w:b/>
                <w:sz w:val="16"/>
                <w:szCs w:val="16"/>
              </w:rPr>
              <w:t xml:space="preserve">istologic </w:t>
            </w:r>
            <w:r w:rsidR="00F85665" w:rsidRPr="009458C9">
              <w:rPr>
                <w:rFonts w:ascii="Arial" w:hAnsi="Arial" w:cs="Arial"/>
                <w:b/>
                <w:sz w:val="16"/>
                <w:szCs w:val="16"/>
              </w:rPr>
              <w:t>t</w:t>
            </w:r>
            <w:r w:rsidRPr="009458C9">
              <w:rPr>
                <w:rFonts w:ascii="Arial" w:hAnsi="Arial" w:cs="Arial"/>
                <w:b/>
                <w:sz w:val="16"/>
                <w:szCs w:val="16"/>
              </w:rPr>
              <w:t>ype</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[NAACCR data item #522]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501</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504</w:t>
            </w:r>
          </w:p>
        </w:tc>
        <w:tc>
          <w:tcPr>
            <w:tcW w:w="5400" w:type="dxa"/>
            <w:tcBorders>
              <w:top w:val="single" w:sz="8" w:space="0" w:color="auto"/>
              <w:bottom w:val="single" w:sz="8" w:space="0" w:color="auto"/>
            </w:tcBorders>
          </w:tcPr>
          <w:p w:rsidR="00701A62" w:rsidRPr="009458C9" w:rsidRDefault="00701A62" w:rsidP="00227873">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8000-9989</w:t>
            </w:r>
          </w:p>
          <w:p w:rsidR="00701A62" w:rsidRPr="009458C9" w:rsidRDefault="00701A62" w:rsidP="00227873">
            <w:pPr>
              <w:pStyle w:val="a9tabul"/>
              <w:numPr>
                <w:ilvl w:val="0"/>
                <w:numId w:val="0"/>
              </w:numPr>
              <w:spacing w:line="240" w:lineRule="auto"/>
              <w:rPr>
                <w:rFonts w:ascii="Arial" w:hAnsi="Arial" w:cs="Arial"/>
                <w:i/>
                <w:sz w:val="16"/>
                <w:szCs w:val="16"/>
              </w:rPr>
            </w:pPr>
          </w:p>
          <w:p w:rsidR="00701A62" w:rsidRPr="009458C9" w:rsidRDefault="00701A62" w:rsidP="00227873">
            <w:pPr>
              <w:rPr>
                <w:rFonts w:ascii="Arial" w:hAnsi="Arial" w:cs="Arial"/>
                <w:sz w:val="16"/>
                <w:szCs w:val="16"/>
              </w:rPr>
            </w:pPr>
            <w:r w:rsidRPr="009458C9">
              <w:rPr>
                <w:rFonts w:ascii="Arial" w:hAnsi="Arial" w:cs="Arial"/>
                <w:i/>
                <w:sz w:val="16"/>
                <w:szCs w:val="16"/>
              </w:rPr>
              <w:t>A complete list of valid values/labels will be provided for reference in Chapter 3 of the Data User’s Manual.</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11.04</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b</w:t>
            </w:r>
            <w:r w:rsidRPr="009458C9">
              <w:rPr>
                <w:rFonts w:ascii="Arial" w:hAnsi="Arial" w:cs="Arial"/>
                <w:b/>
                <w:sz w:val="16"/>
                <w:szCs w:val="16"/>
              </w:rPr>
              <w:t>ehavior</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 [NAACCR data item #523]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505</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505</w:t>
            </w:r>
          </w:p>
        </w:tc>
        <w:tc>
          <w:tcPr>
            <w:tcW w:w="5400" w:type="dxa"/>
            <w:tcBorders>
              <w:top w:val="single" w:sz="8" w:space="0" w:color="auto"/>
              <w:bottom w:val="single" w:sz="8"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0 = Benign</w:t>
            </w:r>
          </w:p>
          <w:p w:rsidR="00701A62" w:rsidRPr="009458C9" w:rsidRDefault="00701A62" w:rsidP="00227873">
            <w:pPr>
              <w:rPr>
                <w:rFonts w:ascii="Arial" w:hAnsi="Arial" w:cs="Arial"/>
                <w:sz w:val="16"/>
                <w:szCs w:val="16"/>
              </w:rPr>
            </w:pPr>
            <w:r w:rsidRPr="009458C9">
              <w:rPr>
                <w:rFonts w:ascii="Arial" w:hAnsi="Arial" w:cs="Arial"/>
                <w:sz w:val="16"/>
                <w:szCs w:val="16"/>
              </w:rPr>
              <w:t>1 = Uncertain whether benign or malignant/Borderline malignancy</w:t>
            </w:r>
          </w:p>
          <w:p w:rsidR="00701A62" w:rsidRPr="009458C9" w:rsidRDefault="00701A62" w:rsidP="00227873">
            <w:pPr>
              <w:rPr>
                <w:rFonts w:ascii="Arial" w:hAnsi="Arial" w:cs="Arial"/>
                <w:sz w:val="16"/>
                <w:szCs w:val="16"/>
              </w:rPr>
            </w:pPr>
            <w:r w:rsidRPr="009458C9">
              <w:rPr>
                <w:rFonts w:ascii="Arial" w:hAnsi="Arial" w:cs="Arial"/>
                <w:sz w:val="16"/>
                <w:szCs w:val="16"/>
              </w:rPr>
              <w:t>2 = Carcinoma In Situ</w:t>
            </w:r>
          </w:p>
          <w:p w:rsidR="00701A62" w:rsidRPr="009458C9" w:rsidRDefault="00701A62" w:rsidP="00DF3508">
            <w:pPr>
              <w:rPr>
                <w:rFonts w:ascii="Arial" w:hAnsi="Arial" w:cs="Arial"/>
                <w:sz w:val="16"/>
                <w:szCs w:val="16"/>
              </w:rPr>
            </w:pPr>
            <w:r w:rsidRPr="009458C9">
              <w:rPr>
                <w:rFonts w:ascii="Arial" w:hAnsi="Arial" w:cs="Arial"/>
                <w:sz w:val="16"/>
                <w:szCs w:val="16"/>
              </w:rPr>
              <w:t>3 = Malignant</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11.05</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primary site</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#400]</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130216">
            <w:pPr>
              <w:pStyle w:val="a9tabul"/>
              <w:numPr>
                <w:ilvl w:val="0"/>
                <w:numId w:val="0"/>
              </w:numPr>
              <w:spacing w:line="240" w:lineRule="auto"/>
              <w:rPr>
                <w:rFonts w:ascii="Arial" w:hAnsi="Arial" w:cs="Arial"/>
                <w:sz w:val="16"/>
                <w:szCs w:val="16"/>
              </w:rPr>
            </w:pPr>
            <w:r w:rsidRPr="009458C9">
              <w:rPr>
                <w:rFonts w:ascii="Arial" w:hAnsi="Arial" w:cs="Arial"/>
                <w:i/>
                <w:sz w:val="16"/>
                <w:szCs w:val="16"/>
              </w:rPr>
              <w:t>See S</w:t>
            </w:r>
            <w:r w:rsidRPr="009458C9">
              <w:rPr>
                <w:rFonts w:ascii="Arial" w:hAnsi="Arial" w:cs="Arial"/>
                <w:bCs/>
                <w:i/>
                <w:color w:val="000000"/>
                <w:sz w:val="16"/>
                <w:szCs w:val="16"/>
              </w:rPr>
              <w:t>EER Program Coding and Staging Manua</w:t>
            </w:r>
            <w:r w:rsidR="00130216">
              <w:rPr>
                <w:rFonts w:ascii="Arial" w:hAnsi="Arial" w:cs="Arial"/>
                <w:bCs/>
                <w:i/>
                <w:color w:val="000000"/>
                <w:sz w:val="16"/>
                <w:szCs w:val="16"/>
              </w:rPr>
              <w:t xml:space="preserve">l:  </w:t>
            </w:r>
            <w:hyperlink w:history="1">
              <w:r w:rsidR="00130216" w:rsidRPr="00C20A5B">
                <w:rPr>
                  <w:rStyle w:val="Hyperlink"/>
                  <w:rFonts w:ascii="Arial" w:hAnsi="Arial" w:cs="Arial"/>
                  <w:i/>
                  <w:sz w:val="13"/>
                  <w:szCs w:val="13"/>
                </w:rPr>
                <w:t xml:space="preserve">http://seer.cancer.gov </w:t>
              </w:r>
            </w:hyperlink>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506</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509</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C000-C999 </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NOTE:  The ‘C’ must be included as part of the variable response in the CCDE file.  For example Cecum = C180.  A complete list of valid values/labels will be provided for reference in the CCDE User’s Manual.</w:t>
            </w: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Alphanumeric</w:t>
            </w:r>
            <w:r w:rsidRPr="009458C9">
              <w:rPr>
                <w:rFonts w:ascii="Arial" w:hAnsi="Arial" w:cs="Arial"/>
                <w:b/>
                <w:bCs/>
                <w:sz w:val="16"/>
                <w:szCs w:val="16"/>
              </w:rPr>
              <w:t>, l</w:t>
            </w:r>
            <w:r w:rsidRPr="009458C9">
              <w:rPr>
                <w:rFonts w:ascii="Arial" w:hAnsi="Arial" w:cs="Arial"/>
                <w:b/>
                <w:sz w:val="16"/>
                <w:szCs w:val="16"/>
              </w:rPr>
              <w:t>eft justify</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11.06</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CS-derived SS2000</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#3020]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714531">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 &amp; SEER Summary Staging Manual:</w:t>
            </w:r>
          </w:p>
          <w:p w:rsidR="00701A62" w:rsidRPr="009458C9" w:rsidRDefault="00610120" w:rsidP="00714531">
            <w:pPr>
              <w:pStyle w:val="a9tabul"/>
              <w:numPr>
                <w:ilvl w:val="0"/>
                <w:numId w:val="0"/>
              </w:numPr>
              <w:spacing w:line="240" w:lineRule="auto"/>
              <w:rPr>
                <w:rFonts w:ascii="Arial" w:hAnsi="Arial" w:cs="Arial"/>
                <w:i/>
                <w:sz w:val="13"/>
                <w:szCs w:val="13"/>
              </w:rPr>
            </w:pPr>
            <w:hyperlink r:id="rId9" w:history="1">
              <w:r w:rsidR="00701A62" w:rsidRPr="00130216">
                <w:rPr>
                  <w:rStyle w:val="Hyperlink"/>
                  <w:rFonts w:ascii="Arial" w:hAnsi="Arial" w:cs="Arial"/>
                  <w:i/>
                  <w:sz w:val="13"/>
                  <w:szCs w:val="13"/>
                </w:rPr>
                <w:t>http://www.cancerstaging.org</w:t>
              </w:r>
            </w:hyperlink>
          </w:p>
          <w:p w:rsidR="00701A62" w:rsidRPr="009458C9" w:rsidRDefault="00610120" w:rsidP="00714531">
            <w:pPr>
              <w:pStyle w:val="a9tabul"/>
              <w:numPr>
                <w:ilvl w:val="0"/>
                <w:numId w:val="0"/>
              </w:numPr>
              <w:spacing w:line="240" w:lineRule="auto"/>
              <w:rPr>
                <w:rFonts w:ascii="Arial" w:hAnsi="Arial" w:cs="Arial"/>
                <w:sz w:val="16"/>
                <w:szCs w:val="16"/>
              </w:rPr>
            </w:pPr>
            <w:hyperlink r:id="rId10" w:history="1">
              <w:r w:rsidR="00130216" w:rsidRPr="00130216">
                <w:rPr>
                  <w:rStyle w:val="Hyperlink"/>
                  <w:rFonts w:ascii="Arial" w:hAnsi="Arial" w:cs="Arial"/>
                  <w:i/>
                  <w:sz w:val="13"/>
                  <w:szCs w:val="13"/>
                </w:rPr>
                <w:t>http://seer.cancer.gov</w:t>
              </w:r>
            </w:hyperlink>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510</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510</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0 = In situ</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1 = Localized</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2 = Regional, direct extension only</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3 = Regional, regional lymph nodes only</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4 = Regional, extension and nodes</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5 = Regional, NOS</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7 = Distant</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8 = Not applicable</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9 = Unknown/unstaged</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11.07</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CS-derived AJCC stage group</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w:t>
            </w:r>
            <w:r w:rsidR="00EF73F4">
              <w:rPr>
                <w:rFonts w:ascii="Arial" w:hAnsi="Arial" w:cs="Arial"/>
                <w:i/>
                <w:sz w:val="16"/>
                <w:szCs w:val="20"/>
              </w:rPr>
              <w:t>a</w:t>
            </w:r>
            <w:r w:rsidRPr="009458C9">
              <w:rPr>
                <w:rFonts w:ascii="Arial" w:hAnsi="Arial" w:cs="Arial"/>
                <w:i/>
                <w:sz w:val="16"/>
                <w:szCs w:val="20"/>
              </w:rPr>
              <w:t xml:space="preserve"> Item #3000]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714531">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610120" w:rsidP="00130216">
            <w:pPr>
              <w:pStyle w:val="a9tabul"/>
              <w:numPr>
                <w:ilvl w:val="0"/>
                <w:numId w:val="0"/>
              </w:numPr>
              <w:spacing w:line="240" w:lineRule="auto"/>
              <w:rPr>
                <w:rFonts w:ascii="Arial" w:hAnsi="Arial" w:cs="Arial"/>
                <w:i/>
                <w:sz w:val="13"/>
                <w:szCs w:val="13"/>
              </w:rPr>
            </w:pPr>
            <w:hyperlink r:id="rId11"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AA5321">
            <w:pPr>
              <w:pStyle w:val="a9tabul"/>
              <w:numPr>
                <w:ilvl w:val="0"/>
                <w:numId w:val="0"/>
              </w:numPr>
              <w:spacing w:line="240" w:lineRule="auto"/>
              <w:jc w:val="center"/>
              <w:rPr>
                <w:rFonts w:ascii="Arial" w:hAnsi="Arial" w:cs="Arial"/>
                <w:sz w:val="16"/>
                <w:szCs w:val="16"/>
                <w:highlight w:val="lightGray"/>
              </w:rPr>
            </w:pPr>
            <w:r w:rsidRPr="002E1EA5">
              <w:rPr>
                <w:rFonts w:ascii="Arial" w:hAnsi="Arial" w:cs="Arial"/>
                <w:sz w:val="16"/>
                <w:szCs w:val="16"/>
                <w:highlight w:val="lightGray"/>
              </w:rPr>
              <w:t>511</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3</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Range: </w:t>
            </w:r>
            <w:r w:rsidR="00130216">
              <w:rPr>
                <w:rFonts w:ascii="Arial" w:hAnsi="Arial" w:cs="Arial"/>
                <w:sz w:val="16"/>
                <w:szCs w:val="16"/>
              </w:rPr>
              <w:t>0</w:t>
            </w:r>
            <w:r w:rsidRPr="009458C9">
              <w:rPr>
                <w:rFonts w:ascii="Arial" w:hAnsi="Arial" w:cs="Arial"/>
                <w:sz w:val="16"/>
                <w:szCs w:val="16"/>
              </w:rPr>
              <w:t>00-99</w:t>
            </w:r>
            <w:r w:rsidR="00130216">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130216">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A complete list of valid values/labels</w:t>
            </w:r>
            <w:r w:rsidR="00130216">
              <w:rPr>
                <w:rFonts w:ascii="Arial" w:hAnsi="Arial" w:cs="Arial"/>
                <w:i/>
                <w:sz w:val="16"/>
                <w:szCs w:val="16"/>
              </w:rPr>
              <w:t xml:space="preserve"> is available </w:t>
            </w:r>
            <w:r w:rsidR="00130216" w:rsidRPr="009458C9">
              <w:rPr>
                <w:rFonts w:ascii="Arial" w:hAnsi="Arial" w:cs="Arial"/>
                <w:i/>
                <w:sz w:val="16"/>
                <w:szCs w:val="16"/>
              </w:rPr>
              <w:t>for</w:t>
            </w:r>
            <w:r w:rsidRPr="009458C9">
              <w:rPr>
                <w:rFonts w:ascii="Arial" w:hAnsi="Arial" w:cs="Arial"/>
                <w:i/>
                <w:sz w:val="16"/>
                <w:szCs w:val="16"/>
              </w:rPr>
              <w:t xml:space="preserve">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11.08</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extension</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[NAACCR data item #2810]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610120" w:rsidP="00130216">
            <w:pPr>
              <w:pStyle w:val="a9tabul"/>
              <w:numPr>
                <w:ilvl w:val="0"/>
                <w:numId w:val="0"/>
              </w:numPr>
              <w:spacing w:line="240" w:lineRule="auto"/>
              <w:rPr>
                <w:rFonts w:ascii="Arial" w:hAnsi="Arial" w:cs="Arial"/>
                <w:i/>
                <w:sz w:val="13"/>
                <w:szCs w:val="13"/>
              </w:rPr>
            </w:pPr>
            <w:hyperlink r:id="rId12"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4</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6</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w:t>
            </w:r>
            <w:r w:rsidR="00130216">
              <w:rPr>
                <w:rFonts w:ascii="Arial" w:hAnsi="Arial" w:cs="Arial"/>
                <w:sz w:val="16"/>
                <w:szCs w:val="16"/>
              </w:rPr>
              <w:t>0</w:t>
            </w:r>
            <w:r w:rsidRPr="009458C9">
              <w:rPr>
                <w:rFonts w:ascii="Arial" w:hAnsi="Arial" w:cs="Arial"/>
                <w:sz w:val="16"/>
                <w:szCs w:val="16"/>
              </w:rPr>
              <w:t>0-99</w:t>
            </w:r>
            <w:r w:rsidR="00130216">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130216" w:rsidRDefault="00130216"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r w:rsidR="00701A62"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11.09</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lymph nodes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#2830]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610120" w:rsidP="00130216">
            <w:pPr>
              <w:pStyle w:val="a9tabul"/>
              <w:numPr>
                <w:ilvl w:val="0"/>
                <w:numId w:val="0"/>
              </w:numPr>
              <w:spacing w:line="240" w:lineRule="auto"/>
              <w:rPr>
                <w:rFonts w:ascii="Arial" w:hAnsi="Arial" w:cs="Arial"/>
                <w:i/>
                <w:sz w:val="13"/>
                <w:szCs w:val="13"/>
              </w:rPr>
            </w:pPr>
            <w:hyperlink r:id="rId13"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7</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9</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w:t>
            </w:r>
            <w:r w:rsidR="00130216">
              <w:rPr>
                <w:rFonts w:ascii="Arial" w:hAnsi="Arial" w:cs="Arial"/>
                <w:sz w:val="16"/>
                <w:szCs w:val="16"/>
              </w:rPr>
              <w:t>0</w:t>
            </w:r>
            <w:r w:rsidRPr="009458C9">
              <w:rPr>
                <w:rFonts w:ascii="Arial" w:hAnsi="Arial" w:cs="Arial"/>
                <w:sz w:val="16"/>
                <w:szCs w:val="16"/>
              </w:rPr>
              <w:t>0-9</w:t>
            </w:r>
            <w:r w:rsidR="00130216">
              <w:rPr>
                <w:rFonts w:ascii="Arial" w:hAnsi="Arial" w:cs="Arial"/>
                <w:sz w:val="16"/>
                <w:szCs w:val="16"/>
              </w:rPr>
              <w:t>9</w:t>
            </w:r>
            <w:r w:rsidRPr="009458C9">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130216" w:rsidP="00714531">
            <w:pPr>
              <w:pStyle w:val="a9tabul"/>
              <w:numPr>
                <w:ilvl w:val="0"/>
                <w:numId w:val="0"/>
              </w:numPr>
              <w:spacing w:line="240" w:lineRule="auto"/>
              <w:rPr>
                <w:rFonts w:ascii="Arial" w:hAnsi="Arial" w:cs="Arial"/>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11.10</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mets at diagnosis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#2850]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610120" w:rsidP="00130216">
            <w:pPr>
              <w:pStyle w:val="a9tabul"/>
              <w:numPr>
                <w:ilvl w:val="0"/>
                <w:numId w:val="0"/>
              </w:numPr>
              <w:spacing w:line="240" w:lineRule="auto"/>
              <w:rPr>
                <w:rFonts w:ascii="Arial" w:hAnsi="Arial" w:cs="Arial"/>
                <w:i/>
                <w:sz w:val="13"/>
                <w:szCs w:val="13"/>
              </w:rPr>
            </w:pPr>
            <w:hyperlink r:id="rId14"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701A62"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20</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00-99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130216" w:rsidP="00714531">
            <w:pPr>
              <w:pStyle w:val="a9tabul"/>
              <w:numPr>
                <w:ilvl w:val="0"/>
                <w:numId w:val="0"/>
              </w:numPr>
              <w:spacing w:line="240" w:lineRule="auto"/>
              <w:rPr>
                <w:rFonts w:ascii="Arial" w:hAnsi="Arial" w:cs="Arial"/>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11.11</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CS </w:t>
            </w:r>
            <w:r w:rsidR="00F85665" w:rsidRPr="009458C9">
              <w:rPr>
                <w:rFonts w:ascii="Arial" w:hAnsi="Arial" w:cs="Arial"/>
                <w:b/>
                <w:sz w:val="16"/>
                <w:szCs w:val="16"/>
              </w:rPr>
              <w:t>t</w:t>
            </w:r>
            <w:r w:rsidRPr="009458C9">
              <w:rPr>
                <w:rFonts w:ascii="Arial" w:hAnsi="Arial" w:cs="Arial"/>
                <w:b/>
                <w:sz w:val="16"/>
                <w:szCs w:val="16"/>
              </w:rPr>
              <w:t xml:space="preserve">umor </w:t>
            </w:r>
            <w:r w:rsidR="00F85665" w:rsidRPr="009458C9">
              <w:rPr>
                <w:rFonts w:ascii="Arial" w:hAnsi="Arial" w:cs="Arial"/>
                <w:b/>
                <w:sz w:val="16"/>
                <w:szCs w:val="16"/>
              </w:rPr>
              <w:t>s</w:t>
            </w:r>
            <w:r w:rsidRPr="009458C9">
              <w:rPr>
                <w:rFonts w:ascii="Arial" w:hAnsi="Arial" w:cs="Arial"/>
                <w:b/>
                <w:sz w:val="16"/>
                <w:szCs w:val="16"/>
              </w:rPr>
              <w:t>ize</w:t>
            </w:r>
          </w:p>
          <w:p w:rsidR="00701A62" w:rsidRPr="009458C9" w:rsidRDefault="00701A62" w:rsidP="00227873">
            <w:pPr>
              <w:rPr>
                <w:rFonts w:ascii="Arial" w:hAnsi="Arial" w:cs="Arial"/>
                <w:b/>
                <w:sz w:val="16"/>
                <w:szCs w:val="16"/>
              </w:rPr>
            </w:pPr>
          </w:p>
          <w:p w:rsidR="00701A62" w:rsidRPr="009458C9" w:rsidRDefault="00701A62" w:rsidP="00227873">
            <w:pPr>
              <w:rPr>
                <w:rFonts w:ascii="Arial" w:hAnsi="Arial" w:cs="Arial"/>
                <w:i/>
                <w:sz w:val="16"/>
                <w:szCs w:val="16"/>
              </w:rPr>
            </w:pPr>
            <w:r w:rsidRPr="009458C9">
              <w:rPr>
                <w:rFonts w:ascii="Arial" w:hAnsi="Arial" w:cs="Arial"/>
                <w:i/>
                <w:sz w:val="16"/>
                <w:szCs w:val="16"/>
              </w:rPr>
              <w:t xml:space="preserve"> [NAACCR data item #2800] </w:t>
            </w:r>
          </w:p>
          <w:p w:rsidR="00701A62" w:rsidRPr="009458C9" w:rsidRDefault="00701A62" w:rsidP="00227873">
            <w:pPr>
              <w:rPr>
                <w:rFonts w:ascii="Arial" w:hAnsi="Arial" w:cs="Arial"/>
                <w:i/>
                <w:sz w:val="16"/>
                <w:szCs w:val="16"/>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610120" w:rsidP="00130216">
            <w:pPr>
              <w:rPr>
                <w:rFonts w:ascii="Arial" w:hAnsi="Arial" w:cs="Arial"/>
                <w:sz w:val="16"/>
                <w:szCs w:val="16"/>
              </w:rPr>
            </w:pPr>
            <w:hyperlink r:id="rId15"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701A62" w:rsidP="00AA5321">
            <w:pPr>
              <w:rPr>
                <w:rFonts w:ascii="Arial" w:hAnsi="Arial" w:cs="Arial"/>
                <w:sz w:val="16"/>
                <w:szCs w:val="16"/>
                <w:highlight w:val="lightGray"/>
              </w:rPr>
            </w:pPr>
            <w:r w:rsidRPr="002E1EA5">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2E1EA5" w:rsidRDefault="00710F13" w:rsidP="00130216">
            <w:pPr>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22</w:t>
            </w:r>
          </w:p>
        </w:tc>
        <w:tc>
          <w:tcPr>
            <w:tcW w:w="540" w:type="dxa"/>
            <w:tcBorders>
              <w:top w:val="single" w:sz="8" w:space="0" w:color="auto"/>
              <w:left w:val="nil"/>
              <w:bottom w:val="single" w:sz="8" w:space="0" w:color="auto"/>
            </w:tcBorders>
          </w:tcPr>
          <w:p w:rsidR="00701A62" w:rsidRPr="002E1EA5" w:rsidRDefault="00710F13" w:rsidP="00130216">
            <w:pPr>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24</w:t>
            </w:r>
          </w:p>
        </w:tc>
        <w:tc>
          <w:tcPr>
            <w:tcW w:w="5400" w:type="dxa"/>
            <w:tcBorders>
              <w:top w:val="single" w:sz="8" w:space="0" w:color="auto"/>
              <w:bottom w:val="single" w:sz="8"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001-988 Exact size in millimeters</w:t>
            </w:r>
          </w:p>
          <w:p w:rsidR="00701A62" w:rsidRPr="009458C9" w:rsidRDefault="00701A62" w:rsidP="00227873">
            <w:pPr>
              <w:rPr>
                <w:rFonts w:ascii="Arial" w:hAnsi="Arial" w:cs="Arial"/>
                <w:sz w:val="16"/>
                <w:szCs w:val="16"/>
              </w:rPr>
            </w:pPr>
            <w:r w:rsidRPr="009458C9">
              <w:rPr>
                <w:rFonts w:ascii="Arial" w:hAnsi="Arial" w:cs="Arial"/>
                <w:sz w:val="16"/>
                <w:szCs w:val="16"/>
              </w:rPr>
              <w:t>989 = ≥ 989 millimeters</w:t>
            </w:r>
          </w:p>
          <w:p w:rsidR="00701A62" w:rsidRPr="009458C9" w:rsidRDefault="00701A62" w:rsidP="00227873">
            <w:pPr>
              <w:rPr>
                <w:rFonts w:ascii="Arial" w:hAnsi="Arial" w:cs="Arial"/>
                <w:sz w:val="16"/>
                <w:szCs w:val="16"/>
              </w:rPr>
            </w:pPr>
            <w:r w:rsidRPr="009458C9">
              <w:rPr>
                <w:rFonts w:ascii="Arial" w:hAnsi="Arial" w:cs="Arial"/>
                <w:sz w:val="16"/>
                <w:szCs w:val="16"/>
              </w:rPr>
              <w:t>990 = Microscopic focus or foci only; no size of focus is given</w:t>
            </w:r>
          </w:p>
          <w:p w:rsidR="00701A62" w:rsidRPr="009458C9" w:rsidRDefault="00701A62" w:rsidP="00227873">
            <w:pPr>
              <w:rPr>
                <w:rFonts w:ascii="Arial" w:hAnsi="Arial" w:cs="Arial"/>
                <w:sz w:val="16"/>
                <w:szCs w:val="16"/>
              </w:rPr>
            </w:pPr>
            <w:r w:rsidRPr="009458C9">
              <w:rPr>
                <w:rFonts w:ascii="Arial" w:hAnsi="Arial" w:cs="Arial"/>
                <w:sz w:val="16"/>
                <w:szCs w:val="16"/>
              </w:rPr>
              <w:t>991 = Described as less than 1 cm</w:t>
            </w:r>
          </w:p>
          <w:p w:rsidR="00701A62" w:rsidRPr="009458C9" w:rsidRDefault="00701A62" w:rsidP="00227873">
            <w:pPr>
              <w:rPr>
                <w:rFonts w:ascii="Arial" w:hAnsi="Arial" w:cs="Arial"/>
                <w:sz w:val="16"/>
                <w:szCs w:val="16"/>
              </w:rPr>
            </w:pPr>
            <w:r w:rsidRPr="009458C9">
              <w:rPr>
                <w:rFonts w:ascii="Arial" w:hAnsi="Arial" w:cs="Arial"/>
                <w:sz w:val="16"/>
                <w:szCs w:val="16"/>
              </w:rPr>
              <w:t>992 = Described as between 1 cm and 2 cm</w:t>
            </w:r>
          </w:p>
          <w:p w:rsidR="00701A62" w:rsidRPr="009458C9" w:rsidRDefault="00701A62" w:rsidP="00227873">
            <w:pPr>
              <w:rPr>
                <w:rFonts w:ascii="Arial" w:hAnsi="Arial" w:cs="Arial"/>
                <w:sz w:val="16"/>
                <w:szCs w:val="16"/>
              </w:rPr>
            </w:pPr>
            <w:r w:rsidRPr="009458C9">
              <w:rPr>
                <w:rFonts w:ascii="Arial" w:hAnsi="Arial" w:cs="Arial"/>
                <w:sz w:val="16"/>
                <w:szCs w:val="16"/>
              </w:rPr>
              <w:t>993 = Described as between 2 cm and 3 cm</w:t>
            </w:r>
          </w:p>
          <w:p w:rsidR="00701A62" w:rsidRPr="009458C9" w:rsidRDefault="00701A62" w:rsidP="00227873">
            <w:pPr>
              <w:rPr>
                <w:rFonts w:ascii="Arial" w:hAnsi="Arial" w:cs="Arial"/>
                <w:sz w:val="16"/>
                <w:szCs w:val="16"/>
              </w:rPr>
            </w:pPr>
            <w:r w:rsidRPr="009458C9">
              <w:rPr>
                <w:rFonts w:ascii="Arial" w:hAnsi="Arial" w:cs="Arial"/>
                <w:sz w:val="16"/>
                <w:szCs w:val="16"/>
              </w:rPr>
              <w:t>994 = Described as between 3 cm and 4 cm</w:t>
            </w:r>
          </w:p>
          <w:p w:rsidR="00701A62" w:rsidRPr="009458C9" w:rsidRDefault="00701A62" w:rsidP="00227873">
            <w:pPr>
              <w:rPr>
                <w:rFonts w:ascii="Arial" w:hAnsi="Arial" w:cs="Arial"/>
                <w:sz w:val="16"/>
                <w:szCs w:val="16"/>
              </w:rPr>
            </w:pPr>
            <w:r w:rsidRPr="009458C9">
              <w:rPr>
                <w:rFonts w:ascii="Arial" w:hAnsi="Arial" w:cs="Arial"/>
                <w:sz w:val="16"/>
                <w:szCs w:val="16"/>
              </w:rPr>
              <w:t>995 = Described as between 4 cm and 5 cm</w:t>
            </w:r>
          </w:p>
          <w:p w:rsidR="00701A62" w:rsidRPr="009458C9" w:rsidRDefault="00701A62" w:rsidP="00227873">
            <w:pPr>
              <w:rPr>
                <w:rFonts w:ascii="Arial" w:hAnsi="Arial" w:cs="Arial"/>
                <w:sz w:val="16"/>
                <w:szCs w:val="16"/>
              </w:rPr>
            </w:pPr>
            <w:r w:rsidRPr="009458C9">
              <w:rPr>
                <w:rFonts w:ascii="Arial" w:hAnsi="Arial" w:cs="Arial"/>
                <w:sz w:val="16"/>
                <w:szCs w:val="16"/>
              </w:rPr>
              <w:t xml:space="preserve">998 = </w:t>
            </w:r>
            <w:r w:rsidR="00130216" w:rsidRPr="00C843EE">
              <w:rPr>
                <w:rFonts w:ascii="Arial" w:hAnsi="Arial" w:cs="Arial"/>
                <w:sz w:val="16"/>
                <w:szCs w:val="16"/>
                <w:highlight w:val="lightGray"/>
              </w:rPr>
              <w:t>Familial/Multiple polyposis</w:t>
            </w:r>
          </w:p>
          <w:p w:rsidR="00701A62" w:rsidRPr="009458C9" w:rsidRDefault="00701A62" w:rsidP="00757276">
            <w:pPr>
              <w:rPr>
                <w:rFonts w:ascii="Arial" w:hAnsi="Arial" w:cs="Arial"/>
                <w:sz w:val="16"/>
                <w:szCs w:val="16"/>
              </w:rPr>
            </w:pPr>
            <w:r w:rsidRPr="009458C9">
              <w:rPr>
                <w:rFonts w:ascii="Arial" w:hAnsi="Arial" w:cs="Arial"/>
                <w:sz w:val="16"/>
                <w:szCs w:val="16"/>
              </w:rPr>
              <w:t>999 = Unknown; size not stated</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 and skip pattern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714531">
            <w:pPr>
              <w:rPr>
                <w:rFonts w:ascii="Arial" w:hAnsi="Arial" w:cs="Arial"/>
                <w:sz w:val="16"/>
                <w:szCs w:val="16"/>
              </w:rPr>
            </w:pPr>
            <w:bookmarkStart w:id="13" w:name="CCDE12"/>
            <w:r w:rsidRPr="009458C9">
              <w:rPr>
                <w:rFonts w:ascii="Arial" w:hAnsi="Arial" w:cs="Arial"/>
                <w:sz w:val="16"/>
                <w:szCs w:val="16"/>
              </w:rPr>
              <w:t xml:space="preserve">12. </w:t>
            </w:r>
            <w:bookmarkEnd w:id="13"/>
            <w:r w:rsidRPr="009458C9">
              <w:rPr>
                <w:rFonts w:ascii="Arial" w:hAnsi="Arial" w:cs="Arial"/>
                <w:sz w:val="16"/>
                <w:szCs w:val="16"/>
              </w:rPr>
              <w:t>Record Information – Completed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12.1</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CCDE version</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34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5</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342" w:right="-7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7</w:t>
            </w:r>
          </w:p>
        </w:tc>
        <w:tc>
          <w:tcPr>
            <w:tcW w:w="5400" w:type="dxa"/>
            <w:tcBorders>
              <w:top w:val="single" w:sz="8" w:space="0" w:color="auto"/>
              <w:bottom w:val="single" w:sz="8" w:space="0" w:color="auto"/>
            </w:tcBorders>
          </w:tcPr>
          <w:p w:rsidR="00701A62" w:rsidRPr="009458C9" w:rsidRDefault="00701A62" w:rsidP="00005A2F">
            <w:pPr>
              <w:pStyle w:val="Heading1"/>
              <w:keepNext w:val="0"/>
              <w:tabs>
                <w:tab w:val="clear" w:pos="-1699"/>
                <w:tab w:val="clear" w:pos="0"/>
              </w:tabs>
              <w:spacing w:after="0"/>
              <w:jc w:val="left"/>
            </w:pPr>
            <w:r w:rsidRPr="009458C9">
              <w:rPr>
                <w:rFonts w:ascii="Arial" w:hAnsi="Arial" w:cs="Arial"/>
                <w:b w:val="0"/>
                <w:bCs/>
                <w:sz w:val="16"/>
                <w:szCs w:val="16"/>
              </w:rPr>
              <w:t xml:space="preserve">100 = </w:t>
            </w:r>
            <w:r w:rsidR="00005A2F">
              <w:rPr>
                <w:rFonts w:ascii="Arial" w:hAnsi="Arial" w:cs="Arial"/>
                <w:b w:val="0"/>
                <w:bCs/>
                <w:sz w:val="16"/>
                <w:szCs w:val="16"/>
              </w:rPr>
              <w:t>D</w:t>
            </w:r>
            <w:r w:rsidRPr="009458C9">
              <w:rPr>
                <w:rFonts w:ascii="Arial" w:hAnsi="Arial" w:cs="Arial"/>
                <w:b w:val="0"/>
                <w:bCs/>
                <w:sz w:val="16"/>
                <w:szCs w:val="16"/>
              </w:rPr>
              <w:t>ata collected beginning 10/01/2009</w:t>
            </w:r>
          </w:p>
        </w:tc>
        <w:tc>
          <w:tcPr>
            <w:tcW w:w="3240" w:type="dxa"/>
            <w:tcBorders>
              <w:top w:val="single" w:sz="8" w:space="0" w:color="auto"/>
              <w:bottom w:val="single" w:sz="8" w:space="0" w:color="auto"/>
              <w:right w:val="single" w:sz="6" w:space="0" w:color="auto"/>
            </w:tcBorders>
          </w:tcPr>
          <w:p w:rsidR="00701A62" w:rsidRPr="009458C9" w:rsidRDefault="00701A62" w:rsidP="00714531">
            <w:pPr>
              <w:rPr>
                <w:rFonts w:ascii="Arial" w:hAnsi="Arial" w:cs="Arial"/>
                <w:i/>
                <w:sz w:val="16"/>
                <w:szCs w:val="16"/>
              </w:rPr>
            </w:pPr>
            <w:r w:rsidRPr="009458C9">
              <w:rPr>
                <w:rFonts w:ascii="Arial" w:hAnsi="Arial" w:cs="Arial"/>
                <w:sz w:val="16"/>
                <w:szCs w:val="16"/>
              </w:rPr>
              <w:t>Range check.</w:t>
            </w:r>
          </w:p>
        </w:tc>
      </w:tr>
      <w:tr w:rsidR="00701A62" w:rsidRPr="00206B1A"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End of record mark</w:t>
            </w:r>
          </w:p>
        </w:tc>
        <w:tc>
          <w:tcPr>
            <w:tcW w:w="540" w:type="dxa"/>
            <w:tcBorders>
              <w:top w:val="single" w:sz="8" w:space="0" w:color="auto"/>
              <w:bottom w:val="single" w:sz="8" w:space="0" w:color="auto"/>
              <w:right w:val="nil"/>
            </w:tcBorders>
          </w:tcPr>
          <w:p w:rsidR="00701A62" w:rsidRPr="009458C9" w:rsidRDefault="00001A5E" w:rsidP="00AA5321">
            <w:pPr>
              <w:pStyle w:val="a9tabul"/>
              <w:numPr>
                <w:ilvl w:val="0"/>
                <w:numId w:val="0"/>
              </w:numPr>
              <w:spacing w:line="240" w:lineRule="auto"/>
              <w:ind w:left="342" w:hanging="342"/>
              <w:rPr>
                <w:rFonts w:ascii="Arial" w:hAnsi="Arial" w:cs="Arial"/>
                <w:sz w:val="16"/>
                <w:szCs w:val="16"/>
              </w:rPr>
            </w:pPr>
            <w:r w:rsidRPr="00001A5E">
              <w:rPr>
                <w:rFonts w:ascii="Arial" w:hAnsi="Arial" w:cs="Arial"/>
                <w:sz w:val="16"/>
                <w:szCs w:val="16"/>
                <w:highlight w:val="lightGray"/>
              </w:rPr>
              <w:t>1</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34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8</w:t>
            </w:r>
          </w:p>
        </w:tc>
        <w:tc>
          <w:tcPr>
            <w:tcW w:w="540" w:type="dxa"/>
            <w:tcBorders>
              <w:top w:val="single" w:sz="8" w:space="0" w:color="auto"/>
              <w:left w:val="nil"/>
              <w:bottom w:val="single" w:sz="8" w:space="0" w:color="auto"/>
            </w:tcBorders>
          </w:tcPr>
          <w:p w:rsidR="00701A62" w:rsidRPr="002E1EA5" w:rsidRDefault="00710F13" w:rsidP="00001A5E">
            <w:pPr>
              <w:pStyle w:val="a9tabul"/>
              <w:numPr>
                <w:ilvl w:val="0"/>
                <w:numId w:val="0"/>
              </w:numPr>
              <w:spacing w:line="240" w:lineRule="auto"/>
              <w:ind w:left="342" w:right="-72" w:hanging="342"/>
              <w:jc w:val="center"/>
              <w:rPr>
                <w:rFonts w:ascii="Arial" w:hAnsi="Arial" w:cs="Arial"/>
                <w:sz w:val="16"/>
                <w:szCs w:val="16"/>
                <w:highlight w:val="lightGray"/>
              </w:rPr>
            </w:pPr>
            <w:r w:rsidRPr="002E1EA5">
              <w:rPr>
                <w:rFonts w:ascii="Arial" w:hAnsi="Arial" w:cs="Arial"/>
                <w:sz w:val="16"/>
                <w:szCs w:val="16"/>
                <w:highlight w:val="lightGray"/>
              </w:rPr>
              <w:t>52</w:t>
            </w:r>
            <w:r w:rsidR="00001A5E">
              <w:rPr>
                <w:rFonts w:ascii="Arial" w:hAnsi="Arial" w:cs="Arial"/>
                <w:sz w:val="16"/>
                <w:szCs w:val="16"/>
                <w:highlight w:val="lightGray"/>
              </w:rPr>
              <w:t>8</w:t>
            </w:r>
          </w:p>
        </w:tc>
        <w:tc>
          <w:tcPr>
            <w:tcW w:w="5400" w:type="dxa"/>
            <w:tcBorders>
              <w:top w:val="single" w:sz="8" w:space="0" w:color="auto"/>
              <w:bottom w:val="single" w:sz="8" w:space="0" w:color="auto"/>
            </w:tcBorders>
          </w:tcPr>
          <w:p w:rsidR="00701A62" w:rsidRPr="006F6002" w:rsidRDefault="005C46F6" w:rsidP="005C46F6">
            <w:pPr>
              <w:pStyle w:val="a9tabul"/>
              <w:numPr>
                <w:ilvl w:val="0"/>
                <w:numId w:val="0"/>
              </w:numPr>
              <w:spacing w:line="240" w:lineRule="auto"/>
              <w:rPr>
                <w:rFonts w:ascii="Arial" w:hAnsi="Arial" w:cs="Arial"/>
                <w:sz w:val="16"/>
                <w:szCs w:val="16"/>
              </w:rPr>
            </w:pPr>
            <w:r>
              <w:rPr>
                <w:rFonts w:ascii="Arial" w:hAnsi="Arial" w:cs="Arial"/>
                <w:sz w:val="16"/>
                <w:szCs w:val="16"/>
              </w:rPr>
              <w:t xml:space="preserve">Character that ends the current record and begins a new line of text. </w:t>
            </w:r>
          </w:p>
        </w:tc>
        <w:tc>
          <w:tcPr>
            <w:tcW w:w="3240" w:type="dxa"/>
            <w:tcBorders>
              <w:top w:val="single" w:sz="8" w:space="0" w:color="auto"/>
              <w:bottom w:val="single" w:sz="8" w:space="0" w:color="auto"/>
              <w:right w:val="single" w:sz="6" w:space="0" w:color="auto"/>
            </w:tcBorders>
          </w:tcPr>
          <w:p w:rsidR="00701A62" w:rsidRPr="00206B1A" w:rsidRDefault="005C46F6" w:rsidP="00714531">
            <w:pPr>
              <w:rPr>
                <w:rFonts w:ascii="Arial" w:hAnsi="Arial" w:cs="Arial"/>
                <w:sz w:val="16"/>
                <w:szCs w:val="16"/>
              </w:rPr>
            </w:pPr>
            <w:r>
              <w:rPr>
                <w:rFonts w:ascii="Arial" w:hAnsi="Arial" w:cs="Arial"/>
                <w:sz w:val="16"/>
                <w:szCs w:val="16"/>
              </w:rPr>
              <w:t>Example:  Carriage Return – Line Feed (CR-LF)</w:t>
            </w:r>
          </w:p>
        </w:tc>
      </w:tr>
    </w:tbl>
    <w:p w:rsidR="00701A62" w:rsidRDefault="00701A62" w:rsidP="00714531"/>
    <w:sectPr w:rsidR="00701A62" w:rsidSect="008373D3">
      <w:headerReference w:type="default" r:id="rId16"/>
      <w:footerReference w:type="even" r:id="rId17"/>
      <w:footerReference w:type="default" r:id="rId18"/>
      <w:pgSz w:w="15840" w:h="12240" w:orient="landscape" w:code="1"/>
      <w:pgMar w:top="720" w:right="1440" w:bottom="720" w:left="1440" w:header="710" w:footer="1152" w:gutter="0"/>
      <w:pgNumType w:start="19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A5" w:rsidRDefault="002E1EA5">
      <w:r>
        <w:separator/>
      </w:r>
    </w:p>
  </w:endnote>
  <w:endnote w:type="continuationSeparator" w:id="0">
    <w:p w:rsidR="002E1EA5" w:rsidRDefault="002E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thern">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A5" w:rsidRDefault="00E21D91">
    <w:pPr>
      <w:pStyle w:val="Footer"/>
      <w:framePr w:wrap="around" w:vAnchor="text" w:hAnchor="margin" w:xAlign="center" w:y="1"/>
      <w:rPr>
        <w:rStyle w:val="PageNumber"/>
      </w:rPr>
    </w:pPr>
    <w:r>
      <w:rPr>
        <w:rStyle w:val="PageNumber"/>
      </w:rPr>
      <w:fldChar w:fldCharType="begin"/>
    </w:r>
    <w:r w:rsidR="002E1EA5">
      <w:rPr>
        <w:rStyle w:val="PageNumber"/>
      </w:rPr>
      <w:instrText xml:space="preserve">PAGE  </w:instrText>
    </w:r>
    <w:r>
      <w:rPr>
        <w:rStyle w:val="PageNumber"/>
      </w:rPr>
      <w:fldChar w:fldCharType="end"/>
    </w:r>
  </w:p>
  <w:p w:rsidR="002E1EA5" w:rsidRDefault="002E1E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A5" w:rsidRDefault="00E21D91">
    <w:pPr>
      <w:pStyle w:val="Footer"/>
      <w:framePr w:wrap="around" w:vAnchor="text" w:hAnchor="margin" w:xAlign="center" w:y="1"/>
      <w:rPr>
        <w:rStyle w:val="PageNumber"/>
        <w:b w:val="0"/>
      </w:rPr>
    </w:pPr>
    <w:r>
      <w:rPr>
        <w:rStyle w:val="PageNumber"/>
        <w:b w:val="0"/>
      </w:rPr>
      <w:fldChar w:fldCharType="begin"/>
    </w:r>
    <w:r w:rsidR="002E1EA5">
      <w:rPr>
        <w:rStyle w:val="PageNumber"/>
        <w:b w:val="0"/>
      </w:rPr>
      <w:instrText xml:space="preserve">PAGE  </w:instrText>
    </w:r>
    <w:r>
      <w:rPr>
        <w:rStyle w:val="PageNumber"/>
        <w:b w:val="0"/>
      </w:rPr>
      <w:fldChar w:fldCharType="separate"/>
    </w:r>
    <w:r w:rsidR="00610120">
      <w:rPr>
        <w:rStyle w:val="PageNumber"/>
        <w:b w:val="0"/>
        <w:noProof/>
      </w:rPr>
      <w:t>193</w:t>
    </w:r>
    <w:r>
      <w:rPr>
        <w:rStyle w:val="PageNumber"/>
        <w:b w:val="0"/>
      </w:rPr>
      <w:fldChar w:fldCharType="end"/>
    </w:r>
  </w:p>
  <w:p w:rsidR="002E1EA5" w:rsidRPr="00D767D5" w:rsidRDefault="002E1EA5" w:rsidP="003C4558">
    <w:pPr>
      <w:pStyle w:val="Header"/>
      <w:rPr>
        <w:b/>
        <w:i w:val="0"/>
        <w:sz w:val="16"/>
        <w:szCs w:val="16"/>
      </w:rPr>
    </w:pPr>
    <w:r w:rsidRPr="00D767D5">
      <w:rPr>
        <w:b/>
        <w:i w:val="0"/>
        <w:sz w:val="16"/>
        <w:szCs w:val="16"/>
      </w:rPr>
      <w:t xml:space="preserve">CCDE </w:t>
    </w:r>
    <w:r>
      <w:rPr>
        <w:b/>
        <w:i w:val="0"/>
        <w:sz w:val="16"/>
        <w:szCs w:val="16"/>
      </w:rPr>
      <w:t xml:space="preserve">DDT </w:t>
    </w:r>
    <w:r w:rsidRPr="00D767D5">
      <w:rPr>
        <w:b/>
        <w:i w:val="0"/>
        <w:sz w:val="16"/>
        <w:szCs w:val="16"/>
      </w:rPr>
      <w:t xml:space="preserve">Version </w:t>
    </w:r>
    <w:r>
      <w:rPr>
        <w:b/>
        <w:i w:val="0"/>
        <w:sz w:val="16"/>
        <w:szCs w:val="16"/>
      </w:rPr>
      <w:t>1</w:t>
    </w:r>
    <w:r w:rsidRPr="00D767D5">
      <w:rPr>
        <w:b/>
        <w:i w:val="0"/>
        <w:sz w:val="16"/>
        <w:szCs w:val="16"/>
      </w:rPr>
      <w:t>.0</w:t>
    </w:r>
    <w:r>
      <w:rPr>
        <w:b/>
        <w:i w:val="0"/>
        <w:sz w:val="16"/>
        <w:szCs w:val="16"/>
      </w:rPr>
      <w:t>2</w:t>
    </w:r>
    <w:r w:rsidRPr="00D767D5">
      <w:rPr>
        <w:b/>
        <w:i w:val="0"/>
        <w:sz w:val="16"/>
        <w:szCs w:val="16"/>
      </w:rPr>
      <w:t xml:space="preserve">  </w:t>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t xml:space="preserve">              </w:t>
    </w:r>
    <w:r>
      <w:rPr>
        <w:b/>
        <w:i w:val="0"/>
        <w:sz w:val="16"/>
        <w:szCs w:val="16"/>
      </w:rPr>
      <w:tab/>
    </w:r>
    <w:r>
      <w:rPr>
        <w:b/>
        <w:i w:val="0"/>
        <w:sz w:val="16"/>
        <w:szCs w:val="16"/>
      </w:rPr>
      <w:tab/>
      <w:t xml:space="preserve">     03/31/2010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A5" w:rsidRDefault="002E1EA5">
      <w:r>
        <w:separator/>
      </w:r>
    </w:p>
  </w:footnote>
  <w:footnote w:type="continuationSeparator" w:id="0">
    <w:p w:rsidR="002E1EA5" w:rsidRDefault="002E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5E" w:rsidRPr="003C4558" w:rsidRDefault="0037115E" w:rsidP="0037115E">
    <w:pPr>
      <w:pStyle w:val="Figuretitlefull"/>
      <w:spacing w:before="0" w:after="0"/>
      <w:jc w:val="right"/>
      <w:rPr>
        <w:rFonts w:eastAsia="SimSun"/>
        <w:sz w:val="16"/>
        <w:szCs w:val="16"/>
        <w:lang w:eastAsia="zh-CN"/>
      </w:rPr>
    </w:pPr>
    <w:r>
      <w:rPr>
        <w:rFonts w:eastAsia="SimSun"/>
        <w:sz w:val="16"/>
        <w:szCs w:val="16"/>
        <w:lang w:eastAsia="zh-CN"/>
      </w:rPr>
      <w:t>Form Approved</w:t>
    </w:r>
  </w:p>
  <w:p w:rsidR="008373D3" w:rsidRDefault="002E1EA5" w:rsidP="00602A10">
    <w:pPr>
      <w:pStyle w:val="Figuretitlefull"/>
      <w:spacing w:before="0" w:after="0"/>
      <w:jc w:val="right"/>
      <w:rPr>
        <w:rFonts w:eastAsia="SimSun"/>
        <w:sz w:val="16"/>
        <w:szCs w:val="16"/>
        <w:lang w:eastAsia="zh-CN"/>
      </w:rPr>
    </w:pPr>
    <w:r w:rsidRPr="003C4558">
      <w:rPr>
        <w:rFonts w:eastAsia="SimSun"/>
        <w:sz w:val="16"/>
        <w:szCs w:val="16"/>
        <w:lang w:eastAsia="zh-CN"/>
      </w:rPr>
      <w:t>OMB # 0920-0745</w:t>
    </w:r>
  </w:p>
  <w:p w:rsidR="002E1EA5" w:rsidRPr="00602A10" w:rsidRDefault="002E1EA5" w:rsidP="00602A10">
    <w:pPr>
      <w:pStyle w:val="Figuretitlefull"/>
      <w:spacing w:before="0" w:after="0"/>
      <w:jc w:val="right"/>
      <w:rPr>
        <w:bCs/>
        <w:sz w:val="12"/>
        <w:szCs w:val="12"/>
      </w:rPr>
    </w:pPr>
    <w:r w:rsidRPr="003C4558">
      <w:rPr>
        <w:rFonts w:eastAsia="SimSun"/>
        <w:sz w:val="16"/>
        <w:szCs w:val="16"/>
        <w:lang w:eastAsia="zh-CN"/>
      </w:rPr>
      <w:t xml:space="preserve">Expiration </w:t>
    </w:r>
    <w:r w:rsidR="00721B87">
      <w:rPr>
        <w:rFonts w:eastAsia="SimSun"/>
        <w:sz w:val="16"/>
        <w:szCs w:val="16"/>
        <w:lang w:eastAsia="zh-CN"/>
      </w:rPr>
      <w:t>6</w:t>
    </w:r>
    <w:r w:rsidRPr="003C4558">
      <w:rPr>
        <w:rFonts w:eastAsia="SimSun"/>
        <w:sz w:val="16"/>
        <w:szCs w:val="16"/>
        <w:lang w:eastAsia="zh-CN"/>
      </w:rPr>
      <w:t>/</w:t>
    </w:r>
    <w:r w:rsidR="00721B87">
      <w:rPr>
        <w:rFonts w:eastAsia="SimSun"/>
        <w:sz w:val="16"/>
        <w:szCs w:val="16"/>
        <w:lang w:eastAsia="zh-CN"/>
      </w:rPr>
      <w:t>30</w:t>
    </w:r>
    <w:r w:rsidRPr="003C4558">
      <w:rPr>
        <w:rFonts w:eastAsia="SimSun"/>
        <w:sz w:val="16"/>
        <w:szCs w:val="16"/>
        <w:lang w:eastAsia="zh-CN"/>
      </w:rPr>
      <w:t>/</w:t>
    </w:r>
    <w:r w:rsidR="00721B87">
      <w:rPr>
        <w:rFonts w:eastAsia="SimSun"/>
        <w:sz w:val="16"/>
        <w:szCs w:val="16"/>
        <w:lang w:eastAsia="zh-CN"/>
      </w:rPr>
      <w:t>2013</w:t>
    </w:r>
  </w:p>
  <w:p w:rsidR="002E1EA5" w:rsidRPr="005E06E2" w:rsidRDefault="00D526C7" w:rsidP="006F0601">
    <w:pPr>
      <w:pStyle w:val="Figuretitlefull"/>
      <w:spacing w:before="0" w:after="0"/>
      <w:jc w:val="center"/>
      <w:rPr>
        <w:bCs/>
        <w:szCs w:val="18"/>
      </w:rPr>
    </w:pPr>
    <w:r>
      <w:rPr>
        <w:bCs/>
        <w:szCs w:val="18"/>
      </w:rPr>
      <w:t>ATTACHMENT 3</w:t>
    </w:r>
    <w:r w:rsidR="00610120">
      <w:rPr>
        <w:bCs/>
        <w:szCs w:val="18"/>
      </w:rPr>
      <w:t>b</w:t>
    </w:r>
    <w:r>
      <w:rPr>
        <w:bCs/>
        <w:szCs w:val="18"/>
      </w:rPr>
      <w:t xml:space="preserve">.   </w:t>
    </w:r>
    <w:r w:rsidR="002E1EA5" w:rsidRPr="005E06E2">
      <w:rPr>
        <w:bCs/>
        <w:szCs w:val="18"/>
      </w:rPr>
      <w:t>Colorectal Cancer Control Program</w:t>
    </w:r>
    <w:r w:rsidR="002E1EA5">
      <w:rPr>
        <w:bCs/>
        <w:szCs w:val="18"/>
      </w:rPr>
      <w:t xml:space="preserve"> (CRCCP)</w:t>
    </w:r>
  </w:p>
  <w:p w:rsidR="002E1EA5" w:rsidRPr="005E06E2" w:rsidRDefault="002E1EA5" w:rsidP="006F0601">
    <w:pPr>
      <w:pStyle w:val="Figuretitlefull"/>
      <w:spacing w:before="0" w:after="0"/>
      <w:jc w:val="center"/>
      <w:rPr>
        <w:bCs/>
        <w:szCs w:val="18"/>
      </w:rPr>
    </w:pPr>
    <w:r>
      <w:rPr>
        <w:bCs/>
        <w:szCs w:val="18"/>
      </w:rPr>
      <w:t xml:space="preserve">Colorectal Cancer </w:t>
    </w:r>
    <w:r w:rsidRPr="005E06E2">
      <w:rPr>
        <w:bCs/>
        <w:szCs w:val="18"/>
      </w:rPr>
      <w:t xml:space="preserve">Clinical Data Elements </w:t>
    </w:r>
    <w:r>
      <w:rPr>
        <w:bCs/>
        <w:szCs w:val="18"/>
      </w:rPr>
      <w:t xml:space="preserve">(CCDE) </w:t>
    </w:r>
    <w:r w:rsidRPr="005E06E2">
      <w:rPr>
        <w:bCs/>
        <w:szCs w:val="18"/>
      </w:rPr>
      <w:t>Data Definition Table</w:t>
    </w:r>
  </w:p>
  <w:p w:rsidR="002E1EA5" w:rsidRDefault="002E1EA5" w:rsidP="006F0601">
    <w:pPr>
      <w:pStyle w:val="Figuretitlefull"/>
      <w:spacing w:before="0" w:after="0"/>
      <w:jc w:val="center"/>
      <w:rPr>
        <w:rFonts w:eastAsia="SimSun"/>
        <w:sz w:val="16"/>
        <w:szCs w:val="16"/>
        <w:lang w:eastAsia="zh-CN"/>
      </w:rPr>
    </w:pPr>
  </w:p>
  <w:p w:rsidR="002E1EA5" w:rsidRPr="00226D59" w:rsidRDefault="002E1EA5" w:rsidP="00226D59">
    <w:pPr>
      <w:pStyle w:val="Figuretitlefull"/>
      <w:spacing w:before="0" w:after="0"/>
      <w:rPr>
        <w:rFonts w:ascii="Arial" w:eastAsia="SimSun" w:hAnsi="Arial" w:cs="Arial"/>
        <w:sz w:val="16"/>
        <w:szCs w:val="16"/>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2AD93A"/>
    <w:lvl w:ilvl="0">
      <w:numFmt w:val="bullet"/>
      <w:lvlText w:val="*"/>
      <w:lvlJc w:val="left"/>
    </w:lvl>
  </w:abstractNum>
  <w:abstractNum w:abstractNumId="1">
    <w:nsid w:val="03DE1613"/>
    <w:multiLevelType w:val="multilevel"/>
    <w:tmpl w:val="B372AE98"/>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512"/>
        </w:tabs>
        <w:ind w:left="1512" w:hanging="360"/>
      </w:pPr>
      <w:rPr>
        <w:rFonts w:ascii="Courier New" w:hAnsi="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2">
    <w:nsid w:val="0A504599"/>
    <w:multiLevelType w:val="hybridMultilevel"/>
    <w:tmpl w:val="38404310"/>
    <w:lvl w:ilvl="0" w:tplc="04090019">
      <w:start w:val="1"/>
      <w:numFmt w:val="bullet"/>
      <w:lvlText w:val=""/>
      <w:lvlJc w:val="left"/>
      <w:pPr>
        <w:tabs>
          <w:tab w:val="num" w:pos="1440"/>
        </w:tabs>
        <w:ind w:left="1512" w:hanging="432"/>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51397E"/>
    <w:multiLevelType w:val="hybridMultilevel"/>
    <w:tmpl w:val="B372AE98"/>
    <w:lvl w:ilvl="0" w:tplc="1C96234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
    <w:nsid w:val="20F1660A"/>
    <w:multiLevelType w:val="hybridMultilevel"/>
    <w:tmpl w:val="A894C980"/>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nsid w:val="25E86395"/>
    <w:multiLevelType w:val="hybridMultilevel"/>
    <w:tmpl w:val="3F505ED0"/>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32475"/>
    <w:multiLevelType w:val="hybridMultilevel"/>
    <w:tmpl w:val="9376AD1E"/>
    <w:lvl w:ilvl="0" w:tplc="CBC4DC58">
      <w:start w:val="1"/>
      <w:numFmt w:val="bullet"/>
      <w:lvlText w:val=""/>
      <w:lvlJc w:val="left"/>
      <w:pPr>
        <w:tabs>
          <w:tab w:val="num" w:pos="216"/>
        </w:tabs>
        <w:ind w:left="72"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A84D26"/>
    <w:multiLevelType w:val="hybridMultilevel"/>
    <w:tmpl w:val="F6165E9E"/>
    <w:lvl w:ilvl="0" w:tplc="CBC4DC58">
      <w:start w:val="1"/>
      <w:numFmt w:val="bullet"/>
      <w:lvlText w:val=""/>
      <w:lvlJc w:val="left"/>
      <w:pPr>
        <w:tabs>
          <w:tab w:val="num" w:pos="126"/>
        </w:tabs>
        <w:ind w:left="-18" w:firstLine="144"/>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nsid w:val="323A22CB"/>
    <w:multiLevelType w:val="hybridMultilevel"/>
    <w:tmpl w:val="EF60D392"/>
    <w:lvl w:ilvl="0" w:tplc="4A226B38">
      <w:start w:val="1"/>
      <w:numFmt w:val="decimal"/>
      <w:lvlText w:val="%1."/>
      <w:lvlJc w:val="left"/>
      <w:pPr>
        <w:tabs>
          <w:tab w:val="num" w:pos="432"/>
        </w:tabs>
        <w:ind w:firstLine="72"/>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9">
    <w:nsid w:val="3CE02E27"/>
    <w:multiLevelType w:val="hybridMultilevel"/>
    <w:tmpl w:val="10804E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rPr>
    </w:lvl>
    <w:lvl w:ilvl="1" w:tplc="D6D2C49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664315"/>
    <w:multiLevelType w:val="hybridMultilevel"/>
    <w:tmpl w:val="14846958"/>
    <w:lvl w:ilvl="0" w:tplc="41E4253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6526FAA"/>
    <w:multiLevelType w:val="hybridMultilevel"/>
    <w:tmpl w:val="35A6968C"/>
    <w:lvl w:ilvl="0" w:tplc="D6D2C49E">
      <w:start w:val="1"/>
      <w:numFmt w:val="bullet"/>
      <w:lvlText w:val="o"/>
      <w:lvlJc w:val="left"/>
      <w:pPr>
        <w:tabs>
          <w:tab w:val="num" w:pos="360"/>
        </w:tabs>
        <w:ind w:left="360" w:hanging="360"/>
      </w:pPr>
      <w:rPr>
        <w:rFonts w:ascii="Courier New" w:hAnsi="Courier New"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DC2079"/>
    <w:multiLevelType w:val="hybridMultilevel"/>
    <w:tmpl w:val="C1741954"/>
    <w:lvl w:ilvl="0" w:tplc="4C46A948">
      <w:start w:val="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8035C"/>
    <w:multiLevelType w:val="hybridMultilevel"/>
    <w:tmpl w:val="0BB4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1A52FB"/>
    <w:multiLevelType w:val="hybridMultilevel"/>
    <w:tmpl w:val="8E783A06"/>
    <w:lvl w:ilvl="0" w:tplc="8B62BF12">
      <w:start w:val="1"/>
      <w:numFmt w:val="bullet"/>
      <w:lvlText w:val=""/>
      <w:lvlJc w:val="left"/>
      <w:pPr>
        <w:tabs>
          <w:tab w:val="num" w:pos="43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1D4A43"/>
    <w:multiLevelType w:val="hybridMultilevel"/>
    <w:tmpl w:val="D5D6F018"/>
    <w:lvl w:ilvl="0" w:tplc="3872E9E0">
      <w:start w:val="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555F1"/>
    <w:multiLevelType w:val="hybridMultilevel"/>
    <w:tmpl w:val="8E783A06"/>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6825DC"/>
    <w:multiLevelType w:val="hybridMultilevel"/>
    <w:tmpl w:val="1EF4B6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180072"/>
    <w:multiLevelType w:val="hybridMultilevel"/>
    <w:tmpl w:val="831A07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C37A8A"/>
    <w:multiLevelType w:val="hybridMultilevel"/>
    <w:tmpl w:val="C6E6F3E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639F0EFC"/>
    <w:multiLevelType w:val="hybridMultilevel"/>
    <w:tmpl w:val="10EA6230"/>
    <w:lvl w:ilvl="0" w:tplc="CBC4DC58">
      <w:start w:val="1"/>
      <w:numFmt w:val="bullet"/>
      <w:lvlText w:val=""/>
      <w:lvlJc w:val="left"/>
      <w:pPr>
        <w:tabs>
          <w:tab w:val="num" w:pos="288"/>
        </w:tabs>
        <w:ind w:left="144" w:firstLine="144"/>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70A31A9"/>
    <w:multiLevelType w:val="hybridMultilevel"/>
    <w:tmpl w:val="9EB2AF56"/>
    <w:lvl w:ilvl="0" w:tplc="F552E212">
      <w:start w:val="9"/>
      <w:numFmt w:val="bullet"/>
      <w:lvlText w:val=""/>
      <w:lvlJc w:val="left"/>
      <w:pPr>
        <w:tabs>
          <w:tab w:val="num" w:pos="1302"/>
        </w:tabs>
        <w:ind w:left="2886" w:hanging="1008"/>
      </w:pPr>
      <w:rPr>
        <w:rFonts w:ascii="Wingdings" w:hAnsi="Wingdings" w:hint="default"/>
        <w:b w:val="0"/>
        <w:i w:val="0"/>
        <w:caps w:val="0"/>
        <w:strike w:val="0"/>
        <w:dstrike w:val="0"/>
        <w:outline w:val="0"/>
        <w:shadow w:val="0"/>
        <w:emboss w:val="0"/>
        <w:imprint w:val="0"/>
        <w:vanish w:val="0"/>
        <w:color w:val="auto"/>
        <w:sz w:val="20"/>
        <w:effect w:val="none"/>
        <w:vertAlign w:val="baseline"/>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705257CF"/>
    <w:multiLevelType w:val="hybridMultilevel"/>
    <w:tmpl w:val="F3106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774254"/>
    <w:multiLevelType w:val="hybridMultilevel"/>
    <w:tmpl w:val="CA604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9114AA"/>
    <w:multiLevelType w:val="hybridMultilevel"/>
    <w:tmpl w:val="FD08E520"/>
    <w:lvl w:ilvl="0" w:tplc="1C96234A">
      <w:start w:val="1"/>
      <w:numFmt w:val="bullet"/>
      <w:lvlText w:val=""/>
      <w:lvlJc w:val="left"/>
      <w:pPr>
        <w:tabs>
          <w:tab w:val="num" w:pos="360"/>
        </w:tabs>
        <w:ind w:left="36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8"/>
  </w:num>
  <w:num w:numId="4">
    <w:abstractNumId w:val="6"/>
  </w:num>
  <w:num w:numId="5">
    <w:abstractNumId w:val="21"/>
  </w:num>
  <w:num w:numId="6">
    <w:abstractNumId w:val="4"/>
  </w:num>
  <w:num w:numId="7">
    <w:abstractNumId w:val="7"/>
  </w:num>
  <w:num w:numId="8">
    <w:abstractNumId w:val="5"/>
  </w:num>
  <w:num w:numId="9">
    <w:abstractNumId w:val="17"/>
  </w:num>
  <w:num w:numId="10">
    <w:abstractNumId w:val="15"/>
  </w:num>
  <w:num w:numId="11">
    <w:abstractNumId w:val="3"/>
  </w:num>
  <w:num w:numId="12">
    <w:abstractNumId w:val="25"/>
  </w:num>
  <w:num w:numId="13">
    <w:abstractNumId w:val="1"/>
  </w:num>
  <w:num w:numId="14">
    <w:abstractNumId w:val="22"/>
  </w:num>
  <w:num w:numId="15">
    <w:abstractNumId w:val="2"/>
  </w:num>
  <w:num w:numId="16">
    <w:abstractNumId w:val="23"/>
  </w:num>
  <w:num w:numId="17">
    <w:abstractNumId w:val="14"/>
  </w:num>
  <w:num w:numId="18">
    <w:abstractNumId w:val="24"/>
  </w:num>
  <w:num w:numId="19">
    <w:abstractNumId w:val="8"/>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9"/>
  </w:num>
  <w:num w:numId="24">
    <w:abstractNumId w:val="20"/>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52"/>
  <w:drawingGridHorizontalSpacing w:val="10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2"/>
  </w:compat>
  <w:rsids>
    <w:rsidRoot w:val="00593387"/>
    <w:rsid w:val="00001A5E"/>
    <w:rsid w:val="00002E46"/>
    <w:rsid w:val="000030E9"/>
    <w:rsid w:val="000044CE"/>
    <w:rsid w:val="0000570D"/>
    <w:rsid w:val="00005A2F"/>
    <w:rsid w:val="000114D2"/>
    <w:rsid w:val="00011F62"/>
    <w:rsid w:val="0001203F"/>
    <w:rsid w:val="0001501E"/>
    <w:rsid w:val="00017BE0"/>
    <w:rsid w:val="000225C8"/>
    <w:rsid w:val="00022BBE"/>
    <w:rsid w:val="0002465A"/>
    <w:rsid w:val="00024D27"/>
    <w:rsid w:val="0002612C"/>
    <w:rsid w:val="00030BC6"/>
    <w:rsid w:val="000334F9"/>
    <w:rsid w:val="00035239"/>
    <w:rsid w:val="000358FD"/>
    <w:rsid w:val="0003590D"/>
    <w:rsid w:val="000371D8"/>
    <w:rsid w:val="000415A1"/>
    <w:rsid w:val="00043CBC"/>
    <w:rsid w:val="00045640"/>
    <w:rsid w:val="00047813"/>
    <w:rsid w:val="00047A03"/>
    <w:rsid w:val="000530CA"/>
    <w:rsid w:val="00055217"/>
    <w:rsid w:val="000565EF"/>
    <w:rsid w:val="00057535"/>
    <w:rsid w:val="00057C7E"/>
    <w:rsid w:val="00063635"/>
    <w:rsid w:val="00066C12"/>
    <w:rsid w:val="000705D1"/>
    <w:rsid w:val="000721D6"/>
    <w:rsid w:val="000757BF"/>
    <w:rsid w:val="000769DB"/>
    <w:rsid w:val="00080370"/>
    <w:rsid w:val="000864FA"/>
    <w:rsid w:val="00087B04"/>
    <w:rsid w:val="000901D6"/>
    <w:rsid w:val="00090B37"/>
    <w:rsid w:val="00091850"/>
    <w:rsid w:val="00092992"/>
    <w:rsid w:val="00096CA2"/>
    <w:rsid w:val="000A1642"/>
    <w:rsid w:val="000A2C9B"/>
    <w:rsid w:val="000A2D41"/>
    <w:rsid w:val="000A2EF0"/>
    <w:rsid w:val="000A5AD7"/>
    <w:rsid w:val="000A68C3"/>
    <w:rsid w:val="000A6FDD"/>
    <w:rsid w:val="000B2946"/>
    <w:rsid w:val="000B2CA7"/>
    <w:rsid w:val="000B3E40"/>
    <w:rsid w:val="000B42FB"/>
    <w:rsid w:val="000B46FF"/>
    <w:rsid w:val="000B5297"/>
    <w:rsid w:val="000C100F"/>
    <w:rsid w:val="000C1FB3"/>
    <w:rsid w:val="000C3B5A"/>
    <w:rsid w:val="000C3B6B"/>
    <w:rsid w:val="000C5262"/>
    <w:rsid w:val="000C6D6C"/>
    <w:rsid w:val="000C7E85"/>
    <w:rsid w:val="000D049B"/>
    <w:rsid w:val="000D208E"/>
    <w:rsid w:val="000D234A"/>
    <w:rsid w:val="000D3D97"/>
    <w:rsid w:val="000D7A99"/>
    <w:rsid w:val="000E0E38"/>
    <w:rsid w:val="000E14A5"/>
    <w:rsid w:val="000E2CF8"/>
    <w:rsid w:val="000E35BD"/>
    <w:rsid w:val="000E5F58"/>
    <w:rsid w:val="000F109E"/>
    <w:rsid w:val="000F1344"/>
    <w:rsid w:val="000F1AAA"/>
    <w:rsid w:val="000F383D"/>
    <w:rsid w:val="000F448B"/>
    <w:rsid w:val="00101DCB"/>
    <w:rsid w:val="00102D99"/>
    <w:rsid w:val="00104D3B"/>
    <w:rsid w:val="0010626C"/>
    <w:rsid w:val="00106B57"/>
    <w:rsid w:val="001133BE"/>
    <w:rsid w:val="0011433E"/>
    <w:rsid w:val="00114E2B"/>
    <w:rsid w:val="00115A46"/>
    <w:rsid w:val="00117C29"/>
    <w:rsid w:val="00121194"/>
    <w:rsid w:val="001224F5"/>
    <w:rsid w:val="00127D75"/>
    <w:rsid w:val="00130216"/>
    <w:rsid w:val="00130460"/>
    <w:rsid w:val="00133A50"/>
    <w:rsid w:val="00134417"/>
    <w:rsid w:val="00135CB5"/>
    <w:rsid w:val="00136FD3"/>
    <w:rsid w:val="001448C6"/>
    <w:rsid w:val="00145272"/>
    <w:rsid w:val="00145834"/>
    <w:rsid w:val="0015281A"/>
    <w:rsid w:val="00152B30"/>
    <w:rsid w:val="00153268"/>
    <w:rsid w:val="00153CB7"/>
    <w:rsid w:val="001541D9"/>
    <w:rsid w:val="00156E79"/>
    <w:rsid w:val="00157522"/>
    <w:rsid w:val="00161D31"/>
    <w:rsid w:val="00162075"/>
    <w:rsid w:val="00162D0D"/>
    <w:rsid w:val="0016468E"/>
    <w:rsid w:val="001646AB"/>
    <w:rsid w:val="001659B5"/>
    <w:rsid w:val="00165BCA"/>
    <w:rsid w:val="0016774A"/>
    <w:rsid w:val="00170A8F"/>
    <w:rsid w:val="00170ECA"/>
    <w:rsid w:val="0017332D"/>
    <w:rsid w:val="0017533A"/>
    <w:rsid w:val="00177070"/>
    <w:rsid w:val="001776D2"/>
    <w:rsid w:val="001802E3"/>
    <w:rsid w:val="0018093C"/>
    <w:rsid w:val="00180B9E"/>
    <w:rsid w:val="00181070"/>
    <w:rsid w:val="00181D62"/>
    <w:rsid w:val="00184307"/>
    <w:rsid w:val="001934A9"/>
    <w:rsid w:val="00193F30"/>
    <w:rsid w:val="00196AB5"/>
    <w:rsid w:val="001976ED"/>
    <w:rsid w:val="001A00BE"/>
    <w:rsid w:val="001A35E1"/>
    <w:rsid w:val="001A38EE"/>
    <w:rsid w:val="001A6E9A"/>
    <w:rsid w:val="001B15AA"/>
    <w:rsid w:val="001B166F"/>
    <w:rsid w:val="001B199B"/>
    <w:rsid w:val="001B22CB"/>
    <w:rsid w:val="001B234A"/>
    <w:rsid w:val="001B27E2"/>
    <w:rsid w:val="001B3C8C"/>
    <w:rsid w:val="001B4E8D"/>
    <w:rsid w:val="001B6763"/>
    <w:rsid w:val="001B69CE"/>
    <w:rsid w:val="001B7A9C"/>
    <w:rsid w:val="001C1AAF"/>
    <w:rsid w:val="001C2153"/>
    <w:rsid w:val="001C33F1"/>
    <w:rsid w:val="001C48A0"/>
    <w:rsid w:val="001C4FB9"/>
    <w:rsid w:val="001C7B25"/>
    <w:rsid w:val="001D3D1E"/>
    <w:rsid w:val="001E0A1D"/>
    <w:rsid w:val="001E240C"/>
    <w:rsid w:val="001E2446"/>
    <w:rsid w:val="001E2480"/>
    <w:rsid w:val="001E29F9"/>
    <w:rsid w:val="001E3024"/>
    <w:rsid w:val="001E4E6D"/>
    <w:rsid w:val="001F07B2"/>
    <w:rsid w:val="001F3498"/>
    <w:rsid w:val="002026CE"/>
    <w:rsid w:val="00204955"/>
    <w:rsid w:val="00206160"/>
    <w:rsid w:val="002061E0"/>
    <w:rsid w:val="00206B1A"/>
    <w:rsid w:val="002111B8"/>
    <w:rsid w:val="00213EB6"/>
    <w:rsid w:val="002165E9"/>
    <w:rsid w:val="002229C8"/>
    <w:rsid w:val="00223031"/>
    <w:rsid w:val="00223260"/>
    <w:rsid w:val="00224673"/>
    <w:rsid w:val="00225087"/>
    <w:rsid w:val="002268B0"/>
    <w:rsid w:val="00226D59"/>
    <w:rsid w:val="00227873"/>
    <w:rsid w:val="00230C42"/>
    <w:rsid w:val="00232870"/>
    <w:rsid w:val="0023660E"/>
    <w:rsid w:val="00237046"/>
    <w:rsid w:val="00244422"/>
    <w:rsid w:val="00246BAA"/>
    <w:rsid w:val="0024724E"/>
    <w:rsid w:val="00250ABE"/>
    <w:rsid w:val="002521F0"/>
    <w:rsid w:val="0025484A"/>
    <w:rsid w:val="002567A9"/>
    <w:rsid w:val="00261286"/>
    <w:rsid w:val="00263C1C"/>
    <w:rsid w:val="00264463"/>
    <w:rsid w:val="002644C8"/>
    <w:rsid w:val="002648F0"/>
    <w:rsid w:val="00265758"/>
    <w:rsid w:val="00265AD0"/>
    <w:rsid w:val="00265D04"/>
    <w:rsid w:val="002677DD"/>
    <w:rsid w:val="002702DC"/>
    <w:rsid w:val="002723F2"/>
    <w:rsid w:val="002748A3"/>
    <w:rsid w:val="0028319F"/>
    <w:rsid w:val="0028453E"/>
    <w:rsid w:val="00287CF0"/>
    <w:rsid w:val="00291171"/>
    <w:rsid w:val="00291B45"/>
    <w:rsid w:val="00295056"/>
    <w:rsid w:val="002A3464"/>
    <w:rsid w:val="002A3F4A"/>
    <w:rsid w:val="002A5B0B"/>
    <w:rsid w:val="002A5E37"/>
    <w:rsid w:val="002A60B1"/>
    <w:rsid w:val="002B0307"/>
    <w:rsid w:val="002B4303"/>
    <w:rsid w:val="002B5F4F"/>
    <w:rsid w:val="002D0365"/>
    <w:rsid w:val="002D2386"/>
    <w:rsid w:val="002D6A8B"/>
    <w:rsid w:val="002D784A"/>
    <w:rsid w:val="002E1C96"/>
    <w:rsid w:val="002E1EA5"/>
    <w:rsid w:val="002E3295"/>
    <w:rsid w:val="002E379D"/>
    <w:rsid w:val="002E398B"/>
    <w:rsid w:val="002F0F4C"/>
    <w:rsid w:val="002F12F4"/>
    <w:rsid w:val="002F2454"/>
    <w:rsid w:val="002F40A3"/>
    <w:rsid w:val="002F490B"/>
    <w:rsid w:val="002F5310"/>
    <w:rsid w:val="00301F29"/>
    <w:rsid w:val="003021BC"/>
    <w:rsid w:val="0030485C"/>
    <w:rsid w:val="0030525D"/>
    <w:rsid w:val="00306987"/>
    <w:rsid w:val="00310A90"/>
    <w:rsid w:val="00313493"/>
    <w:rsid w:val="00314AB1"/>
    <w:rsid w:val="0031564B"/>
    <w:rsid w:val="00317AA7"/>
    <w:rsid w:val="003235BB"/>
    <w:rsid w:val="003262C2"/>
    <w:rsid w:val="003274F7"/>
    <w:rsid w:val="00327CD3"/>
    <w:rsid w:val="00330C85"/>
    <w:rsid w:val="00330E12"/>
    <w:rsid w:val="00331851"/>
    <w:rsid w:val="00332E4D"/>
    <w:rsid w:val="0033305E"/>
    <w:rsid w:val="00333C11"/>
    <w:rsid w:val="00333FB2"/>
    <w:rsid w:val="00334FFF"/>
    <w:rsid w:val="003477F0"/>
    <w:rsid w:val="00354FA0"/>
    <w:rsid w:val="00356134"/>
    <w:rsid w:val="00356D95"/>
    <w:rsid w:val="00356E7C"/>
    <w:rsid w:val="00361389"/>
    <w:rsid w:val="003620F0"/>
    <w:rsid w:val="003634B6"/>
    <w:rsid w:val="00364248"/>
    <w:rsid w:val="003647F7"/>
    <w:rsid w:val="0037115E"/>
    <w:rsid w:val="00371F93"/>
    <w:rsid w:val="00372201"/>
    <w:rsid w:val="0037723D"/>
    <w:rsid w:val="003825C4"/>
    <w:rsid w:val="00384050"/>
    <w:rsid w:val="00385635"/>
    <w:rsid w:val="00391137"/>
    <w:rsid w:val="003939B6"/>
    <w:rsid w:val="0039494B"/>
    <w:rsid w:val="00394FBA"/>
    <w:rsid w:val="0039708E"/>
    <w:rsid w:val="003A08FD"/>
    <w:rsid w:val="003A0E4F"/>
    <w:rsid w:val="003A1F43"/>
    <w:rsid w:val="003A3EA9"/>
    <w:rsid w:val="003A4494"/>
    <w:rsid w:val="003A60FD"/>
    <w:rsid w:val="003A6B3C"/>
    <w:rsid w:val="003A7971"/>
    <w:rsid w:val="003B3DE8"/>
    <w:rsid w:val="003B4213"/>
    <w:rsid w:val="003B5B6A"/>
    <w:rsid w:val="003B6508"/>
    <w:rsid w:val="003C0316"/>
    <w:rsid w:val="003C29BC"/>
    <w:rsid w:val="003C2B24"/>
    <w:rsid w:val="003C4558"/>
    <w:rsid w:val="003C509E"/>
    <w:rsid w:val="003C7AC9"/>
    <w:rsid w:val="003D09C8"/>
    <w:rsid w:val="003D0C70"/>
    <w:rsid w:val="003D266C"/>
    <w:rsid w:val="003D56FE"/>
    <w:rsid w:val="003E3045"/>
    <w:rsid w:val="003E4C95"/>
    <w:rsid w:val="003E4D7A"/>
    <w:rsid w:val="003E5099"/>
    <w:rsid w:val="003E589F"/>
    <w:rsid w:val="003E679C"/>
    <w:rsid w:val="003F11DB"/>
    <w:rsid w:val="003F1D6A"/>
    <w:rsid w:val="003F31ED"/>
    <w:rsid w:val="003F3B7E"/>
    <w:rsid w:val="003F41ED"/>
    <w:rsid w:val="003F438C"/>
    <w:rsid w:val="003F44A0"/>
    <w:rsid w:val="003F7932"/>
    <w:rsid w:val="00404376"/>
    <w:rsid w:val="00405E83"/>
    <w:rsid w:val="00410488"/>
    <w:rsid w:val="00412373"/>
    <w:rsid w:val="00412432"/>
    <w:rsid w:val="004149BF"/>
    <w:rsid w:val="00415F35"/>
    <w:rsid w:val="00416326"/>
    <w:rsid w:val="00417987"/>
    <w:rsid w:val="00421791"/>
    <w:rsid w:val="00422561"/>
    <w:rsid w:val="00422F81"/>
    <w:rsid w:val="0042578A"/>
    <w:rsid w:val="00431ADD"/>
    <w:rsid w:val="00433E0B"/>
    <w:rsid w:val="00434A23"/>
    <w:rsid w:val="00434E66"/>
    <w:rsid w:val="00436BD7"/>
    <w:rsid w:val="004476ED"/>
    <w:rsid w:val="00451610"/>
    <w:rsid w:val="004543D1"/>
    <w:rsid w:val="00455720"/>
    <w:rsid w:val="00456CF1"/>
    <w:rsid w:val="00456DD0"/>
    <w:rsid w:val="00456FA5"/>
    <w:rsid w:val="004618DB"/>
    <w:rsid w:val="00462E00"/>
    <w:rsid w:val="00464F8C"/>
    <w:rsid w:val="00465171"/>
    <w:rsid w:val="0046582C"/>
    <w:rsid w:val="00465D64"/>
    <w:rsid w:val="0046607B"/>
    <w:rsid w:val="004716E1"/>
    <w:rsid w:val="00471FD6"/>
    <w:rsid w:val="004724F8"/>
    <w:rsid w:val="0047396F"/>
    <w:rsid w:val="00473B80"/>
    <w:rsid w:val="004823B8"/>
    <w:rsid w:val="00485EB6"/>
    <w:rsid w:val="0048772F"/>
    <w:rsid w:val="00492F22"/>
    <w:rsid w:val="00494744"/>
    <w:rsid w:val="00497E4B"/>
    <w:rsid w:val="004A0B11"/>
    <w:rsid w:val="004A1A14"/>
    <w:rsid w:val="004A1B06"/>
    <w:rsid w:val="004A56ED"/>
    <w:rsid w:val="004A6ED5"/>
    <w:rsid w:val="004B6184"/>
    <w:rsid w:val="004C0FBE"/>
    <w:rsid w:val="004C118D"/>
    <w:rsid w:val="004C331F"/>
    <w:rsid w:val="004C58A0"/>
    <w:rsid w:val="004C58AA"/>
    <w:rsid w:val="004C5EC4"/>
    <w:rsid w:val="004C60A6"/>
    <w:rsid w:val="004D23C4"/>
    <w:rsid w:val="004E3E66"/>
    <w:rsid w:val="004E460D"/>
    <w:rsid w:val="004E56E6"/>
    <w:rsid w:val="004E5F88"/>
    <w:rsid w:val="004E6849"/>
    <w:rsid w:val="004F08A5"/>
    <w:rsid w:val="004F0F66"/>
    <w:rsid w:val="004F16E6"/>
    <w:rsid w:val="004F40F7"/>
    <w:rsid w:val="004F430C"/>
    <w:rsid w:val="004F58FF"/>
    <w:rsid w:val="004F783C"/>
    <w:rsid w:val="00500A50"/>
    <w:rsid w:val="00501335"/>
    <w:rsid w:val="00501474"/>
    <w:rsid w:val="005015C6"/>
    <w:rsid w:val="00503E45"/>
    <w:rsid w:val="00505682"/>
    <w:rsid w:val="0051170F"/>
    <w:rsid w:val="00511D4D"/>
    <w:rsid w:val="00513636"/>
    <w:rsid w:val="00513DC4"/>
    <w:rsid w:val="00515FFE"/>
    <w:rsid w:val="00520AD2"/>
    <w:rsid w:val="00521CB9"/>
    <w:rsid w:val="00521F3B"/>
    <w:rsid w:val="00524892"/>
    <w:rsid w:val="00525434"/>
    <w:rsid w:val="00526C17"/>
    <w:rsid w:val="00530B81"/>
    <w:rsid w:val="00531D27"/>
    <w:rsid w:val="005353AC"/>
    <w:rsid w:val="00537DA6"/>
    <w:rsid w:val="0054427C"/>
    <w:rsid w:val="00544704"/>
    <w:rsid w:val="00544991"/>
    <w:rsid w:val="005452C3"/>
    <w:rsid w:val="00545D7C"/>
    <w:rsid w:val="005461BF"/>
    <w:rsid w:val="0054635F"/>
    <w:rsid w:val="00550268"/>
    <w:rsid w:val="00553D44"/>
    <w:rsid w:val="00554498"/>
    <w:rsid w:val="00554C0B"/>
    <w:rsid w:val="005551B5"/>
    <w:rsid w:val="00555CFA"/>
    <w:rsid w:val="00557793"/>
    <w:rsid w:val="0055795A"/>
    <w:rsid w:val="00561DBB"/>
    <w:rsid w:val="00561E2C"/>
    <w:rsid w:val="005628CC"/>
    <w:rsid w:val="00562EC2"/>
    <w:rsid w:val="00563C73"/>
    <w:rsid w:val="00566566"/>
    <w:rsid w:val="00570AE1"/>
    <w:rsid w:val="00571294"/>
    <w:rsid w:val="005720F3"/>
    <w:rsid w:val="00577B63"/>
    <w:rsid w:val="00581109"/>
    <w:rsid w:val="005814A0"/>
    <w:rsid w:val="00582F92"/>
    <w:rsid w:val="00583A0F"/>
    <w:rsid w:val="00583D71"/>
    <w:rsid w:val="0058701E"/>
    <w:rsid w:val="00587B2B"/>
    <w:rsid w:val="00587EE9"/>
    <w:rsid w:val="005914AB"/>
    <w:rsid w:val="00593387"/>
    <w:rsid w:val="00593EA8"/>
    <w:rsid w:val="00595AC1"/>
    <w:rsid w:val="0059608A"/>
    <w:rsid w:val="00596D99"/>
    <w:rsid w:val="005A017D"/>
    <w:rsid w:val="005A435B"/>
    <w:rsid w:val="005A62B7"/>
    <w:rsid w:val="005A7674"/>
    <w:rsid w:val="005A7DA4"/>
    <w:rsid w:val="005B2986"/>
    <w:rsid w:val="005B39AB"/>
    <w:rsid w:val="005B3CB0"/>
    <w:rsid w:val="005B4A6E"/>
    <w:rsid w:val="005B4C6D"/>
    <w:rsid w:val="005B64E5"/>
    <w:rsid w:val="005C1103"/>
    <w:rsid w:val="005C1491"/>
    <w:rsid w:val="005C2BB2"/>
    <w:rsid w:val="005C398C"/>
    <w:rsid w:val="005C3D35"/>
    <w:rsid w:val="005C3D4B"/>
    <w:rsid w:val="005C46F6"/>
    <w:rsid w:val="005C6960"/>
    <w:rsid w:val="005C767B"/>
    <w:rsid w:val="005C7C99"/>
    <w:rsid w:val="005D1CAA"/>
    <w:rsid w:val="005D2793"/>
    <w:rsid w:val="005E06E2"/>
    <w:rsid w:val="005E1CCC"/>
    <w:rsid w:val="005E5A6C"/>
    <w:rsid w:val="005F0F7A"/>
    <w:rsid w:val="005F3CE4"/>
    <w:rsid w:val="005F52BE"/>
    <w:rsid w:val="005F68F9"/>
    <w:rsid w:val="005F7969"/>
    <w:rsid w:val="00600707"/>
    <w:rsid w:val="00602A10"/>
    <w:rsid w:val="00602D0E"/>
    <w:rsid w:val="00606AE4"/>
    <w:rsid w:val="00610120"/>
    <w:rsid w:val="00610545"/>
    <w:rsid w:val="00612726"/>
    <w:rsid w:val="00614536"/>
    <w:rsid w:val="00614797"/>
    <w:rsid w:val="0061511A"/>
    <w:rsid w:val="00616DBC"/>
    <w:rsid w:val="00616FB2"/>
    <w:rsid w:val="00617146"/>
    <w:rsid w:val="0062003C"/>
    <w:rsid w:val="00620A30"/>
    <w:rsid w:val="0062289A"/>
    <w:rsid w:val="006234E4"/>
    <w:rsid w:val="00625C0B"/>
    <w:rsid w:val="00630E93"/>
    <w:rsid w:val="00640D6F"/>
    <w:rsid w:val="006411C2"/>
    <w:rsid w:val="00641EAF"/>
    <w:rsid w:val="00642F43"/>
    <w:rsid w:val="006502DB"/>
    <w:rsid w:val="00651510"/>
    <w:rsid w:val="006522B5"/>
    <w:rsid w:val="00652A99"/>
    <w:rsid w:val="006538D6"/>
    <w:rsid w:val="00656369"/>
    <w:rsid w:val="00662CFF"/>
    <w:rsid w:val="00663BDC"/>
    <w:rsid w:val="00663DA7"/>
    <w:rsid w:val="006642BD"/>
    <w:rsid w:val="0067004E"/>
    <w:rsid w:val="00673C37"/>
    <w:rsid w:val="0067509D"/>
    <w:rsid w:val="006766BB"/>
    <w:rsid w:val="006811C7"/>
    <w:rsid w:val="0068380B"/>
    <w:rsid w:val="006854F5"/>
    <w:rsid w:val="006920EE"/>
    <w:rsid w:val="00692F2F"/>
    <w:rsid w:val="00694884"/>
    <w:rsid w:val="006A0DBF"/>
    <w:rsid w:val="006A2388"/>
    <w:rsid w:val="006A23AF"/>
    <w:rsid w:val="006A3E85"/>
    <w:rsid w:val="006A7062"/>
    <w:rsid w:val="006A7731"/>
    <w:rsid w:val="006A7DF7"/>
    <w:rsid w:val="006B1C36"/>
    <w:rsid w:val="006B29B3"/>
    <w:rsid w:val="006B368A"/>
    <w:rsid w:val="006B422A"/>
    <w:rsid w:val="006B494F"/>
    <w:rsid w:val="006B57D4"/>
    <w:rsid w:val="006B67F0"/>
    <w:rsid w:val="006B7A67"/>
    <w:rsid w:val="006C3235"/>
    <w:rsid w:val="006D4063"/>
    <w:rsid w:val="006D61BF"/>
    <w:rsid w:val="006E0021"/>
    <w:rsid w:val="006E422B"/>
    <w:rsid w:val="006E43AC"/>
    <w:rsid w:val="006E476C"/>
    <w:rsid w:val="006E52C9"/>
    <w:rsid w:val="006E62CC"/>
    <w:rsid w:val="006E7008"/>
    <w:rsid w:val="006F0601"/>
    <w:rsid w:val="006F18CD"/>
    <w:rsid w:val="006F2333"/>
    <w:rsid w:val="006F2E67"/>
    <w:rsid w:val="006F3D37"/>
    <w:rsid w:val="006F440D"/>
    <w:rsid w:val="006F4B3F"/>
    <w:rsid w:val="006F6002"/>
    <w:rsid w:val="006F7620"/>
    <w:rsid w:val="006F7B2D"/>
    <w:rsid w:val="00701189"/>
    <w:rsid w:val="00701A62"/>
    <w:rsid w:val="00702B02"/>
    <w:rsid w:val="0070623F"/>
    <w:rsid w:val="007108F5"/>
    <w:rsid w:val="00710F13"/>
    <w:rsid w:val="00711F66"/>
    <w:rsid w:val="00714254"/>
    <w:rsid w:val="00714531"/>
    <w:rsid w:val="00715400"/>
    <w:rsid w:val="00717592"/>
    <w:rsid w:val="00721B87"/>
    <w:rsid w:val="007237E9"/>
    <w:rsid w:val="00727184"/>
    <w:rsid w:val="00727606"/>
    <w:rsid w:val="00727BFF"/>
    <w:rsid w:val="00733DFB"/>
    <w:rsid w:val="00735E94"/>
    <w:rsid w:val="00735FC8"/>
    <w:rsid w:val="00740964"/>
    <w:rsid w:val="00740BDC"/>
    <w:rsid w:val="00741D29"/>
    <w:rsid w:val="0074265D"/>
    <w:rsid w:val="00743DBF"/>
    <w:rsid w:val="00744BA5"/>
    <w:rsid w:val="00751A03"/>
    <w:rsid w:val="00755E74"/>
    <w:rsid w:val="00757276"/>
    <w:rsid w:val="00762FBF"/>
    <w:rsid w:val="0076362E"/>
    <w:rsid w:val="0076476B"/>
    <w:rsid w:val="00765DA0"/>
    <w:rsid w:val="00766894"/>
    <w:rsid w:val="00767DBF"/>
    <w:rsid w:val="00770830"/>
    <w:rsid w:val="007721D7"/>
    <w:rsid w:val="00774D63"/>
    <w:rsid w:val="00775A89"/>
    <w:rsid w:val="00775DA4"/>
    <w:rsid w:val="00775FB0"/>
    <w:rsid w:val="0078086F"/>
    <w:rsid w:val="0078179B"/>
    <w:rsid w:val="00786289"/>
    <w:rsid w:val="0078762E"/>
    <w:rsid w:val="00787E1D"/>
    <w:rsid w:val="0079199B"/>
    <w:rsid w:val="00791C31"/>
    <w:rsid w:val="00797D60"/>
    <w:rsid w:val="007A2099"/>
    <w:rsid w:val="007A361E"/>
    <w:rsid w:val="007A3A71"/>
    <w:rsid w:val="007A455C"/>
    <w:rsid w:val="007A50C8"/>
    <w:rsid w:val="007B4D00"/>
    <w:rsid w:val="007B5630"/>
    <w:rsid w:val="007B5921"/>
    <w:rsid w:val="007B5EA8"/>
    <w:rsid w:val="007B7B65"/>
    <w:rsid w:val="007C1B9A"/>
    <w:rsid w:val="007C1E26"/>
    <w:rsid w:val="007C394E"/>
    <w:rsid w:val="007C3BB8"/>
    <w:rsid w:val="007C45EF"/>
    <w:rsid w:val="007C76AD"/>
    <w:rsid w:val="007D41CE"/>
    <w:rsid w:val="007D501B"/>
    <w:rsid w:val="007D6055"/>
    <w:rsid w:val="007D6E7A"/>
    <w:rsid w:val="007D6F5C"/>
    <w:rsid w:val="007D7600"/>
    <w:rsid w:val="007E1877"/>
    <w:rsid w:val="007E1DB0"/>
    <w:rsid w:val="007E2664"/>
    <w:rsid w:val="007F1EE4"/>
    <w:rsid w:val="007F2557"/>
    <w:rsid w:val="007F4AED"/>
    <w:rsid w:val="00800A32"/>
    <w:rsid w:val="0080106D"/>
    <w:rsid w:val="00801834"/>
    <w:rsid w:val="00802644"/>
    <w:rsid w:val="00802ACB"/>
    <w:rsid w:val="00803A33"/>
    <w:rsid w:val="00803FC1"/>
    <w:rsid w:val="00807654"/>
    <w:rsid w:val="0081494B"/>
    <w:rsid w:val="00816466"/>
    <w:rsid w:val="008169FD"/>
    <w:rsid w:val="008220E4"/>
    <w:rsid w:val="008227EE"/>
    <w:rsid w:val="008259F4"/>
    <w:rsid w:val="0083249C"/>
    <w:rsid w:val="008336F9"/>
    <w:rsid w:val="008373D3"/>
    <w:rsid w:val="008378BB"/>
    <w:rsid w:val="0084202E"/>
    <w:rsid w:val="008443F2"/>
    <w:rsid w:val="00850417"/>
    <w:rsid w:val="00850F8F"/>
    <w:rsid w:val="00852135"/>
    <w:rsid w:val="00854D63"/>
    <w:rsid w:val="00856137"/>
    <w:rsid w:val="00856C1E"/>
    <w:rsid w:val="008610AC"/>
    <w:rsid w:val="0086130B"/>
    <w:rsid w:val="008649C6"/>
    <w:rsid w:val="008716BF"/>
    <w:rsid w:val="00871ED0"/>
    <w:rsid w:val="0087494E"/>
    <w:rsid w:val="00876EC2"/>
    <w:rsid w:val="0088044B"/>
    <w:rsid w:val="00882AB8"/>
    <w:rsid w:val="00883A7B"/>
    <w:rsid w:val="00883B13"/>
    <w:rsid w:val="0088438A"/>
    <w:rsid w:val="008870C3"/>
    <w:rsid w:val="008900E6"/>
    <w:rsid w:val="0089623E"/>
    <w:rsid w:val="008977A8"/>
    <w:rsid w:val="00897975"/>
    <w:rsid w:val="008A0939"/>
    <w:rsid w:val="008A1D43"/>
    <w:rsid w:val="008A3533"/>
    <w:rsid w:val="008A6949"/>
    <w:rsid w:val="008A7E77"/>
    <w:rsid w:val="008B3E08"/>
    <w:rsid w:val="008B3EE5"/>
    <w:rsid w:val="008C2DB7"/>
    <w:rsid w:val="008C389C"/>
    <w:rsid w:val="008C48BE"/>
    <w:rsid w:val="008C49D6"/>
    <w:rsid w:val="008C6172"/>
    <w:rsid w:val="008D2F08"/>
    <w:rsid w:val="008E07E2"/>
    <w:rsid w:val="008E2187"/>
    <w:rsid w:val="008E6A16"/>
    <w:rsid w:val="008F42A2"/>
    <w:rsid w:val="008F48BA"/>
    <w:rsid w:val="00900FA3"/>
    <w:rsid w:val="00902468"/>
    <w:rsid w:val="00903077"/>
    <w:rsid w:val="00906E66"/>
    <w:rsid w:val="0091038F"/>
    <w:rsid w:val="00910C5E"/>
    <w:rsid w:val="00912331"/>
    <w:rsid w:val="00912CC8"/>
    <w:rsid w:val="00913CE1"/>
    <w:rsid w:val="0091486E"/>
    <w:rsid w:val="00921CD6"/>
    <w:rsid w:val="009238FD"/>
    <w:rsid w:val="00924457"/>
    <w:rsid w:val="009266A8"/>
    <w:rsid w:val="009271FC"/>
    <w:rsid w:val="00930BB8"/>
    <w:rsid w:val="00930EFF"/>
    <w:rsid w:val="00932CAA"/>
    <w:rsid w:val="009338DB"/>
    <w:rsid w:val="00934189"/>
    <w:rsid w:val="00937B6D"/>
    <w:rsid w:val="0094176F"/>
    <w:rsid w:val="00945118"/>
    <w:rsid w:val="0094561C"/>
    <w:rsid w:val="009458C9"/>
    <w:rsid w:val="0094750F"/>
    <w:rsid w:val="00947F22"/>
    <w:rsid w:val="00950A04"/>
    <w:rsid w:val="00956529"/>
    <w:rsid w:val="00956FD6"/>
    <w:rsid w:val="00962632"/>
    <w:rsid w:val="0096267E"/>
    <w:rsid w:val="009626E7"/>
    <w:rsid w:val="00964EC1"/>
    <w:rsid w:val="009665B7"/>
    <w:rsid w:val="00970A82"/>
    <w:rsid w:val="009713FF"/>
    <w:rsid w:val="00972FA6"/>
    <w:rsid w:val="00973180"/>
    <w:rsid w:val="00983B0D"/>
    <w:rsid w:val="00984955"/>
    <w:rsid w:val="0098765A"/>
    <w:rsid w:val="00987E72"/>
    <w:rsid w:val="00990582"/>
    <w:rsid w:val="00990EC8"/>
    <w:rsid w:val="00991490"/>
    <w:rsid w:val="00991801"/>
    <w:rsid w:val="009954D6"/>
    <w:rsid w:val="0099683A"/>
    <w:rsid w:val="00996C85"/>
    <w:rsid w:val="00996CC7"/>
    <w:rsid w:val="009971D7"/>
    <w:rsid w:val="009A04A4"/>
    <w:rsid w:val="009A07BC"/>
    <w:rsid w:val="009A3944"/>
    <w:rsid w:val="009A49D6"/>
    <w:rsid w:val="009A6892"/>
    <w:rsid w:val="009A6D24"/>
    <w:rsid w:val="009B1BE1"/>
    <w:rsid w:val="009B39C0"/>
    <w:rsid w:val="009B69AF"/>
    <w:rsid w:val="009C024F"/>
    <w:rsid w:val="009C17C3"/>
    <w:rsid w:val="009C4E40"/>
    <w:rsid w:val="009C541B"/>
    <w:rsid w:val="009C7E0E"/>
    <w:rsid w:val="009D132A"/>
    <w:rsid w:val="009D163F"/>
    <w:rsid w:val="009D3094"/>
    <w:rsid w:val="009D471F"/>
    <w:rsid w:val="009E0A3B"/>
    <w:rsid w:val="009E1909"/>
    <w:rsid w:val="009F0467"/>
    <w:rsid w:val="009F66C1"/>
    <w:rsid w:val="00A00318"/>
    <w:rsid w:val="00A00951"/>
    <w:rsid w:val="00A0152D"/>
    <w:rsid w:val="00A11595"/>
    <w:rsid w:val="00A15592"/>
    <w:rsid w:val="00A1695D"/>
    <w:rsid w:val="00A21D34"/>
    <w:rsid w:val="00A251FB"/>
    <w:rsid w:val="00A258CB"/>
    <w:rsid w:val="00A30B0F"/>
    <w:rsid w:val="00A30FD9"/>
    <w:rsid w:val="00A31766"/>
    <w:rsid w:val="00A338D3"/>
    <w:rsid w:val="00A34785"/>
    <w:rsid w:val="00A3587E"/>
    <w:rsid w:val="00A3722C"/>
    <w:rsid w:val="00A37743"/>
    <w:rsid w:val="00A37A65"/>
    <w:rsid w:val="00A41FD3"/>
    <w:rsid w:val="00A44547"/>
    <w:rsid w:val="00A4692B"/>
    <w:rsid w:val="00A4716C"/>
    <w:rsid w:val="00A4765A"/>
    <w:rsid w:val="00A478AC"/>
    <w:rsid w:val="00A51858"/>
    <w:rsid w:val="00A52E4A"/>
    <w:rsid w:val="00A55819"/>
    <w:rsid w:val="00A55D41"/>
    <w:rsid w:val="00A62440"/>
    <w:rsid w:val="00A62815"/>
    <w:rsid w:val="00A62B6C"/>
    <w:rsid w:val="00A650D6"/>
    <w:rsid w:val="00A72D49"/>
    <w:rsid w:val="00A741EE"/>
    <w:rsid w:val="00A7713E"/>
    <w:rsid w:val="00A77F65"/>
    <w:rsid w:val="00A8370D"/>
    <w:rsid w:val="00A909C8"/>
    <w:rsid w:val="00A910E3"/>
    <w:rsid w:val="00A97A62"/>
    <w:rsid w:val="00A97AD0"/>
    <w:rsid w:val="00AA1878"/>
    <w:rsid w:val="00AA29CD"/>
    <w:rsid w:val="00AA39A5"/>
    <w:rsid w:val="00AA5321"/>
    <w:rsid w:val="00AA6070"/>
    <w:rsid w:val="00AA72BA"/>
    <w:rsid w:val="00AA73A7"/>
    <w:rsid w:val="00AA7AF2"/>
    <w:rsid w:val="00AB2152"/>
    <w:rsid w:val="00AB5302"/>
    <w:rsid w:val="00AB57E2"/>
    <w:rsid w:val="00AB5C36"/>
    <w:rsid w:val="00AB72C2"/>
    <w:rsid w:val="00AC3E6B"/>
    <w:rsid w:val="00AC5429"/>
    <w:rsid w:val="00AD091B"/>
    <w:rsid w:val="00AD123A"/>
    <w:rsid w:val="00AD3277"/>
    <w:rsid w:val="00AD4DF9"/>
    <w:rsid w:val="00AD60B5"/>
    <w:rsid w:val="00AE14B1"/>
    <w:rsid w:val="00AE4B8E"/>
    <w:rsid w:val="00AE7222"/>
    <w:rsid w:val="00AE73FC"/>
    <w:rsid w:val="00AE7FBC"/>
    <w:rsid w:val="00AF005A"/>
    <w:rsid w:val="00AF2112"/>
    <w:rsid w:val="00B030BE"/>
    <w:rsid w:val="00B03C05"/>
    <w:rsid w:val="00B0410D"/>
    <w:rsid w:val="00B06E25"/>
    <w:rsid w:val="00B07162"/>
    <w:rsid w:val="00B12CDD"/>
    <w:rsid w:val="00B139D1"/>
    <w:rsid w:val="00B15F06"/>
    <w:rsid w:val="00B20E2C"/>
    <w:rsid w:val="00B214B3"/>
    <w:rsid w:val="00B22BB3"/>
    <w:rsid w:val="00B23AED"/>
    <w:rsid w:val="00B24027"/>
    <w:rsid w:val="00B255E4"/>
    <w:rsid w:val="00B31026"/>
    <w:rsid w:val="00B316DC"/>
    <w:rsid w:val="00B4027D"/>
    <w:rsid w:val="00B465BF"/>
    <w:rsid w:val="00B46745"/>
    <w:rsid w:val="00B52192"/>
    <w:rsid w:val="00B530E9"/>
    <w:rsid w:val="00B53DE4"/>
    <w:rsid w:val="00B548AA"/>
    <w:rsid w:val="00B550C4"/>
    <w:rsid w:val="00B56C12"/>
    <w:rsid w:val="00B56E44"/>
    <w:rsid w:val="00B66588"/>
    <w:rsid w:val="00B66F41"/>
    <w:rsid w:val="00B67A57"/>
    <w:rsid w:val="00B70AAE"/>
    <w:rsid w:val="00B72303"/>
    <w:rsid w:val="00B7316D"/>
    <w:rsid w:val="00B74799"/>
    <w:rsid w:val="00B761C7"/>
    <w:rsid w:val="00B7721B"/>
    <w:rsid w:val="00B80B5F"/>
    <w:rsid w:val="00B83022"/>
    <w:rsid w:val="00B832B7"/>
    <w:rsid w:val="00B83964"/>
    <w:rsid w:val="00B860CC"/>
    <w:rsid w:val="00B86950"/>
    <w:rsid w:val="00B86AA9"/>
    <w:rsid w:val="00B87011"/>
    <w:rsid w:val="00B87EA1"/>
    <w:rsid w:val="00B939AC"/>
    <w:rsid w:val="00BA33AE"/>
    <w:rsid w:val="00BB0869"/>
    <w:rsid w:val="00BB21FA"/>
    <w:rsid w:val="00BC219A"/>
    <w:rsid w:val="00BC4E77"/>
    <w:rsid w:val="00BC5D6E"/>
    <w:rsid w:val="00BD0328"/>
    <w:rsid w:val="00BD1DAB"/>
    <w:rsid w:val="00BD30D0"/>
    <w:rsid w:val="00BD4969"/>
    <w:rsid w:val="00BD601E"/>
    <w:rsid w:val="00BD70C0"/>
    <w:rsid w:val="00BD7BF4"/>
    <w:rsid w:val="00BE08B5"/>
    <w:rsid w:val="00BE22A0"/>
    <w:rsid w:val="00BE62FB"/>
    <w:rsid w:val="00BE6B73"/>
    <w:rsid w:val="00BE75CC"/>
    <w:rsid w:val="00BF04C5"/>
    <w:rsid w:val="00BF16DF"/>
    <w:rsid w:val="00BF197B"/>
    <w:rsid w:val="00BF7A04"/>
    <w:rsid w:val="00C0436D"/>
    <w:rsid w:val="00C05650"/>
    <w:rsid w:val="00C05A0A"/>
    <w:rsid w:val="00C079E0"/>
    <w:rsid w:val="00C10584"/>
    <w:rsid w:val="00C12FAD"/>
    <w:rsid w:val="00C14B0B"/>
    <w:rsid w:val="00C14BCC"/>
    <w:rsid w:val="00C153FF"/>
    <w:rsid w:val="00C164AA"/>
    <w:rsid w:val="00C17658"/>
    <w:rsid w:val="00C213E0"/>
    <w:rsid w:val="00C21718"/>
    <w:rsid w:val="00C26F95"/>
    <w:rsid w:val="00C27685"/>
    <w:rsid w:val="00C32574"/>
    <w:rsid w:val="00C33F2D"/>
    <w:rsid w:val="00C350AC"/>
    <w:rsid w:val="00C40067"/>
    <w:rsid w:val="00C4398A"/>
    <w:rsid w:val="00C4579E"/>
    <w:rsid w:val="00C520E9"/>
    <w:rsid w:val="00C5311E"/>
    <w:rsid w:val="00C5398A"/>
    <w:rsid w:val="00C5743C"/>
    <w:rsid w:val="00C577E4"/>
    <w:rsid w:val="00C6132A"/>
    <w:rsid w:val="00C62158"/>
    <w:rsid w:val="00C630CF"/>
    <w:rsid w:val="00C640E1"/>
    <w:rsid w:val="00C64482"/>
    <w:rsid w:val="00C67E83"/>
    <w:rsid w:val="00C67ECE"/>
    <w:rsid w:val="00C724C8"/>
    <w:rsid w:val="00C73B48"/>
    <w:rsid w:val="00C74197"/>
    <w:rsid w:val="00C7469B"/>
    <w:rsid w:val="00C76137"/>
    <w:rsid w:val="00C80BAC"/>
    <w:rsid w:val="00C817E1"/>
    <w:rsid w:val="00C81E07"/>
    <w:rsid w:val="00C82629"/>
    <w:rsid w:val="00C843EE"/>
    <w:rsid w:val="00C84551"/>
    <w:rsid w:val="00C8745F"/>
    <w:rsid w:val="00C90041"/>
    <w:rsid w:val="00C9102D"/>
    <w:rsid w:val="00C92828"/>
    <w:rsid w:val="00C94250"/>
    <w:rsid w:val="00C947D7"/>
    <w:rsid w:val="00C965E3"/>
    <w:rsid w:val="00C97954"/>
    <w:rsid w:val="00C97C29"/>
    <w:rsid w:val="00C97EDB"/>
    <w:rsid w:val="00CA2334"/>
    <w:rsid w:val="00CA5E91"/>
    <w:rsid w:val="00CA6EE5"/>
    <w:rsid w:val="00CA7334"/>
    <w:rsid w:val="00CB229D"/>
    <w:rsid w:val="00CB369B"/>
    <w:rsid w:val="00CB3F82"/>
    <w:rsid w:val="00CB592E"/>
    <w:rsid w:val="00CB5D06"/>
    <w:rsid w:val="00CC021D"/>
    <w:rsid w:val="00CC04E7"/>
    <w:rsid w:val="00CC071B"/>
    <w:rsid w:val="00CD1D49"/>
    <w:rsid w:val="00CE634D"/>
    <w:rsid w:val="00CE6878"/>
    <w:rsid w:val="00CF10DD"/>
    <w:rsid w:val="00CF1106"/>
    <w:rsid w:val="00CF3C3B"/>
    <w:rsid w:val="00CF4DB7"/>
    <w:rsid w:val="00CF5E2D"/>
    <w:rsid w:val="00D00876"/>
    <w:rsid w:val="00D02782"/>
    <w:rsid w:val="00D0415B"/>
    <w:rsid w:val="00D044A8"/>
    <w:rsid w:val="00D051BA"/>
    <w:rsid w:val="00D057E8"/>
    <w:rsid w:val="00D05819"/>
    <w:rsid w:val="00D0596B"/>
    <w:rsid w:val="00D06FE1"/>
    <w:rsid w:val="00D11CFB"/>
    <w:rsid w:val="00D1214C"/>
    <w:rsid w:val="00D12866"/>
    <w:rsid w:val="00D142C2"/>
    <w:rsid w:val="00D16132"/>
    <w:rsid w:val="00D16A51"/>
    <w:rsid w:val="00D17E20"/>
    <w:rsid w:val="00D21A8F"/>
    <w:rsid w:val="00D22ECA"/>
    <w:rsid w:val="00D2515D"/>
    <w:rsid w:val="00D25899"/>
    <w:rsid w:val="00D25C64"/>
    <w:rsid w:val="00D25C71"/>
    <w:rsid w:val="00D2615B"/>
    <w:rsid w:val="00D30775"/>
    <w:rsid w:val="00D3137E"/>
    <w:rsid w:val="00D314D9"/>
    <w:rsid w:val="00D31E80"/>
    <w:rsid w:val="00D33C73"/>
    <w:rsid w:val="00D33F0D"/>
    <w:rsid w:val="00D35096"/>
    <w:rsid w:val="00D35463"/>
    <w:rsid w:val="00D3551D"/>
    <w:rsid w:val="00D35D8A"/>
    <w:rsid w:val="00D367CA"/>
    <w:rsid w:val="00D407F2"/>
    <w:rsid w:val="00D40E71"/>
    <w:rsid w:val="00D43814"/>
    <w:rsid w:val="00D44842"/>
    <w:rsid w:val="00D4667A"/>
    <w:rsid w:val="00D47FC3"/>
    <w:rsid w:val="00D526C7"/>
    <w:rsid w:val="00D529E2"/>
    <w:rsid w:val="00D532F5"/>
    <w:rsid w:val="00D53532"/>
    <w:rsid w:val="00D56426"/>
    <w:rsid w:val="00D57971"/>
    <w:rsid w:val="00D60CF5"/>
    <w:rsid w:val="00D63DD5"/>
    <w:rsid w:val="00D640C1"/>
    <w:rsid w:val="00D70A5C"/>
    <w:rsid w:val="00D72C0A"/>
    <w:rsid w:val="00D73C53"/>
    <w:rsid w:val="00D73C5E"/>
    <w:rsid w:val="00D75587"/>
    <w:rsid w:val="00D76700"/>
    <w:rsid w:val="00D767D5"/>
    <w:rsid w:val="00D84BAB"/>
    <w:rsid w:val="00D85576"/>
    <w:rsid w:val="00D8743E"/>
    <w:rsid w:val="00D935B8"/>
    <w:rsid w:val="00D96727"/>
    <w:rsid w:val="00D97493"/>
    <w:rsid w:val="00DA05F3"/>
    <w:rsid w:val="00DA6BF1"/>
    <w:rsid w:val="00DB1883"/>
    <w:rsid w:val="00DB1BD5"/>
    <w:rsid w:val="00DB23DB"/>
    <w:rsid w:val="00DB460C"/>
    <w:rsid w:val="00DC001A"/>
    <w:rsid w:val="00DC1636"/>
    <w:rsid w:val="00DC27B8"/>
    <w:rsid w:val="00DC5E38"/>
    <w:rsid w:val="00DC7A5F"/>
    <w:rsid w:val="00DD34F5"/>
    <w:rsid w:val="00DD3C1E"/>
    <w:rsid w:val="00DD54F8"/>
    <w:rsid w:val="00DE361E"/>
    <w:rsid w:val="00DE596D"/>
    <w:rsid w:val="00DE6C3C"/>
    <w:rsid w:val="00DF2113"/>
    <w:rsid w:val="00DF3508"/>
    <w:rsid w:val="00DF3BE1"/>
    <w:rsid w:val="00DF7E14"/>
    <w:rsid w:val="00E005C6"/>
    <w:rsid w:val="00E006EE"/>
    <w:rsid w:val="00E00BE1"/>
    <w:rsid w:val="00E11822"/>
    <w:rsid w:val="00E135CF"/>
    <w:rsid w:val="00E14522"/>
    <w:rsid w:val="00E158DA"/>
    <w:rsid w:val="00E2010D"/>
    <w:rsid w:val="00E21D91"/>
    <w:rsid w:val="00E24B62"/>
    <w:rsid w:val="00E31EA3"/>
    <w:rsid w:val="00E42CB9"/>
    <w:rsid w:val="00E4713A"/>
    <w:rsid w:val="00E47ED6"/>
    <w:rsid w:val="00E50E2A"/>
    <w:rsid w:val="00E51FD9"/>
    <w:rsid w:val="00E5266C"/>
    <w:rsid w:val="00E53AF9"/>
    <w:rsid w:val="00E5435F"/>
    <w:rsid w:val="00E54E0E"/>
    <w:rsid w:val="00E55BE6"/>
    <w:rsid w:val="00E612AC"/>
    <w:rsid w:val="00E630C8"/>
    <w:rsid w:val="00E64897"/>
    <w:rsid w:val="00E71921"/>
    <w:rsid w:val="00E726F8"/>
    <w:rsid w:val="00E73320"/>
    <w:rsid w:val="00E7395B"/>
    <w:rsid w:val="00E74454"/>
    <w:rsid w:val="00E7602C"/>
    <w:rsid w:val="00E76572"/>
    <w:rsid w:val="00E767E2"/>
    <w:rsid w:val="00E80D25"/>
    <w:rsid w:val="00E865F3"/>
    <w:rsid w:val="00E86D9D"/>
    <w:rsid w:val="00E8715E"/>
    <w:rsid w:val="00E921A3"/>
    <w:rsid w:val="00E950D4"/>
    <w:rsid w:val="00E97077"/>
    <w:rsid w:val="00EA22F1"/>
    <w:rsid w:val="00EA5E78"/>
    <w:rsid w:val="00EA6DFE"/>
    <w:rsid w:val="00EA6E22"/>
    <w:rsid w:val="00EB0147"/>
    <w:rsid w:val="00EB45E4"/>
    <w:rsid w:val="00EB48B9"/>
    <w:rsid w:val="00EB5C66"/>
    <w:rsid w:val="00EB6D6E"/>
    <w:rsid w:val="00EC32FA"/>
    <w:rsid w:val="00EC4709"/>
    <w:rsid w:val="00EC6B5E"/>
    <w:rsid w:val="00EC7E35"/>
    <w:rsid w:val="00ED0148"/>
    <w:rsid w:val="00ED0E87"/>
    <w:rsid w:val="00ED1AEA"/>
    <w:rsid w:val="00ED2CA4"/>
    <w:rsid w:val="00ED3860"/>
    <w:rsid w:val="00ED4161"/>
    <w:rsid w:val="00ED4DB4"/>
    <w:rsid w:val="00ED58D6"/>
    <w:rsid w:val="00ED64BC"/>
    <w:rsid w:val="00ED659A"/>
    <w:rsid w:val="00EE21B5"/>
    <w:rsid w:val="00EE2BC1"/>
    <w:rsid w:val="00EE513D"/>
    <w:rsid w:val="00EE57E4"/>
    <w:rsid w:val="00EE6C5F"/>
    <w:rsid w:val="00EF043B"/>
    <w:rsid w:val="00EF3E30"/>
    <w:rsid w:val="00EF3EA7"/>
    <w:rsid w:val="00EF73F4"/>
    <w:rsid w:val="00EF7A0D"/>
    <w:rsid w:val="00F01026"/>
    <w:rsid w:val="00F02A19"/>
    <w:rsid w:val="00F03AA3"/>
    <w:rsid w:val="00F03F7E"/>
    <w:rsid w:val="00F05698"/>
    <w:rsid w:val="00F05B44"/>
    <w:rsid w:val="00F05C84"/>
    <w:rsid w:val="00F07207"/>
    <w:rsid w:val="00F12CB6"/>
    <w:rsid w:val="00F14B7F"/>
    <w:rsid w:val="00F168F9"/>
    <w:rsid w:val="00F17BAE"/>
    <w:rsid w:val="00F20FC5"/>
    <w:rsid w:val="00F224F7"/>
    <w:rsid w:val="00F23A7B"/>
    <w:rsid w:val="00F23ED9"/>
    <w:rsid w:val="00F250A1"/>
    <w:rsid w:val="00F269EE"/>
    <w:rsid w:val="00F27DB6"/>
    <w:rsid w:val="00F30F00"/>
    <w:rsid w:val="00F3359A"/>
    <w:rsid w:val="00F33EF2"/>
    <w:rsid w:val="00F35430"/>
    <w:rsid w:val="00F36027"/>
    <w:rsid w:val="00F40122"/>
    <w:rsid w:val="00F50C98"/>
    <w:rsid w:val="00F54359"/>
    <w:rsid w:val="00F5572C"/>
    <w:rsid w:val="00F56972"/>
    <w:rsid w:val="00F604B8"/>
    <w:rsid w:val="00F60B3C"/>
    <w:rsid w:val="00F6297C"/>
    <w:rsid w:val="00F62E79"/>
    <w:rsid w:val="00F637D4"/>
    <w:rsid w:val="00F71023"/>
    <w:rsid w:val="00F7259A"/>
    <w:rsid w:val="00F76D8C"/>
    <w:rsid w:val="00F77487"/>
    <w:rsid w:val="00F77C6B"/>
    <w:rsid w:val="00F8356B"/>
    <w:rsid w:val="00F85665"/>
    <w:rsid w:val="00F86100"/>
    <w:rsid w:val="00F9129B"/>
    <w:rsid w:val="00F9157E"/>
    <w:rsid w:val="00F92C90"/>
    <w:rsid w:val="00F939F3"/>
    <w:rsid w:val="00F94F79"/>
    <w:rsid w:val="00F96EEC"/>
    <w:rsid w:val="00FA115E"/>
    <w:rsid w:val="00FA55CE"/>
    <w:rsid w:val="00FA7702"/>
    <w:rsid w:val="00FA7D08"/>
    <w:rsid w:val="00FB631B"/>
    <w:rsid w:val="00FC1E45"/>
    <w:rsid w:val="00FC7BBF"/>
    <w:rsid w:val="00FC7E13"/>
    <w:rsid w:val="00FC7E5B"/>
    <w:rsid w:val="00FD135C"/>
    <w:rsid w:val="00FD1E48"/>
    <w:rsid w:val="00FD3138"/>
    <w:rsid w:val="00FE1133"/>
    <w:rsid w:val="00FE167B"/>
    <w:rsid w:val="00FE36A7"/>
    <w:rsid w:val="00FE5CF6"/>
    <w:rsid w:val="00FF01A4"/>
    <w:rsid w:val="00FF09CE"/>
    <w:rsid w:val="00FF20A8"/>
    <w:rsid w:val="00FF3004"/>
    <w:rsid w:val="00FF361D"/>
    <w:rsid w:val="00FF558F"/>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68"/>
    <w:rPr>
      <w:rFonts w:ascii="Verdana" w:hAnsi="Verdana"/>
    </w:rPr>
  </w:style>
  <w:style w:type="paragraph" w:styleId="Heading1">
    <w:name w:val="heading 1"/>
    <w:basedOn w:val="Normal"/>
    <w:next w:val="Normal"/>
    <w:link w:val="Heading1Char"/>
    <w:uiPriority w:val="99"/>
    <w:qFormat/>
    <w:rsid w:val="00550268"/>
    <w:pPr>
      <w:keepNext/>
      <w:tabs>
        <w:tab w:val="center" w:pos="-1699"/>
        <w:tab w:val="left" w:pos="0"/>
      </w:tabs>
      <w:spacing w:after="360"/>
      <w:jc w:val="center"/>
      <w:outlineLvl w:val="0"/>
    </w:pPr>
    <w:rPr>
      <w:b/>
      <w:kern w:val="28"/>
      <w:sz w:val="24"/>
    </w:rPr>
  </w:style>
  <w:style w:type="paragraph" w:styleId="Heading2">
    <w:name w:val="heading 2"/>
    <w:basedOn w:val="Heading3"/>
    <w:next w:val="Normal"/>
    <w:link w:val="Heading2Char"/>
    <w:uiPriority w:val="99"/>
    <w:qFormat/>
    <w:rsid w:val="00550268"/>
    <w:pPr>
      <w:pBdr>
        <w:top w:val="single" w:sz="6" w:space="6" w:color="auto"/>
      </w:pBdr>
      <w:ind w:left="720" w:hanging="720"/>
      <w:outlineLvl w:val="1"/>
    </w:pPr>
    <w:rPr>
      <w:caps/>
      <w:sz w:val="26"/>
    </w:rPr>
  </w:style>
  <w:style w:type="paragraph" w:styleId="Heading3">
    <w:name w:val="heading 3"/>
    <w:basedOn w:val="Heading4"/>
    <w:next w:val="Normal"/>
    <w:link w:val="Heading3Char"/>
    <w:uiPriority w:val="99"/>
    <w:qFormat/>
    <w:rsid w:val="00550268"/>
    <w:pPr>
      <w:tabs>
        <w:tab w:val="right" w:pos="-259"/>
      </w:tabs>
      <w:ind w:left="0" w:firstLine="0"/>
      <w:outlineLvl w:val="2"/>
    </w:pPr>
    <w:rPr>
      <w:i w:val="0"/>
    </w:rPr>
  </w:style>
  <w:style w:type="paragraph" w:styleId="Heading4">
    <w:name w:val="heading 4"/>
    <w:basedOn w:val="Normal"/>
    <w:next w:val="Normal"/>
    <w:link w:val="Heading4Char"/>
    <w:uiPriority w:val="99"/>
    <w:qFormat/>
    <w:rsid w:val="00550268"/>
    <w:pPr>
      <w:keepNext/>
      <w:spacing w:before="200" w:after="80"/>
      <w:ind w:left="900" w:hanging="900"/>
      <w:outlineLvl w:val="3"/>
    </w:pPr>
    <w:rPr>
      <w:b/>
      <w:i/>
    </w:rPr>
  </w:style>
  <w:style w:type="paragraph" w:styleId="Heading5">
    <w:name w:val="heading 5"/>
    <w:basedOn w:val="Normal"/>
    <w:next w:val="Normal"/>
    <w:link w:val="Heading5Char"/>
    <w:uiPriority w:val="99"/>
    <w:qFormat/>
    <w:rsid w:val="00550268"/>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50268"/>
    <w:pPr>
      <w:keepNext/>
      <w:keepLines/>
      <w:framePr w:w="2520" w:hSpace="187" w:vSpace="187" w:wrap="around" w:vAnchor="text" w:hAnchor="page" w:x="1441" w:y="1"/>
      <w:shd w:val="solid" w:color="FFFFFF" w:fill="FFFFFF"/>
      <w:outlineLvl w:val="5"/>
    </w:pPr>
    <w:rPr>
      <w:rFonts w:ascii="Helvetica Black" w:hAnsi="Helvetica Black"/>
      <w:sz w:val="18"/>
    </w:rPr>
  </w:style>
  <w:style w:type="paragraph" w:styleId="Heading7">
    <w:name w:val="heading 7"/>
    <w:basedOn w:val="Normal"/>
    <w:next w:val="Normal"/>
    <w:link w:val="Heading7Char"/>
    <w:uiPriority w:val="99"/>
    <w:qFormat/>
    <w:rsid w:val="00550268"/>
    <w:pPr>
      <w:keepNext/>
      <w:spacing w:before="80" w:after="8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2093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2093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2093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2093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2093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2093F"/>
    <w:rPr>
      <w:rFonts w:ascii="Calibri" w:eastAsia="Times New Roman" w:hAnsi="Calibri" w:cs="Times New Roman"/>
      <w:sz w:val="24"/>
      <w:szCs w:val="24"/>
    </w:rPr>
  </w:style>
  <w:style w:type="paragraph" w:customStyle="1" w:styleId="ExhibitTitle">
    <w:name w:val="Exhibit Title"/>
    <w:uiPriority w:val="99"/>
    <w:rsid w:val="00550268"/>
    <w:pPr>
      <w:keepNext/>
      <w:keepLines/>
      <w:spacing w:after="60"/>
      <w:ind w:left="1440" w:hanging="1440"/>
    </w:pPr>
    <w:rPr>
      <w:rFonts w:ascii="Arial" w:hAnsi="Arial"/>
      <w:b/>
      <w:sz w:val="22"/>
    </w:rPr>
  </w:style>
  <w:style w:type="paragraph" w:customStyle="1" w:styleId="TableHeaders">
    <w:name w:val="Table Headers"/>
    <w:basedOn w:val="Normal"/>
    <w:uiPriority w:val="99"/>
    <w:rsid w:val="00550268"/>
    <w:pPr>
      <w:keepNext/>
      <w:spacing w:before="80" w:after="80" w:line="240" w:lineRule="exact"/>
      <w:jc w:val="center"/>
    </w:pPr>
    <w:rPr>
      <w:b/>
      <w:sz w:val="18"/>
      <w:szCs w:val="18"/>
    </w:rPr>
  </w:style>
  <w:style w:type="paragraph" w:customStyle="1" w:styleId="a1num">
    <w:name w:val="a1num"/>
    <w:basedOn w:val="Normal"/>
    <w:uiPriority w:val="99"/>
    <w:rsid w:val="00550268"/>
    <w:pPr>
      <w:ind w:left="720" w:hanging="288"/>
    </w:pPr>
  </w:style>
  <w:style w:type="paragraph" w:customStyle="1" w:styleId="a9tabul">
    <w:name w:val="a9tabul"/>
    <w:basedOn w:val="Normal"/>
    <w:uiPriority w:val="99"/>
    <w:rsid w:val="00550268"/>
    <w:pPr>
      <w:numPr>
        <w:numId w:val="1"/>
      </w:numPr>
      <w:spacing w:line="180" w:lineRule="exact"/>
    </w:pPr>
    <w:rPr>
      <w:sz w:val="18"/>
      <w:szCs w:val="18"/>
    </w:rPr>
  </w:style>
  <w:style w:type="paragraph" w:styleId="BalloonText">
    <w:name w:val="Balloon Text"/>
    <w:basedOn w:val="Normal"/>
    <w:link w:val="BalloonTextChar"/>
    <w:uiPriority w:val="99"/>
    <w:semiHidden/>
    <w:rsid w:val="00550268"/>
    <w:rPr>
      <w:rFonts w:ascii="Tahoma" w:hAnsi="Tahoma" w:cs="Tahoma"/>
      <w:sz w:val="16"/>
      <w:szCs w:val="16"/>
    </w:rPr>
  </w:style>
  <w:style w:type="character" w:customStyle="1" w:styleId="BalloonTextChar">
    <w:name w:val="Balloon Text Char"/>
    <w:basedOn w:val="DefaultParagraphFont"/>
    <w:link w:val="BalloonText"/>
    <w:uiPriority w:val="99"/>
    <w:semiHidden/>
    <w:rsid w:val="0062093F"/>
    <w:rPr>
      <w:sz w:val="0"/>
      <w:szCs w:val="0"/>
    </w:rPr>
  </w:style>
  <w:style w:type="paragraph" w:customStyle="1" w:styleId="AppHeading2">
    <w:name w:val="App Heading 2"/>
    <w:basedOn w:val="Heading2"/>
    <w:uiPriority w:val="99"/>
    <w:rsid w:val="00550268"/>
    <w:pPr>
      <w:outlineLvl w:val="9"/>
    </w:pPr>
  </w:style>
  <w:style w:type="paragraph" w:customStyle="1" w:styleId="biblio">
    <w:name w:val="biblio"/>
    <w:basedOn w:val="Normal"/>
    <w:uiPriority w:val="99"/>
    <w:rsid w:val="00550268"/>
    <w:pPr>
      <w:keepLines/>
      <w:spacing w:after="240"/>
      <w:ind w:left="720" w:hanging="720"/>
    </w:pPr>
  </w:style>
  <w:style w:type="paragraph" w:customStyle="1" w:styleId="BodyText1">
    <w:name w:val="Body Text1"/>
    <w:basedOn w:val="Normal"/>
    <w:uiPriority w:val="99"/>
    <w:rsid w:val="00550268"/>
    <w:pPr>
      <w:spacing w:after="160" w:line="320" w:lineRule="exact"/>
    </w:pPr>
  </w:style>
  <w:style w:type="paragraph" w:customStyle="1" w:styleId="bullets">
    <w:name w:val="bullets"/>
    <w:basedOn w:val="Normal"/>
    <w:uiPriority w:val="99"/>
    <w:rsid w:val="00550268"/>
    <w:pPr>
      <w:spacing w:after="120" w:line="260" w:lineRule="exact"/>
      <w:ind w:left="720" w:hanging="360"/>
    </w:pPr>
  </w:style>
  <w:style w:type="paragraph" w:customStyle="1" w:styleId="bullets-2ndlevel">
    <w:name w:val="bullets-2nd level"/>
    <w:basedOn w:val="bullets"/>
    <w:uiPriority w:val="99"/>
    <w:rsid w:val="00550268"/>
    <w:pPr>
      <w:ind w:left="1080"/>
    </w:pPr>
  </w:style>
  <w:style w:type="paragraph" w:customStyle="1" w:styleId="bullets-3rdlevel">
    <w:name w:val="bullets-3rd level"/>
    <w:basedOn w:val="bullets-2ndlevel"/>
    <w:uiPriority w:val="99"/>
    <w:rsid w:val="00550268"/>
    <w:pPr>
      <w:ind w:left="1440"/>
    </w:pPr>
  </w:style>
  <w:style w:type="character" w:styleId="CommentReference">
    <w:name w:val="annotation reference"/>
    <w:basedOn w:val="DefaultParagraphFont"/>
    <w:uiPriority w:val="99"/>
    <w:semiHidden/>
    <w:rsid w:val="00550268"/>
    <w:rPr>
      <w:rFonts w:cs="Times New Roman"/>
      <w:sz w:val="16"/>
      <w:szCs w:val="16"/>
    </w:rPr>
  </w:style>
  <w:style w:type="paragraph" w:styleId="CommentText">
    <w:name w:val="annotation text"/>
    <w:basedOn w:val="Normal"/>
    <w:link w:val="CommentTextChar"/>
    <w:uiPriority w:val="99"/>
    <w:semiHidden/>
    <w:rsid w:val="00550268"/>
  </w:style>
  <w:style w:type="character" w:customStyle="1" w:styleId="CommentTextChar">
    <w:name w:val="Comment Text Char"/>
    <w:basedOn w:val="DefaultParagraphFont"/>
    <w:link w:val="CommentText"/>
    <w:uiPriority w:val="99"/>
    <w:semiHidden/>
    <w:rsid w:val="0062093F"/>
    <w:rPr>
      <w:rFonts w:ascii="Verdana" w:hAnsi="Verdana"/>
      <w:sz w:val="20"/>
      <w:szCs w:val="20"/>
    </w:rPr>
  </w:style>
  <w:style w:type="paragraph" w:styleId="CommentSubject">
    <w:name w:val="annotation subject"/>
    <w:basedOn w:val="CommentText"/>
    <w:next w:val="CommentText"/>
    <w:link w:val="CommentSubjectChar"/>
    <w:uiPriority w:val="99"/>
    <w:semiHidden/>
    <w:rsid w:val="00550268"/>
    <w:rPr>
      <w:b/>
      <w:bCs/>
    </w:rPr>
  </w:style>
  <w:style w:type="character" w:customStyle="1" w:styleId="CommentSubjectChar">
    <w:name w:val="Comment Subject Char"/>
    <w:basedOn w:val="CommentTextChar"/>
    <w:link w:val="CommentSubject"/>
    <w:uiPriority w:val="99"/>
    <w:semiHidden/>
    <w:rsid w:val="0062093F"/>
    <w:rPr>
      <w:rFonts w:ascii="Verdana" w:hAnsi="Verdana"/>
      <w:b/>
      <w:bCs/>
      <w:sz w:val="20"/>
      <w:szCs w:val="20"/>
    </w:rPr>
  </w:style>
  <w:style w:type="paragraph" w:customStyle="1" w:styleId="equation">
    <w:name w:val="equation"/>
    <w:basedOn w:val="Normal"/>
    <w:uiPriority w:val="99"/>
    <w:rsid w:val="00550268"/>
    <w:pPr>
      <w:tabs>
        <w:tab w:val="center" w:pos="3240"/>
        <w:tab w:val="right" w:pos="6480"/>
      </w:tabs>
      <w:spacing w:after="160" w:line="400" w:lineRule="atLeast"/>
      <w:ind w:firstLine="720"/>
    </w:pPr>
  </w:style>
  <w:style w:type="paragraph" w:customStyle="1" w:styleId="tabletitlefullpg">
    <w:name w:val="table title (full pg)"/>
    <w:basedOn w:val="Normal"/>
    <w:uiPriority w:val="99"/>
    <w:rsid w:val="00550268"/>
    <w:pPr>
      <w:keepNext/>
      <w:keepLines/>
      <w:spacing w:before="320" w:after="120"/>
      <w:ind w:left="-2880"/>
    </w:pPr>
    <w:rPr>
      <w:b/>
      <w:sz w:val="18"/>
    </w:rPr>
  </w:style>
  <w:style w:type="paragraph" w:customStyle="1" w:styleId="Figuretitlefull">
    <w:name w:val="Figure title (full)"/>
    <w:basedOn w:val="tabletitlefullpg"/>
    <w:uiPriority w:val="99"/>
    <w:rsid w:val="00550268"/>
    <w:pPr>
      <w:ind w:left="0"/>
    </w:pPr>
  </w:style>
  <w:style w:type="paragraph" w:customStyle="1" w:styleId="tabletitleside">
    <w:name w:val="table title (side)"/>
    <w:basedOn w:val="Normal"/>
    <w:uiPriority w:val="99"/>
    <w:rsid w:val="00550268"/>
    <w:pPr>
      <w:keepNext/>
      <w:keepLines/>
      <w:framePr w:w="2520" w:hSpace="180" w:vSpace="180" w:wrap="auto" w:hAnchor="page" w:x="1441"/>
    </w:pPr>
    <w:rPr>
      <w:b/>
      <w:sz w:val="18"/>
    </w:rPr>
  </w:style>
  <w:style w:type="paragraph" w:customStyle="1" w:styleId="figuretitleside">
    <w:name w:val="figure title (side)"/>
    <w:basedOn w:val="tabletitleside"/>
    <w:uiPriority w:val="99"/>
    <w:rsid w:val="00550268"/>
    <w:pPr>
      <w:framePr w:wrap="auto"/>
    </w:pPr>
  </w:style>
  <w:style w:type="paragraph" w:customStyle="1" w:styleId="figurewbox">
    <w:name w:val="figure w/box"/>
    <w:basedOn w:val="Normal"/>
    <w:uiPriority w:val="99"/>
    <w:rsid w:val="00550268"/>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figurewobox">
    <w:name w:val="figure w/o box"/>
    <w:basedOn w:val="Normal"/>
    <w:uiPriority w:val="99"/>
    <w:rsid w:val="00550268"/>
    <w:pPr>
      <w:jc w:val="center"/>
    </w:pPr>
  </w:style>
  <w:style w:type="character" w:styleId="FollowedHyperlink">
    <w:name w:val="FollowedHyperlink"/>
    <w:basedOn w:val="DefaultParagraphFont"/>
    <w:uiPriority w:val="99"/>
    <w:rsid w:val="00550268"/>
    <w:rPr>
      <w:rFonts w:cs="Times New Roman"/>
      <w:color w:val="800080"/>
      <w:u w:val="single"/>
    </w:rPr>
  </w:style>
  <w:style w:type="paragraph" w:styleId="Footer">
    <w:name w:val="footer"/>
    <w:basedOn w:val="Normal"/>
    <w:next w:val="Normal"/>
    <w:link w:val="FooterChar"/>
    <w:uiPriority w:val="99"/>
    <w:rsid w:val="00550268"/>
    <w:pPr>
      <w:jc w:val="center"/>
    </w:pPr>
  </w:style>
  <w:style w:type="character" w:customStyle="1" w:styleId="FooterChar">
    <w:name w:val="Footer Char"/>
    <w:basedOn w:val="DefaultParagraphFont"/>
    <w:link w:val="Footer"/>
    <w:uiPriority w:val="99"/>
    <w:semiHidden/>
    <w:rsid w:val="0062093F"/>
    <w:rPr>
      <w:rFonts w:ascii="Verdana" w:hAnsi="Verdana"/>
      <w:sz w:val="20"/>
      <w:szCs w:val="20"/>
    </w:rPr>
  </w:style>
  <w:style w:type="character" w:styleId="FootnoteReference">
    <w:name w:val="footnote reference"/>
    <w:basedOn w:val="DefaultParagraphFont"/>
    <w:uiPriority w:val="99"/>
    <w:semiHidden/>
    <w:rsid w:val="00550268"/>
    <w:rPr>
      <w:rFonts w:cs="Times New Roman"/>
      <w:position w:val="6"/>
      <w:sz w:val="16"/>
    </w:rPr>
  </w:style>
  <w:style w:type="paragraph" w:styleId="FootnoteText">
    <w:name w:val="footnote text"/>
    <w:basedOn w:val="Normal"/>
    <w:link w:val="FootnoteTextChar"/>
    <w:uiPriority w:val="99"/>
    <w:semiHidden/>
    <w:rsid w:val="00550268"/>
    <w:pPr>
      <w:ind w:left="270" w:hanging="270"/>
    </w:pPr>
    <w:rPr>
      <w:sz w:val="18"/>
    </w:rPr>
  </w:style>
  <w:style w:type="character" w:customStyle="1" w:styleId="FootnoteTextChar">
    <w:name w:val="Footnote Text Char"/>
    <w:basedOn w:val="DefaultParagraphFont"/>
    <w:link w:val="FootnoteText"/>
    <w:uiPriority w:val="99"/>
    <w:semiHidden/>
    <w:rsid w:val="0062093F"/>
    <w:rPr>
      <w:rFonts w:ascii="Verdana" w:hAnsi="Verdana"/>
      <w:sz w:val="20"/>
      <w:szCs w:val="20"/>
    </w:rPr>
  </w:style>
  <w:style w:type="paragraph" w:styleId="Header">
    <w:name w:val="header"/>
    <w:basedOn w:val="Normal"/>
    <w:next w:val="Normal"/>
    <w:link w:val="HeaderChar"/>
    <w:uiPriority w:val="99"/>
    <w:rsid w:val="00550268"/>
    <w:rPr>
      <w:i/>
      <w:sz w:val="18"/>
    </w:rPr>
  </w:style>
  <w:style w:type="character" w:customStyle="1" w:styleId="HeaderChar">
    <w:name w:val="Header Char"/>
    <w:basedOn w:val="DefaultParagraphFont"/>
    <w:link w:val="Header"/>
    <w:uiPriority w:val="99"/>
    <w:semiHidden/>
    <w:rsid w:val="0062093F"/>
    <w:rPr>
      <w:rFonts w:ascii="Verdana" w:hAnsi="Verdana"/>
      <w:sz w:val="20"/>
      <w:szCs w:val="20"/>
    </w:rPr>
  </w:style>
  <w:style w:type="character" w:customStyle="1" w:styleId="Heading4Char1">
    <w:name w:val="Heading 4 Char1"/>
    <w:basedOn w:val="DefaultParagraphFont"/>
    <w:uiPriority w:val="99"/>
    <w:rsid w:val="00550268"/>
    <w:rPr>
      <w:rFonts w:ascii="Verdana" w:hAnsi="Verdana" w:cs="Times New Roman"/>
      <w:b/>
      <w:i/>
      <w:lang w:val="en-US" w:eastAsia="en-US" w:bidi="ar-SA"/>
    </w:rPr>
  </w:style>
  <w:style w:type="character" w:customStyle="1" w:styleId="Heading3Char1">
    <w:name w:val="Heading 3 Char1"/>
    <w:basedOn w:val="Heading4Char1"/>
    <w:uiPriority w:val="99"/>
    <w:rsid w:val="00550268"/>
    <w:rPr>
      <w:rFonts w:ascii="Verdana" w:hAnsi="Verdana" w:cs="Times New Roman"/>
      <w:b/>
      <w:i/>
      <w:lang w:val="en-US" w:eastAsia="en-US" w:bidi="ar-SA"/>
    </w:rPr>
  </w:style>
  <w:style w:type="character" w:styleId="Hyperlink">
    <w:name w:val="Hyperlink"/>
    <w:basedOn w:val="DefaultParagraphFont"/>
    <w:uiPriority w:val="99"/>
    <w:rsid w:val="00550268"/>
    <w:rPr>
      <w:rFonts w:cs="Times New Roman"/>
      <w:color w:val="0000FF"/>
      <w:u w:val="single"/>
    </w:rPr>
  </w:style>
  <w:style w:type="paragraph" w:styleId="Index1">
    <w:name w:val="index 1"/>
    <w:basedOn w:val="Normal"/>
    <w:next w:val="Normal"/>
    <w:autoRedefine/>
    <w:uiPriority w:val="99"/>
    <w:semiHidden/>
    <w:rsid w:val="00550268"/>
    <w:pPr>
      <w:ind w:left="220" w:hanging="220"/>
    </w:pPr>
  </w:style>
  <w:style w:type="paragraph" w:styleId="Index2">
    <w:name w:val="index 2"/>
    <w:basedOn w:val="Normal"/>
    <w:next w:val="Normal"/>
    <w:autoRedefine/>
    <w:uiPriority w:val="99"/>
    <w:semiHidden/>
    <w:rsid w:val="00550268"/>
    <w:pPr>
      <w:ind w:left="440" w:hanging="220"/>
    </w:pPr>
  </w:style>
  <w:style w:type="paragraph" w:styleId="Index3">
    <w:name w:val="index 3"/>
    <w:basedOn w:val="Normal"/>
    <w:next w:val="Normal"/>
    <w:autoRedefine/>
    <w:uiPriority w:val="99"/>
    <w:semiHidden/>
    <w:rsid w:val="00550268"/>
    <w:pPr>
      <w:ind w:left="660" w:hanging="220"/>
    </w:pPr>
  </w:style>
  <w:style w:type="paragraph" w:styleId="Index4">
    <w:name w:val="index 4"/>
    <w:basedOn w:val="Normal"/>
    <w:next w:val="Normal"/>
    <w:autoRedefine/>
    <w:uiPriority w:val="99"/>
    <w:semiHidden/>
    <w:rsid w:val="00550268"/>
    <w:pPr>
      <w:ind w:left="880" w:hanging="220"/>
    </w:pPr>
  </w:style>
  <w:style w:type="paragraph" w:styleId="Index5">
    <w:name w:val="index 5"/>
    <w:basedOn w:val="Normal"/>
    <w:next w:val="Normal"/>
    <w:autoRedefine/>
    <w:uiPriority w:val="99"/>
    <w:semiHidden/>
    <w:rsid w:val="00550268"/>
    <w:pPr>
      <w:ind w:left="1100" w:hanging="220"/>
    </w:pPr>
  </w:style>
  <w:style w:type="paragraph" w:styleId="Index6">
    <w:name w:val="index 6"/>
    <w:basedOn w:val="Normal"/>
    <w:next w:val="Normal"/>
    <w:autoRedefine/>
    <w:uiPriority w:val="99"/>
    <w:semiHidden/>
    <w:rsid w:val="00550268"/>
    <w:pPr>
      <w:ind w:left="1320" w:hanging="220"/>
    </w:pPr>
    <w:rPr>
      <w:rFonts w:ascii="Helvetica Black" w:hAnsi="Helvetica Black"/>
      <w:sz w:val="18"/>
    </w:rPr>
  </w:style>
  <w:style w:type="paragraph" w:styleId="Index7">
    <w:name w:val="index 7"/>
    <w:basedOn w:val="Normal"/>
    <w:next w:val="Normal"/>
    <w:autoRedefine/>
    <w:uiPriority w:val="99"/>
    <w:semiHidden/>
    <w:rsid w:val="00550268"/>
    <w:pPr>
      <w:ind w:left="1540" w:hanging="220"/>
    </w:pPr>
  </w:style>
  <w:style w:type="paragraph" w:styleId="Index8">
    <w:name w:val="index 8"/>
    <w:basedOn w:val="Normal"/>
    <w:next w:val="Normal"/>
    <w:autoRedefine/>
    <w:uiPriority w:val="99"/>
    <w:semiHidden/>
    <w:rsid w:val="00550268"/>
    <w:pPr>
      <w:ind w:left="1760" w:hanging="220"/>
    </w:pPr>
  </w:style>
  <w:style w:type="paragraph" w:styleId="Index9">
    <w:name w:val="index 9"/>
    <w:basedOn w:val="Normal"/>
    <w:next w:val="Normal"/>
    <w:autoRedefine/>
    <w:uiPriority w:val="99"/>
    <w:semiHidden/>
    <w:rsid w:val="00550268"/>
    <w:pPr>
      <w:ind w:left="1980" w:hanging="220"/>
    </w:pPr>
  </w:style>
  <w:style w:type="paragraph" w:styleId="IndexHeading">
    <w:name w:val="index heading"/>
    <w:basedOn w:val="Normal"/>
    <w:next w:val="Index1"/>
    <w:uiPriority w:val="99"/>
    <w:semiHidden/>
    <w:rsid w:val="00550268"/>
  </w:style>
  <w:style w:type="paragraph" w:customStyle="1" w:styleId="Level1">
    <w:name w:val="Level 1"/>
    <w:basedOn w:val="Normal"/>
    <w:uiPriority w:val="99"/>
    <w:semiHidden/>
    <w:rsid w:val="00550268"/>
    <w:pPr>
      <w:widowControl w:val="0"/>
      <w:autoSpaceDE w:val="0"/>
      <w:autoSpaceDN w:val="0"/>
      <w:adjustRightInd w:val="0"/>
      <w:spacing w:after="120"/>
      <w:ind w:left="720" w:hanging="374"/>
    </w:pPr>
    <w:rPr>
      <w:rFonts w:ascii="Times New Roman" w:hAnsi="Times New Roman"/>
      <w:sz w:val="24"/>
      <w:szCs w:val="24"/>
    </w:rPr>
  </w:style>
  <w:style w:type="paragraph" w:styleId="NormalWeb">
    <w:name w:val="Normal (Web)"/>
    <w:basedOn w:val="Normal"/>
    <w:uiPriority w:val="99"/>
    <w:rsid w:val="00550268"/>
    <w:pPr>
      <w:spacing w:before="100" w:beforeAutospacing="1" w:after="100" w:afterAutospacing="1"/>
    </w:pPr>
    <w:rPr>
      <w:rFonts w:ascii="Times New Roman" w:hAnsi="Times New Roman"/>
      <w:sz w:val="24"/>
      <w:szCs w:val="24"/>
    </w:rPr>
  </w:style>
  <w:style w:type="paragraph" w:customStyle="1" w:styleId="Numbering">
    <w:name w:val="Numbering"/>
    <w:basedOn w:val="bullets"/>
    <w:uiPriority w:val="99"/>
    <w:semiHidden/>
    <w:rsid w:val="00550268"/>
    <w:pPr>
      <w:ind w:left="0" w:firstLine="0"/>
    </w:pPr>
  </w:style>
  <w:style w:type="character" w:styleId="PageNumber">
    <w:name w:val="page number"/>
    <w:basedOn w:val="DefaultParagraphFont"/>
    <w:uiPriority w:val="99"/>
    <w:rsid w:val="00550268"/>
    <w:rPr>
      <w:rFonts w:ascii="Verdana" w:hAnsi="Verdana" w:cs="Times New Roman"/>
      <w:b/>
      <w:sz w:val="20"/>
    </w:rPr>
  </w:style>
  <w:style w:type="paragraph" w:customStyle="1" w:styleId="pullquoteside">
    <w:name w:val="pull quote (side)"/>
    <w:basedOn w:val="Normal"/>
    <w:uiPriority w:val="99"/>
    <w:rsid w:val="00550268"/>
    <w:pPr>
      <w:framePr w:w="2520" w:hSpace="180" w:vSpace="180" w:wrap="auto" w:vAnchor="text" w:hAnchor="page" w:x="1522" w:y="127"/>
      <w:pBdr>
        <w:top w:val="single" w:sz="12" w:space="6" w:color="auto"/>
        <w:bottom w:val="single" w:sz="12" w:space="8" w:color="auto"/>
      </w:pBdr>
      <w:spacing w:after="120" w:line="280" w:lineRule="exact"/>
    </w:pPr>
    <w:rPr>
      <w:rFonts w:ascii="Times New Roman" w:hAnsi="Times New Roman"/>
      <w:i/>
      <w:sz w:val="24"/>
      <w:szCs w:val="24"/>
    </w:rPr>
  </w:style>
  <w:style w:type="paragraph" w:customStyle="1" w:styleId="Question">
    <w:name w:val="Question"/>
    <w:basedOn w:val="Normal"/>
    <w:uiPriority w:val="99"/>
    <w:rsid w:val="00550268"/>
    <w:pPr>
      <w:keepNext/>
      <w:keepLines/>
      <w:spacing w:before="240" w:after="120"/>
      <w:ind w:left="360" w:hanging="360"/>
    </w:pPr>
    <w:rPr>
      <w:b/>
    </w:rPr>
  </w:style>
  <w:style w:type="paragraph" w:customStyle="1" w:styleId="sidebar">
    <w:name w:val="sidebar"/>
    <w:basedOn w:val="Normal"/>
    <w:uiPriority w:val="99"/>
    <w:rsid w:val="00550268"/>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sz w:val="18"/>
    </w:rPr>
  </w:style>
  <w:style w:type="paragraph" w:customStyle="1" w:styleId="sidebarbullets">
    <w:name w:val="sidebar bullets"/>
    <w:basedOn w:val="sidebar"/>
    <w:uiPriority w:val="99"/>
    <w:rsid w:val="00550268"/>
    <w:pPr>
      <w:framePr w:wrap="auto"/>
      <w:spacing w:before="0" w:after="80"/>
      <w:ind w:left="540" w:hanging="360"/>
    </w:pPr>
  </w:style>
  <w:style w:type="paragraph" w:customStyle="1" w:styleId="tabfigcaptionfullpg">
    <w:name w:val="tab/fig caption (full pg)"/>
    <w:basedOn w:val="Normal"/>
    <w:uiPriority w:val="99"/>
    <w:rsid w:val="00550268"/>
    <w:pPr>
      <w:keepNext/>
      <w:keepLines/>
      <w:spacing w:after="120"/>
      <w:ind w:left="-2880"/>
    </w:pPr>
    <w:rPr>
      <w:sz w:val="16"/>
    </w:rPr>
  </w:style>
  <w:style w:type="paragraph" w:customStyle="1" w:styleId="tabfigcaptionside">
    <w:name w:val="tab/fig caption (side)"/>
    <w:basedOn w:val="Normal"/>
    <w:uiPriority w:val="99"/>
    <w:rsid w:val="00550268"/>
    <w:pPr>
      <w:keepNext/>
      <w:keepLines/>
      <w:framePr w:w="2520" w:hSpace="180" w:vSpace="180" w:wrap="auto" w:hAnchor="page" w:x="1441"/>
      <w:spacing w:after="120"/>
    </w:pPr>
    <w:rPr>
      <w:sz w:val="16"/>
    </w:rPr>
  </w:style>
  <w:style w:type="paragraph" w:customStyle="1" w:styleId="tabfigsourcefullpg">
    <w:name w:val="tab/fig source (full pg)"/>
    <w:basedOn w:val="Normal"/>
    <w:uiPriority w:val="99"/>
    <w:rsid w:val="00550268"/>
    <w:pPr>
      <w:keepLines/>
      <w:spacing w:before="120" w:after="400"/>
      <w:ind w:left="-2700" w:hanging="180"/>
    </w:pPr>
    <w:rPr>
      <w:sz w:val="16"/>
    </w:rPr>
  </w:style>
  <w:style w:type="paragraph" w:customStyle="1" w:styleId="tabfigsourceinline">
    <w:name w:val="tab/fig source (inline)"/>
    <w:basedOn w:val="Normal"/>
    <w:uiPriority w:val="99"/>
    <w:rsid w:val="00550268"/>
    <w:pPr>
      <w:keepLines/>
      <w:spacing w:before="120" w:after="400"/>
      <w:ind w:left="180" w:hanging="180"/>
    </w:pPr>
    <w:rPr>
      <w:sz w:val="16"/>
    </w:rPr>
  </w:style>
  <w:style w:type="paragraph" w:customStyle="1" w:styleId="tabfigtitlecontinued">
    <w:name w:val="tab/fig title (continued)"/>
    <w:basedOn w:val="tabletitlefullpg"/>
    <w:uiPriority w:val="99"/>
    <w:rsid w:val="00550268"/>
  </w:style>
  <w:style w:type="paragraph" w:customStyle="1" w:styleId="Head1">
    <w:name w:val="Head1"/>
    <w:basedOn w:val="Heading5"/>
    <w:uiPriority w:val="99"/>
    <w:rsid w:val="00F20FC5"/>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ind w:left="0"/>
    </w:pPr>
    <w:rPr>
      <w:rFonts w:ascii="Southern" w:hAnsi="Southern"/>
      <w:b/>
      <w:sz w:val="32"/>
    </w:rPr>
  </w:style>
  <w:style w:type="paragraph" w:customStyle="1" w:styleId="toc0">
    <w:name w:val="toc 0"/>
    <w:basedOn w:val="Normal"/>
    <w:uiPriority w:val="99"/>
    <w:rsid w:val="00550268"/>
    <w:pPr>
      <w:pBdr>
        <w:bottom w:val="single" w:sz="2" w:space="31" w:color="auto"/>
      </w:pBdr>
      <w:spacing w:before="2400" w:after="120" w:line="600" w:lineRule="exact"/>
      <w:ind w:left="-2880" w:firstLine="2880"/>
    </w:pPr>
    <w:rPr>
      <w:b/>
      <w:sz w:val="56"/>
    </w:rPr>
  </w:style>
  <w:style w:type="paragraph" w:styleId="TOC1">
    <w:name w:val="toc 1"/>
    <w:basedOn w:val="Normal"/>
    <w:next w:val="Normal"/>
    <w:uiPriority w:val="99"/>
    <w:semiHidden/>
    <w:rsid w:val="00550268"/>
    <w:pPr>
      <w:tabs>
        <w:tab w:val="right" w:pos="-260"/>
        <w:tab w:val="right" w:pos="6480"/>
      </w:tabs>
      <w:spacing w:before="320"/>
      <w:ind w:right="720" w:hanging="2880"/>
    </w:pPr>
    <w:rPr>
      <w:b/>
    </w:rPr>
  </w:style>
  <w:style w:type="paragraph" w:styleId="TOC2">
    <w:name w:val="toc 2"/>
    <w:basedOn w:val="Normal"/>
    <w:next w:val="Normal"/>
    <w:uiPriority w:val="99"/>
    <w:semiHidden/>
    <w:rsid w:val="00550268"/>
    <w:pPr>
      <w:tabs>
        <w:tab w:val="right" w:leader="dot" w:pos="6480"/>
      </w:tabs>
      <w:spacing w:before="160"/>
      <w:ind w:left="540" w:right="720" w:hanging="540"/>
    </w:pPr>
  </w:style>
  <w:style w:type="paragraph" w:styleId="TOC3">
    <w:name w:val="toc 3"/>
    <w:basedOn w:val="Normal"/>
    <w:next w:val="Normal"/>
    <w:uiPriority w:val="99"/>
    <w:semiHidden/>
    <w:rsid w:val="00550268"/>
    <w:pPr>
      <w:tabs>
        <w:tab w:val="right" w:leader="dot" w:pos="6480"/>
      </w:tabs>
      <w:spacing w:before="80"/>
      <w:ind w:left="1260" w:right="720" w:hanging="720"/>
    </w:pPr>
  </w:style>
  <w:style w:type="paragraph" w:styleId="TOC4">
    <w:name w:val="toc 4"/>
    <w:basedOn w:val="TOC3"/>
    <w:next w:val="Normal"/>
    <w:uiPriority w:val="99"/>
    <w:semiHidden/>
    <w:rsid w:val="00550268"/>
    <w:pPr>
      <w:ind w:firstLine="0"/>
    </w:pPr>
    <w:rPr>
      <w:i/>
    </w:rPr>
  </w:style>
  <w:style w:type="paragraph" w:styleId="TOC5">
    <w:name w:val="toc 5"/>
    <w:aliases w:val="toc tab/fig"/>
    <w:basedOn w:val="TOC2"/>
    <w:next w:val="Normal"/>
    <w:uiPriority w:val="99"/>
    <w:semiHidden/>
    <w:rsid w:val="00550268"/>
    <w:pPr>
      <w:tabs>
        <w:tab w:val="right" w:pos="-260"/>
      </w:tabs>
      <w:spacing w:before="80"/>
      <w:ind w:left="0" w:hanging="2880"/>
    </w:pPr>
  </w:style>
  <w:style w:type="paragraph" w:styleId="TOC6">
    <w:name w:val="toc 6"/>
    <w:basedOn w:val="Normal"/>
    <w:next w:val="Normal"/>
    <w:autoRedefine/>
    <w:uiPriority w:val="99"/>
    <w:semiHidden/>
    <w:rsid w:val="00550268"/>
    <w:pPr>
      <w:ind w:left="1100"/>
    </w:pPr>
  </w:style>
  <w:style w:type="paragraph" w:styleId="TOC7">
    <w:name w:val="toc 7"/>
    <w:basedOn w:val="Normal"/>
    <w:next w:val="Normal"/>
    <w:autoRedefine/>
    <w:uiPriority w:val="99"/>
    <w:semiHidden/>
    <w:rsid w:val="00550268"/>
    <w:pPr>
      <w:ind w:left="1320"/>
    </w:pPr>
  </w:style>
  <w:style w:type="paragraph" w:styleId="TOC8">
    <w:name w:val="toc 8"/>
    <w:basedOn w:val="Normal"/>
    <w:next w:val="Normal"/>
    <w:autoRedefine/>
    <w:uiPriority w:val="99"/>
    <w:semiHidden/>
    <w:rsid w:val="00550268"/>
    <w:pPr>
      <w:ind w:left="1540"/>
    </w:pPr>
  </w:style>
  <w:style w:type="character" w:styleId="LineNumber">
    <w:name w:val="line number"/>
    <w:basedOn w:val="DefaultParagraphFont"/>
    <w:uiPriority w:val="99"/>
    <w:rsid w:val="005C3D4B"/>
    <w:rPr>
      <w:rFonts w:cs="Times New Roman"/>
    </w:rPr>
  </w:style>
  <w:style w:type="paragraph" w:customStyle="1" w:styleId="Default">
    <w:name w:val="Default"/>
    <w:uiPriority w:val="99"/>
    <w:rsid w:val="00136FD3"/>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7C45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2093F"/>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37808">
      <w:marLeft w:val="0"/>
      <w:marRight w:val="0"/>
      <w:marTop w:val="0"/>
      <w:marBottom w:val="0"/>
      <w:divBdr>
        <w:top w:val="none" w:sz="0" w:space="0" w:color="auto"/>
        <w:left w:val="none" w:sz="0" w:space="0" w:color="auto"/>
        <w:bottom w:val="none" w:sz="0" w:space="0" w:color="auto"/>
        <w:right w:val="none" w:sz="0" w:space="0" w:color="auto"/>
      </w:divBdr>
    </w:div>
    <w:div w:id="203183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cerstaging.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ncerstag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cerstaging.org" TargetMode="External"/><Relationship Id="rId5" Type="http://schemas.openxmlformats.org/officeDocument/2006/relationships/settings" Target="settings.xml"/><Relationship Id="rId15" Type="http://schemas.openxmlformats.org/officeDocument/2006/relationships/hyperlink" Target="http://www.cancerstaging.org" TargetMode="External"/><Relationship Id="rId10" Type="http://schemas.openxmlformats.org/officeDocument/2006/relationships/hyperlink" Target="http://seer.cancer.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ncerstaging.org" TargetMode="External"/><Relationship Id="rId14" Type="http://schemas.openxmlformats.org/officeDocument/2006/relationships/hyperlink" Target="http://www.cancerstag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9B54-9F7E-4356-B9A4-49B876C2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CCDE Data Definition Table</vt:lpstr>
    </vt:vector>
  </TitlesOfParts>
  <Company>IMS, Inc.</Company>
  <LinksUpToDate>false</LinksUpToDate>
  <CharactersWithSpaces>33245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CCDE Data Definition Table</dc:title>
  <dc:creator>IMS, Inc.</dc:creator>
  <cp:lastModifiedBy>Royalty, Janet (CDC/ONDIEH/NCCDPHP)</cp:lastModifiedBy>
  <cp:revision>9</cp:revision>
  <cp:lastPrinted>2009-10-23T19:32:00Z</cp:lastPrinted>
  <dcterms:created xsi:type="dcterms:W3CDTF">2010-03-26T18:23:00Z</dcterms:created>
  <dcterms:modified xsi:type="dcterms:W3CDTF">2012-12-19T17:47:00Z</dcterms:modified>
</cp:coreProperties>
</file>