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BE" w:rsidRPr="007F04BE" w:rsidRDefault="007F04BE" w:rsidP="007F04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4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42 U.S.C. § </w:t>
      </w:r>
      <w:proofErr w:type="gramStart"/>
      <w:r w:rsidRPr="007F04BE">
        <w:rPr>
          <w:rFonts w:ascii="Times New Roman" w:eastAsia="Times New Roman" w:hAnsi="Times New Roman" w:cs="Times New Roman"/>
          <w:b/>
          <w:bCs/>
          <w:sz w:val="36"/>
          <w:szCs w:val="36"/>
        </w:rPr>
        <w:t>247b :</w:t>
      </w:r>
      <w:proofErr w:type="gramEnd"/>
      <w:r w:rsidRPr="007F04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US Code - Section 247B: Project grants for preventive health services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04BE">
        <w:rPr>
          <w:rFonts w:ascii="Courier New" w:eastAsia="Times New Roman" w:hAnsi="Courier New" w:cs="Courier New"/>
          <w:sz w:val="20"/>
          <w:szCs w:val="20"/>
        </w:rPr>
        <w:t>(k) Additional grants to States, political subdivisions, and other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</w:rPr>
        <w:t xml:space="preserve"> and nonprofit private entities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04BE">
        <w:rPr>
          <w:rFonts w:ascii="Courier New" w:eastAsia="Times New Roman" w:hAnsi="Courier New" w:cs="Courier New"/>
          <w:sz w:val="20"/>
          <w:szCs w:val="20"/>
        </w:rPr>
        <w:t>(1) The Secretary may make grants to States, political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</w:rPr>
        <w:t>subdivisions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</w:rPr>
        <w:t xml:space="preserve"> of States, and other public and nonprofit private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</w:rPr>
        <w:t xml:space="preserve"> for - 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04BE">
        <w:rPr>
          <w:rFonts w:ascii="Courier New" w:eastAsia="Times New Roman" w:hAnsi="Courier New" w:cs="Courier New"/>
          <w:sz w:val="20"/>
          <w:szCs w:val="20"/>
        </w:rPr>
        <w:t xml:space="preserve">(A) </w:t>
      </w:r>
      <w:proofErr w:type="gramStart"/>
      <w:r w:rsidRPr="007F04BE">
        <w:rPr>
          <w:rFonts w:ascii="Courier New" w:eastAsia="Times New Roman" w:hAnsi="Courier New" w:cs="Courier New"/>
          <w:sz w:val="20"/>
          <w:szCs w:val="20"/>
        </w:rPr>
        <w:t>research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</w:rPr>
        <w:t xml:space="preserve"> into the prevention and control of diseases that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</w:rPr>
        <w:t xml:space="preserve"> be prevented through vaccination;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04BE">
        <w:rPr>
          <w:rFonts w:ascii="Courier New" w:eastAsia="Times New Roman" w:hAnsi="Courier New" w:cs="Courier New"/>
          <w:sz w:val="20"/>
          <w:szCs w:val="20"/>
        </w:rPr>
        <w:t xml:space="preserve">(B) </w:t>
      </w:r>
      <w:proofErr w:type="gramStart"/>
      <w:r w:rsidRPr="007F04BE">
        <w:rPr>
          <w:rFonts w:ascii="Courier New" w:eastAsia="Times New Roman" w:hAnsi="Courier New" w:cs="Courier New"/>
          <w:sz w:val="20"/>
          <w:szCs w:val="20"/>
        </w:rPr>
        <w:t>demonstration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</w:rPr>
        <w:t xml:space="preserve"> projects for the prevention and control of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</w:rPr>
        <w:t xml:space="preserve"> diseases;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04BE">
        <w:rPr>
          <w:rFonts w:ascii="Courier New" w:eastAsia="Times New Roman" w:hAnsi="Courier New" w:cs="Courier New"/>
          <w:sz w:val="20"/>
          <w:szCs w:val="20"/>
        </w:rPr>
        <w:t xml:space="preserve">(C) </w:t>
      </w:r>
      <w:proofErr w:type="gramStart"/>
      <w:r w:rsidRPr="007F04BE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</w:rPr>
        <w:t xml:space="preserve"> information and education programs for the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</w:rPr>
        <w:t>prevention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</w:rPr>
        <w:t xml:space="preserve"> and control of such diseases; and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04BE">
        <w:rPr>
          <w:rFonts w:ascii="Courier New" w:eastAsia="Times New Roman" w:hAnsi="Courier New" w:cs="Courier New"/>
          <w:sz w:val="20"/>
          <w:szCs w:val="20"/>
        </w:rPr>
        <w:t xml:space="preserve">(D) </w:t>
      </w:r>
      <w:proofErr w:type="gramStart"/>
      <w:r w:rsidRPr="007F04BE">
        <w:rPr>
          <w:rFonts w:ascii="Courier New" w:eastAsia="Times New Roman" w:hAnsi="Courier New" w:cs="Courier New"/>
          <w:sz w:val="20"/>
          <w:szCs w:val="20"/>
        </w:rPr>
        <w:t>education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</w:rPr>
        <w:t>, training, and clinical skills improvement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</w:rPr>
        <w:t xml:space="preserve"> in the prevention and control of such diseases for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</w:rPr>
        <w:t xml:space="preserve"> professionals (including allied health personnel).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7F04BE">
        <w:rPr>
          <w:rFonts w:ascii="Courier New" w:eastAsia="Times New Roman" w:hAnsi="Courier New" w:cs="Courier New"/>
          <w:sz w:val="20"/>
          <w:szCs w:val="20"/>
        </w:rPr>
        <w:t xml:space="preserve">(2) </w:t>
      </w:r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The Secretary may make grants to States, political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subdivisions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of States, and other public and nonprofit private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entities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for - 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(A) </w:t>
      </w:r>
      <w:proofErr w:type="gramStart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research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into the prevention and control of diseases and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conditions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;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(B) </w:t>
      </w:r>
      <w:proofErr w:type="gramStart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demonstration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projects for the prevention and control of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such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diseases and conditions;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(C) </w:t>
      </w:r>
      <w:proofErr w:type="gramStart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public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information and education programs for the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prevention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and control of such diseases and conditions; and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(D) </w:t>
      </w:r>
      <w:proofErr w:type="gramStart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education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, training, and clinical skills improvement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activities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in the prevention and control of such diseases and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conditions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for health professionals (including allied health</w:t>
      </w:r>
    </w:p>
    <w:p w:rsidR="007F04BE" w:rsidRPr="007F04BE" w:rsidRDefault="007F04BE" w:rsidP="007F0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personnel</w:t>
      </w:r>
      <w:proofErr w:type="gramEnd"/>
      <w:r w:rsidRPr="007F04BE">
        <w:rPr>
          <w:rFonts w:ascii="Courier New" w:eastAsia="Times New Roman" w:hAnsi="Courier New" w:cs="Courier New"/>
          <w:sz w:val="20"/>
          <w:szCs w:val="20"/>
          <w:highlight w:val="yellow"/>
        </w:rPr>
        <w:t>).</w:t>
      </w:r>
    </w:p>
    <w:p w:rsidR="00C55162" w:rsidRDefault="00C55162" w:rsidP="00C55162">
      <w:pPr>
        <w:pStyle w:val="HTMLPreformatted"/>
      </w:pPr>
      <w:bookmarkStart w:id="0" w:name="_GoBack"/>
      <w:bookmarkEnd w:id="0"/>
      <w:r>
        <w:t>(3) No grant may be made under this subsection unless an</w:t>
      </w:r>
    </w:p>
    <w:p w:rsidR="00C55162" w:rsidRDefault="00C55162" w:rsidP="00C55162">
      <w:pPr>
        <w:pStyle w:val="HTMLPreformatted"/>
      </w:pPr>
      <w:proofErr w:type="gramStart"/>
      <w:r>
        <w:t>application</w:t>
      </w:r>
      <w:proofErr w:type="gramEnd"/>
      <w:r>
        <w:t xml:space="preserve"> therefor is submitted to the Secretary in such form, at</w:t>
      </w:r>
    </w:p>
    <w:p w:rsidR="00C55162" w:rsidRDefault="00C55162" w:rsidP="00C55162">
      <w:pPr>
        <w:pStyle w:val="HTMLPreformatted"/>
      </w:pPr>
      <w:proofErr w:type="gramStart"/>
      <w:r>
        <w:t>such</w:t>
      </w:r>
      <w:proofErr w:type="gramEnd"/>
      <w:r>
        <w:t xml:space="preserve"> time, and containing such information as the Secretary may by</w:t>
      </w:r>
    </w:p>
    <w:p w:rsidR="00C55162" w:rsidRDefault="00C55162" w:rsidP="00C55162">
      <w:pPr>
        <w:pStyle w:val="HTMLPreformatted"/>
      </w:pPr>
      <w:proofErr w:type="gramStart"/>
      <w:r>
        <w:t>regulation</w:t>
      </w:r>
      <w:proofErr w:type="gramEnd"/>
      <w:r>
        <w:t xml:space="preserve"> prescribe.</w:t>
      </w:r>
    </w:p>
    <w:p w:rsidR="00C55162" w:rsidRDefault="00C55162" w:rsidP="00C55162">
      <w:pPr>
        <w:pStyle w:val="HTMLPreformatted"/>
      </w:pPr>
      <w:r>
        <w:t>(4) Subsections (d), (e), and (f) of this section shall apply to</w:t>
      </w:r>
    </w:p>
    <w:p w:rsidR="00C55162" w:rsidRDefault="00C55162" w:rsidP="00C55162">
      <w:pPr>
        <w:pStyle w:val="HTMLPreformatted"/>
      </w:pPr>
      <w:proofErr w:type="gramStart"/>
      <w:r>
        <w:t>grants</w:t>
      </w:r>
      <w:proofErr w:type="gramEnd"/>
      <w:r>
        <w:t xml:space="preserve"> under this subsection in the same manner as such subsections</w:t>
      </w:r>
    </w:p>
    <w:p w:rsidR="00C55162" w:rsidRDefault="00C55162" w:rsidP="00C55162">
      <w:pPr>
        <w:pStyle w:val="HTMLPreformatted"/>
      </w:pPr>
      <w:proofErr w:type="gramStart"/>
      <w:r>
        <w:t>apply</w:t>
      </w:r>
      <w:proofErr w:type="gramEnd"/>
      <w:r>
        <w:t xml:space="preserve"> to grants under subsection (a) of this section.</w:t>
      </w:r>
    </w:p>
    <w:p w:rsidR="00C55162" w:rsidRDefault="00C55162"/>
    <w:p w:rsidR="007F04BE" w:rsidRDefault="007F04BE">
      <w:r>
        <w:t xml:space="preserve">Citation: </w:t>
      </w:r>
      <w:hyperlink r:id="rId5" w:history="1">
        <w:r w:rsidRPr="00553F48">
          <w:rPr>
            <w:rStyle w:val="Hyperlink"/>
          </w:rPr>
          <w:t>http://codes.lp.findlaw.com/uscode/42/6A/II/B/247b</w:t>
        </w:r>
      </w:hyperlink>
      <w:r>
        <w:t xml:space="preserve"> </w:t>
      </w:r>
    </w:p>
    <w:sectPr w:rsidR="007F0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BE"/>
    <w:rsid w:val="00150DBF"/>
    <w:rsid w:val="00614E25"/>
    <w:rsid w:val="007F04BE"/>
    <w:rsid w:val="00C5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0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0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04BE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F04B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F04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0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0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04BE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F04B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F0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99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9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2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des.lp.findlaw.com/uscode/42/6A/II/B/24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2013-01-15T20:45:00Z</dcterms:created>
  <dcterms:modified xsi:type="dcterms:W3CDTF">2013-01-15T20:50:00Z</dcterms:modified>
</cp:coreProperties>
</file>