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81" w:rsidRPr="00612730" w:rsidRDefault="008E3081" w:rsidP="00A23019">
      <w:pPr>
        <w:jc w:val="center"/>
        <w:rPr>
          <w:bCs/>
        </w:rPr>
      </w:pPr>
    </w:p>
    <w:p w:rsidR="008E3081" w:rsidRPr="00612730" w:rsidRDefault="008E3081" w:rsidP="00A23019">
      <w:pPr>
        <w:jc w:val="center"/>
        <w:rPr>
          <w:bCs/>
        </w:rPr>
      </w:pPr>
    </w:p>
    <w:p w:rsidR="00F667EB" w:rsidRPr="00C02289" w:rsidRDefault="00AE4B20" w:rsidP="00AF0823">
      <w:pPr>
        <w:jc w:val="center"/>
        <w:rPr>
          <w:bCs/>
        </w:rPr>
      </w:pPr>
      <w:r w:rsidRPr="00C02289">
        <w:rPr>
          <w:bCs/>
        </w:rPr>
        <w:t>Revi</w:t>
      </w:r>
      <w:r w:rsidR="00F667EB" w:rsidRPr="00C02289">
        <w:rPr>
          <w:bCs/>
        </w:rPr>
        <w:t xml:space="preserve">sion </w:t>
      </w:r>
      <w:r w:rsidR="00C02289" w:rsidRPr="00C02289">
        <w:rPr>
          <w:bCs/>
        </w:rPr>
        <w:t>Request</w:t>
      </w:r>
    </w:p>
    <w:p w:rsidR="00FD63E9" w:rsidRDefault="00FD63E9" w:rsidP="00AF0823">
      <w:pPr>
        <w:jc w:val="center"/>
        <w:rPr>
          <w:b/>
          <w:bCs/>
        </w:rPr>
      </w:pPr>
      <w:r>
        <w:rPr>
          <w:b/>
          <w:bCs/>
        </w:rPr>
        <w:t>(0920-0650)</w:t>
      </w:r>
    </w:p>
    <w:p w:rsidR="00AE555D" w:rsidRDefault="00AE555D" w:rsidP="00AF0823">
      <w:pPr>
        <w:jc w:val="center"/>
        <w:rPr>
          <w:b/>
          <w:bCs/>
        </w:rPr>
      </w:pPr>
    </w:p>
    <w:p w:rsidR="008E3081" w:rsidRDefault="008E3081" w:rsidP="00AF0823">
      <w:pPr>
        <w:jc w:val="center"/>
        <w:rPr>
          <w:b/>
          <w:bCs/>
        </w:rPr>
      </w:pPr>
    </w:p>
    <w:p w:rsidR="00FD63E9" w:rsidRPr="00FD63E9" w:rsidRDefault="00FD63E9" w:rsidP="00AF0823">
      <w:pPr>
        <w:tabs>
          <w:tab w:val="left" w:pos="2520"/>
        </w:tabs>
        <w:ind w:left="2520" w:hanging="2520"/>
        <w:jc w:val="center"/>
        <w:rPr>
          <w:b/>
          <w:bCs/>
          <w:sz w:val="28"/>
        </w:rPr>
      </w:pPr>
    </w:p>
    <w:p w:rsidR="00A23019" w:rsidRPr="00FD63E9" w:rsidRDefault="00A23019" w:rsidP="00AF0823">
      <w:pPr>
        <w:tabs>
          <w:tab w:val="left" w:pos="2880"/>
        </w:tabs>
        <w:ind w:left="2880" w:hanging="2880"/>
        <w:jc w:val="center"/>
        <w:rPr>
          <w:b/>
          <w:bCs/>
          <w:sz w:val="28"/>
          <w:szCs w:val="36"/>
        </w:rPr>
      </w:pPr>
      <w:r w:rsidRPr="00FD63E9">
        <w:rPr>
          <w:b/>
          <w:bCs/>
          <w:sz w:val="28"/>
          <w:szCs w:val="36"/>
        </w:rPr>
        <w:t>Prevention Research Centers Program</w:t>
      </w:r>
    </w:p>
    <w:p w:rsidR="00AE4B20" w:rsidRPr="00AE555D" w:rsidRDefault="00AE4B20" w:rsidP="00AF0823">
      <w:pPr>
        <w:tabs>
          <w:tab w:val="left" w:pos="2880"/>
        </w:tabs>
        <w:ind w:left="2880" w:hanging="2880"/>
        <w:jc w:val="center"/>
        <w:rPr>
          <w:b/>
          <w:bCs/>
          <w:sz w:val="36"/>
          <w:szCs w:val="36"/>
        </w:rPr>
      </w:pPr>
      <w:r w:rsidRPr="00FD63E9">
        <w:rPr>
          <w:b/>
          <w:bCs/>
          <w:sz w:val="28"/>
          <w:szCs w:val="36"/>
        </w:rPr>
        <w:t>National Evaluation Reporting System</w:t>
      </w:r>
    </w:p>
    <w:p w:rsidR="00A23019" w:rsidRDefault="00A23019" w:rsidP="00AF0823">
      <w:pPr>
        <w:jc w:val="center"/>
        <w:rPr>
          <w:b/>
          <w:bCs/>
        </w:rPr>
      </w:pPr>
    </w:p>
    <w:p w:rsidR="00CC6D79" w:rsidRDefault="00CC6D79" w:rsidP="00AF0823">
      <w:pPr>
        <w:jc w:val="center"/>
        <w:rPr>
          <w:b/>
          <w:bCs/>
        </w:rPr>
      </w:pPr>
    </w:p>
    <w:p w:rsidR="00CC6D79" w:rsidRDefault="00CC6D79" w:rsidP="00AF0823">
      <w:pPr>
        <w:jc w:val="center"/>
        <w:rPr>
          <w:b/>
          <w:bCs/>
        </w:rPr>
      </w:pPr>
    </w:p>
    <w:p w:rsidR="00275039" w:rsidRDefault="00C02289" w:rsidP="00AF0823">
      <w:pPr>
        <w:jc w:val="center"/>
        <w:rPr>
          <w:b/>
          <w:bCs/>
        </w:rPr>
      </w:pPr>
      <w:r>
        <w:rPr>
          <w:b/>
          <w:bCs/>
        </w:rPr>
        <w:t>Supporting Statement</w:t>
      </w:r>
    </w:p>
    <w:p w:rsidR="00C02289" w:rsidRPr="00C224B1" w:rsidRDefault="00C02289" w:rsidP="00AF0823">
      <w:pPr>
        <w:jc w:val="center"/>
        <w:rPr>
          <w:b/>
          <w:bCs/>
        </w:rPr>
      </w:pPr>
      <w:r>
        <w:rPr>
          <w:b/>
          <w:bCs/>
        </w:rPr>
        <w:t>Part B</w:t>
      </w:r>
      <w:r w:rsidR="00275039">
        <w:rPr>
          <w:b/>
          <w:bCs/>
        </w:rPr>
        <w:t>: Collection of Information Employing Statistical Methods</w:t>
      </w:r>
    </w:p>
    <w:p w:rsidR="00CC6D79" w:rsidRDefault="00CC6D79" w:rsidP="00AF0823">
      <w:pPr>
        <w:jc w:val="center"/>
        <w:rPr>
          <w:b/>
          <w:bCs/>
        </w:rPr>
      </w:pPr>
    </w:p>
    <w:p w:rsidR="00CC6D79" w:rsidRDefault="00CC6D79" w:rsidP="00AF0823">
      <w:pPr>
        <w:jc w:val="center"/>
        <w:rPr>
          <w:b/>
          <w:bCs/>
        </w:rPr>
      </w:pPr>
    </w:p>
    <w:p w:rsidR="00CC6D79" w:rsidRDefault="00CC6D79" w:rsidP="00AF0823">
      <w:pPr>
        <w:jc w:val="center"/>
        <w:rPr>
          <w:b/>
          <w:bCs/>
        </w:rPr>
      </w:pPr>
    </w:p>
    <w:p w:rsidR="00CC6D79" w:rsidRDefault="00CC6D79" w:rsidP="00AF0823">
      <w:pPr>
        <w:jc w:val="center"/>
        <w:rPr>
          <w:b/>
          <w:bCs/>
        </w:rPr>
      </w:pPr>
    </w:p>
    <w:p w:rsidR="00CC6D79" w:rsidRDefault="00CC6D79" w:rsidP="00AF0823">
      <w:pPr>
        <w:jc w:val="center"/>
        <w:rPr>
          <w:b/>
          <w:bCs/>
        </w:rPr>
      </w:pPr>
    </w:p>
    <w:p w:rsidR="00AE555D" w:rsidRDefault="00292B59" w:rsidP="00AF0823">
      <w:pPr>
        <w:jc w:val="center"/>
        <w:rPr>
          <w:b/>
          <w:bCs/>
        </w:rPr>
      </w:pPr>
      <w:r>
        <w:rPr>
          <w:b/>
          <w:bCs/>
        </w:rPr>
        <w:t>February 13, 2013</w:t>
      </w:r>
    </w:p>
    <w:p w:rsidR="00AE555D" w:rsidRDefault="00AE555D" w:rsidP="00AF0823">
      <w:pPr>
        <w:jc w:val="center"/>
        <w:rPr>
          <w:b/>
          <w:bCs/>
        </w:rPr>
      </w:pPr>
    </w:p>
    <w:p w:rsidR="00AE555D" w:rsidRDefault="00AE555D" w:rsidP="00CC6D79">
      <w:pPr>
        <w:jc w:val="center"/>
        <w:rPr>
          <w:b/>
          <w:bCs/>
        </w:rPr>
      </w:pPr>
    </w:p>
    <w:p w:rsidR="00AE555D" w:rsidRDefault="00AE555D" w:rsidP="00CC6D79">
      <w:pPr>
        <w:jc w:val="center"/>
        <w:rPr>
          <w:b/>
          <w:bCs/>
        </w:rPr>
      </w:pPr>
    </w:p>
    <w:p w:rsidR="00AE555D" w:rsidRDefault="00AE555D" w:rsidP="00CC6D79">
      <w:pPr>
        <w:jc w:val="center"/>
        <w:rPr>
          <w:b/>
          <w:bCs/>
        </w:rPr>
      </w:pPr>
    </w:p>
    <w:p w:rsidR="00AE555D" w:rsidRDefault="00AE555D" w:rsidP="00CC6D79">
      <w:pPr>
        <w:jc w:val="center"/>
        <w:rPr>
          <w:b/>
          <w:bCs/>
        </w:rPr>
      </w:pPr>
    </w:p>
    <w:p w:rsidR="00CC6D79" w:rsidRDefault="00CC6D79" w:rsidP="00CC6D79">
      <w:pPr>
        <w:jc w:val="center"/>
        <w:rPr>
          <w:b/>
          <w:bCs/>
        </w:rPr>
      </w:pPr>
      <w:r>
        <w:rPr>
          <w:b/>
          <w:bCs/>
        </w:rPr>
        <w:t>Submitted by:</w:t>
      </w:r>
    </w:p>
    <w:p w:rsidR="00CC6D79" w:rsidRDefault="00CC6D79" w:rsidP="00CC6D79">
      <w:pPr>
        <w:jc w:val="center"/>
        <w:rPr>
          <w:bCs/>
        </w:rPr>
      </w:pPr>
    </w:p>
    <w:p w:rsidR="00AE555D" w:rsidRDefault="00AE555D" w:rsidP="00CC6D79">
      <w:pPr>
        <w:jc w:val="center"/>
        <w:rPr>
          <w:bCs/>
        </w:rPr>
      </w:pPr>
    </w:p>
    <w:p w:rsidR="00AE555D" w:rsidRDefault="00AE555D" w:rsidP="00CC6D79">
      <w:pPr>
        <w:jc w:val="center"/>
        <w:rPr>
          <w:bCs/>
        </w:rPr>
      </w:pPr>
    </w:p>
    <w:p w:rsidR="00AE555D" w:rsidRDefault="00AE555D" w:rsidP="00CC6D79">
      <w:pPr>
        <w:jc w:val="center"/>
        <w:rPr>
          <w:bCs/>
        </w:rPr>
      </w:pPr>
    </w:p>
    <w:p w:rsidR="00AE555D" w:rsidRDefault="00AE555D" w:rsidP="00CC6D79">
      <w:pPr>
        <w:jc w:val="center"/>
        <w:rPr>
          <w:bCs/>
        </w:rPr>
      </w:pPr>
    </w:p>
    <w:p w:rsidR="00CC6D79" w:rsidRDefault="00CC6D79" w:rsidP="00CC6D79">
      <w:pPr>
        <w:jc w:val="center"/>
        <w:rPr>
          <w:bCs/>
        </w:rPr>
      </w:pPr>
      <w:r>
        <w:rPr>
          <w:bCs/>
        </w:rPr>
        <w:t xml:space="preserve">Prevention Research Centers </w:t>
      </w:r>
      <w:r w:rsidR="00260BBC">
        <w:rPr>
          <w:bCs/>
        </w:rPr>
        <w:t>Program</w:t>
      </w:r>
      <w:bookmarkStart w:id="0" w:name="_GoBack"/>
      <w:bookmarkEnd w:id="0"/>
    </w:p>
    <w:p w:rsidR="00E2522B" w:rsidRDefault="00E2522B" w:rsidP="00CC6D79">
      <w:pPr>
        <w:jc w:val="center"/>
        <w:rPr>
          <w:bCs/>
        </w:rPr>
      </w:pPr>
      <w:r>
        <w:rPr>
          <w:bCs/>
        </w:rPr>
        <w:t>Applied Research and Translation Branch</w:t>
      </w:r>
    </w:p>
    <w:p w:rsidR="00CC6D79" w:rsidRDefault="00CC6D79" w:rsidP="00CC6D79">
      <w:pPr>
        <w:jc w:val="center"/>
        <w:rPr>
          <w:bCs/>
        </w:rPr>
      </w:pPr>
      <w:r>
        <w:rPr>
          <w:bCs/>
        </w:rPr>
        <w:t xml:space="preserve">Division of </w:t>
      </w:r>
      <w:r w:rsidR="00070895">
        <w:rPr>
          <w:bCs/>
        </w:rPr>
        <w:t>Population Health</w:t>
      </w:r>
    </w:p>
    <w:p w:rsidR="00CC6D79" w:rsidRDefault="00CC6D79" w:rsidP="00CC6D79">
      <w:pPr>
        <w:jc w:val="center"/>
        <w:rPr>
          <w:bCs/>
        </w:rPr>
      </w:pPr>
      <w:r>
        <w:rPr>
          <w:bCs/>
        </w:rPr>
        <w:t>National Center for Chronic Disease Prevention and Health Promotion</w:t>
      </w:r>
    </w:p>
    <w:p w:rsidR="00CC6D79" w:rsidRDefault="00CC6D79" w:rsidP="00CC6D79">
      <w:pPr>
        <w:jc w:val="center"/>
        <w:rPr>
          <w:bCs/>
        </w:rPr>
      </w:pPr>
      <w:r>
        <w:rPr>
          <w:bCs/>
        </w:rPr>
        <w:t>Centers for Disease Control and Prevention</w:t>
      </w:r>
    </w:p>
    <w:p w:rsidR="00CC6D79" w:rsidRDefault="00CC6D79" w:rsidP="00CC6D79">
      <w:pPr>
        <w:jc w:val="center"/>
        <w:rPr>
          <w:bCs/>
        </w:rPr>
      </w:pPr>
      <w:r>
        <w:rPr>
          <w:bCs/>
        </w:rPr>
        <w:t>Department of Health and Human Services</w:t>
      </w:r>
    </w:p>
    <w:p w:rsidR="00CC6D79" w:rsidRPr="00CC6D79" w:rsidRDefault="00CC6D79" w:rsidP="00CC6D79">
      <w:pPr>
        <w:jc w:val="center"/>
        <w:rPr>
          <w:bCs/>
        </w:rPr>
      </w:pPr>
    </w:p>
    <w:p w:rsidR="00CC6D79" w:rsidRDefault="00CC6D79" w:rsidP="00A23019">
      <w:pPr>
        <w:rPr>
          <w:b/>
          <w:bCs/>
        </w:rPr>
      </w:pPr>
    </w:p>
    <w:p w:rsidR="00A23019" w:rsidRPr="00A23019" w:rsidRDefault="00A23019" w:rsidP="00CC6D79">
      <w:pPr>
        <w:jc w:val="center"/>
        <w:rPr>
          <w:b/>
          <w:bCs/>
        </w:rPr>
      </w:pPr>
      <w:r>
        <w:rPr>
          <w:b/>
          <w:bCs/>
        </w:rPr>
        <w:t>Project Officer:</w:t>
      </w:r>
    </w:p>
    <w:p w:rsidR="00A23019" w:rsidRDefault="00A23019" w:rsidP="00CC6D79">
      <w:pPr>
        <w:jc w:val="center"/>
        <w:rPr>
          <w:bCs/>
        </w:rPr>
      </w:pPr>
      <w:r>
        <w:rPr>
          <w:bCs/>
        </w:rPr>
        <w:t xml:space="preserve">Jo Anne Grunbaum, </w:t>
      </w:r>
      <w:proofErr w:type="spellStart"/>
      <w:r>
        <w:rPr>
          <w:bCs/>
        </w:rPr>
        <w:t>EdD</w:t>
      </w:r>
      <w:proofErr w:type="spellEnd"/>
    </w:p>
    <w:p w:rsidR="00A23019" w:rsidRDefault="00A23019" w:rsidP="00CC6D79">
      <w:pPr>
        <w:jc w:val="center"/>
        <w:rPr>
          <w:bCs/>
        </w:rPr>
      </w:pPr>
      <w:r>
        <w:rPr>
          <w:bCs/>
        </w:rPr>
        <w:t>Team Leader</w:t>
      </w:r>
    </w:p>
    <w:p w:rsidR="00A23019" w:rsidRDefault="00A23019" w:rsidP="00CC6D79">
      <w:pPr>
        <w:jc w:val="center"/>
        <w:rPr>
          <w:bCs/>
        </w:rPr>
      </w:pPr>
      <w:r>
        <w:rPr>
          <w:bCs/>
        </w:rPr>
        <w:t>Telephone:</w:t>
      </w:r>
      <w:r w:rsidR="00CC6D79">
        <w:rPr>
          <w:bCs/>
        </w:rPr>
        <w:t xml:space="preserve"> </w:t>
      </w:r>
      <w:r>
        <w:rPr>
          <w:bCs/>
        </w:rPr>
        <w:t>770-488-5542</w:t>
      </w:r>
    </w:p>
    <w:p w:rsidR="00A23019" w:rsidRDefault="00CC6D79" w:rsidP="00CC6D79">
      <w:pPr>
        <w:jc w:val="center"/>
        <w:rPr>
          <w:bCs/>
        </w:rPr>
      </w:pPr>
      <w:r>
        <w:rPr>
          <w:bCs/>
        </w:rPr>
        <w:t xml:space="preserve">Facsimile: </w:t>
      </w:r>
      <w:r w:rsidR="00A23019">
        <w:rPr>
          <w:bCs/>
        </w:rPr>
        <w:t>770-488-5486</w:t>
      </w:r>
    </w:p>
    <w:p w:rsidR="00CC6D79" w:rsidRDefault="00CC6D79" w:rsidP="00CC6D79">
      <w:pPr>
        <w:jc w:val="center"/>
        <w:rPr>
          <w:bCs/>
        </w:rPr>
      </w:pPr>
      <w:r>
        <w:rPr>
          <w:bCs/>
        </w:rPr>
        <w:t>Email: jgrunbaum@cdc.gov</w:t>
      </w:r>
    </w:p>
    <w:p w:rsidR="00A23019" w:rsidRPr="00EA7221" w:rsidRDefault="00A23019" w:rsidP="00A23019">
      <w:pPr>
        <w:jc w:val="center"/>
        <w:rPr>
          <w:b/>
          <w:bCs/>
          <w:caps/>
        </w:rPr>
      </w:pPr>
      <w:r>
        <w:rPr>
          <w:bCs/>
        </w:rPr>
        <w:br w:type="page"/>
      </w:r>
      <w:r w:rsidRPr="00EA7221">
        <w:rPr>
          <w:b/>
          <w:bCs/>
          <w:caps/>
        </w:rPr>
        <w:lastRenderedPageBreak/>
        <w:t>Table of Contents</w:t>
      </w:r>
    </w:p>
    <w:p w:rsidR="00CC6D79" w:rsidRPr="00CC6D79" w:rsidRDefault="00CC6D79" w:rsidP="00A23019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A7221">
        <w:rPr>
          <w:b/>
          <w:bCs/>
        </w:rPr>
        <w:t xml:space="preserve">   </w:t>
      </w:r>
    </w:p>
    <w:p w:rsidR="00AE7D63" w:rsidRDefault="00A641A7" w:rsidP="00A641A7">
      <w:pPr>
        <w:tabs>
          <w:tab w:val="left" w:pos="1080"/>
          <w:tab w:val="left" w:pos="2160"/>
          <w:tab w:val="right" w:leader="dot" w:pos="8640"/>
        </w:tabs>
        <w:spacing w:line="480" w:lineRule="auto"/>
        <w:rPr>
          <w:b/>
          <w:bCs/>
        </w:rPr>
      </w:pPr>
      <w:r>
        <w:rPr>
          <w:b/>
          <w:bCs/>
        </w:rPr>
        <w:t>Part B.    Collections of Information Employing Statistical Methods</w:t>
      </w:r>
    </w:p>
    <w:p w:rsidR="00A641A7" w:rsidRDefault="00A641A7" w:rsidP="00D45D50">
      <w:pPr>
        <w:tabs>
          <w:tab w:val="left" w:pos="720"/>
          <w:tab w:val="left" w:pos="1440"/>
          <w:tab w:val="right" w:leader="dot" w:pos="8640"/>
        </w:tabs>
        <w:spacing w:line="360" w:lineRule="auto"/>
        <w:rPr>
          <w:bCs/>
        </w:rPr>
      </w:pPr>
      <w:r>
        <w:rPr>
          <w:b/>
          <w:bCs/>
        </w:rPr>
        <w:tab/>
      </w:r>
      <w:r>
        <w:rPr>
          <w:bCs/>
        </w:rPr>
        <w:t>1.</w:t>
      </w:r>
      <w:r>
        <w:rPr>
          <w:bCs/>
        </w:rPr>
        <w:tab/>
        <w:t>Respondent Universe and Sampling Methods</w:t>
      </w:r>
    </w:p>
    <w:p w:rsidR="00A641A7" w:rsidRDefault="00A641A7" w:rsidP="00D45D50">
      <w:pPr>
        <w:tabs>
          <w:tab w:val="left" w:pos="720"/>
          <w:tab w:val="left" w:pos="1440"/>
          <w:tab w:val="right" w:leader="dot" w:pos="8640"/>
        </w:tabs>
        <w:spacing w:line="360" w:lineRule="auto"/>
        <w:rPr>
          <w:bCs/>
        </w:rPr>
      </w:pPr>
      <w:r>
        <w:rPr>
          <w:bCs/>
        </w:rPr>
        <w:tab/>
        <w:t>2.</w:t>
      </w:r>
      <w:r>
        <w:rPr>
          <w:bCs/>
        </w:rPr>
        <w:tab/>
        <w:t>Procedures for the Collection of Information</w:t>
      </w:r>
    </w:p>
    <w:p w:rsidR="00A641A7" w:rsidRDefault="00A641A7" w:rsidP="00D45D50">
      <w:pPr>
        <w:tabs>
          <w:tab w:val="left" w:pos="720"/>
          <w:tab w:val="left" w:pos="1440"/>
          <w:tab w:val="right" w:leader="dot" w:pos="8640"/>
        </w:tabs>
        <w:spacing w:line="360" w:lineRule="auto"/>
        <w:rPr>
          <w:bCs/>
        </w:rPr>
      </w:pPr>
      <w:r>
        <w:rPr>
          <w:bCs/>
        </w:rPr>
        <w:tab/>
        <w:t>3.</w:t>
      </w:r>
      <w:r>
        <w:rPr>
          <w:bCs/>
        </w:rPr>
        <w:tab/>
        <w:t xml:space="preserve">Methods to Maximize Response Rates and Deal </w:t>
      </w:r>
      <w:proofErr w:type="gramStart"/>
      <w:r>
        <w:rPr>
          <w:bCs/>
        </w:rPr>
        <w:t>With</w:t>
      </w:r>
      <w:proofErr w:type="gramEnd"/>
      <w:r>
        <w:rPr>
          <w:bCs/>
        </w:rPr>
        <w:t xml:space="preserve"> Nonresponse</w:t>
      </w:r>
    </w:p>
    <w:p w:rsidR="00A641A7" w:rsidRDefault="00A641A7" w:rsidP="00D45D50">
      <w:pPr>
        <w:tabs>
          <w:tab w:val="left" w:pos="720"/>
          <w:tab w:val="left" w:pos="1440"/>
          <w:tab w:val="right" w:leader="dot" w:pos="8640"/>
        </w:tabs>
        <w:spacing w:line="360" w:lineRule="auto"/>
        <w:rPr>
          <w:bCs/>
        </w:rPr>
      </w:pPr>
      <w:r>
        <w:rPr>
          <w:bCs/>
        </w:rPr>
        <w:tab/>
        <w:t xml:space="preserve">4. </w:t>
      </w:r>
      <w:r>
        <w:rPr>
          <w:bCs/>
        </w:rPr>
        <w:tab/>
        <w:t xml:space="preserve">Tests of Procedures or Methods to be </w:t>
      </w:r>
      <w:proofErr w:type="gramStart"/>
      <w:r>
        <w:rPr>
          <w:bCs/>
        </w:rPr>
        <w:t>Undertaken</w:t>
      </w:r>
      <w:proofErr w:type="gramEnd"/>
    </w:p>
    <w:p w:rsidR="00A641A7" w:rsidRDefault="00A641A7" w:rsidP="00D45D50">
      <w:pPr>
        <w:tabs>
          <w:tab w:val="left" w:pos="720"/>
          <w:tab w:val="left" w:pos="1440"/>
          <w:tab w:val="right" w:leader="dot" w:pos="8640"/>
        </w:tabs>
        <w:spacing w:line="360" w:lineRule="auto"/>
        <w:rPr>
          <w:bCs/>
        </w:rPr>
      </w:pPr>
      <w:r>
        <w:rPr>
          <w:bCs/>
        </w:rPr>
        <w:tab/>
        <w:t>5.</w:t>
      </w:r>
      <w:r>
        <w:rPr>
          <w:bCs/>
        </w:rPr>
        <w:tab/>
        <w:t>Individuals Consulted on Statistical Aspects and Individuals Collecting</w:t>
      </w:r>
    </w:p>
    <w:p w:rsidR="00A641A7" w:rsidRDefault="00A641A7" w:rsidP="00D45D50">
      <w:pPr>
        <w:tabs>
          <w:tab w:val="left" w:pos="720"/>
          <w:tab w:val="left" w:pos="1440"/>
          <w:tab w:val="right" w:leader="dot" w:pos="8640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and/or</w:t>
      </w:r>
      <w:proofErr w:type="gramEnd"/>
      <w:r>
        <w:rPr>
          <w:bCs/>
        </w:rPr>
        <w:t xml:space="preserve"> Analyzing Data</w:t>
      </w:r>
    </w:p>
    <w:p w:rsidR="00A641A7" w:rsidRDefault="00A641A7" w:rsidP="00A641A7">
      <w:pPr>
        <w:numPr>
          <w:ilvl w:val="0"/>
          <w:numId w:val="9"/>
        </w:numPr>
        <w:tabs>
          <w:tab w:val="left" w:pos="720"/>
          <w:tab w:val="left" w:pos="1440"/>
          <w:tab w:val="right" w:leader="dot" w:pos="8640"/>
        </w:tabs>
        <w:rPr>
          <w:bCs/>
        </w:rPr>
      </w:pPr>
      <w:r>
        <w:rPr>
          <w:bCs/>
        </w:rPr>
        <w:t>Data Collection Design</w:t>
      </w:r>
    </w:p>
    <w:p w:rsidR="00A641A7" w:rsidRDefault="00A641A7" w:rsidP="00A641A7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leader="dot" w:pos="8640"/>
        </w:tabs>
        <w:rPr>
          <w:bCs/>
        </w:rPr>
      </w:pPr>
      <w:r>
        <w:rPr>
          <w:bCs/>
        </w:rPr>
        <w:t>Data Collection</w:t>
      </w:r>
    </w:p>
    <w:p w:rsidR="00A641A7" w:rsidRDefault="00A641A7" w:rsidP="00A641A7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leader="dot" w:pos="8640"/>
        </w:tabs>
        <w:rPr>
          <w:bCs/>
        </w:rPr>
      </w:pPr>
      <w:r>
        <w:rPr>
          <w:bCs/>
        </w:rPr>
        <w:t>Data Analysis</w:t>
      </w:r>
    </w:p>
    <w:p w:rsidR="00CC779D" w:rsidRDefault="00CC779D" w:rsidP="00A641A7">
      <w:pPr>
        <w:tabs>
          <w:tab w:val="left" w:pos="1440"/>
          <w:tab w:val="left" w:pos="2160"/>
          <w:tab w:val="right" w:leader="dot" w:pos="8640"/>
        </w:tabs>
        <w:spacing w:line="480" w:lineRule="auto"/>
        <w:rPr>
          <w:b/>
          <w:bCs/>
        </w:rPr>
      </w:pPr>
    </w:p>
    <w:p w:rsidR="00EA7221" w:rsidRDefault="00EA7221" w:rsidP="00641B85">
      <w:pPr>
        <w:tabs>
          <w:tab w:val="left" w:pos="720"/>
          <w:tab w:val="left" w:pos="1440"/>
          <w:tab w:val="left" w:pos="2160"/>
          <w:tab w:val="right" w:leader="dot" w:pos="8640"/>
        </w:tabs>
        <w:rPr>
          <w:b/>
          <w:bCs/>
        </w:rPr>
      </w:pPr>
      <w:r>
        <w:rPr>
          <w:b/>
          <w:bCs/>
        </w:rPr>
        <w:t>A</w:t>
      </w:r>
      <w:r w:rsidR="00D45D50">
        <w:rPr>
          <w:b/>
          <w:bCs/>
        </w:rPr>
        <w:t>ttachments</w:t>
      </w:r>
    </w:p>
    <w:p w:rsidR="00D45D50" w:rsidRDefault="00D45D50" w:rsidP="00EA7221">
      <w:pPr>
        <w:rPr>
          <w:b/>
          <w:bCs/>
        </w:rPr>
      </w:pPr>
    </w:p>
    <w:p w:rsidR="00EA7221" w:rsidRDefault="00EA7221" w:rsidP="00641B85">
      <w:pPr>
        <w:spacing w:line="360" w:lineRule="auto"/>
        <w:ind w:firstLine="720"/>
        <w:rPr>
          <w:b/>
          <w:bCs/>
        </w:rPr>
      </w:pPr>
      <w:r w:rsidRPr="00F73843">
        <w:t>1</w:t>
      </w:r>
      <w:r w:rsidR="00D45D50" w:rsidRPr="00F73843">
        <w:t>:</w:t>
      </w:r>
      <w:r w:rsidR="00D45D50">
        <w:rPr>
          <w:b/>
          <w:bCs/>
        </w:rPr>
        <w:tab/>
      </w:r>
      <w:r w:rsidR="002D6B41">
        <w:rPr>
          <w:bCs/>
        </w:rPr>
        <w:t xml:space="preserve">Authorizing Legislation -- </w:t>
      </w:r>
      <w:r>
        <w:t>Public Law 98-551</w:t>
      </w:r>
    </w:p>
    <w:p w:rsidR="00EA7221" w:rsidRDefault="00EA7221" w:rsidP="00641B85">
      <w:pPr>
        <w:spacing w:line="360" w:lineRule="auto"/>
        <w:ind w:firstLine="720"/>
      </w:pPr>
      <w:r w:rsidRPr="00F73843">
        <w:t>2</w:t>
      </w:r>
      <w:r w:rsidR="00DA3C5F">
        <w:t>A</w:t>
      </w:r>
      <w:r w:rsidR="00D45D50" w:rsidRPr="00F73843">
        <w:t>:</w:t>
      </w:r>
      <w:r w:rsidR="00D45D50">
        <w:rPr>
          <w:b/>
          <w:bCs/>
        </w:rPr>
        <w:tab/>
      </w:r>
      <w:r w:rsidR="00D45D50">
        <w:t>Federal Register Notice</w:t>
      </w:r>
    </w:p>
    <w:p w:rsidR="00DA3C5F" w:rsidRDefault="00DA3C5F" w:rsidP="00641B85">
      <w:pPr>
        <w:spacing w:line="360" w:lineRule="auto"/>
        <w:ind w:firstLine="720"/>
        <w:rPr>
          <w:b/>
          <w:bCs/>
        </w:rPr>
      </w:pPr>
      <w:r>
        <w:t>2B:</w:t>
      </w:r>
      <w:r>
        <w:tab/>
        <w:t>Summary of Public Comments and CDC Response</w:t>
      </w:r>
    </w:p>
    <w:p w:rsidR="00EA7221" w:rsidRDefault="00DA5729" w:rsidP="00641B85">
      <w:pPr>
        <w:spacing w:line="360" w:lineRule="auto"/>
        <w:ind w:firstLine="720"/>
      </w:pPr>
      <w:r>
        <w:t>3</w:t>
      </w:r>
      <w:r w:rsidR="00D45D50" w:rsidRPr="00F73843">
        <w:t>:</w:t>
      </w:r>
      <w:r w:rsidR="00D45D50">
        <w:rPr>
          <w:b/>
          <w:bCs/>
        </w:rPr>
        <w:tab/>
      </w:r>
      <w:r w:rsidR="00D45D50">
        <w:t>PRC Program Performance Indicators</w:t>
      </w:r>
    </w:p>
    <w:p w:rsidR="00D45D50" w:rsidRDefault="00DA5729" w:rsidP="00641B85">
      <w:pPr>
        <w:spacing w:line="360" w:lineRule="auto"/>
        <w:ind w:firstLine="720"/>
      </w:pPr>
      <w:r>
        <w:t>4</w:t>
      </w:r>
      <w:r w:rsidR="00166B48">
        <w:t>A</w:t>
      </w:r>
      <w:r w:rsidR="00D45D50" w:rsidRPr="00F73843">
        <w:t>:</w:t>
      </w:r>
      <w:r w:rsidR="00D45D50">
        <w:rPr>
          <w:b/>
          <w:bCs/>
        </w:rPr>
        <w:tab/>
      </w:r>
      <w:r w:rsidR="00260BBC">
        <w:rPr>
          <w:bCs/>
        </w:rPr>
        <w:t>Web-Based</w:t>
      </w:r>
      <w:r w:rsidR="007709D4">
        <w:rPr>
          <w:bCs/>
        </w:rPr>
        <w:t xml:space="preserve"> </w:t>
      </w:r>
      <w:r w:rsidR="00D45D50">
        <w:t>Survey</w:t>
      </w:r>
    </w:p>
    <w:p w:rsidR="00166B48" w:rsidRDefault="00166B48" w:rsidP="00641B85">
      <w:pPr>
        <w:spacing w:line="360" w:lineRule="auto"/>
        <w:ind w:firstLine="720"/>
      </w:pPr>
      <w:r>
        <w:t>4B:</w:t>
      </w:r>
      <w:r>
        <w:tab/>
        <w:t>Web-Based Survey Live Screen Shots</w:t>
      </w:r>
    </w:p>
    <w:p w:rsidR="00EA7221" w:rsidRPr="00260BBC" w:rsidRDefault="00DA5729" w:rsidP="00260BBC">
      <w:pPr>
        <w:spacing w:line="360" w:lineRule="auto"/>
        <w:ind w:firstLine="720"/>
      </w:pPr>
      <w:r>
        <w:t>5</w:t>
      </w:r>
      <w:r w:rsidR="00D45D50" w:rsidRPr="00F73843">
        <w:t>:</w:t>
      </w:r>
      <w:r w:rsidR="00D45D50">
        <w:rPr>
          <w:b/>
          <w:bCs/>
        </w:rPr>
        <w:tab/>
      </w:r>
      <w:r w:rsidR="00D45D50">
        <w:t>Telephone Interview</w:t>
      </w:r>
    </w:p>
    <w:p w:rsidR="00214CB8" w:rsidRDefault="00EA7221" w:rsidP="00EA7221">
      <w:r>
        <w:rPr>
          <w:b/>
          <w:bCs/>
        </w:rPr>
        <w:tab/>
      </w:r>
    </w:p>
    <w:p w:rsidR="00EA7221" w:rsidRDefault="00214CB8" w:rsidP="00EA7221">
      <w:pPr>
        <w:rPr>
          <w:b/>
          <w:bCs/>
        </w:rPr>
      </w:pPr>
      <w:r>
        <w:tab/>
      </w:r>
    </w:p>
    <w:p w:rsidR="002737D8" w:rsidRPr="002737D8" w:rsidRDefault="002737D8" w:rsidP="00E2025D">
      <w:pPr>
        <w:tabs>
          <w:tab w:val="left" w:pos="1440"/>
          <w:tab w:val="left" w:pos="2160"/>
          <w:tab w:val="right" w:leader="dot" w:pos="8640"/>
        </w:tabs>
        <w:spacing w:line="480" w:lineRule="auto"/>
        <w:rPr>
          <w:bCs/>
        </w:rPr>
      </w:pPr>
    </w:p>
    <w:p w:rsidR="00F667EB" w:rsidRDefault="00F667EB">
      <w:pPr>
        <w:rPr>
          <w:b/>
          <w:bCs/>
        </w:rPr>
        <w:sectPr w:rsidR="00F667EB" w:rsidSect="00B14B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A641A7" w:rsidRDefault="00A641A7" w:rsidP="00A641A7">
      <w:pPr>
        <w:numPr>
          <w:ilvl w:val="0"/>
          <w:numId w:val="6"/>
        </w:numPr>
        <w:tabs>
          <w:tab w:val="clear" w:pos="1080"/>
          <w:tab w:val="num" w:pos="720"/>
        </w:tabs>
        <w:ind w:hanging="1080"/>
        <w:rPr>
          <w:b/>
          <w:bCs/>
        </w:rPr>
      </w:pPr>
      <w:r>
        <w:rPr>
          <w:b/>
          <w:bCs/>
        </w:rPr>
        <w:lastRenderedPageBreak/>
        <w:t>COLLECTIONS OF INFORMATION EMPLOYING STATISTICAL METHODS</w:t>
      </w:r>
    </w:p>
    <w:p w:rsidR="00A641A7" w:rsidRDefault="00A641A7" w:rsidP="00A641A7">
      <w:pPr>
        <w:rPr>
          <w:b/>
          <w:bCs/>
        </w:rPr>
      </w:pPr>
    </w:p>
    <w:p w:rsidR="00A641A7" w:rsidRDefault="00A641A7" w:rsidP="00A641A7">
      <w:pPr>
        <w:rPr>
          <w:b/>
          <w:bCs/>
        </w:rPr>
      </w:pPr>
    </w:p>
    <w:p w:rsidR="00A641A7" w:rsidRDefault="00A641A7" w:rsidP="00A641A7">
      <w:pPr>
        <w:ind w:left="1440" w:hanging="72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Respondent Universe and Sampling Methods</w:t>
      </w:r>
    </w:p>
    <w:p w:rsidR="00A641A7" w:rsidRDefault="00A641A7" w:rsidP="00A641A7">
      <w:pPr>
        <w:ind w:left="1440" w:hanging="720"/>
        <w:rPr>
          <w:b/>
          <w:bCs/>
        </w:rPr>
      </w:pPr>
    </w:p>
    <w:p w:rsidR="00A641A7" w:rsidRPr="003150D8" w:rsidRDefault="00A641A7" w:rsidP="00A641A7">
      <w:pPr>
        <w:ind w:left="1440" w:hanging="720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The respondent universe is all </w:t>
      </w:r>
      <w:r w:rsidRPr="00D83109">
        <w:rPr>
          <w:bCs/>
        </w:rPr>
        <w:t>3</w:t>
      </w:r>
      <w:r w:rsidR="00377B6D" w:rsidRPr="00D83109">
        <w:rPr>
          <w:bCs/>
        </w:rPr>
        <w:t>7</w:t>
      </w:r>
      <w:r w:rsidR="00F665AD">
        <w:rPr>
          <w:bCs/>
        </w:rPr>
        <w:t xml:space="preserve"> currently funded PRCs. </w:t>
      </w:r>
      <w:r>
        <w:rPr>
          <w:bCs/>
        </w:rPr>
        <w:t>CDC does not use any sampling methodology as all 3</w:t>
      </w:r>
      <w:r w:rsidR="00377B6D">
        <w:rPr>
          <w:bCs/>
        </w:rPr>
        <w:t>7</w:t>
      </w:r>
      <w:r>
        <w:rPr>
          <w:bCs/>
        </w:rPr>
        <w:t xml:space="preserve"> PRCs need to </w:t>
      </w:r>
      <w:r w:rsidR="00632B45">
        <w:rPr>
          <w:bCs/>
        </w:rPr>
        <w:t xml:space="preserve">provide their own data on an annual basis.  </w:t>
      </w:r>
      <w:r>
        <w:rPr>
          <w:bCs/>
        </w:rPr>
        <w:t xml:space="preserve"> </w:t>
      </w:r>
    </w:p>
    <w:p w:rsidR="00A641A7" w:rsidRDefault="00A641A7" w:rsidP="00A641A7">
      <w:pPr>
        <w:ind w:left="1440" w:hanging="720"/>
        <w:rPr>
          <w:b/>
          <w:bCs/>
        </w:rPr>
      </w:pPr>
    </w:p>
    <w:p w:rsidR="00A641A7" w:rsidRDefault="00A641A7" w:rsidP="00A641A7">
      <w:pPr>
        <w:numPr>
          <w:ilvl w:val="1"/>
          <w:numId w:val="6"/>
        </w:numPr>
        <w:ind w:hanging="720"/>
        <w:rPr>
          <w:b/>
          <w:bCs/>
        </w:rPr>
      </w:pPr>
      <w:r>
        <w:rPr>
          <w:b/>
          <w:bCs/>
        </w:rPr>
        <w:t xml:space="preserve">Procedures for the Collection of Information </w:t>
      </w:r>
    </w:p>
    <w:p w:rsidR="00A641A7" w:rsidRDefault="00A641A7" w:rsidP="00A641A7">
      <w:pPr>
        <w:ind w:left="1440" w:hanging="720"/>
        <w:rPr>
          <w:b/>
          <w:bCs/>
        </w:rPr>
      </w:pPr>
    </w:p>
    <w:p w:rsidR="00B72C5E" w:rsidRDefault="00F463E8" w:rsidP="00F463E8">
      <w:pPr>
        <w:ind w:left="1440"/>
      </w:pPr>
      <w:r>
        <w:t xml:space="preserve">The PRC Program will </w:t>
      </w:r>
      <w:r w:rsidRPr="00D83109">
        <w:t>continue to use automated systems for data entry and analysis</w:t>
      </w:r>
      <w:r w:rsidR="00D83109">
        <w:t xml:space="preserve">. Each PRC will be assigned a unique ID </w:t>
      </w:r>
      <w:r w:rsidR="00291E80">
        <w:t>that</w:t>
      </w:r>
      <w:r w:rsidR="00D83109">
        <w:t xml:space="preserve"> allow</w:t>
      </w:r>
      <w:r w:rsidR="00E2522B">
        <w:t>s</w:t>
      </w:r>
      <w:r w:rsidR="00D83109">
        <w:t xml:space="preserve"> data from dif</w:t>
      </w:r>
      <w:r w:rsidR="00DA3C5F">
        <w:t>ferent sources to be linked and</w:t>
      </w:r>
      <w:r w:rsidRPr="00D83109">
        <w:t xml:space="preserve"> facilitate</w:t>
      </w:r>
      <w:r w:rsidR="00E2522B">
        <w:t>s</w:t>
      </w:r>
      <w:r w:rsidRPr="00D83109">
        <w:t xml:space="preserve"> development of datasets and </w:t>
      </w:r>
      <w:r w:rsidRPr="00DA3C5F">
        <w:t>analysis.</w:t>
      </w:r>
      <w:r>
        <w:t xml:space="preserve"> The revised </w:t>
      </w:r>
      <w:r w:rsidR="0092468E">
        <w:t xml:space="preserve">data collection methodology will </w:t>
      </w:r>
      <w:r w:rsidR="001F79E2">
        <w:t>use SurveyGizmo</w:t>
      </w:r>
      <w:r w:rsidR="00377B6D">
        <w:t xml:space="preserve">, </w:t>
      </w:r>
      <w:r w:rsidR="0092468E">
        <w:t>a web-based survey</w:t>
      </w:r>
      <w:r w:rsidR="00E46597">
        <w:t xml:space="preserve"> platform</w:t>
      </w:r>
      <w:r w:rsidR="0092468E">
        <w:t xml:space="preserve"> </w:t>
      </w:r>
      <w:r w:rsidR="00291E80">
        <w:t>that will</w:t>
      </w:r>
      <w:r w:rsidR="0092468E">
        <w:t xml:space="preserve"> collect data </w:t>
      </w:r>
      <w:r w:rsidR="001F79E2">
        <w:t xml:space="preserve">on </w:t>
      </w:r>
      <w:r w:rsidR="0092468E">
        <w:t>each PRC</w:t>
      </w:r>
      <w:r w:rsidR="001F79E2">
        <w:t xml:space="preserve">’s collaborations with health departments; formal training programs and other </w:t>
      </w:r>
      <w:r w:rsidR="001F79E2" w:rsidRPr="00FE09CC">
        <w:t>training activities</w:t>
      </w:r>
      <w:r w:rsidR="001F79E2">
        <w:t>; and</w:t>
      </w:r>
      <w:r w:rsidR="001F79E2" w:rsidRPr="00877024">
        <w:t xml:space="preserve"> </w:t>
      </w:r>
      <w:r w:rsidR="001F79E2">
        <w:t xml:space="preserve">other funded </w:t>
      </w:r>
      <w:r w:rsidR="001F79E2" w:rsidRPr="00FE09CC">
        <w:t>prevention research projects conducted</w:t>
      </w:r>
      <w:r w:rsidR="001F79E2">
        <w:t xml:space="preserve"> </w:t>
      </w:r>
      <w:r w:rsidR="00E2522B">
        <w:t>separately</w:t>
      </w:r>
      <w:r w:rsidR="001F79E2">
        <w:t xml:space="preserve"> from their core research</w:t>
      </w:r>
      <w:r w:rsidR="001F79E2" w:rsidRPr="00FE09CC">
        <w:t>.</w:t>
      </w:r>
      <w:r w:rsidR="00EF4440">
        <w:t xml:space="preserve"> Data collected in SurveyGizmo </w:t>
      </w:r>
      <w:r w:rsidR="00E2522B">
        <w:t>are</w:t>
      </w:r>
      <w:r w:rsidR="00EF4440">
        <w:t xml:space="preserve"> exported into </w:t>
      </w:r>
      <w:r w:rsidR="00B72C5E">
        <w:t>MS Excel.</w:t>
      </w:r>
      <w:r w:rsidR="001F79E2">
        <w:t xml:space="preserve"> </w:t>
      </w:r>
      <w:r w:rsidR="0092468E">
        <w:t xml:space="preserve"> </w:t>
      </w:r>
    </w:p>
    <w:p w:rsidR="00B72C5E" w:rsidRDefault="00B72C5E" w:rsidP="00F463E8">
      <w:pPr>
        <w:ind w:left="1440"/>
      </w:pPr>
    </w:p>
    <w:p w:rsidR="00662178" w:rsidRDefault="001F79E2" w:rsidP="00F463E8">
      <w:pPr>
        <w:ind w:left="1440"/>
      </w:pPr>
      <w:r>
        <w:t>A</w:t>
      </w:r>
      <w:r w:rsidR="005A7234">
        <w:t xml:space="preserve"> </w:t>
      </w:r>
      <w:r w:rsidR="00EF4440">
        <w:t xml:space="preserve">structured </w:t>
      </w:r>
      <w:r w:rsidR="0092468E">
        <w:t xml:space="preserve">telephone interview </w:t>
      </w:r>
      <w:r>
        <w:t>will also be u</w:t>
      </w:r>
      <w:r w:rsidR="00EF4440">
        <w:t xml:space="preserve">sed </w:t>
      </w:r>
      <w:r w:rsidR="0092468E">
        <w:t xml:space="preserve">to collect </w:t>
      </w:r>
      <w:r w:rsidR="00260BBC">
        <w:t>data on</w:t>
      </w:r>
      <w:r w:rsidR="00EF4440">
        <w:t xml:space="preserve"> each PRC’s contributions to sys</w:t>
      </w:r>
      <w:r w:rsidR="00260BBC">
        <w:t xml:space="preserve">tems and environmental changes. </w:t>
      </w:r>
      <w:r w:rsidR="00EF4440">
        <w:t xml:space="preserve">Though we seek quantitative information, these data </w:t>
      </w:r>
      <w:r w:rsidR="0092468E">
        <w:t>do not lend themselves to survey-based methodology and requ</w:t>
      </w:r>
      <w:r w:rsidR="00260BBC">
        <w:t xml:space="preserve">ire some qualitative discussion. </w:t>
      </w:r>
      <w:r w:rsidR="00E67863" w:rsidRPr="00662178">
        <w:t>Telephone i</w:t>
      </w:r>
      <w:r w:rsidR="0092468E" w:rsidRPr="00662178">
        <w:t xml:space="preserve">nterviewers will </w:t>
      </w:r>
      <w:r w:rsidR="00377B6D" w:rsidRPr="00662178">
        <w:t xml:space="preserve">be trained prior to data collection and will </w:t>
      </w:r>
      <w:r w:rsidR="0092468E" w:rsidRPr="00662178">
        <w:t xml:space="preserve">enter information </w:t>
      </w:r>
      <w:r w:rsidR="0092468E" w:rsidRPr="00DA3C5F">
        <w:t xml:space="preserve">into </w:t>
      </w:r>
      <w:r w:rsidR="00260BBC">
        <w:t xml:space="preserve">MS </w:t>
      </w:r>
      <w:r w:rsidR="00EF4440">
        <w:t>Excel</w:t>
      </w:r>
      <w:r w:rsidR="0092468E">
        <w:t>.</w:t>
      </w:r>
      <w:r w:rsidR="00E67863">
        <w:t xml:space="preserve">  </w:t>
      </w:r>
    </w:p>
    <w:p w:rsidR="00B72C5E" w:rsidRDefault="00B72C5E" w:rsidP="00F463E8">
      <w:pPr>
        <w:ind w:left="1440"/>
      </w:pPr>
    </w:p>
    <w:p w:rsidR="0092468E" w:rsidRDefault="00662178" w:rsidP="00F463E8">
      <w:pPr>
        <w:ind w:left="1440"/>
      </w:pPr>
      <w:r>
        <w:t xml:space="preserve">The </w:t>
      </w:r>
      <w:r w:rsidR="00260BBC">
        <w:t>exported data from</w:t>
      </w:r>
      <w:r w:rsidR="00B72C5E">
        <w:t xml:space="preserve"> SurveyGizmo </w:t>
      </w:r>
      <w:r>
        <w:t xml:space="preserve">and </w:t>
      </w:r>
      <w:r w:rsidR="00B72C5E">
        <w:t>those collected through the</w:t>
      </w:r>
      <w:r>
        <w:t xml:space="preserve"> telephone interview </w:t>
      </w:r>
      <w:r w:rsidR="00B72C5E">
        <w:t xml:space="preserve">will be imported into a MS </w:t>
      </w:r>
      <w:r>
        <w:t xml:space="preserve">Access database </w:t>
      </w:r>
      <w:r w:rsidR="00B72C5E">
        <w:t xml:space="preserve">for storage and some preliminary </w:t>
      </w:r>
      <w:r w:rsidR="00E2522B">
        <w:t xml:space="preserve">data </w:t>
      </w:r>
      <w:r w:rsidR="00B72C5E">
        <w:t xml:space="preserve">cleaning. All data </w:t>
      </w:r>
      <w:r>
        <w:t>will be combined into a single SAS data set</w:t>
      </w:r>
      <w:r w:rsidR="00B72C5E">
        <w:t xml:space="preserve"> for analysis</w:t>
      </w:r>
      <w:r>
        <w:t xml:space="preserve"> and </w:t>
      </w:r>
      <w:r w:rsidR="00E67863">
        <w:t>maintained on-site at CDC.</w:t>
      </w:r>
    </w:p>
    <w:p w:rsidR="0092468E" w:rsidRDefault="0092468E" w:rsidP="00F463E8">
      <w:pPr>
        <w:ind w:left="1440"/>
      </w:pPr>
    </w:p>
    <w:p w:rsidR="00436ACB" w:rsidRDefault="00E67863" w:rsidP="00436ACB">
      <w:pPr>
        <w:ind w:left="1440"/>
      </w:pPr>
      <w:r>
        <w:t>The information collected from respondents will be supplemented by information collected by</w:t>
      </w:r>
      <w:r w:rsidR="00260BBC">
        <w:t xml:space="preserve"> CDC staff in the PRC Program o</w:t>
      </w:r>
      <w:r w:rsidR="0092468E">
        <w:t>ffice</w:t>
      </w:r>
      <w:r>
        <w:t xml:space="preserve">. </w:t>
      </w:r>
      <w:r w:rsidR="0092468E">
        <w:t>CDC staff will use</w:t>
      </w:r>
      <w:r w:rsidR="00871A74">
        <w:t xml:space="preserve"> MS Excel and Access,</w:t>
      </w:r>
      <w:r w:rsidR="0092468E">
        <w:t xml:space="preserve"> Endnotes</w:t>
      </w:r>
      <w:r w:rsidR="00B72C5E">
        <w:t xml:space="preserve"> and other available software</w:t>
      </w:r>
      <w:r w:rsidR="0092468E">
        <w:t xml:space="preserve"> to organize </w:t>
      </w:r>
      <w:r w:rsidR="00436ACB">
        <w:t xml:space="preserve">information </w:t>
      </w:r>
      <w:r>
        <w:t>about PRCs that is available from other sources, such as</w:t>
      </w:r>
      <w:r w:rsidR="00436ACB">
        <w:t xml:space="preserve"> </w:t>
      </w:r>
      <w:r>
        <w:t>the PRC application for funding,</w:t>
      </w:r>
      <w:r w:rsidR="00E2522B">
        <w:t xml:space="preserve"> Progress Reports,</w:t>
      </w:r>
      <w:r>
        <w:t xml:space="preserve"> literature searches, and publicly available information about each PRC’s catchment area.  B</w:t>
      </w:r>
      <w:r w:rsidR="001B1F72">
        <w:t>urden to respondents will be reduced b</w:t>
      </w:r>
      <w:r>
        <w:t xml:space="preserve">y </w:t>
      </w:r>
      <w:r w:rsidR="001B1F72">
        <w:t>the involvement of</w:t>
      </w:r>
      <w:r w:rsidR="00260BBC">
        <w:t xml:space="preserve"> PRC staff in better utilizing </w:t>
      </w:r>
      <w:r w:rsidR="003914FA">
        <w:t>existing data resources related to</w:t>
      </w:r>
      <w:r>
        <w:t xml:space="preserve"> </w:t>
      </w:r>
      <w:r w:rsidR="00436ACB">
        <w:t xml:space="preserve">core </w:t>
      </w:r>
      <w:r w:rsidR="001B1F72">
        <w:t xml:space="preserve">PRC projects </w:t>
      </w:r>
      <w:r w:rsidR="00436ACB">
        <w:t xml:space="preserve">and </w:t>
      </w:r>
      <w:r w:rsidR="001B1F72">
        <w:t>Special Interest Projects (</w:t>
      </w:r>
      <w:r w:rsidR="00436ACB">
        <w:t>SIP</w:t>
      </w:r>
      <w:r w:rsidR="003D47BE">
        <w:t>s</w:t>
      </w:r>
      <w:r w:rsidR="001B1F72">
        <w:t xml:space="preserve">) - </w:t>
      </w:r>
      <w:r w:rsidR="00436ACB">
        <w:t>including the populations</w:t>
      </w:r>
      <w:r w:rsidR="003914FA">
        <w:t xml:space="preserve"> served and </w:t>
      </w:r>
      <w:r w:rsidR="0092468E">
        <w:t>publications, and presentations.</w:t>
      </w:r>
      <w:r w:rsidR="00871A74">
        <w:t xml:space="preserve"> PRCs validate</w:t>
      </w:r>
      <w:r w:rsidR="00E2522B">
        <w:t xml:space="preserve"> that data abstracted from existing documents</w:t>
      </w:r>
      <w:r w:rsidR="00871A74">
        <w:t xml:space="preserve"> are correct and up-to-date.</w:t>
      </w:r>
      <w:r w:rsidR="00436ACB">
        <w:t xml:space="preserve"> </w:t>
      </w:r>
    </w:p>
    <w:p w:rsidR="00436ACB" w:rsidRDefault="00436ACB" w:rsidP="004D3413">
      <w:pPr>
        <w:rPr>
          <w:bCs/>
        </w:rPr>
      </w:pPr>
    </w:p>
    <w:p w:rsidR="00A641A7" w:rsidRDefault="00632B45" w:rsidP="00212732">
      <w:pPr>
        <w:ind w:left="1440"/>
        <w:rPr>
          <w:bCs/>
        </w:rPr>
      </w:pPr>
      <w:r>
        <w:rPr>
          <w:bCs/>
        </w:rPr>
        <w:t xml:space="preserve">PRC Program office </w:t>
      </w:r>
      <w:r w:rsidR="00260BBC">
        <w:rPr>
          <w:bCs/>
        </w:rPr>
        <w:t>staff is</w:t>
      </w:r>
      <w:r w:rsidR="00A641A7">
        <w:rPr>
          <w:bCs/>
        </w:rPr>
        <w:t xml:space="preserve"> available to provide technical assistance </w:t>
      </w:r>
      <w:r w:rsidR="00F665AD">
        <w:rPr>
          <w:bCs/>
        </w:rPr>
        <w:t xml:space="preserve">on an ongoing basis as needed. </w:t>
      </w:r>
      <w:r w:rsidR="00260BBC">
        <w:rPr>
          <w:bCs/>
        </w:rPr>
        <w:t>Staff at each PRC enters</w:t>
      </w:r>
      <w:r w:rsidR="00A641A7">
        <w:rPr>
          <w:bCs/>
        </w:rPr>
        <w:t xml:space="preserve"> data for each fiscal year.  Respondents are not routinely</w:t>
      </w:r>
      <w:r w:rsidR="00871A74">
        <w:rPr>
          <w:bCs/>
        </w:rPr>
        <w:t xml:space="preserve"> </w:t>
      </w:r>
      <w:r w:rsidR="00212732">
        <w:rPr>
          <w:bCs/>
        </w:rPr>
        <w:t>re</w:t>
      </w:r>
      <w:r w:rsidR="00260BBC">
        <w:rPr>
          <w:bCs/>
        </w:rPr>
        <w:t>-</w:t>
      </w:r>
      <w:r w:rsidR="00A641A7">
        <w:rPr>
          <w:bCs/>
        </w:rPr>
        <w:t xml:space="preserve">contacted to validate data </w:t>
      </w:r>
      <w:r w:rsidR="00871A74">
        <w:rPr>
          <w:bCs/>
        </w:rPr>
        <w:t>collected through the web-based survey or telephone interview</w:t>
      </w:r>
      <w:r w:rsidR="009716FE">
        <w:rPr>
          <w:bCs/>
        </w:rPr>
        <w:t>;</w:t>
      </w:r>
      <w:r w:rsidR="00A641A7">
        <w:rPr>
          <w:bCs/>
        </w:rPr>
        <w:t xml:space="preserve"> although a very unusual or unclear </w:t>
      </w:r>
      <w:r w:rsidR="00A641A7">
        <w:rPr>
          <w:bCs/>
        </w:rPr>
        <w:lastRenderedPageBreak/>
        <w:t>response or a significant outlier could prompt contact for validation.</w:t>
      </w:r>
      <w:r w:rsidR="00F665AD">
        <w:rPr>
          <w:bCs/>
        </w:rPr>
        <w:t xml:space="preserve"> </w:t>
      </w:r>
      <w:r w:rsidR="001E0367">
        <w:rPr>
          <w:bCs/>
        </w:rPr>
        <w:t xml:space="preserve">PRCs will complete the web-based survey and participate in the telephone interview between August </w:t>
      </w:r>
      <w:r w:rsidR="00C275BD">
        <w:rPr>
          <w:bCs/>
        </w:rPr>
        <w:t xml:space="preserve">– </w:t>
      </w:r>
      <w:r w:rsidR="00212732">
        <w:rPr>
          <w:bCs/>
        </w:rPr>
        <w:t>October</w:t>
      </w:r>
      <w:r w:rsidR="00C275BD">
        <w:rPr>
          <w:bCs/>
        </w:rPr>
        <w:t xml:space="preserve"> in </w:t>
      </w:r>
      <w:r w:rsidR="00212732">
        <w:rPr>
          <w:bCs/>
        </w:rPr>
        <w:t xml:space="preserve">both </w:t>
      </w:r>
      <w:r w:rsidR="009716FE">
        <w:rPr>
          <w:bCs/>
        </w:rPr>
        <w:t>2013 and 2014. The PRC Program will begin a new funding cycle starting in September 2014 and an OMB revision or change request will likely be submitted</w:t>
      </w:r>
      <w:r w:rsidR="009716FE">
        <w:t>.</w:t>
      </w:r>
    </w:p>
    <w:p w:rsidR="00260BBC" w:rsidRDefault="00260BBC" w:rsidP="00A641A7">
      <w:pPr>
        <w:ind w:left="1440"/>
        <w:rPr>
          <w:bCs/>
        </w:rPr>
      </w:pPr>
    </w:p>
    <w:p w:rsidR="00A641A7" w:rsidRPr="00A641A7" w:rsidRDefault="00A641A7" w:rsidP="00A641A7">
      <w:pPr>
        <w:ind w:left="1440"/>
        <w:rPr>
          <w:bCs/>
        </w:rPr>
      </w:pPr>
      <w:r>
        <w:rPr>
          <w:bCs/>
        </w:rPr>
        <w:t>Quality control procedures are implemented through the data entry system and include r</w:t>
      </w:r>
      <w:r w:rsidR="00F665AD">
        <w:rPr>
          <w:bCs/>
        </w:rPr>
        <w:t xml:space="preserve">ange checks and skip patterns. </w:t>
      </w:r>
      <w:r>
        <w:rPr>
          <w:bCs/>
        </w:rPr>
        <w:t>Quality control procedures implemented through data analysis include identification of outliers.</w:t>
      </w:r>
    </w:p>
    <w:p w:rsidR="00A641A7" w:rsidRDefault="00A641A7" w:rsidP="00A641A7">
      <w:pPr>
        <w:ind w:left="720" w:hanging="360"/>
        <w:rPr>
          <w:b/>
          <w:bCs/>
        </w:rPr>
      </w:pPr>
    </w:p>
    <w:p w:rsidR="00A641A7" w:rsidRDefault="00A641A7" w:rsidP="00A641A7">
      <w:pPr>
        <w:numPr>
          <w:ilvl w:val="1"/>
          <w:numId w:val="6"/>
        </w:numPr>
        <w:ind w:hanging="720"/>
        <w:rPr>
          <w:b/>
          <w:bCs/>
        </w:rPr>
      </w:pPr>
      <w:r>
        <w:rPr>
          <w:b/>
          <w:bCs/>
        </w:rPr>
        <w:t>Methods to Maximize Response Rates and Deal With Nonresponse</w:t>
      </w:r>
    </w:p>
    <w:p w:rsidR="00233D19" w:rsidRDefault="00233D19" w:rsidP="00632B45">
      <w:pPr>
        <w:ind w:left="1440"/>
        <w:rPr>
          <w:bCs/>
        </w:rPr>
      </w:pPr>
    </w:p>
    <w:p w:rsidR="00632B45" w:rsidRDefault="0070562E" w:rsidP="00632B45">
      <w:pPr>
        <w:ind w:left="1440"/>
        <w:rPr>
          <w:bCs/>
        </w:rPr>
      </w:pPr>
      <w:r>
        <w:rPr>
          <w:bCs/>
        </w:rPr>
        <w:t xml:space="preserve">All </w:t>
      </w:r>
      <w:r w:rsidR="00FD5C7F" w:rsidRPr="003D47BE">
        <w:rPr>
          <w:bCs/>
        </w:rPr>
        <w:t>37</w:t>
      </w:r>
      <w:r w:rsidR="00A641A7">
        <w:rPr>
          <w:bCs/>
        </w:rPr>
        <w:t xml:space="preserve"> PRCs are required </w:t>
      </w:r>
      <w:r w:rsidR="00C275BD">
        <w:rPr>
          <w:bCs/>
        </w:rPr>
        <w:t xml:space="preserve">to </w:t>
      </w:r>
      <w:r w:rsidR="00632B45">
        <w:rPr>
          <w:bCs/>
        </w:rPr>
        <w:t>provide data related to the PRC Progra</w:t>
      </w:r>
      <w:r w:rsidR="00260BBC">
        <w:rPr>
          <w:bCs/>
        </w:rPr>
        <w:t xml:space="preserve">m national program indicators. </w:t>
      </w:r>
      <w:r w:rsidR="00632B45">
        <w:rPr>
          <w:bCs/>
        </w:rPr>
        <w:t xml:space="preserve">To date, 100% of PRCs enter data on program indicators. </w:t>
      </w:r>
    </w:p>
    <w:p w:rsidR="00A641A7" w:rsidRDefault="00A641A7" w:rsidP="00A641A7">
      <w:pPr>
        <w:rPr>
          <w:b/>
          <w:bCs/>
        </w:rPr>
      </w:pPr>
    </w:p>
    <w:p w:rsidR="00A641A7" w:rsidRDefault="00A641A7" w:rsidP="00EC06B0">
      <w:pPr>
        <w:numPr>
          <w:ilvl w:val="1"/>
          <w:numId w:val="6"/>
        </w:numPr>
        <w:ind w:hanging="720"/>
        <w:rPr>
          <w:b/>
          <w:bCs/>
        </w:rPr>
      </w:pPr>
      <w:r>
        <w:rPr>
          <w:b/>
          <w:bCs/>
        </w:rPr>
        <w:t>Tests of Procedures or Methods to be Undertaken</w:t>
      </w:r>
    </w:p>
    <w:p w:rsidR="00A641A7" w:rsidRDefault="00A641A7" w:rsidP="00A641A7">
      <w:pPr>
        <w:rPr>
          <w:b/>
          <w:bCs/>
        </w:rPr>
      </w:pPr>
    </w:p>
    <w:p w:rsidR="00A641A7" w:rsidRPr="001854F8" w:rsidRDefault="00A641A7" w:rsidP="00A641A7">
      <w:pPr>
        <w:ind w:left="1440"/>
        <w:rPr>
          <w:bCs/>
        </w:rPr>
      </w:pPr>
      <w:r>
        <w:rPr>
          <w:bCs/>
        </w:rPr>
        <w:t>No tests of pro</w:t>
      </w:r>
      <w:r w:rsidR="00F665AD">
        <w:rPr>
          <w:bCs/>
        </w:rPr>
        <w:t xml:space="preserve">cedures or methods are needed. </w:t>
      </w:r>
      <w:r w:rsidR="009716FE">
        <w:rPr>
          <w:bCs/>
        </w:rPr>
        <w:t>SurveyGizmo</w:t>
      </w:r>
      <w:r w:rsidR="0070562E">
        <w:rPr>
          <w:bCs/>
        </w:rPr>
        <w:t xml:space="preserve"> </w:t>
      </w:r>
      <w:r w:rsidR="00C85DF0">
        <w:rPr>
          <w:bCs/>
        </w:rPr>
        <w:t xml:space="preserve">is a very simple interface </w:t>
      </w:r>
      <w:r w:rsidR="00EC06B0">
        <w:rPr>
          <w:bCs/>
        </w:rPr>
        <w:t xml:space="preserve">for </w:t>
      </w:r>
      <w:r w:rsidR="00C85DF0">
        <w:rPr>
          <w:bCs/>
        </w:rPr>
        <w:t xml:space="preserve">data entry. </w:t>
      </w:r>
      <w:r>
        <w:rPr>
          <w:bCs/>
        </w:rPr>
        <w:t xml:space="preserve"> </w:t>
      </w:r>
    </w:p>
    <w:p w:rsidR="00A641A7" w:rsidRDefault="00A641A7" w:rsidP="00A641A7">
      <w:pPr>
        <w:rPr>
          <w:b/>
          <w:bCs/>
        </w:rPr>
      </w:pPr>
    </w:p>
    <w:p w:rsidR="00A641A7" w:rsidRDefault="00A641A7" w:rsidP="00EC06B0">
      <w:pPr>
        <w:numPr>
          <w:ilvl w:val="1"/>
          <w:numId w:val="6"/>
        </w:numPr>
        <w:ind w:hanging="720"/>
        <w:rPr>
          <w:b/>
          <w:bCs/>
        </w:rPr>
      </w:pPr>
      <w:r>
        <w:rPr>
          <w:b/>
          <w:bCs/>
        </w:rPr>
        <w:t>Individuals Consulted on Statistical Aspects and Individuals Collecting and/or Analyzing Data</w:t>
      </w:r>
    </w:p>
    <w:p w:rsidR="00A641A7" w:rsidRDefault="00A641A7" w:rsidP="00A641A7">
      <w:pPr>
        <w:rPr>
          <w:b/>
          <w:bCs/>
        </w:rPr>
      </w:pPr>
    </w:p>
    <w:p w:rsidR="00A641A7" w:rsidRPr="00AD1E4A" w:rsidRDefault="00A641A7" w:rsidP="00A641A7">
      <w:pPr>
        <w:ind w:left="1440"/>
        <w:rPr>
          <w:bCs/>
        </w:rPr>
      </w:pPr>
      <w:r>
        <w:rPr>
          <w:bCs/>
        </w:rPr>
        <w:t xml:space="preserve">The PRC does not use any statistical methods to select respondents, thus no individuals were consulted on statistical aspects of sampling. </w:t>
      </w:r>
    </w:p>
    <w:p w:rsidR="00A641A7" w:rsidRDefault="00A641A7" w:rsidP="00A641A7">
      <w:pPr>
        <w:rPr>
          <w:b/>
          <w:bCs/>
        </w:rPr>
      </w:pPr>
    </w:p>
    <w:p w:rsidR="00A641A7" w:rsidRDefault="00A641A7" w:rsidP="00A641A7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Data collection design</w:t>
      </w:r>
    </w:p>
    <w:p w:rsidR="00A641A7" w:rsidRDefault="00A641A7" w:rsidP="00A641A7">
      <w:pPr>
        <w:ind w:left="1440"/>
        <w:rPr>
          <w:b/>
          <w:bCs/>
        </w:rPr>
      </w:pPr>
    </w:p>
    <w:p w:rsidR="000D394F" w:rsidRDefault="000D394F" w:rsidP="00A641A7">
      <w:pPr>
        <w:ind w:left="1440"/>
        <w:rPr>
          <w:bCs/>
        </w:rPr>
      </w:pPr>
      <w:r>
        <w:rPr>
          <w:bCs/>
        </w:rPr>
        <w:t xml:space="preserve">PRC Program office staff will design the </w:t>
      </w:r>
      <w:r w:rsidR="000161FF">
        <w:rPr>
          <w:bCs/>
        </w:rPr>
        <w:t>Survey</w:t>
      </w:r>
      <w:r w:rsidR="00260BBC">
        <w:rPr>
          <w:bCs/>
        </w:rPr>
        <w:t>Gizmo</w:t>
      </w:r>
      <w:r w:rsidR="000161FF">
        <w:rPr>
          <w:bCs/>
        </w:rPr>
        <w:t xml:space="preserve"> </w:t>
      </w:r>
      <w:r w:rsidR="00260BBC">
        <w:rPr>
          <w:bCs/>
        </w:rPr>
        <w:t xml:space="preserve">web-based survey. </w:t>
      </w:r>
      <w:r>
        <w:rPr>
          <w:bCs/>
        </w:rPr>
        <w:t>The person at CDC responsible for the survey design is:</w:t>
      </w:r>
    </w:p>
    <w:p w:rsidR="000D394F" w:rsidRDefault="000D394F" w:rsidP="00A641A7">
      <w:pPr>
        <w:ind w:left="1440"/>
        <w:rPr>
          <w:bCs/>
        </w:rPr>
      </w:pPr>
    </w:p>
    <w:p w:rsidR="000D394F" w:rsidRDefault="000D394F" w:rsidP="00A641A7">
      <w:pPr>
        <w:ind w:left="1440"/>
        <w:rPr>
          <w:bCs/>
        </w:rPr>
      </w:pPr>
      <w:r>
        <w:rPr>
          <w:bCs/>
        </w:rPr>
        <w:t>Diane Green, MPH</w:t>
      </w:r>
    </w:p>
    <w:p w:rsidR="000D394F" w:rsidRDefault="000D394F" w:rsidP="00A641A7">
      <w:pPr>
        <w:ind w:left="1440"/>
        <w:rPr>
          <w:bCs/>
        </w:rPr>
      </w:pPr>
      <w:r>
        <w:rPr>
          <w:bCs/>
        </w:rPr>
        <w:t>Telephone: 770-488-</w:t>
      </w:r>
      <w:r w:rsidR="00EC06B0">
        <w:rPr>
          <w:bCs/>
        </w:rPr>
        <w:t>6562</w:t>
      </w:r>
    </w:p>
    <w:p w:rsidR="000D394F" w:rsidRDefault="000D394F" w:rsidP="00A641A7">
      <w:pPr>
        <w:ind w:left="1440"/>
        <w:rPr>
          <w:rStyle w:val="Hyperlink"/>
          <w:bCs/>
        </w:rPr>
      </w:pPr>
      <w:r>
        <w:rPr>
          <w:bCs/>
        </w:rPr>
        <w:t>Email:</w:t>
      </w:r>
      <w:r w:rsidR="00EC06B0">
        <w:rPr>
          <w:bCs/>
        </w:rPr>
        <w:t xml:space="preserve"> </w:t>
      </w:r>
      <w:hyperlink r:id="rId15" w:history="1">
        <w:r w:rsidR="00EC06B0" w:rsidRPr="00AA52FE">
          <w:rPr>
            <w:rStyle w:val="Hyperlink"/>
            <w:bCs/>
          </w:rPr>
          <w:t>dcg1@cdc.gov</w:t>
        </w:r>
      </w:hyperlink>
    </w:p>
    <w:p w:rsidR="009716FE" w:rsidRDefault="009716FE" w:rsidP="00A641A7">
      <w:pPr>
        <w:ind w:left="1440"/>
        <w:rPr>
          <w:rStyle w:val="Hyperlink"/>
          <w:bCs/>
        </w:rPr>
      </w:pPr>
    </w:p>
    <w:p w:rsidR="009716FE" w:rsidRPr="00212732" w:rsidRDefault="009716FE" w:rsidP="00A641A7">
      <w:pPr>
        <w:ind w:left="1440"/>
        <w:rPr>
          <w:rStyle w:val="Hyperlink"/>
          <w:bCs/>
          <w:color w:val="auto"/>
          <w:u w:val="none"/>
        </w:rPr>
      </w:pPr>
      <w:r w:rsidRPr="00212732">
        <w:rPr>
          <w:rStyle w:val="Hyperlink"/>
          <w:bCs/>
          <w:color w:val="auto"/>
          <w:u w:val="none"/>
        </w:rPr>
        <w:t>Sharrice White-Cooper</w:t>
      </w:r>
      <w:r w:rsidR="00A111A0" w:rsidRPr="00212732">
        <w:rPr>
          <w:rStyle w:val="Hyperlink"/>
          <w:bCs/>
          <w:color w:val="auto"/>
          <w:u w:val="none"/>
        </w:rPr>
        <w:t>, MPH</w:t>
      </w:r>
    </w:p>
    <w:p w:rsidR="009716FE" w:rsidRPr="00212732" w:rsidRDefault="009716FE" w:rsidP="00A641A7">
      <w:pPr>
        <w:ind w:left="1440"/>
        <w:rPr>
          <w:rStyle w:val="Hyperlink"/>
          <w:bCs/>
          <w:color w:val="auto"/>
          <w:u w:val="none"/>
        </w:rPr>
      </w:pPr>
      <w:r w:rsidRPr="00212732">
        <w:rPr>
          <w:rStyle w:val="Hyperlink"/>
          <w:bCs/>
          <w:color w:val="auto"/>
          <w:u w:val="none"/>
        </w:rPr>
        <w:t>Telephone: 770-488-5148</w:t>
      </w:r>
    </w:p>
    <w:p w:rsidR="009716FE" w:rsidRPr="00212732" w:rsidRDefault="009716FE" w:rsidP="00A641A7">
      <w:pPr>
        <w:ind w:left="1440"/>
        <w:rPr>
          <w:rStyle w:val="Hyperlink"/>
          <w:bCs/>
          <w:color w:val="auto"/>
          <w:u w:val="none"/>
        </w:rPr>
      </w:pPr>
      <w:r w:rsidRPr="00212732">
        <w:rPr>
          <w:rStyle w:val="Hyperlink"/>
          <w:bCs/>
          <w:color w:val="auto"/>
          <w:u w:val="none"/>
        </w:rPr>
        <w:t xml:space="preserve">Email: </w:t>
      </w:r>
      <w:hyperlink r:id="rId16" w:history="1">
        <w:r w:rsidR="00A111A0" w:rsidRPr="00212732">
          <w:rPr>
            <w:rStyle w:val="Hyperlink"/>
            <w:bCs/>
            <w:color w:val="auto"/>
            <w:u w:val="none"/>
          </w:rPr>
          <w:t>swhitecooper@cdc.gov</w:t>
        </w:r>
      </w:hyperlink>
    </w:p>
    <w:p w:rsidR="00A111A0" w:rsidRPr="00212732" w:rsidRDefault="00A111A0" w:rsidP="00A641A7">
      <w:pPr>
        <w:ind w:left="1440"/>
        <w:rPr>
          <w:rStyle w:val="Hyperlink"/>
          <w:bCs/>
          <w:color w:val="auto"/>
          <w:u w:val="none"/>
        </w:rPr>
      </w:pPr>
    </w:p>
    <w:p w:rsidR="00A111A0" w:rsidRPr="00212732" w:rsidRDefault="00A111A0" w:rsidP="00A641A7">
      <w:pPr>
        <w:ind w:left="1440"/>
        <w:rPr>
          <w:rStyle w:val="Hyperlink"/>
          <w:bCs/>
          <w:color w:val="auto"/>
          <w:u w:val="none"/>
        </w:rPr>
      </w:pPr>
      <w:r w:rsidRPr="00212732">
        <w:rPr>
          <w:rStyle w:val="Hyperlink"/>
          <w:bCs/>
          <w:color w:val="auto"/>
          <w:u w:val="none"/>
        </w:rPr>
        <w:t>Elizabeth Neri, MPH</w:t>
      </w:r>
    </w:p>
    <w:p w:rsidR="00A111A0" w:rsidRPr="00212732" w:rsidRDefault="00C342BA" w:rsidP="00A641A7">
      <w:pPr>
        <w:ind w:left="1440"/>
        <w:rPr>
          <w:rStyle w:val="Hyperlink"/>
          <w:bCs/>
          <w:color w:val="auto"/>
          <w:u w:val="none"/>
        </w:rPr>
      </w:pPr>
      <w:r w:rsidRPr="00212732">
        <w:rPr>
          <w:rStyle w:val="Hyperlink"/>
          <w:bCs/>
          <w:color w:val="auto"/>
          <w:u w:val="none"/>
        </w:rPr>
        <w:t>Telephone: 770-488-5291</w:t>
      </w:r>
    </w:p>
    <w:p w:rsidR="00260BBC" w:rsidRDefault="00A111A0" w:rsidP="00260BBC">
      <w:pPr>
        <w:ind w:left="1440"/>
        <w:rPr>
          <w:bCs/>
        </w:rPr>
      </w:pPr>
      <w:r w:rsidRPr="00212732">
        <w:rPr>
          <w:rStyle w:val="Hyperlink"/>
          <w:bCs/>
          <w:color w:val="auto"/>
          <w:u w:val="none"/>
        </w:rPr>
        <w:t xml:space="preserve">Email: </w:t>
      </w:r>
      <w:r w:rsidR="00C342BA" w:rsidRPr="00212732">
        <w:rPr>
          <w:rStyle w:val="Hyperlink"/>
          <w:bCs/>
          <w:color w:val="auto"/>
          <w:u w:val="none"/>
        </w:rPr>
        <w:t>eneri@cdc.gov</w:t>
      </w:r>
    </w:p>
    <w:p w:rsidR="00260BBC" w:rsidRDefault="00260BBC" w:rsidP="00A641A7">
      <w:pPr>
        <w:ind w:left="1440"/>
        <w:rPr>
          <w:bCs/>
        </w:rPr>
      </w:pPr>
    </w:p>
    <w:p w:rsidR="00A641A7" w:rsidRDefault="00A641A7" w:rsidP="00A641A7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Data collection</w:t>
      </w:r>
    </w:p>
    <w:p w:rsidR="00A641A7" w:rsidRDefault="00A641A7" w:rsidP="00A641A7">
      <w:pPr>
        <w:rPr>
          <w:b/>
          <w:bCs/>
        </w:rPr>
      </w:pPr>
    </w:p>
    <w:p w:rsidR="00A641A7" w:rsidRPr="001854F8" w:rsidRDefault="000D394F" w:rsidP="00A641A7">
      <w:pPr>
        <w:ind w:left="1440"/>
        <w:rPr>
          <w:bCs/>
        </w:rPr>
      </w:pPr>
      <w:r>
        <w:rPr>
          <w:bCs/>
        </w:rPr>
        <w:t>Each PRC enters its</w:t>
      </w:r>
      <w:r w:rsidR="00A641A7">
        <w:rPr>
          <w:bCs/>
        </w:rPr>
        <w:t xml:space="preserve"> own data into the</w:t>
      </w:r>
      <w:r>
        <w:rPr>
          <w:bCs/>
        </w:rPr>
        <w:t xml:space="preserve"> web-based survey </w:t>
      </w:r>
      <w:r w:rsidR="00A641A7">
        <w:rPr>
          <w:bCs/>
        </w:rPr>
        <w:t xml:space="preserve">through the Internet. </w:t>
      </w:r>
    </w:p>
    <w:p w:rsidR="00A641A7" w:rsidRDefault="00A641A7" w:rsidP="00A641A7">
      <w:pPr>
        <w:rPr>
          <w:b/>
          <w:bCs/>
        </w:rPr>
      </w:pPr>
    </w:p>
    <w:p w:rsidR="00A641A7" w:rsidRDefault="00A641A7" w:rsidP="00A641A7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Data analysis </w:t>
      </w:r>
    </w:p>
    <w:p w:rsidR="00A641A7" w:rsidRDefault="00A641A7" w:rsidP="00A641A7">
      <w:pPr>
        <w:rPr>
          <w:bCs/>
        </w:rPr>
      </w:pPr>
      <w:r w:rsidRPr="00CA1421">
        <w:rPr>
          <w:bCs/>
        </w:rPr>
        <w:t xml:space="preserve"> </w:t>
      </w:r>
    </w:p>
    <w:p w:rsidR="00A641A7" w:rsidRDefault="00A641A7" w:rsidP="00A641A7">
      <w:pPr>
        <w:ind w:left="1440"/>
        <w:rPr>
          <w:bCs/>
        </w:rPr>
      </w:pPr>
      <w:r>
        <w:rPr>
          <w:bCs/>
        </w:rPr>
        <w:t xml:space="preserve">The PRC Program office will conduct all data analysis. The persons responsible for data analyses are: </w:t>
      </w:r>
    </w:p>
    <w:p w:rsidR="00A641A7" w:rsidRDefault="00A641A7" w:rsidP="00A641A7">
      <w:pPr>
        <w:ind w:left="720" w:firstLine="720"/>
        <w:rPr>
          <w:bCs/>
        </w:rPr>
      </w:pPr>
    </w:p>
    <w:p w:rsidR="00A641A7" w:rsidRDefault="00A641A7" w:rsidP="00A641A7">
      <w:pPr>
        <w:ind w:left="720" w:firstLine="720"/>
        <w:rPr>
          <w:bCs/>
        </w:rPr>
      </w:pPr>
      <w:r>
        <w:rPr>
          <w:bCs/>
        </w:rPr>
        <w:t xml:space="preserve">Jo Anne Grunbaum, </w:t>
      </w:r>
      <w:proofErr w:type="spellStart"/>
      <w:r>
        <w:rPr>
          <w:bCs/>
        </w:rPr>
        <w:t>EdD</w:t>
      </w:r>
      <w:proofErr w:type="spellEnd"/>
    </w:p>
    <w:p w:rsidR="00A641A7" w:rsidRDefault="00A641A7" w:rsidP="00A641A7">
      <w:pPr>
        <w:ind w:left="720" w:firstLine="720"/>
        <w:rPr>
          <w:bCs/>
        </w:rPr>
      </w:pPr>
      <w:r>
        <w:rPr>
          <w:bCs/>
        </w:rPr>
        <w:t>Telephone: 770-488-5542</w:t>
      </w:r>
    </w:p>
    <w:p w:rsidR="00A641A7" w:rsidRDefault="00A641A7" w:rsidP="00A641A7">
      <w:pPr>
        <w:ind w:left="720" w:firstLine="720"/>
        <w:rPr>
          <w:bCs/>
        </w:rPr>
      </w:pPr>
      <w:r>
        <w:rPr>
          <w:bCs/>
        </w:rPr>
        <w:t xml:space="preserve">Email: </w:t>
      </w:r>
      <w:hyperlink r:id="rId17" w:history="1">
        <w:r w:rsidRPr="00F24DB3">
          <w:rPr>
            <w:rStyle w:val="Hyperlink"/>
            <w:bCs/>
          </w:rPr>
          <w:t>jgrunbaum@cdc.gov</w:t>
        </w:r>
      </w:hyperlink>
    </w:p>
    <w:p w:rsidR="00A641A7" w:rsidRDefault="00A641A7" w:rsidP="00A641A7">
      <w:pPr>
        <w:ind w:left="720" w:firstLine="720"/>
        <w:rPr>
          <w:bCs/>
        </w:rPr>
      </w:pPr>
    </w:p>
    <w:p w:rsidR="00A641A7" w:rsidRDefault="000D394F" w:rsidP="00A641A7">
      <w:pPr>
        <w:ind w:left="720" w:firstLine="720"/>
        <w:rPr>
          <w:bCs/>
        </w:rPr>
      </w:pPr>
      <w:r>
        <w:rPr>
          <w:bCs/>
        </w:rPr>
        <w:t>Diane Green, MPH</w:t>
      </w:r>
    </w:p>
    <w:p w:rsidR="000D394F" w:rsidRDefault="000D394F" w:rsidP="00A641A7">
      <w:pPr>
        <w:ind w:left="720" w:firstLine="720"/>
        <w:rPr>
          <w:bCs/>
        </w:rPr>
      </w:pPr>
      <w:r>
        <w:rPr>
          <w:bCs/>
        </w:rPr>
        <w:t>Telephone: 770-488</w:t>
      </w:r>
      <w:r w:rsidR="00EC06B0">
        <w:rPr>
          <w:bCs/>
        </w:rPr>
        <w:t>-6562</w:t>
      </w:r>
    </w:p>
    <w:p w:rsidR="000D394F" w:rsidRDefault="000D394F" w:rsidP="00A641A7">
      <w:pPr>
        <w:ind w:left="720" w:firstLine="720"/>
        <w:rPr>
          <w:rStyle w:val="Hyperlink"/>
          <w:bCs/>
        </w:rPr>
      </w:pPr>
      <w:r>
        <w:rPr>
          <w:bCs/>
        </w:rPr>
        <w:t>Email:</w:t>
      </w:r>
      <w:r w:rsidR="00EC06B0">
        <w:rPr>
          <w:bCs/>
        </w:rPr>
        <w:t xml:space="preserve"> </w:t>
      </w:r>
      <w:hyperlink r:id="rId18" w:history="1">
        <w:r w:rsidR="00EC06B0" w:rsidRPr="00AA52FE">
          <w:rPr>
            <w:rStyle w:val="Hyperlink"/>
            <w:bCs/>
          </w:rPr>
          <w:t>dcg1@cdc.gov</w:t>
        </w:r>
      </w:hyperlink>
    </w:p>
    <w:p w:rsidR="00A444AF" w:rsidRDefault="00A444AF" w:rsidP="00A641A7">
      <w:pPr>
        <w:ind w:left="720" w:firstLine="720"/>
        <w:rPr>
          <w:rStyle w:val="Hyperlink"/>
          <w:bCs/>
        </w:rPr>
      </w:pPr>
    </w:p>
    <w:p w:rsidR="00A444AF" w:rsidRPr="00212732" w:rsidRDefault="00A444AF" w:rsidP="00A641A7">
      <w:pPr>
        <w:ind w:left="720" w:firstLine="720"/>
        <w:rPr>
          <w:rStyle w:val="Hyperlink"/>
          <w:bCs/>
          <w:color w:val="auto"/>
          <w:u w:val="none"/>
        </w:rPr>
      </w:pPr>
      <w:r w:rsidRPr="00212732">
        <w:rPr>
          <w:rStyle w:val="Hyperlink"/>
          <w:bCs/>
          <w:color w:val="auto"/>
          <w:u w:val="none"/>
        </w:rPr>
        <w:t>Merriah Croston</w:t>
      </w:r>
    </w:p>
    <w:p w:rsidR="00A444AF" w:rsidRPr="00212732" w:rsidRDefault="00A444AF" w:rsidP="00A641A7">
      <w:pPr>
        <w:ind w:left="720" w:firstLine="720"/>
        <w:rPr>
          <w:rStyle w:val="Hyperlink"/>
          <w:bCs/>
          <w:color w:val="auto"/>
          <w:u w:val="none"/>
        </w:rPr>
      </w:pPr>
      <w:r w:rsidRPr="00212732">
        <w:rPr>
          <w:rStyle w:val="Hyperlink"/>
          <w:bCs/>
          <w:color w:val="auto"/>
          <w:u w:val="none"/>
        </w:rPr>
        <w:t>Telephone: 770-488-4282</w:t>
      </w:r>
    </w:p>
    <w:p w:rsidR="00A444AF" w:rsidRPr="00212732" w:rsidRDefault="00A444AF" w:rsidP="00A641A7">
      <w:pPr>
        <w:ind w:left="720" w:firstLine="720"/>
        <w:rPr>
          <w:bCs/>
        </w:rPr>
      </w:pPr>
      <w:r w:rsidRPr="00212732">
        <w:rPr>
          <w:rStyle w:val="Hyperlink"/>
          <w:bCs/>
          <w:color w:val="auto"/>
          <w:u w:val="none"/>
        </w:rPr>
        <w:t>Email: mcroston@cdc.gov</w:t>
      </w:r>
    </w:p>
    <w:p w:rsidR="000D394F" w:rsidRPr="00212732" w:rsidRDefault="000D394F" w:rsidP="00A641A7">
      <w:pPr>
        <w:ind w:left="720" w:firstLine="720"/>
        <w:rPr>
          <w:bCs/>
        </w:rPr>
      </w:pPr>
    </w:p>
    <w:p w:rsidR="00BB77BF" w:rsidRPr="00BB77BF" w:rsidRDefault="00BB77BF" w:rsidP="004016F8">
      <w:pPr>
        <w:rPr>
          <w:bCs/>
        </w:rPr>
      </w:pPr>
    </w:p>
    <w:sectPr w:rsidR="00BB77BF" w:rsidRPr="00BB77BF" w:rsidSect="004A1BC8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8A" w:rsidRDefault="002C268A">
      <w:r>
        <w:separator/>
      </w:r>
    </w:p>
  </w:endnote>
  <w:endnote w:type="continuationSeparator" w:id="0">
    <w:p w:rsidR="002C268A" w:rsidRDefault="002C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8A" w:rsidRDefault="002C268A" w:rsidP="00B14B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268A" w:rsidRDefault="002C268A" w:rsidP="00B14B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8A" w:rsidRDefault="002C268A" w:rsidP="00987B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B59">
      <w:rPr>
        <w:rStyle w:val="PageNumber"/>
        <w:noProof/>
      </w:rPr>
      <w:t>3</w:t>
    </w:r>
    <w:r>
      <w:rPr>
        <w:rStyle w:val="PageNumber"/>
      </w:rPr>
      <w:fldChar w:fldCharType="end"/>
    </w:r>
  </w:p>
  <w:p w:rsidR="002C268A" w:rsidRDefault="002C268A" w:rsidP="00987BB0">
    <w:pPr>
      <w:pStyle w:val="Footer"/>
      <w:framePr w:wrap="around" w:vAnchor="text" w:hAnchor="margin" w:xAlign="right" w:y="1"/>
      <w:rPr>
        <w:rStyle w:val="PageNumber"/>
      </w:rPr>
    </w:pPr>
  </w:p>
  <w:p w:rsidR="002C268A" w:rsidRDefault="002C268A" w:rsidP="00B14B07">
    <w:pPr>
      <w:pStyle w:val="Footer"/>
      <w:framePr w:wrap="around" w:vAnchor="text" w:hAnchor="margin" w:xAlign="center" w:y="1"/>
      <w:ind w:right="360"/>
      <w:rPr>
        <w:rStyle w:val="PageNumber"/>
      </w:rPr>
    </w:pPr>
  </w:p>
  <w:p w:rsidR="002C268A" w:rsidRDefault="002C268A" w:rsidP="00627FA9">
    <w:pPr>
      <w:pStyle w:val="Footer"/>
      <w:rPr>
        <w:sz w:val="20"/>
        <w:szCs w:val="20"/>
      </w:rPr>
    </w:pPr>
    <w:r w:rsidRPr="005A0F10">
      <w:rPr>
        <w:sz w:val="20"/>
        <w:szCs w:val="20"/>
      </w:rPr>
      <w:tab/>
    </w:r>
    <w:r w:rsidRPr="005A0F10">
      <w:rPr>
        <w:sz w:val="20"/>
        <w:szCs w:val="20"/>
      </w:rPr>
      <w:tab/>
    </w:r>
  </w:p>
  <w:p w:rsidR="002C268A" w:rsidRPr="005A0F10" w:rsidRDefault="002C268A" w:rsidP="00627FA9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8A" w:rsidRDefault="002C268A" w:rsidP="00987BB0">
    <w:pPr>
      <w:pStyle w:val="Footer"/>
      <w:framePr w:wrap="around" w:vAnchor="text" w:hAnchor="margin" w:xAlign="center" w:y="1"/>
      <w:rPr>
        <w:rStyle w:val="PageNumber"/>
      </w:rPr>
    </w:pPr>
  </w:p>
  <w:p w:rsidR="002C268A" w:rsidRDefault="002C268A" w:rsidP="00987BB0">
    <w:pPr>
      <w:pStyle w:val="Footer"/>
      <w:framePr w:wrap="around" w:vAnchor="text" w:hAnchor="margin" w:xAlign="center" w:y="1"/>
      <w:rPr>
        <w:rStyle w:val="PageNumber"/>
      </w:rPr>
    </w:pPr>
  </w:p>
  <w:p w:rsidR="002C268A" w:rsidRDefault="002C268A" w:rsidP="00B14B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8A" w:rsidRDefault="002C268A">
      <w:r>
        <w:separator/>
      </w:r>
    </w:p>
  </w:footnote>
  <w:footnote w:type="continuationSeparator" w:id="0">
    <w:p w:rsidR="002C268A" w:rsidRDefault="002C2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8A" w:rsidRDefault="002C26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8A" w:rsidRDefault="002C26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8A" w:rsidRDefault="002C26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3AE"/>
    <w:multiLevelType w:val="hybridMultilevel"/>
    <w:tmpl w:val="DE1EA0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FF1CC8"/>
    <w:multiLevelType w:val="hybridMultilevel"/>
    <w:tmpl w:val="A2C85D7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D0575A"/>
    <w:multiLevelType w:val="hybridMultilevel"/>
    <w:tmpl w:val="34DEAA5A"/>
    <w:lvl w:ilvl="0" w:tplc="427CFFF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98D0D1C"/>
    <w:multiLevelType w:val="hybridMultilevel"/>
    <w:tmpl w:val="4614D7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5702ECE"/>
    <w:multiLevelType w:val="hybridMultilevel"/>
    <w:tmpl w:val="67B4FD92"/>
    <w:lvl w:ilvl="0" w:tplc="839209AA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775C7C5E">
      <w:start w:val="2"/>
      <w:numFmt w:val="lowerRoman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C563DD6"/>
    <w:multiLevelType w:val="hybridMultilevel"/>
    <w:tmpl w:val="9DA44C40"/>
    <w:lvl w:ilvl="0" w:tplc="E8F247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E3765AA"/>
    <w:multiLevelType w:val="hybridMultilevel"/>
    <w:tmpl w:val="4E10311C"/>
    <w:lvl w:ilvl="0" w:tplc="87484746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C741A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05EE7"/>
    <w:multiLevelType w:val="hybridMultilevel"/>
    <w:tmpl w:val="C6DC78AA"/>
    <w:lvl w:ilvl="0" w:tplc="B5D079D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2164708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4440B7F"/>
    <w:multiLevelType w:val="hybridMultilevel"/>
    <w:tmpl w:val="6EA886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71A415B"/>
    <w:multiLevelType w:val="hybridMultilevel"/>
    <w:tmpl w:val="2566386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3A6D2D29"/>
    <w:multiLevelType w:val="hybridMultilevel"/>
    <w:tmpl w:val="705625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3B724961"/>
    <w:multiLevelType w:val="hybridMultilevel"/>
    <w:tmpl w:val="B82AD45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3C5A0B98"/>
    <w:multiLevelType w:val="hybridMultilevel"/>
    <w:tmpl w:val="C562B824"/>
    <w:lvl w:ilvl="0" w:tplc="B5B46A2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5B97B8A"/>
    <w:multiLevelType w:val="hybridMultilevel"/>
    <w:tmpl w:val="943AF70A"/>
    <w:lvl w:ilvl="0" w:tplc="80443D0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u w:val="none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3EAF20">
      <w:start w:val="4"/>
      <w:numFmt w:val="upp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BCF0D034">
      <w:start w:val="1"/>
      <w:numFmt w:val="lowerRoman"/>
      <w:lvlText w:val="%6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88C5F94"/>
    <w:multiLevelType w:val="hybridMultilevel"/>
    <w:tmpl w:val="24BC839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E27C48"/>
    <w:multiLevelType w:val="hybridMultilevel"/>
    <w:tmpl w:val="5E487194"/>
    <w:lvl w:ilvl="0" w:tplc="89F64B2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1D1133"/>
    <w:multiLevelType w:val="hybridMultilevel"/>
    <w:tmpl w:val="5A6AE5E4"/>
    <w:lvl w:ilvl="0" w:tplc="8264A932">
      <w:start w:val="9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>
    <w:nsid w:val="58741323"/>
    <w:multiLevelType w:val="hybridMultilevel"/>
    <w:tmpl w:val="990016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3935D12"/>
    <w:multiLevelType w:val="hybridMultilevel"/>
    <w:tmpl w:val="961631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55823AE"/>
    <w:multiLevelType w:val="hybridMultilevel"/>
    <w:tmpl w:val="028629A8"/>
    <w:lvl w:ilvl="0" w:tplc="E75C75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4F23804"/>
    <w:multiLevelType w:val="hybridMultilevel"/>
    <w:tmpl w:val="6F384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EEA2CF1"/>
    <w:multiLevelType w:val="hybridMultilevel"/>
    <w:tmpl w:val="A2FC47E6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15"/>
  </w:num>
  <w:num w:numId="11">
    <w:abstractNumId w:val="21"/>
  </w:num>
  <w:num w:numId="12">
    <w:abstractNumId w:val="14"/>
  </w:num>
  <w:num w:numId="13">
    <w:abstractNumId w:val="20"/>
  </w:num>
  <w:num w:numId="14">
    <w:abstractNumId w:val="19"/>
  </w:num>
  <w:num w:numId="15">
    <w:abstractNumId w:val="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17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C7"/>
    <w:rsid w:val="00003B7E"/>
    <w:rsid w:val="000123E6"/>
    <w:rsid w:val="000161FF"/>
    <w:rsid w:val="000175FE"/>
    <w:rsid w:val="00022C80"/>
    <w:rsid w:val="000251EF"/>
    <w:rsid w:val="00040545"/>
    <w:rsid w:val="000413C3"/>
    <w:rsid w:val="00042704"/>
    <w:rsid w:val="00044C98"/>
    <w:rsid w:val="00047DD6"/>
    <w:rsid w:val="00062F04"/>
    <w:rsid w:val="00063B47"/>
    <w:rsid w:val="00070895"/>
    <w:rsid w:val="000715D3"/>
    <w:rsid w:val="00071A48"/>
    <w:rsid w:val="0007234B"/>
    <w:rsid w:val="00077218"/>
    <w:rsid w:val="00084B06"/>
    <w:rsid w:val="00091E9E"/>
    <w:rsid w:val="000A362E"/>
    <w:rsid w:val="000A6413"/>
    <w:rsid w:val="000A6C4D"/>
    <w:rsid w:val="000B2628"/>
    <w:rsid w:val="000B6D07"/>
    <w:rsid w:val="000B7041"/>
    <w:rsid w:val="000C22E7"/>
    <w:rsid w:val="000C45F3"/>
    <w:rsid w:val="000C6101"/>
    <w:rsid w:val="000C622C"/>
    <w:rsid w:val="000C7945"/>
    <w:rsid w:val="000D394F"/>
    <w:rsid w:val="000F13AD"/>
    <w:rsid w:val="000F156C"/>
    <w:rsid w:val="000F7678"/>
    <w:rsid w:val="001039B1"/>
    <w:rsid w:val="0010751F"/>
    <w:rsid w:val="0010788E"/>
    <w:rsid w:val="00107BDA"/>
    <w:rsid w:val="00115029"/>
    <w:rsid w:val="00115D1D"/>
    <w:rsid w:val="00116445"/>
    <w:rsid w:val="0012029F"/>
    <w:rsid w:val="001204D6"/>
    <w:rsid w:val="001241D0"/>
    <w:rsid w:val="00126B15"/>
    <w:rsid w:val="00132F21"/>
    <w:rsid w:val="00133B11"/>
    <w:rsid w:val="0014157E"/>
    <w:rsid w:val="0014431D"/>
    <w:rsid w:val="00147DB2"/>
    <w:rsid w:val="00152707"/>
    <w:rsid w:val="00152902"/>
    <w:rsid w:val="00166B48"/>
    <w:rsid w:val="00170AAB"/>
    <w:rsid w:val="00170FD8"/>
    <w:rsid w:val="00173F4F"/>
    <w:rsid w:val="00177931"/>
    <w:rsid w:val="001826A2"/>
    <w:rsid w:val="001854F8"/>
    <w:rsid w:val="00186A02"/>
    <w:rsid w:val="001A0BFC"/>
    <w:rsid w:val="001A3E06"/>
    <w:rsid w:val="001A4321"/>
    <w:rsid w:val="001B18AC"/>
    <w:rsid w:val="001B1DC6"/>
    <w:rsid w:val="001B1F72"/>
    <w:rsid w:val="001B28E7"/>
    <w:rsid w:val="001B2947"/>
    <w:rsid w:val="001B34A9"/>
    <w:rsid w:val="001B493B"/>
    <w:rsid w:val="001C223F"/>
    <w:rsid w:val="001C47B3"/>
    <w:rsid w:val="001D11C9"/>
    <w:rsid w:val="001D40CB"/>
    <w:rsid w:val="001E0367"/>
    <w:rsid w:val="001E149E"/>
    <w:rsid w:val="001E29F1"/>
    <w:rsid w:val="001F1B12"/>
    <w:rsid w:val="001F5864"/>
    <w:rsid w:val="001F5B7E"/>
    <w:rsid w:val="001F79E2"/>
    <w:rsid w:val="0020070F"/>
    <w:rsid w:val="00201A13"/>
    <w:rsid w:val="00211DD0"/>
    <w:rsid w:val="00212732"/>
    <w:rsid w:val="002149F9"/>
    <w:rsid w:val="00214CB8"/>
    <w:rsid w:val="00221339"/>
    <w:rsid w:val="00224814"/>
    <w:rsid w:val="00233D19"/>
    <w:rsid w:val="00235817"/>
    <w:rsid w:val="002374C7"/>
    <w:rsid w:val="00242F96"/>
    <w:rsid w:val="002437A0"/>
    <w:rsid w:val="00256312"/>
    <w:rsid w:val="00260BBC"/>
    <w:rsid w:val="002633F4"/>
    <w:rsid w:val="002737D8"/>
    <w:rsid w:val="00274FC9"/>
    <w:rsid w:val="00275039"/>
    <w:rsid w:val="00276D1A"/>
    <w:rsid w:val="002829FA"/>
    <w:rsid w:val="00283DB5"/>
    <w:rsid w:val="00285F29"/>
    <w:rsid w:val="00290311"/>
    <w:rsid w:val="00291E80"/>
    <w:rsid w:val="00292B59"/>
    <w:rsid w:val="002930B0"/>
    <w:rsid w:val="00295734"/>
    <w:rsid w:val="00295885"/>
    <w:rsid w:val="002958E2"/>
    <w:rsid w:val="00296286"/>
    <w:rsid w:val="002A0445"/>
    <w:rsid w:val="002B1240"/>
    <w:rsid w:val="002B1B68"/>
    <w:rsid w:val="002B494C"/>
    <w:rsid w:val="002B67B1"/>
    <w:rsid w:val="002B6EEC"/>
    <w:rsid w:val="002C071E"/>
    <w:rsid w:val="002C268A"/>
    <w:rsid w:val="002C29D3"/>
    <w:rsid w:val="002D67E1"/>
    <w:rsid w:val="002D6B41"/>
    <w:rsid w:val="002F00C1"/>
    <w:rsid w:val="002F1868"/>
    <w:rsid w:val="002F37DC"/>
    <w:rsid w:val="002F384E"/>
    <w:rsid w:val="002F388E"/>
    <w:rsid w:val="002F7832"/>
    <w:rsid w:val="00300AEC"/>
    <w:rsid w:val="00302C0E"/>
    <w:rsid w:val="00305AAC"/>
    <w:rsid w:val="00305BD4"/>
    <w:rsid w:val="0030622B"/>
    <w:rsid w:val="00307B45"/>
    <w:rsid w:val="003150D8"/>
    <w:rsid w:val="00317FD6"/>
    <w:rsid w:val="00321820"/>
    <w:rsid w:val="00322942"/>
    <w:rsid w:val="00326570"/>
    <w:rsid w:val="00330C8B"/>
    <w:rsid w:val="00332246"/>
    <w:rsid w:val="003369F4"/>
    <w:rsid w:val="003451F3"/>
    <w:rsid w:val="00350429"/>
    <w:rsid w:val="00351ADF"/>
    <w:rsid w:val="00353D7D"/>
    <w:rsid w:val="00353F9F"/>
    <w:rsid w:val="00355F11"/>
    <w:rsid w:val="00355F48"/>
    <w:rsid w:val="00356672"/>
    <w:rsid w:val="00362A91"/>
    <w:rsid w:val="00364B14"/>
    <w:rsid w:val="00371D7C"/>
    <w:rsid w:val="00373AE3"/>
    <w:rsid w:val="00375E4E"/>
    <w:rsid w:val="00377B6D"/>
    <w:rsid w:val="003914FA"/>
    <w:rsid w:val="00393D39"/>
    <w:rsid w:val="00396FF8"/>
    <w:rsid w:val="003A51D6"/>
    <w:rsid w:val="003A6F0F"/>
    <w:rsid w:val="003B05DF"/>
    <w:rsid w:val="003B1EBE"/>
    <w:rsid w:val="003B2932"/>
    <w:rsid w:val="003B334B"/>
    <w:rsid w:val="003B7A48"/>
    <w:rsid w:val="003C4162"/>
    <w:rsid w:val="003C60E2"/>
    <w:rsid w:val="003D2748"/>
    <w:rsid w:val="003D47BE"/>
    <w:rsid w:val="003D6B4F"/>
    <w:rsid w:val="003D76E0"/>
    <w:rsid w:val="003E3298"/>
    <w:rsid w:val="003E436F"/>
    <w:rsid w:val="003F10F3"/>
    <w:rsid w:val="003F2766"/>
    <w:rsid w:val="003F6E80"/>
    <w:rsid w:val="003F7453"/>
    <w:rsid w:val="003F75F6"/>
    <w:rsid w:val="004016F8"/>
    <w:rsid w:val="004029BC"/>
    <w:rsid w:val="00403BF0"/>
    <w:rsid w:val="0040437C"/>
    <w:rsid w:val="00406EBA"/>
    <w:rsid w:val="004224BF"/>
    <w:rsid w:val="004277E2"/>
    <w:rsid w:val="00435CBF"/>
    <w:rsid w:val="00436ACB"/>
    <w:rsid w:val="004414B0"/>
    <w:rsid w:val="004540C9"/>
    <w:rsid w:val="004543E7"/>
    <w:rsid w:val="00462DDD"/>
    <w:rsid w:val="00464022"/>
    <w:rsid w:val="0046412F"/>
    <w:rsid w:val="004704C9"/>
    <w:rsid w:val="00475CF2"/>
    <w:rsid w:val="00475D27"/>
    <w:rsid w:val="00477EDD"/>
    <w:rsid w:val="00484546"/>
    <w:rsid w:val="004861B7"/>
    <w:rsid w:val="00486827"/>
    <w:rsid w:val="00490F5C"/>
    <w:rsid w:val="00491B66"/>
    <w:rsid w:val="0049568D"/>
    <w:rsid w:val="004A0637"/>
    <w:rsid w:val="004A1BC8"/>
    <w:rsid w:val="004A2627"/>
    <w:rsid w:val="004A2966"/>
    <w:rsid w:val="004B0E22"/>
    <w:rsid w:val="004B22C4"/>
    <w:rsid w:val="004B48F2"/>
    <w:rsid w:val="004B6504"/>
    <w:rsid w:val="004D3413"/>
    <w:rsid w:val="004D7E75"/>
    <w:rsid w:val="004E1A0A"/>
    <w:rsid w:val="004F1F66"/>
    <w:rsid w:val="004F3D6F"/>
    <w:rsid w:val="004F691D"/>
    <w:rsid w:val="004F7D59"/>
    <w:rsid w:val="00506498"/>
    <w:rsid w:val="00514365"/>
    <w:rsid w:val="00514D2E"/>
    <w:rsid w:val="00517906"/>
    <w:rsid w:val="00521052"/>
    <w:rsid w:val="005310D9"/>
    <w:rsid w:val="00534EC0"/>
    <w:rsid w:val="005430ED"/>
    <w:rsid w:val="00543423"/>
    <w:rsid w:val="00547E4E"/>
    <w:rsid w:val="00551325"/>
    <w:rsid w:val="00555C26"/>
    <w:rsid w:val="005602F4"/>
    <w:rsid w:val="00584C4A"/>
    <w:rsid w:val="005862ED"/>
    <w:rsid w:val="00586A62"/>
    <w:rsid w:val="005879BA"/>
    <w:rsid w:val="0059109E"/>
    <w:rsid w:val="005A0F10"/>
    <w:rsid w:val="005A4EC7"/>
    <w:rsid w:val="005A7234"/>
    <w:rsid w:val="005A73C3"/>
    <w:rsid w:val="005B1289"/>
    <w:rsid w:val="005B1A55"/>
    <w:rsid w:val="005B7D5A"/>
    <w:rsid w:val="005C1639"/>
    <w:rsid w:val="005C228B"/>
    <w:rsid w:val="005C2A81"/>
    <w:rsid w:val="005C403B"/>
    <w:rsid w:val="005C6F2C"/>
    <w:rsid w:val="005D0B97"/>
    <w:rsid w:val="005D2FFC"/>
    <w:rsid w:val="005D6E42"/>
    <w:rsid w:val="005F0CD1"/>
    <w:rsid w:val="00600E91"/>
    <w:rsid w:val="00600FC5"/>
    <w:rsid w:val="0060256F"/>
    <w:rsid w:val="00612730"/>
    <w:rsid w:val="006146CD"/>
    <w:rsid w:val="006158D0"/>
    <w:rsid w:val="00620521"/>
    <w:rsid w:val="0062558B"/>
    <w:rsid w:val="00627FA9"/>
    <w:rsid w:val="006310A0"/>
    <w:rsid w:val="006329B0"/>
    <w:rsid w:val="00632B45"/>
    <w:rsid w:val="006357EC"/>
    <w:rsid w:val="0063636A"/>
    <w:rsid w:val="00636B28"/>
    <w:rsid w:val="00641B85"/>
    <w:rsid w:val="00644627"/>
    <w:rsid w:val="00651B26"/>
    <w:rsid w:val="0065387F"/>
    <w:rsid w:val="00654165"/>
    <w:rsid w:val="0066135F"/>
    <w:rsid w:val="00662178"/>
    <w:rsid w:val="00664E3C"/>
    <w:rsid w:val="00672752"/>
    <w:rsid w:val="0067617B"/>
    <w:rsid w:val="00676536"/>
    <w:rsid w:val="0068004C"/>
    <w:rsid w:val="00692BDC"/>
    <w:rsid w:val="006A77B9"/>
    <w:rsid w:val="006B3BB5"/>
    <w:rsid w:val="006B5591"/>
    <w:rsid w:val="006C2066"/>
    <w:rsid w:val="006E2CE1"/>
    <w:rsid w:val="006E35E0"/>
    <w:rsid w:val="006F125E"/>
    <w:rsid w:val="006F19C1"/>
    <w:rsid w:val="006F7165"/>
    <w:rsid w:val="0070562E"/>
    <w:rsid w:val="0072011B"/>
    <w:rsid w:val="007228E8"/>
    <w:rsid w:val="007234EA"/>
    <w:rsid w:val="00723B4A"/>
    <w:rsid w:val="00724782"/>
    <w:rsid w:val="00732B6B"/>
    <w:rsid w:val="0074460C"/>
    <w:rsid w:val="00752295"/>
    <w:rsid w:val="00752B20"/>
    <w:rsid w:val="007542BC"/>
    <w:rsid w:val="0075714D"/>
    <w:rsid w:val="0076152C"/>
    <w:rsid w:val="007709D4"/>
    <w:rsid w:val="00781B96"/>
    <w:rsid w:val="007835B9"/>
    <w:rsid w:val="007B0D5A"/>
    <w:rsid w:val="007C11F2"/>
    <w:rsid w:val="007C2939"/>
    <w:rsid w:val="007C42A9"/>
    <w:rsid w:val="007C4429"/>
    <w:rsid w:val="007C4D27"/>
    <w:rsid w:val="007D3FB8"/>
    <w:rsid w:val="007D42C1"/>
    <w:rsid w:val="007D45B1"/>
    <w:rsid w:val="007D568A"/>
    <w:rsid w:val="007E17AA"/>
    <w:rsid w:val="007E4AB0"/>
    <w:rsid w:val="007F2314"/>
    <w:rsid w:val="007F3012"/>
    <w:rsid w:val="007F6592"/>
    <w:rsid w:val="007F7FA5"/>
    <w:rsid w:val="0080655E"/>
    <w:rsid w:val="00806FFD"/>
    <w:rsid w:val="00813A5B"/>
    <w:rsid w:val="00817C5E"/>
    <w:rsid w:val="00826C01"/>
    <w:rsid w:val="00832082"/>
    <w:rsid w:val="00850F59"/>
    <w:rsid w:val="00862A1D"/>
    <w:rsid w:val="00864C46"/>
    <w:rsid w:val="008670F8"/>
    <w:rsid w:val="00870B97"/>
    <w:rsid w:val="00871A74"/>
    <w:rsid w:val="0087721B"/>
    <w:rsid w:val="00880E84"/>
    <w:rsid w:val="008817C0"/>
    <w:rsid w:val="0089106D"/>
    <w:rsid w:val="0089574B"/>
    <w:rsid w:val="00895D3B"/>
    <w:rsid w:val="008A0309"/>
    <w:rsid w:val="008A1670"/>
    <w:rsid w:val="008A1702"/>
    <w:rsid w:val="008A18C1"/>
    <w:rsid w:val="008B1A40"/>
    <w:rsid w:val="008B6062"/>
    <w:rsid w:val="008C0A46"/>
    <w:rsid w:val="008C14B5"/>
    <w:rsid w:val="008C5D50"/>
    <w:rsid w:val="008C65AE"/>
    <w:rsid w:val="008C685B"/>
    <w:rsid w:val="008D576A"/>
    <w:rsid w:val="008D6933"/>
    <w:rsid w:val="008E3081"/>
    <w:rsid w:val="008F0D6C"/>
    <w:rsid w:val="008F3100"/>
    <w:rsid w:val="008F4A1E"/>
    <w:rsid w:val="008F5F22"/>
    <w:rsid w:val="00901CE5"/>
    <w:rsid w:val="00902C9F"/>
    <w:rsid w:val="00903B6F"/>
    <w:rsid w:val="0091741D"/>
    <w:rsid w:val="0092468E"/>
    <w:rsid w:val="00927480"/>
    <w:rsid w:val="009307F8"/>
    <w:rsid w:val="009329D3"/>
    <w:rsid w:val="0093455D"/>
    <w:rsid w:val="00936458"/>
    <w:rsid w:val="00941DD6"/>
    <w:rsid w:val="00947053"/>
    <w:rsid w:val="0095407A"/>
    <w:rsid w:val="009612F1"/>
    <w:rsid w:val="009670A1"/>
    <w:rsid w:val="009716FE"/>
    <w:rsid w:val="00975AC3"/>
    <w:rsid w:val="0098668D"/>
    <w:rsid w:val="00987BB0"/>
    <w:rsid w:val="00993A04"/>
    <w:rsid w:val="009A1DF3"/>
    <w:rsid w:val="009B2B80"/>
    <w:rsid w:val="009B3453"/>
    <w:rsid w:val="009B712B"/>
    <w:rsid w:val="009B75DB"/>
    <w:rsid w:val="009C5204"/>
    <w:rsid w:val="009D40E6"/>
    <w:rsid w:val="009D7EB8"/>
    <w:rsid w:val="009E1E3D"/>
    <w:rsid w:val="009E2D56"/>
    <w:rsid w:val="009F5194"/>
    <w:rsid w:val="00A063F5"/>
    <w:rsid w:val="00A111A0"/>
    <w:rsid w:val="00A1484B"/>
    <w:rsid w:val="00A22127"/>
    <w:rsid w:val="00A23019"/>
    <w:rsid w:val="00A30895"/>
    <w:rsid w:val="00A36166"/>
    <w:rsid w:val="00A37962"/>
    <w:rsid w:val="00A444AF"/>
    <w:rsid w:val="00A571BD"/>
    <w:rsid w:val="00A602C5"/>
    <w:rsid w:val="00A641A7"/>
    <w:rsid w:val="00A80AE1"/>
    <w:rsid w:val="00A81A2B"/>
    <w:rsid w:val="00A81C4D"/>
    <w:rsid w:val="00A81E29"/>
    <w:rsid w:val="00A81EA4"/>
    <w:rsid w:val="00A82BEF"/>
    <w:rsid w:val="00A84EA4"/>
    <w:rsid w:val="00A86ED5"/>
    <w:rsid w:val="00A9087E"/>
    <w:rsid w:val="00A93E79"/>
    <w:rsid w:val="00AA1D07"/>
    <w:rsid w:val="00AA3F83"/>
    <w:rsid w:val="00AA56FD"/>
    <w:rsid w:val="00AB092F"/>
    <w:rsid w:val="00AB292E"/>
    <w:rsid w:val="00AB6A4A"/>
    <w:rsid w:val="00AD1E4A"/>
    <w:rsid w:val="00AD2321"/>
    <w:rsid w:val="00AE4B20"/>
    <w:rsid w:val="00AE555D"/>
    <w:rsid w:val="00AE7D63"/>
    <w:rsid w:val="00AF0823"/>
    <w:rsid w:val="00B02A38"/>
    <w:rsid w:val="00B14B07"/>
    <w:rsid w:val="00B35FE6"/>
    <w:rsid w:val="00B361DE"/>
    <w:rsid w:val="00B413BD"/>
    <w:rsid w:val="00B436FC"/>
    <w:rsid w:val="00B4434D"/>
    <w:rsid w:val="00B45117"/>
    <w:rsid w:val="00B4780A"/>
    <w:rsid w:val="00B50F26"/>
    <w:rsid w:val="00B51508"/>
    <w:rsid w:val="00B53AC6"/>
    <w:rsid w:val="00B54CAE"/>
    <w:rsid w:val="00B61C1B"/>
    <w:rsid w:val="00B719F5"/>
    <w:rsid w:val="00B71D19"/>
    <w:rsid w:val="00B72C5E"/>
    <w:rsid w:val="00B76C9F"/>
    <w:rsid w:val="00B81893"/>
    <w:rsid w:val="00B8546E"/>
    <w:rsid w:val="00B92C78"/>
    <w:rsid w:val="00B93497"/>
    <w:rsid w:val="00B95E10"/>
    <w:rsid w:val="00B96B59"/>
    <w:rsid w:val="00BA046F"/>
    <w:rsid w:val="00BA1B00"/>
    <w:rsid w:val="00BA6078"/>
    <w:rsid w:val="00BB1D01"/>
    <w:rsid w:val="00BB77BF"/>
    <w:rsid w:val="00BD53CF"/>
    <w:rsid w:val="00BE0990"/>
    <w:rsid w:val="00BF135F"/>
    <w:rsid w:val="00BF7D73"/>
    <w:rsid w:val="00C01BDF"/>
    <w:rsid w:val="00C02289"/>
    <w:rsid w:val="00C03883"/>
    <w:rsid w:val="00C0452A"/>
    <w:rsid w:val="00C04C20"/>
    <w:rsid w:val="00C1139A"/>
    <w:rsid w:val="00C14B18"/>
    <w:rsid w:val="00C15AE1"/>
    <w:rsid w:val="00C178E5"/>
    <w:rsid w:val="00C1790F"/>
    <w:rsid w:val="00C2073C"/>
    <w:rsid w:val="00C20C65"/>
    <w:rsid w:val="00C24FB4"/>
    <w:rsid w:val="00C275BD"/>
    <w:rsid w:val="00C276C8"/>
    <w:rsid w:val="00C303F9"/>
    <w:rsid w:val="00C30F27"/>
    <w:rsid w:val="00C342BA"/>
    <w:rsid w:val="00C3494F"/>
    <w:rsid w:val="00C360C3"/>
    <w:rsid w:val="00C4037C"/>
    <w:rsid w:val="00C500CE"/>
    <w:rsid w:val="00C52CE0"/>
    <w:rsid w:val="00C53E7A"/>
    <w:rsid w:val="00C71821"/>
    <w:rsid w:val="00C73AAF"/>
    <w:rsid w:val="00C74A52"/>
    <w:rsid w:val="00C833AC"/>
    <w:rsid w:val="00C85DF0"/>
    <w:rsid w:val="00C906F0"/>
    <w:rsid w:val="00C94266"/>
    <w:rsid w:val="00C96B69"/>
    <w:rsid w:val="00C97BED"/>
    <w:rsid w:val="00CA0983"/>
    <w:rsid w:val="00CA1421"/>
    <w:rsid w:val="00CA29A2"/>
    <w:rsid w:val="00CA3477"/>
    <w:rsid w:val="00CA3EBE"/>
    <w:rsid w:val="00CA60B3"/>
    <w:rsid w:val="00CB27A7"/>
    <w:rsid w:val="00CB5061"/>
    <w:rsid w:val="00CC4474"/>
    <w:rsid w:val="00CC4927"/>
    <w:rsid w:val="00CC60D2"/>
    <w:rsid w:val="00CC645C"/>
    <w:rsid w:val="00CC64F6"/>
    <w:rsid w:val="00CC6D79"/>
    <w:rsid w:val="00CC779D"/>
    <w:rsid w:val="00CC7F6B"/>
    <w:rsid w:val="00CD1189"/>
    <w:rsid w:val="00CD2897"/>
    <w:rsid w:val="00CD4086"/>
    <w:rsid w:val="00CD61B5"/>
    <w:rsid w:val="00CE3542"/>
    <w:rsid w:val="00CE3A44"/>
    <w:rsid w:val="00CE521B"/>
    <w:rsid w:val="00CE58E4"/>
    <w:rsid w:val="00CF5D5C"/>
    <w:rsid w:val="00D03B0F"/>
    <w:rsid w:val="00D06C42"/>
    <w:rsid w:val="00D150F2"/>
    <w:rsid w:val="00D17982"/>
    <w:rsid w:val="00D17AE1"/>
    <w:rsid w:val="00D23F83"/>
    <w:rsid w:val="00D325AC"/>
    <w:rsid w:val="00D32BF6"/>
    <w:rsid w:val="00D33737"/>
    <w:rsid w:val="00D360EC"/>
    <w:rsid w:val="00D37C94"/>
    <w:rsid w:val="00D4386C"/>
    <w:rsid w:val="00D45D50"/>
    <w:rsid w:val="00D461BE"/>
    <w:rsid w:val="00D52A84"/>
    <w:rsid w:val="00D575FD"/>
    <w:rsid w:val="00D81AF8"/>
    <w:rsid w:val="00D83109"/>
    <w:rsid w:val="00D86495"/>
    <w:rsid w:val="00D877E9"/>
    <w:rsid w:val="00D95D74"/>
    <w:rsid w:val="00DA3C5F"/>
    <w:rsid w:val="00DA3E5A"/>
    <w:rsid w:val="00DA5729"/>
    <w:rsid w:val="00DA74BF"/>
    <w:rsid w:val="00DB2743"/>
    <w:rsid w:val="00DC156E"/>
    <w:rsid w:val="00DC586C"/>
    <w:rsid w:val="00DD5BD6"/>
    <w:rsid w:val="00DF3801"/>
    <w:rsid w:val="00DF79E7"/>
    <w:rsid w:val="00DF7E91"/>
    <w:rsid w:val="00E072E1"/>
    <w:rsid w:val="00E07DDD"/>
    <w:rsid w:val="00E07E90"/>
    <w:rsid w:val="00E107FD"/>
    <w:rsid w:val="00E15947"/>
    <w:rsid w:val="00E2025D"/>
    <w:rsid w:val="00E24E21"/>
    <w:rsid w:val="00E2522B"/>
    <w:rsid w:val="00E25516"/>
    <w:rsid w:val="00E2674E"/>
    <w:rsid w:val="00E27F66"/>
    <w:rsid w:val="00E30DD8"/>
    <w:rsid w:val="00E31130"/>
    <w:rsid w:val="00E31604"/>
    <w:rsid w:val="00E31DD3"/>
    <w:rsid w:val="00E35B1F"/>
    <w:rsid w:val="00E36307"/>
    <w:rsid w:val="00E371AC"/>
    <w:rsid w:val="00E413EA"/>
    <w:rsid w:val="00E441EB"/>
    <w:rsid w:val="00E46597"/>
    <w:rsid w:val="00E537C9"/>
    <w:rsid w:val="00E564FC"/>
    <w:rsid w:val="00E6057C"/>
    <w:rsid w:val="00E6303A"/>
    <w:rsid w:val="00E63200"/>
    <w:rsid w:val="00E64014"/>
    <w:rsid w:val="00E648B1"/>
    <w:rsid w:val="00E67863"/>
    <w:rsid w:val="00E76568"/>
    <w:rsid w:val="00E90AD0"/>
    <w:rsid w:val="00E95930"/>
    <w:rsid w:val="00EA28F6"/>
    <w:rsid w:val="00EA2D0B"/>
    <w:rsid w:val="00EA4622"/>
    <w:rsid w:val="00EA7221"/>
    <w:rsid w:val="00EB23ED"/>
    <w:rsid w:val="00EB2792"/>
    <w:rsid w:val="00EB6DF9"/>
    <w:rsid w:val="00EB6F8A"/>
    <w:rsid w:val="00EC06B0"/>
    <w:rsid w:val="00ED0DD4"/>
    <w:rsid w:val="00ED1D8B"/>
    <w:rsid w:val="00ED26F5"/>
    <w:rsid w:val="00EE1DED"/>
    <w:rsid w:val="00EE3307"/>
    <w:rsid w:val="00EE4F8D"/>
    <w:rsid w:val="00EF189C"/>
    <w:rsid w:val="00EF4440"/>
    <w:rsid w:val="00EF64EA"/>
    <w:rsid w:val="00EF704B"/>
    <w:rsid w:val="00F03A8B"/>
    <w:rsid w:val="00F06031"/>
    <w:rsid w:val="00F156CA"/>
    <w:rsid w:val="00F1631A"/>
    <w:rsid w:val="00F20D33"/>
    <w:rsid w:val="00F30895"/>
    <w:rsid w:val="00F31BB4"/>
    <w:rsid w:val="00F35BD1"/>
    <w:rsid w:val="00F41AD8"/>
    <w:rsid w:val="00F42FEA"/>
    <w:rsid w:val="00F43E75"/>
    <w:rsid w:val="00F463E8"/>
    <w:rsid w:val="00F5367A"/>
    <w:rsid w:val="00F54854"/>
    <w:rsid w:val="00F54C51"/>
    <w:rsid w:val="00F606E5"/>
    <w:rsid w:val="00F61DB3"/>
    <w:rsid w:val="00F64EBC"/>
    <w:rsid w:val="00F665AD"/>
    <w:rsid w:val="00F667EB"/>
    <w:rsid w:val="00F73843"/>
    <w:rsid w:val="00F740C2"/>
    <w:rsid w:val="00F75892"/>
    <w:rsid w:val="00F85A1B"/>
    <w:rsid w:val="00F86FAF"/>
    <w:rsid w:val="00F86FEB"/>
    <w:rsid w:val="00F914D1"/>
    <w:rsid w:val="00F9568E"/>
    <w:rsid w:val="00FA0936"/>
    <w:rsid w:val="00FB16AA"/>
    <w:rsid w:val="00FB2E2B"/>
    <w:rsid w:val="00FB38FD"/>
    <w:rsid w:val="00FB39B5"/>
    <w:rsid w:val="00FB5743"/>
    <w:rsid w:val="00FC626B"/>
    <w:rsid w:val="00FD1F7D"/>
    <w:rsid w:val="00FD3A88"/>
    <w:rsid w:val="00FD5C7F"/>
    <w:rsid w:val="00FD63E9"/>
    <w:rsid w:val="00FD66BC"/>
    <w:rsid w:val="00FE0358"/>
    <w:rsid w:val="00FE070E"/>
    <w:rsid w:val="00FE0D3E"/>
    <w:rsid w:val="00FE1348"/>
    <w:rsid w:val="00FE5AB0"/>
    <w:rsid w:val="00FF3604"/>
    <w:rsid w:val="00FF4552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B1F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1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0F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0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0F10"/>
  </w:style>
  <w:style w:type="character" w:styleId="Hyperlink">
    <w:name w:val="Hyperlink"/>
    <w:basedOn w:val="DefaultParagraphFont"/>
    <w:rsid w:val="00E64014"/>
    <w:rPr>
      <w:color w:val="0000FF"/>
      <w:u w:val="single"/>
    </w:rPr>
  </w:style>
  <w:style w:type="paragraph" w:styleId="BalloonText">
    <w:name w:val="Balloon Text"/>
    <w:basedOn w:val="Normal"/>
    <w:semiHidden/>
    <w:rsid w:val="00555C26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1A0BFC"/>
    <w:pPr>
      <w:ind w:firstLine="720"/>
    </w:pPr>
    <w:rPr>
      <w:rFonts w:ascii="Times" w:eastAsia="Times" w:hAnsi="Times"/>
      <w:szCs w:val="20"/>
      <w:lang w:eastAsia="en-US"/>
    </w:rPr>
  </w:style>
  <w:style w:type="paragraph" w:styleId="Subtitle">
    <w:name w:val="Subtitle"/>
    <w:basedOn w:val="Normal"/>
    <w:qFormat/>
    <w:rsid w:val="005B1289"/>
    <w:rPr>
      <w:rFonts w:eastAsia="Times New Roman"/>
      <w:u w:val="single"/>
      <w:lang w:eastAsia="en-US"/>
    </w:rPr>
  </w:style>
  <w:style w:type="character" w:styleId="CommentReference">
    <w:name w:val="annotation reference"/>
    <w:basedOn w:val="DefaultParagraphFont"/>
    <w:semiHidden/>
    <w:rsid w:val="009B3453"/>
    <w:rPr>
      <w:sz w:val="16"/>
      <w:szCs w:val="16"/>
    </w:rPr>
  </w:style>
  <w:style w:type="paragraph" w:styleId="CommentText">
    <w:name w:val="annotation text"/>
    <w:basedOn w:val="Normal"/>
    <w:semiHidden/>
    <w:rsid w:val="009B34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B34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B1F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1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0F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0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0F10"/>
  </w:style>
  <w:style w:type="character" w:styleId="Hyperlink">
    <w:name w:val="Hyperlink"/>
    <w:basedOn w:val="DefaultParagraphFont"/>
    <w:rsid w:val="00E64014"/>
    <w:rPr>
      <w:color w:val="0000FF"/>
      <w:u w:val="single"/>
    </w:rPr>
  </w:style>
  <w:style w:type="paragraph" w:styleId="BalloonText">
    <w:name w:val="Balloon Text"/>
    <w:basedOn w:val="Normal"/>
    <w:semiHidden/>
    <w:rsid w:val="00555C26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1A0BFC"/>
    <w:pPr>
      <w:ind w:firstLine="720"/>
    </w:pPr>
    <w:rPr>
      <w:rFonts w:ascii="Times" w:eastAsia="Times" w:hAnsi="Times"/>
      <w:szCs w:val="20"/>
      <w:lang w:eastAsia="en-US"/>
    </w:rPr>
  </w:style>
  <w:style w:type="paragraph" w:styleId="Subtitle">
    <w:name w:val="Subtitle"/>
    <w:basedOn w:val="Normal"/>
    <w:qFormat/>
    <w:rsid w:val="005B1289"/>
    <w:rPr>
      <w:rFonts w:eastAsia="Times New Roman"/>
      <w:u w:val="single"/>
      <w:lang w:eastAsia="en-US"/>
    </w:rPr>
  </w:style>
  <w:style w:type="character" w:styleId="CommentReference">
    <w:name w:val="annotation reference"/>
    <w:basedOn w:val="DefaultParagraphFont"/>
    <w:semiHidden/>
    <w:rsid w:val="009B3453"/>
    <w:rPr>
      <w:sz w:val="16"/>
      <w:szCs w:val="16"/>
    </w:rPr>
  </w:style>
  <w:style w:type="paragraph" w:styleId="CommentText">
    <w:name w:val="annotation text"/>
    <w:basedOn w:val="Normal"/>
    <w:semiHidden/>
    <w:rsid w:val="009B34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B3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dcg1@cdc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jgrunbaum@cdc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whitecooper@cdc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dcg1@cdc.gov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7BAD3-80B7-4314-B836-78C198FA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853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Extension of Federally Sponsored Data Collection Through the Prevention Research Centers Program Information System</vt:lpstr>
    </vt:vector>
  </TitlesOfParts>
  <Company>CDC\ITSO</Company>
  <LinksUpToDate>false</LinksUpToDate>
  <CharactersWithSpaces>6109</CharactersWithSpaces>
  <SharedDoc>false</SharedDoc>
  <HLinks>
    <vt:vector size="30" baseType="variant">
      <vt:variant>
        <vt:i4>589922</vt:i4>
      </vt:variant>
      <vt:variant>
        <vt:i4>12</vt:i4>
      </vt:variant>
      <vt:variant>
        <vt:i4>0</vt:i4>
      </vt:variant>
      <vt:variant>
        <vt:i4>5</vt:i4>
      </vt:variant>
      <vt:variant>
        <vt:lpwstr>mailto:hvf9@cdc.gov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mailto:dcg1@cdc.gov</vt:lpwstr>
      </vt:variant>
      <vt:variant>
        <vt:lpwstr/>
      </vt:variant>
      <vt:variant>
        <vt:i4>65595</vt:i4>
      </vt:variant>
      <vt:variant>
        <vt:i4>6</vt:i4>
      </vt:variant>
      <vt:variant>
        <vt:i4>0</vt:i4>
      </vt:variant>
      <vt:variant>
        <vt:i4>5</vt:i4>
      </vt:variant>
      <vt:variant>
        <vt:lpwstr>mailto:swhitecooper@cdc.gov</vt:lpwstr>
      </vt:variant>
      <vt:variant>
        <vt:lpwstr/>
      </vt:variant>
      <vt:variant>
        <vt:i4>589866</vt:i4>
      </vt:variant>
      <vt:variant>
        <vt:i4>3</vt:i4>
      </vt:variant>
      <vt:variant>
        <vt:i4>0</vt:i4>
      </vt:variant>
      <vt:variant>
        <vt:i4>5</vt:i4>
      </vt:variant>
      <vt:variant>
        <vt:lpwstr>mailto:jgrunbaum@cdc.gov</vt:lpwstr>
      </vt:variant>
      <vt:variant>
        <vt:lpwstr/>
      </vt:variant>
      <vt:variant>
        <vt:i4>262271</vt:i4>
      </vt:variant>
      <vt:variant>
        <vt:i4>0</vt:i4>
      </vt:variant>
      <vt:variant>
        <vt:i4>0</vt:i4>
      </vt:variant>
      <vt:variant>
        <vt:i4>5</vt:i4>
      </vt:variant>
      <vt:variant>
        <vt:lpwstr>mailto:dcg1@cdc.gov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Extension of Federally Sponsored Data Collection Through the Prevention Research Centers Program Information System</dc:title>
  <dc:creator>ggl2-su</dc:creator>
  <cp:lastModifiedBy>CDC User</cp:lastModifiedBy>
  <cp:revision>8</cp:revision>
  <cp:lastPrinted>2012-11-28T13:28:00Z</cp:lastPrinted>
  <dcterms:created xsi:type="dcterms:W3CDTF">2012-11-28T21:15:00Z</dcterms:created>
  <dcterms:modified xsi:type="dcterms:W3CDTF">2013-02-13T23:08:00Z</dcterms:modified>
</cp:coreProperties>
</file>