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331FB" w14:textId="7756A698" w:rsidR="00EB37A5" w:rsidRPr="008932A7" w:rsidRDefault="00EB37A5" w:rsidP="00CF28C7">
      <w:pPr>
        <w:widowControl w:val="0"/>
        <w:autoSpaceDE w:val="0"/>
        <w:autoSpaceDN w:val="0"/>
        <w:adjustRightInd w:val="0"/>
        <w:spacing w:line="301" w:lineRule="atLeast"/>
        <w:rPr>
          <w:rFonts w:asciiTheme="majorHAnsi" w:hAnsiTheme="majorHAnsi" w:cs="Myriad Pro"/>
          <w:b/>
          <w:bCs/>
          <w:color w:val="000000" w:themeColor="text1"/>
          <w:sz w:val="32"/>
          <w:szCs w:val="32"/>
          <w:lang w:eastAsia="ja-JP"/>
        </w:rPr>
      </w:pPr>
      <w:r w:rsidRPr="008932A7">
        <w:rPr>
          <w:rFonts w:asciiTheme="majorHAnsi" w:hAnsiTheme="majorHAnsi" w:cs="Myriad Pro"/>
          <w:b/>
          <w:bCs/>
          <w:color w:val="000000" w:themeColor="text1"/>
          <w:sz w:val="32"/>
          <w:szCs w:val="32"/>
          <w:lang w:eastAsia="ja-JP"/>
        </w:rPr>
        <w:t>CDC</w:t>
      </w:r>
      <w:r w:rsidR="00C850DA" w:rsidRPr="008932A7">
        <w:rPr>
          <w:rFonts w:asciiTheme="majorHAnsi" w:hAnsiTheme="majorHAnsi" w:cs="Myriad Pro"/>
          <w:b/>
          <w:bCs/>
          <w:color w:val="000000" w:themeColor="text1"/>
          <w:sz w:val="32"/>
          <w:szCs w:val="32"/>
          <w:lang w:eastAsia="ja-JP"/>
        </w:rPr>
        <w:t xml:space="preserve"> Priorities</w:t>
      </w:r>
      <w:r w:rsidRPr="008932A7">
        <w:rPr>
          <w:rFonts w:asciiTheme="majorHAnsi" w:hAnsiTheme="majorHAnsi" w:cs="Myriad Pro"/>
          <w:b/>
          <w:bCs/>
          <w:color w:val="000000" w:themeColor="text1"/>
          <w:sz w:val="32"/>
          <w:szCs w:val="32"/>
          <w:lang w:eastAsia="ja-JP"/>
        </w:rPr>
        <w:t xml:space="preserve"> </w:t>
      </w:r>
      <w:r w:rsidR="00401F4E" w:rsidRPr="008932A7">
        <w:rPr>
          <w:rFonts w:asciiTheme="majorHAnsi" w:hAnsiTheme="majorHAnsi" w:cs="Myriad Pro"/>
          <w:b/>
          <w:bCs/>
          <w:color w:val="000000" w:themeColor="text1"/>
          <w:sz w:val="32"/>
          <w:szCs w:val="32"/>
          <w:lang w:eastAsia="ja-JP"/>
        </w:rPr>
        <w:t>and FY 2014 Budget Request</w:t>
      </w:r>
    </w:p>
    <w:p w14:paraId="5F8B7C67" w14:textId="77777777" w:rsidR="00EB37A5" w:rsidRPr="008932A7" w:rsidRDefault="00EB37A5" w:rsidP="00CF28C7">
      <w:pPr>
        <w:widowControl w:val="0"/>
        <w:autoSpaceDE w:val="0"/>
        <w:autoSpaceDN w:val="0"/>
        <w:adjustRightInd w:val="0"/>
        <w:spacing w:line="301" w:lineRule="atLeast"/>
        <w:rPr>
          <w:rFonts w:asciiTheme="majorHAnsi" w:hAnsiTheme="majorHAnsi" w:cs="Myriad Pro"/>
          <w:b/>
          <w:bCs/>
          <w:color w:val="000000" w:themeColor="text1"/>
          <w:sz w:val="30"/>
          <w:szCs w:val="30"/>
          <w:lang w:eastAsia="ja-JP"/>
        </w:rPr>
      </w:pPr>
    </w:p>
    <w:p w14:paraId="66AFB06F" w14:textId="52421199" w:rsidR="00CF28C7" w:rsidRPr="00AB784B" w:rsidRDefault="00CF28C7" w:rsidP="00CF28C7">
      <w:pPr>
        <w:widowControl w:val="0"/>
        <w:autoSpaceDE w:val="0"/>
        <w:autoSpaceDN w:val="0"/>
        <w:adjustRightInd w:val="0"/>
        <w:spacing w:line="301" w:lineRule="atLeast"/>
        <w:rPr>
          <w:rFonts w:asciiTheme="majorHAnsi" w:hAnsiTheme="majorHAnsi" w:cs="Myriad Pro"/>
          <w:color w:val="000000" w:themeColor="text1"/>
          <w:sz w:val="28"/>
          <w:szCs w:val="28"/>
          <w:lang w:eastAsia="ja-JP"/>
        </w:rPr>
      </w:pPr>
      <w:r w:rsidRPr="00AB784B">
        <w:rPr>
          <w:rFonts w:asciiTheme="majorHAnsi" w:hAnsiTheme="majorHAnsi" w:cs="Myriad Pro"/>
          <w:b/>
          <w:bCs/>
          <w:color w:val="000000" w:themeColor="text1"/>
          <w:sz w:val="28"/>
          <w:szCs w:val="28"/>
          <w:lang w:eastAsia="ja-JP"/>
        </w:rPr>
        <w:t>CDC</w:t>
      </w:r>
      <w:r w:rsidR="0073553D" w:rsidRPr="00AB784B">
        <w:rPr>
          <w:rFonts w:asciiTheme="majorHAnsi" w:hAnsiTheme="majorHAnsi" w:cs="Myriad Pro"/>
          <w:b/>
          <w:bCs/>
          <w:color w:val="000000" w:themeColor="text1"/>
          <w:sz w:val="28"/>
          <w:szCs w:val="28"/>
          <w:lang w:eastAsia="ja-JP"/>
        </w:rPr>
        <w:t xml:space="preserve"> is the nation</w:t>
      </w:r>
      <w:r w:rsidRPr="00AB784B">
        <w:rPr>
          <w:rFonts w:asciiTheme="majorHAnsi" w:hAnsiTheme="majorHAnsi" w:cs="Myriad Pro"/>
          <w:b/>
          <w:bCs/>
          <w:color w:val="000000" w:themeColor="text1"/>
          <w:sz w:val="28"/>
          <w:szCs w:val="28"/>
          <w:lang w:eastAsia="ja-JP"/>
        </w:rPr>
        <w:t xml:space="preserve">’s </w:t>
      </w:r>
      <w:r w:rsidR="0073553D" w:rsidRPr="00AB784B">
        <w:rPr>
          <w:rFonts w:asciiTheme="majorHAnsi" w:hAnsiTheme="majorHAnsi" w:cs="Myriad Pro"/>
          <w:b/>
          <w:bCs/>
          <w:color w:val="000000" w:themeColor="text1"/>
          <w:sz w:val="28"/>
          <w:szCs w:val="28"/>
          <w:lang w:eastAsia="ja-JP"/>
        </w:rPr>
        <w:t xml:space="preserve">health protection agency. </w:t>
      </w:r>
    </w:p>
    <w:p w14:paraId="4C9F9077" w14:textId="1C13FF6A" w:rsidR="00C01988" w:rsidRPr="008932A7" w:rsidRDefault="00801516" w:rsidP="00CF28C7">
      <w:pPr>
        <w:rPr>
          <w:rFonts w:asciiTheme="majorHAnsi" w:hAnsiTheme="majorHAnsi" w:cs="Myriad Pro Light"/>
          <w:color w:val="000000" w:themeColor="text1"/>
          <w:lang w:eastAsia="ja-JP"/>
        </w:rPr>
      </w:pPr>
      <w:r w:rsidRPr="00AB784B">
        <w:rPr>
          <w:rFonts w:asciiTheme="majorHAnsi" w:hAnsiTheme="majorHAnsi" w:cs="Myriad Pro Light"/>
          <w:color w:val="000000" w:themeColor="text1"/>
          <w:lang w:eastAsia="ja-JP"/>
        </w:rPr>
        <w:t>T</w:t>
      </w:r>
      <w:r w:rsidR="001E0232" w:rsidRPr="00AB784B">
        <w:rPr>
          <w:rFonts w:asciiTheme="majorHAnsi" w:hAnsiTheme="majorHAnsi" w:cs="Myriad Pro Light"/>
          <w:color w:val="000000" w:themeColor="text1"/>
          <w:lang w:eastAsia="ja-JP"/>
        </w:rPr>
        <w:t>he Centers for Disease Control and Prevention (CDC)</w:t>
      </w:r>
      <w:r w:rsidR="0073553D" w:rsidRPr="00AB784B">
        <w:rPr>
          <w:rFonts w:asciiTheme="majorHAnsi" w:hAnsiTheme="majorHAnsi" w:cs="Myriad Pro Light"/>
          <w:color w:val="000000" w:themeColor="text1"/>
          <w:lang w:eastAsia="ja-JP"/>
        </w:rPr>
        <w:t xml:space="preserve"> </w:t>
      </w:r>
      <w:r w:rsidR="00785C8E" w:rsidRPr="00AB784B">
        <w:rPr>
          <w:rFonts w:asciiTheme="majorHAnsi" w:hAnsiTheme="majorHAnsi" w:cs="Myriad Pro Light"/>
          <w:color w:val="000000" w:themeColor="text1"/>
          <w:lang w:eastAsia="ja-JP"/>
        </w:rPr>
        <w:t>work</w:t>
      </w:r>
      <w:r w:rsidRPr="00AB784B">
        <w:rPr>
          <w:rFonts w:asciiTheme="majorHAnsi" w:hAnsiTheme="majorHAnsi" w:cs="Myriad Pro Light"/>
          <w:color w:val="000000" w:themeColor="text1"/>
          <w:lang w:eastAsia="ja-JP"/>
        </w:rPr>
        <w:t xml:space="preserve"> 24/7 </w:t>
      </w:r>
      <w:r w:rsidR="0073553D" w:rsidRPr="00AB784B">
        <w:rPr>
          <w:rFonts w:asciiTheme="majorHAnsi" w:hAnsiTheme="majorHAnsi" w:cs="Myriad Pro Light"/>
          <w:color w:val="000000" w:themeColor="text1"/>
          <w:lang w:eastAsia="ja-JP"/>
        </w:rPr>
        <w:t xml:space="preserve">to </w:t>
      </w:r>
      <w:r w:rsidRPr="00AB784B">
        <w:rPr>
          <w:rFonts w:asciiTheme="majorHAnsi" w:hAnsiTheme="majorHAnsi" w:cs="Myriad Pro Light"/>
          <w:color w:val="000000" w:themeColor="text1"/>
          <w:lang w:eastAsia="ja-JP"/>
        </w:rPr>
        <w:t xml:space="preserve">keep America safe from health, safety, and security threats – both foreign and domestic. </w:t>
      </w:r>
    </w:p>
    <w:p w14:paraId="6A87BE8B" w14:textId="77777777" w:rsidR="00C01988" w:rsidRPr="008932A7" w:rsidRDefault="00C01988" w:rsidP="00CF28C7">
      <w:pPr>
        <w:rPr>
          <w:rFonts w:asciiTheme="majorHAnsi" w:hAnsiTheme="majorHAnsi" w:cs="Myriad Pro Light"/>
          <w:color w:val="000000" w:themeColor="text1"/>
          <w:lang w:eastAsia="ja-JP"/>
        </w:rPr>
      </w:pPr>
    </w:p>
    <w:p w14:paraId="7D1088A2" w14:textId="7154652D" w:rsidR="00CF28C7" w:rsidRPr="008932A7" w:rsidRDefault="008847FE" w:rsidP="00CF28C7">
      <w:pPr>
        <w:rPr>
          <w:rFonts w:asciiTheme="majorHAnsi" w:hAnsiTheme="majorHAnsi" w:cs="Myriad Pro Light"/>
          <w:color w:val="000000" w:themeColor="text1"/>
        </w:rPr>
      </w:pPr>
      <w:r w:rsidRPr="008932A7">
        <w:rPr>
          <w:rFonts w:asciiTheme="majorHAnsi" w:hAnsiTheme="majorHAnsi" w:cs="Myriad Pro Light"/>
          <w:color w:val="000000" w:themeColor="text1"/>
          <w:lang w:eastAsia="ja-JP"/>
        </w:rPr>
        <w:t>A new illness</w:t>
      </w:r>
      <w:r w:rsidR="00F82FB2" w:rsidRPr="008932A7">
        <w:rPr>
          <w:rFonts w:asciiTheme="majorHAnsi" w:hAnsiTheme="majorHAnsi" w:cs="Myriad Pro Light"/>
          <w:color w:val="000000" w:themeColor="text1"/>
          <w:lang w:eastAsia="ja-JP"/>
        </w:rPr>
        <w:t xml:space="preserve"> </w:t>
      </w:r>
      <w:r w:rsidR="00382AA5" w:rsidRPr="008932A7">
        <w:rPr>
          <w:rFonts w:asciiTheme="majorHAnsi" w:hAnsiTheme="majorHAnsi" w:cs="Myriad Pro Light"/>
          <w:color w:val="000000" w:themeColor="text1"/>
          <w:lang w:eastAsia="ja-JP"/>
        </w:rPr>
        <w:t>can</w:t>
      </w:r>
      <w:r w:rsidR="00F82FB2" w:rsidRPr="008932A7">
        <w:rPr>
          <w:rFonts w:asciiTheme="majorHAnsi" w:hAnsiTheme="majorHAnsi" w:cs="Myriad Pro Light"/>
          <w:color w:val="000000" w:themeColor="text1"/>
          <w:lang w:eastAsia="ja-JP"/>
        </w:rPr>
        <w:t xml:space="preserve"> </w:t>
      </w:r>
      <w:r w:rsidR="00CF28C7" w:rsidRPr="008932A7">
        <w:rPr>
          <w:rFonts w:asciiTheme="majorHAnsi" w:hAnsiTheme="majorHAnsi" w:cs="Myriad Pro Light"/>
          <w:color w:val="000000" w:themeColor="text1"/>
          <w:lang w:eastAsia="ja-JP"/>
        </w:rPr>
        <w:t>start at home or abroad</w:t>
      </w:r>
      <w:r w:rsidR="00F82FB2" w:rsidRPr="008932A7">
        <w:rPr>
          <w:rFonts w:asciiTheme="majorHAnsi" w:hAnsiTheme="majorHAnsi" w:cs="Myriad Pro Light"/>
          <w:color w:val="000000" w:themeColor="text1"/>
          <w:lang w:eastAsia="ja-JP"/>
        </w:rPr>
        <w:t xml:space="preserve">. A disease </w:t>
      </w:r>
      <w:r w:rsidR="00064CBE" w:rsidRPr="008932A7">
        <w:rPr>
          <w:rFonts w:asciiTheme="majorHAnsi" w:hAnsiTheme="majorHAnsi" w:cs="Myriad Pro Light"/>
          <w:color w:val="000000" w:themeColor="text1"/>
          <w:lang w:eastAsia="ja-JP"/>
        </w:rPr>
        <w:t>may</w:t>
      </w:r>
      <w:r w:rsidR="00F82FB2" w:rsidRPr="008932A7">
        <w:rPr>
          <w:rFonts w:asciiTheme="majorHAnsi" w:hAnsiTheme="majorHAnsi" w:cs="Myriad Pro Light"/>
          <w:color w:val="000000" w:themeColor="text1"/>
          <w:lang w:eastAsia="ja-JP"/>
        </w:rPr>
        <w:t xml:space="preserve"> be</w:t>
      </w:r>
      <w:r w:rsidR="0077157C" w:rsidRPr="008932A7">
        <w:rPr>
          <w:rFonts w:asciiTheme="majorHAnsi" w:hAnsiTheme="majorHAnsi" w:cs="Myriad Pro Light"/>
          <w:color w:val="000000" w:themeColor="text1"/>
          <w:lang w:eastAsia="ja-JP"/>
        </w:rPr>
        <w:t xml:space="preserve"> </w:t>
      </w:r>
      <w:r w:rsidR="00CF28C7" w:rsidRPr="008932A7">
        <w:rPr>
          <w:rFonts w:asciiTheme="majorHAnsi" w:hAnsiTheme="majorHAnsi" w:cs="Myriad Pro Light"/>
          <w:color w:val="000000" w:themeColor="text1"/>
          <w:lang w:eastAsia="ja-JP"/>
        </w:rPr>
        <w:t>chronic</w:t>
      </w:r>
      <w:r w:rsidR="0077157C" w:rsidRPr="008932A7">
        <w:rPr>
          <w:rFonts w:asciiTheme="majorHAnsi" w:hAnsiTheme="majorHAnsi" w:cs="Myriad Pro Light"/>
          <w:color w:val="000000" w:themeColor="text1"/>
          <w:lang w:eastAsia="ja-JP"/>
        </w:rPr>
        <w:t xml:space="preserve"> (</w:t>
      </w:r>
      <w:r w:rsidR="00956BB0" w:rsidRPr="008932A7">
        <w:rPr>
          <w:rFonts w:asciiTheme="majorHAnsi" w:hAnsiTheme="majorHAnsi" w:cs="Myriad Pro Light"/>
          <w:color w:val="000000" w:themeColor="text1"/>
          <w:lang w:eastAsia="ja-JP"/>
        </w:rPr>
        <w:t>like diabetes</w:t>
      </w:r>
      <w:r w:rsidR="0077157C" w:rsidRPr="008932A7">
        <w:rPr>
          <w:rFonts w:asciiTheme="majorHAnsi" w:hAnsiTheme="majorHAnsi" w:cs="Myriad Pro Light"/>
          <w:color w:val="000000" w:themeColor="text1"/>
          <w:lang w:eastAsia="ja-JP"/>
        </w:rPr>
        <w:t>)</w:t>
      </w:r>
      <w:r w:rsidR="00CF28C7" w:rsidRPr="008932A7">
        <w:rPr>
          <w:rFonts w:asciiTheme="majorHAnsi" w:hAnsiTheme="majorHAnsi" w:cs="Myriad Pro Light"/>
          <w:color w:val="000000" w:themeColor="text1"/>
          <w:lang w:eastAsia="ja-JP"/>
        </w:rPr>
        <w:t xml:space="preserve"> or acute</w:t>
      </w:r>
      <w:r w:rsidR="00CB6E85" w:rsidRPr="008932A7">
        <w:rPr>
          <w:rFonts w:asciiTheme="majorHAnsi" w:hAnsiTheme="majorHAnsi" w:cs="Myriad Pro Light"/>
          <w:color w:val="000000" w:themeColor="text1"/>
          <w:lang w:eastAsia="ja-JP"/>
        </w:rPr>
        <w:t xml:space="preserve"> (</w:t>
      </w:r>
      <w:r w:rsidR="00956BB0" w:rsidRPr="008932A7">
        <w:rPr>
          <w:rFonts w:asciiTheme="majorHAnsi" w:hAnsiTheme="majorHAnsi" w:cs="Myriad Pro Light"/>
          <w:color w:val="000000" w:themeColor="text1"/>
          <w:lang w:eastAsia="ja-JP"/>
        </w:rPr>
        <w:t>like</w:t>
      </w:r>
      <w:r w:rsidR="0056494D" w:rsidRPr="008932A7">
        <w:rPr>
          <w:rFonts w:asciiTheme="majorHAnsi" w:hAnsiTheme="majorHAnsi" w:cs="Myriad Pro Light"/>
          <w:color w:val="000000" w:themeColor="text1"/>
          <w:lang w:eastAsia="ja-JP"/>
        </w:rPr>
        <w:t xml:space="preserve"> the flu</w:t>
      </w:r>
      <w:r w:rsidR="00CB6E85" w:rsidRPr="008932A7">
        <w:rPr>
          <w:rFonts w:asciiTheme="majorHAnsi" w:hAnsiTheme="majorHAnsi" w:cs="Myriad Pro Light"/>
          <w:color w:val="000000" w:themeColor="text1"/>
          <w:lang w:eastAsia="ja-JP"/>
        </w:rPr>
        <w:t>)</w:t>
      </w:r>
      <w:r w:rsidR="00956BB0" w:rsidRPr="008932A7">
        <w:rPr>
          <w:rFonts w:asciiTheme="majorHAnsi" w:hAnsiTheme="majorHAnsi" w:cs="Myriad Pro Light"/>
          <w:color w:val="000000" w:themeColor="text1"/>
          <w:lang w:eastAsia="ja-JP"/>
        </w:rPr>
        <w:t>. A</w:t>
      </w:r>
      <w:r w:rsidR="00AC61A5" w:rsidRPr="008932A7">
        <w:rPr>
          <w:rFonts w:asciiTheme="majorHAnsi" w:hAnsiTheme="majorHAnsi" w:cs="Myriad Pro Light"/>
          <w:color w:val="000000" w:themeColor="text1"/>
          <w:lang w:eastAsia="ja-JP"/>
        </w:rPr>
        <w:t>n outbreak of infection</w:t>
      </w:r>
      <w:r w:rsidR="00CB6E85" w:rsidRPr="008932A7">
        <w:rPr>
          <w:rFonts w:asciiTheme="majorHAnsi" w:hAnsiTheme="majorHAnsi" w:cs="Myriad Pro Light"/>
          <w:color w:val="000000" w:themeColor="text1"/>
          <w:lang w:eastAsia="ja-JP"/>
        </w:rPr>
        <w:t xml:space="preserve"> </w:t>
      </w:r>
      <w:r w:rsidR="00F82FB2" w:rsidRPr="008932A7">
        <w:rPr>
          <w:rFonts w:asciiTheme="majorHAnsi" w:hAnsiTheme="majorHAnsi" w:cs="Myriad Pro Light"/>
          <w:color w:val="000000" w:themeColor="text1"/>
          <w:lang w:eastAsia="ja-JP"/>
        </w:rPr>
        <w:t>could be</w:t>
      </w:r>
      <w:r w:rsidR="0077157C" w:rsidRPr="008932A7">
        <w:rPr>
          <w:rFonts w:asciiTheme="majorHAnsi" w:hAnsiTheme="majorHAnsi" w:cs="Myriad Pro Light"/>
          <w:color w:val="000000" w:themeColor="text1"/>
          <w:lang w:eastAsia="ja-JP"/>
        </w:rPr>
        <w:t xml:space="preserve"> due to </w:t>
      </w:r>
      <w:r w:rsidR="00CF28C7" w:rsidRPr="008932A7">
        <w:rPr>
          <w:rFonts w:asciiTheme="majorHAnsi" w:hAnsiTheme="majorHAnsi" w:cs="Myriad Pro Light"/>
          <w:color w:val="000000" w:themeColor="text1"/>
          <w:lang w:eastAsia="ja-JP"/>
        </w:rPr>
        <w:t>human error or deliberate attack</w:t>
      </w:r>
      <w:r w:rsidR="00064CBE" w:rsidRPr="008932A7">
        <w:rPr>
          <w:rFonts w:asciiTheme="majorHAnsi" w:hAnsiTheme="majorHAnsi" w:cs="Myriad Pro Light"/>
          <w:color w:val="000000" w:themeColor="text1"/>
          <w:lang w:eastAsia="ja-JP"/>
        </w:rPr>
        <w:t>.</w:t>
      </w:r>
      <w:r w:rsidR="00CF28C7" w:rsidRPr="008932A7">
        <w:rPr>
          <w:rFonts w:asciiTheme="majorHAnsi" w:hAnsiTheme="majorHAnsi" w:cs="Myriad Pro Light"/>
          <w:color w:val="000000" w:themeColor="text1"/>
          <w:lang w:eastAsia="ja-JP"/>
        </w:rPr>
        <w:t xml:space="preserve"> CDC fights</w:t>
      </w:r>
      <w:r w:rsidR="0077157C" w:rsidRPr="008932A7">
        <w:rPr>
          <w:rFonts w:asciiTheme="majorHAnsi" w:hAnsiTheme="majorHAnsi" w:cs="Myriad Pro Light"/>
          <w:color w:val="000000" w:themeColor="text1"/>
          <w:lang w:eastAsia="ja-JP"/>
        </w:rPr>
        <w:t xml:space="preserve"> </w:t>
      </w:r>
      <w:r w:rsidR="00801516">
        <w:rPr>
          <w:rFonts w:asciiTheme="majorHAnsi" w:hAnsiTheme="majorHAnsi" w:cs="Myriad Pro Light"/>
          <w:color w:val="000000" w:themeColor="text1"/>
          <w:lang w:eastAsia="ja-JP"/>
        </w:rPr>
        <w:t>all of these health threats</w:t>
      </w:r>
      <w:r w:rsidRPr="008932A7">
        <w:rPr>
          <w:rFonts w:asciiTheme="majorHAnsi" w:hAnsiTheme="majorHAnsi" w:cs="Myriad Pro Light"/>
          <w:color w:val="000000" w:themeColor="text1"/>
          <w:lang w:eastAsia="ja-JP"/>
        </w:rPr>
        <w:t xml:space="preserve"> </w:t>
      </w:r>
      <w:r w:rsidR="0077157C" w:rsidRPr="008932A7">
        <w:rPr>
          <w:rFonts w:asciiTheme="majorHAnsi" w:hAnsiTheme="majorHAnsi" w:cs="Myriad Pro Light"/>
          <w:color w:val="000000" w:themeColor="text1"/>
          <w:lang w:eastAsia="ja-JP"/>
        </w:rPr>
        <w:t>—</w:t>
      </w:r>
      <w:r w:rsidR="00CF28C7" w:rsidRPr="008932A7">
        <w:rPr>
          <w:rFonts w:asciiTheme="majorHAnsi" w:hAnsiTheme="majorHAnsi" w:cs="Myriad Pro Light"/>
          <w:color w:val="000000" w:themeColor="text1"/>
          <w:lang w:eastAsia="ja-JP"/>
        </w:rPr>
        <w:t xml:space="preserve"> and supports communities and citizens to </w:t>
      </w:r>
      <w:r w:rsidR="00801516">
        <w:rPr>
          <w:rFonts w:asciiTheme="majorHAnsi" w:hAnsiTheme="majorHAnsi" w:cs="Myriad Pro Light"/>
          <w:color w:val="000000" w:themeColor="text1"/>
          <w:lang w:eastAsia="ja-JP"/>
        </w:rPr>
        <w:t>do the same</w:t>
      </w:r>
      <w:r w:rsidR="00CF28C7" w:rsidRPr="008932A7">
        <w:rPr>
          <w:rFonts w:asciiTheme="majorHAnsi" w:hAnsiTheme="majorHAnsi" w:cs="Myriad Pro Light"/>
          <w:color w:val="000000" w:themeColor="text1"/>
          <w:lang w:eastAsia="ja-JP"/>
        </w:rPr>
        <w:t xml:space="preserve">. </w:t>
      </w:r>
    </w:p>
    <w:p w14:paraId="7E56A7C8" w14:textId="77777777" w:rsidR="00CF28C7" w:rsidRPr="008932A7" w:rsidRDefault="00CF28C7" w:rsidP="00CF28C7">
      <w:pPr>
        <w:rPr>
          <w:rFonts w:asciiTheme="majorHAnsi" w:hAnsiTheme="majorHAnsi" w:cs="Myriad Pro Light"/>
          <w:color w:val="000000" w:themeColor="text1"/>
          <w:sz w:val="20"/>
          <w:szCs w:val="20"/>
          <w:lang w:eastAsia="ja-JP"/>
        </w:rPr>
      </w:pPr>
      <w:r w:rsidRPr="008932A7">
        <w:rPr>
          <w:rFonts w:asciiTheme="majorHAnsi" w:hAnsiTheme="majorHAnsi" w:cs="Myriad Pro Light"/>
          <w:color w:val="000000" w:themeColor="text1"/>
          <w:sz w:val="20"/>
          <w:szCs w:val="20"/>
          <w:lang w:eastAsia="ja-JP"/>
        </w:rPr>
        <w:t xml:space="preserve"> </w:t>
      </w:r>
    </w:p>
    <w:p w14:paraId="11EA775F" w14:textId="15491702" w:rsidR="00FC1713" w:rsidRPr="008932A7" w:rsidRDefault="00FC1713" w:rsidP="00FC1713">
      <w:pPr>
        <w:rPr>
          <w:rFonts w:asciiTheme="majorHAnsi" w:hAnsiTheme="majorHAnsi" w:cs="Myriad Pro Light"/>
          <w:color w:val="000000" w:themeColor="text1"/>
          <w:lang w:eastAsia="ja-JP"/>
        </w:rPr>
      </w:pPr>
      <w:r w:rsidRPr="008932A7">
        <w:rPr>
          <w:rFonts w:asciiTheme="majorHAnsi" w:hAnsiTheme="majorHAnsi" w:cs="Myriad Pro Light"/>
          <w:color w:val="000000" w:themeColor="text1"/>
          <w:lang w:eastAsia="ja-JP"/>
        </w:rPr>
        <w:t xml:space="preserve">CDC scientists, disease detectives, and </w:t>
      </w:r>
      <w:proofErr w:type="gramStart"/>
      <w:r w:rsidRPr="008932A7">
        <w:rPr>
          <w:rFonts w:asciiTheme="majorHAnsi" w:hAnsiTheme="majorHAnsi" w:cs="Myriad Pro Light"/>
          <w:color w:val="000000" w:themeColor="text1"/>
          <w:lang w:eastAsia="ja-JP"/>
        </w:rPr>
        <w:t>partners</w:t>
      </w:r>
      <w:proofErr w:type="gramEnd"/>
      <w:r w:rsidRPr="008932A7">
        <w:rPr>
          <w:rFonts w:asciiTheme="majorHAnsi" w:hAnsiTheme="majorHAnsi" w:cs="Myriad Pro Light"/>
          <w:color w:val="000000" w:themeColor="text1"/>
          <w:lang w:eastAsia="ja-JP"/>
        </w:rPr>
        <w:t xml:space="preserve"> work around the world </w:t>
      </w:r>
      <w:r w:rsidR="00831C68">
        <w:rPr>
          <w:rFonts w:asciiTheme="majorHAnsi" w:hAnsiTheme="majorHAnsi" w:cs="Myriad Pro Light"/>
          <w:color w:val="000000" w:themeColor="text1"/>
          <w:lang w:eastAsia="ja-JP"/>
        </w:rPr>
        <w:t>to</w:t>
      </w:r>
      <w:r w:rsidRPr="008932A7">
        <w:rPr>
          <w:rFonts w:asciiTheme="majorHAnsi" w:hAnsiTheme="majorHAnsi" w:cs="Myriad Pro Light"/>
          <w:color w:val="000000" w:themeColor="text1"/>
          <w:lang w:eastAsia="ja-JP"/>
        </w:rPr>
        <w:t xml:space="preserve"> track the spread of disease, </w:t>
      </w:r>
      <w:r w:rsidR="00831C68">
        <w:rPr>
          <w:rFonts w:asciiTheme="majorHAnsi" w:hAnsiTheme="majorHAnsi" w:cs="Myriad Pro Light"/>
          <w:color w:val="000000" w:themeColor="text1"/>
          <w:lang w:eastAsia="ja-JP"/>
        </w:rPr>
        <w:t>investigate</w:t>
      </w:r>
      <w:r w:rsidR="00831C68" w:rsidRPr="008932A7">
        <w:rPr>
          <w:rFonts w:asciiTheme="majorHAnsi" w:hAnsiTheme="majorHAnsi" w:cs="Myriad Pro Light"/>
          <w:color w:val="000000" w:themeColor="text1"/>
          <w:lang w:eastAsia="ja-JP"/>
        </w:rPr>
        <w:t xml:space="preserve"> </w:t>
      </w:r>
      <w:r w:rsidRPr="008932A7">
        <w:rPr>
          <w:rFonts w:asciiTheme="majorHAnsi" w:hAnsiTheme="majorHAnsi" w:cs="Myriad Pro Light"/>
          <w:color w:val="000000" w:themeColor="text1"/>
          <w:lang w:eastAsia="ja-JP"/>
        </w:rPr>
        <w:t>outbreaks, and respond to he</w:t>
      </w:r>
      <w:bookmarkStart w:id="0" w:name="_GoBack"/>
      <w:bookmarkEnd w:id="0"/>
      <w:r w:rsidRPr="008932A7">
        <w:rPr>
          <w:rFonts w:asciiTheme="majorHAnsi" w:hAnsiTheme="majorHAnsi" w:cs="Myriad Pro Light"/>
          <w:color w:val="000000" w:themeColor="text1"/>
          <w:lang w:eastAsia="ja-JP"/>
        </w:rPr>
        <w:t xml:space="preserve">alth emergencies of all kinds. </w:t>
      </w:r>
    </w:p>
    <w:p w14:paraId="6AF21F4C" w14:textId="77777777" w:rsidR="00FC1713" w:rsidRPr="008932A7" w:rsidRDefault="00FC1713" w:rsidP="00FC1713">
      <w:pPr>
        <w:rPr>
          <w:rFonts w:asciiTheme="majorHAnsi" w:hAnsiTheme="majorHAnsi" w:cs="Myriad Pro Light"/>
          <w:color w:val="000000" w:themeColor="text1"/>
          <w:lang w:eastAsia="ja-JP"/>
        </w:rPr>
      </w:pPr>
    </w:p>
    <w:p w14:paraId="77721CEA" w14:textId="0B7E36C4" w:rsidR="00E0253B" w:rsidRPr="008932A7" w:rsidRDefault="00794BE9" w:rsidP="00CF28C7">
      <w:pPr>
        <w:rPr>
          <w:rFonts w:asciiTheme="majorHAnsi" w:hAnsiTheme="majorHAnsi" w:cs="Myriad Pro Light"/>
          <w:b/>
          <w:bCs/>
          <w:color w:val="000000" w:themeColor="text1"/>
          <w:sz w:val="28"/>
          <w:szCs w:val="28"/>
          <w:lang w:eastAsia="ja-JP"/>
        </w:rPr>
      </w:pPr>
      <w:r w:rsidRPr="008932A7">
        <w:rPr>
          <w:rFonts w:asciiTheme="majorHAnsi" w:hAnsiTheme="majorHAnsi" w:cs="Myriad Pro Light"/>
          <w:b/>
          <w:bCs/>
          <w:color w:val="000000" w:themeColor="text1"/>
          <w:sz w:val="28"/>
          <w:szCs w:val="28"/>
          <w:lang w:eastAsia="ja-JP"/>
        </w:rPr>
        <w:t>CDC</w:t>
      </w:r>
      <w:r w:rsidR="00E0253B" w:rsidRPr="008932A7">
        <w:rPr>
          <w:rFonts w:asciiTheme="majorHAnsi" w:hAnsiTheme="majorHAnsi" w:cs="Myriad Pro Light"/>
          <w:b/>
          <w:bCs/>
          <w:color w:val="000000" w:themeColor="text1"/>
          <w:sz w:val="28"/>
          <w:szCs w:val="28"/>
          <w:lang w:eastAsia="ja-JP"/>
        </w:rPr>
        <w:t xml:space="preserve"> works to keep Americans healthy.</w:t>
      </w:r>
      <w:r w:rsidRPr="008932A7">
        <w:rPr>
          <w:rFonts w:asciiTheme="majorHAnsi" w:hAnsiTheme="majorHAnsi" w:cs="Myriad Pro Light"/>
          <w:b/>
          <w:bCs/>
          <w:color w:val="000000" w:themeColor="text1"/>
          <w:sz w:val="28"/>
          <w:szCs w:val="28"/>
          <w:lang w:eastAsia="ja-JP"/>
        </w:rPr>
        <w:t xml:space="preserve"> </w:t>
      </w:r>
    </w:p>
    <w:p w14:paraId="5D6FAA73" w14:textId="445CA2C9" w:rsidR="00CF28C7" w:rsidRPr="00AE0D27" w:rsidRDefault="00AE0D27" w:rsidP="00CF28C7">
      <w:pPr>
        <w:rPr>
          <w:rFonts w:asciiTheme="majorHAnsi" w:hAnsiTheme="majorHAnsi" w:cs="Myriad Pro Light"/>
          <w:color w:val="000000" w:themeColor="text1"/>
          <w:lang w:eastAsia="ja-JP"/>
        </w:rPr>
      </w:pPr>
      <w:r>
        <w:rPr>
          <w:rFonts w:asciiTheme="majorHAnsi" w:hAnsiTheme="majorHAnsi" w:cs="Myriad Pro Light"/>
          <w:bCs/>
          <w:color w:val="000000" w:themeColor="text1"/>
          <w:lang w:eastAsia="ja-JP"/>
        </w:rPr>
        <w:t xml:space="preserve">The </w:t>
      </w:r>
      <w:r w:rsidR="00785C8E">
        <w:rPr>
          <w:rFonts w:asciiTheme="majorHAnsi" w:hAnsiTheme="majorHAnsi" w:cs="Myriad Pro Light"/>
          <w:bCs/>
          <w:color w:val="000000" w:themeColor="text1"/>
          <w:lang w:eastAsia="ja-JP"/>
        </w:rPr>
        <w:t>CDC</w:t>
      </w:r>
      <w:r w:rsidR="00E0253B" w:rsidRPr="00AE0D27">
        <w:rPr>
          <w:rFonts w:asciiTheme="majorHAnsi" w:hAnsiTheme="majorHAnsi" w:cs="Myriad Pro Light"/>
          <w:bCs/>
          <w:color w:val="000000" w:themeColor="text1"/>
          <w:lang w:eastAsia="ja-JP"/>
        </w:rPr>
        <w:t>’s m</w:t>
      </w:r>
      <w:r w:rsidR="00CF28C7" w:rsidRPr="00AE0D27">
        <w:rPr>
          <w:rFonts w:asciiTheme="majorHAnsi" w:hAnsiTheme="majorHAnsi" w:cs="Myriad Pro Light"/>
          <w:bCs/>
          <w:color w:val="000000" w:themeColor="text1"/>
          <w:lang w:eastAsia="ja-JP"/>
        </w:rPr>
        <w:t xml:space="preserve">ajor </w:t>
      </w:r>
      <w:r w:rsidR="00E0253B" w:rsidRPr="00AE0D27">
        <w:rPr>
          <w:rFonts w:asciiTheme="majorHAnsi" w:hAnsiTheme="majorHAnsi" w:cs="Myriad Pro Light"/>
          <w:bCs/>
          <w:color w:val="000000" w:themeColor="text1"/>
          <w:lang w:eastAsia="ja-JP"/>
        </w:rPr>
        <w:t>g</w:t>
      </w:r>
      <w:r w:rsidR="00CF28C7" w:rsidRPr="00AE0D27">
        <w:rPr>
          <w:rFonts w:asciiTheme="majorHAnsi" w:hAnsiTheme="majorHAnsi" w:cs="Myriad Pro Light"/>
          <w:bCs/>
          <w:color w:val="000000" w:themeColor="text1"/>
          <w:lang w:eastAsia="ja-JP"/>
        </w:rPr>
        <w:t xml:space="preserve">oals </w:t>
      </w:r>
      <w:r w:rsidR="00E0253B" w:rsidRPr="00AE0D27">
        <w:rPr>
          <w:rFonts w:asciiTheme="majorHAnsi" w:hAnsiTheme="majorHAnsi" w:cs="Myriad Pro Light"/>
          <w:bCs/>
          <w:color w:val="000000" w:themeColor="text1"/>
          <w:lang w:eastAsia="ja-JP"/>
        </w:rPr>
        <w:t>are to:</w:t>
      </w:r>
    </w:p>
    <w:p w14:paraId="13D0E6DC" w14:textId="700F4884" w:rsidR="00CF28C7" w:rsidRPr="008932A7" w:rsidRDefault="00CF28C7" w:rsidP="00CF28C7">
      <w:pPr>
        <w:pStyle w:val="ListParagraph"/>
        <w:numPr>
          <w:ilvl w:val="0"/>
          <w:numId w:val="2"/>
        </w:numPr>
        <w:rPr>
          <w:rFonts w:asciiTheme="majorHAnsi" w:hAnsiTheme="majorHAnsi" w:cs="Myriad Pro Light"/>
          <w:color w:val="000000" w:themeColor="text1"/>
          <w:lang w:eastAsia="ja-JP"/>
        </w:rPr>
      </w:pPr>
      <w:r w:rsidRPr="008932A7">
        <w:rPr>
          <w:rFonts w:asciiTheme="majorHAnsi" w:hAnsiTheme="majorHAnsi" w:cs="Myriad Pro Light"/>
          <w:color w:val="000000" w:themeColor="text1"/>
          <w:lang w:eastAsia="ja-JP"/>
        </w:rPr>
        <w:t>Protect Americans from infectious diseases</w:t>
      </w:r>
      <w:r w:rsidR="00794BE9" w:rsidRPr="008932A7">
        <w:rPr>
          <w:rFonts w:asciiTheme="majorHAnsi" w:hAnsiTheme="majorHAnsi" w:cs="Myriad Pro Light"/>
          <w:color w:val="000000" w:themeColor="text1"/>
          <w:lang w:eastAsia="ja-JP"/>
        </w:rPr>
        <w:t>.</w:t>
      </w:r>
      <w:r w:rsidRPr="008932A7">
        <w:rPr>
          <w:rFonts w:asciiTheme="majorHAnsi" w:hAnsiTheme="majorHAnsi" w:cs="Myriad Pro Light"/>
          <w:color w:val="000000" w:themeColor="text1"/>
          <w:lang w:eastAsia="ja-JP"/>
        </w:rPr>
        <w:t xml:space="preserve"> </w:t>
      </w:r>
    </w:p>
    <w:p w14:paraId="50354AA1" w14:textId="305D5E73" w:rsidR="00CF28C7" w:rsidRPr="008932A7" w:rsidRDefault="00CF28C7" w:rsidP="00CF28C7">
      <w:pPr>
        <w:pStyle w:val="ListParagraph"/>
        <w:numPr>
          <w:ilvl w:val="0"/>
          <w:numId w:val="2"/>
        </w:numPr>
        <w:rPr>
          <w:rFonts w:asciiTheme="majorHAnsi" w:hAnsiTheme="majorHAnsi" w:cs="Myriad Pro Light"/>
          <w:color w:val="000000" w:themeColor="text1"/>
          <w:lang w:eastAsia="ja-JP"/>
        </w:rPr>
      </w:pPr>
      <w:r w:rsidRPr="008932A7">
        <w:rPr>
          <w:rFonts w:asciiTheme="majorHAnsi" w:hAnsiTheme="majorHAnsi" w:cs="Myriad Pro Light"/>
          <w:color w:val="000000" w:themeColor="text1"/>
          <w:lang w:eastAsia="ja-JP"/>
        </w:rPr>
        <w:t>Prevent the leading causes of disease, disability</w:t>
      </w:r>
      <w:r w:rsidR="0021040A" w:rsidRPr="008932A7">
        <w:rPr>
          <w:rFonts w:asciiTheme="majorHAnsi" w:hAnsiTheme="majorHAnsi" w:cs="Myriad Pro Light"/>
          <w:color w:val="000000" w:themeColor="text1"/>
          <w:lang w:eastAsia="ja-JP"/>
        </w:rPr>
        <w:t>,</w:t>
      </w:r>
      <w:r w:rsidRPr="008932A7">
        <w:rPr>
          <w:rFonts w:asciiTheme="majorHAnsi" w:hAnsiTheme="majorHAnsi" w:cs="Myriad Pro Light"/>
          <w:color w:val="000000" w:themeColor="text1"/>
          <w:lang w:eastAsia="ja-JP"/>
        </w:rPr>
        <w:t xml:space="preserve"> and death</w:t>
      </w:r>
      <w:r w:rsidR="00794BE9" w:rsidRPr="008932A7">
        <w:rPr>
          <w:rFonts w:asciiTheme="majorHAnsi" w:hAnsiTheme="majorHAnsi" w:cs="Myriad Pro Light"/>
          <w:color w:val="000000" w:themeColor="text1"/>
          <w:lang w:eastAsia="ja-JP"/>
        </w:rPr>
        <w:t>.</w:t>
      </w:r>
      <w:r w:rsidRPr="008932A7">
        <w:rPr>
          <w:rFonts w:asciiTheme="majorHAnsi" w:hAnsiTheme="majorHAnsi" w:cs="Myriad Pro Light"/>
          <w:color w:val="000000" w:themeColor="text1"/>
          <w:lang w:eastAsia="ja-JP"/>
        </w:rPr>
        <w:t xml:space="preserve"> </w:t>
      </w:r>
    </w:p>
    <w:p w14:paraId="277CF1FC" w14:textId="4F8843A4" w:rsidR="00CF28C7" w:rsidRPr="008932A7" w:rsidRDefault="00CF28C7" w:rsidP="00CF28C7">
      <w:pPr>
        <w:pStyle w:val="ListParagraph"/>
        <w:numPr>
          <w:ilvl w:val="0"/>
          <w:numId w:val="2"/>
        </w:numPr>
        <w:rPr>
          <w:rFonts w:asciiTheme="majorHAnsi" w:hAnsiTheme="majorHAnsi" w:cs="Myriad Pro Light"/>
          <w:color w:val="000000" w:themeColor="text1"/>
          <w:lang w:eastAsia="ja-JP"/>
        </w:rPr>
      </w:pPr>
      <w:r w:rsidRPr="008932A7">
        <w:rPr>
          <w:rFonts w:asciiTheme="majorHAnsi" w:hAnsiTheme="majorHAnsi" w:cs="Myriad Pro Light"/>
          <w:color w:val="000000" w:themeColor="text1"/>
          <w:lang w:eastAsia="ja-JP"/>
        </w:rPr>
        <w:t>Protect Americans from natural and bioterrorism threats</w:t>
      </w:r>
      <w:r w:rsidR="00794BE9" w:rsidRPr="008932A7">
        <w:rPr>
          <w:rFonts w:asciiTheme="majorHAnsi" w:hAnsiTheme="majorHAnsi" w:cs="Myriad Pro Light"/>
          <w:color w:val="000000" w:themeColor="text1"/>
          <w:lang w:eastAsia="ja-JP"/>
        </w:rPr>
        <w:t>.</w:t>
      </w:r>
      <w:r w:rsidRPr="008932A7">
        <w:rPr>
          <w:rFonts w:asciiTheme="majorHAnsi" w:hAnsiTheme="majorHAnsi" w:cs="Myriad Pro Light"/>
          <w:color w:val="000000" w:themeColor="text1"/>
          <w:lang w:eastAsia="ja-JP"/>
        </w:rPr>
        <w:t xml:space="preserve"> </w:t>
      </w:r>
    </w:p>
    <w:p w14:paraId="7F5C0ECF" w14:textId="3997C2FF" w:rsidR="00CF28C7" w:rsidRPr="008932A7" w:rsidRDefault="00CF28C7" w:rsidP="00CF28C7">
      <w:pPr>
        <w:pStyle w:val="ListParagraph"/>
        <w:numPr>
          <w:ilvl w:val="0"/>
          <w:numId w:val="2"/>
        </w:numPr>
        <w:rPr>
          <w:rFonts w:asciiTheme="majorHAnsi" w:hAnsiTheme="majorHAnsi" w:cs="Myriad Pro Light"/>
          <w:color w:val="000000" w:themeColor="text1"/>
          <w:lang w:eastAsia="ja-JP"/>
        </w:rPr>
      </w:pPr>
      <w:r w:rsidRPr="008932A7">
        <w:rPr>
          <w:rFonts w:asciiTheme="majorHAnsi" w:hAnsiTheme="majorHAnsi" w:cs="Myriad Pro Light"/>
          <w:color w:val="000000" w:themeColor="text1"/>
          <w:lang w:eastAsia="ja-JP"/>
        </w:rPr>
        <w:t>Monitor health and ensure laboratory excellence</w:t>
      </w:r>
      <w:r w:rsidR="00794BE9" w:rsidRPr="008932A7">
        <w:rPr>
          <w:rFonts w:asciiTheme="majorHAnsi" w:hAnsiTheme="majorHAnsi" w:cs="Myriad Pro Light"/>
          <w:color w:val="000000" w:themeColor="text1"/>
          <w:lang w:eastAsia="ja-JP"/>
        </w:rPr>
        <w:t>.</w:t>
      </w:r>
      <w:r w:rsidRPr="008932A7">
        <w:rPr>
          <w:rFonts w:asciiTheme="majorHAnsi" w:hAnsiTheme="majorHAnsi" w:cs="Myriad Pro Light"/>
          <w:color w:val="000000" w:themeColor="text1"/>
          <w:lang w:eastAsia="ja-JP"/>
        </w:rPr>
        <w:t xml:space="preserve"> </w:t>
      </w:r>
    </w:p>
    <w:p w14:paraId="09B1193B" w14:textId="6F3E68D7" w:rsidR="00CF28C7" w:rsidRPr="008932A7" w:rsidRDefault="00CF28C7" w:rsidP="00CF28C7">
      <w:pPr>
        <w:pStyle w:val="ListParagraph"/>
        <w:numPr>
          <w:ilvl w:val="0"/>
          <w:numId w:val="2"/>
        </w:numPr>
        <w:rPr>
          <w:rFonts w:asciiTheme="majorHAnsi" w:hAnsiTheme="majorHAnsi" w:cs="Myriad Pro Light"/>
          <w:color w:val="000000" w:themeColor="text1"/>
          <w:lang w:eastAsia="ja-JP"/>
        </w:rPr>
      </w:pPr>
      <w:r w:rsidRPr="008932A7">
        <w:rPr>
          <w:rFonts w:asciiTheme="majorHAnsi" w:hAnsiTheme="majorHAnsi" w:cs="Myriad Pro Light"/>
          <w:color w:val="000000" w:themeColor="text1"/>
          <w:lang w:eastAsia="ja-JP"/>
        </w:rPr>
        <w:t>Keep Americans safe from environmental and work-related hazard</w:t>
      </w:r>
      <w:r w:rsidR="001E0232" w:rsidRPr="008932A7">
        <w:rPr>
          <w:rFonts w:asciiTheme="majorHAnsi" w:hAnsiTheme="majorHAnsi" w:cs="Myriad Pro Light"/>
          <w:color w:val="000000" w:themeColor="text1"/>
          <w:lang w:eastAsia="ja-JP"/>
        </w:rPr>
        <w:t>s</w:t>
      </w:r>
      <w:r w:rsidR="00794BE9" w:rsidRPr="008932A7">
        <w:rPr>
          <w:rFonts w:asciiTheme="majorHAnsi" w:hAnsiTheme="majorHAnsi" w:cs="Myriad Pro Light"/>
          <w:color w:val="000000" w:themeColor="text1"/>
          <w:lang w:eastAsia="ja-JP"/>
        </w:rPr>
        <w:t>.</w:t>
      </w:r>
      <w:r w:rsidRPr="008932A7">
        <w:rPr>
          <w:rFonts w:asciiTheme="majorHAnsi" w:hAnsiTheme="majorHAnsi" w:cs="Myriad Pro Light"/>
          <w:color w:val="000000" w:themeColor="text1"/>
          <w:lang w:eastAsia="ja-JP"/>
        </w:rPr>
        <w:t xml:space="preserve"> </w:t>
      </w:r>
    </w:p>
    <w:p w14:paraId="2A02DCA9" w14:textId="527BB514" w:rsidR="00CF28C7" w:rsidRPr="008932A7" w:rsidRDefault="00CF28C7" w:rsidP="00D423C2">
      <w:pPr>
        <w:pStyle w:val="ListParagraph"/>
        <w:numPr>
          <w:ilvl w:val="0"/>
          <w:numId w:val="2"/>
        </w:numPr>
        <w:rPr>
          <w:rFonts w:asciiTheme="majorHAnsi" w:hAnsiTheme="majorHAnsi"/>
          <w:color w:val="000000" w:themeColor="text1"/>
        </w:rPr>
      </w:pPr>
      <w:r w:rsidRPr="008932A7">
        <w:rPr>
          <w:rFonts w:asciiTheme="majorHAnsi" w:hAnsiTheme="majorHAnsi" w:cs="Myriad Pro Light"/>
          <w:color w:val="000000" w:themeColor="text1"/>
          <w:lang w:eastAsia="ja-JP"/>
        </w:rPr>
        <w:t>Ensure global disease protection</w:t>
      </w:r>
      <w:r w:rsidR="00794BE9" w:rsidRPr="008932A7">
        <w:rPr>
          <w:rFonts w:asciiTheme="majorHAnsi" w:hAnsiTheme="majorHAnsi" w:cs="Myriad Pro Light"/>
          <w:color w:val="000000" w:themeColor="text1"/>
          <w:lang w:eastAsia="ja-JP"/>
        </w:rPr>
        <w:t>.</w:t>
      </w:r>
      <w:r w:rsidRPr="008932A7">
        <w:rPr>
          <w:rFonts w:asciiTheme="majorHAnsi" w:hAnsiTheme="majorHAnsi" w:cs="Myriad Pro Light"/>
          <w:color w:val="000000" w:themeColor="text1"/>
          <w:lang w:eastAsia="ja-JP"/>
        </w:rPr>
        <w:t xml:space="preserve"> </w:t>
      </w:r>
    </w:p>
    <w:p w14:paraId="2628CA06" w14:textId="77777777" w:rsidR="002E1388" w:rsidRDefault="002E1388" w:rsidP="0047624E">
      <w:pPr>
        <w:pStyle w:val="NoSpacing"/>
        <w:rPr>
          <w:rFonts w:asciiTheme="majorHAnsi" w:hAnsiTheme="majorHAnsi"/>
          <w:b/>
          <w:sz w:val="28"/>
          <w:szCs w:val="28"/>
        </w:rPr>
      </w:pPr>
    </w:p>
    <w:p w14:paraId="6F73DE9F" w14:textId="77777777" w:rsidR="002E1388" w:rsidRPr="00D30B5E" w:rsidRDefault="002E1388" w:rsidP="002E1388">
      <w:pPr>
        <w:widowControl w:val="0"/>
        <w:autoSpaceDE w:val="0"/>
        <w:autoSpaceDN w:val="0"/>
        <w:adjustRightInd w:val="0"/>
        <w:spacing w:after="165" w:line="481" w:lineRule="atLeast"/>
        <w:rPr>
          <w:rFonts w:asciiTheme="majorHAnsi" w:hAnsiTheme="majorHAnsi" w:cs="Myriad Pro Black"/>
          <w:color w:val="000000" w:themeColor="text1"/>
          <w:sz w:val="28"/>
          <w:szCs w:val="28"/>
          <w:lang w:eastAsia="ja-JP"/>
        </w:rPr>
      </w:pPr>
      <w:r w:rsidRPr="00AE0D27">
        <w:rPr>
          <w:rFonts w:asciiTheme="majorHAnsi" w:hAnsiTheme="majorHAnsi" w:cs="Myriad Pro"/>
          <w:b/>
          <w:color w:val="000000" w:themeColor="text1"/>
          <w:sz w:val="28"/>
          <w:szCs w:val="28"/>
          <w:lang w:eastAsia="ja-JP"/>
        </w:rPr>
        <w:t>CDC</w:t>
      </w:r>
      <w:r>
        <w:rPr>
          <w:rFonts w:asciiTheme="majorHAnsi" w:hAnsiTheme="majorHAnsi" w:cs="Myriad Pro"/>
          <w:color w:val="000000" w:themeColor="text1"/>
          <w:sz w:val="28"/>
          <w:szCs w:val="28"/>
          <w:lang w:eastAsia="ja-JP"/>
        </w:rPr>
        <w:t xml:space="preserve"> </w:t>
      </w:r>
      <w:r w:rsidRPr="00D30B5E">
        <w:rPr>
          <w:rFonts w:asciiTheme="majorHAnsi" w:hAnsiTheme="majorHAnsi" w:cs="Myriad Pro Black"/>
          <w:b/>
          <w:bCs/>
          <w:color w:val="000000" w:themeColor="text1"/>
          <w:sz w:val="28"/>
          <w:szCs w:val="28"/>
          <w:lang w:eastAsia="ja-JP"/>
        </w:rPr>
        <w:t xml:space="preserve">Fast Facts </w:t>
      </w:r>
    </w:p>
    <w:p w14:paraId="1B6545B1" w14:textId="77777777" w:rsidR="002E1388" w:rsidRPr="008932A7" w:rsidRDefault="002E1388" w:rsidP="002E138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70"/>
        <w:rPr>
          <w:rFonts w:asciiTheme="majorHAnsi" w:hAnsiTheme="majorHAnsi" w:cs="Myriad Pro Light"/>
          <w:color w:val="000000" w:themeColor="text1"/>
          <w:lang w:eastAsia="ja-JP"/>
        </w:rPr>
      </w:pPr>
      <w:r w:rsidRPr="008932A7">
        <w:rPr>
          <w:rFonts w:asciiTheme="majorHAnsi" w:hAnsiTheme="majorHAnsi" w:cs="Myriad Pro Light"/>
          <w:color w:val="000000" w:themeColor="text1"/>
          <w:lang w:eastAsia="ja-JP"/>
        </w:rPr>
        <w:t>Headquartered in Atlanta, Georgia</w:t>
      </w:r>
      <w:r>
        <w:rPr>
          <w:rFonts w:asciiTheme="majorHAnsi" w:hAnsiTheme="majorHAnsi" w:cs="Myriad Pro Light"/>
          <w:color w:val="000000" w:themeColor="text1"/>
          <w:lang w:eastAsia="ja-JP"/>
        </w:rPr>
        <w:t>.</w:t>
      </w:r>
      <w:r w:rsidRPr="008932A7">
        <w:rPr>
          <w:rFonts w:asciiTheme="majorHAnsi" w:hAnsiTheme="majorHAnsi" w:cs="Myriad Pro Light"/>
          <w:color w:val="000000" w:themeColor="text1"/>
          <w:lang w:eastAsia="ja-JP"/>
        </w:rPr>
        <w:t xml:space="preserve"> </w:t>
      </w:r>
    </w:p>
    <w:p w14:paraId="172F63E1" w14:textId="035B8A89" w:rsidR="002E1388" w:rsidRPr="008932A7" w:rsidRDefault="002E1388" w:rsidP="002E138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70"/>
        <w:rPr>
          <w:rFonts w:asciiTheme="majorHAnsi" w:hAnsiTheme="majorHAnsi" w:cs="Myriad Pro Light"/>
          <w:color w:val="000000" w:themeColor="text1"/>
          <w:lang w:eastAsia="ja-JP"/>
        </w:rPr>
      </w:pPr>
      <w:r>
        <w:rPr>
          <w:rFonts w:asciiTheme="majorHAnsi" w:hAnsiTheme="majorHAnsi" w:cs="Myriad Pro Light"/>
          <w:color w:val="000000" w:themeColor="text1"/>
          <w:lang w:eastAsia="ja-JP"/>
        </w:rPr>
        <w:t>Employs m</w:t>
      </w:r>
      <w:r w:rsidRPr="008932A7">
        <w:rPr>
          <w:rFonts w:asciiTheme="majorHAnsi" w:hAnsiTheme="majorHAnsi" w:cs="Myriad Pro Light"/>
          <w:color w:val="000000" w:themeColor="text1"/>
          <w:lang w:eastAsia="ja-JP"/>
        </w:rPr>
        <w:t>ore than 10,000</w:t>
      </w:r>
      <w:r>
        <w:rPr>
          <w:rFonts w:asciiTheme="majorHAnsi" w:hAnsiTheme="majorHAnsi" w:cs="Myriad Pro Light"/>
          <w:color w:val="000000" w:themeColor="text1"/>
          <w:lang w:eastAsia="ja-JP"/>
        </w:rPr>
        <w:t xml:space="preserve"> people</w:t>
      </w:r>
      <w:r w:rsidRPr="008932A7">
        <w:rPr>
          <w:rFonts w:asciiTheme="majorHAnsi" w:hAnsiTheme="majorHAnsi" w:cs="Myriad Pro Light"/>
          <w:color w:val="000000" w:themeColor="text1"/>
          <w:lang w:eastAsia="ja-JP"/>
        </w:rPr>
        <w:t xml:space="preserve"> full-time</w:t>
      </w:r>
      <w:r>
        <w:rPr>
          <w:rFonts w:asciiTheme="majorHAnsi" w:hAnsiTheme="majorHAnsi" w:cs="Myriad Pro Light"/>
          <w:color w:val="000000" w:themeColor="text1"/>
          <w:lang w:eastAsia="ja-JP"/>
        </w:rPr>
        <w:t>.</w:t>
      </w:r>
      <w:r w:rsidRPr="008932A7">
        <w:rPr>
          <w:rFonts w:asciiTheme="majorHAnsi" w:hAnsiTheme="majorHAnsi" w:cs="Myriad Pro Light"/>
          <w:color w:val="000000" w:themeColor="text1"/>
          <w:lang w:eastAsia="ja-JP"/>
        </w:rPr>
        <w:t xml:space="preserve"> </w:t>
      </w:r>
    </w:p>
    <w:p w14:paraId="10177AA5" w14:textId="77777777" w:rsidR="002E1388" w:rsidRPr="008932A7" w:rsidRDefault="002E1388" w:rsidP="002E138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HAnsi" w:hAnsiTheme="majorHAnsi" w:cs="Myriad Pro Light"/>
          <w:color w:val="000000" w:themeColor="text1"/>
          <w:lang w:eastAsia="ja-JP"/>
        </w:rPr>
      </w:pPr>
      <w:r>
        <w:rPr>
          <w:rFonts w:asciiTheme="majorHAnsi" w:hAnsiTheme="majorHAnsi" w:cs="Myriad Pro Light"/>
          <w:color w:val="000000" w:themeColor="text1"/>
          <w:lang w:eastAsia="ja-JP"/>
        </w:rPr>
        <w:t>Has f</w:t>
      </w:r>
      <w:r w:rsidRPr="008932A7">
        <w:rPr>
          <w:rFonts w:asciiTheme="majorHAnsi" w:hAnsiTheme="majorHAnsi" w:cs="Myriad Pro Light"/>
          <w:color w:val="000000" w:themeColor="text1"/>
          <w:lang w:eastAsia="ja-JP"/>
        </w:rPr>
        <w:t xml:space="preserve">ield staff </w:t>
      </w:r>
      <w:r>
        <w:rPr>
          <w:rFonts w:asciiTheme="majorHAnsi" w:hAnsiTheme="majorHAnsi" w:cs="Myriad Pro Light"/>
          <w:color w:val="000000" w:themeColor="text1"/>
          <w:lang w:eastAsia="ja-JP"/>
        </w:rPr>
        <w:t>in</w:t>
      </w:r>
      <w:r w:rsidRPr="008932A7">
        <w:rPr>
          <w:rFonts w:asciiTheme="majorHAnsi" w:hAnsiTheme="majorHAnsi" w:cs="Myriad Pro Light"/>
          <w:color w:val="000000" w:themeColor="text1"/>
          <w:lang w:eastAsia="ja-JP"/>
        </w:rPr>
        <w:t xml:space="preserve"> all 50 states and more than 50 countries</w:t>
      </w:r>
      <w:r>
        <w:rPr>
          <w:rFonts w:asciiTheme="majorHAnsi" w:hAnsiTheme="majorHAnsi" w:cs="Myriad Pro Light"/>
          <w:color w:val="000000" w:themeColor="text1"/>
          <w:lang w:eastAsia="ja-JP"/>
        </w:rPr>
        <w:t>.</w:t>
      </w:r>
      <w:r w:rsidRPr="008932A7">
        <w:rPr>
          <w:rFonts w:asciiTheme="majorHAnsi" w:hAnsiTheme="majorHAnsi" w:cs="Myriad Pro Light"/>
          <w:color w:val="000000" w:themeColor="text1"/>
          <w:lang w:eastAsia="ja-JP"/>
        </w:rPr>
        <w:t xml:space="preserve"> </w:t>
      </w:r>
    </w:p>
    <w:p w14:paraId="03671D6B" w14:textId="77777777" w:rsidR="002E1388" w:rsidRPr="008932A7" w:rsidRDefault="002E1388" w:rsidP="002E1388">
      <w:pPr>
        <w:tabs>
          <w:tab w:val="left" w:pos="2977"/>
        </w:tabs>
        <w:rPr>
          <w:rFonts w:asciiTheme="majorHAnsi" w:hAnsiTheme="majorHAnsi" w:cs="Myriad Pro Black"/>
          <w:color w:val="000000" w:themeColor="text1"/>
          <w:lang w:eastAsia="ja-JP"/>
        </w:rPr>
      </w:pPr>
    </w:p>
    <w:p w14:paraId="25E040DA" w14:textId="77777777" w:rsidR="002E1388" w:rsidRDefault="002E1388" w:rsidP="002E1388">
      <w:pPr>
        <w:widowControl w:val="0"/>
        <w:autoSpaceDE w:val="0"/>
        <w:autoSpaceDN w:val="0"/>
        <w:adjustRightInd w:val="0"/>
        <w:spacing w:line="301" w:lineRule="atLeast"/>
        <w:rPr>
          <w:rFonts w:asciiTheme="majorHAnsi" w:hAnsiTheme="majorHAnsi" w:cs="Myriad Pro Black"/>
          <w:color w:val="000000" w:themeColor="text1"/>
          <w:lang w:eastAsia="ja-JP"/>
        </w:rPr>
      </w:pPr>
      <w:r>
        <w:rPr>
          <w:rFonts w:asciiTheme="majorHAnsi" w:hAnsiTheme="majorHAnsi" w:cs="Myriad Pro Black"/>
          <w:color w:val="000000" w:themeColor="text1"/>
          <w:lang w:eastAsia="ja-JP"/>
        </w:rPr>
        <w:t>[U.S. map of CDC presence]</w:t>
      </w:r>
    </w:p>
    <w:p w14:paraId="2724C0C4" w14:textId="77777777" w:rsidR="002E1388" w:rsidRDefault="002E1388" w:rsidP="002E1388">
      <w:pPr>
        <w:widowControl w:val="0"/>
        <w:autoSpaceDE w:val="0"/>
        <w:autoSpaceDN w:val="0"/>
        <w:adjustRightInd w:val="0"/>
        <w:spacing w:line="301" w:lineRule="atLeast"/>
        <w:rPr>
          <w:rFonts w:asciiTheme="majorHAnsi" w:hAnsiTheme="majorHAnsi" w:cs="Myriad Pro Black"/>
          <w:color w:val="000000" w:themeColor="text1"/>
          <w:lang w:eastAsia="ja-JP"/>
        </w:rPr>
      </w:pPr>
    </w:p>
    <w:p w14:paraId="4803E350" w14:textId="77777777" w:rsidR="002E1388" w:rsidRPr="00F90743" w:rsidRDefault="002E1388" w:rsidP="002E1388">
      <w:pPr>
        <w:pStyle w:val="NoSpacing"/>
        <w:rPr>
          <w:b/>
          <w:sz w:val="28"/>
          <w:szCs w:val="28"/>
          <w:lang w:eastAsia="ja-JP"/>
        </w:rPr>
      </w:pPr>
      <w:r w:rsidRPr="00F90743">
        <w:rPr>
          <w:b/>
          <w:sz w:val="28"/>
          <w:szCs w:val="28"/>
          <w:lang w:eastAsia="ja-JP"/>
        </w:rPr>
        <w:t>CDC</w:t>
      </w:r>
      <w:r>
        <w:rPr>
          <w:b/>
          <w:sz w:val="28"/>
          <w:szCs w:val="28"/>
          <w:lang w:eastAsia="ja-JP"/>
        </w:rPr>
        <w:t>’s</w:t>
      </w:r>
      <w:r w:rsidRPr="00F90743">
        <w:rPr>
          <w:b/>
          <w:sz w:val="28"/>
          <w:szCs w:val="28"/>
          <w:lang w:eastAsia="ja-JP"/>
        </w:rPr>
        <w:t xml:space="preserve"> P</w:t>
      </w:r>
      <w:r>
        <w:rPr>
          <w:b/>
          <w:sz w:val="28"/>
          <w:szCs w:val="28"/>
          <w:lang w:eastAsia="ja-JP"/>
        </w:rPr>
        <w:t>resence in the United States</w:t>
      </w:r>
    </w:p>
    <w:p w14:paraId="5834522C" w14:textId="77777777" w:rsidR="002E1388" w:rsidRDefault="002E1388" w:rsidP="002E1388">
      <w:pPr>
        <w:widowControl w:val="0"/>
        <w:autoSpaceDE w:val="0"/>
        <w:autoSpaceDN w:val="0"/>
        <w:adjustRightInd w:val="0"/>
        <w:spacing w:line="301" w:lineRule="atLeast"/>
        <w:rPr>
          <w:rFonts w:asciiTheme="majorHAnsi" w:hAnsiTheme="majorHAnsi" w:cs="Myriad Pro Black"/>
          <w:color w:val="000000" w:themeColor="text1"/>
          <w:lang w:eastAsia="ja-JP"/>
        </w:rPr>
      </w:pPr>
      <w:r>
        <w:rPr>
          <w:rFonts w:asciiTheme="majorHAnsi" w:hAnsiTheme="majorHAnsi" w:cs="Myriad Pro Black"/>
          <w:color w:val="000000" w:themeColor="text1"/>
          <w:lang w:eastAsia="ja-JP"/>
        </w:rPr>
        <w:t>Number of CDC field staff per state</w:t>
      </w:r>
    </w:p>
    <w:p w14:paraId="6A414137" w14:textId="77777777" w:rsidR="002E1388" w:rsidRPr="00A33297" w:rsidRDefault="002E1388" w:rsidP="002E1388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301" w:lineRule="atLeast"/>
        <w:rPr>
          <w:rFonts w:asciiTheme="majorHAnsi" w:hAnsiTheme="majorHAnsi" w:cs="Myriad Pro Black"/>
          <w:color w:val="000000" w:themeColor="text1"/>
          <w:lang w:eastAsia="ja-JP"/>
        </w:rPr>
      </w:pPr>
      <w:r w:rsidRPr="00A33297">
        <w:rPr>
          <w:rFonts w:asciiTheme="majorHAnsi" w:hAnsiTheme="majorHAnsi" w:cs="Myriad Pro Black"/>
          <w:color w:val="000000" w:themeColor="text1"/>
          <w:lang w:eastAsia="ja-JP"/>
        </w:rPr>
        <w:t>1-9</w:t>
      </w:r>
    </w:p>
    <w:p w14:paraId="646FD603" w14:textId="77777777" w:rsidR="002E1388" w:rsidRPr="00A33297" w:rsidRDefault="002E1388" w:rsidP="002E1388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301" w:lineRule="atLeast"/>
        <w:rPr>
          <w:rFonts w:asciiTheme="majorHAnsi" w:hAnsiTheme="majorHAnsi" w:cs="Myriad Pro Black"/>
          <w:color w:val="000000" w:themeColor="text1"/>
          <w:lang w:eastAsia="ja-JP"/>
        </w:rPr>
      </w:pPr>
      <w:r w:rsidRPr="00A33297">
        <w:rPr>
          <w:rFonts w:asciiTheme="majorHAnsi" w:hAnsiTheme="majorHAnsi" w:cs="Myriad Pro Black"/>
          <w:color w:val="000000" w:themeColor="text1"/>
          <w:lang w:eastAsia="ja-JP"/>
        </w:rPr>
        <w:t>10-19</w:t>
      </w:r>
    </w:p>
    <w:p w14:paraId="317214AC" w14:textId="77777777" w:rsidR="002E1388" w:rsidRPr="00A33297" w:rsidRDefault="002E1388" w:rsidP="002E1388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301" w:lineRule="atLeast"/>
        <w:rPr>
          <w:rFonts w:asciiTheme="majorHAnsi" w:hAnsiTheme="majorHAnsi" w:cs="Myriad Pro Black"/>
          <w:color w:val="000000" w:themeColor="text1"/>
          <w:lang w:eastAsia="ja-JP"/>
        </w:rPr>
      </w:pPr>
      <w:r w:rsidRPr="00A33297">
        <w:rPr>
          <w:rFonts w:asciiTheme="majorHAnsi" w:hAnsiTheme="majorHAnsi" w:cs="Myriad Pro Black"/>
          <w:color w:val="000000" w:themeColor="text1"/>
          <w:lang w:eastAsia="ja-JP"/>
        </w:rPr>
        <w:t>20-29</w:t>
      </w:r>
    </w:p>
    <w:p w14:paraId="008FCD53" w14:textId="77777777" w:rsidR="002E1388" w:rsidRPr="00A33297" w:rsidRDefault="002E1388" w:rsidP="002E1388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301" w:lineRule="atLeast"/>
        <w:rPr>
          <w:rFonts w:asciiTheme="majorHAnsi" w:hAnsiTheme="majorHAnsi" w:cs="Myriad Pro Black"/>
          <w:color w:val="000000" w:themeColor="text1"/>
          <w:lang w:eastAsia="ja-JP"/>
        </w:rPr>
      </w:pPr>
      <w:r w:rsidRPr="00A33297">
        <w:rPr>
          <w:rFonts w:asciiTheme="majorHAnsi" w:hAnsiTheme="majorHAnsi" w:cs="Myriad Pro Black"/>
          <w:color w:val="000000" w:themeColor="text1"/>
          <w:lang w:eastAsia="ja-JP"/>
        </w:rPr>
        <w:t>30-39</w:t>
      </w:r>
    </w:p>
    <w:p w14:paraId="27C49D87" w14:textId="77777777" w:rsidR="002E1388" w:rsidRPr="00A33297" w:rsidRDefault="002E1388" w:rsidP="002E1388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301" w:lineRule="atLeast"/>
        <w:rPr>
          <w:rFonts w:asciiTheme="majorHAnsi" w:hAnsiTheme="majorHAnsi" w:cs="Myriad Pro Black"/>
          <w:color w:val="000000" w:themeColor="text1"/>
          <w:lang w:eastAsia="ja-JP"/>
        </w:rPr>
      </w:pPr>
      <w:r w:rsidRPr="00A33297">
        <w:rPr>
          <w:rFonts w:asciiTheme="majorHAnsi" w:hAnsiTheme="majorHAnsi" w:cs="Myriad Pro Black"/>
          <w:color w:val="000000" w:themeColor="text1"/>
          <w:lang w:eastAsia="ja-JP"/>
        </w:rPr>
        <w:t>40-49</w:t>
      </w:r>
    </w:p>
    <w:p w14:paraId="3CDC1C9C" w14:textId="77777777" w:rsidR="002E1388" w:rsidRDefault="002E1388" w:rsidP="002E1388">
      <w:pPr>
        <w:widowControl w:val="0"/>
        <w:autoSpaceDE w:val="0"/>
        <w:autoSpaceDN w:val="0"/>
        <w:adjustRightInd w:val="0"/>
        <w:spacing w:line="301" w:lineRule="atLeast"/>
        <w:rPr>
          <w:rFonts w:asciiTheme="majorHAnsi" w:hAnsiTheme="majorHAnsi" w:cs="Myriad Pro Black"/>
          <w:color w:val="000000" w:themeColor="text1"/>
          <w:lang w:eastAsia="ja-JP"/>
        </w:rPr>
      </w:pPr>
      <w:r>
        <w:rPr>
          <w:rFonts w:asciiTheme="majorHAnsi" w:hAnsiTheme="majorHAnsi" w:cs="Myriad Pro Black"/>
          <w:color w:val="000000" w:themeColor="text1"/>
          <w:lang w:eastAsia="ja-JP"/>
        </w:rPr>
        <w:t>CDC Headquarters</w:t>
      </w:r>
    </w:p>
    <w:p w14:paraId="63426679" w14:textId="77777777" w:rsidR="002E1388" w:rsidRDefault="002E1388" w:rsidP="002E1388">
      <w:pPr>
        <w:widowControl w:val="0"/>
        <w:autoSpaceDE w:val="0"/>
        <w:autoSpaceDN w:val="0"/>
        <w:adjustRightInd w:val="0"/>
        <w:spacing w:line="301" w:lineRule="atLeast"/>
        <w:rPr>
          <w:rFonts w:asciiTheme="majorHAnsi" w:hAnsiTheme="majorHAnsi" w:cs="Myriad Pro Black"/>
          <w:color w:val="000000" w:themeColor="text1"/>
          <w:lang w:eastAsia="ja-JP"/>
        </w:rPr>
      </w:pPr>
      <w:r>
        <w:rPr>
          <w:rFonts w:asciiTheme="majorHAnsi" w:hAnsiTheme="majorHAnsi" w:cs="Myriad Pro Black"/>
          <w:color w:val="000000" w:themeColor="text1"/>
          <w:lang w:eastAsia="ja-JP"/>
        </w:rPr>
        <w:t>CDC Quarantine Stations</w:t>
      </w:r>
    </w:p>
    <w:p w14:paraId="0562115E" w14:textId="77777777" w:rsidR="002E1388" w:rsidRDefault="002E1388" w:rsidP="002E1388">
      <w:pPr>
        <w:widowControl w:val="0"/>
        <w:autoSpaceDE w:val="0"/>
        <w:autoSpaceDN w:val="0"/>
        <w:adjustRightInd w:val="0"/>
        <w:spacing w:line="301" w:lineRule="atLeast"/>
        <w:rPr>
          <w:rFonts w:asciiTheme="majorHAnsi" w:hAnsiTheme="majorHAnsi" w:cs="Myriad Pro Black"/>
          <w:color w:val="000000" w:themeColor="text1"/>
          <w:lang w:eastAsia="ja-JP"/>
        </w:rPr>
      </w:pPr>
      <w:r>
        <w:rPr>
          <w:rFonts w:asciiTheme="majorHAnsi" w:hAnsiTheme="majorHAnsi" w:cs="Myriad Pro Black"/>
          <w:color w:val="000000" w:themeColor="text1"/>
          <w:lang w:eastAsia="ja-JP"/>
        </w:rPr>
        <w:t>CDC Facilities</w:t>
      </w:r>
    </w:p>
    <w:p w14:paraId="43247C33" w14:textId="77777777" w:rsidR="00FB78A5" w:rsidRPr="008932A7" w:rsidRDefault="00FB78A5" w:rsidP="002E1388">
      <w:pPr>
        <w:widowControl w:val="0"/>
        <w:autoSpaceDE w:val="0"/>
        <w:autoSpaceDN w:val="0"/>
        <w:adjustRightInd w:val="0"/>
        <w:spacing w:line="301" w:lineRule="atLeast"/>
        <w:rPr>
          <w:rFonts w:asciiTheme="majorHAnsi" w:hAnsiTheme="majorHAnsi" w:cs="Myriad Pro"/>
          <w:b/>
          <w:bCs/>
          <w:color w:val="000000" w:themeColor="text1"/>
          <w:sz w:val="30"/>
          <w:szCs w:val="30"/>
          <w:lang w:eastAsia="ja-JP"/>
        </w:rPr>
      </w:pPr>
    </w:p>
    <w:p w14:paraId="3E05A101" w14:textId="00DCB1E1" w:rsidR="002E1388" w:rsidRPr="004A5EE0" w:rsidRDefault="002E1388" w:rsidP="002E1388">
      <w:pPr>
        <w:widowControl w:val="0"/>
        <w:autoSpaceDE w:val="0"/>
        <w:autoSpaceDN w:val="0"/>
        <w:adjustRightInd w:val="0"/>
        <w:spacing w:line="301" w:lineRule="atLeast"/>
        <w:rPr>
          <w:rFonts w:asciiTheme="majorHAnsi" w:hAnsiTheme="majorHAnsi" w:cs="Myriad Pro"/>
          <w:color w:val="000000" w:themeColor="text1"/>
          <w:lang w:eastAsia="ja-JP"/>
        </w:rPr>
      </w:pPr>
      <w:r>
        <w:rPr>
          <w:rFonts w:asciiTheme="majorHAnsi" w:hAnsiTheme="majorHAnsi" w:cs="Myriad Pro"/>
          <w:b/>
          <w:bCs/>
          <w:color w:val="000000" w:themeColor="text1"/>
          <w:sz w:val="28"/>
          <w:szCs w:val="28"/>
          <w:lang w:eastAsia="ja-JP"/>
        </w:rPr>
        <w:t xml:space="preserve">CDC </w:t>
      </w:r>
      <w:r w:rsidRPr="00D30B5E">
        <w:rPr>
          <w:rFonts w:asciiTheme="majorHAnsi" w:hAnsiTheme="majorHAnsi" w:cs="Myriad Pro"/>
          <w:b/>
          <w:bCs/>
          <w:color w:val="000000" w:themeColor="text1"/>
          <w:sz w:val="28"/>
          <w:szCs w:val="28"/>
          <w:lang w:eastAsia="ja-JP"/>
        </w:rPr>
        <w:t xml:space="preserve">Leadership </w:t>
      </w:r>
      <w:r w:rsidR="00CF0054">
        <w:rPr>
          <w:rFonts w:asciiTheme="majorHAnsi" w:hAnsiTheme="majorHAnsi" w:cs="Myriad Pro"/>
          <w:b/>
          <w:bCs/>
          <w:color w:val="000000" w:themeColor="text1"/>
          <w:sz w:val="28"/>
          <w:szCs w:val="28"/>
          <w:lang w:eastAsia="ja-JP"/>
        </w:rPr>
        <w:t xml:space="preserve"> </w:t>
      </w:r>
      <w:r w:rsidR="00CF0054" w:rsidRPr="004A5EE0">
        <w:rPr>
          <w:rFonts w:asciiTheme="majorHAnsi" w:hAnsiTheme="majorHAnsi" w:cs="Myriad Pro"/>
          <w:bCs/>
          <w:color w:val="000000" w:themeColor="text1"/>
          <w:lang w:eastAsia="ja-JP"/>
        </w:rPr>
        <w:t>[box]</w:t>
      </w:r>
    </w:p>
    <w:p w14:paraId="78FE7110" w14:textId="47AB3AD0" w:rsidR="002E1388" w:rsidRDefault="002E1388" w:rsidP="002E1388">
      <w:pPr>
        <w:tabs>
          <w:tab w:val="left" w:pos="2977"/>
        </w:tabs>
        <w:rPr>
          <w:rFonts w:asciiTheme="majorHAnsi" w:hAnsiTheme="majorHAnsi" w:cs="Myriad Pro Light"/>
          <w:color w:val="000000" w:themeColor="text1"/>
          <w:lang w:eastAsia="ja-JP"/>
        </w:rPr>
      </w:pPr>
      <w:r w:rsidRPr="008932A7">
        <w:rPr>
          <w:rFonts w:asciiTheme="majorHAnsi" w:hAnsiTheme="majorHAnsi" w:cs="Myriad Pro Light"/>
          <w:color w:val="000000" w:themeColor="text1"/>
          <w:lang w:eastAsia="ja-JP"/>
        </w:rPr>
        <w:t xml:space="preserve">Thomas R. </w:t>
      </w:r>
      <w:proofErr w:type="spellStart"/>
      <w:r w:rsidRPr="008932A7">
        <w:rPr>
          <w:rFonts w:asciiTheme="majorHAnsi" w:hAnsiTheme="majorHAnsi" w:cs="Myriad Pro Light"/>
          <w:color w:val="000000" w:themeColor="text1"/>
          <w:lang w:eastAsia="ja-JP"/>
        </w:rPr>
        <w:t>Frieden</w:t>
      </w:r>
      <w:proofErr w:type="spellEnd"/>
      <w:r w:rsidRPr="008932A7">
        <w:rPr>
          <w:rFonts w:asciiTheme="majorHAnsi" w:hAnsiTheme="majorHAnsi" w:cs="Myriad Pro Light"/>
          <w:color w:val="000000" w:themeColor="text1"/>
          <w:lang w:eastAsia="ja-JP"/>
        </w:rPr>
        <w:t xml:space="preserve">, MD, MPH, became Director of the </w:t>
      </w:r>
      <w:r>
        <w:rPr>
          <w:rFonts w:asciiTheme="majorHAnsi" w:hAnsiTheme="majorHAnsi" w:cs="Myriad Pro Light"/>
          <w:color w:val="000000" w:themeColor="text1"/>
          <w:lang w:eastAsia="ja-JP"/>
        </w:rPr>
        <w:t>CDC</w:t>
      </w:r>
      <w:r w:rsidRPr="008932A7">
        <w:rPr>
          <w:rFonts w:asciiTheme="majorHAnsi" w:hAnsiTheme="majorHAnsi" w:cs="Myriad Pro Light"/>
          <w:color w:val="000000" w:themeColor="text1"/>
          <w:lang w:eastAsia="ja-JP"/>
        </w:rPr>
        <w:t xml:space="preserve"> and Administrator of the Agency for Toxic Substances and Disease Registry (ATSDR) in June 2009. Dr. </w:t>
      </w:r>
      <w:proofErr w:type="spellStart"/>
      <w:r w:rsidRPr="008932A7">
        <w:rPr>
          <w:rFonts w:asciiTheme="majorHAnsi" w:hAnsiTheme="majorHAnsi" w:cs="Myriad Pro Light"/>
          <w:color w:val="000000" w:themeColor="text1"/>
          <w:lang w:eastAsia="ja-JP"/>
        </w:rPr>
        <w:t>Frieden</w:t>
      </w:r>
      <w:proofErr w:type="spellEnd"/>
      <w:r w:rsidRPr="008932A7">
        <w:rPr>
          <w:rFonts w:asciiTheme="majorHAnsi" w:hAnsiTheme="majorHAnsi" w:cs="Myriad Pro Light"/>
          <w:color w:val="000000" w:themeColor="text1"/>
          <w:lang w:eastAsia="ja-JP"/>
        </w:rPr>
        <w:t xml:space="preserve"> </w:t>
      </w:r>
      <w:r>
        <w:rPr>
          <w:rFonts w:asciiTheme="majorHAnsi" w:hAnsiTheme="majorHAnsi" w:cs="Myriad Pro Light"/>
          <w:color w:val="000000" w:themeColor="text1"/>
          <w:lang w:eastAsia="ja-JP"/>
        </w:rPr>
        <w:t xml:space="preserve">began </w:t>
      </w:r>
      <w:r w:rsidRPr="008932A7">
        <w:rPr>
          <w:rFonts w:asciiTheme="majorHAnsi" w:hAnsiTheme="majorHAnsi" w:cs="Myriad Pro Light"/>
          <w:color w:val="000000" w:themeColor="text1"/>
          <w:lang w:eastAsia="ja-JP"/>
        </w:rPr>
        <w:t>his career with CDC in 1990</w:t>
      </w:r>
      <w:r>
        <w:rPr>
          <w:rFonts w:asciiTheme="majorHAnsi" w:hAnsiTheme="majorHAnsi" w:cs="Myriad Pro Light"/>
          <w:color w:val="000000" w:themeColor="text1"/>
          <w:lang w:eastAsia="ja-JP"/>
        </w:rPr>
        <w:t xml:space="preserve"> and</w:t>
      </w:r>
      <w:r w:rsidRPr="008932A7">
        <w:rPr>
          <w:rFonts w:asciiTheme="majorHAnsi" w:hAnsiTheme="majorHAnsi" w:cs="Myriad Pro Light"/>
          <w:color w:val="000000" w:themeColor="text1"/>
          <w:lang w:eastAsia="ja-JP"/>
        </w:rPr>
        <w:t xml:space="preserve"> has been at the forefront of innovative efforts to prevent disease and disability around the world.</w:t>
      </w:r>
    </w:p>
    <w:p w14:paraId="05DB0E17" w14:textId="77777777" w:rsidR="002E1388" w:rsidRDefault="002E1388" w:rsidP="0047624E">
      <w:pPr>
        <w:pStyle w:val="NoSpacing"/>
        <w:rPr>
          <w:rFonts w:asciiTheme="majorHAnsi" w:hAnsiTheme="majorHAnsi"/>
          <w:b/>
          <w:sz w:val="28"/>
          <w:szCs w:val="28"/>
        </w:rPr>
      </w:pPr>
    </w:p>
    <w:p w14:paraId="66F81BD6" w14:textId="77777777" w:rsidR="00FB78A5" w:rsidRPr="008932A7" w:rsidRDefault="00FB78A5" w:rsidP="00FB78A5">
      <w:pPr>
        <w:pStyle w:val="Default"/>
        <w:rPr>
          <w:rFonts w:asciiTheme="majorHAnsi" w:hAnsiTheme="majorHAnsi"/>
          <w:color w:val="000000" w:themeColor="text1"/>
        </w:rPr>
      </w:pPr>
      <w:r w:rsidRPr="008932A7">
        <w:rPr>
          <w:rFonts w:asciiTheme="majorHAnsi" w:hAnsiTheme="majorHAnsi"/>
          <w:color w:val="000000" w:themeColor="text1"/>
        </w:rPr>
        <w:t>[</w:t>
      </w:r>
      <w:proofErr w:type="gramStart"/>
      <w:r w:rsidRPr="008932A7">
        <w:rPr>
          <w:rFonts w:asciiTheme="majorHAnsi" w:hAnsiTheme="majorHAnsi"/>
          <w:color w:val="000000" w:themeColor="text1"/>
        </w:rPr>
        <w:t>page</w:t>
      </w:r>
      <w:proofErr w:type="gramEnd"/>
      <w:r w:rsidRPr="008932A7">
        <w:rPr>
          <w:rFonts w:asciiTheme="majorHAnsi" w:hAnsiTheme="majorHAnsi"/>
          <w:color w:val="000000" w:themeColor="text1"/>
        </w:rPr>
        <w:t xml:space="preserve"> break]</w:t>
      </w:r>
      <w:r w:rsidRPr="008932A7">
        <w:rPr>
          <w:rFonts w:asciiTheme="majorHAnsi" w:hAnsiTheme="majorHAnsi"/>
          <w:color w:val="000000" w:themeColor="text1"/>
        </w:rPr>
        <w:tab/>
      </w:r>
    </w:p>
    <w:p w14:paraId="77DBE9B7" w14:textId="77777777" w:rsidR="002E1388" w:rsidRDefault="002E1388" w:rsidP="0047624E">
      <w:pPr>
        <w:pStyle w:val="NoSpacing"/>
        <w:rPr>
          <w:rFonts w:asciiTheme="majorHAnsi" w:hAnsiTheme="majorHAnsi"/>
          <w:b/>
          <w:sz w:val="28"/>
          <w:szCs w:val="28"/>
        </w:rPr>
      </w:pPr>
    </w:p>
    <w:p w14:paraId="45F1FF4E" w14:textId="77777777" w:rsidR="002E1388" w:rsidRDefault="002E1388" w:rsidP="0047624E">
      <w:pPr>
        <w:pStyle w:val="NoSpacing"/>
        <w:rPr>
          <w:rFonts w:asciiTheme="majorHAnsi" w:hAnsiTheme="majorHAnsi"/>
          <w:b/>
          <w:sz w:val="28"/>
          <w:szCs w:val="28"/>
        </w:rPr>
      </w:pPr>
    </w:p>
    <w:p w14:paraId="08BC9831" w14:textId="77777777" w:rsidR="002E1388" w:rsidRDefault="002E1388" w:rsidP="0047624E">
      <w:pPr>
        <w:pStyle w:val="NoSpacing"/>
        <w:rPr>
          <w:rFonts w:asciiTheme="majorHAnsi" w:hAnsiTheme="majorHAnsi"/>
          <w:b/>
          <w:sz w:val="28"/>
          <w:szCs w:val="28"/>
        </w:rPr>
      </w:pPr>
    </w:p>
    <w:p w14:paraId="6F76AAEC" w14:textId="2E5DD818" w:rsidR="00DF4CE7" w:rsidRPr="004A5EE0" w:rsidRDefault="00DF4CE7" w:rsidP="0047624E">
      <w:pPr>
        <w:pStyle w:val="NoSpacing"/>
        <w:rPr>
          <w:rFonts w:asciiTheme="majorHAnsi" w:hAnsiTheme="majorHAnsi"/>
          <w:b/>
          <w:sz w:val="32"/>
          <w:szCs w:val="32"/>
        </w:rPr>
      </w:pPr>
      <w:r w:rsidRPr="004A5EE0">
        <w:rPr>
          <w:rFonts w:asciiTheme="majorHAnsi" w:hAnsiTheme="majorHAnsi"/>
          <w:b/>
          <w:sz w:val="32"/>
          <w:szCs w:val="32"/>
        </w:rPr>
        <w:t xml:space="preserve">CDC </w:t>
      </w:r>
      <w:r w:rsidR="00785C8E" w:rsidRPr="004A5EE0">
        <w:rPr>
          <w:rFonts w:asciiTheme="majorHAnsi" w:hAnsiTheme="majorHAnsi"/>
          <w:b/>
          <w:sz w:val="32"/>
          <w:szCs w:val="32"/>
        </w:rPr>
        <w:t>saves money through prevention</w:t>
      </w:r>
      <w:r w:rsidRPr="004A5EE0">
        <w:rPr>
          <w:rFonts w:asciiTheme="majorHAnsi" w:hAnsiTheme="majorHAnsi"/>
          <w:b/>
          <w:sz w:val="32"/>
          <w:szCs w:val="32"/>
        </w:rPr>
        <w:t>.</w:t>
      </w:r>
    </w:p>
    <w:p w14:paraId="607A4392" w14:textId="07B66CA0" w:rsidR="00D423C2" w:rsidRPr="008932A7" w:rsidRDefault="002E1388" w:rsidP="00D423C2">
      <w:pPr>
        <w:tabs>
          <w:tab w:val="left" w:pos="2977"/>
        </w:tabs>
        <w:rPr>
          <w:rFonts w:asciiTheme="majorHAnsi" w:hAnsiTheme="majorHAnsi" w:cs="Myriad Pro Light"/>
          <w:color w:val="000000" w:themeColor="text1"/>
        </w:rPr>
      </w:pPr>
      <w:r>
        <w:rPr>
          <w:rFonts w:asciiTheme="majorHAnsi" w:hAnsiTheme="majorHAnsi" w:cs="Myriad Pro"/>
          <w:bCs/>
          <w:color w:val="000000" w:themeColor="text1"/>
        </w:rPr>
        <w:t>The Fiscal Year (FY) 2014</w:t>
      </w:r>
      <w:r w:rsidR="00D423C2" w:rsidRPr="008932A7">
        <w:rPr>
          <w:rFonts w:asciiTheme="majorHAnsi" w:hAnsiTheme="majorHAnsi" w:cs="Myriad Pro Light"/>
          <w:color w:val="000000" w:themeColor="text1"/>
        </w:rPr>
        <w:t xml:space="preserve"> </w:t>
      </w:r>
      <w:r>
        <w:rPr>
          <w:rFonts w:asciiTheme="majorHAnsi" w:hAnsiTheme="majorHAnsi" w:cs="Myriad Pro Light"/>
          <w:color w:val="000000" w:themeColor="text1"/>
        </w:rPr>
        <w:t xml:space="preserve">CDC budget </w:t>
      </w:r>
      <w:r w:rsidR="00D423C2" w:rsidRPr="008932A7">
        <w:rPr>
          <w:rFonts w:asciiTheme="majorHAnsi" w:hAnsiTheme="majorHAnsi" w:cs="Myriad Pro Light"/>
          <w:color w:val="000000" w:themeColor="text1"/>
        </w:rPr>
        <w:t xml:space="preserve">maintains investments in key programs while </w:t>
      </w:r>
      <w:r w:rsidR="00D33EBE" w:rsidRPr="008932A7">
        <w:rPr>
          <w:rFonts w:asciiTheme="majorHAnsi" w:hAnsiTheme="majorHAnsi" w:cs="Myriad Pro Light"/>
          <w:color w:val="000000" w:themeColor="text1"/>
        </w:rPr>
        <w:t>making</w:t>
      </w:r>
      <w:r w:rsidR="00D423C2" w:rsidRPr="008932A7">
        <w:rPr>
          <w:rFonts w:asciiTheme="majorHAnsi" w:hAnsiTheme="majorHAnsi" w:cs="Myriad Pro Light"/>
          <w:color w:val="000000" w:themeColor="text1"/>
        </w:rPr>
        <w:t xml:space="preserve"> strategic reductions</w:t>
      </w:r>
      <w:r w:rsidR="00F7752B" w:rsidRPr="008932A7">
        <w:rPr>
          <w:rFonts w:asciiTheme="majorHAnsi" w:hAnsiTheme="majorHAnsi" w:cs="Myriad Pro Light"/>
          <w:color w:val="000000" w:themeColor="text1"/>
        </w:rPr>
        <w:t xml:space="preserve"> that</w:t>
      </w:r>
      <w:r w:rsidR="00D423C2" w:rsidRPr="008932A7">
        <w:rPr>
          <w:rFonts w:asciiTheme="majorHAnsi" w:hAnsiTheme="majorHAnsi" w:cs="Myriad Pro Light"/>
          <w:color w:val="000000" w:themeColor="text1"/>
        </w:rPr>
        <w:t xml:space="preserve"> allow CDC to advance public health in the most cost-effective way</w:t>
      </w:r>
      <w:r w:rsidR="00F7752B" w:rsidRPr="008932A7">
        <w:rPr>
          <w:rFonts w:asciiTheme="majorHAnsi" w:hAnsiTheme="majorHAnsi" w:cs="Myriad Pro Light"/>
          <w:color w:val="000000" w:themeColor="text1"/>
        </w:rPr>
        <w:t>s. CDC remains committed to maximizing the impact of every dollar entrusted to the agency</w:t>
      </w:r>
      <w:r w:rsidR="00D423C2" w:rsidRPr="008932A7">
        <w:rPr>
          <w:rFonts w:asciiTheme="majorHAnsi" w:hAnsiTheme="majorHAnsi" w:cs="Myriad Pro Light"/>
          <w:color w:val="000000" w:themeColor="text1"/>
        </w:rPr>
        <w:t xml:space="preserve"> in this challenging fiscal environment.</w:t>
      </w:r>
    </w:p>
    <w:p w14:paraId="4D7F207D" w14:textId="77777777" w:rsidR="00D423C2" w:rsidRDefault="00D423C2" w:rsidP="00D423C2">
      <w:pPr>
        <w:tabs>
          <w:tab w:val="left" w:pos="2977"/>
        </w:tabs>
        <w:rPr>
          <w:rFonts w:asciiTheme="majorHAnsi" w:hAnsiTheme="majorHAnsi" w:cs="Myriad Pro"/>
          <w:color w:val="000000" w:themeColor="text1"/>
          <w:sz w:val="20"/>
          <w:szCs w:val="20"/>
        </w:rPr>
      </w:pPr>
    </w:p>
    <w:p w14:paraId="220453DE" w14:textId="39F5B028" w:rsidR="009A63BA" w:rsidRPr="008932A7" w:rsidRDefault="009A63BA" w:rsidP="009A63BA">
      <w:pPr>
        <w:tabs>
          <w:tab w:val="left" w:pos="2977"/>
        </w:tabs>
        <w:rPr>
          <w:rFonts w:asciiTheme="majorHAnsi" w:hAnsiTheme="majorHAnsi"/>
          <w:b/>
          <w:bCs/>
          <w:noProof/>
          <w:color w:val="000000" w:themeColor="text1"/>
          <w:sz w:val="28"/>
          <w:szCs w:val="28"/>
        </w:rPr>
      </w:pPr>
      <w:r w:rsidRPr="008932A7">
        <w:rPr>
          <w:rFonts w:asciiTheme="majorHAnsi" w:hAnsiTheme="majorHAnsi"/>
          <w:b/>
          <w:bCs/>
          <w:noProof/>
          <w:color w:val="000000" w:themeColor="text1"/>
          <w:sz w:val="28"/>
          <w:szCs w:val="28"/>
        </w:rPr>
        <w:t>President’s Budget Request</w:t>
      </w:r>
      <w:r w:rsidR="002F45A5">
        <w:rPr>
          <w:rFonts w:asciiTheme="majorHAnsi" w:hAnsiTheme="majorHAnsi"/>
          <w:b/>
          <w:bCs/>
          <w:noProof/>
          <w:color w:val="000000" w:themeColor="text1"/>
          <w:sz w:val="28"/>
          <w:szCs w:val="28"/>
        </w:rPr>
        <w:t xml:space="preserve"> : </w:t>
      </w:r>
      <w:r w:rsidRPr="008932A7">
        <w:rPr>
          <w:rFonts w:asciiTheme="majorHAnsi" w:hAnsiTheme="majorHAnsi"/>
          <w:b/>
          <w:bCs/>
          <w:noProof/>
          <w:color w:val="000000" w:themeColor="text1"/>
          <w:sz w:val="28"/>
          <w:szCs w:val="28"/>
        </w:rPr>
        <w:t xml:space="preserve">$6.6 Billion </w:t>
      </w:r>
      <w:r w:rsidR="002F45A5">
        <w:rPr>
          <w:rFonts w:asciiTheme="majorHAnsi" w:hAnsiTheme="majorHAnsi"/>
          <w:b/>
          <w:bCs/>
          <w:noProof/>
          <w:color w:val="000000" w:themeColor="text1"/>
          <w:sz w:val="28"/>
          <w:szCs w:val="28"/>
        </w:rPr>
        <w:t>in FY 2014</w:t>
      </w:r>
    </w:p>
    <w:p w14:paraId="1B12305C" w14:textId="77777777" w:rsidR="009A63BA" w:rsidRDefault="009A63BA" w:rsidP="009A63BA">
      <w:pPr>
        <w:tabs>
          <w:tab w:val="left" w:pos="2977"/>
        </w:tabs>
        <w:rPr>
          <w:rFonts w:asciiTheme="majorHAnsi" w:hAnsiTheme="majorHAnsi"/>
          <w:noProof/>
          <w:color w:val="000000" w:themeColor="text1"/>
          <w:sz w:val="32"/>
          <w:szCs w:val="32"/>
        </w:rPr>
      </w:pPr>
    </w:p>
    <w:p w14:paraId="5DCFBCB3" w14:textId="752079DB" w:rsidR="00FB78A5" w:rsidRPr="004A5EE0" w:rsidRDefault="00FB78A5" w:rsidP="00FB78A5">
      <w:pPr>
        <w:pStyle w:val="Pa2"/>
        <w:rPr>
          <w:rFonts w:asciiTheme="majorHAnsi" w:hAnsiTheme="majorHAnsi" w:cs="Myriad Pro Light"/>
          <w:b/>
          <w:color w:val="000000" w:themeColor="text1"/>
        </w:rPr>
      </w:pPr>
      <w:r w:rsidRPr="004A5EE0">
        <w:rPr>
          <w:rFonts w:asciiTheme="majorHAnsi" w:hAnsiTheme="majorHAnsi" w:cs="Myriad Pro Light"/>
          <w:b/>
          <w:color w:val="000000" w:themeColor="text1"/>
        </w:rPr>
        <w:t>How does the 2014 Budget compare to previous years?</w:t>
      </w:r>
    </w:p>
    <w:p w14:paraId="0587084E" w14:textId="77777777" w:rsidR="00FB78A5" w:rsidRPr="008932A7" w:rsidRDefault="00FB78A5" w:rsidP="00FB78A5">
      <w:pPr>
        <w:pStyle w:val="Pa2"/>
        <w:rPr>
          <w:rFonts w:asciiTheme="majorHAnsi" w:hAnsiTheme="majorHAnsi" w:cs="Myriad Pro Light"/>
          <w:color w:val="000000" w:themeColor="text1"/>
        </w:rPr>
      </w:pPr>
      <w:r w:rsidRPr="008932A7">
        <w:rPr>
          <w:rFonts w:asciiTheme="majorHAnsi" w:hAnsiTheme="majorHAnsi" w:cs="Myriad Pro Light"/>
          <w:color w:val="000000" w:themeColor="text1"/>
        </w:rPr>
        <w:t xml:space="preserve">Compared to FY 2012, CDC’s FY 2014 budget reflects: </w:t>
      </w:r>
    </w:p>
    <w:p w14:paraId="285653AE" w14:textId="77777777" w:rsidR="00FB78A5" w:rsidRPr="008932A7" w:rsidRDefault="00FB78A5" w:rsidP="00FB78A5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 w:rsidRPr="008932A7">
        <w:rPr>
          <w:rFonts w:asciiTheme="majorHAnsi" w:hAnsiTheme="majorHAnsi"/>
        </w:rPr>
        <w:t xml:space="preserve">$432 million </w:t>
      </w:r>
      <w:r w:rsidRPr="009A44C0">
        <w:rPr>
          <w:rFonts w:asciiTheme="majorHAnsi" w:hAnsiTheme="majorHAnsi"/>
          <w:b/>
        </w:rPr>
        <w:t>decrease</w:t>
      </w:r>
      <w:r w:rsidRPr="008932A7">
        <w:rPr>
          <w:rFonts w:asciiTheme="majorHAnsi" w:hAnsiTheme="majorHAnsi"/>
        </w:rPr>
        <w:t xml:space="preserve"> in Budget Authority </w:t>
      </w:r>
    </w:p>
    <w:p w14:paraId="12D50EA9" w14:textId="77777777" w:rsidR="00FB78A5" w:rsidRPr="008932A7" w:rsidRDefault="00FB78A5" w:rsidP="00FB78A5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 w:rsidRPr="008932A7">
        <w:rPr>
          <w:rFonts w:asciiTheme="majorHAnsi" w:hAnsiTheme="majorHAnsi"/>
        </w:rPr>
        <w:t xml:space="preserve">$54 million </w:t>
      </w:r>
      <w:r w:rsidRPr="009A44C0">
        <w:rPr>
          <w:rFonts w:asciiTheme="majorHAnsi" w:hAnsiTheme="majorHAnsi"/>
          <w:b/>
        </w:rPr>
        <w:t>decrease</w:t>
      </w:r>
      <w:r w:rsidRPr="008932A7">
        <w:rPr>
          <w:rFonts w:asciiTheme="majorHAnsi" w:hAnsiTheme="majorHAnsi"/>
        </w:rPr>
        <w:t xml:space="preserve"> from Prevention and Public Health Fund </w:t>
      </w:r>
    </w:p>
    <w:p w14:paraId="21D41BF5" w14:textId="77777777" w:rsidR="00FB78A5" w:rsidRPr="008932A7" w:rsidRDefault="00FB78A5" w:rsidP="00FB78A5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 w:rsidRPr="008932A7">
        <w:rPr>
          <w:rFonts w:asciiTheme="majorHAnsi" w:hAnsiTheme="majorHAnsi"/>
        </w:rPr>
        <w:t xml:space="preserve">$30 million </w:t>
      </w:r>
      <w:r w:rsidRPr="009A44C0">
        <w:rPr>
          <w:rFonts w:asciiTheme="majorHAnsi" w:hAnsiTheme="majorHAnsi"/>
          <w:b/>
        </w:rPr>
        <w:t>decrease</w:t>
      </w:r>
      <w:r w:rsidRPr="008932A7">
        <w:rPr>
          <w:rFonts w:asciiTheme="majorHAnsi" w:hAnsiTheme="majorHAnsi"/>
        </w:rPr>
        <w:t xml:space="preserve"> from Public Health and Social Services Emergency Funds </w:t>
      </w:r>
    </w:p>
    <w:p w14:paraId="39083D87" w14:textId="77777777" w:rsidR="00FB78A5" w:rsidRPr="008932A7" w:rsidRDefault="00FB78A5" w:rsidP="00FB78A5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 w:rsidRPr="008932A7">
        <w:rPr>
          <w:rFonts w:asciiTheme="majorHAnsi" w:hAnsiTheme="majorHAnsi"/>
        </w:rPr>
        <w:t xml:space="preserve">$246 million </w:t>
      </w:r>
      <w:r w:rsidRPr="009A44C0">
        <w:rPr>
          <w:rFonts w:asciiTheme="majorHAnsi" w:hAnsiTheme="majorHAnsi"/>
          <w:b/>
        </w:rPr>
        <w:t>increase</w:t>
      </w:r>
      <w:r w:rsidRPr="008932A7">
        <w:rPr>
          <w:rFonts w:asciiTheme="majorHAnsi" w:hAnsiTheme="majorHAnsi"/>
        </w:rPr>
        <w:t xml:space="preserve"> from Public Health Services Evaluation Funds </w:t>
      </w:r>
    </w:p>
    <w:p w14:paraId="61413941" w14:textId="77777777" w:rsidR="00FB78A5" w:rsidRDefault="00FB78A5" w:rsidP="00FB78A5"/>
    <w:p w14:paraId="79EFBC31" w14:textId="75396207" w:rsidR="00FB78A5" w:rsidRDefault="00FB78A5" w:rsidP="00FB78A5">
      <w:r>
        <w:t>[</w:t>
      </w:r>
      <w:proofErr w:type="gramStart"/>
      <w:r>
        <w:t>bar</w:t>
      </w:r>
      <w:proofErr w:type="gramEnd"/>
      <w:r>
        <w:t xml:space="preserve"> graph]</w:t>
      </w:r>
    </w:p>
    <w:p w14:paraId="1AA09A77" w14:textId="77777777" w:rsidR="00FB78A5" w:rsidRDefault="00FB78A5" w:rsidP="009A63BA">
      <w:pPr>
        <w:tabs>
          <w:tab w:val="left" w:pos="2977"/>
        </w:tabs>
        <w:rPr>
          <w:rFonts w:asciiTheme="majorHAnsi" w:hAnsiTheme="majorHAnsi"/>
          <w:noProof/>
          <w:color w:val="000000" w:themeColor="text1"/>
          <w:sz w:val="32"/>
          <w:szCs w:val="32"/>
        </w:rPr>
      </w:pPr>
    </w:p>
    <w:p w14:paraId="1ED47F7C" w14:textId="77777777" w:rsidR="002E1388" w:rsidRDefault="002E1388" w:rsidP="009A63BA">
      <w:pPr>
        <w:tabs>
          <w:tab w:val="left" w:pos="2977"/>
        </w:tabs>
        <w:rPr>
          <w:rFonts w:asciiTheme="majorHAnsi" w:hAnsiTheme="majorHAnsi"/>
          <w:noProof/>
          <w:color w:val="000000" w:themeColor="text1"/>
          <w:sz w:val="32"/>
          <w:szCs w:val="32"/>
        </w:rPr>
      </w:pPr>
    </w:p>
    <w:p w14:paraId="038467F9" w14:textId="4131E9B4" w:rsidR="00FB78A5" w:rsidRPr="004A5EE0" w:rsidRDefault="00FB78A5" w:rsidP="002E1388">
      <w:pPr>
        <w:tabs>
          <w:tab w:val="left" w:pos="2977"/>
        </w:tabs>
        <w:rPr>
          <w:rFonts w:asciiTheme="majorHAnsi" w:hAnsiTheme="majorHAnsi"/>
          <w:b/>
          <w:bCs/>
          <w:noProof/>
          <w:color w:val="000000" w:themeColor="text1"/>
        </w:rPr>
      </w:pPr>
      <w:r w:rsidRPr="004A5EE0">
        <w:rPr>
          <w:rFonts w:asciiTheme="majorHAnsi" w:hAnsiTheme="majorHAnsi"/>
          <w:b/>
          <w:bCs/>
          <w:noProof/>
          <w:color w:val="000000" w:themeColor="text1"/>
        </w:rPr>
        <w:t>How will the money be spent?</w:t>
      </w:r>
    </w:p>
    <w:p w14:paraId="7F0D192B" w14:textId="15EAFC94" w:rsidR="00556DEA" w:rsidRDefault="00556DEA" w:rsidP="002E1388">
      <w:pPr>
        <w:tabs>
          <w:tab w:val="left" w:pos="2977"/>
        </w:tabs>
        <w:rPr>
          <w:rFonts w:asciiTheme="majorHAnsi" w:hAnsiTheme="majorHAnsi"/>
          <w:bCs/>
          <w:noProof/>
          <w:color w:val="000000" w:themeColor="text1"/>
        </w:rPr>
      </w:pPr>
      <w:r>
        <w:rPr>
          <w:rFonts w:asciiTheme="majorHAnsi" w:hAnsiTheme="majorHAnsi"/>
          <w:bCs/>
          <w:noProof/>
          <w:color w:val="000000" w:themeColor="text1"/>
        </w:rPr>
        <w:t xml:space="preserve">Roughly half of the CDC’s budget is used to protect Americans from infectious diseases and natural and bioterrorism threats. </w:t>
      </w:r>
    </w:p>
    <w:p w14:paraId="7BC6D51F" w14:textId="77777777" w:rsidR="00556DEA" w:rsidRDefault="00556DEA" w:rsidP="002E1388">
      <w:pPr>
        <w:tabs>
          <w:tab w:val="left" w:pos="2977"/>
        </w:tabs>
        <w:rPr>
          <w:rFonts w:asciiTheme="majorHAnsi" w:hAnsiTheme="majorHAnsi"/>
          <w:bCs/>
          <w:noProof/>
          <w:color w:val="000000" w:themeColor="text1"/>
        </w:rPr>
      </w:pPr>
    </w:p>
    <w:p w14:paraId="763B1223" w14:textId="77777777" w:rsidR="002E1388" w:rsidRPr="008932A7" w:rsidRDefault="002E1388" w:rsidP="002E1388">
      <w:pPr>
        <w:tabs>
          <w:tab w:val="left" w:pos="2977"/>
        </w:tabs>
        <w:rPr>
          <w:rFonts w:asciiTheme="majorHAnsi" w:hAnsiTheme="majorHAnsi"/>
          <w:bCs/>
          <w:noProof/>
          <w:color w:val="000000" w:themeColor="text1"/>
        </w:rPr>
      </w:pPr>
      <w:r w:rsidRPr="008932A7">
        <w:rPr>
          <w:rFonts w:asciiTheme="majorHAnsi" w:hAnsiTheme="majorHAnsi"/>
          <w:bCs/>
          <w:noProof/>
          <w:color w:val="000000" w:themeColor="text1"/>
        </w:rPr>
        <w:t xml:space="preserve">[pie chart image] </w:t>
      </w:r>
    </w:p>
    <w:p w14:paraId="592B8931" w14:textId="77777777" w:rsidR="002E1388" w:rsidRPr="008932A7" w:rsidRDefault="002E1388" w:rsidP="009A63BA">
      <w:pPr>
        <w:tabs>
          <w:tab w:val="left" w:pos="2977"/>
        </w:tabs>
        <w:rPr>
          <w:rFonts w:asciiTheme="majorHAnsi" w:hAnsiTheme="majorHAnsi"/>
          <w:noProof/>
          <w:color w:val="000000" w:themeColor="text1"/>
          <w:sz w:val="32"/>
          <w:szCs w:val="32"/>
        </w:rPr>
      </w:pPr>
    </w:p>
    <w:p w14:paraId="52C2B588" w14:textId="77777777" w:rsidR="00EF2934" w:rsidRPr="008932A7" w:rsidRDefault="00EF2934" w:rsidP="00EF2934">
      <w:pPr>
        <w:tabs>
          <w:tab w:val="left" w:pos="2977"/>
        </w:tabs>
        <w:rPr>
          <w:rFonts w:asciiTheme="majorHAnsi" w:hAnsiTheme="majorHAnsi"/>
          <w:b/>
          <w:bCs/>
          <w:noProof/>
          <w:color w:val="000000" w:themeColor="text1"/>
        </w:rPr>
      </w:pPr>
      <w:r w:rsidRPr="008932A7">
        <w:rPr>
          <w:rFonts w:asciiTheme="majorHAnsi" w:hAnsiTheme="majorHAnsi"/>
          <w:b/>
          <w:bCs/>
          <w:noProof/>
          <w:color w:val="000000" w:themeColor="text1"/>
        </w:rPr>
        <w:t>Protecting Americans from Infectious Diseases</w:t>
      </w:r>
      <w:r w:rsidRPr="004F7CD7">
        <w:rPr>
          <w:rFonts w:asciiTheme="majorHAnsi" w:hAnsiTheme="majorHAnsi"/>
          <w:b/>
          <w:bCs/>
          <w:noProof/>
          <w:color w:val="000000" w:themeColor="text1"/>
        </w:rPr>
        <w:t xml:space="preserve">: </w:t>
      </w:r>
      <w:r w:rsidRPr="00AE0D27">
        <w:rPr>
          <w:rFonts w:asciiTheme="majorHAnsi" w:hAnsiTheme="majorHAnsi"/>
          <w:b/>
          <w:bCs/>
          <w:noProof/>
          <w:color w:val="000000" w:themeColor="text1"/>
        </w:rPr>
        <w:t>$2.4 Billion</w:t>
      </w:r>
      <w:r w:rsidRPr="00AE0D27">
        <w:rPr>
          <w:rFonts w:asciiTheme="majorHAnsi" w:hAnsiTheme="majorHAnsi"/>
          <w:bCs/>
          <w:noProof/>
          <w:color w:val="000000" w:themeColor="text1"/>
        </w:rPr>
        <w:t xml:space="preserve"> </w:t>
      </w:r>
    </w:p>
    <w:p w14:paraId="12BAF415" w14:textId="70260599" w:rsidR="00EF2934" w:rsidRPr="00AE0D27" w:rsidRDefault="005D23FC" w:rsidP="00AE0D27">
      <w:pPr>
        <w:pStyle w:val="ListParagraph"/>
        <w:numPr>
          <w:ilvl w:val="0"/>
          <w:numId w:val="7"/>
        </w:numPr>
        <w:tabs>
          <w:tab w:val="left" w:pos="2977"/>
        </w:tabs>
        <w:rPr>
          <w:rFonts w:asciiTheme="majorHAnsi" w:hAnsiTheme="majorHAnsi"/>
          <w:noProof/>
          <w:color w:val="000000" w:themeColor="text1"/>
        </w:rPr>
      </w:pPr>
      <w:r w:rsidRPr="00AE0D27">
        <w:rPr>
          <w:rFonts w:asciiTheme="majorHAnsi" w:hAnsiTheme="majorHAnsi"/>
          <w:noProof/>
          <w:color w:val="000000" w:themeColor="text1"/>
        </w:rPr>
        <w:t>Emerging and Zoonotic Infectious Diseases</w:t>
      </w:r>
      <w:r w:rsidR="00EA6049" w:rsidRPr="00AE0D27">
        <w:rPr>
          <w:rFonts w:asciiTheme="majorHAnsi" w:hAnsiTheme="majorHAnsi"/>
          <w:noProof/>
          <w:color w:val="000000" w:themeColor="text1"/>
        </w:rPr>
        <w:t xml:space="preserve">: </w:t>
      </w:r>
      <w:r w:rsidR="00EA6049" w:rsidRPr="00AE0D27">
        <w:rPr>
          <w:rFonts w:asciiTheme="majorHAnsi" w:hAnsiTheme="majorHAnsi"/>
          <w:bCs/>
          <w:noProof/>
          <w:color w:val="000000" w:themeColor="text1"/>
        </w:rPr>
        <w:t xml:space="preserve">$432 Million </w:t>
      </w:r>
      <w:r w:rsidRPr="00AE0D27">
        <w:rPr>
          <w:rFonts w:asciiTheme="majorHAnsi" w:hAnsiTheme="majorHAnsi"/>
          <w:noProof/>
          <w:color w:val="000000" w:themeColor="text1"/>
        </w:rPr>
        <w:t xml:space="preserve"> </w:t>
      </w:r>
    </w:p>
    <w:p w14:paraId="29327CA8" w14:textId="2C5E13D7" w:rsidR="00EF2934" w:rsidRPr="00AE0D27" w:rsidRDefault="005D23FC" w:rsidP="00AE0D27">
      <w:pPr>
        <w:pStyle w:val="ListParagraph"/>
        <w:numPr>
          <w:ilvl w:val="0"/>
          <w:numId w:val="7"/>
        </w:numPr>
        <w:tabs>
          <w:tab w:val="left" w:pos="2977"/>
        </w:tabs>
        <w:rPr>
          <w:rFonts w:asciiTheme="majorHAnsi" w:hAnsiTheme="majorHAnsi"/>
          <w:noProof/>
          <w:color w:val="000000" w:themeColor="text1"/>
        </w:rPr>
      </w:pPr>
      <w:r w:rsidRPr="00AE0D27">
        <w:rPr>
          <w:rFonts w:asciiTheme="majorHAnsi" w:hAnsiTheme="majorHAnsi"/>
          <w:noProof/>
          <w:color w:val="000000" w:themeColor="text1"/>
        </w:rPr>
        <w:t>HIV/AIDS, Hepatitis, STIs, and TB</w:t>
      </w:r>
      <w:r w:rsidR="00EA6049" w:rsidRPr="00AE0D27">
        <w:rPr>
          <w:rFonts w:asciiTheme="majorHAnsi" w:hAnsiTheme="majorHAnsi"/>
          <w:noProof/>
          <w:color w:val="000000" w:themeColor="text1"/>
        </w:rPr>
        <w:t xml:space="preserve">: </w:t>
      </w:r>
      <w:r w:rsidR="00EA6049" w:rsidRPr="00AE0D27">
        <w:rPr>
          <w:rFonts w:asciiTheme="majorHAnsi" w:hAnsiTheme="majorHAnsi"/>
          <w:bCs/>
          <w:noProof/>
          <w:color w:val="000000" w:themeColor="text1"/>
        </w:rPr>
        <w:t>$1.2 Billion</w:t>
      </w:r>
    </w:p>
    <w:p w14:paraId="10E50742" w14:textId="41C94E3E" w:rsidR="00EF2934" w:rsidRPr="00AE0D27" w:rsidRDefault="005D23FC" w:rsidP="00AE0D27">
      <w:pPr>
        <w:pStyle w:val="ListParagraph"/>
        <w:numPr>
          <w:ilvl w:val="0"/>
          <w:numId w:val="7"/>
        </w:numPr>
        <w:tabs>
          <w:tab w:val="left" w:pos="2977"/>
        </w:tabs>
        <w:rPr>
          <w:rFonts w:asciiTheme="majorHAnsi" w:hAnsiTheme="majorHAnsi"/>
          <w:noProof/>
          <w:color w:val="000000" w:themeColor="text1"/>
        </w:rPr>
      </w:pPr>
      <w:r w:rsidRPr="00AE0D27">
        <w:rPr>
          <w:rFonts w:asciiTheme="majorHAnsi" w:hAnsiTheme="majorHAnsi"/>
          <w:noProof/>
          <w:color w:val="000000" w:themeColor="text1"/>
        </w:rPr>
        <w:t>Immunization and Respiratory Diseases</w:t>
      </w:r>
      <w:r w:rsidR="00EA6049" w:rsidRPr="00AE0D27">
        <w:rPr>
          <w:rFonts w:asciiTheme="majorHAnsi" w:hAnsiTheme="majorHAnsi"/>
          <w:noProof/>
          <w:color w:val="000000" w:themeColor="text1"/>
        </w:rPr>
        <w:t xml:space="preserve">: </w:t>
      </w:r>
      <w:r w:rsidR="00EA6049" w:rsidRPr="00AE0D27">
        <w:rPr>
          <w:rFonts w:asciiTheme="majorHAnsi" w:hAnsiTheme="majorHAnsi"/>
          <w:bCs/>
          <w:noProof/>
          <w:color w:val="000000" w:themeColor="text1"/>
        </w:rPr>
        <w:t xml:space="preserve">$754 Million </w:t>
      </w:r>
      <w:r w:rsidRPr="00AE0D27">
        <w:rPr>
          <w:rFonts w:asciiTheme="majorHAnsi" w:hAnsiTheme="majorHAnsi"/>
          <w:noProof/>
          <w:color w:val="000000" w:themeColor="text1"/>
        </w:rPr>
        <w:t xml:space="preserve"> </w:t>
      </w:r>
    </w:p>
    <w:p w14:paraId="3D543ABB" w14:textId="77777777" w:rsidR="00EF2934" w:rsidRDefault="00EF2934" w:rsidP="00EF2934">
      <w:pPr>
        <w:tabs>
          <w:tab w:val="left" w:pos="2977"/>
        </w:tabs>
        <w:rPr>
          <w:rFonts w:asciiTheme="majorHAnsi" w:hAnsiTheme="majorHAnsi"/>
          <w:noProof/>
          <w:color w:val="000000" w:themeColor="text1"/>
        </w:rPr>
      </w:pPr>
    </w:p>
    <w:p w14:paraId="23D6028E" w14:textId="62CB7797" w:rsidR="009A63BA" w:rsidRPr="008932A7" w:rsidRDefault="009A63BA" w:rsidP="009A63BA">
      <w:pPr>
        <w:tabs>
          <w:tab w:val="left" w:pos="2977"/>
        </w:tabs>
        <w:rPr>
          <w:rFonts w:asciiTheme="majorHAnsi" w:hAnsiTheme="majorHAnsi"/>
          <w:b/>
          <w:bCs/>
          <w:noProof/>
          <w:color w:val="000000" w:themeColor="text1"/>
        </w:rPr>
      </w:pPr>
      <w:r w:rsidRPr="008932A7">
        <w:rPr>
          <w:rFonts w:asciiTheme="majorHAnsi" w:hAnsiTheme="majorHAnsi"/>
          <w:b/>
          <w:bCs/>
          <w:noProof/>
          <w:color w:val="000000" w:themeColor="text1"/>
        </w:rPr>
        <w:t>Preventing the Leading Causes of Disease, Disability and Death</w:t>
      </w:r>
      <w:r w:rsidR="00D30B5E" w:rsidRPr="004F7CD7">
        <w:rPr>
          <w:rFonts w:asciiTheme="majorHAnsi" w:hAnsiTheme="majorHAnsi"/>
          <w:b/>
          <w:bCs/>
          <w:noProof/>
          <w:color w:val="000000" w:themeColor="text1"/>
        </w:rPr>
        <w:t>: $1.3 Billion</w:t>
      </w:r>
    </w:p>
    <w:p w14:paraId="642CBFD9" w14:textId="562CBFA9" w:rsidR="009A63BA" w:rsidRPr="00AE0D27" w:rsidRDefault="00D30B5E" w:rsidP="00AE0D27">
      <w:pPr>
        <w:pStyle w:val="ListParagraph"/>
        <w:numPr>
          <w:ilvl w:val="0"/>
          <w:numId w:val="8"/>
        </w:numPr>
        <w:tabs>
          <w:tab w:val="left" w:pos="2977"/>
        </w:tabs>
        <w:rPr>
          <w:rFonts w:asciiTheme="majorHAnsi" w:hAnsiTheme="majorHAnsi"/>
          <w:noProof/>
          <w:color w:val="000000" w:themeColor="text1"/>
        </w:rPr>
      </w:pPr>
      <w:r w:rsidRPr="00AE0D27">
        <w:rPr>
          <w:rFonts w:asciiTheme="majorHAnsi" w:hAnsiTheme="majorHAnsi"/>
          <w:noProof/>
          <w:color w:val="000000" w:themeColor="text1"/>
        </w:rPr>
        <w:t>Birth Defects, Developmental Disabilities, Disability, and Health</w:t>
      </w:r>
      <w:r w:rsidR="00041C7C" w:rsidRPr="00AE0D27">
        <w:rPr>
          <w:rFonts w:asciiTheme="majorHAnsi" w:hAnsiTheme="majorHAnsi"/>
          <w:noProof/>
          <w:color w:val="000000" w:themeColor="text1"/>
        </w:rPr>
        <w:t xml:space="preserve">: </w:t>
      </w:r>
      <w:r w:rsidR="00041C7C" w:rsidRPr="00AE0D27">
        <w:rPr>
          <w:rFonts w:asciiTheme="majorHAnsi" w:hAnsiTheme="majorHAnsi"/>
          <w:bCs/>
          <w:noProof/>
          <w:color w:val="000000" w:themeColor="text1"/>
        </w:rPr>
        <w:t>$142 Million</w:t>
      </w:r>
    </w:p>
    <w:p w14:paraId="23C8E5DD" w14:textId="6495665C" w:rsidR="009A63BA" w:rsidRPr="00AE0D27" w:rsidRDefault="00D30B5E" w:rsidP="00AE0D27">
      <w:pPr>
        <w:pStyle w:val="ListParagraph"/>
        <w:numPr>
          <w:ilvl w:val="0"/>
          <w:numId w:val="8"/>
        </w:numPr>
        <w:tabs>
          <w:tab w:val="left" w:pos="2977"/>
        </w:tabs>
        <w:rPr>
          <w:rFonts w:asciiTheme="majorHAnsi" w:hAnsiTheme="majorHAnsi"/>
          <w:noProof/>
          <w:color w:val="000000" w:themeColor="text1"/>
        </w:rPr>
      </w:pPr>
      <w:r w:rsidRPr="00AE0D27">
        <w:rPr>
          <w:rFonts w:asciiTheme="majorHAnsi" w:hAnsiTheme="majorHAnsi"/>
          <w:noProof/>
          <w:color w:val="000000" w:themeColor="text1"/>
        </w:rPr>
        <w:t>Chronic Disease Prevention and Health Promotion</w:t>
      </w:r>
      <w:r w:rsidR="00041C7C" w:rsidRPr="00AE0D27">
        <w:rPr>
          <w:rFonts w:asciiTheme="majorHAnsi" w:hAnsiTheme="majorHAnsi"/>
          <w:noProof/>
          <w:color w:val="000000" w:themeColor="text1"/>
        </w:rPr>
        <w:t xml:space="preserve">: </w:t>
      </w:r>
      <w:r w:rsidR="00041C7C" w:rsidRPr="00AE0D27">
        <w:rPr>
          <w:rFonts w:asciiTheme="majorHAnsi" w:hAnsiTheme="majorHAnsi"/>
          <w:bCs/>
          <w:noProof/>
          <w:color w:val="000000" w:themeColor="text1"/>
        </w:rPr>
        <w:t>$1 Billion</w:t>
      </w:r>
    </w:p>
    <w:p w14:paraId="6D2716B0" w14:textId="18E669C3" w:rsidR="009A63BA" w:rsidRPr="00AE0D27" w:rsidRDefault="00D30B5E" w:rsidP="00AE0D27">
      <w:pPr>
        <w:pStyle w:val="ListParagraph"/>
        <w:numPr>
          <w:ilvl w:val="0"/>
          <w:numId w:val="8"/>
        </w:numPr>
        <w:tabs>
          <w:tab w:val="left" w:pos="2977"/>
        </w:tabs>
        <w:rPr>
          <w:rFonts w:asciiTheme="majorHAnsi" w:hAnsiTheme="majorHAnsi"/>
          <w:noProof/>
          <w:color w:val="000000" w:themeColor="text1"/>
        </w:rPr>
      </w:pPr>
      <w:r w:rsidRPr="00AE0D27">
        <w:rPr>
          <w:rFonts w:asciiTheme="majorHAnsi" w:hAnsiTheme="majorHAnsi"/>
          <w:noProof/>
          <w:color w:val="000000" w:themeColor="text1"/>
        </w:rPr>
        <w:t>Injury Prevention and Control</w:t>
      </w:r>
      <w:r w:rsidR="00FF707A" w:rsidRPr="00AE0D27">
        <w:rPr>
          <w:rFonts w:asciiTheme="majorHAnsi" w:hAnsiTheme="majorHAnsi"/>
          <w:noProof/>
          <w:color w:val="000000" w:themeColor="text1"/>
        </w:rPr>
        <w:t xml:space="preserve">: </w:t>
      </w:r>
      <w:r w:rsidR="00FF707A" w:rsidRPr="00AE0D27">
        <w:rPr>
          <w:rFonts w:asciiTheme="majorHAnsi" w:hAnsiTheme="majorHAnsi"/>
          <w:bCs/>
          <w:noProof/>
          <w:color w:val="000000" w:themeColor="text1"/>
        </w:rPr>
        <w:t>$182 Million</w:t>
      </w:r>
    </w:p>
    <w:p w14:paraId="0F9E621D" w14:textId="77777777" w:rsidR="009A63BA" w:rsidRPr="008932A7" w:rsidRDefault="009A63BA" w:rsidP="009A63BA">
      <w:pPr>
        <w:tabs>
          <w:tab w:val="left" w:pos="2977"/>
        </w:tabs>
        <w:rPr>
          <w:rFonts w:asciiTheme="majorHAnsi" w:hAnsiTheme="majorHAnsi"/>
          <w:noProof/>
          <w:color w:val="000000" w:themeColor="text1"/>
        </w:rPr>
      </w:pPr>
    </w:p>
    <w:p w14:paraId="218FD79F" w14:textId="5A740D31" w:rsidR="005D23FC" w:rsidRPr="00AE0D27" w:rsidRDefault="005D23FC" w:rsidP="005D23FC">
      <w:pPr>
        <w:tabs>
          <w:tab w:val="left" w:pos="2977"/>
        </w:tabs>
        <w:rPr>
          <w:rFonts w:asciiTheme="majorHAnsi" w:hAnsiTheme="majorHAnsi"/>
          <w:bCs/>
          <w:noProof/>
          <w:color w:val="000000" w:themeColor="text1"/>
        </w:rPr>
      </w:pPr>
      <w:r w:rsidRPr="008932A7">
        <w:rPr>
          <w:rFonts w:asciiTheme="majorHAnsi" w:hAnsiTheme="majorHAnsi"/>
          <w:b/>
          <w:bCs/>
          <w:noProof/>
          <w:color w:val="000000" w:themeColor="text1"/>
        </w:rPr>
        <w:t>Protecting Americans from Natural and Bioterrorism Threats</w:t>
      </w:r>
      <w:r w:rsidRPr="004F7CD7">
        <w:rPr>
          <w:rFonts w:asciiTheme="majorHAnsi" w:hAnsiTheme="majorHAnsi"/>
          <w:b/>
          <w:bCs/>
          <w:noProof/>
          <w:color w:val="000000" w:themeColor="text1"/>
        </w:rPr>
        <w:t xml:space="preserve">: </w:t>
      </w:r>
      <w:r w:rsidRPr="00AE0D27">
        <w:rPr>
          <w:rFonts w:asciiTheme="majorHAnsi" w:hAnsiTheme="majorHAnsi"/>
          <w:b/>
          <w:bCs/>
          <w:noProof/>
          <w:color w:val="000000" w:themeColor="text1"/>
        </w:rPr>
        <w:t>$1.3 Billion</w:t>
      </w:r>
    </w:p>
    <w:p w14:paraId="264FA815" w14:textId="68DA40A9" w:rsidR="005D23FC" w:rsidRPr="00AE0D27" w:rsidRDefault="005D23FC" w:rsidP="00AE0D27">
      <w:pPr>
        <w:pStyle w:val="ListParagraph"/>
        <w:numPr>
          <w:ilvl w:val="0"/>
          <w:numId w:val="9"/>
        </w:numPr>
        <w:tabs>
          <w:tab w:val="left" w:pos="2977"/>
        </w:tabs>
        <w:rPr>
          <w:rFonts w:asciiTheme="majorHAnsi" w:hAnsiTheme="majorHAnsi"/>
          <w:noProof/>
          <w:color w:val="000000" w:themeColor="text1"/>
        </w:rPr>
      </w:pPr>
      <w:r w:rsidRPr="00AE0D27">
        <w:rPr>
          <w:rFonts w:asciiTheme="majorHAnsi" w:hAnsiTheme="majorHAnsi"/>
          <w:noProof/>
          <w:color w:val="000000" w:themeColor="text1"/>
        </w:rPr>
        <w:t>Preparedness</w:t>
      </w:r>
      <w:r w:rsidR="00FF707A" w:rsidRPr="00AE0D27">
        <w:rPr>
          <w:rFonts w:asciiTheme="majorHAnsi" w:hAnsiTheme="majorHAnsi"/>
          <w:noProof/>
          <w:color w:val="000000" w:themeColor="text1"/>
        </w:rPr>
        <w:t xml:space="preserve">: </w:t>
      </w:r>
      <w:r w:rsidR="00FF707A" w:rsidRPr="00AE0D27">
        <w:rPr>
          <w:rFonts w:asciiTheme="majorHAnsi" w:hAnsiTheme="majorHAnsi"/>
          <w:bCs/>
          <w:noProof/>
          <w:color w:val="000000" w:themeColor="text1"/>
        </w:rPr>
        <w:t>$1.3 Billion</w:t>
      </w:r>
    </w:p>
    <w:p w14:paraId="58F005BE" w14:textId="77777777" w:rsidR="005D23FC" w:rsidRPr="008932A7" w:rsidRDefault="005D23FC" w:rsidP="005D23FC">
      <w:pPr>
        <w:tabs>
          <w:tab w:val="left" w:pos="2977"/>
        </w:tabs>
        <w:rPr>
          <w:rFonts w:asciiTheme="majorHAnsi" w:hAnsiTheme="majorHAnsi"/>
          <w:noProof/>
          <w:color w:val="000000" w:themeColor="text1"/>
        </w:rPr>
      </w:pPr>
    </w:p>
    <w:p w14:paraId="4A26B5E5" w14:textId="17EF7148" w:rsidR="009A63BA" w:rsidRPr="008932A7" w:rsidRDefault="009A63BA" w:rsidP="009A63BA">
      <w:pPr>
        <w:tabs>
          <w:tab w:val="left" w:pos="2977"/>
        </w:tabs>
        <w:rPr>
          <w:rFonts w:asciiTheme="majorHAnsi" w:hAnsiTheme="majorHAnsi"/>
          <w:b/>
          <w:bCs/>
          <w:noProof/>
          <w:color w:val="000000" w:themeColor="text1"/>
        </w:rPr>
      </w:pPr>
      <w:r w:rsidRPr="008932A7">
        <w:rPr>
          <w:rFonts w:asciiTheme="majorHAnsi" w:hAnsiTheme="majorHAnsi"/>
          <w:b/>
          <w:bCs/>
          <w:noProof/>
          <w:color w:val="000000" w:themeColor="text1"/>
        </w:rPr>
        <w:t>Monitoring Health and Ensuring Laboratory Excellence</w:t>
      </w:r>
      <w:r w:rsidR="00D30B5E" w:rsidRPr="004F7CD7">
        <w:rPr>
          <w:rFonts w:asciiTheme="majorHAnsi" w:hAnsiTheme="majorHAnsi"/>
          <w:b/>
          <w:bCs/>
          <w:noProof/>
          <w:color w:val="000000" w:themeColor="text1"/>
        </w:rPr>
        <w:t xml:space="preserve">: </w:t>
      </w:r>
      <w:r w:rsidR="00D30B5E" w:rsidRPr="00AE0D27">
        <w:rPr>
          <w:rFonts w:asciiTheme="majorHAnsi" w:hAnsiTheme="majorHAnsi"/>
          <w:b/>
          <w:bCs/>
          <w:noProof/>
          <w:color w:val="000000" w:themeColor="text1"/>
        </w:rPr>
        <w:t>$539 Million</w:t>
      </w:r>
      <w:r w:rsidRPr="008932A7">
        <w:rPr>
          <w:rFonts w:asciiTheme="majorHAnsi" w:hAnsiTheme="majorHAnsi"/>
          <w:b/>
          <w:bCs/>
          <w:noProof/>
          <w:color w:val="000000" w:themeColor="text1"/>
        </w:rPr>
        <w:t xml:space="preserve"> </w:t>
      </w:r>
    </w:p>
    <w:p w14:paraId="5449CD0D" w14:textId="77777777" w:rsidR="009A63BA" w:rsidRPr="008932A7" w:rsidRDefault="009A63BA" w:rsidP="009A63BA">
      <w:pPr>
        <w:tabs>
          <w:tab w:val="left" w:pos="2977"/>
        </w:tabs>
        <w:rPr>
          <w:rFonts w:asciiTheme="majorHAnsi" w:hAnsiTheme="majorHAnsi"/>
          <w:b/>
          <w:bCs/>
          <w:noProof/>
          <w:color w:val="000000" w:themeColor="text1"/>
        </w:rPr>
      </w:pPr>
    </w:p>
    <w:p w14:paraId="2E4C3CA6" w14:textId="11D36CA6" w:rsidR="009A63BA" w:rsidRPr="008932A7" w:rsidRDefault="009A63BA" w:rsidP="009A63BA">
      <w:pPr>
        <w:tabs>
          <w:tab w:val="left" w:pos="2977"/>
        </w:tabs>
        <w:rPr>
          <w:rFonts w:asciiTheme="majorHAnsi" w:hAnsiTheme="majorHAnsi"/>
          <w:b/>
          <w:bCs/>
          <w:noProof/>
          <w:color w:val="000000" w:themeColor="text1"/>
        </w:rPr>
      </w:pPr>
      <w:r w:rsidRPr="008932A7">
        <w:rPr>
          <w:rFonts w:asciiTheme="majorHAnsi" w:hAnsiTheme="majorHAnsi"/>
          <w:b/>
          <w:bCs/>
          <w:noProof/>
          <w:color w:val="000000" w:themeColor="text1"/>
        </w:rPr>
        <w:t>Keeping Americans Safe from Environmental and Work-related Hazards</w:t>
      </w:r>
      <w:r w:rsidR="00DE4CE3" w:rsidRPr="004F7CD7">
        <w:rPr>
          <w:rFonts w:asciiTheme="majorHAnsi" w:hAnsiTheme="majorHAnsi"/>
          <w:b/>
          <w:bCs/>
          <w:noProof/>
          <w:color w:val="000000" w:themeColor="text1"/>
        </w:rPr>
        <w:t xml:space="preserve">: </w:t>
      </w:r>
      <w:r w:rsidR="00DE4CE3" w:rsidRPr="00AE0D27">
        <w:rPr>
          <w:rFonts w:asciiTheme="majorHAnsi" w:hAnsiTheme="majorHAnsi"/>
          <w:b/>
          <w:bCs/>
          <w:noProof/>
          <w:color w:val="000000" w:themeColor="text1"/>
        </w:rPr>
        <w:t>$427 Million</w:t>
      </w:r>
      <w:r w:rsidRPr="008932A7">
        <w:rPr>
          <w:rFonts w:asciiTheme="majorHAnsi" w:hAnsiTheme="majorHAnsi"/>
          <w:b/>
          <w:bCs/>
          <w:noProof/>
          <w:color w:val="000000" w:themeColor="text1"/>
        </w:rPr>
        <w:t xml:space="preserve"> </w:t>
      </w:r>
    </w:p>
    <w:p w14:paraId="3DBF6660" w14:textId="1730E386" w:rsidR="009A63BA" w:rsidRPr="00AE0D27" w:rsidRDefault="00DE4CE3" w:rsidP="00AE0D27">
      <w:pPr>
        <w:pStyle w:val="ListParagraph"/>
        <w:numPr>
          <w:ilvl w:val="0"/>
          <w:numId w:val="9"/>
        </w:numPr>
        <w:tabs>
          <w:tab w:val="left" w:pos="2977"/>
        </w:tabs>
        <w:rPr>
          <w:rFonts w:asciiTheme="majorHAnsi" w:hAnsiTheme="majorHAnsi"/>
          <w:noProof/>
          <w:color w:val="000000" w:themeColor="text1"/>
        </w:rPr>
      </w:pPr>
      <w:r w:rsidRPr="00AE0D27">
        <w:rPr>
          <w:rFonts w:asciiTheme="majorHAnsi" w:hAnsiTheme="majorHAnsi"/>
          <w:noProof/>
          <w:color w:val="000000" w:themeColor="text1"/>
        </w:rPr>
        <w:t>Environmental Health</w:t>
      </w:r>
      <w:r w:rsidR="00BE32F3" w:rsidRPr="00AE0D27">
        <w:rPr>
          <w:rFonts w:asciiTheme="majorHAnsi" w:hAnsiTheme="majorHAnsi"/>
          <w:noProof/>
          <w:color w:val="000000" w:themeColor="text1"/>
        </w:rPr>
        <w:t>: $</w:t>
      </w:r>
      <w:r w:rsidR="00BE32F3" w:rsidRPr="00AE0D27">
        <w:rPr>
          <w:rFonts w:asciiTheme="majorHAnsi" w:hAnsiTheme="majorHAnsi"/>
          <w:bCs/>
          <w:noProof/>
          <w:color w:val="000000" w:themeColor="text1"/>
        </w:rPr>
        <w:t>155 Million</w:t>
      </w:r>
    </w:p>
    <w:p w14:paraId="72C741F2" w14:textId="3432E3A4" w:rsidR="009A63BA" w:rsidRPr="00AE0D27" w:rsidRDefault="00DE4CE3" w:rsidP="00AE0D27">
      <w:pPr>
        <w:pStyle w:val="ListParagraph"/>
        <w:numPr>
          <w:ilvl w:val="0"/>
          <w:numId w:val="9"/>
        </w:numPr>
        <w:tabs>
          <w:tab w:val="left" w:pos="2977"/>
        </w:tabs>
        <w:rPr>
          <w:rFonts w:asciiTheme="majorHAnsi" w:hAnsiTheme="majorHAnsi"/>
          <w:noProof/>
          <w:color w:val="000000" w:themeColor="text1"/>
        </w:rPr>
      </w:pPr>
      <w:r w:rsidRPr="00AE0D27">
        <w:rPr>
          <w:rFonts w:asciiTheme="majorHAnsi" w:hAnsiTheme="majorHAnsi"/>
          <w:noProof/>
          <w:color w:val="000000" w:themeColor="text1"/>
        </w:rPr>
        <w:t>Occupational Safety and Health</w:t>
      </w:r>
      <w:r w:rsidR="00BE32F3" w:rsidRPr="00AE0D27">
        <w:rPr>
          <w:rFonts w:asciiTheme="majorHAnsi" w:hAnsiTheme="majorHAnsi"/>
          <w:noProof/>
          <w:color w:val="000000" w:themeColor="text1"/>
        </w:rPr>
        <w:t xml:space="preserve">: </w:t>
      </w:r>
      <w:r w:rsidR="00BE32F3" w:rsidRPr="00AE0D27">
        <w:rPr>
          <w:rFonts w:asciiTheme="majorHAnsi" w:hAnsiTheme="majorHAnsi"/>
          <w:bCs/>
          <w:noProof/>
          <w:color w:val="000000" w:themeColor="text1"/>
        </w:rPr>
        <w:t>$272 Million</w:t>
      </w:r>
    </w:p>
    <w:p w14:paraId="6139CF48" w14:textId="77777777" w:rsidR="009A63BA" w:rsidRPr="008932A7" w:rsidRDefault="009A63BA" w:rsidP="009A63BA">
      <w:pPr>
        <w:tabs>
          <w:tab w:val="left" w:pos="2977"/>
        </w:tabs>
        <w:rPr>
          <w:rFonts w:asciiTheme="majorHAnsi" w:hAnsiTheme="majorHAnsi"/>
          <w:noProof/>
          <w:color w:val="000000" w:themeColor="text1"/>
        </w:rPr>
      </w:pPr>
    </w:p>
    <w:p w14:paraId="01D1EC6E" w14:textId="1F53E10C" w:rsidR="009A63BA" w:rsidRPr="008932A7" w:rsidRDefault="009A63BA" w:rsidP="009A63BA">
      <w:pPr>
        <w:tabs>
          <w:tab w:val="left" w:pos="2977"/>
        </w:tabs>
        <w:rPr>
          <w:rFonts w:asciiTheme="majorHAnsi" w:hAnsiTheme="majorHAnsi"/>
          <w:b/>
          <w:bCs/>
          <w:noProof/>
          <w:color w:val="000000" w:themeColor="text1"/>
        </w:rPr>
      </w:pPr>
      <w:r w:rsidRPr="008932A7">
        <w:rPr>
          <w:rFonts w:asciiTheme="majorHAnsi" w:hAnsiTheme="majorHAnsi"/>
          <w:b/>
          <w:bCs/>
          <w:noProof/>
          <w:color w:val="000000" w:themeColor="text1"/>
        </w:rPr>
        <w:t>Ensuring Global Disease Protection</w:t>
      </w:r>
      <w:r w:rsidR="00A9008C" w:rsidRPr="004F7CD7">
        <w:rPr>
          <w:rFonts w:asciiTheme="majorHAnsi" w:hAnsiTheme="majorHAnsi"/>
          <w:b/>
          <w:bCs/>
          <w:noProof/>
          <w:color w:val="000000" w:themeColor="text1"/>
        </w:rPr>
        <w:t xml:space="preserve">: </w:t>
      </w:r>
      <w:r w:rsidR="00A9008C" w:rsidRPr="00AE0D27">
        <w:rPr>
          <w:rFonts w:asciiTheme="majorHAnsi" w:hAnsiTheme="majorHAnsi"/>
          <w:b/>
          <w:bCs/>
          <w:noProof/>
          <w:color w:val="000000" w:themeColor="text1"/>
        </w:rPr>
        <w:t>$393 Million</w:t>
      </w:r>
      <w:r w:rsidRPr="008932A7">
        <w:rPr>
          <w:rFonts w:asciiTheme="majorHAnsi" w:hAnsiTheme="majorHAnsi"/>
          <w:b/>
          <w:bCs/>
          <w:noProof/>
          <w:color w:val="000000" w:themeColor="text1"/>
        </w:rPr>
        <w:t xml:space="preserve"> </w:t>
      </w:r>
    </w:p>
    <w:p w14:paraId="453BEAD2" w14:textId="77777777" w:rsidR="009A63BA" w:rsidRPr="008932A7" w:rsidRDefault="009A63BA" w:rsidP="009A63BA">
      <w:pPr>
        <w:tabs>
          <w:tab w:val="left" w:pos="2977"/>
        </w:tabs>
        <w:rPr>
          <w:rFonts w:asciiTheme="majorHAnsi" w:hAnsiTheme="majorHAnsi"/>
          <w:noProof/>
          <w:color w:val="000000" w:themeColor="text1"/>
        </w:rPr>
      </w:pPr>
    </w:p>
    <w:p w14:paraId="26AC5794" w14:textId="7959D9D8" w:rsidR="009A63BA" w:rsidRPr="008932A7" w:rsidRDefault="009A63BA" w:rsidP="009A63BA">
      <w:pPr>
        <w:tabs>
          <w:tab w:val="left" w:pos="2977"/>
        </w:tabs>
        <w:rPr>
          <w:rFonts w:asciiTheme="majorHAnsi" w:hAnsiTheme="majorHAnsi"/>
          <w:b/>
          <w:bCs/>
          <w:noProof/>
          <w:color w:val="000000" w:themeColor="text1"/>
        </w:rPr>
      </w:pPr>
      <w:r w:rsidRPr="008932A7">
        <w:rPr>
          <w:rFonts w:asciiTheme="majorHAnsi" w:hAnsiTheme="majorHAnsi"/>
          <w:b/>
          <w:bCs/>
          <w:noProof/>
          <w:color w:val="000000" w:themeColor="text1"/>
        </w:rPr>
        <w:t>Public Health Leadership</w:t>
      </w:r>
      <w:r w:rsidR="008009CA" w:rsidRPr="004F7CD7">
        <w:rPr>
          <w:rFonts w:asciiTheme="majorHAnsi" w:hAnsiTheme="majorHAnsi"/>
          <w:b/>
          <w:bCs/>
          <w:noProof/>
          <w:color w:val="000000" w:themeColor="text1"/>
        </w:rPr>
        <w:t xml:space="preserve">: </w:t>
      </w:r>
      <w:r w:rsidR="008009CA" w:rsidRPr="00AE0D27">
        <w:rPr>
          <w:rFonts w:asciiTheme="majorHAnsi" w:hAnsiTheme="majorHAnsi"/>
          <w:b/>
          <w:bCs/>
          <w:noProof/>
          <w:color w:val="000000" w:themeColor="text1"/>
        </w:rPr>
        <w:t>$172 Million</w:t>
      </w:r>
      <w:r w:rsidRPr="008932A7">
        <w:rPr>
          <w:rFonts w:asciiTheme="majorHAnsi" w:hAnsiTheme="majorHAnsi"/>
          <w:b/>
          <w:bCs/>
          <w:noProof/>
          <w:color w:val="000000" w:themeColor="text1"/>
        </w:rPr>
        <w:t xml:space="preserve"> </w:t>
      </w:r>
    </w:p>
    <w:p w14:paraId="3CA881B6" w14:textId="5BADFB25" w:rsidR="009A63BA" w:rsidRPr="00AE0D27" w:rsidRDefault="008009CA" w:rsidP="00AE0D27">
      <w:pPr>
        <w:pStyle w:val="ListParagraph"/>
        <w:numPr>
          <w:ilvl w:val="0"/>
          <w:numId w:val="10"/>
        </w:numPr>
        <w:tabs>
          <w:tab w:val="left" w:pos="2977"/>
        </w:tabs>
        <w:rPr>
          <w:rFonts w:asciiTheme="majorHAnsi" w:hAnsiTheme="majorHAnsi"/>
          <w:noProof/>
          <w:color w:val="000000" w:themeColor="text1"/>
        </w:rPr>
      </w:pPr>
      <w:r w:rsidRPr="00AE0D27">
        <w:rPr>
          <w:rFonts w:asciiTheme="majorHAnsi" w:hAnsiTheme="majorHAnsi"/>
          <w:noProof/>
          <w:color w:val="000000" w:themeColor="text1"/>
        </w:rPr>
        <w:t>Cross-Cutting Activities and Program Support</w:t>
      </w:r>
      <w:r w:rsidR="00BE32F3" w:rsidRPr="00AE0D27">
        <w:rPr>
          <w:rFonts w:asciiTheme="majorHAnsi" w:hAnsiTheme="majorHAnsi"/>
          <w:noProof/>
          <w:color w:val="000000" w:themeColor="text1"/>
        </w:rPr>
        <w:t>: $</w:t>
      </w:r>
      <w:r w:rsidR="00BE32F3" w:rsidRPr="00AE0D27">
        <w:rPr>
          <w:rFonts w:asciiTheme="majorHAnsi" w:hAnsiTheme="majorHAnsi"/>
          <w:bCs/>
          <w:noProof/>
          <w:color w:val="000000" w:themeColor="text1"/>
        </w:rPr>
        <w:t>132 Million</w:t>
      </w:r>
    </w:p>
    <w:p w14:paraId="2784FEC2" w14:textId="217CAC67" w:rsidR="009A63BA" w:rsidRPr="00AE0D27" w:rsidRDefault="008009CA" w:rsidP="00AE0D27">
      <w:pPr>
        <w:pStyle w:val="ListParagraph"/>
        <w:numPr>
          <w:ilvl w:val="0"/>
          <w:numId w:val="10"/>
        </w:numPr>
        <w:tabs>
          <w:tab w:val="left" w:pos="2977"/>
        </w:tabs>
        <w:rPr>
          <w:rFonts w:asciiTheme="majorHAnsi" w:hAnsiTheme="majorHAnsi"/>
          <w:noProof/>
          <w:color w:val="000000" w:themeColor="text1"/>
        </w:rPr>
      </w:pPr>
      <w:r w:rsidRPr="00AE0D27">
        <w:rPr>
          <w:rFonts w:asciiTheme="majorHAnsi" w:hAnsiTheme="majorHAnsi"/>
          <w:noProof/>
          <w:color w:val="000000" w:themeColor="text1"/>
        </w:rPr>
        <w:t>State Infrastructure</w:t>
      </w:r>
      <w:r w:rsidR="00BE32F3" w:rsidRPr="00AE0D27">
        <w:rPr>
          <w:rFonts w:asciiTheme="majorHAnsi" w:hAnsiTheme="majorHAnsi"/>
          <w:noProof/>
          <w:color w:val="000000" w:themeColor="text1"/>
        </w:rPr>
        <w:t>: $</w:t>
      </w:r>
      <w:r w:rsidR="00BE32F3" w:rsidRPr="00AE0D27">
        <w:rPr>
          <w:rFonts w:asciiTheme="majorHAnsi" w:hAnsiTheme="majorHAnsi"/>
          <w:bCs/>
          <w:noProof/>
          <w:color w:val="000000" w:themeColor="text1"/>
        </w:rPr>
        <w:t>40 Million</w:t>
      </w:r>
    </w:p>
    <w:p w14:paraId="342E1193" w14:textId="77777777" w:rsidR="009A63BA" w:rsidRPr="008932A7" w:rsidRDefault="009A63BA" w:rsidP="009A63BA">
      <w:pPr>
        <w:tabs>
          <w:tab w:val="left" w:pos="2977"/>
        </w:tabs>
        <w:rPr>
          <w:rFonts w:asciiTheme="majorHAnsi" w:hAnsiTheme="majorHAnsi"/>
          <w:noProof/>
          <w:color w:val="000000" w:themeColor="text1"/>
        </w:rPr>
      </w:pPr>
    </w:p>
    <w:p w14:paraId="36FA9537" w14:textId="753C32A4" w:rsidR="000E3F89" w:rsidRPr="00AE0D27" w:rsidRDefault="00253F3A" w:rsidP="000E3F89">
      <w:pPr>
        <w:tabs>
          <w:tab w:val="left" w:pos="2977"/>
        </w:tabs>
        <w:rPr>
          <w:rFonts w:asciiTheme="majorHAnsi" w:hAnsiTheme="majorHAnsi"/>
          <w:i/>
          <w:noProof/>
          <w:color w:val="000000" w:themeColor="text1"/>
        </w:rPr>
      </w:pPr>
      <w:r w:rsidRPr="00AE0D27">
        <w:rPr>
          <w:rFonts w:asciiTheme="majorHAnsi" w:hAnsiTheme="majorHAnsi"/>
          <w:i/>
          <w:noProof/>
          <w:color w:val="000000" w:themeColor="text1"/>
        </w:rPr>
        <w:t>Note: E</w:t>
      </w:r>
      <w:r w:rsidR="000E3F89" w:rsidRPr="00AE0D27">
        <w:rPr>
          <w:rFonts w:asciiTheme="majorHAnsi" w:hAnsiTheme="majorHAnsi"/>
          <w:i/>
          <w:noProof/>
          <w:color w:val="000000" w:themeColor="text1"/>
        </w:rPr>
        <w:t>xcludes the mandatory Vaccines for Children Program resources</w:t>
      </w:r>
      <w:r w:rsidRPr="00AE0D27">
        <w:rPr>
          <w:rFonts w:asciiTheme="majorHAnsi" w:hAnsiTheme="majorHAnsi"/>
          <w:i/>
          <w:noProof/>
          <w:color w:val="000000" w:themeColor="text1"/>
        </w:rPr>
        <w:t>.</w:t>
      </w:r>
      <w:r w:rsidR="000E3F89" w:rsidRPr="00AE0D27">
        <w:rPr>
          <w:rFonts w:asciiTheme="majorHAnsi" w:hAnsiTheme="majorHAnsi"/>
          <w:i/>
          <w:noProof/>
          <w:color w:val="000000" w:themeColor="text1"/>
        </w:rPr>
        <w:t xml:space="preserve"> </w:t>
      </w:r>
    </w:p>
    <w:p w14:paraId="70217BB6" w14:textId="77777777" w:rsidR="009A63BA" w:rsidRPr="008932A7" w:rsidRDefault="009A63BA" w:rsidP="009A63BA">
      <w:pPr>
        <w:tabs>
          <w:tab w:val="left" w:pos="2977"/>
        </w:tabs>
        <w:rPr>
          <w:rFonts w:asciiTheme="majorHAnsi" w:hAnsiTheme="majorHAnsi"/>
          <w:noProof/>
          <w:color w:val="000000" w:themeColor="text1"/>
        </w:rPr>
      </w:pPr>
    </w:p>
    <w:p w14:paraId="03210C0F" w14:textId="77777777" w:rsidR="00336B38" w:rsidRDefault="00336B38" w:rsidP="00CF28C7">
      <w:pPr>
        <w:tabs>
          <w:tab w:val="left" w:pos="2977"/>
        </w:tabs>
        <w:rPr>
          <w:rFonts w:asciiTheme="majorHAnsi" w:hAnsiTheme="majorHAnsi" w:cs="Myriad Pro Light"/>
          <w:color w:val="000000" w:themeColor="text1"/>
          <w:lang w:eastAsia="ja-JP"/>
        </w:rPr>
      </w:pPr>
    </w:p>
    <w:p w14:paraId="66B5EE7A" w14:textId="76C443AC" w:rsidR="00FB78A5" w:rsidRPr="00825BD8" w:rsidRDefault="00CF0054" w:rsidP="002E1388">
      <w:pPr>
        <w:tabs>
          <w:tab w:val="left" w:pos="2977"/>
        </w:tabs>
        <w:rPr>
          <w:rFonts w:asciiTheme="majorHAnsi" w:hAnsiTheme="majorHAnsi"/>
          <w:b/>
          <w:bCs/>
          <w:noProof/>
          <w:color w:val="000000" w:themeColor="text1"/>
          <w:sz w:val="28"/>
          <w:szCs w:val="28"/>
        </w:rPr>
      </w:pPr>
      <w:r w:rsidRPr="00825BD8">
        <w:rPr>
          <w:rFonts w:asciiTheme="majorHAnsi" w:hAnsiTheme="majorHAnsi"/>
          <w:b/>
          <w:bCs/>
          <w:noProof/>
          <w:color w:val="000000" w:themeColor="text1"/>
          <w:sz w:val="28"/>
          <w:szCs w:val="28"/>
        </w:rPr>
        <w:t>Safeguard</w:t>
      </w:r>
      <w:r w:rsidR="00762999" w:rsidRPr="00825BD8">
        <w:rPr>
          <w:rFonts w:asciiTheme="majorHAnsi" w:hAnsiTheme="majorHAnsi"/>
          <w:b/>
          <w:bCs/>
          <w:noProof/>
          <w:color w:val="000000" w:themeColor="text1"/>
          <w:sz w:val="28"/>
          <w:szCs w:val="28"/>
        </w:rPr>
        <w:t xml:space="preserve"> America’s health: </w:t>
      </w:r>
      <w:r w:rsidRPr="00825BD8">
        <w:rPr>
          <w:rFonts w:asciiTheme="majorHAnsi" w:hAnsiTheme="majorHAnsi"/>
          <w:b/>
          <w:bCs/>
          <w:noProof/>
          <w:color w:val="000000" w:themeColor="text1"/>
          <w:sz w:val="28"/>
          <w:szCs w:val="28"/>
        </w:rPr>
        <w:t>Support</w:t>
      </w:r>
      <w:r w:rsidR="00493252" w:rsidRPr="00825BD8">
        <w:rPr>
          <w:rFonts w:asciiTheme="majorHAnsi" w:hAnsiTheme="majorHAnsi"/>
          <w:b/>
          <w:bCs/>
          <w:noProof/>
          <w:color w:val="000000" w:themeColor="text1"/>
          <w:sz w:val="28"/>
          <w:szCs w:val="28"/>
        </w:rPr>
        <w:t xml:space="preserve"> the </w:t>
      </w:r>
      <w:r w:rsidR="00762999" w:rsidRPr="00825BD8">
        <w:rPr>
          <w:rFonts w:asciiTheme="majorHAnsi" w:hAnsiTheme="majorHAnsi"/>
          <w:b/>
          <w:bCs/>
          <w:noProof/>
          <w:color w:val="000000" w:themeColor="text1"/>
          <w:sz w:val="28"/>
          <w:szCs w:val="28"/>
        </w:rPr>
        <w:t xml:space="preserve">work of the </w:t>
      </w:r>
      <w:r w:rsidR="00493252" w:rsidRPr="00825BD8">
        <w:rPr>
          <w:rFonts w:asciiTheme="majorHAnsi" w:hAnsiTheme="majorHAnsi"/>
          <w:b/>
          <w:bCs/>
          <w:noProof/>
          <w:color w:val="000000" w:themeColor="text1"/>
          <w:sz w:val="28"/>
          <w:szCs w:val="28"/>
        </w:rPr>
        <w:t>CDC</w:t>
      </w:r>
    </w:p>
    <w:p w14:paraId="33006906" w14:textId="5101201D" w:rsidR="002E1388" w:rsidRPr="004A5EE0" w:rsidRDefault="00FB78A5" w:rsidP="002E1388">
      <w:pPr>
        <w:tabs>
          <w:tab w:val="left" w:pos="2977"/>
        </w:tabs>
        <w:rPr>
          <w:rFonts w:asciiTheme="majorHAnsi" w:hAnsiTheme="majorHAnsi"/>
          <w:b/>
          <w:bCs/>
          <w:noProof/>
          <w:color w:val="000000" w:themeColor="text1"/>
          <w:sz w:val="28"/>
          <w:szCs w:val="28"/>
        </w:rPr>
      </w:pPr>
      <w:r w:rsidRPr="004A5EE0">
        <w:rPr>
          <w:rFonts w:asciiTheme="majorHAnsi" w:hAnsiTheme="majorHAnsi"/>
          <w:bCs/>
          <w:noProof/>
          <w:color w:val="000000" w:themeColor="text1"/>
        </w:rPr>
        <w:t xml:space="preserve">Funding CDC’s 2014 </w:t>
      </w:r>
      <w:r w:rsidR="002E1388" w:rsidRPr="004A5EE0">
        <w:rPr>
          <w:rFonts w:asciiTheme="majorHAnsi" w:hAnsiTheme="majorHAnsi"/>
          <w:bCs/>
          <w:noProof/>
          <w:color w:val="000000" w:themeColor="text1"/>
        </w:rPr>
        <w:t>President’s budget request</w:t>
      </w:r>
      <w:r w:rsidRPr="004A5EE0">
        <w:rPr>
          <w:rFonts w:asciiTheme="majorHAnsi" w:hAnsiTheme="majorHAnsi"/>
          <w:bCs/>
          <w:noProof/>
          <w:color w:val="000000" w:themeColor="text1"/>
        </w:rPr>
        <w:t xml:space="preserve"> for $6.6 billion</w:t>
      </w:r>
      <w:r>
        <w:rPr>
          <w:rFonts w:asciiTheme="majorHAnsi" w:hAnsiTheme="majorHAnsi"/>
          <w:b/>
          <w:bCs/>
          <w:noProof/>
          <w:color w:val="000000" w:themeColor="text1"/>
          <w:sz w:val="28"/>
          <w:szCs w:val="28"/>
        </w:rPr>
        <w:t xml:space="preserve"> </w:t>
      </w:r>
      <w:r w:rsidR="002E1388" w:rsidRPr="009A44C0">
        <w:rPr>
          <w:rFonts w:asciiTheme="majorHAnsi" w:hAnsiTheme="majorHAnsi"/>
          <w:bCs/>
          <w:noProof/>
          <w:color w:val="000000" w:themeColor="text1"/>
        </w:rPr>
        <w:t>will enable CDC to continue to fulfill its important mission</w:t>
      </w:r>
      <w:r>
        <w:rPr>
          <w:rFonts w:asciiTheme="majorHAnsi" w:hAnsiTheme="majorHAnsi"/>
          <w:bCs/>
          <w:noProof/>
          <w:color w:val="000000" w:themeColor="text1"/>
        </w:rPr>
        <w:t xml:space="preserve"> of protecting Americans from health threats. </w:t>
      </w:r>
    </w:p>
    <w:p w14:paraId="6ADEB126" w14:textId="12812C03" w:rsidR="00EB37A5" w:rsidRPr="00D30B5E" w:rsidRDefault="00EB37A5" w:rsidP="00CF28C7">
      <w:pPr>
        <w:tabs>
          <w:tab w:val="left" w:pos="2977"/>
        </w:tabs>
        <w:rPr>
          <w:rFonts w:asciiTheme="majorHAnsi" w:hAnsiTheme="majorHAnsi"/>
          <w:noProof/>
          <w:color w:val="000000" w:themeColor="text1"/>
        </w:rPr>
      </w:pPr>
    </w:p>
    <w:p w14:paraId="1FDF55E1" w14:textId="67931617" w:rsidR="00164039" w:rsidRPr="008932A7" w:rsidRDefault="00164039" w:rsidP="00CF0054">
      <w:pPr>
        <w:tabs>
          <w:tab w:val="left" w:pos="2977"/>
        </w:tabs>
      </w:pPr>
    </w:p>
    <w:sectPr w:rsidR="00164039" w:rsidRPr="008932A7" w:rsidSect="00721CA1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143794" w14:textId="77777777" w:rsidR="00C150A9" w:rsidRDefault="00C150A9" w:rsidP="00C150A9">
      <w:r>
        <w:separator/>
      </w:r>
    </w:p>
  </w:endnote>
  <w:endnote w:type="continuationSeparator" w:id="0">
    <w:p w14:paraId="63039B48" w14:textId="77777777" w:rsidR="00C150A9" w:rsidRDefault="00C150A9" w:rsidP="00C1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yriad Pro Blac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768920" w14:textId="77777777" w:rsidR="00C150A9" w:rsidRDefault="00C150A9" w:rsidP="00C150A9">
      <w:r>
        <w:separator/>
      </w:r>
    </w:p>
  </w:footnote>
  <w:footnote w:type="continuationSeparator" w:id="0">
    <w:p w14:paraId="32EDF13C" w14:textId="77777777" w:rsidR="00C150A9" w:rsidRDefault="00C150A9" w:rsidP="00C150A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92BC4" w14:textId="77777777" w:rsidR="00C150A9" w:rsidRDefault="00C150A9" w:rsidP="00C150A9">
    <w:pPr>
      <w:pStyle w:val="Title1"/>
      <w:jc w:val="left"/>
    </w:pPr>
    <w:r w:rsidRPr="00605A50">
      <w:t xml:space="preserve">Attachment </w:t>
    </w:r>
    <w:r>
      <w:t>9</w:t>
    </w:r>
  </w:p>
  <w:p w14:paraId="54186CFA" w14:textId="3AFB3ABD" w:rsidR="00C150A9" w:rsidRPr="00C150A9" w:rsidRDefault="00C150A9" w:rsidP="00C150A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15C4"/>
    <w:multiLevelType w:val="hybridMultilevel"/>
    <w:tmpl w:val="6D94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C0B13"/>
    <w:multiLevelType w:val="hybridMultilevel"/>
    <w:tmpl w:val="1CECD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F588A"/>
    <w:multiLevelType w:val="hybridMultilevel"/>
    <w:tmpl w:val="E3D4C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9E32AF"/>
    <w:multiLevelType w:val="hybridMultilevel"/>
    <w:tmpl w:val="29FE7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3D0983"/>
    <w:multiLevelType w:val="hybridMultilevel"/>
    <w:tmpl w:val="49D62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D35B87"/>
    <w:multiLevelType w:val="hybridMultilevel"/>
    <w:tmpl w:val="3F34F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153D2D"/>
    <w:multiLevelType w:val="hybridMultilevel"/>
    <w:tmpl w:val="33E65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CF4C87"/>
    <w:multiLevelType w:val="hybridMultilevel"/>
    <w:tmpl w:val="17F4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F90E3F"/>
    <w:multiLevelType w:val="hybridMultilevel"/>
    <w:tmpl w:val="7F78B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AA77B1"/>
    <w:multiLevelType w:val="hybridMultilevel"/>
    <w:tmpl w:val="3A869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2C026A"/>
    <w:multiLevelType w:val="hybridMultilevel"/>
    <w:tmpl w:val="A1945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8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6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8C7"/>
    <w:rsid w:val="00017DCC"/>
    <w:rsid w:val="00041C7C"/>
    <w:rsid w:val="00064CBE"/>
    <w:rsid w:val="000E316B"/>
    <w:rsid w:val="000E3F89"/>
    <w:rsid w:val="00164039"/>
    <w:rsid w:val="001E0232"/>
    <w:rsid w:val="0021040A"/>
    <w:rsid w:val="00212D62"/>
    <w:rsid w:val="00253F3A"/>
    <w:rsid w:val="00290622"/>
    <w:rsid w:val="002E1388"/>
    <w:rsid w:val="002F45A5"/>
    <w:rsid w:val="002F6A7B"/>
    <w:rsid w:val="00303F9D"/>
    <w:rsid w:val="00336B38"/>
    <w:rsid w:val="00366F9C"/>
    <w:rsid w:val="00382AA5"/>
    <w:rsid w:val="003A5BC5"/>
    <w:rsid w:val="00401F4E"/>
    <w:rsid w:val="004708BE"/>
    <w:rsid w:val="0047624E"/>
    <w:rsid w:val="00477E23"/>
    <w:rsid w:val="00493252"/>
    <w:rsid w:val="00497D94"/>
    <w:rsid w:val="004A5EE0"/>
    <w:rsid w:val="004F7CD7"/>
    <w:rsid w:val="00556DEA"/>
    <w:rsid w:val="0056494D"/>
    <w:rsid w:val="00596A68"/>
    <w:rsid w:val="005D23FC"/>
    <w:rsid w:val="005F12D8"/>
    <w:rsid w:val="006A1359"/>
    <w:rsid w:val="006D2CEE"/>
    <w:rsid w:val="006F5270"/>
    <w:rsid w:val="00714F0D"/>
    <w:rsid w:val="00721CA1"/>
    <w:rsid w:val="0073553D"/>
    <w:rsid w:val="00744AB3"/>
    <w:rsid w:val="007513E0"/>
    <w:rsid w:val="00762999"/>
    <w:rsid w:val="0077157C"/>
    <w:rsid w:val="00785C8E"/>
    <w:rsid w:val="007925FF"/>
    <w:rsid w:val="00794BE9"/>
    <w:rsid w:val="007E2C79"/>
    <w:rsid w:val="008009CA"/>
    <w:rsid w:val="00801516"/>
    <w:rsid w:val="00825BD8"/>
    <w:rsid w:val="00831C68"/>
    <w:rsid w:val="008434DF"/>
    <w:rsid w:val="00861B33"/>
    <w:rsid w:val="008847FE"/>
    <w:rsid w:val="008932A7"/>
    <w:rsid w:val="008E55D1"/>
    <w:rsid w:val="008F3236"/>
    <w:rsid w:val="00956BB0"/>
    <w:rsid w:val="0096343B"/>
    <w:rsid w:val="00967017"/>
    <w:rsid w:val="009A63BA"/>
    <w:rsid w:val="009B79FC"/>
    <w:rsid w:val="00A32738"/>
    <w:rsid w:val="00A33297"/>
    <w:rsid w:val="00A3425D"/>
    <w:rsid w:val="00A36150"/>
    <w:rsid w:val="00A5648B"/>
    <w:rsid w:val="00A9008C"/>
    <w:rsid w:val="00AB784B"/>
    <w:rsid w:val="00AC61A5"/>
    <w:rsid w:val="00AE0D27"/>
    <w:rsid w:val="00B0470B"/>
    <w:rsid w:val="00B150E4"/>
    <w:rsid w:val="00B52AE7"/>
    <w:rsid w:val="00BE32F3"/>
    <w:rsid w:val="00C01988"/>
    <w:rsid w:val="00C150A9"/>
    <w:rsid w:val="00C3360B"/>
    <w:rsid w:val="00C850DA"/>
    <w:rsid w:val="00CB6E85"/>
    <w:rsid w:val="00CF0054"/>
    <w:rsid w:val="00CF28C7"/>
    <w:rsid w:val="00D061BE"/>
    <w:rsid w:val="00D239EF"/>
    <w:rsid w:val="00D30B5E"/>
    <w:rsid w:val="00D33EBE"/>
    <w:rsid w:val="00D423C2"/>
    <w:rsid w:val="00DC70C0"/>
    <w:rsid w:val="00DD0A80"/>
    <w:rsid w:val="00DE4CE3"/>
    <w:rsid w:val="00DF4CE7"/>
    <w:rsid w:val="00E0253B"/>
    <w:rsid w:val="00E1097B"/>
    <w:rsid w:val="00EA6049"/>
    <w:rsid w:val="00EB37A5"/>
    <w:rsid w:val="00EF2934"/>
    <w:rsid w:val="00F7752B"/>
    <w:rsid w:val="00F81A02"/>
    <w:rsid w:val="00F82FB2"/>
    <w:rsid w:val="00F90743"/>
    <w:rsid w:val="00FB78A5"/>
    <w:rsid w:val="00FC1713"/>
    <w:rsid w:val="00FC6C1A"/>
    <w:rsid w:val="00F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B73E3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28C7"/>
    <w:pPr>
      <w:widowControl w:val="0"/>
      <w:autoSpaceDE w:val="0"/>
      <w:autoSpaceDN w:val="0"/>
      <w:adjustRightInd w:val="0"/>
    </w:pPr>
    <w:rPr>
      <w:rFonts w:ascii="Myriad Pro" w:hAnsi="Myriad Pro" w:cs="Myriad Pro"/>
      <w:color w:val="000000"/>
      <w:lang w:eastAsia="ja-JP"/>
    </w:rPr>
  </w:style>
  <w:style w:type="paragraph" w:customStyle="1" w:styleId="A1">
    <w:name w:val="A1"/>
    <w:basedOn w:val="Default"/>
    <w:next w:val="Default"/>
    <w:uiPriority w:val="99"/>
    <w:rsid w:val="00CF28C7"/>
    <w:pPr>
      <w:spacing w:line="301" w:lineRule="atLeast"/>
    </w:pPr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8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8C7"/>
    <w:rPr>
      <w:rFonts w:ascii="Lucida Grande" w:hAnsi="Lucida Grande" w:cs="Lucida Grande"/>
      <w:sz w:val="18"/>
      <w:szCs w:val="18"/>
    </w:rPr>
  </w:style>
  <w:style w:type="character" w:customStyle="1" w:styleId="A3">
    <w:name w:val="A3"/>
    <w:uiPriority w:val="99"/>
    <w:rsid w:val="00CF28C7"/>
    <w:rPr>
      <w:rFonts w:ascii="Myriad Pro Light" w:hAnsi="Myriad Pro Light" w:cs="Myriad Pro Light"/>
      <w:color w:val="221E1F"/>
      <w:sz w:val="22"/>
      <w:szCs w:val="22"/>
    </w:rPr>
  </w:style>
  <w:style w:type="paragraph" w:customStyle="1" w:styleId="Pa4">
    <w:name w:val="Pa4"/>
    <w:basedOn w:val="Default"/>
    <w:next w:val="Default"/>
    <w:uiPriority w:val="99"/>
    <w:rsid w:val="00CF28C7"/>
    <w:pPr>
      <w:spacing w:line="301" w:lineRule="atLeast"/>
    </w:pPr>
    <w:rPr>
      <w:rFonts w:cs="Times New Roman"/>
      <w:color w:val="auto"/>
      <w:lang w:eastAsia="en-US"/>
    </w:rPr>
  </w:style>
  <w:style w:type="paragraph" w:customStyle="1" w:styleId="Pa2">
    <w:name w:val="Pa2"/>
    <w:basedOn w:val="Default"/>
    <w:next w:val="Default"/>
    <w:uiPriority w:val="99"/>
    <w:rsid w:val="00CF28C7"/>
    <w:pPr>
      <w:spacing w:line="201" w:lineRule="atLeast"/>
    </w:pPr>
    <w:rPr>
      <w:rFonts w:cs="Times New Roman"/>
      <w:color w:val="auto"/>
      <w:lang w:eastAsia="en-US"/>
    </w:rPr>
  </w:style>
  <w:style w:type="paragraph" w:styleId="ListParagraph">
    <w:name w:val="List Paragraph"/>
    <w:basedOn w:val="Normal"/>
    <w:uiPriority w:val="34"/>
    <w:qFormat/>
    <w:rsid w:val="00CF28C7"/>
    <w:pPr>
      <w:ind w:left="720"/>
      <w:contextualSpacing/>
    </w:pPr>
  </w:style>
  <w:style w:type="paragraph" w:styleId="NoSpacing">
    <w:name w:val="No Spacing"/>
    <w:uiPriority w:val="1"/>
    <w:qFormat/>
    <w:rsid w:val="0047624E"/>
  </w:style>
  <w:style w:type="character" w:styleId="CommentReference">
    <w:name w:val="annotation reference"/>
    <w:basedOn w:val="DefaultParagraphFont"/>
    <w:uiPriority w:val="99"/>
    <w:semiHidden/>
    <w:unhideWhenUsed/>
    <w:rsid w:val="007E2C7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2C7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2C7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C7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C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E2C79"/>
  </w:style>
  <w:style w:type="character" w:styleId="Hyperlink">
    <w:name w:val="Hyperlink"/>
    <w:basedOn w:val="DefaultParagraphFont"/>
    <w:uiPriority w:val="99"/>
    <w:unhideWhenUsed/>
    <w:rsid w:val="007925F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25FF"/>
    <w:rPr>
      <w:color w:val="800080" w:themeColor="followedHyperlink"/>
      <w:u w:val="single"/>
    </w:rPr>
  </w:style>
  <w:style w:type="paragraph" w:customStyle="1" w:styleId="Title1">
    <w:name w:val="Title 1"/>
    <w:autoRedefine/>
    <w:qFormat/>
    <w:rsid w:val="00714F0D"/>
    <w:pPr>
      <w:jc w:val="center"/>
    </w:pPr>
    <w:rPr>
      <w:rFonts w:ascii="Arial" w:eastAsia="Calibri" w:hAnsi="Arial" w:cs="Arial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150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50A9"/>
  </w:style>
  <w:style w:type="paragraph" w:styleId="Footer">
    <w:name w:val="footer"/>
    <w:basedOn w:val="Normal"/>
    <w:link w:val="FooterChar"/>
    <w:uiPriority w:val="99"/>
    <w:unhideWhenUsed/>
    <w:rsid w:val="00C150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0A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28C7"/>
    <w:pPr>
      <w:widowControl w:val="0"/>
      <w:autoSpaceDE w:val="0"/>
      <w:autoSpaceDN w:val="0"/>
      <w:adjustRightInd w:val="0"/>
    </w:pPr>
    <w:rPr>
      <w:rFonts w:ascii="Myriad Pro" w:hAnsi="Myriad Pro" w:cs="Myriad Pro"/>
      <w:color w:val="000000"/>
      <w:lang w:eastAsia="ja-JP"/>
    </w:rPr>
  </w:style>
  <w:style w:type="paragraph" w:customStyle="1" w:styleId="A1">
    <w:name w:val="A1"/>
    <w:basedOn w:val="Default"/>
    <w:next w:val="Default"/>
    <w:uiPriority w:val="99"/>
    <w:rsid w:val="00CF28C7"/>
    <w:pPr>
      <w:spacing w:line="301" w:lineRule="atLeast"/>
    </w:pPr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8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8C7"/>
    <w:rPr>
      <w:rFonts w:ascii="Lucida Grande" w:hAnsi="Lucida Grande" w:cs="Lucida Grande"/>
      <w:sz w:val="18"/>
      <w:szCs w:val="18"/>
    </w:rPr>
  </w:style>
  <w:style w:type="character" w:customStyle="1" w:styleId="A3">
    <w:name w:val="A3"/>
    <w:uiPriority w:val="99"/>
    <w:rsid w:val="00CF28C7"/>
    <w:rPr>
      <w:rFonts w:ascii="Myriad Pro Light" w:hAnsi="Myriad Pro Light" w:cs="Myriad Pro Light"/>
      <w:color w:val="221E1F"/>
      <w:sz w:val="22"/>
      <w:szCs w:val="22"/>
    </w:rPr>
  </w:style>
  <w:style w:type="paragraph" w:customStyle="1" w:styleId="Pa4">
    <w:name w:val="Pa4"/>
    <w:basedOn w:val="Default"/>
    <w:next w:val="Default"/>
    <w:uiPriority w:val="99"/>
    <w:rsid w:val="00CF28C7"/>
    <w:pPr>
      <w:spacing w:line="301" w:lineRule="atLeast"/>
    </w:pPr>
    <w:rPr>
      <w:rFonts w:cs="Times New Roman"/>
      <w:color w:val="auto"/>
      <w:lang w:eastAsia="en-US"/>
    </w:rPr>
  </w:style>
  <w:style w:type="paragraph" w:customStyle="1" w:styleId="Pa2">
    <w:name w:val="Pa2"/>
    <w:basedOn w:val="Default"/>
    <w:next w:val="Default"/>
    <w:uiPriority w:val="99"/>
    <w:rsid w:val="00CF28C7"/>
    <w:pPr>
      <w:spacing w:line="201" w:lineRule="atLeast"/>
    </w:pPr>
    <w:rPr>
      <w:rFonts w:cs="Times New Roman"/>
      <w:color w:val="auto"/>
      <w:lang w:eastAsia="en-US"/>
    </w:rPr>
  </w:style>
  <w:style w:type="paragraph" w:styleId="ListParagraph">
    <w:name w:val="List Paragraph"/>
    <w:basedOn w:val="Normal"/>
    <w:uiPriority w:val="34"/>
    <w:qFormat/>
    <w:rsid w:val="00CF28C7"/>
    <w:pPr>
      <w:ind w:left="720"/>
      <w:contextualSpacing/>
    </w:pPr>
  </w:style>
  <w:style w:type="paragraph" w:styleId="NoSpacing">
    <w:name w:val="No Spacing"/>
    <w:uiPriority w:val="1"/>
    <w:qFormat/>
    <w:rsid w:val="0047624E"/>
  </w:style>
  <w:style w:type="character" w:styleId="CommentReference">
    <w:name w:val="annotation reference"/>
    <w:basedOn w:val="DefaultParagraphFont"/>
    <w:uiPriority w:val="99"/>
    <w:semiHidden/>
    <w:unhideWhenUsed/>
    <w:rsid w:val="007E2C7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2C7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2C7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C7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C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E2C79"/>
  </w:style>
  <w:style w:type="character" w:styleId="Hyperlink">
    <w:name w:val="Hyperlink"/>
    <w:basedOn w:val="DefaultParagraphFont"/>
    <w:uiPriority w:val="99"/>
    <w:unhideWhenUsed/>
    <w:rsid w:val="007925F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25FF"/>
    <w:rPr>
      <w:color w:val="800080" w:themeColor="followedHyperlink"/>
      <w:u w:val="single"/>
    </w:rPr>
  </w:style>
  <w:style w:type="paragraph" w:customStyle="1" w:styleId="Title1">
    <w:name w:val="Title 1"/>
    <w:autoRedefine/>
    <w:qFormat/>
    <w:rsid w:val="00714F0D"/>
    <w:pPr>
      <w:jc w:val="center"/>
    </w:pPr>
    <w:rPr>
      <w:rFonts w:ascii="Arial" w:eastAsia="Calibri" w:hAnsi="Arial" w:cs="Arial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150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50A9"/>
  </w:style>
  <w:style w:type="paragraph" w:styleId="Footer">
    <w:name w:val="footer"/>
    <w:basedOn w:val="Normal"/>
    <w:link w:val="FooterChar"/>
    <w:uiPriority w:val="99"/>
    <w:unhideWhenUsed/>
    <w:rsid w:val="00C150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3424</Characters>
  <Application>Microsoft Macintosh Word</Application>
  <DocSecurity>4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Conena</dc:creator>
  <cp:keywords/>
  <dc:description/>
  <cp:lastModifiedBy>Caroline Conena</cp:lastModifiedBy>
  <cp:revision>2</cp:revision>
  <dcterms:created xsi:type="dcterms:W3CDTF">2013-10-31T20:24:00Z</dcterms:created>
  <dcterms:modified xsi:type="dcterms:W3CDTF">2013-10-31T20:24:00Z</dcterms:modified>
</cp:coreProperties>
</file>