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5CF" w:rsidRDefault="002735CF" w:rsidP="00D10AB6">
      <w:pPr>
        <w:jc w:val="center"/>
      </w:pPr>
      <w:bookmarkStart w:id="0" w:name="_Toc332365002"/>
    </w:p>
    <w:p w:rsidR="002735CF" w:rsidRPr="00D10AB6" w:rsidRDefault="002735CF" w:rsidP="00D10AB6">
      <w:pPr>
        <w:rPr>
          <w:rFonts w:ascii="Times New Roman" w:hAnsi="Times New Roman" w:cs="Times New Roman"/>
          <w:b/>
          <w:sz w:val="24"/>
          <w:szCs w:val="24"/>
        </w:rPr>
      </w:pPr>
      <w:r w:rsidRPr="00D10AB6">
        <w:rPr>
          <w:rFonts w:ascii="Times New Roman" w:hAnsi="Times New Roman" w:cs="Times New Roman"/>
          <w:b/>
          <w:sz w:val="24"/>
          <w:szCs w:val="24"/>
        </w:rPr>
        <w:t>SUPPORTING STATEMENT B</w:t>
      </w:r>
      <w:r w:rsidRPr="00D10AB6">
        <w:rPr>
          <w:rFonts w:ascii="Times New Roman" w:hAnsi="Times New Roman" w:cs="Times New Roman"/>
          <w:b/>
          <w:sz w:val="24"/>
          <w:szCs w:val="24"/>
        </w:rPr>
        <w:br/>
      </w:r>
    </w:p>
    <w:p w:rsidR="002735CF" w:rsidRPr="003C5D2C" w:rsidRDefault="002735CF" w:rsidP="00D10A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641E" w:rsidRPr="000617B1" w:rsidRDefault="00E3641E" w:rsidP="00E364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7B1">
        <w:rPr>
          <w:rFonts w:ascii="Times New Roman" w:hAnsi="Times New Roman" w:cs="Times New Roman"/>
          <w:sz w:val="24"/>
          <w:szCs w:val="24"/>
        </w:rPr>
        <w:t>APPLICATION FOR TRAINING</w:t>
      </w:r>
    </w:p>
    <w:p w:rsidR="00E3641E" w:rsidRPr="000617B1" w:rsidRDefault="00E3641E" w:rsidP="00E364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7B1">
        <w:rPr>
          <w:rFonts w:ascii="Times New Roman" w:hAnsi="Times New Roman" w:cs="Times New Roman"/>
          <w:sz w:val="24"/>
          <w:szCs w:val="24"/>
        </w:rPr>
        <w:t>OMB# 0920-0017</w:t>
      </w:r>
    </w:p>
    <w:p w:rsidR="00E3641E" w:rsidRPr="000617B1" w:rsidRDefault="00E3641E" w:rsidP="00E3641E">
      <w:pPr>
        <w:jc w:val="center"/>
        <w:rPr>
          <w:rFonts w:ascii="Times New Roman" w:hAnsi="Times New Roman" w:cs="Times New Roman"/>
          <w:sz w:val="24"/>
          <w:szCs w:val="24"/>
        </w:rPr>
      </w:pPr>
      <w:r w:rsidRPr="000617B1">
        <w:rPr>
          <w:rFonts w:ascii="Times New Roman" w:hAnsi="Times New Roman" w:cs="Times New Roman"/>
          <w:sz w:val="24"/>
          <w:szCs w:val="24"/>
        </w:rPr>
        <w:t>Program Official: Valerie Curry, Lead Public Health Educator</w:t>
      </w:r>
      <w:r w:rsidRPr="000617B1">
        <w:rPr>
          <w:rFonts w:ascii="Times New Roman" w:hAnsi="Times New Roman" w:cs="Times New Roman"/>
          <w:sz w:val="24"/>
          <w:szCs w:val="24"/>
        </w:rPr>
        <w:br/>
      </w:r>
      <w:hyperlink r:id="rId9" w:history="1">
        <w:r w:rsidRPr="00BE3BC6">
          <w:rPr>
            <w:rStyle w:val="Hyperlink"/>
            <w:rFonts w:ascii="Times New Roman" w:hAnsi="Times New Roman"/>
            <w:sz w:val="24"/>
            <w:szCs w:val="24"/>
          </w:rPr>
          <w:t>VCurry@cdc.gov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41E" w:rsidRPr="000617B1" w:rsidRDefault="00E3641E" w:rsidP="00E3641E">
      <w:pPr>
        <w:jc w:val="center"/>
        <w:rPr>
          <w:rFonts w:ascii="Times New Roman" w:hAnsi="Times New Roman" w:cs="Times New Roman"/>
          <w:sz w:val="24"/>
          <w:szCs w:val="24"/>
        </w:rPr>
      </w:pPr>
      <w:r w:rsidRPr="000617B1">
        <w:rPr>
          <w:rFonts w:ascii="Times New Roman" w:hAnsi="Times New Roman" w:cs="Times New Roman"/>
          <w:sz w:val="24"/>
          <w:szCs w:val="24"/>
        </w:rPr>
        <w:t xml:space="preserve">Scientific Education and Professional Development Office </w:t>
      </w:r>
      <w:r w:rsidRPr="000617B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617B1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0617B1">
        <w:rPr>
          <w:rFonts w:ascii="Times New Roman" w:hAnsi="Times New Roman" w:cs="Times New Roman"/>
          <w:sz w:val="24"/>
          <w:szCs w:val="24"/>
        </w:rPr>
        <w:t xml:space="preserve"> of Surveillance, Epidemiology and Laboratory Services</w:t>
      </w:r>
      <w:r w:rsidRPr="000617B1">
        <w:rPr>
          <w:rFonts w:ascii="Times New Roman" w:hAnsi="Times New Roman" w:cs="Times New Roman"/>
          <w:sz w:val="24"/>
          <w:szCs w:val="24"/>
        </w:rPr>
        <w:br/>
        <w:t>Centers for Disease Control and Prevention</w:t>
      </w:r>
    </w:p>
    <w:p w:rsidR="00E3641E" w:rsidRPr="000617B1" w:rsidRDefault="00E3641E" w:rsidP="00E364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7B1">
        <w:rPr>
          <w:rFonts w:ascii="Times New Roman" w:hAnsi="Times New Roman" w:cs="Times New Roman"/>
          <w:sz w:val="24"/>
          <w:szCs w:val="24"/>
        </w:rPr>
        <w:t>1600 Clifton Road, NE, MS E-96</w:t>
      </w:r>
    </w:p>
    <w:p w:rsidR="00E3641E" w:rsidRPr="000617B1" w:rsidRDefault="00E3641E" w:rsidP="00E364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7B1">
        <w:rPr>
          <w:rFonts w:ascii="Times New Roman" w:hAnsi="Times New Roman" w:cs="Times New Roman"/>
          <w:sz w:val="24"/>
          <w:szCs w:val="24"/>
        </w:rPr>
        <w:t>Atlanta, GA 30333</w:t>
      </w:r>
    </w:p>
    <w:p w:rsidR="00E3641E" w:rsidRPr="000617B1" w:rsidRDefault="00E3641E" w:rsidP="00E364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7B1">
        <w:rPr>
          <w:rFonts w:ascii="Times New Roman" w:hAnsi="Times New Roman" w:cs="Times New Roman"/>
          <w:sz w:val="24"/>
          <w:szCs w:val="24"/>
        </w:rPr>
        <w:t>Phone: 404-498-6393</w:t>
      </w:r>
    </w:p>
    <w:p w:rsidR="00E3641E" w:rsidRPr="000617B1" w:rsidRDefault="00E3641E" w:rsidP="00E364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7B1">
        <w:rPr>
          <w:rFonts w:ascii="Times New Roman" w:hAnsi="Times New Roman" w:cs="Times New Roman"/>
          <w:sz w:val="24"/>
          <w:szCs w:val="24"/>
        </w:rPr>
        <w:t>Fax: 404-498-6045</w:t>
      </w:r>
    </w:p>
    <w:p w:rsidR="00E3641E" w:rsidRPr="000617B1" w:rsidRDefault="00E3641E" w:rsidP="00E364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41E" w:rsidRPr="001535F1" w:rsidRDefault="000537E8" w:rsidP="00E3641E">
      <w:pPr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Review Date:  February 22, 2013</w:t>
      </w:r>
    </w:p>
    <w:p w:rsidR="00E3641E" w:rsidRPr="000617B1" w:rsidRDefault="00E3641E" w:rsidP="00E3641E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E3641E" w:rsidRPr="000617B1" w:rsidRDefault="00E3641E" w:rsidP="00544C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A00CB" w:rsidRDefault="001A00CB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br w:type="page"/>
      </w:r>
    </w:p>
    <w:p w:rsidR="00D10AB6" w:rsidRDefault="00D10AB6" w:rsidP="00B70C00">
      <w:pPr>
        <w:widowControl w:val="0"/>
        <w:tabs>
          <w:tab w:val="left" w:pos="0"/>
        </w:tabs>
        <w:spacing w:after="0"/>
        <w:rPr>
          <w:rStyle w:val="Heading1Char"/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75690700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D10AB6" w:rsidRPr="001F6B71" w:rsidRDefault="00D10AB6">
          <w:pPr>
            <w:pStyle w:val="TOCHeading"/>
            <w:rPr>
              <w:color w:val="auto"/>
            </w:rPr>
          </w:pPr>
          <w:r w:rsidRPr="001F6B71">
            <w:rPr>
              <w:color w:val="auto"/>
            </w:rPr>
            <w:t>Table of Contents</w:t>
          </w:r>
        </w:p>
        <w:p w:rsidR="00ED1960" w:rsidRDefault="00D10AB6">
          <w:pPr>
            <w:pStyle w:val="TOC1"/>
            <w:tabs>
              <w:tab w:val="right" w:leader="dot" w:pos="1007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46806925" w:history="1">
            <w:r w:rsidR="00ED1960" w:rsidRPr="00D76278">
              <w:rPr>
                <w:rStyle w:val="Hyperlink"/>
                <w:rFonts w:ascii="Times New Roman" w:hAnsi="Times New Roman" w:cs="Times New Roman"/>
                <w:noProof/>
              </w:rPr>
              <w:t>B.  Collections of Information Employing Statistical Methods</w:t>
            </w:r>
            <w:r w:rsidR="00ED1960">
              <w:rPr>
                <w:noProof/>
                <w:webHidden/>
              </w:rPr>
              <w:tab/>
            </w:r>
            <w:r w:rsidR="00ED1960">
              <w:rPr>
                <w:noProof/>
                <w:webHidden/>
              </w:rPr>
              <w:fldChar w:fldCharType="begin"/>
            </w:r>
            <w:r w:rsidR="00ED1960">
              <w:rPr>
                <w:noProof/>
                <w:webHidden/>
              </w:rPr>
              <w:instrText xml:space="preserve"> PAGEREF _Toc346806925 \h </w:instrText>
            </w:r>
            <w:r w:rsidR="00ED1960">
              <w:rPr>
                <w:noProof/>
                <w:webHidden/>
              </w:rPr>
            </w:r>
            <w:r w:rsidR="00ED1960">
              <w:rPr>
                <w:noProof/>
                <w:webHidden/>
              </w:rPr>
              <w:fldChar w:fldCharType="separate"/>
            </w:r>
            <w:r w:rsidR="00E024E7">
              <w:rPr>
                <w:noProof/>
                <w:webHidden/>
              </w:rPr>
              <w:t>2</w:t>
            </w:r>
            <w:r w:rsidR="00ED1960">
              <w:rPr>
                <w:noProof/>
                <w:webHidden/>
              </w:rPr>
              <w:fldChar w:fldCharType="end"/>
            </w:r>
          </w:hyperlink>
        </w:p>
        <w:p w:rsidR="00ED1960" w:rsidRDefault="00FF4DFE">
          <w:pPr>
            <w:pStyle w:val="TOC2"/>
            <w:tabs>
              <w:tab w:val="left" w:pos="880"/>
              <w:tab w:val="right" w:leader="dot" w:pos="10070"/>
            </w:tabs>
            <w:rPr>
              <w:rFonts w:eastAsiaTheme="minorEastAsia"/>
              <w:noProof/>
            </w:rPr>
          </w:pPr>
          <w:hyperlink w:anchor="_Toc346806926" w:history="1">
            <w:r w:rsidR="00ED1960" w:rsidRPr="00D76278">
              <w:rPr>
                <w:rStyle w:val="Hyperlink"/>
                <w:rFonts w:ascii="Times New Roman" w:hAnsi="Times New Roman" w:cs="Times New Roman"/>
                <w:noProof/>
              </w:rPr>
              <w:t xml:space="preserve">1. </w:t>
            </w:r>
            <w:r w:rsidR="00ED1960">
              <w:rPr>
                <w:rFonts w:eastAsiaTheme="minorEastAsia"/>
                <w:noProof/>
              </w:rPr>
              <w:tab/>
            </w:r>
            <w:r w:rsidR="00ED1960" w:rsidRPr="00D76278">
              <w:rPr>
                <w:rStyle w:val="Hyperlink"/>
                <w:rFonts w:ascii="Times New Roman" w:hAnsi="Times New Roman" w:cs="Times New Roman"/>
                <w:noProof/>
              </w:rPr>
              <w:t>Respondent Universe and Sampling Methods</w:t>
            </w:r>
            <w:r w:rsidR="00ED1960">
              <w:rPr>
                <w:noProof/>
                <w:webHidden/>
              </w:rPr>
              <w:tab/>
            </w:r>
            <w:r w:rsidR="00ED1960">
              <w:rPr>
                <w:noProof/>
                <w:webHidden/>
              </w:rPr>
              <w:fldChar w:fldCharType="begin"/>
            </w:r>
            <w:r w:rsidR="00ED1960">
              <w:rPr>
                <w:noProof/>
                <w:webHidden/>
              </w:rPr>
              <w:instrText xml:space="preserve"> PAGEREF _Toc346806926 \h </w:instrText>
            </w:r>
            <w:r w:rsidR="00ED1960">
              <w:rPr>
                <w:noProof/>
                <w:webHidden/>
              </w:rPr>
            </w:r>
            <w:r w:rsidR="00ED1960">
              <w:rPr>
                <w:noProof/>
                <w:webHidden/>
              </w:rPr>
              <w:fldChar w:fldCharType="separate"/>
            </w:r>
            <w:r w:rsidR="00E024E7">
              <w:rPr>
                <w:noProof/>
                <w:webHidden/>
              </w:rPr>
              <w:t>2</w:t>
            </w:r>
            <w:r w:rsidR="00ED1960">
              <w:rPr>
                <w:noProof/>
                <w:webHidden/>
              </w:rPr>
              <w:fldChar w:fldCharType="end"/>
            </w:r>
          </w:hyperlink>
        </w:p>
        <w:p w:rsidR="00ED1960" w:rsidRDefault="00FF4DFE">
          <w:pPr>
            <w:pStyle w:val="TOC2"/>
            <w:tabs>
              <w:tab w:val="left" w:pos="880"/>
              <w:tab w:val="right" w:leader="dot" w:pos="10070"/>
            </w:tabs>
            <w:rPr>
              <w:rFonts w:eastAsiaTheme="minorEastAsia"/>
              <w:noProof/>
            </w:rPr>
          </w:pPr>
          <w:hyperlink w:anchor="_Toc346806927" w:history="1">
            <w:r w:rsidR="00ED1960" w:rsidRPr="00D76278">
              <w:rPr>
                <w:rStyle w:val="Hyperlink"/>
                <w:rFonts w:ascii="Times New Roman" w:hAnsi="Times New Roman" w:cs="Times New Roman"/>
                <w:noProof/>
              </w:rPr>
              <w:t xml:space="preserve">2.  </w:t>
            </w:r>
            <w:r w:rsidR="00ED1960">
              <w:rPr>
                <w:rFonts w:eastAsiaTheme="minorEastAsia"/>
                <w:noProof/>
              </w:rPr>
              <w:tab/>
            </w:r>
            <w:r w:rsidR="00ED1960" w:rsidRPr="00D76278">
              <w:rPr>
                <w:rStyle w:val="Hyperlink"/>
                <w:rFonts w:ascii="Times New Roman" w:hAnsi="Times New Roman" w:cs="Times New Roman"/>
                <w:noProof/>
              </w:rPr>
              <w:t>Procedures for the Collection of Information</w:t>
            </w:r>
            <w:r w:rsidR="00ED1960">
              <w:rPr>
                <w:noProof/>
                <w:webHidden/>
              </w:rPr>
              <w:tab/>
            </w:r>
            <w:r w:rsidR="00ED1960">
              <w:rPr>
                <w:noProof/>
                <w:webHidden/>
              </w:rPr>
              <w:fldChar w:fldCharType="begin"/>
            </w:r>
            <w:r w:rsidR="00ED1960">
              <w:rPr>
                <w:noProof/>
                <w:webHidden/>
              </w:rPr>
              <w:instrText xml:space="preserve"> PAGEREF _Toc346806927 \h </w:instrText>
            </w:r>
            <w:r w:rsidR="00ED1960">
              <w:rPr>
                <w:noProof/>
                <w:webHidden/>
              </w:rPr>
            </w:r>
            <w:r w:rsidR="00ED1960">
              <w:rPr>
                <w:noProof/>
                <w:webHidden/>
              </w:rPr>
              <w:fldChar w:fldCharType="separate"/>
            </w:r>
            <w:r w:rsidR="00E024E7">
              <w:rPr>
                <w:noProof/>
                <w:webHidden/>
              </w:rPr>
              <w:t>2</w:t>
            </w:r>
            <w:r w:rsidR="00ED1960">
              <w:rPr>
                <w:noProof/>
                <w:webHidden/>
              </w:rPr>
              <w:fldChar w:fldCharType="end"/>
            </w:r>
          </w:hyperlink>
        </w:p>
        <w:p w:rsidR="00ED1960" w:rsidRDefault="00FF4DFE">
          <w:pPr>
            <w:pStyle w:val="TOC2"/>
            <w:tabs>
              <w:tab w:val="left" w:pos="880"/>
              <w:tab w:val="right" w:leader="dot" w:pos="10070"/>
            </w:tabs>
            <w:rPr>
              <w:rFonts w:eastAsiaTheme="minorEastAsia"/>
              <w:noProof/>
            </w:rPr>
          </w:pPr>
          <w:hyperlink w:anchor="_Toc346806928" w:history="1">
            <w:r w:rsidR="00ED1960" w:rsidRPr="00D76278">
              <w:rPr>
                <w:rStyle w:val="Hyperlink"/>
                <w:rFonts w:ascii="Times New Roman" w:hAnsi="Times New Roman" w:cs="Times New Roman"/>
                <w:noProof/>
              </w:rPr>
              <w:t xml:space="preserve">3.  </w:t>
            </w:r>
            <w:r w:rsidR="00ED1960">
              <w:rPr>
                <w:rFonts w:eastAsiaTheme="minorEastAsia"/>
                <w:noProof/>
              </w:rPr>
              <w:tab/>
            </w:r>
            <w:r w:rsidR="00ED1960" w:rsidRPr="00D76278">
              <w:rPr>
                <w:rStyle w:val="Hyperlink"/>
                <w:rFonts w:ascii="Times New Roman" w:hAnsi="Times New Roman" w:cs="Times New Roman"/>
                <w:noProof/>
              </w:rPr>
              <w:t>Methods to Maximize Response Rates and Deal with No</w:t>
            </w:r>
            <w:r w:rsidR="000537E8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 w:rsidR="006D59C3">
              <w:rPr>
                <w:rStyle w:val="Hyperlink"/>
                <w:rFonts w:ascii="Times New Roman" w:hAnsi="Times New Roman" w:cs="Times New Roman"/>
                <w:noProof/>
              </w:rPr>
              <w:t>R</w:t>
            </w:r>
            <w:r w:rsidR="00ED1960" w:rsidRPr="00D76278">
              <w:rPr>
                <w:rStyle w:val="Hyperlink"/>
                <w:rFonts w:ascii="Times New Roman" w:hAnsi="Times New Roman" w:cs="Times New Roman"/>
                <w:noProof/>
              </w:rPr>
              <w:t>esponse</w:t>
            </w:r>
            <w:r w:rsidR="00ED1960">
              <w:rPr>
                <w:noProof/>
                <w:webHidden/>
              </w:rPr>
              <w:tab/>
            </w:r>
            <w:r w:rsidR="00ED1960">
              <w:rPr>
                <w:noProof/>
                <w:webHidden/>
              </w:rPr>
              <w:fldChar w:fldCharType="begin"/>
            </w:r>
            <w:r w:rsidR="00ED1960">
              <w:rPr>
                <w:noProof/>
                <w:webHidden/>
              </w:rPr>
              <w:instrText xml:space="preserve"> PAGEREF _Toc346806928 \h </w:instrText>
            </w:r>
            <w:r w:rsidR="00ED1960">
              <w:rPr>
                <w:noProof/>
                <w:webHidden/>
              </w:rPr>
            </w:r>
            <w:r w:rsidR="00ED1960">
              <w:rPr>
                <w:noProof/>
                <w:webHidden/>
              </w:rPr>
              <w:fldChar w:fldCharType="separate"/>
            </w:r>
            <w:r w:rsidR="00E024E7">
              <w:rPr>
                <w:noProof/>
                <w:webHidden/>
              </w:rPr>
              <w:t>2</w:t>
            </w:r>
            <w:r w:rsidR="00ED1960">
              <w:rPr>
                <w:noProof/>
                <w:webHidden/>
              </w:rPr>
              <w:fldChar w:fldCharType="end"/>
            </w:r>
          </w:hyperlink>
        </w:p>
        <w:p w:rsidR="00ED1960" w:rsidRDefault="00FF4DFE">
          <w:pPr>
            <w:pStyle w:val="TOC2"/>
            <w:tabs>
              <w:tab w:val="left" w:pos="880"/>
              <w:tab w:val="right" w:leader="dot" w:pos="10070"/>
            </w:tabs>
            <w:rPr>
              <w:rFonts w:eastAsiaTheme="minorEastAsia"/>
              <w:noProof/>
            </w:rPr>
          </w:pPr>
          <w:hyperlink w:anchor="_Toc346806929" w:history="1">
            <w:r w:rsidR="00ED1960" w:rsidRPr="00D76278">
              <w:rPr>
                <w:rStyle w:val="Hyperlink"/>
                <w:rFonts w:ascii="Times New Roman" w:hAnsi="Times New Roman" w:cs="Times New Roman"/>
                <w:noProof/>
              </w:rPr>
              <w:t xml:space="preserve">4.  </w:t>
            </w:r>
            <w:r w:rsidR="00ED1960">
              <w:rPr>
                <w:rFonts w:eastAsiaTheme="minorEastAsia"/>
                <w:noProof/>
              </w:rPr>
              <w:tab/>
            </w:r>
            <w:r w:rsidR="00ED1960" w:rsidRPr="00D76278">
              <w:rPr>
                <w:rStyle w:val="Hyperlink"/>
                <w:rFonts w:ascii="Times New Roman" w:hAnsi="Times New Roman" w:cs="Times New Roman"/>
                <w:noProof/>
              </w:rPr>
              <w:t>Test</w:t>
            </w:r>
            <w:r w:rsidR="000537E8">
              <w:rPr>
                <w:rStyle w:val="Hyperlink"/>
                <w:rFonts w:ascii="Times New Roman" w:hAnsi="Times New Roman" w:cs="Times New Roman"/>
                <w:noProof/>
              </w:rPr>
              <w:t>s</w:t>
            </w:r>
            <w:r w:rsidR="00ED1960" w:rsidRPr="00D76278">
              <w:rPr>
                <w:rStyle w:val="Hyperlink"/>
                <w:rFonts w:ascii="Times New Roman" w:hAnsi="Times New Roman" w:cs="Times New Roman"/>
                <w:noProof/>
              </w:rPr>
              <w:t xml:space="preserve"> of Procedures or Methods to be Undertaken</w:t>
            </w:r>
            <w:r w:rsidR="00ED1960">
              <w:rPr>
                <w:noProof/>
                <w:webHidden/>
              </w:rPr>
              <w:tab/>
            </w:r>
            <w:r w:rsidR="00ED1960">
              <w:rPr>
                <w:noProof/>
                <w:webHidden/>
              </w:rPr>
              <w:fldChar w:fldCharType="begin"/>
            </w:r>
            <w:r w:rsidR="00ED1960">
              <w:rPr>
                <w:noProof/>
                <w:webHidden/>
              </w:rPr>
              <w:instrText xml:space="preserve"> PAGEREF _Toc346806929 \h </w:instrText>
            </w:r>
            <w:r w:rsidR="00ED1960">
              <w:rPr>
                <w:noProof/>
                <w:webHidden/>
              </w:rPr>
            </w:r>
            <w:r w:rsidR="00ED1960">
              <w:rPr>
                <w:noProof/>
                <w:webHidden/>
              </w:rPr>
              <w:fldChar w:fldCharType="separate"/>
            </w:r>
            <w:r w:rsidR="00E024E7">
              <w:rPr>
                <w:noProof/>
                <w:webHidden/>
              </w:rPr>
              <w:t>2</w:t>
            </w:r>
            <w:r w:rsidR="00ED1960">
              <w:rPr>
                <w:noProof/>
                <w:webHidden/>
              </w:rPr>
              <w:fldChar w:fldCharType="end"/>
            </w:r>
          </w:hyperlink>
        </w:p>
        <w:p w:rsidR="00ED1960" w:rsidRDefault="00FF4DFE">
          <w:pPr>
            <w:pStyle w:val="TOC2"/>
            <w:tabs>
              <w:tab w:val="left" w:pos="880"/>
              <w:tab w:val="right" w:leader="dot" w:pos="10070"/>
            </w:tabs>
            <w:rPr>
              <w:rFonts w:eastAsiaTheme="minorEastAsia"/>
              <w:noProof/>
            </w:rPr>
          </w:pPr>
          <w:hyperlink w:anchor="_Toc346806930" w:history="1">
            <w:r w:rsidR="00ED1960" w:rsidRPr="00D76278">
              <w:rPr>
                <w:rStyle w:val="Hyperlink"/>
                <w:rFonts w:ascii="Times New Roman" w:hAnsi="Times New Roman" w:cs="Times New Roman"/>
                <w:noProof/>
              </w:rPr>
              <w:t xml:space="preserve">5. </w:t>
            </w:r>
            <w:r w:rsidR="00ED1960">
              <w:rPr>
                <w:rFonts w:eastAsiaTheme="minorEastAsia"/>
                <w:noProof/>
              </w:rPr>
              <w:tab/>
            </w:r>
            <w:r w:rsidR="00ED1960" w:rsidRPr="00D76278">
              <w:rPr>
                <w:rStyle w:val="Hyperlink"/>
                <w:rFonts w:ascii="Times New Roman" w:hAnsi="Times New Roman" w:cs="Times New Roman"/>
                <w:noProof/>
              </w:rPr>
              <w:t>Individuals Consulted on Statistical Aspects and Individuals Collecting and/or Analyzing Data</w:t>
            </w:r>
            <w:r w:rsidR="00ED1960">
              <w:rPr>
                <w:noProof/>
                <w:webHidden/>
              </w:rPr>
              <w:tab/>
            </w:r>
            <w:r w:rsidR="00ED1960">
              <w:rPr>
                <w:noProof/>
                <w:webHidden/>
              </w:rPr>
              <w:fldChar w:fldCharType="begin"/>
            </w:r>
            <w:r w:rsidR="00ED1960">
              <w:rPr>
                <w:noProof/>
                <w:webHidden/>
              </w:rPr>
              <w:instrText xml:space="preserve"> PAGEREF _Toc346806930 \h </w:instrText>
            </w:r>
            <w:r w:rsidR="00ED1960">
              <w:rPr>
                <w:noProof/>
                <w:webHidden/>
              </w:rPr>
            </w:r>
            <w:r w:rsidR="00ED1960">
              <w:rPr>
                <w:noProof/>
                <w:webHidden/>
              </w:rPr>
              <w:fldChar w:fldCharType="separate"/>
            </w:r>
            <w:r w:rsidR="00E024E7">
              <w:rPr>
                <w:noProof/>
                <w:webHidden/>
              </w:rPr>
              <w:t>2</w:t>
            </w:r>
            <w:r w:rsidR="00ED1960">
              <w:rPr>
                <w:noProof/>
                <w:webHidden/>
              </w:rPr>
              <w:fldChar w:fldCharType="end"/>
            </w:r>
          </w:hyperlink>
        </w:p>
        <w:p w:rsidR="00ED1960" w:rsidRDefault="00FF4DFE">
          <w:pPr>
            <w:pStyle w:val="TOC1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anchor="_Toc346806931" w:history="1">
            <w:r w:rsidR="00ED1960" w:rsidRPr="00D76278">
              <w:rPr>
                <w:rStyle w:val="Hyperlink"/>
                <w:rFonts w:ascii="Times New Roman" w:hAnsi="Times New Roman" w:cs="Times New Roman"/>
                <w:noProof/>
              </w:rPr>
              <w:t>List of Attachments</w:t>
            </w:r>
            <w:r w:rsidR="00ED1960">
              <w:rPr>
                <w:noProof/>
                <w:webHidden/>
              </w:rPr>
              <w:tab/>
            </w:r>
            <w:r w:rsidR="00ED1960">
              <w:rPr>
                <w:noProof/>
                <w:webHidden/>
              </w:rPr>
              <w:fldChar w:fldCharType="begin"/>
            </w:r>
            <w:r w:rsidR="00ED1960">
              <w:rPr>
                <w:noProof/>
                <w:webHidden/>
              </w:rPr>
              <w:instrText xml:space="preserve"> PAGEREF _Toc346806931 \h </w:instrText>
            </w:r>
            <w:r w:rsidR="00ED1960">
              <w:rPr>
                <w:noProof/>
                <w:webHidden/>
              </w:rPr>
            </w:r>
            <w:r w:rsidR="00ED1960">
              <w:rPr>
                <w:noProof/>
                <w:webHidden/>
              </w:rPr>
              <w:fldChar w:fldCharType="separate"/>
            </w:r>
            <w:r w:rsidR="00E024E7">
              <w:rPr>
                <w:noProof/>
                <w:webHidden/>
              </w:rPr>
              <w:t>4</w:t>
            </w:r>
            <w:r w:rsidR="00ED1960">
              <w:rPr>
                <w:noProof/>
                <w:webHidden/>
              </w:rPr>
              <w:fldChar w:fldCharType="end"/>
            </w:r>
          </w:hyperlink>
        </w:p>
        <w:p w:rsidR="00D10AB6" w:rsidRDefault="00D10AB6">
          <w:r>
            <w:rPr>
              <w:b/>
              <w:bCs/>
              <w:noProof/>
            </w:rPr>
            <w:fldChar w:fldCharType="end"/>
          </w:r>
        </w:p>
      </w:sdtContent>
    </w:sdt>
    <w:p w:rsidR="00D10AB6" w:rsidRDefault="00D10AB6">
      <w:pPr>
        <w:rPr>
          <w:rStyle w:val="Heading1Char"/>
          <w:rFonts w:ascii="Times New Roman" w:hAnsi="Times New Roman" w:cs="Times New Roman"/>
          <w:sz w:val="24"/>
          <w:szCs w:val="24"/>
        </w:rPr>
      </w:pPr>
      <w:r>
        <w:rPr>
          <w:rStyle w:val="Heading1Char"/>
          <w:rFonts w:ascii="Times New Roman" w:hAnsi="Times New Roman" w:cs="Times New Roman"/>
          <w:sz w:val="24"/>
          <w:szCs w:val="24"/>
        </w:rPr>
        <w:br w:type="page"/>
      </w:r>
      <w:bookmarkStart w:id="1" w:name="_GoBack"/>
      <w:bookmarkEnd w:id="1"/>
    </w:p>
    <w:p w:rsidR="00D10AB6" w:rsidRDefault="00D10AB6" w:rsidP="00B70C00">
      <w:pPr>
        <w:widowControl w:val="0"/>
        <w:tabs>
          <w:tab w:val="left" w:pos="0"/>
        </w:tabs>
        <w:spacing w:after="0"/>
        <w:rPr>
          <w:rStyle w:val="Heading1Char"/>
          <w:rFonts w:ascii="Times New Roman" w:hAnsi="Times New Roman" w:cs="Times New Roman"/>
          <w:sz w:val="24"/>
          <w:szCs w:val="24"/>
        </w:rPr>
      </w:pPr>
    </w:p>
    <w:p w:rsidR="00B70C00" w:rsidRPr="00F77CB7" w:rsidRDefault="00B70C00" w:rsidP="00B70C00">
      <w:pPr>
        <w:widowControl w:val="0"/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2" w:name="_Toc346806925"/>
      <w:r w:rsidRPr="00F77CB7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B.  </w:t>
      </w:r>
      <w:r w:rsidR="00F77CB7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Collections of Information Employing </w:t>
      </w:r>
      <w:r w:rsidRPr="00F77CB7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Statistical Methods</w:t>
      </w:r>
      <w:bookmarkEnd w:id="0"/>
      <w:bookmarkEnd w:id="2"/>
      <w:r w:rsidRPr="00F77CB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70C00" w:rsidRPr="007B4867" w:rsidRDefault="00B70C00" w:rsidP="005A3879">
      <w:pPr>
        <w:widowControl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34365">
        <w:rPr>
          <w:rFonts w:ascii="Times New Roman" w:hAnsi="Times New Roman" w:cs="Times New Roman"/>
          <w:sz w:val="24"/>
          <w:szCs w:val="24"/>
        </w:rPr>
        <w:t>The collection of information does not employ statistical methods.  The information collected is used for program management and evaluation.</w:t>
      </w:r>
    </w:p>
    <w:p w:rsidR="00B70C00" w:rsidRPr="00D34365" w:rsidRDefault="00B70C00" w:rsidP="005A3879">
      <w:pPr>
        <w:pStyle w:val="Heading2"/>
        <w:ind w:left="900" w:hanging="540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332365003"/>
      <w:bookmarkStart w:id="4" w:name="_Toc346806926"/>
      <w:r w:rsidRPr="00D34365"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="005A3879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D34365">
        <w:rPr>
          <w:rFonts w:ascii="Times New Roman" w:hAnsi="Times New Roman" w:cs="Times New Roman"/>
          <w:color w:val="auto"/>
          <w:sz w:val="24"/>
          <w:szCs w:val="24"/>
        </w:rPr>
        <w:t>Respondent Universe and Sampling Methods</w:t>
      </w:r>
      <w:bookmarkEnd w:id="3"/>
      <w:bookmarkEnd w:id="4"/>
    </w:p>
    <w:p w:rsidR="00B70C00" w:rsidRPr="001D7228" w:rsidRDefault="00313825" w:rsidP="005A3879">
      <w:pPr>
        <w:widowControl w:val="0"/>
        <w:tabs>
          <w:tab w:val="left" w:pos="0"/>
        </w:tabs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0C00" w:rsidRPr="001D7228">
        <w:rPr>
          <w:rFonts w:ascii="Times New Roman" w:hAnsi="Times New Roman" w:cs="Times New Roman"/>
          <w:sz w:val="24"/>
          <w:szCs w:val="24"/>
        </w:rPr>
        <w:t xml:space="preserve">The respondent universe consists of </w:t>
      </w:r>
      <w:r w:rsidR="00F77CB7">
        <w:rPr>
          <w:rFonts w:ascii="Times New Roman" w:hAnsi="Times New Roman" w:cs="Times New Roman"/>
          <w:sz w:val="24"/>
          <w:szCs w:val="24"/>
        </w:rPr>
        <w:t>individuals</w:t>
      </w:r>
      <w:r w:rsidR="000A6797">
        <w:rPr>
          <w:rFonts w:ascii="Times New Roman" w:hAnsi="Times New Roman" w:cs="Times New Roman"/>
          <w:sz w:val="24"/>
          <w:szCs w:val="24"/>
        </w:rPr>
        <w:t xml:space="preserve"> who may be</w:t>
      </w:r>
      <w:r w:rsidR="00F77CB7">
        <w:rPr>
          <w:rFonts w:ascii="Times New Roman" w:hAnsi="Times New Roman" w:cs="Times New Roman"/>
          <w:sz w:val="24"/>
          <w:szCs w:val="24"/>
        </w:rPr>
        <w:t xml:space="preserve"> </w:t>
      </w:r>
      <w:r w:rsidR="00B70C00" w:rsidRPr="001D7228">
        <w:rPr>
          <w:rFonts w:ascii="Times New Roman" w:hAnsi="Times New Roman" w:cs="Times New Roman"/>
          <w:sz w:val="24"/>
          <w:szCs w:val="24"/>
        </w:rPr>
        <w:t>em</w:t>
      </w:r>
      <w:r w:rsidR="00700F82" w:rsidRPr="001D7228">
        <w:rPr>
          <w:rFonts w:ascii="Times New Roman" w:hAnsi="Times New Roman" w:cs="Times New Roman"/>
          <w:sz w:val="24"/>
          <w:szCs w:val="24"/>
        </w:rPr>
        <w:t>ploy</w:t>
      </w:r>
      <w:r w:rsidR="00B70C00" w:rsidRPr="001D7228">
        <w:rPr>
          <w:rFonts w:ascii="Times New Roman" w:hAnsi="Times New Roman" w:cs="Times New Roman"/>
          <w:sz w:val="24"/>
          <w:szCs w:val="24"/>
        </w:rPr>
        <w:t xml:space="preserve">ees of hospitals, universities, medical centers, laboratories, state and federal agencies, </w:t>
      </w:r>
      <w:r w:rsidR="000A6797">
        <w:rPr>
          <w:rFonts w:ascii="Times New Roman" w:hAnsi="Times New Roman" w:cs="Times New Roman"/>
          <w:sz w:val="24"/>
          <w:szCs w:val="24"/>
        </w:rPr>
        <w:t>or</w:t>
      </w:r>
      <w:r w:rsidR="00B70C00" w:rsidRPr="001D7228">
        <w:rPr>
          <w:rFonts w:ascii="Times New Roman" w:hAnsi="Times New Roman" w:cs="Times New Roman"/>
          <w:sz w:val="24"/>
          <w:szCs w:val="24"/>
        </w:rPr>
        <w:t xml:space="preserve"> state and local health departments </w:t>
      </w:r>
      <w:r w:rsidR="000A6797">
        <w:rPr>
          <w:rFonts w:ascii="Times New Roman" w:hAnsi="Times New Roman" w:cs="Times New Roman"/>
          <w:sz w:val="24"/>
          <w:szCs w:val="24"/>
        </w:rPr>
        <w:t xml:space="preserve">and </w:t>
      </w:r>
      <w:r w:rsidR="00B70C00" w:rsidRPr="001D7228">
        <w:rPr>
          <w:rFonts w:ascii="Times New Roman" w:hAnsi="Times New Roman" w:cs="Times New Roman"/>
          <w:sz w:val="24"/>
          <w:szCs w:val="24"/>
        </w:rPr>
        <w:t xml:space="preserve">apply for training to learn current public health practices.  </w:t>
      </w:r>
      <w:r w:rsidR="002B4B60">
        <w:rPr>
          <w:rFonts w:ascii="Times New Roman" w:hAnsi="Times New Roman" w:cs="Times New Roman"/>
          <w:sz w:val="24"/>
          <w:szCs w:val="24"/>
        </w:rPr>
        <w:t>T</w:t>
      </w:r>
      <w:r w:rsidR="002B4B60" w:rsidRPr="001D7228">
        <w:rPr>
          <w:rFonts w:ascii="Times New Roman" w:hAnsi="Times New Roman" w:cs="Times New Roman"/>
          <w:sz w:val="24"/>
          <w:szCs w:val="24"/>
        </w:rPr>
        <w:t xml:space="preserve">raining activities </w:t>
      </w:r>
      <w:r w:rsidR="002B4B60">
        <w:rPr>
          <w:rFonts w:ascii="Times New Roman" w:hAnsi="Times New Roman" w:cs="Times New Roman"/>
          <w:sz w:val="24"/>
          <w:szCs w:val="24"/>
        </w:rPr>
        <w:t xml:space="preserve">of </w:t>
      </w:r>
      <w:r w:rsidR="00B70C00" w:rsidRPr="001D7228">
        <w:rPr>
          <w:rFonts w:ascii="Times New Roman" w:hAnsi="Times New Roman" w:cs="Times New Roman"/>
          <w:sz w:val="24"/>
          <w:szCs w:val="24"/>
        </w:rPr>
        <w:t>CDC</w:t>
      </w:r>
      <w:r w:rsidR="000A6797">
        <w:rPr>
          <w:rFonts w:ascii="Times New Roman" w:hAnsi="Times New Roman" w:cs="Times New Roman"/>
          <w:sz w:val="24"/>
          <w:szCs w:val="24"/>
        </w:rPr>
        <w:t>/OSELS</w:t>
      </w:r>
      <w:r w:rsidR="00195E86">
        <w:rPr>
          <w:rFonts w:ascii="Times New Roman" w:hAnsi="Times New Roman" w:cs="Times New Roman"/>
          <w:sz w:val="24"/>
          <w:szCs w:val="24"/>
        </w:rPr>
        <w:t xml:space="preserve"> </w:t>
      </w:r>
      <w:r w:rsidR="002561AA">
        <w:rPr>
          <w:rFonts w:ascii="Times New Roman" w:hAnsi="Times New Roman" w:cs="Times New Roman"/>
          <w:sz w:val="24"/>
          <w:szCs w:val="24"/>
        </w:rPr>
        <w:t xml:space="preserve">and </w:t>
      </w:r>
      <w:r w:rsidR="000A6797">
        <w:rPr>
          <w:rFonts w:ascii="Times New Roman" w:hAnsi="Times New Roman" w:cs="Times New Roman"/>
          <w:sz w:val="24"/>
          <w:szCs w:val="24"/>
        </w:rPr>
        <w:t>NLTN</w:t>
      </w:r>
      <w:r w:rsidR="000537E8">
        <w:rPr>
          <w:rFonts w:ascii="Times New Roman" w:hAnsi="Times New Roman" w:cs="Times New Roman"/>
          <w:sz w:val="24"/>
          <w:szCs w:val="24"/>
        </w:rPr>
        <w:t xml:space="preserve"> </w:t>
      </w:r>
      <w:r w:rsidR="00B70C00" w:rsidRPr="001D7228">
        <w:rPr>
          <w:rFonts w:ascii="Times New Roman" w:hAnsi="Times New Roman" w:cs="Times New Roman"/>
          <w:sz w:val="24"/>
          <w:szCs w:val="24"/>
        </w:rPr>
        <w:t xml:space="preserve">include laboratory training, classroom study, online </w:t>
      </w:r>
      <w:r w:rsidR="00195E86">
        <w:rPr>
          <w:rFonts w:ascii="Times New Roman" w:hAnsi="Times New Roman" w:cs="Times New Roman"/>
          <w:sz w:val="24"/>
          <w:szCs w:val="24"/>
        </w:rPr>
        <w:t xml:space="preserve">or web-based </w:t>
      </w:r>
      <w:r w:rsidR="00B70C00" w:rsidRPr="001D7228">
        <w:rPr>
          <w:rFonts w:ascii="Times New Roman" w:hAnsi="Times New Roman" w:cs="Times New Roman"/>
          <w:sz w:val="24"/>
          <w:szCs w:val="24"/>
        </w:rPr>
        <w:t>training, conferences, and distance-based learning activities</w:t>
      </w:r>
      <w:r w:rsidR="00B70C00" w:rsidRPr="001D7228">
        <w:rPr>
          <w:rFonts w:ascii="Times New Roman" w:hAnsi="Times New Roman" w:cs="Times New Roman"/>
          <w:b/>
          <w:sz w:val="24"/>
          <w:szCs w:val="24"/>
        </w:rPr>
        <w:t>.</w:t>
      </w:r>
      <w:r w:rsidR="00B70C00" w:rsidRPr="001D7228">
        <w:rPr>
          <w:rFonts w:ascii="Times New Roman" w:hAnsi="Times New Roman" w:cs="Times New Roman"/>
          <w:sz w:val="24"/>
          <w:szCs w:val="24"/>
        </w:rPr>
        <w:t xml:space="preserve"> The information collected in these forms allows CDC</w:t>
      </w:r>
      <w:r w:rsidR="00F77CB7">
        <w:rPr>
          <w:rFonts w:ascii="Times New Roman" w:hAnsi="Times New Roman" w:cs="Times New Roman"/>
          <w:sz w:val="24"/>
          <w:szCs w:val="24"/>
        </w:rPr>
        <w:t xml:space="preserve"> and its partner</w:t>
      </w:r>
      <w:r w:rsidR="00B70C00" w:rsidRPr="001D7228">
        <w:rPr>
          <w:rFonts w:ascii="Times New Roman" w:hAnsi="Times New Roman" w:cs="Times New Roman"/>
          <w:sz w:val="24"/>
          <w:szCs w:val="24"/>
        </w:rPr>
        <w:t xml:space="preserve"> to send confirmation of registration to participants; receive certificates of attendance or continuing education credits as proof of parti</w:t>
      </w:r>
      <w:r w:rsidR="00577B0D" w:rsidRPr="001D7228">
        <w:rPr>
          <w:rFonts w:ascii="Times New Roman" w:hAnsi="Times New Roman" w:cs="Times New Roman"/>
          <w:sz w:val="24"/>
          <w:szCs w:val="24"/>
        </w:rPr>
        <w:t>ci</w:t>
      </w:r>
      <w:r w:rsidR="00B70C00" w:rsidRPr="001D7228">
        <w:rPr>
          <w:rFonts w:ascii="Times New Roman" w:hAnsi="Times New Roman" w:cs="Times New Roman"/>
          <w:sz w:val="24"/>
          <w:szCs w:val="24"/>
        </w:rPr>
        <w:t xml:space="preserve">pants’ attendance; and generate </w:t>
      </w:r>
      <w:r w:rsidR="00F77CB7">
        <w:rPr>
          <w:rFonts w:ascii="Times New Roman" w:hAnsi="Times New Roman" w:cs="Times New Roman"/>
          <w:sz w:val="24"/>
          <w:szCs w:val="24"/>
        </w:rPr>
        <w:t xml:space="preserve">aggregate </w:t>
      </w:r>
      <w:r w:rsidR="00B70C00" w:rsidRPr="001D7228">
        <w:rPr>
          <w:rFonts w:ascii="Times New Roman" w:hAnsi="Times New Roman" w:cs="Times New Roman"/>
          <w:sz w:val="24"/>
          <w:szCs w:val="24"/>
        </w:rPr>
        <w:t xml:space="preserve">reports </w:t>
      </w:r>
      <w:r w:rsidR="00F77CB7">
        <w:rPr>
          <w:rFonts w:ascii="Times New Roman" w:hAnsi="Times New Roman" w:cs="Times New Roman"/>
          <w:sz w:val="24"/>
          <w:szCs w:val="24"/>
        </w:rPr>
        <w:t xml:space="preserve">for management </w:t>
      </w:r>
      <w:r w:rsidR="00B70C00" w:rsidRPr="001D7228">
        <w:rPr>
          <w:rFonts w:ascii="Times New Roman" w:hAnsi="Times New Roman" w:cs="Times New Roman"/>
          <w:sz w:val="24"/>
          <w:szCs w:val="24"/>
        </w:rPr>
        <w:t>use to identify training needs, design courses, select location</w:t>
      </w:r>
      <w:r w:rsidR="002B4B60">
        <w:rPr>
          <w:rFonts w:ascii="Times New Roman" w:hAnsi="Times New Roman" w:cs="Times New Roman"/>
          <w:sz w:val="24"/>
          <w:szCs w:val="24"/>
        </w:rPr>
        <w:t>s</w:t>
      </w:r>
      <w:r w:rsidR="00B70C00" w:rsidRPr="001D7228">
        <w:rPr>
          <w:rFonts w:ascii="Times New Roman" w:hAnsi="Times New Roman" w:cs="Times New Roman"/>
          <w:sz w:val="24"/>
          <w:szCs w:val="24"/>
        </w:rPr>
        <w:t xml:space="preserve"> for courses, and evaluate programs. </w:t>
      </w:r>
    </w:p>
    <w:p w:rsidR="00B70C00" w:rsidRPr="001D7228" w:rsidRDefault="00B70C00" w:rsidP="005A3879">
      <w:pPr>
        <w:pStyle w:val="Heading2"/>
        <w:ind w:left="900" w:hanging="540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332365004"/>
      <w:bookmarkStart w:id="6" w:name="_Toc346806927"/>
      <w:r w:rsidRPr="001D7228">
        <w:rPr>
          <w:rFonts w:ascii="Times New Roman" w:hAnsi="Times New Roman" w:cs="Times New Roman"/>
          <w:color w:val="auto"/>
          <w:sz w:val="24"/>
          <w:szCs w:val="24"/>
        </w:rPr>
        <w:t xml:space="preserve">2.  </w:t>
      </w:r>
      <w:r w:rsidR="005A3879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1D7228">
        <w:rPr>
          <w:rFonts w:ascii="Times New Roman" w:hAnsi="Times New Roman" w:cs="Times New Roman"/>
          <w:color w:val="auto"/>
          <w:sz w:val="24"/>
          <w:szCs w:val="24"/>
        </w:rPr>
        <w:t>Procedures for the Collection of Information</w:t>
      </w:r>
      <w:bookmarkEnd w:id="5"/>
      <w:bookmarkEnd w:id="6"/>
    </w:p>
    <w:p w:rsidR="00B70C00" w:rsidRPr="00D34365" w:rsidRDefault="00577B0D" w:rsidP="005A3879">
      <w:pPr>
        <w:ind w:left="900"/>
        <w:rPr>
          <w:rFonts w:ascii="Times New Roman" w:hAnsi="Times New Roman" w:cs="Times New Roman"/>
          <w:b/>
          <w:sz w:val="24"/>
          <w:szCs w:val="24"/>
        </w:rPr>
      </w:pPr>
      <w:r w:rsidRPr="001D7228">
        <w:rPr>
          <w:rFonts w:ascii="Times New Roman" w:hAnsi="Times New Roman" w:cs="Times New Roman"/>
          <w:sz w:val="24"/>
          <w:szCs w:val="24"/>
        </w:rPr>
        <w:t>All r</w:t>
      </w:r>
      <w:r w:rsidR="00B70C00" w:rsidRPr="001D7228">
        <w:rPr>
          <w:rFonts w:ascii="Times New Roman" w:hAnsi="Times New Roman" w:cs="Times New Roman"/>
          <w:sz w:val="24"/>
          <w:szCs w:val="24"/>
        </w:rPr>
        <w:t>espondents complete the form once per course or per new registration. Data from the forms are entered in</w:t>
      </w:r>
      <w:r w:rsidR="00900BC7">
        <w:rPr>
          <w:rFonts w:ascii="Times New Roman" w:hAnsi="Times New Roman" w:cs="Times New Roman"/>
          <w:sz w:val="24"/>
          <w:szCs w:val="24"/>
        </w:rPr>
        <w:t>to</w:t>
      </w:r>
      <w:r w:rsidR="00B70C00" w:rsidRPr="001D7228">
        <w:rPr>
          <w:rFonts w:ascii="Times New Roman" w:hAnsi="Times New Roman" w:cs="Times New Roman"/>
          <w:sz w:val="24"/>
          <w:szCs w:val="24"/>
        </w:rPr>
        <w:t xml:space="preserve"> tracking database</w:t>
      </w:r>
      <w:r w:rsidR="00900BC7">
        <w:rPr>
          <w:rFonts w:ascii="Times New Roman" w:hAnsi="Times New Roman" w:cs="Times New Roman"/>
          <w:sz w:val="24"/>
          <w:szCs w:val="24"/>
        </w:rPr>
        <w:t>s</w:t>
      </w:r>
      <w:r w:rsidR="00B70C00" w:rsidRPr="001D7228">
        <w:rPr>
          <w:rFonts w:ascii="Times New Roman" w:hAnsi="Times New Roman" w:cs="Times New Roman"/>
          <w:sz w:val="24"/>
          <w:szCs w:val="24"/>
        </w:rPr>
        <w:t xml:space="preserve"> to allow CDC</w:t>
      </w:r>
      <w:r w:rsidR="002561AA">
        <w:rPr>
          <w:rFonts w:ascii="Times New Roman" w:hAnsi="Times New Roman" w:cs="Times New Roman"/>
          <w:sz w:val="24"/>
          <w:szCs w:val="24"/>
        </w:rPr>
        <w:t>/OSELS and NLTN</w:t>
      </w:r>
      <w:r w:rsidR="00B70C00" w:rsidRPr="001D7228">
        <w:rPr>
          <w:rFonts w:ascii="Times New Roman" w:hAnsi="Times New Roman" w:cs="Times New Roman"/>
          <w:sz w:val="24"/>
          <w:szCs w:val="24"/>
        </w:rPr>
        <w:t xml:space="preserve"> to generate certificates of attendance or continuing education as proof of participants’ attendance, to produce a transcript when requested</w:t>
      </w:r>
      <w:r w:rsidR="00FB075A">
        <w:rPr>
          <w:rFonts w:ascii="Times New Roman" w:hAnsi="Times New Roman" w:cs="Times New Roman"/>
          <w:sz w:val="24"/>
          <w:szCs w:val="24"/>
        </w:rPr>
        <w:t>, and to aggregate data for management reports</w:t>
      </w:r>
      <w:r w:rsidR="00B70C00" w:rsidRPr="001D722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70C00" w:rsidRPr="00D34365" w:rsidRDefault="00B70C00" w:rsidP="005A3879">
      <w:pPr>
        <w:pStyle w:val="Heading2"/>
        <w:ind w:left="900" w:hanging="540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332365005"/>
      <w:bookmarkStart w:id="8" w:name="_Toc346806928"/>
      <w:r w:rsidRPr="00D34365">
        <w:rPr>
          <w:rFonts w:ascii="Times New Roman" w:hAnsi="Times New Roman" w:cs="Times New Roman"/>
          <w:color w:val="auto"/>
          <w:sz w:val="24"/>
          <w:szCs w:val="24"/>
        </w:rPr>
        <w:t xml:space="preserve">3.  </w:t>
      </w:r>
      <w:r w:rsidR="005A3879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D34365">
        <w:rPr>
          <w:rFonts w:ascii="Times New Roman" w:hAnsi="Times New Roman" w:cs="Times New Roman"/>
          <w:color w:val="auto"/>
          <w:sz w:val="24"/>
          <w:szCs w:val="24"/>
        </w:rPr>
        <w:t>Methods to Maximize Response Rates and Deal with Nonresponse</w:t>
      </w:r>
      <w:bookmarkEnd w:id="7"/>
      <w:bookmarkEnd w:id="8"/>
    </w:p>
    <w:p w:rsidR="00B70C00" w:rsidRPr="00D34365" w:rsidRDefault="00B70C00" w:rsidP="005A3879">
      <w:pPr>
        <w:ind w:left="900"/>
        <w:rPr>
          <w:rFonts w:ascii="Times New Roman" w:hAnsi="Times New Roman" w:cs="Times New Roman"/>
          <w:b/>
          <w:sz w:val="24"/>
          <w:szCs w:val="24"/>
        </w:rPr>
      </w:pPr>
      <w:r w:rsidRPr="00D34365">
        <w:rPr>
          <w:rFonts w:ascii="Times New Roman" w:hAnsi="Times New Roman" w:cs="Times New Roman"/>
          <w:sz w:val="24"/>
          <w:szCs w:val="24"/>
        </w:rPr>
        <w:t>Response rates depend on interest in and registration for training offerings. The application forms are a prerequisite for obtaining training and continuing education. Therefore, response from all registrants is ensured.</w:t>
      </w:r>
    </w:p>
    <w:p w:rsidR="00B70C00" w:rsidRPr="00D34365" w:rsidRDefault="00B70C00" w:rsidP="005A3879">
      <w:pPr>
        <w:pStyle w:val="Heading2"/>
        <w:ind w:left="900" w:hanging="540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332365006"/>
      <w:bookmarkStart w:id="10" w:name="_Toc346806929"/>
      <w:r w:rsidRPr="00D34365">
        <w:rPr>
          <w:rFonts w:ascii="Times New Roman" w:hAnsi="Times New Roman" w:cs="Times New Roman"/>
          <w:color w:val="auto"/>
          <w:sz w:val="24"/>
          <w:szCs w:val="24"/>
        </w:rPr>
        <w:t xml:space="preserve">4.  </w:t>
      </w:r>
      <w:r w:rsidR="005A3879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D34365">
        <w:rPr>
          <w:rFonts w:ascii="Times New Roman" w:hAnsi="Times New Roman" w:cs="Times New Roman"/>
          <w:color w:val="auto"/>
          <w:sz w:val="24"/>
          <w:szCs w:val="24"/>
        </w:rPr>
        <w:t xml:space="preserve">Test of Procedures or Methods to be </w:t>
      </w:r>
      <w:proofErr w:type="gramStart"/>
      <w:r w:rsidRPr="00D34365">
        <w:rPr>
          <w:rFonts w:ascii="Times New Roman" w:hAnsi="Times New Roman" w:cs="Times New Roman"/>
          <w:color w:val="auto"/>
          <w:sz w:val="24"/>
          <w:szCs w:val="24"/>
        </w:rPr>
        <w:t>Undertaken</w:t>
      </w:r>
      <w:bookmarkEnd w:id="9"/>
      <w:bookmarkEnd w:id="10"/>
      <w:proofErr w:type="gramEnd"/>
    </w:p>
    <w:p w:rsidR="00B70C00" w:rsidRPr="00D34365" w:rsidRDefault="00313825" w:rsidP="005A3879">
      <w:pPr>
        <w:widowControl w:val="0"/>
        <w:tabs>
          <w:tab w:val="left" w:pos="0"/>
        </w:tabs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0C00" w:rsidRPr="00D34365">
        <w:rPr>
          <w:rFonts w:ascii="Times New Roman" w:hAnsi="Times New Roman" w:cs="Times New Roman"/>
          <w:sz w:val="24"/>
          <w:szCs w:val="24"/>
        </w:rPr>
        <w:t>These forms have been in use in a similar format for approximately 23 years</w:t>
      </w:r>
      <w:r w:rsidR="00FB075A">
        <w:rPr>
          <w:rFonts w:ascii="Times New Roman" w:hAnsi="Times New Roman" w:cs="Times New Roman"/>
          <w:sz w:val="24"/>
          <w:szCs w:val="24"/>
        </w:rPr>
        <w:t xml:space="preserve">. </w:t>
      </w:r>
      <w:r w:rsidR="00B70C00" w:rsidRPr="00D34365">
        <w:rPr>
          <w:rFonts w:ascii="Times New Roman" w:hAnsi="Times New Roman" w:cs="Times New Roman"/>
          <w:sz w:val="24"/>
          <w:szCs w:val="24"/>
        </w:rPr>
        <w:t>CDC has successfully tracked and reported data collect</w:t>
      </w:r>
      <w:r w:rsidR="002561AA">
        <w:rPr>
          <w:rFonts w:ascii="Times New Roman" w:hAnsi="Times New Roman" w:cs="Times New Roman"/>
          <w:sz w:val="24"/>
          <w:szCs w:val="24"/>
        </w:rPr>
        <w:t>ed</w:t>
      </w:r>
      <w:r w:rsidR="00B70C00" w:rsidRPr="00D34365">
        <w:rPr>
          <w:rFonts w:ascii="Times New Roman" w:hAnsi="Times New Roman" w:cs="Times New Roman"/>
          <w:sz w:val="24"/>
          <w:szCs w:val="24"/>
        </w:rPr>
        <w:t xml:space="preserve"> during that time.</w:t>
      </w:r>
    </w:p>
    <w:p w:rsidR="00B70C00" w:rsidRPr="00D34365" w:rsidRDefault="00B70C00" w:rsidP="005A3879">
      <w:pPr>
        <w:pStyle w:val="Heading2"/>
        <w:ind w:left="900" w:hanging="540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332365007"/>
      <w:bookmarkStart w:id="12" w:name="_Toc346806930"/>
      <w:r w:rsidRPr="00D34365">
        <w:rPr>
          <w:rFonts w:ascii="Times New Roman" w:hAnsi="Times New Roman" w:cs="Times New Roman"/>
          <w:color w:val="auto"/>
          <w:sz w:val="24"/>
          <w:szCs w:val="24"/>
        </w:rPr>
        <w:t xml:space="preserve">5. </w:t>
      </w:r>
      <w:r w:rsidR="005A3879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D34365">
        <w:rPr>
          <w:rFonts w:ascii="Times New Roman" w:hAnsi="Times New Roman" w:cs="Times New Roman"/>
          <w:color w:val="auto"/>
          <w:sz w:val="24"/>
          <w:szCs w:val="24"/>
        </w:rPr>
        <w:t>Individuals Consulted on Statistical Aspects and Individuals Collecting and/or Analyzing Data</w:t>
      </w:r>
      <w:bookmarkEnd w:id="11"/>
      <w:bookmarkEnd w:id="12"/>
    </w:p>
    <w:p w:rsidR="008E0302" w:rsidRPr="005A3879" w:rsidRDefault="004D264A" w:rsidP="005A3879">
      <w:pPr>
        <w:spacing w:after="120" w:line="240" w:lineRule="auto"/>
        <w:ind w:left="900"/>
        <w:rPr>
          <w:rFonts w:ascii="Times New Roman" w:eastAsia="Times New Roman" w:hAnsi="Times New Roman" w:cs="Times New Roman"/>
          <w:sz w:val="24"/>
          <w:szCs w:val="24"/>
        </w:rPr>
      </w:pPr>
      <w:r w:rsidRPr="005A3879">
        <w:rPr>
          <w:rFonts w:ascii="Times New Roman" w:hAnsi="Times New Roman" w:cs="Times New Roman"/>
          <w:sz w:val="24"/>
          <w:szCs w:val="24"/>
        </w:rPr>
        <w:t xml:space="preserve">For </w:t>
      </w:r>
      <w:r w:rsidR="00F51DA3">
        <w:rPr>
          <w:rFonts w:ascii="Times New Roman" w:hAnsi="Times New Roman" w:cs="Times New Roman"/>
          <w:sz w:val="24"/>
          <w:szCs w:val="24"/>
        </w:rPr>
        <w:t xml:space="preserve">the </w:t>
      </w:r>
      <w:r w:rsidRPr="005A3879">
        <w:rPr>
          <w:rFonts w:ascii="Times New Roman" w:hAnsi="Times New Roman" w:cs="Times New Roman"/>
          <w:sz w:val="24"/>
          <w:szCs w:val="24"/>
        </w:rPr>
        <w:t>N</w:t>
      </w:r>
      <w:r w:rsidR="002561AA">
        <w:rPr>
          <w:rFonts w:ascii="Times New Roman" w:hAnsi="Times New Roman" w:cs="Times New Roman"/>
          <w:sz w:val="24"/>
          <w:szCs w:val="24"/>
        </w:rPr>
        <w:t xml:space="preserve">ational </w:t>
      </w:r>
      <w:r w:rsidRPr="005A3879">
        <w:rPr>
          <w:rFonts w:ascii="Times New Roman" w:hAnsi="Times New Roman" w:cs="Times New Roman"/>
          <w:sz w:val="24"/>
          <w:szCs w:val="24"/>
        </w:rPr>
        <w:t>L</w:t>
      </w:r>
      <w:r w:rsidR="002561AA">
        <w:rPr>
          <w:rFonts w:ascii="Times New Roman" w:hAnsi="Times New Roman" w:cs="Times New Roman"/>
          <w:sz w:val="24"/>
          <w:szCs w:val="24"/>
        </w:rPr>
        <w:t xml:space="preserve">aboratory </w:t>
      </w:r>
      <w:r w:rsidRPr="005A3879">
        <w:rPr>
          <w:rFonts w:ascii="Times New Roman" w:hAnsi="Times New Roman" w:cs="Times New Roman"/>
          <w:sz w:val="24"/>
          <w:szCs w:val="24"/>
        </w:rPr>
        <w:t>T</w:t>
      </w:r>
      <w:r w:rsidR="002561AA">
        <w:rPr>
          <w:rFonts w:ascii="Times New Roman" w:hAnsi="Times New Roman" w:cs="Times New Roman"/>
          <w:sz w:val="24"/>
          <w:szCs w:val="24"/>
        </w:rPr>
        <w:t xml:space="preserve">raining </w:t>
      </w:r>
      <w:r w:rsidRPr="005A3879">
        <w:rPr>
          <w:rFonts w:ascii="Times New Roman" w:hAnsi="Times New Roman" w:cs="Times New Roman"/>
          <w:sz w:val="24"/>
          <w:szCs w:val="24"/>
        </w:rPr>
        <w:t>N</w:t>
      </w:r>
      <w:r w:rsidR="002561AA">
        <w:rPr>
          <w:rFonts w:ascii="Times New Roman" w:hAnsi="Times New Roman" w:cs="Times New Roman"/>
          <w:sz w:val="24"/>
          <w:szCs w:val="24"/>
        </w:rPr>
        <w:t>etwork</w:t>
      </w:r>
      <w:r w:rsidR="00F51DA3">
        <w:rPr>
          <w:rFonts w:ascii="Times New Roman" w:hAnsi="Times New Roman" w:cs="Times New Roman"/>
          <w:sz w:val="24"/>
          <w:szCs w:val="24"/>
        </w:rPr>
        <w:t xml:space="preserve"> </w:t>
      </w:r>
      <w:r w:rsidR="00944460" w:rsidRPr="005A3879">
        <w:rPr>
          <w:rFonts w:ascii="Times New Roman" w:hAnsi="Times New Roman" w:cs="Times New Roman"/>
          <w:sz w:val="24"/>
          <w:szCs w:val="24"/>
        </w:rPr>
        <w:t>Registration Form (Attachment 3)</w:t>
      </w:r>
      <w:r w:rsidRPr="005A3879">
        <w:rPr>
          <w:rFonts w:ascii="Times New Roman" w:hAnsi="Times New Roman" w:cs="Times New Roman"/>
          <w:sz w:val="24"/>
          <w:szCs w:val="24"/>
        </w:rPr>
        <w:t xml:space="preserve">, the following </w:t>
      </w:r>
      <w:r w:rsidR="002561AA">
        <w:rPr>
          <w:rFonts w:ascii="Times New Roman" w:hAnsi="Times New Roman" w:cs="Times New Roman"/>
          <w:sz w:val="24"/>
          <w:szCs w:val="24"/>
        </w:rPr>
        <w:t>CDC</w:t>
      </w:r>
      <w:r w:rsidR="002D6DAF">
        <w:rPr>
          <w:rFonts w:ascii="Times New Roman" w:hAnsi="Times New Roman" w:cs="Times New Roman"/>
          <w:sz w:val="24"/>
          <w:szCs w:val="24"/>
        </w:rPr>
        <w:t xml:space="preserve"> and</w:t>
      </w:r>
      <w:r w:rsidR="00341AD4">
        <w:rPr>
          <w:rFonts w:ascii="Times New Roman" w:hAnsi="Times New Roman" w:cs="Times New Roman"/>
          <w:sz w:val="24"/>
          <w:szCs w:val="24"/>
        </w:rPr>
        <w:t xml:space="preserve"> APHL/NLTN </w:t>
      </w:r>
      <w:proofErr w:type="gramStart"/>
      <w:r w:rsidR="002D6DAF">
        <w:rPr>
          <w:rFonts w:ascii="Times New Roman" w:hAnsi="Times New Roman" w:cs="Times New Roman"/>
          <w:sz w:val="24"/>
          <w:szCs w:val="24"/>
        </w:rPr>
        <w:t xml:space="preserve">staff </w:t>
      </w:r>
      <w:r w:rsidRPr="005A3879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5A3879">
        <w:rPr>
          <w:rFonts w:ascii="Times New Roman" w:hAnsi="Times New Roman" w:cs="Times New Roman"/>
          <w:sz w:val="24"/>
          <w:szCs w:val="24"/>
        </w:rPr>
        <w:t xml:space="preserve"> consulted</w:t>
      </w:r>
      <w:r w:rsidR="00A439BC" w:rsidRPr="005A3879">
        <w:rPr>
          <w:rFonts w:ascii="Times New Roman" w:hAnsi="Times New Roman" w:cs="Times New Roman"/>
          <w:sz w:val="24"/>
          <w:szCs w:val="24"/>
        </w:rPr>
        <w:t xml:space="preserve"> for the responsibilities indicated:</w:t>
      </w:r>
    </w:p>
    <w:p w:rsidR="00152DA5" w:rsidRPr="006E428D" w:rsidRDefault="00152DA5" w:rsidP="005A3879">
      <w:pPr>
        <w:spacing w:after="0" w:line="240" w:lineRule="auto"/>
        <w:ind w:left="900"/>
        <w:rPr>
          <w:rFonts w:ascii="Times New Roman" w:eastAsia="Calibri" w:hAnsi="Times New Roman" w:cs="Times New Roman"/>
          <w:sz w:val="24"/>
          <w:szCs w:val="24"/>
        </w:rPr>
      </w:pPr>
      <w:r w:rsidRPr="00152DA5">
        <w:rPr>
          <w:rFonts w:ascii="Times New Roman" w:eastAsia="Calibri" w:hAnsi="Times New Roman" w:cs="Times New Roman"/>
          <w:b/>
          <w:sz w:val="24"/>
          <w:szCs w:val="24"/>
        </w:rPr>
        <w:t xml:space="preserve">Alice Boone, </w:t>
      </w:r>
      <w:r w:rsidRPr="00D3712F">
        <w:rPr>
          <w:rFonts w:ascii="Times New Roman" w:eastAsia="Calibri" w:hAnsi="Times New Roman" w:cs="Times New Roman"/>
          <w:sz w:val="24"/>
          <w:szCs w:val="24"/>
        </w:rPr>
        <w:t>404-498-6341</w:t>
      </w:r>
      <w:r w:rsidRPr="006E428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10" w:history="1">
        <w:r w:rsidRPr="004D264A">
          <w:rPr>
            <w:rFonts w:ascii="Times New Roman" w:eastAsia="Calibri" w:hAnsi="Times New Roman" w:cs="Times New Roman"/>
            <w:sz w:val="24"/>
            <w:szCs w:val="24"/>
            <w:u w:val="single"/>
          </w:rPr>
          <w:t>aux6@cdc.gov</w:t>
        </w:r>
      </w:hyperlink>
      <w:r w:rsidR="00F51DA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; </w:t>
      </w:r>
      <w:r w:rsidR="00F51DA3">
        <w:rPr>
          <w:rFonts w:ascii="Times New Roman" w:eastAsia="Calibri" w:hAnsi="Times New Roman" w:cs="Times New Roman"/>
          <w:sz w:val="24"/>
          <w:szCs w:val="24"/>
        </w:rPr>
        <w:t>Data analysis</w:t>
      </w:r>
      <w:r w:rsidR="0016434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152DA5" w:rsidRPr="00F51DA3" w:rsidRDefault="00152DA5" w:rsidP="005A3879">
      <w:pPr>
        <w:spacing w:after="0" w:line="240" w:lineRule="auto"/>
        <w:ind w:left="900"/>
        <w:rPr>
          <w:rFonts w:ascii="Times New Roman" w:eastAsia="Calibri" w:hAnsi="Times New Roman" w:cs="Times New Roman"/>
          <w:sz w:val="24"/>
          <w:szCs w:val="24"/>
        </w:rPr>
      </w:pPr>
      <w:r w:rsidRPr="00152DA5">
        <w:rPr>
          <w:rFonts w:ascii="Times New Roman" w:eastAsia="Calibri" w:hAnsi="Times New Roman" w:cs="Times New Roman"/>
          <w:b/>
          <w:sz w:val="24"/>
          <w:szCs w:val="24"/>
        </w:rPr>
        <w:t>Judy Gaither</w:t>
      </w:r>
      <w:r w:rsidRPr="006E428D">
        <w:rPr>
          <w:rFonts w:ascii="Times New Roman" w:eastAsia="Calibri" w:hAnsi="Times New Roman" w:cs="Times New Roman"/>
          <w:sz w:val="24"/>
          <w:szCs w:val="24"/>
        </w:rPr>
        <w:t xml:space="preserve">, 404-498-6351, </w:t>
      </w:r>
      <w:hyperlink r:id="rId11" w:history="1">
        <w:r w:rsidRPr="004D264A">
          <w:rPr>
            <w:rFonts w:ascii="Times New Roman" w:eastAsia="Calibri" w:hAnsi="Times New Roman" w:cs="Times New Roman"/>
            <w:sz w:val="24"/>
            <w:szCs w:val="24"/>
            <w:u w:val="single"/>
          </w:rPr>
          <w:t>jug1@cdc.gov</w:t>
        </w:r>
      </w:hyperlink>
      <w:r w:rsidR="00F51DA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; </w:t>
      </w:r>
      <w:r w:rsidR="00F51DA3">
        <w:rPr>
          <w:rFonts w:ascii="Times New Roman" w:eastAsia="Calibri" w:hAnsi="Times New Roman" w:cs="Times New Roman"/>
          <w:sz w:val="24"/>
          <w:szCs w:val="24"/>
        </w:rPr>
        <w:t>Data analysis</w:t>
      </w:r>
    </w:p>
    <w:p w:rsidR="00152DA5" w:rsidRPr="00F51DA3" w:rsidRDefault="00152DA5" w:rsidP="005A3879">
      <w:pPr>
        <w:spacing w:after="0" w:line="240" w:lineRule="auto"/>
        <w:ind w:left="900"/>
        <w:rPr>
          <w:rFonts w:ascii="Times New Roman" w:eastAsia="Calibri" w:hAnsi="Times New Roman" w:cs="Times New Roman"/>
          <w:sz w:val="24"/>
          <w:szCs w:val="24"/>
        </w:rPr>
      </w:pPr>
      <w:r w:rsidRPr="00152DA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Loretta </w:t>
      </w:r>
      <w:proofErr w:type="spellStart"/>
      <w:r w:rsidRPr="00152DA5">
        <w:rPr>
          <w:rFonts w:ascii="Times New Roman" w:eastAsia="Calibri" w:hAnsi="Times New Roman" w:cs="Times New Roman"/>
          <w:b/>
          <w:bCs/>
          <w:sz w:val="24"/>
          <w:szCs w:val="24"/>
        </w:rPr>
        <w:t>Gjeltema</w:t>
      </w:r>
      <w:proofErr w:type="spellEnd"/>
      <w:r w:rsidRPr="006E428D">
        <w:rPr>
          <w:rFonts w:ascii="Times New Roman" w:eastAsia="Calibri" w:hAnsi="Times New Roman" w:cs="Times New Roman"/>
          <w:bCs/>
          <w:sz w:val="24"/>
          <w:szCs w:val="24"/>
        </w:rPr>
        <w:t xml:space="preserve">, 404-345-9349, </w:t>
      </w:r>
      <w:hyperlink r:id="rId12" w:history="1">
        <w:r w:rsidRPr="004D264A">
          <w:rPr>
            <w:rFonts w:ascii="Times New Roman" w:eastAsia="Calibri" w:hAnsi="Times New Roman" w:cs="Times New Roman"/>
            <w:sz w:val="24"/>
            <w:szCs w:val="24"/>
            <w:u w:val="single"/>
          </w:rPr>
          <w:t>lag4@cdc.gov</w:t>
        </w:r>
      </w:hyperlink>
      <w:r w:rsidR="00F51DA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; </w:t>
      </w:r>
      <w:r w:rsidR="00F51DA3">
        <w:rPr>
          <w:rFonts w:ascii="Times New Roman" w:eastAsia="Calibri" w:hAnsi="Times New Roman" w:cs="Times New Roman"/>
          <w:sz w:val="24"/>
          <w:szCs w:val="24"/>
        </w:rPr>
        <w:t>Data design and analysis</w:t>
      </w:r>
    </w:p>
    <w:p w:rsidR="00152DA5" w:rsidRPr="006E428D" w:rsidRDefault="00152DA5" w:rsidP="005A3879">
      <w:pPr>
        <w:spacing w:after="0" w:line="240" w:lineRule="auto"/>
        <w:ind w:left="900"/>
        <w:rPr>
          <w:rFonts w:ascii="Times New Roman" w:eastAsia="Calibri" w:hAnsi="Times New Roman" w:cs="Times New Roman"/>
          <w:bCs/>
          <w:sz w:val="24"/>
          <w:szCs w:val="24"/>
        </w:rPr>
      </w:pPr>
      <w:r w:rsidRPr="00152DA5">
        <w:rPr>
          <w:rFonts w:ascii="Times New Roman" w:eastAsia="Calibri" w:hAnsi="Times New Roman" w:cs="Times New Roman"/>
          <w:b/>
          <w:bCs/>
          <w:sz w:val="24"/>
          <w:szCs w:val="24"/>
        </w:rPr>
        <w:t>Valerie Johnson</w:t>
      </w:r>
      <w:r w:rsidRPr="006E428D">
        <w:rPr>
          <w:rFonts w:ascii="Times New Roman" w:eastAsia="Calibri" w:hAnsi="Times New Roman" w:cs="Times New Roman"/>
          <w:bCs/>
          <w:sz w:val="24"/>
          <w:szCs w:val="24"/>
        </w:rPr>
        <w:t xml:space="preserve">, 404-984-7738, </w:t>
      </w:r>
      <w:hyperlink r:id="rId13" w:history="1">
        <w:r w:rsidRPr="004D264A">
          <w:rPr>
            <w:rFonts w:ascii="Times New Roman" w:eastAsia="Calibri" w:hAnsi="Times New Roman" w:cs="Times New Roman"/>
            <w:sz w:val="24"/>
            <w:szCs w:val="24"/>
            <w:u w:val="single"/>
          </w:rPr>
          <w:t>vbj1@cdc.gov</w:t>
        </w:r>
      </w:hyperlink>
      <w:r w:rsidR="00164348" w:rsidRPr="00164348">
        <w:rPr>
          <w:rFonts w:ascii="Times New Roman" w:eastAsia="Calibri" w:hAnsi="Times New Roman" w:cs="Times New Roman"/>
          <w:sz w:val="24"/>
          <w:szCs w:val="24"/>
        </w:rPr>
        <w:t xml:space="preserve">; Data </w:t>
      </w:r>
      <w:r w:rsidR="00164348">
        <w:rPr>
          <w:rFonts w:ascii="Times New Roman" w:eastAsia="Calibri" w:hAnsi="Times New Roman" w:cs="Times New Roman"/>
          <w:sz w:val="24"/>
          <w:szCs w:val="24"/>
        </w:rPr>
        <w:t xml:space="preserve">design and </w:t>
      </w:r>
      <w:r w:rsidR="00164348" w:rsidRPr="00164348">
        <w:rPr>
          <w:rFonts w:ascii="Times New Roman" w:eastAsia="Calibri" w:hAnsi="Times New Roman" w:cs="Times New Roman"/>
          <w:sz w:val="24"/>
          <w:szCs w:val="24"/>
        </w:rPr>
        <w:t>analysis</w:t>
      </w:r>
    </w:p>
    <w:p w:rsidR="00152DA5" w:rsidRPr="006E428D" w:rsidRDefault="00152DA5" w:rsidP="005A3879">
      <w:pPr>
        <w:spacing w:after="0" w:line="240" w:lineRule="auto"/>
        <w:ind w:left="900"/>
        <w:rPr>
          <w:rFonts w:ascii="Times New Roman" w:eastAsia="Calibri" w:hAnsi="Times New Roman" w:cs="Times New Roman"/>
          <w:sz w:val="24"/>
          <w:szCs w:val="24"/>
        </w:rPr>
      </w:pPr>
      <w:r w:rsidRPr="00152DA5">
        <w:rPr>
          <w:rFonts w:ascii="Times New Roman" w:eastAsia="Calibri" w:hAnsi="Times New Roman" w:cs="Times New Roman"/>
          <w:b/>
          <w:sz w:val="24"/>
          <w:szCs w:val="24"/>
        </w:rPr>
        <w:t>Stephanie Johnston</w:t>
      </w:r>
      <w:r w:rsidRPr="006E428D">
        <w:rPr>
          <w:rFonts w:ascii="Times New Roman" w:eastAsia="Calibri" w:hAnsi="Times New Roman" w:cs="Times New Roman"/>
          <w:sz w:val="24"/>
          <w:szCs w:val="24"/>
        </w:rPr>
        <w:t xml:space="preserve">, 404-498-6541, </w:t>
      </w:r>
      <w:hyperlink r:id="rId14" w:history="1">
        <w:r w:rsidRPr="004D264A">
          <w:rPr>
            <w:rFonts w:ascii="Times New Roman" w:eastAsia="Calibri" w:hAnsi="Times New Roman" w:cs="Times New Roman"/>
            <w:sz w:val="24"/>
            <w:szCs w:val="24"/>
            <w:u w:val="single"/>
          </w:rPr>
          <w:t>sip5@cdc.gov</w:t>
        </w:r>
      </w:hyperlink>
      <w:r w:rsidR="00F51DA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; </w:t>
      </w:r>
      <w:r w:rsidR="00F51DA3" w:rsidRPr="00164348">
        <w:rPr>
          <w:rFonts w:ascii="Times New Roman" w:eastAsia="Calibri" w:hAnsi="Times New Roman" w:cs="Times New Roman"/>
          <w:sz w:val="24"/>
          <w:szCs w:val="24"/>
        </w:rPr>
        <w:t xml:space="preserve">Data </w:t>
      </w:r>
      <w:r w:rsidR="00F51DA3">
        <w:rPr>
          <w:rFonts w:ascii="Times New Roman" w:eastAsia="Calibri" w:hAnsi="Times New Roman" w:cs="Times New Roman"/>
          <w:sz w:val="24"/>
          <w:szCs w:val="24"/>
        </w:rPr>
        <w:t xml:space="preserve">design and </w:t>
      </w:r>
      <w:r w:rsidR="00F51DA3" w:rsidRPr="00164348">
        <w:rPr>
          <w:rFonts w:ascii="Times New Roman" w:eastAsia="Calibri" w:hAnsi="Times New Roman" w:cs="Times New Roman"/>
          <w:sz w:val="24"/>
          <w:szCs w:val="24"/>
        </w:rPr>
        <w:t>analysis</w:t>
      </w:r>
    </w:p>
    <w:p w:rsidR="00152DA5" w:rsidRDefault="00152DA5" w:rsidP="005A3879">
      <w:pPr>
        <w:spacing w:after="0" w:line="240" w:lineRule="auto"/>
        <w:ind w:left="90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52DA5">
        <w:rPr>
          <w:rFonts w:ascii="Times New Roman" w:eastAsia="Calibri" w:hAnsi="Times New Roman" w:cs="Times New Roman"/>
          <w:b/>
          <w:bCs/>
          <w:sz w:val="24"/>
          <w:szCs w:val="24"/>
        </w:rPr>
        <w:t>Rick Parry</w:t>
      </w:r>
      <w:r w:rsidRPr="006E428D">
        <w:rPr>
          <w:rFonts w:ascii="Times New Roman" w:eastAsia="Calibri" w:hAnsi="Times New Roman" w:cs="Times New Roman"/>
          <w:bCs/>
          <w:sz w:val="24"/>
          <w:szCs w:val="24"/>
        </w:rPr>
        <w:t xml:space="preserve">, 404-498-6584, </w:t>
      </w:r>
      <w:hyperlink r:id="rId15" w:history="1">
        <w:r w:rsidRPr="004D264A">
          <w:rPr>
            <w:rFonts w:ascii="Times New Roman" w:eastAsia="Calibri" w:hAnsi="Times New Roman" w:cs="Times New Roman"/>
            <w:sz w:val="24"/>
            <w:szCs w:val="24"/>
            <w:u w:val="single"/>
          </w:rPr>
          <w:t>rtp0@cdc.gov</w:t>
        </w:r>
      </w:hyperlink>
      <w:r w:rsidR="00610BC9">
        <w:rPr>
          <w:rFonts w:ascii="Times New Roman" w:eastAsia="Calibri" w:hAnsi="Times New Roman" w:cs="Times New Roman"/>
          <w:sz w:val="24"/>
          <w:szCs w:val="24"/>
          <w:u w:val="single"/>
        </w:rPr>
        <w:t>;</w:t>
      </w:r>
      <w:r w:rsidR="0016434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164348">
        <w:rPr>
          <w:rFonts w:ascii="Times New Roman" w:eastAsia="Calibri" w:hAnsi="Times New Roman" w:cs="Times New Roman"/>
          <w:sz w:val="24"/>
          <w:szCs w:val="24"/>
        </w:rPr>
        <w:t>C</w:t>
      </w:r>
      <w:r w:rsidR="00164348" w:rsidRPr="00164348">
        <w:rPr>
          <w:rFonts w:ascii="Times New Roman" w:eastAsia="Calibri" w:hAnsi="Times New Roman" w:cs="Times New Roman"/>
          <w:sz w:val="24"/>
          <w:szCs w:val="24"/>
        </w:rPr>
        <w:t>ooperative agreement</w:t>
      </w:r>
      <w:r w:rsidR="00164348">
        <w:rPr>
          <w:rFonts w:ascii="Times New Roman" w:eastAsia="Calibri" w:hAnsi="Times New Roman" w:cs="Times New Roman"/>
          <w:sz w:val="24"/>
          <w:szCs w:val="24"/>
        </w:rPr>
        <w:t xml:space="preserve"> deliverables</w:t>
      </w:r>
      <w:r w:rsidR="00F51DA3">
        <w:rPr>
          <w:rFonts w:ascii="Times New Roman" w:eastAsia="Calibri" w:hAnsi="Times New Roman" w:cs="Times New Roman"/>
          <w:sz w:val="24"/>
          <w:szCs w:val="24"/>
        </w:rPr>
        <w:t>, data design and analysis</w:t>
      </w:r>
    </w:p>
    <w:p w:rsidR="00152DA5" w:rsidRPr="006E428D" w:rsidRDefault="00152DA5" w:rsidP="005A3879">
      <w:pPr>
        <w:spacing w:after="0" w:line="240" w:lineRule="auto"/>
        <w:ind w:left="900"/>
        <w:rPr>
          <w:rFonts w:ascii="Times New Roman" w:eastAsia="Calibri" w:hAnsi="Times New Roman" w:cs="Times New Roman"/>
          <w:sz w:val="24"/>
          <w:szCs w:val="24"/>
        </w:rPr>
      </w:pPr>
      <w:r w:rsidRPr="00152DA5">
        <w:rPr>
          <w:rFonts w:ascii="Times New Roman" w:eastAsia="Calibri" w:hAnsi="Times New Roman" w:cs="Times New Roman"/>
          <w:b/>
          <w:sz w:val="24"/>
          <w:szCs w:val="24"/>
        </w:rPr>
        <w:t>Pat Thomas</w:t>
      </w:r>
      <w:r w:rsidRPr="00164348">
        <w:rPr>
          <w:rFonts w:ascii="Times New Roman" w:eastAsia="Calibri" w:hAnsi="Times New Roman" w:cs="Times New Roman"/>
          <w:sz w:val="24"/>
          <w:szCs w:val="24"/>
        </w:rPr>
        <w:t>, 404-498-6473,</w:t>
      </w:r>
      <w:r w:rsidRPr="006E42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6" w:history="1">
        <w:r w:rsidRPr="004D264A">
          <w:rPr>
            <w:rFonts w:ascii="Times New Roman" w:eastAsia="Calibri" w:hAnsi="Times New Roman" w:cs="Times New Roman"/>
            <w:sz w:val="24"/>
            <w:szCs w:val="24"/>
            <w:u w:val="single"/>
          </w:rPr>
          <w:t>pht7@cdc.gov</w:t>
        </w:r>
      </w:hyperlink>
      <w:r w:rsidR="0016434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; </w:t>
      </w:r>
      <w:r w:rsidR="00F51DA3" w:rsidRPr="00164348">
        <w:rPr>
          <w:rFonts w:ascii="Times New Roman" w:eastAsia="Calibri" w:hAnsi="Times New Roman" w:cs="Times New Roman"/>
          <w:sz w:val="24"/>
          <w:szCs w:val="24"/>
        </w:rPr>
        <w:t xml:space="preserve">Data </w:t>
      </w:r>
      <w:r w:rsidR="00F51DA3">
        <w:rPr>
          <w:rFonts w:ascii="Times New Roman" w:eastAsia="Calibri" w:hAnsi="Times New Roman" w:cs="Times New Roman"/>
          <w:sz w:val="24"/>
          <w:szCs w:val="24"/>
        </w:rPr>
        <w:t xml:space="preserve">design and </w:t>
      </w:r>
      <w:r w:rsidR="00F51DA3" w:rsidRPr="00164348">
        <w:rPr>
          <w:rFonts w:ascii="Times New Roman" w:eastAsia="Calibri" w:hAnsi="Times New Roman" w:cs="Times New Roman"/>
          <w:sz w:val="24"/>
          <w:szCs w:val="24"/>
        </w:rPr>
        <w:t>analysis</w:t>
      </w:r>
    </w:p>
    <w:p w:rsidR="006E428D" w:rsidRPr="006E428D" w:rsidRDefault="006E428D" w:rsidP="005A3879">
      <w:pPr>
        <w:spacing w:after="0" w:line="240" w:lineRule="auto"/>
        <w:ind w:left="900"/>
        <w:rPr>
          <w:rFonts w:ascii="Times New Roman" w:eastAsia="Calibri" w:hAnsi="Times New Roman" w:cs="Times New Roman"/>
          <w:sz w:val="24"/>
          <w:szCs w:val="24"/>
        </w:rPr>
      </w:pPr>
      <w:r w:rsidRPr="00152DA5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Melissa Von </w:t>
      </w:r>
      <w:proofErr w:type="spellStart"/>
      <w:r w:rsidRPr="00152DA5">
        <w:rPr>
          <w:rFonts w:ascii="Times New Roman" w:eastAsia="Calibri" w:hAnsi="Times New Roman" w:cs="Times New Roman"/>
          <w:b/>
          <w:sz w:val="24"/>
          <w:szCs w:val="24"/>
          <w:lang w:val="fr-FR"/>
        </w:rPr>
        <w:t>Hatten</w:t>
      </w:r>
      <w:proofErr w:type="spellEnd"/>
      <w:r w:rsidRPr="006E428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312-793-0505, </w:t>
      </w:r>
      <w:hyperlink r:id="rId17" w:tooltip="blocked::mailto:melissa.vonhatten@aphl.org" w:history="1">
        <w:r w:rsidRPr="004D264A">
          <w:rPr>
            <w:rFonts w:ascii="Times New Roman" w:eastAsia="Calibri" w:hAnsi="Times New Roman" w:cs="Times New Roman"/>
            <w:sz w:val="24"/>
            <w:szCs w:val="24"/>
            <w:u w:val="single"/>
            <w:lang w:val="fr-FR"/>
          </w:rPr>
          <w:t>melissa.vonhatten@aphl.org</w:t>
        </w:r>
      </w:hyperlink>
      <w:r w:rsidR="00610BC9">
        <w:rPr>
          <w:rFonts w:ascii="Times New Roman" w:eastAsia="Calibri" w:hAnsi="Times New Roman" w:cs="Times New Roman"/>
          <w:sz w:val="24"/>
          <w:szCs w:val="24"/>
          <w:u w:val="single"/>
          <w:lang w:val="fr-FR"/>
        </w:rPr>
        <w:t>;</w:t>
      </w:r>
      <w:r w:rsidR="00164348" w:rsidRPr="0016434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Data collection</w:t>
      </w:r>
    </w:p>
    <w:p w:rsidR="006E428D" w:rsidRDefault="006E428D" w:rsidP="005A3879">
      <w:pPr>
        <w:spacing w:after="0" w:line="240" w:lineRule="auto"/>
        <w:ind w:left="90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E0302" w:rsidRDefault="004D264A" w:rsidP="005A3879">
      <w:pPr>
        <w:spacing w:after="120" w:line="240" w:lineRule="auto"/>
        <w:ind w:left="900"/>
        <w:rPr>
          <w:rFonts w:ascii="Times New Roman" w:hAnsi="Times New Roman" w:cs="Times New Roman"/>
          <w:sz w:val="24"/>
          <w:szCs w:val="24"/>
          <w:u w:val="single"/>
        </w:rPr>
      </w:pPr>
      <w:r w:rsidRPr="004D264A">
        <w:rPr>
          <w:rFonts w:ascii="Times New Roman" w:hAnsi="Times New Roman" w:cs="Times New Roman"/>
          <w:sz w:val="24"/>
          <w:szCs w:val="24"/>
        </w:rPr>
        <w:t xml:space="preserve">For </w:t>
      </w:r>
      <w:r w:rsidR="00F51DA3">
        <w:rPr>
          <w:rFonts w:ascii="Times New Roman" w:hAnsi="Times New Roman" w:cs="Times New Roman"/>
          <w:sz w:val="24"/>
          <w:szCs w:val="24"/>
        </w:rPr>
        <w:t xml:space="preserve">the </w:t>
      </w:r>
      <w:r w:rsidRPr="004D264A">
        <w:rPr>
          <w:rFonts w:ascii="Times New Roman" w:hAnsi="Times New Roman" w:cs="Times New Roman"/>
          <w:sz w:val="24"/>
          <w:szCs w:val="24"/>
        </w:rPr>
        <w:t>T</w:t>
      </w:r>
      <w:r w:rsidR="002D6DAF">
        <w:rPr>
          <w:rFonts w:ascii="Times New Roman" w:hAnsi="Times New Roman" w:cs="Times New Roman"/>
          <w:sz w:val="24"/>
          <w:szCs w:val="24"/>
        </w:rPr>
        <w:t xml:space="preserve">raining and </w:t>
      </w:r>
      <w:r w:rsidRPr="004D264A">
        <w:rPr>
          <w:rFonts w:ascii="Times New Roman" w:hAnsi="Times New Roman" w:cs="Times New Roman"/>
          <w:sz w:val="24"/>
          <w:szCs w:val="24"/>
        </w:rPr>
        <w:t>C</w:t>
      </w:r>
      <w:r w:rsidR="002D6DAF">
        <w:rPr>
          <w:rFonts w:ascii="Times New Roman" w:hAnsi="Times New Roman" w:cs="Times New Roman"/>
          <w:sz w:val="24"/>
          <w:szCs w:val="24"/>
        </w:rPr>
        <w:t xml:space="preserve">ontinuing </w:t>
      </w:r>
      <w:r w:rsidRPr="004D264A">
        <w:rPr>
          <w:rFonts w:ascii="Times New Roman" w:hAnsi="Times New Roman" w:cs="Times New Roman"/>
          <w:sz w:val="24"/>
          <w:szCs w:val="24"/>
        </w:rPr>
        <w:t>E</w:t>
      </w:r>
      <w:r w:rsidR="002D6DAF">
        <w:rPr>
          <w:rFonts w:ascii="Times New Roman" w:hAnsi="Times New Roman" w:cs="Times New Roman"/>
          <w:sz w:val="24"/>
          <w:szCs w:val="24"/>
        </w:rPr>
        <w:t xml:space="preserve">ducation </w:t>
      </w:r>
      <w:r w:rsidRPr="004D264A">
        <w:rPr>
          <w:rFonts w:ascii="Times New Roman" w:hAnsi="Times New Roman" w:cs="Times New Roman"/>
          <w:sz w:val="24"/>
          <w:szCs w:val="24"/>
        </w:rPr>
        <w:t>O</w:t>
      </w:r>
      <w:r w:rsidR="002D6DAF">
        <w:rPr>
          <w:rFonts w:ascii="Times New Roman" w:hAnsi="Times New Roman" w:cs="Times New Roman"/>
          <w:sz w:val="24"/>
          <w:szCs w:val="24"/>
        </w:rPr>
        <w:t>nline</w:t>
      </w:r>
      <w:r w:rsidRPr="004D264A">
        <w:rPr>
          <w:rFonts w:ascii="Times New Roman" w:hAnsi="Times New Roman" w:cs="Times New Roman"/>
          <w:sz w:val="24"/>
          <w:szCs w:val="24"/>
        </w:rPr>
        <w:t xml:space="preserve"> New Participant Registration Form (Attachment 4), the following </w:t>
      </w:r>
      <w:r w:rsidR="002D6DAF">
        <w:rPr>
          <w:rFonts w:ascii="Times New Roman" w:hAnsi="Times New Roman" w:cs="Times New Roman"/>
          <w:sz w:val="24"/>
          <w:szCs w:val="24"/>
        </w:rPr>
        <w:t xml:space="preserve">CDC staff and contractors </w:t>
      </w:r>
      <w:r w:rsidRPr="004D264A">
        <w:rPr>
          <w:rFonts w:ascii="Times New Roman" w:hAnsi="Times New Roman" w:cs="Times New Roman"/>
          <w:sz w:val="24"/>
          <w:szCs w:val="24"/>
        </w:rPr>
        <w:t>are consulted</w:t>
      </w:r>
      <w:r w:rsidR="00C814E2">
        <w:rPr>
          <w:rFonts w:ascii="Times New Roman" w:hAnsi="Times New Roman" w:cs="Times New Roman"/>
          <w:sz w:val="24"/>
          <w:szCs w:val="24"/>
        </w:rPr>
        <w:t xml:space="preserve"> for the responsibilities indicated</w:t>
      </w:r>
      <w:r w:rsidRPr="004D264A">
        <w:rPr>
          <w:rFonts w:ascii="Times New Roman" w:hAnsi="Times New Roman" w:cs="Times New Roman"/>
          <w:sz w:val="24"/>
          <w:szCs w:val="24"/>
        </w:rPr>
        <w:t>:</w:t>
      </w:r>
    </w:p>
    <w:p w:rsidR="00B70C00" w:rsidRPr="00D34365" w:rsidRDefault="00B70C00" w:rsidP="005A3879">
      <w:p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C007D4">
        <w:rPr>
          <w:rFonts w:ascii="Times New Roman" w:hAnsi="Times New Roman" w:cs="Times New Roman"/>
          <w:b/>
          <w:sz w:val="24"/>
          <w:szCs w:val="24"/>
        </w:rPr>
        <w:t>Valerie Curry,</w:t>
      </w:r>
      <w:r w:rsidRPr="00D34365">
        <w:rPr>
          <w:rFonts w:ascii="Times New Roman" w:hAnsi="Times New Roman" w:cs="Times New Roman"/>
          <w:sz w:val="24"/>
          <w:szCs w:val="24"/>
        </w:rPr>
        <w:t xml:space="preserve"> 404</w:t>
      </w:r>
      <w:r w:rsidR="002B4B60">
        <w:rPr>
          <w:rFonts w:ascii="Times New Roman" w:hAnsi="Times New Roman" w:cs="Times New Roman"/>
          <w:sz w:val="24"/>
          <w:szCs w:val="24"/>
        </w:rPr>
        <w:t>-</w:t>
      </w:r>
      <w:r w:rsidRPr="00D34365">
        <w:rPr>
          <w:rFonts w:ascii="Times New Roman" w:hAnsi="Times New Roman" w:cs="Times New Roman"/>
          <w:sz w:val="24"/>
          <w:szCs w:val="24"/>
        </w:rPr>
        <w:t xml:space="preserve">498-6393, </w:t>
      </w:r>
      <w:hyperlink r:id="rId18" w:history="1">
        <w:r w:rsidR="00C007D4" w:rsidRPr="00BE3BC6">
          <w:rPr>
            <w:rStyle w:val="Hyperlink"/>
            <w:rFonts w:ascii="Times New Roman" w:hAnsi="Times New Roman" w:cs="Times New Roman"/>
            <w:sz w:val="24"/>
            <w:szCs w:val="24"/>
          </w:rPr>
          <w:t>vcurry@cdc.gov</w:t>
        </w:r>
      </w:hyperlink>
      <w:r w:rsidR="00C007D4">
        <w:rPr>
          <w:rFonts w:ascii="Times New Roman" w:hAnsi="Times New Roman" w:cs="Times New Roman"/>
          <w:sz w:val="24"/>
          <w:szCs w:val="24"/>
        </w:rPr>
        <w:t>:  Data design</w:t>
      </w:r>
      <w:r w:rsidR="00C814E2">
        <w:rPr>
          <w:rFonts w:ascii="Times New Roman" w:hAnsi="Times New Roman" w:cs="Times New Roman"/>
          <w:sz w:val="24"/>
          <w:szCs w:val="24"/>
        </w:rPr>
        <w:t>,</w:t>
      </w:r>
      <w:r w:rsidR="00C007D4">
        <w:rPr>
          <w:rFonts w:ascii="Times New Roman" w:hAnsi="Times New Roman" w:cs="Times New Roman"/>
          <w:sz w:val="24"/>
          <w:szCs w:val="24"/>
        </w:rPr>
        <w:t xml:space="preserve"> analysis</w:t>
      </w:r>
      <w:r w:rsidR="00C814E2">
        <w:rPr>
          <w:rFonts w:ascii="Times New Roman" w:hAnsi="Times New Roman" w:cs="Times New Roman"/>
          <w:sz w:val="24"/>
          <w:szCs w:val="24"/>
        </w:rPr>
        <w:t>, and contract deliverables</w:t>
      </w:r>
    </w:p>
    <w:p w:rsidR="00152DA5" w:rsidRPr="00D34365" w:rsidRDefault="00152DA5" w:rsidP="005A3879">
      <w:p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C007D4">
        <w:rPr>
          <w:rFonts w:ascii="Times New Roman" w:hAnsi="Times New Roman" w:cs="Times New Roman"/>
          <w:b/>
          <w:sz w:val="24"/>
          <w:szCs w:val="24"/>
        </w:rPr>
        <w:t xml:space="preserve">Nancy </w:t>
      </w:r>
      <w:proofErr w:type="spellStart"/>
      <w:r w:rsidRPr="00C007D4">
        <w:rPr>
          <w:rFonts w:ascii="Times New Roman" w:hAnsi="Times New Roman" w:cs="Times New Roman"/>
          <w:b/>
          <w:sz w:val="24"/>
          <w:szCs w:val="24"/>
        </w:rPr>
        <w:t>Gathany</w:t>
      </w:r>
      <w:proofErr w:type="spellEnd"/>
      <w:r w:rsidRPr="00C007D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404-498-6352, </w:t>
      </w:r>
      <w:hyperlink r:id="rId19" w:history="1">
        <w:r w:rsidRPr="00BE3BC6">
          <w:rPr>
            <w:rStyle w:val="Hyperlink"/>
            <w:rFonts w:ascii="Times New Roman" w:hAnsi="Times New Roman" w:cs="Times New Roman"/>
            <w:sz w:val="24"/>
            <w:szCs w:val="24"/>
          </w:rPr>
          <w:t>ntc1@cdc.gov</w:t>
        </w:r>
      </w:hyperlink>
      <w:r>
        <w:rPr>
          <w:rFonts w:ascii="Times New Roman" w:hAnsi="Times New Roman" w:cs="Times New Roman"/>
          <w:sz w:val="24"/>
          <w:szCs w:val="24"/>
        </w:rPr>
        <w:t>: Contract deliverables</w:t>
      </w:r>
      <w:r w:rsidR="00ED1960">
        <w:rPr>
          <w:rFonts w:ascii="Times New Roman" w:hAnsi="Times New Roman" w:cs="Times New Roman"/>
          <w:sz w:val="24"/>
          <w:szCs w:val="24"/>
        </w:rPr>
        <w:t xml:space="preserve"> and system oversight</w:t>
      </w:r>
    </w:p>
    <w:p w:rsidR="00B70C00" w:rsidRPr="00D34365" w:rsidRDefault="00B70C00" w:rsidP="005A3879">
      <w:p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C007D4">
        <w:rPr>
          <w:rFonts w:ascii="Times New Roman" w:hAnsi="Times New Roman" w:cs="Times New Roman"/>
          <w:b/>
          <w:sz w:val="24"/>
          <w:szCs w:val="24"/>
        </w:rPr>
        <w:t>Sharon Hall,</w:t>
      </w:r>
      <w:r w:rsidRPr="00D34365">
        <w:rPr>
          <w:rFonts w:ascii="Times New Roman" w:hAnsi="Times New Roman" w:cs="Times New Roman"/>
          <w:sz w:val="24"/>
          <w:szCs w:val="24"/>
        </w:rPr>
        <w:t xml:space="preserve"> 404</w:t>
      </w:r>
      <w:r w:rsidR="002B4B60">
        <w:rPr>
          <w:rFonts w:ascii="Times New Roman" w:hAnsi="Times New Roman" w:cs="Times New Roman"/>
          <w:sz w:val="24"/>
          <w:szCs w:val="24"/>
        </w:rPr>
        <w:t>-</w:t>
      </w:r>
      <w:r w:rsidRPr="00D34365">
        <w:rPr>
          <w:rFonts w:ascii="Times New Roman" w:hAnsi="Times New Roman" w:cs="Times New Roman"/>
          <w:sz w:val="24"/>
          <w:szCs w:val="24"/>
        </w:rPr>
        <w:t xml:space="preserve">498-6537, </w:t>
      </w:r>
      <w:hyperlink r:id="rId20" w:history="1">
        <w:r w:rsidR="00C007D4" w:rsidRPr="00BE3BC6">
          <w:rPr>
            <w:rStyle w:val="Hyperlink"/>
            <w:rFonts w:ascii="Times New Roman" w:hAnsi="Times New Roman" w:cs="Times New Roman"/>
            <w:sz w:val="24"/>
            <w:szCs w:val="24"/>
          </w:rPr>
          <w:t>slhall@cdc.gov</w:t>
        </w:r>
      </w:hyperlink>
      <w:r w:rsidR="00C007D4">
        <w:rPr>
          <w:rFonts w:ascii="Times New Roman" w:hAnsi="Times New Roman" w:cs="Times New Roman"/>
          <w:sz w:val="24"/>
          <w:szCs w:val="24"/>
        </w:rPr>
        <w:t>: Data design and analysis</w:t>
      </w:r>
      <w:r w:rsidRPr="00D34365">
        <w:rPr>
          <w:rFonts w:ascii="Times New Roman" w:hAnsi="Times New Roman" w:cs="Times New Roman"/>
          <w:sz w:val="24"/>
          <w:szCs w:val="24"/>
        </w:rPr>
        <w:t xml:space="preserve">  </w:t>
      </w:r>
      <w:r w:rsidR="00C007D4">
        <w:rPr>
          <w:rFonts w:ascii="Times New Roman" w:hAnsi="Times New Roman" w:cs="Times New Roman"/>
          <w:sz w:val="24"/>
          <w:szCs w:val="24"/>
        </w:rPr>
        <w:tab/>
      </w:r>
    </w:p>
    <w:p w:rsidR="00B70C00" w:rsidRPr="00D34365" w:rsidRDefault="00B70C00" w:rsidP="005A3879">
      <w:p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C007D4">
        <w:rPr>
          <w:rFonts w:ascii="Times New Roman" w:hAnsi="Times New Roman" w:cs="Times New Roman"/>
          <w:b/>
          <w:sz w:val="24"/>
          <w:szCs w:val="24"/>
        </w:rPr>
        <w:t>Melissa Locket,</w:t>
      </w:r>
      <w:r w:rsidRPr="00D34365">
        <w:rPr>
          <w:rFonts w:ascii="Times New Roman" w:hAnsi="Times New Roman" w:cs="Times New Roman"/>
          <w:sz w:val="24"/>
          <w:szCs w:val="24"/>
        </w:rPr>
        <w:t xml:space="preserve"> 404</w:t>
      </w:r>
      <w:r w:rsidR="002B4B60">
        <w:rPr>
          <w:rFonts w:ascii="Times New Roman" w:hAnsi="Times New Roman" w:cs="Times New Roman"/>
          <w:sz w:val="24"/>
          <w:szCs w:val="24"/>
        </w:rPr>
        <w:t>-</w:t>
      </w:r>
      <w:r w:rsidRPr="00D34365">
        <w:rPr>
          <w:rFonts w:ascii="Times New Roman" w:hAnsi="Times New Roman" w:cs="Times New Roman"/>
          <w:sz w:val="24"/>
          <w:szCs w:val="24"/>
        </w:rPr>
        <w:t xml:space="preserve">498-6393, </w:t>
      </w:r>
      <w:hyperlink r:id="rId21" w:history="1">
        <w:r w:rsidRPr="00C007D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mlocket@cdc.gov</w:t>
        </w:r>
      </w:hyperlink>
      <w:r w:rsidR="00C007D4">
        <w:rPr>
          <w:rFonts w:ascii="Times New Roman" w:hAnsi="Times New Roman" w:cs="Times New Roman"/>
          <w:sz w:val="24"/>
          <w:szCs w:val="24"/>
        </w:rPr>
        <w:t>:</w:t>
      </w:r>
      <w:r w:rsidR="00563268">
        <w:rPr>
          <w:rFonts w:ascii="Times New Roman" w:hAnsi="Times New Roman" w:cs="Times New Roman"/>
          <w:sz w:val="24"/>
          <w:szCs w:val="24"/>
        </w:rPr>
        <w:t xml:space="preserve"> Data design, collection, and analysis</w:t>
      </w:r>
      <w:r w:rsidR="00C007D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63268" w:rsidRDefault="00B70C00" w:rsidP="005A3879">
      <w:p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C007D4">
        <w:rPr>
          <w:rFonts w:ascii="Times New Roman" w:hAnsi="Times New Roman" w:cs="Times New Roman"/>
          <w:b/>
          <w:sz w:val="24"/>
          <w:szCs w:val="24"/>
        </w:rPr>
        <w:t>Mia Hill,</w:t>
      </w:r>
      <w:r w:rsidRPr="00D34365">
        <w:rPr>
          <w:rFonts w:ascii="Times New Roman" w:hAnsi="Times New Roman" w:cs="Times New Roman"/>
          <w:sz w:val="24"/>
          <w:szCs w:val="24"/>
        </w:rPr>
        <w:t xml:space="preserve"> 404</w:t>
      </w:r>
      <w:r w:rsidR="002B4B60">
        <w:rPr>
          <w:rFonts w:ascii="Times New Roman" w:hAnsi="Times New Roman" w:cs="Times New Roman"/>
          <w:sz w:val="24"/>
          <w:szCs w:val="24"/>
        </w:rPr>
        <w:t>-</w:t>
      </w:r>
      <w:r w:rsidRPr="00D34365">
        <w:rPr>
          <w:rFonts w:ascii="Times New Roman" w:hAnsi="Times New Roman" w:cs="Times New Roman"/>
          <w:sz w:val="24"/>
          <w:szCs w:val="24"/>
        </w:rPr>
        <w:t xml:space="preserve">498-6391, </w:t>
      </w:r>
      <w:hyperlink r:id="rId22" w:history="1">
        <w:r w:rsidRPr="00C007D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mhill@cdc.gov</w:t>
        </w:r>
      </w:hyperlink>
      <w:r w:rsidR="00563268">
        <w:rPr>
          <w:rFonts w:ascii="Times New Roman" w:hAnsi="Times New Roman" w:cs="Times New Roman"/>
          <w:color w:val="0000FF"/>
          <w:sz w:val="24"/>
          <w:szCs w:val="24"/>
          <w:u w:val="single"/>
        </w:rPr>
        <w:t>;</w:t>
      </w:r>
      <w:r w:rsidR="00C007D4">
        <w:rPr>
          <w:rFonts w:ascii="Times New Roman" w:hAnsi="Times New Roman" w:cs="Times New Roman"/>
          <w:sz w:val="24"/>
          <w:szCs w:val="24"/>
        </w:rPr>
        <w:t xml:space="preserve"> </w:t>
      </w:r>
      <w:r w:rsidR="00C814E2">
        <w:rPr>
          <w:rFonts w:ascii="Times New Roman" w:hAnsi="Times New Roman" w:cs="Times New Roman"/>
          <w:sz w:val="24"/>
          <w:szCs w:val="24"/>
        </w:rPr>
        <w:t>Data collection</w:t>
      </w:r>
    </w:p>
    <w:p w:rsidR="00B70C00" w:rsidRPr="00563268" w:rsidRDefault="00563268" w:rsidP="005A3879">
      <w:pPr>
        <w:spacing w:after="0" w:line="240" w:lineRule="auto"/>
        <w:ind w:left="900"/>
        <w:rPr>
          <w:rFonts w:ascii="Times New Roman" w:hAnsi="Times New Roman" w:cs="Times New Roman"/>
          <w:b/>
          <w:sz w:val="24"/>
          <w:szCs w:val="24"/>
        </w:rPr>
      </w:pPr>
      <w:r w:rsidRPr="00563268">
        <w:rPr>
          <w:rFonts w:ascii="Times New Roman" w:hAnsi="Times New Roman" w:cs="Times New Roman"/>
          <w:b/>
          <w:sz w:val="24"/>
          <w:szCs w:val="24"/>
        </w:rPr>
        <w:t>Barbara Riley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404-498-</w:t>
      </w:r>
      <w:r w:rsidR="00C814E2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="00C814E2" w:rsidRPr="00BE3BC6">
          <w:rPr>
            <w:rStyle w:val="Hyperlink"/>
            <w:rFonts w:ascii="Times New Roman" w:hAnsi="Times New Roman" w:cs="Times New Roman"/>
            <w:sz w:val="24"/>
            <w:szCs w:val="24"/>
          </w:rPr>
          <w:t>blr4@cdc.gov</w:t>
        </w:r>
      </w:hyperlink>
      <w:r w:rsidR="00C814E2">
        <w:rPr>
          <w:rFonts w:ascii="Times New Roman" w:hAnsi="Times New Roman" w:cs="Times New Roman"/>
          <w:sz w:val="24"/>
          <w:szCs w:val="24"/>
        </w:rPr>
        <w:t xml:space="preserve">: </w:t>
      </w:r>
      <w:r w:rsidR="00C814E2" w:rsidRPr="00C814E2">
        <w:rPr>
          <w:rFonts w:ascii="Times New Roman" w:hAnsi="Times New Roman" w:cs="Times New Roman"/>
          <w:sz w:val="24"/>
          <w:szCs w:val="24"/>
        </w:rPr>
        <w:t xml:space="preserve">Data </w:t>
      </w:r>
      <w:r w:rsidR="00C814E2">
        <w:rPr>
          <w:rFonts w:ascii="Times New Roman" w:hAnsi="Times New Roman" w:cs="Times New Roman"/>
          <w:sz w:val="24"/>
          <w:szCs w:val="24"/>
        </w:rPr>
        <w:t xml:space="preserve">design </w:t>
      </w:r>
      <w:r w:rsidR="00C814E2" w:rsidRPr="00C814E2">
        <w:rPr>
          <w:rFonts w:ascii="Times New Roman" w:hAnsi="Times New Roman" w:cs="Times New Roman"/>
          <w:sz w:val="24"/>
          <w:szCs w:val="24"/>
        </w:rPr>
        <w:t>and analysis</w:t>
      </w:r>
    </w:p>
    <w:p w:rsidR="00944460" w:rsidRDefault="00944460" w:rsidP="00B70C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_Toc332286582"/>
      <w:bookmarkStart w:id="14" w:name="_Toc332365008"/>
    </w:p>
    <w:p w:rsidR="00944460" w:rsidRDefault="00944460">
      <w:pP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B70C00" w:rsidRPr="001D7228" w:rsidRDefault="00B70C00" w:rsidP="00B70C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" w:name="_Toc346806931"/>
      <w:r w:rsidRPr="001D722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List of Attachments</w:t>
      </w:r>
      <w:bookmarkEnd w:id="13"/>
      <w:bookmarkEnd w:id="14"/>
      <w:bookmarkEnd w:id="15"/>
    </w:p>
    <w:p w:rsidR="00E3641E" w:rsidRDefault="00E3641E" w:rsidP="00E3641E">
      <w:pPr>
        <w:pStyle w:val="Heading2"/>
        <w:ind w:left="36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16" w:name="_Toc332286583"/>
      <w:bookmarkStart w:id="17" w:name="_Toc332365009"/>
    </w:p>
    <w:p w:rsidR="00E3641E" w:rsidRPr="00ED1960" w:rsidRDefault="00E3641E" w:rsidP="00E3641E">
      <w:pPr>
        <w:pStyle w:val="Heading2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18" w:name="_Toc346806932"/>
      <w:r w:rsidRPr="00ED196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Attachment Laws or Regulations</w:t>
      </w:r>
      <w:bookmarkEnd w:id="18"/>
    </w:p>
    <w:p w:rsidR="00E3641E" w:rsidRPr="00ED1960" w:rsidRDefault="00E3641E" w:rsidP="00E364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641E" w:rsidRDefault="00E3641E" w:rsidP="00E364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196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ED1960">
        <w:rPr>
          <w:rFonts w:ascii="Times New Roman" w:hAnsi="Times New Roman" w:cs="Times New Roman"/>
          <w:color w:val="000000" w:themeColor="text1"/>
          <w:sz w:val="24"/>
          <w:szCs w:val="24"/>
        </w:rPr>
        <w:t>Attachment 1</w:t>
      </w:r>
      <w:r w:rsidR="0068359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ED196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ED19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Public Health Service Act, Health Professions Data (42 USC Sec. 792 [295k])</w:t>
      </w:r>
    </w:p>
    <w:p w:rsidR="00683598" w:rsidRPr="00ED1960" w:rsidRDefault="00683598" w:rsidP="0092127A">
      <w:pPr>
        <w:spacing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Attachment 1B.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127A">
        <w:rPr>
          <w:rFonts w:ascii="Times New Roman" w:hAnsi="Times New Roman" w:cs="Times New Roman"/>
          <w:color w:val="000000" w:themeColor="text1"/>
          <w:sz w:val="24"/>
          <w:szCs w:val="24"/>
        </w:rPr>
        <w:t>Public Health and Welfare, Chapter 6A, Federal-State Cooperation, Section 243</w:t>
      </w:r>
      <w:r w:rsidR="0092127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E3641E" w:rsidRPr="00ED1960" w:rsidRDefault="00E3641E" w:rsidP="00E3641E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196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ED1960">
        <w:rPr>
          <w:rFonts w:ascii="Times New Roman" w:hAnsi="Times New Roman" w:cs="Times New Roman"/>
          <w:color w:val="000000" w:themeColor="text1"/>
          <w:sz w:val="24"/>
          <w:szCs w:val="24"/>
        </w:rPr>
        <w:t>Attachment 2.</w:t>
      </w:r>
      <w:proofErr w:type="gramEnd"/>
      <w:r w:rsidRPr="00ED19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Privacy Act Issuances </w:t>
      </w:r>
      <w:r w:rsidRPr="00ED19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09-20-0161 </w:t>
      </w:r>
    </w:p>
    <w:p w:rsidR="00E3641E" w:rsidRPr="00ED1960" w:rsidRDefault="00E3641E" w:rsidP="00E3641E">
      <w:pPr>
        <w:pStyle w:val="Heading2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E3641E" w:rsidRPr="00ED1960" w:rsidRDefault="00E3641E" w:rsidP="00E3641E">
      <w:pPr>
        <w:pStyle w:val="Heading2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19" w:name="_Toc346806933"/>
      <w:r w:rsidRPr="00ED196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Data Collection Instruments</w:t>
      </w:r>
      <w:bookmarkEnd w:id="19"/>
    </w:p>
    <w:p w:rsidR="00E3641E" w:rsidRPr="00ED1960" w:rsidRDefault="00E3641E" w:rsidP="00E3641E">
      <w:pPr>
        <w:pStyle w:val="Heading3"/>
        <w:ind w:left="72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20" w:name="_Toc346806934"/>
      <w:proofErr w:type="gramStart"/>
      <w:r w:rsidRPr="00ED196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Attachment 3.</w:t>
      </w:r>
      <w:proofErr w:type="gramEnd"/>
      <w:r w:rsidRPr="00ED196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National Laboratory Training Network Registration Form</w:t>
      </w:r>
      <w:bookmarkEnd w:id="20"/>
      <w:r w:rsidRPr="00ED196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</w:p>
    <w:p w:rsidR="00E3641E" w:rsidRPr="00ED1960" w:rsidRDefault="00E3641E" w:rsidP="00E3641E">
      <w:pPr>
        <w:pStyle w:val="Heading3"/>
        <w:ind w:left="72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21" w:name="_Toc346806935"/>
      <w:proofErr w:type="gramStart"/>
      <w:r w:rsidRPr="00ED196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Attachment 4.</w:t>
      </w:r>
      <w:proofErr w:type="gramEnd"/>
      <w:r w:rsidRPr="00ED196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Pr="00ED196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Training and Continuing Education Online New Participant Registration Form</w:t>
      </w:r>
      <w:bookmarkEnd w:id="21"/>
    </w:p>
    <w:p w:rsidR="00E3641E" w:rsidRPr="00ED1960" w:rsidRDefault="00E3641E" w:rsidP="00E3641E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641E" w:rsidRPr="00ED1960" w:rsidRDefault="00E3641E" w:rsidP="00E3641E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D1960">
        <w:rPr>
          <w:rFonts w:ascii="Times New Roman" w:hAnsi="Times New Roman" w:cs="Times New Roman"/>
          <w:color w:val="000000" w:themeColor="text1"/>
          <w:sz w:val="24"/>
          <w:szCs w:val="24"/>
        </w:rPr>
        <w:t>Attachment 5.</w:t>
      </w:r>
      <w:proofErr w:type="gramEnd"/>
      <w:r w:rsidRPr="00ED19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Research Determination Memorandum</w:t>
      </w:r>
    </w:p>
    <w:p w:rsidR="00E3641E" w:rsidRPr="00ED1960" w:rsidRDefault="00E3641E" w:rsidP="00E3641E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D1960">
        <w:rPr>
          <w:rFonts w:ascii="Times New Roman" w:hAnsi="Times New Roman" w:cs="Times New Roman"/>
          <w:color w:val="000000" w:themeColor="text1"/>
          <w:sz w:val="24"/>
          <w:szCs w:val="24"/>
        </w:rPr>
        <w:t>Attachment 6.</w:t>
      </w:r>
      <w:proofErr w:type="gramEnd"/>
      <w:r w:rsidRPr="00ED19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1960">
        <w:rPr>
          <w:rFonts w:ascii="Times New Roman" w:hAnsi="Times New Roman" w:cs="Times New Roman"/>
          <w:bCs/>
          <w:sz w:val="24"/>
          <w:szCs w:val="24"/>
        </w:rPr>
        <w:t xml:space="preserve">Wage Information: Medical and Clinical Laboratory </w:t>
      </w:r>
      <w:r w:rsidR="00ED1960" w:rsidRPr="00ED1960">
        <w:rPr>
          <w:rFonts w:ascii="Times New Roman" w:hAnsi="Times New Roman" w:cs="Times New Roman"/>
          <w:bCs/>
          <w:sz w:val="24"/>
          <w:szCs w:val="24"/>
        </w:rPr>
        <w:t>Technologists</w:t>
      </w:r>
    </w:p>
    <w:p w:rsidR="00E3641E" w:rsidRPr="00ED1960" w:rsidRDefault="00E3641E" w:rsidP="00E3641E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D1960">
        <w:rPr>
          <w:rFonts w:ascii="Times New Roman" w:hAnsi="Times New Roman" w:cs="Times New Roman"/>
          <w:color w:val="000000" w:themeColor="text1"/>
          <w:sz w:val="24"/>
          <w:szCs w:val="24"/>
        </w:rPr>
        <w:t>Attachment 7.</w:t>
      </w:r>
      <w:proofErr w:type="gramEnd"/>
      <w:r w:rsidRPr="00ED19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1960" w:rsidRPr="00ED1960">
        <w:rPr>
          <w:rFonts w:ascii="Times New Roman" w:hAnsi="Times New Roman" w:cs="Times New Roman"/>
          <w:bCs/>
          <w:sz w:val="24"/>
          <w:szCs w:val="24"/>
        </w:rPr>
        <w:t xml:space="preserve">Wage Information: </w:t>
      </w:r>
      <w:r w:rsidRPr="00ED1960">
        <w:rPr>
          <w:rFonts w:ascii="Times New Roman" w:hAnsi="Times New Roman" w:cs="Times New Roman"/>
          <w:color w:val="000000" w:themeColor="text1"/>
          <w:sz w:val="24"/>
          <w:szCs w:val="24"/>
        </w:rPr>
        <w:t>Health Professionals</w:t>
      </w:r>
      <w:bookmarkStart w:id="22" w:name="_Toc332286586"/>
      <w:bookmarkStart w:id="23" w:name="_Toc332365012"/>
      <w:bookmarkEnd w:id="16"/>
      <w:bookmarkEnd w:id="17"/>
    </w:p>
    <w:p w:rsidR="00B70C00" w:rsidRPr="00ED1960" w:rsidRDefault="00B70C00" w:rsidP="00E3641E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D19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Attachment </w:t>
      </w:r>
      <w:r w:rsidR="00E3641E" w:rsidRPr="00ED1960"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proofErr w:type="gramEnd"/>
      <w:r w:rsidR="00E3641E" w:rsidRPr="00ED19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1960">
        <w:rPr>
          <w:rFonts w:ascii="Times New Roman" w:hAnsi="Times New Roman" w:cs="Times New Roman"/>
          <w:color w:val="000000" w:themeColor="text1"/>
          <w:sz w:val="24"/>
          <w:szCs w:val="24"/>
        </w:rPr>
        <w:t>Copy of 60 Day Federal Register</w:t>
      </w:r>
      <w:bookmarkEnd w:id="22"/>
      <w:bookmarkEnd w:id="23"/>
      <w:r w:rsidRPr="00ED19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063F2" w:rsidRPr="00A063F2" w:rsidRDefault="00A063F2" w:rsidP="00A063F2"/>
    <w:p w:rsidR="00B70C00" w:rsidRPr="00944460" w:rsidRDefault="00944460" w:rsidP="004D0B7D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0B7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B70C00" w:rsidRPr="00944460" w:rsidRDefault="00B70C00" w:rsidP="00B70C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0C00" w:rsidRPr="00D34365" w:rsidRDefault="00B70C00" w:rsidP="00B70C00">
      <w:pPr>
        <w:rPr>
          <w:rFonts w:ascii="Times New Roman" w:hAnsi="Times New Roman" w:cs="Times New Roman"/>
          <w:sz w:val="24"/>
          <w:szCs w:val="24"/>
        </w:rPr>
      </w:pPr>
    </w:p>
    <w:p w:rsidR="00B70C00" w:rsidRPr="00D34365" w:rsidRDefault="00B70C00" w:rsidP="00B70C00">
      <w:pPr>
        <w:rPr>
          <w:rFonts w:ascii="Times New Roman" w:hAnsi="Times New Roman" w:cs="Times New Roman"/>
          <w:b/>
          <w:sz w:val="24"/>
          <w:szCs w:val="24"/>
        </w:rPr>
      </w:pPr>
    </w:p>
    <w:p w:rsidR="00B70C00" w:rsidRPr="00D34365" w:rsidRDefault="00B70C00" w:rsidP="00B70C00">
      <w:pPr>
        <w:rPr>
          <w:rFonts w:ascii="Times New Roman" w:hAnsi="Times New Roman" w:cs="Times New Roman"/>
          <w:b/>
          <w:sz w:val="24"/>
          <w:szCs w:val="24"/>
        </w:rPr>
      </w:pPr>
    </w:p>
    <w:p w:rsidR="00B70C00" w:rsidRPr="00D34365" w:rsidRDefault="00B70C00" w:rsidP="00B70C00">
      <w:pPr>
        <w:rPr>
          <w:rFonts w:ascii="Times New Roman" w:hAnsi="Times New Roman" w:cs="Times New Roman"/>
          <w:b/>
          <w:sz w:val="24"/>
          <w:szCs w:val="24"/>
        </w:rPr>
      </w:pPr>
    </w:p>
    <w:p w:rsidR="00B70C00" w:rsidRPr="00D34365" w:rsidRDefault="00B70C00" w:rsidP="00B70C00">
      <w:pPr>
        <w:rPr>
          <w:rFonts w:ascii="Times New Roman" w:hAnsi="Times New Roman" w:cs="Times New Roman"/>
          <w:b/>
          <w:sz w:val="24"/>
          <w:szCs w:val="24"/>
        </w:rPr>
      </w:pPr>
    </w:p>
    <w:p w:rsidR="00B70C00" w:rsidRPr="00D34365" w:rsidRDefault="00B70C00" w:rsidP="00B70C00">
      <w:pPr>
        <w:rPr>
          <w:rFonts w:ascii="Times New Roman" w:hAnsi="Times New Roman" w:cs="Times New Roman"/>
          <w:b/>
          <w:sz w:val="24"/>
          <w:szCs w:val="24"/>
        </w:rPr>
      </w:pPr>
    </w:p>
    <w:p w:rsidR="00700F82" w:rsidRDefault="00700F82"/>
    <w:sectPr w:rsidR="00700F82" w:rsidSect="002735CF">
      <w:headerReference w:type="default" r:id="rId24"/>
      <w:footerReference w:type="default" r:id="rId25"/>
      <w:pgSz w:w="12240" w:h="15840"/>
      <w:pgMar w:top="1440" w:right="1080" w:bottom="144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E86" w:rsidRDefault="00195E86">
      <w:pPr>
        <w:spacing w:after="0" w:line="240" w:lineRule="auto"/>
      </w:pPr>
      <w:r>
        <w:separator/>
      </w:r>
    </w:p>
  </w:endnote>
  <w:endnote w:type="continuationSeparator" w:id="0">
    <w:p w:rsidR="00195E86" w:rsidRDefault="00195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22173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5E86" w:rsidRDefault="00195E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4DF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95E86" w:rsidRDefault="00195E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E86" w:rsidRDefault="00195E86">
      <w:pPr>
        <w:spacing w:after="0" w:line="240" w:lineRule="auto"/>
      </w:pPr>
      <w:r>
        <w:separator/>
      </w:r>
    </w:p>
  </w:footnote>
  <w:footnote w:type="continuationSeparator" w:id="0">
    <w:p w:rsidR="00195E86" w:rsidRDefault="00195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0CB" w:rsidRDefault="001A00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72582"/>
    <w:multiLevelType w:val="hybridMultilevel"/>
    <w:tmpl w:val="4600BA1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733E9F"/>
    <w:multiLevelType w:val="hybridMultilevel"/>
    <w:tmpl w:val="E0F83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B5248E"/>
    <w:multiLevelType w:val="hybridMultilevel"/>
    <w:tmpl w:val="9CC26E7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DA3431"/>
    <w:multiLevelType w:val="hybridMultilevel"/>
    <w:tmpl w:val="F3243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C00"/>
    <w:rsid w:val="000078D4"/>
    <w:rsid w:val="000537E8"/>
    <w:rsid w:val="000A6797"/>
    <w:rsid w:val="000D394E"/>
    <w:rsid w:val="001068DA"/>
    <w:rsid w:val="00152DA5"/>
    <w:rsid w:val="00164348"/>
    <w:rsid w:val="0018083F"/>
    <w:rsid w:val="00195E86"/>
    <w:rsid w:val="001A00CB"/>
    <w:rsid w:val="001D7228"/>
    <w:rsid w:val="001F6B71"/>
    <w:rsid w:val="002561AA"/>
    <w:rsid w:val="002735CF"/>
    <w:rsid w:val="002B4B60"/>
    <w:rsid w:val="002B61DE"/>
    <w:rsid w:val="002C0CCF"/>
    <w:rsid w:val="002D6DAF"/>
    <w:rsid w:val="002F46B7"/>
    <w:rsid w:val="003048ED"/>
    <w:rsid w:val="00313825"/>
    <w:rsid w:val="00332458"/>
    <w:rsid w:val="00341AD4"/>
    <w:rsid w:val="003C5D2C"/>
    <w:rsid w:val="003E61B6"/>
    <w:rsid w:val="00483F7A"/>
    <w:rsid w:val="004D0B7D"/>
    <w:rsid w:val="004D264A"/>
    <w:rsid w:val="00524D55"/>
    <w:rsid w:val="00544CA0"/>
    <w:rsid w:val="00563268"/>
    <w:rsid w:val="00577B0D"/>
    <w:rsid w:val="005A3879"/>
    <w:rsid w:val="00610BC9"/>
    <w:rsid w:val="00652498"/>
    <w:rsid w:val="00683598"/>
    <w:rsid w:val="006A1A4D"/>
    <w:rsid w:val="006D59C3"/>
    <w:rsid w:val="006E428D"/>
    <w:rsid w:val="00700F82"/>
    <w:rsid w:val="008533DB"/>
    <w:rsid w:val="008A51F2"/>
    <w:rsid w:val="008C5C98"/>
    <w:rsid w:val="008E0302"/>
    <w:rsid w:val="00900BC7"/>
    <w:rsid w:val="00903AD6"/>
    <w:rsid w:val="0092127A"/>
    <w:rsid w:val="00944460"/>
    <w:rsid w:val="009B1530"/>
    <w:rsid w:val="009C11A4"/>
    <w:rsid w:val="009D3379"/>
    <w:rsid w:val="009D3CDE"/>
    <w:rsid w:val="00A063F2"/>
    <w:rsid w:val="00A439BC"/>
    <w:rsid w:val="00A97787"/>
    <w:rsid w:val="00B16152"/>
    <w:rsid w:val="00B70C00"/>
    <w:rsid w:val="00C007D4"/>
    <w:rsid w:val="00C814E2"/>
    <w:rsid w:val="00D10AB6"/>
    <w:rsid w:val="00D20E0F"/>
    <w:rsid w:val="00D3712F"/>
    <w:rsid w:val="00E024E7"/>
    <w:rsid w:val="00E3641E"/>
    <w:rsid w:val="00EB56FE"/>
    <w:rsid w:val="00ED1960"/>
    <w:rsid w:val="00F51DA3"/>
    <w:rsid w:val="00F60903"/>
    <w:rsid w:val="00F77CB7"/>
    <w:rsid w:val="00FB075A"/>
    <w:rsid w:val="00FE6673"/>
    <w:rsid w:val="00F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C00"/>
  </w:style>
  <w:style w:type="paragraph" w:styleId="Heading1">
    <w:name w:val="heading 1"/>
    <w:basedOn w:val="Normal"/>
    <w:next w:val="Normal"/>
    <w:link w:val="Heading1Char"/>
    <w:uiPriority w:val="9"/>
    <w:qFormat/>
    <w:rsid w:val="00B70C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0C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0C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C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70C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0C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B70C00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70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C00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0AB6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10AB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10AB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10AB6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0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AB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77C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C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C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C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C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77C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A0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0CB"/>
  </w:style>
  <w:style w:type="character" w:styleId="FollowedHyperlink">
    <w:name w:val="FollowedHyperlink"/>
    <w:basedOn w:val="DefaultParagraphFont"/>
    <w:uiPriority w:val="99"/>
    <w:semiHidden/>
    <w:unhideWhenUsed/>
    <w:rsid w:val="0056326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063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C00"/>
  </w:style>
  <w:style w:type="paragraph" w:styleId="Heading1">
    <w:name w:val="heading 1"/>
    <w:basedOn w:val="Normal"/>
    <w:next w:val="Normal"/>
    <w:link w:val="Heading1Char"/>
    <w:uiPriority w:val="9"/>
    <w:qFormat/>
    <w:rsid w:val="00B70C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0C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0C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C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70C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0C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B70C00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70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C00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0AB6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10AB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10AB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10AB6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0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AB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77C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C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C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C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C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77C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A0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0CB"/>
  </w:style>
  <w:style w:type="character" w:styleId="FollowedHyperlink">
    <w:name w:val="FollowedHyperlink"/>
    <w:basedOn w:val="DefaultParagraphFont"/>
    <w:uiPriority w:val="99"/>
    <w:semiHidden/>
    <w:unhideWhenUsed/>
    <w:rsid w:val="0056326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06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3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bj1@cdc.gov" TargetMode="External"/><Relationship Id="rId18" Type="http://schemas.openxmlformats.org/officeDocument/2006/relationships/hyperlink" Target="mailto:vcurry@cdc.gov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mlocket@cdc.gov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lag4@cdc.gov" TargetMode="External"/><Relationship Id="rId17" Type="http://schemas.openxmlformats.org/officeDocument/2006/relationships/hyperlink" Target="mailto:melissa.vonhatten@aphl.org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pht7@cdc.gov" TargetMode="External"/><Relationship Id="rId20" Type="http://schemas.openxmlformats.org/officeDocument/2006/relationships/hyperlink" Target="mailto:slhall@cdc.gov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ug1@cdc.gov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rtp0@cdc.gov" TargetMode="External"/><Relationship Id="rId23" Type="http://schemas.openxmlformats.org/officeDocument/2006/relationships/hyperlink" Target="mailto:blr4@cdc.gov" TargetMode="External"/><Relationship Id="rId10" Type="http://schemas.openxmlformats.org/officeDocument/2006/relationships/hyperlink" Target="mailto:aux6@cdc.gov" TargetMode="External"/><Relationship Id="rId19" Type="http://schemas.openxmlformats.org/officeDocument/2006/relationships/hyperlink" Target="mailto:ntc1@cdc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Curry@cdc.gov" TargetMode="External"/><Relationship Id="rId14" Type="http://schemas.openxmlformats.org/officeDocument/2006/relationships/hyperlink" Target="mailto:sip5@cdc.gov" TargetMode="External"/><Relationship Id="rId22" Type="http://schemas.openxmlformats.org/officeDocument/2006/relationships/hyperlink" Target="mailto:mhill@cdc.gov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D2D1C-CC38-4DAE-88BF-B7267DCBD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910</Words>
  <Characters>5192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Curry, Valerie J. (CDC/OSELS/SEPDPO)</dc:creator>
  <cp:lastModifiedBy>CDC User</cp:lastModifiedBy>
  <cp:revision>2</cp:revision>
  <cp:lastPrinted>2013-02-06T14:52:00Z</cp:lastPrinted>
  <dcterms:created xsi:type="dcterms:W3CDTF">2013-03-07T18:34:00Z</dcterms:created>
  <dcterms:modified xsi:type="dcterms:W3CDTF">2013-03-07T18:34:00Z</dcterms:modified>
</cp:coreProperties>
</file>