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D31" w:rsidRPr="00482D31" w:rsidRDefault="00482D31" w:rsidP="00482D31">
      <w:pPr>
        <w:widowControl w:val="0"/>
        <w:autoSpaceDE w:val="0"/>
        <w:autoSpaceDN w:val="0"/>
        <w:spacing w:after="0" w:line="240" w:lineRule="auto"/>
        <w:ind w:left="2880"/>
        <w:rPr>
          <w:rFonts w:ascii="Times New Roman" w:eastAsia="Times New Roman" w:hAnsi="Times New Roman" w:cs="Times New Roman"/>
          <w:b/>
          <w:bCs/>
          <w:sz w:val="24"/>
          <w:szCs w:val="24"/>
        </w:rPr>
      </w:pPr>
      <w:r w:rsidRPr="00482D31">
        <w:rPr>
          <w:rFonts w:ascii="Times New Roman" w:eastAsia="Times New Roman" w:hAnsi="Times New Roman" w:cs="Times New Roman"/>
          <w:b/>
          <w:bCs/>
          <w:sz w:val="24"/>
          <w:szCs w:val="24"/>
        </w:rPr>
        <w:t>SUPPORTING STATEMENT FOR</w:t>
      </w:r>
    </w:p>
    <w:p w:rsidR="00482D31" w:rsidRPr="00482D31" w:rsidRDefault="00482D31" w:rsidP="00482D31">
      <w:pPr>
        <w:widowControl w:val="0"/>
        <w:autoSpaceDE w:val="0"/>
        <w:autoSpaceDN w:val="0"/>
        <w:spacing w:after="0" w:line="240" w:lineRule="auto"/>
        <w:ind w:left="144"/>
        <w:jc w:val="center"/>
        <w:rPr>
          <w:rFonts w:ascii="Times New Roman" w:eastAsia="Times New Roman" w:hAnsi="Times New Roman" w:cs="Times New Roman"/>
          <w:b/>
          <w:bCs/>
          <w:spacing w:val="-4"/>
          <w:sz w:val="24"/>
          <w:szCs w:val="24"/>
        </w:rPr>
      </w:pPr>
      <w:r w:rsidRPr="00482D31">
        <w:rPr>
          <w:rFonts w:ascii="Times New Roman" w:eastAsia="Times New Roman" w:hAnsi="Times New Roman" w:cs="Times New Roman"/>
          <w:b/>
          <w:bCs/>
          <w:spacing w:val="-4"/>
          <w:sz w:val="24"/>
          <w:szCs w:val="24"/>
        </w:rPr>
        <w:t>JUSTIFICATION OF PHASE-IN PRODUCTION REPORTING REQUIREMENTS FOR</w:t>
      </w:r>
    </w:p>
    <w:p w:rsidR="00482D31" w:rsidRPr="00482D31" w:rsidRDefault="00482D31" w:rsidP="00482D31">
      <w:pPr>
        <w:widowControl w:val="0"/>
        <w:autoSpaceDE w:val="0"/>
        <w:autoSpaceDN w:val="0"/>
        <w:spacing w:after="0" w:line="240" w:lineRule="auto"/>
        <w:ind w:left="144"/>
        <w:jc w:val="center"/>
        <w:rPr>
          <w:rFonts w:ascii="Times New Roman" w:eastAsia="Times New Roman" w:hAnsi="Times New Roman" w:cs="Times New Roman"/>
          <w:b/>
          <w:bCs/>
          <w:spacing w:val="-2"/>
          <w:sz w:val="24"/>
          <w:szCs w:val="24"/>
        </w:rPr>
      </w:pPr>
      <w:r w:rsidRPr="00482D31">
        <w:rPr>
          <w:rFonts w:ascii="Times New Roman" w:eastAsia="Times New Roman" w:hAnsi="Times New Roman" w:cs="Times New Roman"/>
          <w:b/>
          <w:bCs/>
          <w:spacing w:val="-2"/>
          <w:sz w:val="24"/>
          <w:szCs w:val="24"/>
        </w:rPr>
        <w:t>FMVSS 141, MINIMUM SOUND REQUIREMENTS FOR</w:t>
      </w:r>
    </w:p>
    <w:p w:rsidR="00482D31" w:rsidRPr="00482D31" w:rsidRDefault="00482D31" w:rsidP="00482D31">
      <w:pPr>
        <w:widowControl w:val="0"/>
        <w:autoSpaceDE w:val="0"/>
        <w:autoSpaceDN w:val="0"/>
        <w:spacing w:after="0" w:line="240" w:lineRule="auto"/>
        <w:jc w:val="center"/>
        <w:rPr>
          <w:rFonts w:ascii="Times New Roman" w:eastAsia="Times New Roman" w:hAnsi="Times New Roman" w:cs="Times New Roman"/>
          <w:b/>
          <w:bCs/>
          <w:spacing w:val="-2"/>
          <w:sz w:val="24"/>
          <w:szCs w:val="24"/>
        </w:rPr>
      </w:pPr>
      <w:r w:rsidRPr="00482D31">
        <w:rPr>
          <w:rFonts w:ascii="Times New Roman" w:eastAsia="Times New Roman" w:hAnsi="Times New Roman" w:cs="Times New Roman"/>
          <w:b/>
          <w:bCs/>
          <w:spacing w:val="-2"/>
          <w:sz w:val="24"/>
          <w:szCs w:val="24"/>
        </w:rPr>
        <w:t>HYBRID AND ELECTRIC VEHICLES</w:t>
      </w:r>
    </w:p>
    <w:p w:rsidR="00482D31" w:rsidRPr="00482D31" w:rsidRDefault="00482D31" w:rsidP="00482D31">
      <w:pPr>
        <w:widowControl w:val="0"/>
        <w:autoSpaceDE w:val="0"/>
        <w:autoSpaceDN w:val="0"/>
        <w:spacing w:after="0" w:line="240" w:lineRule="auto"/>
        <w:jc w:val="center"/>
        <w:rPr>
          <w:rFonts w:ascii="Times New Roman" w:eastAsia="Times New Roman" w:hAnsi="Times New Roman" w:cs="Times New Roman"/>
          <w:spacing w:val="3"/>
          <w:sz w:val="24"/>
          <w:szCs w:val="24"/>
        </w:rPr>
      </w:pPr>
      <w:r w:rsidRPr="00482D31">
        <w:rPr>
          <w:rFonts w:ascii="Times New Roman" w:eastAsia="Times New Roman" w:hAnsi="Times New Roman" w:cs="Times New Roman"/>
          <w:b/>
          <w:bCs/>
          <w:spacing w:val="-2"/>
          <w:sz w:val="24"/>
          <w:szCs w:val="24"/>
        </w:rPr>
        <w:t>OMB Control No.  New</w:t>
      </w:r>
    </w:p>
    <w:p w:rsidR="00482D31" w:rsidRPr="00482D31" w:rsidRDefault="00482D31" w:rsidP="00482D31">
      <w:pPr>
        <w:widowControl w:val="0"/>
        <w:autoSpaceDE w:val="0"/>
        <w:autoSpaceDN w:val="0"/>
        <w:spacing w:after="0" w:line="240" w:lineRule="auto"/>
        <w:rPr>
          <w:rFonts w:ascii="Times New Roman" w:eastAsia="Times New Roman" w:hAnsi="Times New Roman" w:cs="Times New Roman"/>
          <w:spacing w:val="3"/>
          <w:sz w:val="24"/>
          <w:szCs w:val="24"/>
        </w:rPr>
      </w:pPr>
    </w:p>
    <w:p w:rsidR="00482D31" w:rsidRPr="00482D31" w:rsidRDefault="00482D31" w:rsidP="00482D31">
      <w:pPr>
        <w:widowControl w:val="0"/>
        <w:autoSpaceDE w:val="0"/>
        <w:autoSpaceDN w:val="0"/>
        <w:spacing w:after="0" w:line="240" w:lineRule="auto"/>
        <w:rPr>
          <w:rFonts w:ascii="Times New Roman" w:eastAsia="Times New Roman" w:hAnsi="Times New Roman" w:cs="Times New Roman"/>
          <w:spacing w:val="3"/>
          <w:sz w:val="24"/>
          <w:szCs w:val="24"/>
        </w:rPr>
      </w:pPr>
    </w:p>
    <w:p w:rsidR="00482D31" w:rsidRPr="00482D31" w:rsidRDefault="00482D31" w:rsidP="00482D31">
      <w:pPr>
        <w:widowControl w:val="0"/>
        <w:autoSpaceDE w:val="0"/>
        <w:autoSpaceDN w:val="0"/>
        <w:spacing w:after="0" w:line="240" w:lineRule="auto"/>
        <w:rPr>
          <w:rFonts w:ascii="Times New Roman" w:eastAsia="Times New Roman" w:hAnsi="Times New Roman" w:cs="Times New Roman"/>
          <w:b/>
          <w:spacing w:val="3"/>
          <w:sz w:val="24"/>
          <w:szCs w:val="24"/>
        </w:rPr>
      </w:pPr>
      <w:r w:rsidRPr="00482D31">
        <w:rPr>
          <w:rFonts w:ascii="Times New Roman" w:eastAsia="Times New Roman" w:hAnsi="Times New Roman" w:cs="Times New Roman"/>
          <w:b/>
          <w:spacing w:val="3"/>
          <w:sz w:val="24"/>
          <w:szCs w:val="24"/>
        </w:rPr>
        <w:t>A.</w:t>
      </w:r>
      <w:r w:rsidRPr="00482D31">
        <w:rPr>
          <w:rFonts w:ascii="Times New Roman" w:eastAsia="Times New Roman" w:hAnsi="Times New Roman" w:cs="Times New Roman"/>
          <w:b/>
          <w:spacing w:val="3"/>
          <w:sz w:val="24"/>
          <w:szCs w:val="24"/>
        </w:rPr>
        <w:tab/>
        <w:t>JUSTIFICATION</w:t>
      </w:r>
    </w:p>
    <w:p w:rsidR="00482D31" w:rsidRPr="00482D31" w:rsidRDefault="00482D31" w:rsidP="00482D31">
      <w:pPr>
        <w:widowControl w:val="0"/>
        <w:autoSpaceDE w:val="0"/>
        <w:autoSpaceDN w:val="0"/>
        <w:spacing w:after="0" w:line="240" w:lineRule="auto"/>
        <w:rPr>
          <w:rFonts w:ascii="Times New Roman" w:eastAsia="Times New Roman" w:hAnsi="Times New Roman" w:cs="Times New Roman"/>
          <w:spacing w:val="3"/>
          <w:sz w:val="24"/>
          <w:szCs w:val="24"/>
        </w:rPr>
      </w:pPr>
    </w:p>
    <w:p w:rsidR="00482D31" w:rsidRPr="00482D31" w:rsidRDefault="00482D31" w:rsidP="00482D31">
      <w:pPr>
        <w:widowControl w:val="0"/>
        <w:autoSpaceDE w:val="0"/>
        <w:autoSpaceDN w:val="0"/>
        <w:spacing w:after="0" w:line="240" w:lineRule="auto"/>
        <w:ind w:left="720" w:hanging="720"/>
        <w:rPr>
          <w:rFonts w:ascii="Times New Roman" w:hAnsi="Times New Roman" w:cs="Times New Roman"/>
          <w:sz w:val="24"/>
          <w:szCs w:val="24"/>
          <w:u w:val="single"/>
        </w:rPr>
      </w:pPr>
      <w:r w:rsidRPr="00482D31">
        <w:rPr>
          <w:rFonts w:ascii="Times New Roman" w:eastAsia="Times New Roman" w:hAnsi="Times New Roman" w:cs="Times New Roman"/>
          <w:spacing w:val="3"/>
          <w:sz w:val="24"/>
          <w:szCs w:val="24"/>
        </w:rPr>
        <w:t>1.</w:t>
      </w:r>
      <w:r w:rsidRPr="00482D31">
        <w:rPr>
          <w:rFonts w:ascii="Times New Roman" w:eastAsia="Times New Roman" w:hAnsi="Times New Roman" w:cs="Times New Roman"/>
          <w:spacing w:val="3"/>
          <w:sz w:val="24"/>
          <w:szCs w:val="24"/>
        </w:rPr>
        <w:tab/>
      </w:r>
      <w:r w:rsidRPr="00482D31">
        <w:rPr>
          <w:rFonts w:ascii="Times New Roman" w:eastAsia="Times New Roman" w:hAnsi="Times New Roman" w:cs="Times New Roman"/>
          <w:spacing w:val="3"/>
          <w:sz w:val="24"/>
          <w:szCs w:val="24"/>
          <w:u w:val="single"/>
        </w:rPr>
        <w:t xml:space="preserve">Explain the circumstances that make the collection of </w:t>
      </w:r>
      <w:r w:rsidRPr="00482D31">
        <w:rPr>
          <w:rFonts w:ascii="Times New Roman" w:hAnsi="Times New Roman" w:cs="Times New Roman"/>
          <w:spacing w:val="-4"/>
          <w:sz w:val="24"/>
          <w:szCs w:val="24"/>
          <w:u w:val="single"/>
        </w:rPr>
        <w:t>information necessary. Attach a copy of the appropriate section</w:t>
      </w:r>
      <w:r w:rsidRPr="00482D31">
        <w:rPr>
          <w:rFonts w:ascii="Times New Roman" w:hAnsi="Times New Roman" w:cs="Times New Roman"/>
          <w:sz w:val="24"/>
          <w:szCs w:val="24"/>
          <w:u w:val="single"/>
        </w:rPr>
        <w:t xml:space="preserve"> of each statute and regulation mandating or authorizing the collection of information.</w:t>
      </w:r>
    </w:p>
    <w:p w:rsidR="00482D31" w:rsidRPr="00482D31" w:rsidRDefault="00482D31" w:rsidP="00482D31">
      <w:pPr>
        <w:widowControl w:val="0"/>
        <w:autoSpaceDE w:val="0"/>
        <w:autoSpaceDN w:val="0"/>
        <w:spacing w:after="0" w:line="240" w:lineRule="auto"/>
        <w:rPr>
          <w:rFonts w:ascii="Times New Roman" w:eastAsia="Times New Roman" w:hAnsi="Times New Roman" w:cs="Times New Roman"/>
          <w:spacing w:val="3"/>
          <w:sz w:val="24"/>
          <w:szCs w:val="24"/>
        </w:rPr>
      </w:pPr>
    </w:p>
    <w:p w:rsidR="00482D31" w:rsidRPr="00482D31" w:rsidRDefault="00482D31" w:rsidP="00482D31">
      <w:pPr>
        <w:widowControl w:val="0"/>
        <w:autoSpaceDE w:val="0"/>
        <w:autoSpaceDN w:val="0"/>
        <w:spacing w:after="0" w:line="240" w:lineRule="auto"/>
        <w:rPr>
          <w:rFonts w:ascii="Times New Roman" w:eastAsia="Times New Roman" w:hAnsi="Times New Roman" w:cs="Times New Roman"/>
          <w:spacing w:val="3"/>
          <w:sz w:val="24"/>
          <w:szCs w:val="24"/>
        </w:rPr>
      </w:pPr>
      <w:r w:rsidRPr="00482D31">
        <w:rPr>
          <w:rFonts w:ascii="Times New Roman" w:eastAsia="Times New Roman" w:hAnsi="Times New Roman" w:cs="Times New Roman"/>
          <w:spacing w:val="3"/>
          <w:sz w:val="24"/>
          <w:szCs w:val="24"/>
        </w:rPr>
        <w:t xml:space="preserve">The Pedestrian Safety Enhancement Act (PSEA) of 2010, </w:t>
      </w:r>
      <w:r w:rsidRPr="00482D31">
        <w:rPr>
          <w:rFonts w:ascii="Times New Roman" w:hAnsi="Times New Roman" w:cs="Times New Roman"/>
          <w:sz w:val="24"/>
          <w:szCs w:val="24"/>
        </w:rPr>
        <w:t>Public Law 111-373, 124 Stat. 4086 (January 4, 2011)</w:t>
      </w:r>
      <w:r w:rsidRPr="00482D31">
        <w:rPr>
          <w:rFonts w:ascii="Times New Roman" w:hAnsi="Times New Roman" w:cs="Times New Roman"/>
        </w:rPr>
        <w:t xml:space="preserve">, </w:t>
      </w:r>
      <w:r w:rsidRPr="00482D31">
        <w:rPr>
          <w:rFonts w:ascii="Times New Roman" w:eastAsia="Times New Roman" w:hAnsi="Times New Roman" w:cs="Times New Roman"/>
          <w:spacing w:val="3"/>
          <w:sz w:val="24"/>
          <w:szCs w:val="24"/>
        </w:rPr>
        <w:t xml:space="preserve"> requires the National Highway Traffic Safety Administration (NHTSA) to promulgate a Federal Motor Vehicle Safety Standard (FMVSS) setting minimum sound requirements for hybrid and electric vehicles.  The PSEA requires that the final rule establishing this standard be issued by January 4, 2014, and include a phase-in schedule that concludes with “full compliance with the required motor vehicle safety standard for motor vehicles manufactured on or after September 1</w:t>
      </w:r>
      <w:r w:rsidRPr="00482D31">
        <w:rPr>
          <w:rFonts w:ascii="Times New Roman" w:eastAsia="Times New Roman" w:hAnsi="Times New Roman" w:cs="Times New Roman"/>
          <w:spacing w:val="3"/>
          <w:sz w:val="24"/>
          <w:szCs w:val="24"/>
          <w:vertAlign w:val="superscript"/>
        </w:rPr>
        <w:t>st</w:t>
      </w:r>
      <w:r w:rsidRPr="00482D31">
        <w:rPr>
          <w:rFonts w:ascii="Times New Roman" w:eastAsia="Times New Roman" w:hAnsi="Times New Roman" w:cs="Times New Roman"/>
          <w:spacing w:val="3"/>
          <w:sz w:val="24"/>
          <w:szCs w:val="24"/>
        </w:rPr>
        <w:t xml:space="preserve"> of the calendar year that begins 3 years after the date on which the final rule is issued.”  The PSEA requires NHTSA to establish a phase-in period for compliance with the new FMVSS.</w:t>
      </w:r>
    </w:p>
    <w:p w:rsidR="00482D31" w:rsidRPr="00482D31" w:rsidRDefault="00482D31" w:rsidP="00482D31">
      <w:pPr>
        <w:widowControl w:val="0"/>
        <w:autoSpaceDE w:val="0"/>
        <w:autoSpaceDN w:val="0"/>
        <w:spacing w:after="0" w:line="240" w:lineRule="auto"/>
        <w:rPr>
          <w:rFonts w:ascii="Times New Roman" w:eastAsia="Times New Roman" w:hAnsi="Times New Roman" w:cs="Times New Roman"/>
          <w:spacing w:val="3"/>
          <w:sz w:val="24"/>
          <w:szCs w:val="24"/>
        </w:rPr>
      </w:pPr>
    </w:p>
    <w:p w:rsidR="00482D31" w:rsidRPr="00482D31" w:rsidRDefault="00482D31" w:rsidP="00482D31">
      <w:pPr>
        <w:widowControl w:val="0"/>
        <w:autoSpaceDE w:val="0"/>
        <w:autoSpaceDN w:val="0"/>
        <w:spacing w:after="0" w:line="240" w:lineRule="auto"/>
        <w:rPr>
          <w:rFonts w:ascii="Times New Roman" w:eastAsia="Times New Roman" w:hAnsi="Times New Roman" w:cs="Times New Roman"/>
          <w:sz w:val="24"/>
          <w:szCs w:val="24"/>
        </w:rPr>
      </w:pPr>
      <w:r w:rsidRPr="00482D31">
        <w:rPr>
          <w:rFonts w:ascii="Times New Roman" w:eastAsia="Times New Roman" w:hAnsi="Times New Roman" w:cs="Times New Roman"/>
          <w:spacing w:val="3"/>
          <w:sz w:val="24"/>
          <w:szCs w:val="24"/>
        </w:rPr>
        <w:t xml:space="preserve">49 U.S.C. 30111, 30112 and 30117 of the National Traffic and </w:t>
      </w:r>
      <w:r w:rsidRPr="00482D31">
        <w:rPr>
          <w:rFonts w:ascii="Times New Roman" w:eastAsia="Times New Roman" w:hAnsi="Times New Roman" w:cs="Times New Roman"/>
          <w:spacing w:val="-4"/>
          <w:sz w:val="24"/>
          <w:szCs w:val="24"/>
        </w:rPr>
        <w:t xml:space="preserve">Motor Vehicle Safety Act of 1966 (the “Act”) specify that the </w:t>
      </w:r>
      <w:r w:rsidRPr="00482D31">
        <w:rPr>
          <w:rFonts w:ascii="Times New Roman" w:eastAsia="Times New Roman" w:hAnsi="Times New Roman" w:cs="Times New Roman"/>
          <w:spacing w:val="9"/>
          <w:sz w:val="24"/>
          <w:szCs w:val="24"/>
        </w:rPr>
        <w:t xml:space="preserve">Secretary of Transportation shall prescribe </w:t>
      </w:r>
      <w:r w:rsidRPr="00482D31">
        <w:rPr>
          <w:rFonts w:ascii="Times New Roman" w:eastAsia="Times New Roman" w:hAnsi="Times New Roman" w:cs="Times New Roman"/>
          <w:spacing w:val="-4"/>
          <w:sz w:val="24"/>
          <w:szCs w:val="24"/>
        </w:rPr>
        <w:t xml:space="preserve">FMVSSs, and that each safety standard </w:t>
      </w:r>
      <w:r w:rsidRPr="00482D31">
        <w:rPr>
          <w:rFonts w:ascii="Times New Roman" w:eastAsia="Times New Roman" w:hAnsi="Times New Roman" w:cs="Times New Roman"/>
          <w:sz w:val="24"/>
          <w:szCs w:val="24"/>
        </w:rPr>
        <w:t xml:space="preserve">shall be practicable, meet the safety need for motor vehicle </w:t>
      </w:r>
      <w:r w:rsidRPr="00482D31">
        <w:rPr>
          <w:rFonts w:ascii="Times New Roman" w:eastAsia="Times New Roman" w:hAnsi="Times New Roman" w:cs="Times New Roman"/>
          <w:spacing w:val="4"/>
          <w:sz w:val="24"/>
          <w:szCs w:val="24"/>
        </w:rPr>
        <w:t xml:space="preserve">safety, and be stated in objective terms. The Secretary is </w:t>
      </w:r>
      <w:r w:rsidRPr="00482D31">
        <w:rPr>
          <w:rFonts w:ascii="Times New Roman" w:eastAsia="Times New Roman" w:hAnsi="Times New Roman" w:cs="Times New Roman"/>
          <w:spacing w:val="-2"/>
          <w:sz w:val="24"/>
          <w:szCs w:val="24"/>
        </w:rPr>
        <w:t xml:space="preserve">authorized to issue, amend and revoke such rules and regulations </w:t>
      </w:r>
      <w:r w:rsidRPr="00482D31">
        <w:rPr>
          <w:rFonts w:ascii="Times New Roman" w:eastAsia="Times New Roman" w:hAnsi="Times New Roman" w:cs="Times New Roman"/>
          <w:sz w:val="24"/>
          <w:szCs w:val="24"/>
        </w:rPr>
        <w:t xml:space="preserve">as she/he deems necessary to carry out these sub-chapters. </w:t>
      </w:r>
    </w:p>
    <w:p w:rsidR="00482D31" w:rsidRPr="00482D31" w:rsidRDefault="00482D31" w:rsidP="00482D31">
      <w:pPr>
        <w:widowControl w:val="0"/>
        <w:autoSpaceDE w:val="0"/>
        <w:autoSpaceDN w:val="0"/>
        <w:spacing w:after="0" w:line="240" w:lineRule="auto"/>
        <w:rPr>
          <w:rFonts w:ascii="Times New Roman" w:eastAsia="Times New Roman" w:hAnsi="Times New Roman" w:cs="Times New Roman"/>
          <w:sz w:val="24"/>
          <w:szCs w:val="24"/>
        </w:rPr>
      </w:pPr>
    </w:p>
    <w:p w:rsidR="00482D31" w:rsidRPr="00482D31" w:rsidRDefault="00482D31" w:rsidP="00482D31">
      <w:pPr>
        <w:widowControl w:val="0"/>
        <w:autoSpaceDE w:val="0"/>
        <w:autoSpaceDN w:val="0"/>
        <w:spacing w:after="0" w:line="240" w:lineRule="auto"/>
        <w:rPr>
          <w:rFonts w:ascii="Times New Roman" w:eastAsia="Times New Roman" w:hAnsi="Times New Roman" w:cs="Times New Roman"/>
          <w:sz w:val="24"/>
          <w:szCs w:val="24"/>
        </w:rPr>
      </w:pPr>
      <w:r w:rsidRPr="00482D31">
        <w:rPr>
          <w:rFonts w:ascii="Times New Roman" w:eastAsia="Times New Roman" w:hAnsi="Times New Roman" w:cs="Times New Roman"/>
          <w:spacing w:val="-4"/>
          <w:sz w:val="24"/>
          <w:szCs w:val="24"/>
        </w:rPr>
        <w:t xml:space="preserve"> NHTSA, in </w:t>
      </w:r>
      <w:r w:rsidRPr="00482D31">
        <w:rPr>
          <w:rFonts w:ascii="Times New Roman" w:eastAsia="Times New Roman" w:hAnsi="Times New Roman" w:cs="Times New Roman"/>
          <w:sz w:val="24"/>
          <w:szCs w:val="24"/>
        </w:rPr>
        <w:t xml:space="preserve">prescribing a FMVSS, is to consider available relevant motor </w:t>
      </w:r>
      <w:r w:rsidRPr="00482D31">
        <w:rPr>
          <w:rFonts w:ascii="Times New Roman" w:eastAsia="Times New Roman" w:hAnsi="Times New Roman" w:cs="Times New Roman"/>
          <w:spacing w:val="4"/>
          <w:sz w:val="24"/>
          <w:szCs w:val="24"/>
        </w:rPr>
        <w:t xml:space="preserve">vehicle safety data, consult with appropriate agencies, and </w:t>
      </w:r>
      <w:r w:rsidRPr="00482D31">
        <w:rPr>
          <w:rFonts w:ascii="Times New Roman" w:eastAsia="Times New Roman" w:hAnsi="Times New Roman" w:cs="Times New Roman"/>
          <w:sz w:val="24"/>
          <w:szCs w:val="24"/>
        </w:rPr>
        <w:t xml:space="preserve">obtain safety comments from the responsible agencies, states, </w:t>
      </w:r>
      <w:r w:rsidRPr="00482D31">
        <w:rPr>
          <w:rFonts w:ascii="Times New Roman" w:eastAsia="Times New Roman" w:hAnsi="Times New Roman" w:cs="Times New Roman"/>
          <w:spacing w:val="3"/>
          <w:sz w:val="24"/>
          <w:szCs w:val="24"/>
        </w:rPr>
        <w:t xml:space="preserve">safety commissions, public and other related parties. Further, </w:t>
      </w:r>
      <w:r w:rsidRPr="00482D31">
        <w:rPr>
          <w:rFonts w:ascii="Times New Roman" w:eastAsia="Times New Roman" w:hAnsi="Times New Roman" w:cs="Times New Roman"/>
          <w:spacing w:val="-4"/>
          <w:sz w:val="24"/>
          <w:szCs w:val="24"/>
        </w:rPr>
        <w:t xml:space="preserve">the Act mandates that in issuing any FMVSS, the agency considers </w:t>
      </w:r>
      <w:r w:rsidRPr="00482D31">
        <w:rPr>
          <w:rFonts w:ascii="Times New Roman" w:eastAsia="Times New Roman" w:hAnsi="Times New Roman" w:cs="Times New Roman"/>
          <w:spacing w:val="-3"/>
          <w:sz w:val="24"/>
          <w:szCs w:val="24"/>
        </w:rPr>
        <w:t xml:space="preserve">whether the standard is "reasonable, practicable and appropriate </w:t>
      </w:r>
      <w:r w:rsidRPr="00482D31">
        <w:rPr>
          <w:rFonts w:ascii="Times New Roman" w:eastAsia="Times New Roman" w:hAnsi="Times New Roman" w:cs="Times New Roman"/>
          <w:spacing w:val="8"/>
          <w:sz w:val="24"/>
          <w:szCs w:val="24"/>
        </w:rPr>
        <w:t xml:space="preserve">for the particular type of motor vehicle or item of motor </w:t>
      </w:r>
      <w:r w:rsidRPr="00482D31">
        <w:rPr>
          <w:rFonts w:ascii="Times New Roman" w:eastAsia="Times New Roman" w:hAnsi="Times New Roman" w:cs="Times New Roman"/>
          <w:spacing w:val="-4"/>
          <w:sz w:val="24"/>
          <w:szCs w:val="24"/>
        </w:rPr>
        <w:t xml:space="preserve">vehicle equipment for which it is prescribed," and whether such </w:t>
      </w:r>
      <w:r w:rsidRPr="00482D31">
        <w:rPr>
          <w:rFonts w:ascii="Times New Roman" w:eastAsia="Times New Roman" w:hAnsi="Times New Roman" w:cs="Times New Roman"/>
          <w:spacing w:val="5"/>
          <w:sz w:val="24"/>
          <w:szCs w:val="24"/>
        </w:rPr>
        <w:t xml:space="preserve">standards will contribute to carrying out the purpose of the </w:t>
      </w:r>
      <w:r w:rsidRPr="00482D31">
        <w:rPr>
          <w:rFonts w:ascii="Times New Roman" w:eastAsia="Times New Roman" w:hAnsi="Times New Roman" w:cs="Times New Roman"/>
          <w:sz w:val="24"/>
          <w:szCs w:val="24"/>
        </w:rPr>
        <w:t>Act.</w:t>
      </w:r>
    </w:p>
    <w:p w:rsidR="00482D31" w:rsidRPr="00482D31" w:rsidRDefault="00482D31" w:rsidP="00482D31">
      <w:pPr>
        <w:widowControl w:val="0"/>
        <w:autoSpaceDE w:val="0"/>
        <w:autoSpaceDN w:val="0"/>
        <w:spacing w:after="0" w:line="240" w:lineRule="auto"/>
        <w:rPr>
          <w:rFonts w:ascii="Times New Roman" w:eastAsia="Times New Roman" w:hAnsi="Times New Roman" w:cs="Times New Roman"/>
          <w:sz w:val="24"/>
          <w:szCs w:val="24"/>
        </w:rPr>
      </w:pPr>
    </w:p>
    <w:p w:rsidR="00482D31" w:rsidRPr="00482D31" w:rsidRDefault="00482D31" w:rsidP="00482D31">
      <w:pPr>
        <w:widowControl w:val="0"/>
        <w:autoSpaceDE w:val="0"/>
        <w:autoSpaceDN w:val="0"/>
        <w:spacing w:after="0" w:line="240" w:lineRule="auto"/>
        <w:ind w:right="216"/>
        <w:rPr>
          <w:rFonts w:ascii="Times New Roman" w:eastAsia="Times New Roman" w:hAnsi="Times New Roman" w:cs="Times New Roman"/>
          <w:spacing w:val="-4"/>
          <w:sz w:val="24"/>
          <w:szCs w:val="24"/>
        </w:rPr>
      </w:pPr>
      <w:r w:rsidRPr="00482D31">
        <w:rPr>
          <w:rFonts w:ascii="Times New Roman" w:eastAsia="Times New Roman" w:hAnsi="Times New Roman" w:cs="Times New Roman"/>
          <w:spacing w:val="-4"/>
          <w:sz w:val="24"/>
          <w:szCs w:val="24"/>
        </w:rPr>
        <w:t xml:space="preserve">Using this authority, and following the mandate of the PSEA, NHTSA has proposed a new FMVSS No. 141, </w:t>
      </w:r>
      <w:r w:rsidRPr="00482D31">
        <w:rPr>
          <w:rFonts w:ascii="Times New Roman" w:eastAsia="Times New Roman" w:hAnsi="Times New Roman" w:cs="Times New Roman"/>
          <w:spacing w:val="-4"/>
          <w:sz w:val="24"/>
          <w:szCs w:val="24"/>
          <w:u w:val="single"/>
        </w:rPr>
        <w:t>Minimum sound requirements for hybrid and electric vehicles</w:t>
      </w:r>
      <w:r w:rsidRPr="00482D31">
        <w:rPr>
          <w:rFonts w:ascii="Times New Roman" w:eastAsia="Times New Roman" w:hAnsi="Times New Roman" w:cs="Times New Roman"/>
          <w:spacing w:val="-4"/>
          <w:sz w:val="24"/>
          <w:szCs w:val="24"/>
        </w:rPr>
        <w:t>.  Part of that proposal is the mandated phase-in requirement as follows:</w:t>
      </w:r>
    </w:p>
    <w:p w:rsidR="00482D31" w:rsidRPr="00482D31" w:rsidRDefault="00482D31" w:rsidP="00482D31">
      <w:pPr>
        <w:widowControl w:val="0"/>
        <w:autoSpaceDE w:val="0"/>
        <w:autoSpaceDN w:val="0"/>
        <w:spacing w:after="0" w:line="240" w:lineRule="auto"/>
        <w:ind w:right="216"/>
        <w:rPr>
          <w:rFonts w:ascii="Times New Roman" w:eastAsia="Times New Roman" w:hAnsi="Times New Roman" w:cs="Times New Roman"/>
          <w:sz w:val="24"/>
          <w:szCs w:val="24"/>
        </w:rPr>
      </w:pPr>
    </w:p>
    <w:p w:rsidR="00482D31" w:rsidRPr="00482D31" w:rsidRDefault="00482D31" w:rsidP="00482D31">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rPr>
      </w:pPr>
      <w:r w:rsidRPr="00482D31">
        <w:rPr>
          <w:rFonts w:ascii="Times New Roman" w:eastAsia="Times New Roman" w:hAnsi="Times New Roman" w:cs="Times New Roman"/>
          <w:sz w:val="24"/>
          <w:szCs w:val="24"/>
        </w:rPr>
        <w:t>For vehicles manufactured on or after September 1, 2015, and before September 1, 2016 the number of vehicles complying with the standard must not be less than 30 percent of: the manufacturer’s average annual production of vehicles manufactured on or after September 1, 2012, and before September 1, 2015; or the manufacturer’s production on or after September 1, 2015, and before September 1, 2016.</w:t>
      </w:r>
    </w:p>
    <w:p w:rsidR="00482D31" w:rsidRPr="00482D31" w:rsidRDefault="00482D31" w:rsidP="00482D31">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rPr>
      </w:pPr>
      <w:r w:rsidRPr="00482D31">
        <w:rPr>
          <w:rFonts w:ascii="Times New Roman" w:eastAsia="Times New Roman" w:hAnsi="Times New Roman" w:cs="Times New Roman"/>
          <w:sz w:val="24"/>
          <w:szCs w:val="24"/>
        </w:rPr>
        <w:lastRenderedPageBreak/>
        <w:t>For vehicles manufactured on or after September 1, 2016, and before September 1, 2017, the number of vehicles complying with the standard must not be less than 60 percent of: the manufacturer’s average annual production of vehicles manufactured on or after September 1, 2013, and before September 1, 2016; or the manufacturer’s production on or after September 1, 2016, and before September 1, 2017.</w:t>
      </w:r>
    </w:p>
    <w:p w:rsidR="00482D31" w:rsidRPr="00482D31" w:rsidRDefault="00482D31" w:rsidP="00482D31">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rPr>
      </w:pPr>
      <w:r w:rsidRPr="00482D31">
        <w:rPr>
          <w:rFonts w:ascii="Times New Roman" w:eastAsia="Times New Roman" w:hAnsi="Times New Roman" w:cs="Times New Roman"/>
          <w:sz w:val="24"/>
          <w:szCs w:val="24"/>
        </w:rPr>
        <w:t>For vehicles manufactured on or after September 1, 2017, and before September 1, 2018, the number of vehicles complying with the standard must not be less than 90 percent of: the manufacturer’s average annual production of vehicles manufactured on or after September 1, 2014, and before September 1, 2017; or the manufacturer’s production on or after September 1, 2017, and before September 1, 2018.</w:t>
      </w:r>
    </w:p>
    <w:p w:rsidR="00482D31" w:rsidRPr="00482D31" w:rsidRDefault="00482D31" w:rsidP="00482D31">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rPr>
      </w:pPr>
      <w:r w:rsidRPr="00482D31">
        <w:rPr>
          <w:rFonts w:ascii="Times New Roman" w:eastAsia="Times New Roman" w:hAnsi="Times New Roman" w:cs="Times New Roman"/>
          <w:sz w:val="24"/>
          <w:szCs w:val="24"/>
        </w:rPr>
        <w:t>All vehicles manufactured on or after September 1, 2018 must comply with the standard.</w:t>
      </w:r>
    </w:p>
    <w:p w:rsidR="00482D31" w:rsidRPr="00482D31" w:rsidRDefault="00482D31" w:rsidP="00482D31">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rPr>
      </w:pPr>
      <w:r w:rsidRPr="00482D31">
        <w:rPr>
          <w:rFonts w:ascii="Times New Roman" w:eastAsia="Times New Roman" w:hAnsi="Times New Roman" w:cs="Times New Roman"/>
          <w:sz w:val="24"/>
          <w:szCs w:val="24"/>
        </w:rPr>
        <w:t>Vehicles manufactured during any of the three years of the September 1, 2015 through August 31, 2018 phase-in by a manufacturer that produces fewer than 5,000 vehicles for sale in the United States during that year are not subject to the requirements of the phase-in.</w:t>
      </w:r>
    </w:p>
    <w:p w:rsidR="00482D31" w:rsidRPr="00482D31" w:rsidRDefault="00482D31" w:rsidP="00482D31">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rPr>
      </w:pPr>
      <w:r w:rsidRPr="00482D31">
        <w:rPr>
          <w:rFonts w:ascii="Times New Roman" w:eastAsia="Times New Roman" w:hAnsi="Times New Roman" w:cs="Times New Roman"/>
          <w:sz w:val="24"/>
          <w:szCs w:val="24"/>
        </w:rPr>
        <w:t>Vehicles that are manufactured in two or more stages or that are altered (within the meaning of 49 CFR 567.7) after having previously been certified not subject to the phase in requirements.  Instead, all vehicles produced by these manufacturers on or after September 1, 2018 must comply with the standard.</w:t>
      </w:r>
    </w:p>
    <w:p w:rsidR="00482D31" w:rsidRPr="00482D31" w:rsidRDefault="00482D31" w:rsidP="00482D3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482D31" w:rsidRPr="00482D31" w:rsidRDefault="00482D31" w:rsidP="00482D3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482D31">
        <w:rPr>
          <w:rFonts w:ascii="Times New Roman" w:eastAsia="Times New Roman" w:hAnsi="Times New Roman" w:cs="Times New Roman"/>
          <w:sz w:val="24"/>
          <w:szCs w:val="24"/>
        </w:rPr>
        <w:t>The purpose of the reporting requirements will be to aid NHTSA in determining whether a manufacturer has complied with the requirements of the new standard.  In addition, this collection supports the Department of Transportation’s strategic goal in safety.</w:t>
      </w:r>
    </w:p>
    <w:p w:rsidR="00482D31" w:rsidRPr="00482D31" w:rsidRDefault="00482D31" w:rsidP="00482D31">
      <w:pPr>
        <w:spacing w:after="0" w:line="240" w:lineRule="auto"/>
        <w:jc w:val="both"/>
        <w:rPr>
          <w:rFonts w:ascii="Times New Roman" w:eastAsia="Times New Roman" w:hAnsi="Times New Roman" w:cs="Times New Roman"/>
          <w:sz w:val="24"/>
          <w:szCs w:val="24"/>
        </w:rPr>
      </w:pPr>
    </w:p>
    <w:p w:rsidR="00482D31" w:rsidRPr="00482D31" w:rsidRDefault="00482D31" w:rsidP="00482D31">
      <w:pPr>
        <w:spacing w:after="0" w:line="240" w:lineRule="auto"/>
        <w:rPr>
          <w:rFonts w:ascii="Times New Roman" w:hAnsi="Times New Roman" w:cs="Times New Roman"/>
          <w:spacing w:val="4"/>
          <w:sz w:val="24"/>
          <w:szCs w:val="24"/>
        </w:rPr>
      </w:pPr>
    </w:p>
    <w:p w:rsidR="00482D31" w:rsidRPr="00482D31" w:rsidRDefault="00482D31" w:rsidP="00482D31">
      <w:pPr>
        <w:spacing w:after="0" w:line="240" w:lineRule="auto"/>
        <w:ind w:left="720" w:hanging="720"/>
        <w:rPr>
          <w:rFonts w:ascii="Times New Roman" w:hAnsi="Times New Roman" w:cs="Times New Roman"/>
          <w:spacing w:val="4"/>
          <w:sz w:val="24"/>
          <w:szCs w:val="24"/>
        </w:rPr>
      </w:pPr>
      <w:r w:rsidRPr="00482D31">
        <w:rPr>
          <w:rFonts w:ascii="Times New Roman" w:hAnsi="Times New Roman" w:cs="Times New Roman"/>
          <w:spacing w:val="4"/>
          <w:sz w:val="24"/>
          <w:szCs w:val="24"/>
        </w:rPr>
        <w:t>2.</w:t>
      </w:r>
      <w:r w:rsidRPr="00482D31">
        <w:rPr>
          <w:rFonts w:ascii="Times New Roman" w:hAnsi="Times New Roman" w:cs="Times New Roman"/>
          <w:spacing w:val="4"/>
          <w:sz w:val="24"/>
          <w:szCs w:val="24"/>
        </w:rPr>
        <w:tab/>
      </w:r>
      <w:r w:rsidRPr="00482D31">
        <w:rPr>
          <w:rFonts w:ascii="Times New Roman" w:hAnsi="Times New Roman" w:cs="Times New Roman"/>
          <w:spacing w:val="4"/>
          <w:sz w:val="24"/>
          <w:szCs w:val="24"/>
          <w:u w:val="single"/>
        </w:rPr>
        <w:t>Indicate how, by whom, and for what purpose the information is to be used.  Indicate the actual use the agency has made of the information received from the current collection.</w:t>
      </w:r>
      <w:r w:rsidRPr="00482D31">
        <w:rPr>
          <w:rFonts w:ascii="Times New Roman" w:hAnsi="Times New Roman" w:cs="Times New Roman"/>
          <w:spacing w:val="4"/>
          <w:sz w:val="24"/>
          <w:szCs w:val="24"/>
        </w:rPr>
        <w:t xml:space="preserve">  </w:t>
      </w:r>
    </w:p>
    <w:p w:rsidR="00482D31" w:rsidRPr="00482D31" w:rsidRDefault="00482D31" w:rsidP="00482D31">
      <w:pPr>
        <w:spacing w:after="0" w:line="240" w:lineRule="auto"/>
        <w:rPr>
          <w:rFonts w:ascii="Times New Roman" w:hAnsi="Times New Roman" w:cs="Times New Roman"/>
          <w:spacing w:val="4"/>
          <w:sz w:val="24"/>
          <w:szCs w:val="24"/>
        </w:rPr>
      </w:pP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pacing w:val="4"/>
          <w:sz w:val="24"/>
          <w:szCs w:val="24"/>
        </w:rPr>
        <w:t xml:space="preserve">The information will be submitted to NHTSA by about 73 vehicle manufacturers.  The production reporting system </w:t>
      </w:r>
      <w:r w:rsidRPr="00482D31">
        <w:rPr>
          <w:rFonts w:ascii="Times New Roman" w:hAnsi="Times New Roman" w:cs="Times New Roman"/>
          <w:spacing w:val="-3"/>
          <w:sz w:val="24"/>
          <w:szCs w:val="24"/>
        </w:rPr>
        <w:t xml:space="preserve">provides a procedure whereby NHTSA may acquire </w:t>
      </w:r>
      <w:r w:rsidRPr="00482D31">
        <w:rPr>
          <w:rFonts w:ascii="Times New Roman" w:hAnsi="Times New Roman" w:cs="Times New Roman"/>
          <w:sz w:val="24"/>
          <w:szCs w:val="24"/>
        </w:rPr>
        <w:t xml:space="preserve">the information needed to determine the extent to which </w:t>
      </w:r>
      <w:r w:rsidRPr="00482D31">
        <w:rPr>
          <w:rFonts w:ascii="Times New Roman" w:hAnsi="Times New Roman" w:cs="Times New Roman"/>
          <w:spacing w:val="4"/>
          <w:sz w:val="24"/>
          <w:szCs w:val="24"/>
        </w:rPr>
        <w:t xml:space="preserve">manufacturers are complying with the stated goals in the phase-in requirements. If these </w:t>
      </w:r>
      <w:r w:rsidRPr="00482D31">
        <w:rPr>
          <w:rFonts w:ascii="Times New Roman" w:hAnsi="Times New Roman" w:cs="Times New Roman"/>
          <w:spacing w:val="-2"/>
          <w:sz w:val="24"/>
          <w:szCs w:val="24"/>
        </w:rPr>
        <w:t xml:space="preserve">reports are not provided, NHTSA will not be able to determine whether vehicle manufacturers are complying with the proposed </w:t>
      </w:r>
      <w:r w:rsidRPr="00482D31">
        <w:rPr>
          <w:rFonts w:ascii="Times New Roman" w:hAnsi="Times New Roman" w:cs="Times New Roman"/>
          <w:sz w:val="24"/>
          <w:szCs w:val="24"/>
        </w:rPr>
        <w:t xml:space="preserve">regulatory requirements.  </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spacing w:after="0"/>
        <w:ind w:right="216"/>
        <w:rPr>
          <w:rFonts w:ascii="Times New Roman" w:hAnsi="Times New Roman" w:cs="Times New Roman"/>
          <w:sz w:val="24"/>
          <w:szCs w:val="24"/>
        </w:rPr>
      </w:pPr>
      <w:r w:rsidRPr="00482D31">
        <w:rPr>
          <w:rFonts w:ascii="Times New Roman" w:hAnsi="Times New Roman" w:cs="Times New Roman"/>
          <w:spacing w:val="-2"/>
          <w:sz w:val="24"/>
          <w:szCs w:val="24"/>
        </w:rPr>
        <w:t xml:space="preserve">For each report, the manufacturer will provide, in addition to </w:t>
      </w:r>
      <w:r w:rsidRPr="00482D31">
        <w:rPr>
          <w:rFonts w:ascii="Times New Roman" w:hAnsi="Times New Roman" w:cs="Times New Roman"/>
          <w:sz w:val="24"/>
          <w:szCs w:val="24"/>
        </w:rPr>
        <w:t xml:space="preserve">the identity, address, etc., several numerical items of </w:t>
      </w:r>
      <w:r w:rsidRPr="00482D31">
        <w:rPr>
          <w:rFonts w:ascii="Times New Roman" w:hAnsi="Times New Roman" w:cs="Times New Roman"/>
          <w:spacing w:val="4"/>
          <w:sz w:val="24"/>
          <w:szCs w:val="24"/>
        </w:rPr>
        <w:t xml:space="preserve">information. The information should include, but is not be </w:t>
      </w:r>
      <w:r w:rsidRPr="00482D31">
        <w:rPr>
          <w:rFonts w:ascii="Times New Roman" w:hAnsi="Times New Roman" w:cs="Times New Roman"/>
          <w:sz w:val="24"/>
          <w:szCs w:val="24"/>
        </w:rPr>
        <w:t>limited to, the following items:</w:t>
      </w:r>
    </w:p>
    <w:p w:rsidR="00482D31" w:rsidRPr="00482D31" w:rsidRDefault="00482D31" w:rsidP="00482D31">
      <w:pPr>
        <w:widowControl w:val="0"/>
        <w:numPr>
          <w:ilvl w:val="0"/>
          <w:numId w:val="2"/>
        </w:numPr>
        <w:tabs>
          <w:tab w:val="clear" w:pos="792"/>
          <w:tab w:val="num" w:pos="1440"/>
        </w:tabs>
        <w:autoSpaceDE w:val="0"/>
        <w:autoSpaceDN w:val="0"/>
        <w:spacing w:before="288" w:after="0" w:line="240" w:lineRule="auto"/>
        <w:ind w:right="72"/>
        <w:rPr>
          <w:rFonts w:ascii="Times New Roman" w:hAnsi="Times New Roman" w:cs="Times New Roman"/>
          <w:sz w:val="24"/>
          <w:szCs w:val="24"/>
        </w:rPr>
      </w:pPr>
      <w:r w:rsidRPr="00482D31">
        <w:rPr>
          <w:rFonts w:ascii="Times New Roman" w:hAnsi="Times New Roman" w:cs="Times New Roman"/>
          <w:spacing w:val="-2"/>
          <w:sz w:val="24"/>
          <w:szCs w:val="24"/>
        </w:rPr>
        <w:t xml:space="preserve">Total number of vehicles manufactured for sale during </w:t>
      </w:r>
      <w:r w:rsidRPr="00482D31">
        <w:rPr>
          <w:rFonts w:ascii="Times New Roman" w:hAnsi="Times New Roman" w:cs="Times New Roman"/>
          <w:sz w:val="24"/>
          <w:szCs w:val="24"/>
        </w:rPr>
        <w:t>the preceding production year; and</w:t>
      </w:r>
    </w:p>
    <w:p w:rsidR="00482D31" w:rsidRPr="00482D31" w:rsidRDefault="00482D31" w:rsidP="00482D31">
      <w:pPr>
        <w:widowControl w:val="0"/>
        <w:numPr>
          <w:ilvl w:val="0"/>
          <w:numId w:val="2"/>
        </w:numPr>
        <w:tabs>
          <w:tab w:val="clear" w:pos="792"/>
          <w:tab w:val="num" w:pos="1440"/>
        </w:tabs>
        <w:autoSpaceDE w:val="0"/>
        <w:autoSpaceDN w:val="0"/>
        <w:spacing w:after="0" w:line="240" w:lineRule="auto"/>
        <w:ind w:right="792"/>
        <w:rPr>
          <w:rFonts w:ascii="Times New Roman" w:hAnsi="Times New Roman" w:cs="Times New Roman"/>
          <w:sz w:val="24"/>
          <w:szCs w:val="24"/>
        </w:rPr>
      </w:pPr>
      <w:r w:rsidRPr="00482D31">
        <w:rPr>
          <w:rFonts w:ascii="Times New Roman" w:hAnsi="Times New Roman" w:cs="Times New Roman"/>
          <w:sz w:val="24"/>
          <w:szCs w:val="24"/>
        </w:rPr>
        <w:t>Total number of vehicles manufactured during the production year that are in compliance with the regulatory requirements.</w:t>
      </w:r>
    </w:p>
    <w:p w:rsidR="00482D31" w:rsidRPr="00482D31" w:rsidRDefault="00482D31" w:rsidP="00482D31">
      <w:pPr>
        <w:widowControl w:val="0"/>
        <w:autoSpaceDE w:val="0"/>
        <w:autoSpaceDN w:val="0"/>
        <w:spacing w:after="0" w:line="240" w:lineRule="auto"/>
        <w:ind w:left="1440" w:right="792"/>
        <w:rPr>
          <w:rFonts w:ascii="Times New Roman" w:hAnsi="Times New Roman" w:cs="Times New Roman"/>
          <w:sz w:val="24"/>
          <w:szCs w:val="24"/>
        </w:rPr>
      </w:pP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z w:val="24"/>
          <w:szCs w:val="24"/>
        </w:rPr>
        <w:lastRenderedPageBreak/>
        <w:t>At NHTSA,</w:t>
      </w:r>
      <w:r w:rsidRPr="00482D31">
        <w:rPr>
          <w:rFonts w:ascii="Times New Roman" w:hAnsi="Times New Roman" w:cs="Times New Roman"/>
          <w:spacing w:val="-4"/>
          <w:sz w:val="24"/>
          <w:szCs w:val="24"/>
        </w:rPr>
        <w:t xml:space="preserve"> the Office of Vehicle Safety Compliance will receive, </w:t>
      </w:r>
      <w:r w:rsidRPr="00482D31">
        <w:rPr>
          <w:rFonts w:ascii="Times New Roman" w:hAnsi="Times New Roman" w:cs="Times New Roman"/>
          <w:spacing w:val="4"/>
          <w:sz w:val="24"/>
          <w:szCs w:val="24"/>
        </w:rPr>
        <w:t>review and evaluate the information in the required reports.</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spacing w:after="0" w:line="240" w:lineRule="auto"/>
        <w:ind w:left="720" w:hanging="720"/>
        <w:rPr>
          <w:rFonts w:ascii="Times New Roman" w:hAnsi="Times New Roman" w:cs="Times New Roman"/>
          <w:sz w:val="24"/>
          <w:szCs w:val="24"/>
        </w:rPr>
      </w:pPr>
      <w:r w:rsidRPr="00482D31">
        <w:rPr>
          <w:rFonts w:ascii="Times New Roman" w:hAnsi="Times New Roman" w:cs="Times New Roman"/>
          <w:sz w:val="24"/>
          <w:szCs w:val="24"/>
        </w:rPr>
        <w:t>3.</w:t>
      </w:r>
      <w:r w:rsidRPr="00482D31">
        <w:rPr>
          <w:rFonts w:ascii="Times New Roman" w:hAnsi="Times New Roman" w:cs="Times New Roman"/>
          <w:sz w:val="24"/>
          <w:szCs w:val="24"/>
        </w:rPr>
        <w:tab/>
      </w:r>
      <w:r w:rsidRPr="00482D31">
        <w:rPr>
          <w:rFonts w:ascii="Times New Roman" w:hAnsi="Times New Roman" w:cs="Times New Roman"/>
          <w:sz w:val="24"/>
          <w:szCs w:val="24"/>
          <w:u w:val="single"/>
        </w:rPr>
        <w:t>Describe whether the collection of information involves the use of technological collection techniques or other forms of information technology.</w:t>
      </w:r>
    </w:p>
    <w:p w:rsidR="00482D31" w:rsidRPr="00482D31" w:rsidRDefault="00482D31" w:rsidP="00482D31">
      <w:pPr>
        <w:spacing w:after="0" w:line="240" w:lineRule="auto"/>
        <w:rPr>
          <w:rFonts w:ascii="Times New Roman" w:hAnsi="Times New Roman" w:cs="Times New Roman"/>
          <w:spacing w:val="-2"/>
          <w:sz w:val="24"/>
          <w:szCs w:val="24"/>
        </w:rPr>
      </w:pPr>
    </w:p>
    <w:p w:rsidR="00482D31" w:rsidRPr="00482D31" w:rsidRDefault="00482D31" w:rsidP="00482D31">
      <w:pPr>
        <w:spacing w:after="0" w:line="240" w:lineRule="auto"/>
        <w:rPr>
          <w:rFonts w:ascii="Times New Roman" w:hAnsi="Times New Roman" w:cs="Times New Roman"/>
          <w:spacing w:val="8"/>
          <w:sz w:val="24"/>
          <w:szCs w:val="24"/>
        </w:rPr>
      </w:pPr>
      <w:r w:rsidRPr="00482D31">
        <w:rPr>
          <w:rFonts w:ascii="Times New Roman" w:hAnsi="Times New Roman" w:cs="Times New Roman"/>
          <w:spacing w:val="-2"/>
          <w:sz w:val="24"/>
          <w:szCs w:val="24"/>
        </w:rPr>
        <w:t xml:space="preserve">This standard requires that </w:t>
      </w:r>
      <w:r w:rsidR="001824E8" w:rsidRPr="00482D31">
        <w:rPr>
          <w:rFonts w:ascii="Times New Roman" w:hAnsi="Times New Roman" w:cs="Times New Roman"/>
          <w:spacing w:val="-2"/>
          <w:sz w:val="24"/>
          <w:szCs w:val="24"/>
        </w:rPr>
        <w:t>manufacturer’s</w:t>
      </w:r>
      <w:r w:rsidRPr="00482D31">
        <w:rPr>
          <w:rFonts w:ascii="Times New Roman" w:hAnsi="Times New Roman" w:cs="Times New Roman"/>
          <w:spacing w:val="-2"/>
          <w:sz w:val="24"/>
          <w:szCs w:val="24"/>
        </w:rPr>
        <w:t xml:space="preserve"> report the percent of </w:t>
      </w:r>
      <w:r w:rsidRPr="00482D31">
        <w:rPr>
          <w:rFonts w:ascii="Times New Roman" w:hAnsi="Times New Roman" w:cs="Times New Roman"/>
          <w:spacing w:val="-4"/>
          <w:sz w:val="24"/>
          <w:szCs w:val="24"/>
        </w:rPr>
        <w:t xml:space="preserve">their annual production complying with the requirements of the standard, and that manufacturers maintain records related to the </w:t>
      </w:r>
      <w:r w:rsidRPr="00482D31">
        <w:rPr>
          <w:rFonts w:ascii="Times New Roman" w:hAnsi="Times New Roman" w:cs="Times New Roman"/>
          <w:spacing w:val="4"/>
          <w:sz w:val="24"/>
          <w:szCs w:val="24"/>
        </w:rPr>
        <w:t xml:space="preserve">report. This standard does not impose any obstacles to using </w:t>
      </w:r>
      <w:r w:rsidRPr="00482D31">
        <w:rPr>
          <w:rFonts w:ascii="Times New Roman" w:hAnsi="Times New Roman" w:cs="Times New Roman"/>
          <w:spacing w:val="2"/>
          <w:sz w:val="24"/>
          <w:szCs w:val="24"/>
        </w:rPr>
        <w:t xml:space="preserve">improved information technology to prepare these reports. Thus, </w:t>
      </w:r>
      <w:r w:rsidRPr="00482D31">
        <w:rPr>
          <w:rFonts w:ascii="Times New Roman" w:hAnsi="Times New Roman" w:cs="Times New Roman"/>
          <w:spacing w:val="10"/>
          <w:sz w:val="24"/>
          <w:szCs w:val="24"/>
        </w:rPr>
        <w:t xml:space="preserve">a manufacturer may use a computer, word processor, etc. to </w:t>
      </w:r>
      <w:r w:rsidRPr="00482D31">
        <w:rPr>
          <w:rFonts w:ascii="Times New Roman" w:hAnsi="Times New Roman" w:cs="Times New Roman"/>
          <w:spacing w:val="20"/>
          <w:sz w:val="24"/>
          <w:szCs w:val="24"/>
        </w:rPr>
        <w:t xml:space="preserve">prepare the report. </w:t>
      </w:r>
    </w:p>
    <w:p w:rsidR="00482D31" w:rsidRPr="00482D31" w:rsidRDefault="00482D31" w:rsidP="00482D31">
      <w:pPr>
        <w:spacing w:after="0" w:line="240" w:lineRule="auto"/>
        <w:rPr>
          <w:rFonts w:ascii="Times New Roman" w:hAnsi="Times New Roman" w:cs="Times New Roman"/>
          <w:spacing w:val="8"/>
          <w:sz w:val="24"/>
          <w:szCs w:val="24"/>
        </w:rPr>
      </w:pPr>
    </w:p>
    <w:p w:rsidR="00482D31" w:rsidRPr="00482D31" w:rsidRDefault="00482D31" w:rsidP="00482D31">
      <w:pPr>
        <w:keepNext/>
        <w:keepLines/>
        <w:spacing w:after="0" w:line="240" w:lineRule="auto"/>
        <w:ind w:left="720" w:hanging="720"/>
        <w:rPr>
          <w:rFonts w:ascii="Times New Roman" w:hAnsi="Times New Roman" w:cs="Times New Roman"/>
          <w:spacing w:val="8"/>
          <w:sz w:val="24"/>
          <w:szCs w:val="24"/>
        </w:rPr>
      </w:pPr>
      <w:r w:rsidRPr="00482D31">
        <w:rPr>
          <w:rFonts w:ascii="Times New Roman" w:hAnsi="Times New Roman" w:cs="Times New Roman"/>
          <w:spacing w:val="8"/>
          <w:sz w:val="24"/>
          <w:szCs w:val="24"/>
        </w:rPr>
        <w:t>4.</w:t>
      </w:r>
      <w:r w:rsidRPr="00482D31">
        <w:rPr>
          <w:rFonts w:ascii="Times New Roman" w:hAnsi="Times New Roman" w:cs="Times New Roman"/>
          <w:spacing w:val="8"/>
          <w:sz w:val="24"/>
          <w:szCs w:val="24"/>
        </w:rPr>
        <w:tab/>
      </w:r>
      <w:r w:rsidRPr="00482D31">
        <w:rPr>
          <w:rFonts w:ascii="Times New Roman" w:hAnsi="Times New Roman" w:cs="Times New Roman"/>
          <w:spacing w:val="8"/>
          <w:sz w:val="24"/>
          <w:szCs w:val="24"/>
          <w:u w:val="single"/>
        </w:rPr>
        <w:t>Describe efforts to identify duplication.  Show specifically why any similar information cannot be used</w:t>
      </w:r>
      <w:r w:rsidRPr="00482D31">
        <w:rPr>
          <w:rFonts w:ascii="Times New Roman" w:hAnsi="Times New Roman" w:cs="Times New Roman"/>
          <w:spacing w:val="8"/>
          <w:sz w:val="24"/>
          <w:szCs w:val="24"/>
        </w:rPr>
        <w:t>.</w:t>
      </w:r>
    </w:p>
    <w:p w:rsidR="00482D31" w:rsidRPr="00482D31" w:rsidRDefault="00482D31" w:rsidP="00482D31">
      <w:pPr>
        <w:keepNext/>
        <w:keepLines/>
        <w:spacing w:after="0" w:line="240" w:lineRule="auto"/>
        <w:ind w:right="216"/>
        <w:rPr>
          <w:rFonts w:ascii="Times New Roman" w:hAnsi="Times New Roman" w:cs="Times New Roman"/>
          <w:spacing w:val="-6"/>
          <w:sz w:val="24"/>
          <w:szCs w:val="24"/>
        </w:rPr>
      </w:pPr>
    </w:p>
    <w:p w:rsidR="00482D31" w:rsidRPr="00482D31" w:rsidRDefault="00482D31" w:rsidP="00482D31">
      <w:pPr>
        <w:keepNext/>
        <w:keepLines/>
        <w:spacing w:after="0" w:line="240" w:lineRule="auto"/>
        <w:ind w:right="216"/>
        <w:rPr>
          <w:rFonts w:ascii="Times New Roman" w:hAnsi="Times New Roman" w:cs="Times New Roman"/>
          <w:sz w:val="24"/>
          <w:szCs w:val="24"/>
        </w:rPr>
      </w:pPr>
      <w:r w:rsidRPr="00482D31">
        <w:rPr>
          <w:rFonts w:ascii="Times New Roman" w:hAnsi="Times New Roman" w:cs="Times New Roman"/>
          <w:spacing w:val="-6"/>
          <w:sz w:val="24"/>
          <w:szCs w:val="24"/>
        </w:rPr>
        <w:t>NHTSA is the only Federal government agency tasked by Congress with regulating the minimum sound emission of hybrid and electric vehicles.</w:t>
      </w:r>
      <w:r w:rsidRPr="00482D31">
        <w:rPr>
          <w:rFonts w:ascii="Times New Roman" w:hAnsi="Times New Roman" w:cs="Times New Roman"/>
          <w:sz w:val="24"/>
          <w:szCs w:val="24"/>
        </w:rPr>
        <w:t xml:space="preserve"> No duplication of the reporting system exists.  The required information is pertinent to a new regulatory </w:t>
      </w:r>
      <w:r w:rsidRPr="00482D31">
        <w:rPr>
          <w:rFonts w:ascii="Times New Roman" w:hAnsi="Times New Roman" w:cs="Times New Roman"/>
          <w:spacing w:val="-4"/>
          <w:sz w:val="24"/>
          <w:szCs w:val="24"/>
        </w:rPr>
        <w:t xml:space="preserve">requirement that did not exist before 2012 and is not related to </w:t>
      </w:r>
      <w:r w:rsidRPr="00482D31">
        <w:rPr>
          <w:rFonts w:ascii="Times New Roman" w:hAnsi="Times New Roman" w:cs="Times New Roman"/>
          <w:spacing w:val="4"/>
          <w:sz w:val="24"/>
          <w:szCs w:val="24"/>
        </w:rPr>
        <w:t>other standards issued by NHTSA. It is not possible to use or m</w:t>
      </w:r>
      <w:r w:rsidRPr="00482D31">
        <w:rPr>
          <w:rFonts w:ascii="Times New Roman" w:hAnsi="Times New Roman" w:cs="Times New Roman"/>
          <w:sz w:val="24"/>
          <w:szCs w:val="24"/>
        </w:rPr>
        <w:t>odify for use the existing information for other standards.</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spacing w:after="0" w:line="240" w:lineRule="auto"/>
        <w:ind w:left="720" w:right="72" w:hanging="720"/>
        <w:rPr>
          <w:rFonts w:ascii="Times New Roman" w:hAnsi="Times New Roman" w:cs="Times New Roman"/>
          <w:sz w:val="24"/>
          <w:szCs w:val="24"/>
          <w:u w:val="single"/>
        </w:rPr>
      </w:pPr>
      <w:r w:rsidRPr="00482D31">
        <w:rPr>
          <w:rFonts w:ascii="Times New Roman" w:hAnsi="Times New Roman" w:cs="Times New Roman"/>
          <w:sz w:val="24"/>
          <w:szCs w:val="24"/>
        </w:rPr>
        <w:t>5.</w:t>
      </w:r>
      <w:r w:rsidRPr="00482D31">
        <w:rPr>
          <w:rFonts w:ascii="Times New Roman" w:hAnsi="Times New Roman" w:cs="Times New Roman"/>
          <w:sz w:val="24"/>
          <w:szCs w:val="24"/>
        </w:rPr>
        <w:tab/>
      </w:r>
      <w:r w:rsidRPr="00482D31">
        <w:rPr>
          <w:rFonts w:ascii="Times New Roman" w:hAnsi="Times New Roman" w:cs="Times New Roman"/>
          <w:sz w:val="24"/>
          <w:szCs w:val="24"/>
          <w:u w:val="single"/>
        </w:rPr>
        <w:t>If the collection of information involves small businesses or other small entities, describe the methods used to minimize the burden.</w:t>
      </w:r>
    </w:p>
    <w:p w:rsidR="00482D31" w:rsidRPr="00482D31" w:rsidRDefault="00482D31" w:rsidP="00482D31">
      <w:pPr>
        <w:spacing w:after="0" w:line="240" w:lineRule="auto"/>
        <w:ind w:right="72"/>
        <w:rPr>
          <w:rFonts w:ascii="Times New Roman" w:hAnsi="Times New Roman" w:cs="Times New Roman"/>
          <w:spacing w:val="-2"/>
          <w:sz w:val="24"/>
          <w:szCs w:val="24"/>
        </w:rPr>
      </w:pPr>
    </w:p>
    <w:p w:rsidR="00482D31" w:rsidRPr="00482D31" w:rsidRDefault="00482D31" w:rsidP="00482D31">
      <w:pPr>
        <w:spacing w:after="0" w:line="240" w:lineRule="auto"/>
        <w:ind w:right="72"/>
        <w:rPr>
          <w:rFonts w:ascii="Times New Roman" w:hAnsi="Times New Roman" w:cs="Times New Roman"/>
          <w:sz w:val="24"/>
          <w:szCs w:val="24"/>
        </w:rPr>
      </w:pPr>
      <w:r w:rsidRPr="00482D31">
        <w:rPr>
          <w:rFonts w:ascii="Times New Roman" w:hAnsi="Times New Roman" w:cs="Times New Roman"/>
          <w:spacing w:val="-2"/>
          <w:sz w:val="24"/>
          <w:szCs w:val="24"/>
        </w:rPr>
        <w:t xml:space="preserve">While there will be some manufacturers of vehicles that will be subject to the proposed requirements that are small businesses, NHTSA believes that that the burden on small businesses will be limited.   </w:t>
      </w:r>
      <w:r w:rsidRPr="00482D31">
        <w:rPr>
          <w:rFonts w:ascii="Times New Roman" w:hAnsi="Times New Roman" w:cs="Times New Roman"/>
          <w:spacing w:val="2"/>
          <w:sz w:val="24"/>
          <w:szCs w:val="24"/>
        </w:rPr>
        <w:t xml:space="preserve">In general, small firms who produce </w:t>
      </w:r>
      <w:r w:rsidRPr="00482D31">
        <w:rPr>
          <w:rFonts w:ascii="Times New Roman" w:hAnsi="Times New Roman" w:cs="Times New Roman"/>
          <w:spacing w:val="-2"/>
          <w:sz w:val="24"/>
          <w:szCs w:val="24"/>
        </w:rPr>
        <w:t xml:space="preserve">one or two vehicle models per year would not choose a phase-in plan and, therefore, they are not required to file an annual </w:t>
      </w:r>
      <w:r w:rsidRPr="00482D31">
        <w:rPr>
          <w:rFonts w:ascii="Times New Roman" w:hAnsi="Times New Roman" w:cs="Times New Roman"/>
          <w:sz w:val="24"/>
          <w:szCs w:val="24"/>
        </w:rPr>
        <w:t xml:space="preserve">production report. Small firms who choose a phase-in plan are </w:t>
      </w:r>
      <w:r w:rsidRPr="00482D31">
        <w:rPr>
          <w:rFonts w:ascii="Times New Roman" w:hAnsi="Times New Roman" w:cs="Times New Roman"/>
          <w:spacing w:val="4"/>
          <w:sz w:val="24"/>
          <w:szCs w:val="24"/>
        </w:rPr>
        <w:t xml:space="preserve">required to file an annual production report. It is expected </w:t>
      </w:r>
      <w:r w:rsidRPr="00482D31">
        <w:rPr>
          <w:rFonts w:ascii="Times New Roman" w:hAnsi="Times New Roman" w:cs="Times New Roman"/>
          <w:spacing w:val="1"/>
          <w:sz w:val="24"/>
          <w:szCs w:val="24"/>
        </w:rPr>
        <w:t xml:space="preserve">that the annual production of small firms would be relatively </w:t>
      </w:r>
      <w:r w:rsidRPr="00482D31">
        <w:rPr>
          <w:rFonts w:ascii="Times New Roman" w:hAnsi="Times New Roman" w:cs="Times New Roman"/>
          <w:spacing w:val="7"/>
          <w:sz w:val="24"/>
          <w:szCs w:val="24"/>
        </w:rPr>
        <w:t>low, resulting in a relatively low burden in preparing an annual production report</w:t>
      </w:r>
      <w:r w:rsidRPr="00482D31">
        <w:rPr>
          <w:rFonts w:ascii="Times New Roman" w:hAnsi="Times New Roman" w:cs="Times New Roman"/>
          <w:sz w:val="24"/>
          <w:szCs w:val="24"/>
        </w:rPr>
        <w:t>.</w:t>
      </w: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pacing w:val="4"/>
          <w:sz w:val="24"/>
          <w:szCs w:val="24"/>
        </w:rPr>
        <w:t>Additionally, Manufacturers that produce less than 5000 vehicles for sale in the United States during one year</w:t>
      </w:r>
      <w:r w:rsidRPr="00482D31">
        <w:rPr>
          <w:rFonts w:ascii="Times New Roman" w:hAnsi="Times New Roman" w:cs="Times New Roman"/>
          <w:spacing w:val="6"/>
          <w:sz w:val="24"/>
          <w:szCs w:val="24"/>
        </w:rPr>
        <w:t xml:space="preserve"> are exempted from the requirements of the phase-in and would not need to file a report</w:t>
      </w:r>
      <w:r w:rsidRPr="00482D31">
        <w:rPr>
          <w:rFonts w:ascii="Times New Roman" w:hAnsi="Times New Roman" w:cs="Times New Roman"/>
          <w:sz w:val="24"/>
          <w:szCs w:val="24"/>
        </w:rPr>
        <w:t xml:space="preserve">. </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spacing w:after="0" w:line="240" w:lineRule="auto"/>
        <w:ind w:left="720" w:hanging="720"/>
        <w:rPr>
          <w:rFonts w:ascii="Times New Roman" w:hAnsi="Times New Roman" w:cs="Times New Roman"/>
          <w:sz w:val="24"/>
          <w:szCs w:val="24"/>
        </w:rPr>
      </w:pPr>
      <w:r w:rsidRPr="00482D31">
        <w:rPr>
          <w:rFonts w:ascii="Times New Roman" w:hAnsi="Times New Roman" w:cs="Times New Roman"/>
          <w:sz w:val="24"/>
          <w:szCs w:val="24"/>
        </w:rPr>
        <w:t>6.</w:t>
      </w:r>
      <w:r w:rsidRPr="00482D31">
        <w:rPr>
          <w:rFonts w:ascii="Times New Roman" w:hAnsi="Times New Roman" w:cs="Times New Roman"/>
          <w:sz w:val="24"/>
          <w:szCs w:val="24"/>
        </w:rPr>
        <w:tab/>
      </w:r>
      <w:r w:rsidRPr="00482D31">
        <w:rPr>
          <w:rFonts w:ascii="Times New Roman" w:hAnsi="Times New Roman" w:cs="Times New Roman"/>
          <w:sz w:val="24"/>
          <w:szCs w:val="24"/>
          <w:u w:val="single"/>
        </w:rPr>
        <w:t>Describe the consequences to Federal program or policy activities if the collection is not conducted or is conducted less frequently</w:t>
      </w:r>
      <w:r w:rsidRPr="00482D31">
        <w:rPr>
          <w:rFonts w:ascii="Times New Roman" w:hAnsi="Times New Roman" w:cs="Times New Roman"/>
          <w:sz w:val="24"/>
          <w:szCs w:val="24"/>
        </w:rPr>
        <w:t>.</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z w:val="24"/>
          <w:szCs w:val="24"/>
        </w:rPr>
        <w:t xml:space="preserve">This option would make the compliance enforcement impossible. </w:t>
      </w:r>
      <w:r w:rsidRPr="00482D31">
        <w:rPr>
          <w:rFonts w:ascii="Times New Roman" w:hAnsi="Times New Roman" w:cs="Times New Roman"/>
          <w:spacing w:val="-2"/>
          <w:sz w:val="24"/>
          <w:szCs w:val="24"/>
        </w:rPr>
        <w:t xml:space="preserve">NHTSA would not be able to determine whether a manufacturer is </w:t>
      </w:r>
      <w:r w:rsidRPr="00482D31">
        <w:rPr>
          <w:rFonts w:ascii="Times New Roman" w:hAnsi="Times New Roman" w:cs="Times New Roman"/>
          <w:sz w:val="24"/>
          <w:szCs w:val="24"/>
        </w:rPr>
        <w:t xml:space="preserve">meeting the stipulated production requirements. This could have </w:t>
      </w:r>
      <w:r w:rsidRPr="00482D31">
        <w:rPr>
          <w:rFonts w:ascii="Times New Roman" w:hAnsi="Times New Roman" w:cs="Times New Roman"/>
          <w:spacing w:val="-4"/>
          <w:sz w:val="24"/>
          <w:szCs w:val="24"/>
        </w:rPr>
        <w:t xml:space="preserve">consequences in terms of providing the required improved crash avoidance </w:t>
      </w:r>
      <w:r w:rsidRPr="00482D31">
        <w:rPr>
          <w:rFonts w:ascii="Times New Roman" w:hAnsi="Times New Roman" w:cs="Times New Roman"/>
          <w:sz w:val="24"/>
          <w:szCs w:val="24"/>
        </w:rPr>
        <w:t xml:space="preserve">protection to pedestrians and </w:t>
      </w:r>
      <w:r w:rsidR="001824E8" w:rsidRPr="00482D31">
        <w:rPr>
          <w:rFonts w:ascii="Times New Roman" w:hAnsi="Times New Roman" w:cs="Times New Roman"/>
          <w:sz w:val="24"/>
          <w:szCs w:val="24"/>
        </w:rPr>
        <w:t>pedal cyclists</w:t>
      </w:r>
      <w:r w:rsidRPr="00482D31">
        <w:rPr>
          <w:rFonts w:ascii="Times New Roman" w:hAnsi="Times New Roman" w:cs="Times New Roman"/>
          <w:sz w:val="24"/>
          <w:szCs w:val="24"/>
        </w:rPr>
        <w:t>.</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spacing w:after="0" w:line="240" w:lineRule="auto"/>
        <w:ind w:left="720" w:hanging="720"/>
        <w:rPr>
          <w:rFonts w:ascii="Times New Roman" w:hAnsi="Times New Roman" w:cs="Times New Roman"/>
          <w:sz w:val="24"/>
          <w:szCs w:val="24"/>
          <w:u w:val="single"/>
        </w:rPr>
      </w:pPr>
      <w:r w:rsidRPr="00482D31">
        <w:rPr>
          <w:rFonts w:ascii="Times New Roman" w:hAnsi="Times New Roman" w:cs="Times New Roman"/>
          <w:sz w:val="24"/>
          <w:szCs w:val="24"/>
        </w:rPr>
        <w:t>7.</w:t>
      </w:r>
      <w:r w:rsidRPr="00482D31">
        <w:rPr>
          <w:rFonts w:ascii="Times New Roman" w:hAnsi="Times New Roman" w:cs="Times New Roman"/>
          <w:sz w:val="24"/>
          <w:szCs w:val="24"/>
        </w:rPr>
        <w:tab/>
      </w:r>
      <w:r w:rsidRPr="00482D31">
        <w:rPr>
          <w:rFonts w:ascii="Times New Roman" w:hAnsi="Times New Roman" w:cs="Times New Roman"/>
          <w:sz w:val="24"/>
          <w:szCs w:val="24"/>
          <w:u w:val="single"/>
        </w:rPr>
        <w:t>Explain any special circumstances that require the collection to be conducted in a manner inconsistent with the guidelines set forth in 5 CFR 1320.6.</w:t>
      </w:r>
    </w:p>
    <w:p w:rsidR="00482D31" w:rsidRPr="00482D31" w:rsidRDefault="00482D31" w:rsidP="00482D31">
      <w:pPr>
        <w:tabs>
          <w:tab w:val="left" w:pos="0"/>
        </w:tabs>
        <w:spacing w:after="0" w:line="240" w:lineRule="auto"/>
        <w:rPr>
          <w:rFonts w:ascii="Times New Roman" w:hAnsi="Times New Roman" w:cs="Times New Roman"/>
          <w:sz w:val="24"/>
          <w:szCs w:val="24"/>
        </w:rPr>
      </w:pPr>
      <w:r w:rsidRPr="00482D31">
        <w:rPr>
          <w:rFonts w:ascii="Times New Roman" w:hAnsi="Times New Roman" w:cs="Times New Roman"/>
          <w:spacing w:val="-4"/>
          <w:sz w:val="24"/>
          <w:szCs w:val="24"/>
        </w:rPr>
        <w:lastRenderedPageBreak/>
        <w:t xml:space="preserve">The information collection is consistent with the guidelines set </w:t>
      </w:r>
      <w:r w:rsidRPr="00482D31">
        <w:rPr>
          <w:rFonts w:ascii="Times New Roman" w:hAnsi="Times New Roman" w:cs="Times New Roman"/>
          <w:sz w:val="24"/>
          <w:szCs w:val="24"/>
        </w:rPr>
        <w:t xml:space="preserve">forth in 5 CFR 1320.6. However, all respondents are required to </w:t>
      </w:r>
      <w:r w:rsidRPr="00482D31">
        <w:rPr>
          <w:rFonts w:ascii="Times New Roman" w:hAnsi="Times New Roman" w:cs="Times New Roman"/>
          <w:spacing w:val="4"/>
          <w:sz w:val="24"/>
          <w:szCs w:val="24"/>
        </w:rPr>
        <w:t xml:space="preserve">retain their vehicle production records for the years covered by the phase-in period until December 31, 2023, </w:t>
      </w:r>
      <w:r w:rsidRPr="00482D31">
        <w:rPr>
          <w:rFonts w:ascii="Times New Roman" w:hAnsi="Times New Roman" w:cs="Times New Roman"/>
          <w:sz w:val="24"/>
          <w:szCs w:val="24"/>
        </w:rPr>
        <w:t>for verification purposes.</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spacing w:after="0" w:line="240" w:lineRule="auto"/>
        <w:ind w:left="720" w:hanging="720"/>
        <w:rPr>
          <w:rFonts w:ascii="Times New Roman" w:hAnsi="Times New Roman" w:cs="Times New Roman"/>
          <w:sz w:val="24"/>
          <w:szCs w:val="24"/>
          <w:u w:val="single"/>
        </w:rPr>
      </w:pPr>
      <w:r w:rsidRPr="00482D31">
        <w:rPr>
          <w:rFonts w:ascii="Times New Roman" w:hAnsi="Times New Roman" w:cs="Times New Roman"/>
          <w:sz w:val="24"/>
          <w:szCs w:val="24"/>
        </w:rPr>
        <w:t>8.</w:t>
      </w:r>
      <w:r w:rsidRPr="00482D31">
        <w:rPr>
          <w:rFonts w:ascii="Times New Roman" w:hAnsi="Times New Roman" w:cs="Times New Roman"/>
          <w:sz w:val="24"/>
          <w:szCs w:val="24"/>
        </w:rPr>
        <w:tab/>
      </w:r>
      <w:r w:rsidRPr="00482D31">
        <w:rPr>
          <w:rFonts w:ascii="Times New Roman" w:hAnsi="Times New Roman" w:cs="Times New Roman"/>
          <w:spacing w:val="-4"/>
          <w:sz w:val="24"/>
          <w:szCs w:val="24"/>
          <w:u w:val="single"/>
        </w:rPr>
        <w:t xml:space="preserve">Provide a copy of the Federal Register document soliciting </w:t>
      </w:r>
      <w:r w:rsidRPr="00482D31">
        <w:rPr>
          <w:rFonts w:ascii="Times New Roman" w:hAnsi="Times New Roman" w:cs="Times New Roman"/>
          <w:sz w:val="24"/>
          <w:szCs w:val="24"/>
          <w:u w:val="single"/>
        </w:rPr>
        <w:t xml:space="preserve">comments on extending the collection of information, a summary of public comments responding to the notice, and a description of the agency’s actions in response to the  </w:t>
      </w:r>
      <w:r w:rsidRPr="00482D31">
        <w:rPr>
          <w:rFonts w:ascii="Times New Roman" w:hAnsi="Times New Roman" w:cs="Times New Roman"/>
          <w:spacing w:val="13"/>
          <w:sz w:val="24"/>
          <w:szCs w:val="24"/>
          <w:u w:val="single"/>
        </w:rPr>
        <w:t>comments. Describe efforts to consult with persons outside</w:t>
      </w:r>
      <w:r w:rsidRPr="00482D31">
        <w:rPr>
          <w:rFonts w:ascii="Times New Roman" w:hAnsi="Times New Roman" w:cs="Times New Roman"/>
          <w:sz w:val="24"/>
          <w:szCs w:val="24"/>
          <w:u w:val="single"/>
        </w:rPr>
        <w:t xml:space="preserve"> the agency to obtain their views.</w:t>
      </w:r>
    </w:p>
    <w:p w:rsidR="00482D31" w:rsidRPr="00482D31" w:rsidRDefault="00482D31" w:rsidP="00482D31">
      <w:pPr>
        <w:spacing w:after="0" w:line="240" w:lineRule="auto"/>
        <w:ind w:left="720" w:hanging="720"/>
        <w:rPr>
          <w:rFonts w:ascii="Times New Roman" w:hAnsi="Times New Roman" w:cs="Times New Roman"/>
          <w:sz w:val="24"/>
          <w:szCs w:val="24"/>
          <w:u w:val="single"/>
        </w:rPr>
      </w:pP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z w:val="24"/>
          <w:szCs w:val="24"/>
        </w:rPr>
        <w:t>NHTSA has included a request for comment on this information collection in the Notice of Proposed Rulemak</w:t>
      </w:r>
      <w:r w:rsidR="006C395F">
        <w:rPr>
          <w:rFonts w:ascii="Times New Roman" w:hAnsi="Times New Roman" w:cs="Times New Roman"/>
          <w:sz w:val="24"/>
          <w:szCs w:val="24"/>
        </w:rPr>
        <w:t>ing to establish FMVSS No. 141 (78FR2798 January 14, 2013).</w:t>
      </w:r>
      <w:bookmarkStart w:id="0" w:name="_GoBack"/>
      <w:bookmarkEnd w:id="0"/>
    </w:p>
    <w:p w:rsidR="00482D31" w:rsidRPr="00482D31" w:rsidRDefault="00482D31" w:rsidP="00482D31">
      <w:pPr>
        <w:spacing w:after="0" w:line="240" w:lineRule="auto"/>
        <w:ind w:left="720" w:hanging="720"/>
        <w:rPr>
          <w:rFonts w:ascii="Times New Roman" w:hAnsi="Times New Roman" w:cs="Times New Roman"/>
          <w:sz w:val="24"/>
          <w:szCs w:val="24"/>
        </w:rPr>
      </w:pPr>
      <w:r w:rsidRPr="00482D31">
        <w:rPr>
          <w:rFonts w:ascii="Times New Roman" w:hAnsi="Times New Roman" w:cs="Times New Roman"/>
          <w:sz w:val="24"/>
          <w:szCs w:val="24"/>
          <w:u w:val="single"/>
        </w:rPr>
        <w:t xml:space="preserve"> </w:t>
      </w:r>
    </w:p>
    <w:p w:rsidR="00482D31" w:rsidRPr="00482D31" w:rsidRDefault="00482D31" w:rsidP="00482D31">
      <w:pPr>
        <w:keepNext/>
        <w:keepLines/>
        <w:widowControl w:val="0"/>
        <w:autoSpaceDE w:val="0"/>
        <w:autoSpaceDN w:val="0"/>
        <w:spacing w:after="0" w:line="240" w:lineRule="auto"/>
        <w:ind w:left="720" w:right="648" w:hanging="720"/>
        <w:rPr>
          <w:rFonts w:ascii="Times New Roman" w:hAnsi="Times New Roman" w:cs="Times New Roman"/>
          <w:sz w:val="24"/>
          <w:szCs w:val="24"/>
          <w:u w:val="single"/>
        </w:rPr>
      </w:pPr>
      <w:r w:rsidRPr="00482D31">
        <w:rPr>
          <w:rFonts w:ascii="Times New Roman" w:hAnsi="Times New Roman" w:cs="Times New Roman"/>
          <w:noProof/>
        </w:rPr>
        <mc:AlternateContent>
          <mc:Choice Requires="wps">
            <w:drawing>
              <wp:anchor distT="0" distB="0" distL="63500" distR="63500" simplePos="0" relativeHeight="251659264" behindDoc="0" locked="0" layoutInCell="0" allowOverlap="1" wp14:anchorId="1091A0B1" wp14:editId="3DCE6F0E">
                <wp:simplePos x="0" y="0"/>
                <wp:positionH relativeFrom="page">
                  <wp:posOffset>908050</wp:posOffset>
                </wp:positionH>
                <wp:positionV relativeFrom="page">
                  <wp:posOffset>788035</wp:posOffset>
                </wp:positionV>
                <wp:extent cx="45085" cy="160020"/>
                <wp:effectExtent l="0" t="0" r="0" b="0"/>
                <wp:wrapSquare wrapText="bothSides"/>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2D31" w:rsidRPr="00DD34FA" w:rsidRDefault="00482D31" w:rsidP="00482D31">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71.5pt;margin-top:62.05pt;width:3.55pt;height:12.6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" o:allowincell="f" stroked="f">
                <v:fill opacity="0"/>
                <v:textbox inset="0,0,0,0">
                  <w:txbxContent>
                    <w:p w:rsidR="00482D31" w:rsidRPr="00DD34FA" w:rsidRDefault="00482D31" w:rsidP="00482D31">
                      <w:pPr>
                        <w:rPr>
                          <w:szCs w:val="24"/>
                        </w:rPr>
                      </w:pPr>
                    </w:p>
                  </w:txbxContent>
                </v:textbox>
                <w10:wrap type="square" anchorx="page" anchory="page"/>
              </v:shape>
            </w:pict>
          </mc:Fallback>
        </mc:AlternateContent>
      </w:r>
      <w:r w:rsidRPr="00482D31">
        <w:rPr>
          <w:rFonts w:ascii="Times New Roman" w:hAnsi="Times New Roman" w:cs="Times New Roman"/>
          <w:spacing w:val="-20"/>
          <w:sz w:val="24"/>
          <w:szCs w:val="24"/>
        </w:rPr>
        <w:t>9.</w:t>
      </w:r>
      <w:r w:rsidRPr="00482D31">
        <w:rPr>
          <w:rFonts w:ascii="Times New Roman" w:hAnsi="Times New Roman" w:cs="Times New Roman"/>
          <w:spacing w:val="-20"/>
          <w:sz w:val="24"/>
          <w:szCs w:val="24"/>
        </w:rPr>
        <w:tab/>
      </w:r>
      <w:r w:rsidRPr="00482D31">
        <w:rPr>
          <w:rFonts w:ascii="Times New Roman" w:hAnsi="Times New Roman" w:cs="Times New Roman"/>
          <w:spacing w:val="-20"/>
          <w:sz w:val="24"/>
          <w:szCs w:val="24"/>
          <w:u w:val="single"/>
        </w:rPr>
        <w:t xml:space="preserve"> Explain any decision to provide any payment or gift to  </w:t>
      </w:r>
      <w:r w:rsidRPr="00482D31">
        <w:rPr>
          <w:rFonts w:ascii="Times New Roman" w:hAnsi="Times New Roman" w:cs="Times New Roman"/>
          <w:spacing w:val="-8"/>
          <w:sz w:val="24"/>
          <w:szCs w:val="24"/>
          <w:u w:val="single"/>
        </w:rPr>
        <w:t xml:space="preserve">respondents, other than remuneration of contractors or  </w:t>
      </w:r>
      <w:r w:rsidRPr="00482D31">
        <w:rPr>
          <w:rFonts w:ascii="Times New Roman" w:hAnsi="Times New Roman" w:cs="Times New Roman"/>
          <w:sz w:val="24"/>
          <w:szCs w:val="24"/>
          <w:u w:val="single"/>
        </w:rPr>
        <w:t xml:space="preserve">grantees. </w:t>
      </w:r>
    </w:p>
    <w:p w:rsidR="00482D31" w:rsidRPr="00482D31" w:rsidRDefault="00482D31" w:rsidP="00482D31">
      <w:pPr>
        <w:keepNext/>
        <w:keepLines/>
        <w:widowControl w:val="0"/>
        <w:autoSpaceDE w:val="0"/>
        <w:autoSpaceDN w:val="0"/>
        <w:spacing w:after="0" w:line="240" w:lineRule="auto"/>
        <w:ind w:left="720" w:right="648" w:hanging="720"/>
        <w:rPr>
          <w:rFonts w:ascii="Times New Roman" w:hAnsi="Times New Roman" w:cs="Times New Roman"/>
          <w:sz w:val="24"/>
          <w:szCs w:val="24"/>
          <w:u w:val="single"/>
        </w:rPr>
      </w:pPr>
    </w:p>
    <w:p w:rsidR="00482D31" w:rsidRPr="00482D31" w:rsidRDefault="00482D31" w:rsidP="00482D31">
      <w:pPr>
        <w:keepNext/>
        <w:keepLines/>
        <w:spacing w:after="0" w:line="240" w:lineRule="auto"/>
        <w:rPr>
          <w:rFonts w:ascii="Times New Roman" w:hAnsi="Times New Roman" w:cs="Times New Roman"/>
          <w:sz w:val="24"/>
          <w:szCs w:val="24"/>
        </w:rPr>
      </w:pPr>
      <w:r w:rsidRPr="00482D31">
        <w:rPr>
          <w:rFonts w:ascii="Times New Roman" w:hAnsi="Times New Roman" w:cs="Times New Roman"/>
          <w:sz w:val="24"/>
          <w:szCs w:val="24"/>
        </w:rPr>
        <w:t>NHTSA does not provide any payment or gift to respondents.</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widowControl w:val="0"/>
        <w:autoSpaceDE w:val="0"/>
        <w:autoSpaceDN w:val="0"/>
        <w:spacing w:after="0" w:line="240" w:lineRule="auto"/>
        <w:ind w:right="792"/>
        <w:rPr>
          <w:rFonts w:ascii="Times New Roman" w:hAnsi="Times New Roman" w:cs="Times New Roman"/>
          <w:sz w:val="24"/>
          <w:szCs w:val="24"/>
          <w:u w:val="single"/>
        </w:rPr>
      </w:pPr>
      <w:r w:rsidRPr="00482D31">
        <w:rPr>
          <w:rFonts w:ascii="Times New Roman" w:hAnsi="Times New Roman" w:cs="Times New Roman"/>
          <w:spacing w:val="-20"/>
          <w:sz w:val="24"/>
          <w:szCs w:val="24"/>
        </w:rPr>
        <w:t>10.</w:t>
      </w:r>
      <w:r w:rsidRPr="00482D31">
        <w:rPr>
          <w:rFonts w:ascii="Times New Roman" w:hAnsi="Times New Roman" w:cs="Times New Roman"/>
          <w:spacing w:val="-20"/>
          <w:sz w:val="24"/>
          <w:szCs w:val="24"/>
        </w:rPr>
        <w:tab/>
      </w:r>
      <w:r w:rsidRPr="00482D31">
        <w:rPr>
          <w:rFonts w:ascii="Times New Roman" w:hAnsi="Times New Roman" w:cs="Times New Roman"/>
          <w:spacing w:val="-20"/>
          <w:sz w:val="24"/>
          <w:szCs w:val="24"/>
          <w:u w:val="single"/>
        </w:rPr>
        <w:t xml:space="preserve">Describe any assurance of confidentiality provided to  </w:t>
      </w:r>
      <w:r w:rsidRPr="00482D31">
        <w:rPr>
          <w:rFonts w:ascii="Times New Roman" w:hAnsi="Times New Roman" w:cs="Times New Roman"/>
          <w:sz w:val="24"/>
          <w:szCs w:val="24"/>
          <w:u w:val="single"/>
        </w:rPr>
        <w:t xml:space="preserve">respondents. </w:t>
      </w:r>
    </w:p>
    <w:p w:rsidR="00482D31" w:rsidRPr="00482D31" w:rsidRDefault="00482D31" w:rsidP="00482D31">
      <w:pPr>
        <w:widowControl w:val="0"/>
        <w:autoSpaceDE w:val="0"/>
        <w:autoSpaceDN w:val="0"/>
        <w:spacing w:after="0" w:line="240" w:lineRule="auto"/>
        <w:ind w:right="792"/>
        <w:rPr>
          <w:rFonts w:ascii="Times New Roman" w:hAnsi="Times New Roman" w:cs="Times New Roman"/>
          <w:sz w:val="24"/>
          <w:szCs w:val="24"/>
          <w:u w:val="single"/>
        </w:rPr>
      </w:pPr>
    </w:p>
    <w:p w:rsidR="00482D31" w:rsidRPr="00482D31" w:rsidRDefault="00482D31" w:rsidP="00482D31">
      <w:pPr>
        <w:spacing w:after="0" w:line="240" w:lineRule="auto"/>
        <w:ind w:right="360"/>
        <w:rPr>
          <w:rFonts w:ascii="Times New Roman" w:hAnsi="Times New Roman" w:cs="Times New Roman"/>
          <w:sz w:val="24"/>
          <w:szCs w:val="24"/>
        </w:rPr>
      </w:pPr>
      <w:r w:rsidRPr="00482D31">
        <w:rPr>
          <w:rFonts w:ascii="Times New Roman" w:hAnsi="Times New Roman" w:cs="Times New Roman"/>
          <w:spacing w:val="-4"/>
          <w:sz w:val="24"/>
          <w:szCs w:val="24"/>
        </w:rPr>
        <w:t xml:space="preserve">If a respondent claims that its report contains confidential </w:t>
      </w:r>
      <w:r w:rsidRPr="00482D31">
        <w:rPr>
          <w:rFonts w:ascii="Times New Roman" w:hAnsi="Times New Roman" w:cs="Times New Roman"/>
          <w:sz w:val="24"/>
          <w:szCs w:val="24"/>
        </w:rPr>
        <w:t>business information, NHTSA will consider that claim under 49 CFR Part 512, Confidential Business Information.</w:t>
      </w:r>
    </w:p>
    <w:p w:rsidR="00482D31" w:rsidRPr="00482D31" w:rsidRDefault="00482D31" w:rsidP="00482D31">
      <w:pPr>
        <w:spacing w:after="0" w:line="240" w:lineRule="auto"/>
        <w:ind w:right="360"/>
        <w:rPr>
          <w:rFonts w:ascii="Times New Roman" w:hAnsi="Times New Roman" w:cs="Times New Roman"/>
          <w:sz w:val="24"/>
          <w:szCs w:val="24"/>
        </w:rPr>
      </w:pPr>
    </w:p>
    <w:p w:rsidR="00482D31" w:rsidRPr="00482D31" w:rsidRDefault="00482D31" w:rsidP="00482D31">
      <w:pPr>
        <w:widowControl w:val="0"/>
        <w:autoSpaceDE w:val="0"/>
        <w:autoSpaceDN w:val="0"/>
        <w:spacing w:after="0" w:line="240" w:lineRule="auto"/>
        <w:ind w:left="720" w:right="792" w:hanging="720"/>
        <w:rPr>
          <w:rFonts w:ascii="Times New Roman" w:hAnsi="Times New Roman" w:cs="Times New Roman"/>
          <w:sz w:val="24"/>
          <w:szCs w:val="24"/>
          <w:u w:val="single"/>
        </w:rPr>
      </w:pPr>
      <w:r w:rsidRPr="00482D31">
        <w:rPr>
          <w:rFonts w:ascii="Times New Roman" w:hAnsi="Times New Roman" w:cs="Times New Roman"/>
          <w:spacing w:val="-4"/>
          <w:sz w:val="24"/>
          <w:szCs w:val="24"/>
        </w:rPr>
        <w:t>11.</w:t>
      </w:r>
      <w:r w:rsidRPr="00482D31">
        <w:rPr>
          <w:rFonts w:ascii="Times New Roman" w:hAnsi="Times New Roman" w:cs="Times New Roman"/>
          <w:spacing w:val="-4"/>
          <w:sz w:val="24"/>
          <w:szCs w:val="24"/>
        </w:rPr>
        <w:tab/>
      </w:r>
      <w:r w:rsidRPr="00482D31">
        <w:rPr>
          <w:rFonts w:ascii="Times New Roman" w:hAnsi="Times New Roman" w:cs="Times New Roman"/>
          <w:spacing w:val="-4"/>
          <w:sz w:val="24"/>
          <w:szCs w:val="24"/>
          <w:u w:val="single"/>
        </w:rPr>
        <w:t xml:space="preserve">Provide additional justification for any questions on  </w:t>
      </w:r>
      <w:r w:rsidRPr="00482D31">
        <w:rPr>
          <w:rFonts w:ascii="Times New Roman" w:hAnsi="Times New Roman" w:cs="Times New Roman"/>
          <w:sz w:val="24"/>
          <w:szCs w:val="24"/>
          <w:u w:val="single"/>
        </w:rPr>
        <w:t>matters that are commonly considered private.</w:t>
      </w:r>
    </w:p>
    <w:p w:rsidR="00482D31" w:rsidRPr="00482D31" w:rsidRDefault="00482D31" w:rsidP="00482D31">
      <w:pPr>
        <w:widowControl w:val="0"/>
        <w:autoSpaceDE w:val="0"/>
        <w:autoSpaceDN w:val="0"/>
        <w:spacing w:after="0" w:line="240" w:lineRule="auto"/>
        <w:ind w:left="720" w:right="792" w:hanging="720"/>
        <w:rPr>
          <w:rFonts w:ascii="Times New Roman" w:hAnsi="Times New Roman" w:cs="Times New Roman"/>
          <w:sz w:val="24"/>
          <w:szCs w:val="24"/>
          <w:u w:val="single"/>
        </w:rPr>
      </w:pPr>
      <w:r w:rsidRPr="00482D31">
        <w:rPr>
          <w:rFonts w:ascii="Times New Roman" w:hAnsi="Times New Roman" w:cs="Times New Roman"/>
          <w:sz w:val="24"/>
          <w:szCs w:val="24"/>
          <w:u w:val="single"/>
        </w:rPr>
        <w:t xml:space="preserve"> </w:t>
      </w: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pacing w:val="1"/>
          <w:sz w:val="24"/>
          <w:szCs w:val="24"/>
        </w:rPr>
        <w:t xml:space="preserve">The information provided is not of a private nature. Therefore, </w:t>
      </w:r>
      <w:r w:rsidRPr="00482D31">
        <w:rPr>
          <w:rFonts w:ascii="Times New Roman" w:hAnsi="Times New Roman" w:cs="Times New Roman"/>
          <w:sz w:val="24"/>
          <w:szCs w:val="24"/>
        </w:rPr>
        <w:t>no justification is necessary.</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z w:val="24"/>
          <w:szCs w:val="24"/>
        </w:rPr>
        <w:t>12.</w:t>
      </w:r>
      <w:r w:rsidRPr="00482D31">
        <w:rPr>
          <w:rFonts w:ascii="Times New Roman" w:hAnsi="Times New Roman" w:cs="Times New Roman"/>
          <w:sz w:val="24"/>
          <w:szCs w:val="24"/>
        </w:rPr>
        <w:tab/>
        <w:t xml:space="preserve"> </w:t>
      </w:r>
      <w:r w:rsidRPr="00482D31">
        <w:rPr>
          <w:rFonts w:ascii="Times New Roman" w:hAnsi="Times New Roman" w:cs="Times New Roman"/>
          <w:sz w:val="24"/>
          <w:szCs w:val="24"/>
          <w:u w:val="single"/>
        </w:rPr>
        <w:t>Provide estimates of the hour burden of the collection of information on the respondents</w:t>
      </w:r>
      <w:r w:rsidRPr="00482D31">
        <w:rPr>
          <w:rFonts w:ascii="Times New Roman" w:hAnsi="Times New Roman" w:cs="Times New Roman"/>
          <w:sz w:val="24"/>
          <w:szCs w:val="24"/>
        </w:rPr>
        <w:t>.</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z w:val="24"/>
          <w:szCs w:val="24"/>
        </w:rPr>
        <w:t>The respondents to this collection of information are manufacturers of hybrid and electric passenger cars, multipurpose passenger vehicles, trucks, buses, motorcycles and low-speed vehicles.  The agency estimates that there are about 73 such manufacturers who would be subject to the reporting requirements.  The proposed collection would occur once per year and would take each manufacturer approximately two hours to complete.  Therefore we estimate the total annual burden to be 146 hours (2 x 73).</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z w:val="24"/>
          <w:szCs w:val="24"/>
        </w:rPr>
        <w:t>We estimate the cost of each burden hour to be $35 and the annual cost associated with the total annual burden hours to be $5,110 for all manufacturers ($35 x 146) or $70 per manufacturer ($35 x 2).</w:t>
      </w:r>
    </w:p>
    <w:p w:rsidR="00482D31" w:rsidRPr="00482D31" w:rsidRDefault="00482D31" w:rsidP="00482D31">
      <w:pPr>
        <w:spacing w:after="0" w:line="240" w:lineRule="auto"/>
        <w:ind w:left="360"/>
        <w:rPr>
          <w:rFonts w:ascii="Times New Roman" w:hAnsi="Times New Roman" w:cs="Times New Roman"/>
          <w:sz w:val="24"/>
          <w:szCs w:val="24"/>
        </w:rPr>
      </w:pPr>
    </w:p>
    <w:p w:rsidR="00482D31" w:rsidRPr="00482D31" w:rsidRDefault="00482D31" w:rsidP="00482D31">
      <w:pPr>
        <w:spacing w:after="0" w:line="240" w:lineRule="auto"/>
        <w:ind w:left="720" w:hanging="720"/>
        <w:rPr>
          <w:rFonts w:ascii="Times New Roman" w:hAnsi="Times New Roman" w:cs="Times New Roman"/>
          <w:sz w:val="24"/>
          <w:szCs w:val="24"/>
        </w:rPr>
      </w:pPr>
      <w:r w:rsidRPr="00482D31">
        <w:rPr>
          <w:rFonts w:ascii="Times New Roman" w:hAnsi="Times New Roman" w:cs="Times New Roman"/>
          <w:sz w:val="24"/>
          <w:szCs w:val="24"/>
        </w:rPr>
        <w:t>13.</w:t>
      </w:r>
      <w:r w:rsidRPr="00482D31">
        <w:rPr>
          <w:rFonts w:ascii="Times New Roman" w:hAnsi="Times New Roman" w:cs="Times New Roman"/>
          <w:sz w:val="24"/>
          <w:szCs w:val="24"/>
        </w:rPr>
        <w:tab/>
      </w:r>
      <w:r w:rsidRPr="00482D31">
        <w:rPr>
          <w:rFonts w:ascii="Times New Roman" w:hAnsi="Times New Roman" w:cs="Times New Roman"/>
          <w:sz w:val="24"/>
          <w:szCs w:val="24"/>
          <w:u w:val="single"/>
        </w:rPr>
        <w:t>Provide estimates of the total annual cost to respondents or record keepers resulting from the collection of information.  (Do not include the cost of any hour burden shown in Question 12 or 14).</w:t>
      </w:r>
    </w:p>
    <w:p w:rsidR="00482D31" w:rsidRPr="00482D31" w:rsidRDefault="00482D31" w:rsidP="00482D31">
      <w:pPr>
        <w:spacing w:after="0" w:line="240" w:lineRule="auto"/>
        <w:ind w:left="720" w:hanging="720"/>
        <w:rPr>
          <w:rFonts w:ascii="Times New Roman" w:hAnsi="Times New Roman" w:cs="Times New Roman"/>
          <w:sz w:val="24"/>
          <w:szCs w:val="24"/>
        </w:rPr>
      </w:pP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z w:val="24"/>
          <w:szCs w:val="24"/>
        </w:rPr>
        <w:t>There are no additional costs to respondents or record keepers.</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spacing w:after="0" w:line="240" w:lineRule="auto"/>
        <w:ind w:left="720" w:hanging="720"/>
        <w:rPr>
          <w:rFonts w:ascii="Times New Roman" w:hAnsi="Times New Roman" w:cs="Times New Roman"/>
          <w:sz w:val="24"/>
          <w:szCs w:val="24"/>
        </w:rPr>
      </w:pPr>
      <w:r w:rsidRPr="00482D31">
        <w:rPr>
          <w:rFonts w:ascii="Times New Roman" w:hAnsi="Times New Roman" w:cs="Times New Roman"/>
          <w:sz w:val="24"/>
          <w:szCs w:val="24"/>
        </w:rPr>
        <w:lastRenderedPageBreak/>
        <w:t>14.</w:t>
      </w:r>
      <w:r w:rsidRPr="00482D31">
        <w:rPr>
          <w:rFonts w:ascii="Times New Roman" w:hAnsi="Times New Roman" w:cs="Times New Roman"/>
          <w:sz w:val="24"/>
          <w:szCs w:val="24"/>
        </w:rPr>
        <w:tab/>
      </w:r>
      <w:r w:rsidRPr="00482D31">
        <w:rPr>
          <w:rFonts w:ascii="Times New Roman" w:hAnsi="Times New Roman" w:cs="Times New Roman"/>
          <w:sz w:val="24"/>
          <w:szCs w:val="24"/>
          <w:u w:val="single"/>
        </w:rPr>
        <w:t>Provide estimates of annualized cost to the Federal government.</w:t>
      </w:r>
    </w:p>
    <w:p w:rsidR="00482D31" w:rsidRPr="00482D31" w:rsidRDefault="00482D31" w:rsidP="00482D31">
      <w:pPr>
        <w:spacing w:after="0" w:line="240" w:lineRule="auto"/>
        <w:ind w:left="720" w:hanging="720"/>
        <w:rPr>
          <w:rFonts w:ascii="Times New Roman" w:hAnsi="Times New Roman" w:cs="Times New Roman"/>
          <w:sz w:val="24"/>
          <w:szCs w:val="24"/>
        </w:rPr>
      </w:pP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pacing w:val="4"/>
          <w:sz w:val="24"/>
          <w:szCs w:val="24"/>
        </w:rPr>
        <w:t xml:space="preserve">This estimate of the required cost is based on </w:t>
      </w:r>
      <w:r w:rsidRPr="00482D31">
        <w:rPr>
          <w:rFonts w:ascii="Times New Roman" w:hAnsi="Times New Roman" w:cs="Times New Roman"/>
          <w:sz w:val="24"/>
          <w:szCs w:val="24"/>
        </w:rPr>
        <w:t xml:space="preserve">NHTSA's experience with programs of a similar nature. The total </w:t>
      </w:r>
      <w:r w:rsidRPr="00482D31">
        <w:rPr>
          <w:rFonts w:ascii="Times New Roman" w:hAnsi="Times New Roman" w:cs="Times New Roman"/>
          <w:spacing w:val="-2"/>
          <w:sz w:val="24"/>
          <w:szCs w:val="24"/>
        </w:rPr>
        <w:t xml:space="preserve">annual cost is equal to the cost associated with analyzing all </w:t>
      </w:r>
      <w:r w:rsidRPr="00482D31">
        <w:rPr>
          <w:rFonts w:ascii="Times New Roman" w:hAnsi="Times New Roman" w:cs="Times New Roman"/>
          <w:sz w:val="24"/>
          <w:szCs w:val="24"/>
        </w:rPr>
        <w:t>reports prepared by each individual respondent.</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spacing w:after="0" w:line="240" w:lineRule="auto"/>
        <w:rPr>
          <w:rFonts w:ascii="Times New Roman" w:hAnsi="Times New Roman" w:cs="Times New Roman"/>
          <w:spacing w:val="1"/>
          <w:sz w:val="24"/>
          <w:szCs w:val="24"/>
        </w:rPr>
      </w:pPr>
      <w:r w:rsidRPr="00482D31">
        <w:rPr>
          <w:rFonts w:ascii="Times New Roman" w:hAnsi="Times New Roman" w:cs="Times New Roman"/>
          <w:sz w:val="24"/>
          <w:szCs w:val="24"/>
        </w:rPr>
        <w:t xml:space="preserve">Annual Cost = N x H x C, </w:t>
      </w:r>
      <w:r w:rsidRPr="00482D31">
        <w:rPr>
          <w:rFonts w:ascii="Times New Roman" w:hAnsi="Times New Roman" w:cs="Times New Roman"/>
          <w:spacing w:val="1"/>
          <w:sz w:val="24"/>
          <w:szCs w:val="24"/>
        </w:rPr>
        <w:t>where:</w:t>
      </w:r>
    </w:p>
    <w:p w:rsidR="00482D31" w:rsidRPr="00482D31" w:rsidRDefault="00482D31" w:rsidP="00482D31">
      <w:pPr>
        <w:spacing w:after="0" w:line="240" w:lineRule="auto"/>
        <w:rPr>
          <w:rFonts w:ascii="Times New Roman" w:hAnsi="Times New Roman" w:cs="Times New Roman"/>
          <w:spacing w:val="1"/>
          <w:sz w:val="24"/>
          <w:szCs w:val="24"/>
        </w:rPr>
      </w:pPr>
    </w:p>
    <w:p w:rsidR="00482D31" w:rsidRPr="00482D31" w:rsidRDefault="00482D31" w:rsidP="00482D31">
      <w:pPr>
        <w:spacing w:after="0" w:line="240" w:lineRule="auto"/>
        <w:rPr>
          <w:rFonts w:ascii="Times New Roman" w:hAnsi="Times New Roman" w:cs="Times New Roman"/>
          <w:spacing w:val="1"/>
          <w:sz w:val="24"/>
          <w:szCs w:val="24"/>
        </w:rPr>
      </w:pPr>
      <w:r w:rsidRPr="00482D31">
        <w:rPr>
          <w:rFonts w:ascii="Times New Roman" w:hAnsi="Times New Roman" w:cs="Times New Roman"/>
          <w:spacing w:val="1"/>
          <w:sz w:val="24"/>
          <w:szCs w:val="24"/>
        </w:rPr>
        <w:t xml:space="preserve"> N, Number of respondents = 73</w:t>
      </w:r>
    </w:p>
    <w:p w:rsidR="00482D31" w:rsidRPr="00482D31" w:rsidRDefault="00482D31" w:rsidP="00482D31">
      <w:pPr>
        <w:spacing w:after="0" w:line="240" w:lineRule="auto"/>
        <w:ind w:right="1080"/>
        <w:rPr>
          <w:rFonts w:ascii="Times New Roman" w:hAnsi="Times New Roman" w:cs="Times New Roman"/>
          <w:spacing w:val="1"/>
          <w:sz w:val="24"/>
          <w:szCs w:val="24"/>
        </w:rPr>
      </w:pPr>
    </w:p>
    <w:p w:rsidR="00482D31" w:rsidRPr="00482D31" w:rsidRDefault="00482D31" w:rsidP="00482D31">
      <w:pPr>
        <w:spacing w:after="0" w:line="240" w:lineRule="auto"/>
        <w:ind w:right="1080"/>
        <w:rPr>
          <w:rFonts w:ascii="Times New Roman" w:hAnsi="Times New Roman" w:cs="Times New Roman"/>
          <w:spacing w:val="1"/>
          <w:sz w:val="24"/>
          <w:szCs w:val="24"/>
        </w:rPr>
      </w:pPr>
      <w:r w:rsidRPr="00482D31">
        <w:rPr>
          <w:rFonts w:ascii="Times New Roman" w:hAnsi="Times New Roman" w:cs="Times New Roman"/>
          <w:spacing w:val="1"/>
          <w:sz w:val="24"/>
          <w:szCs w:val="24"/>
        </w:rPr>
        <w:t>H, Hours to analyze one report = 1</w:t>
      </w:r>
    </w:p>
    <w:p w:rsidR="00482D31" w:rsidRPr="00482D31" w:rsidRDefault="00482D31" w:rsidP="00482D31">
      <w:pPr>
        <w:spacing w:after="0" w:line="240" w:lineRule="auto"/>
        <w:ind w:right="1080"/>
        <w:rPr>
          <w:rFonts w:ascii="Times New Roman" w:hAnsi="Times New Roman" w:cs="Times New Roman"/>
          <w:spacing w:val="1"/>
          <w:sz w:val="24"/>
          <w:szCs w:val="24"/>
        </w:rPr>
      </w:pPr>
    </w:p>
    <w:p w:rsidR="00482D31" w:rsidRPr="00482D31" w:rsidRDefault="00482D31" w:rsidP="00482D31">
      <w:pPr>
        <w:spacing w:after="0" w:line="240" w:lineRule="auto"/>
        <w:ind w:right="1080"/>
        <w:rPr>
          <w:rFonts w:ascii="Times New Roman" w:hAnsi="Times New Roman" w:cs="Times New Roman"/>
          <w:sz w:val="24"/>
          <w:szCs w:val="24"/>
        </w:rPr>
      </w:pPr>
      <w:r w:rsidRPr="00482D31">
        <w:rPr>
          <w:rFonts w:ascii="Times New Roman" w:hAnsi="Times New Roman" w:cs="Times New Roman"/>
          <w:spacing w:val="1"/>
          <w:sz w:val="24"/>
          <w:szCs w:val="24"/>
        </w:rPr>
        <w:t xml:space="preserve"> </w:t>
      </w:r>
      <w:r w:rsidRPr="00482D31">
        <w:rPr>
          <w:rFonts w:ascii="Times New Roman" w:hAnsi="Times New Roman" w:cs="Times New Roman"/>
          <w:sz w:val="24"/>
          <w:szCs w:val="24"/>
        </w:rPr>
        <w:t>C, Cost per hour in dollars = 25</w:t>
      </w: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z w:val="24"/>
          <w:szCs w:val="24"/>
        </w:rPr>
        <w:t>The estimated annual cost to Federal government is $1825.</w:t>
      </w:r>
    </w:p>
    <w:p w:rsidR="00482D31" w:rsidRPr="00482D31" w:rsidRDefault="00482D31" w:rsidP="00482D31">
      <w:pPr>
        <w:spacing w:after="0" w:line="240" w:lineRule="auto"/>
        <w:ind w:left="90" w:right="72" w:hanging="90"/>
        <w:rPr>
          <w:rFonts w:ascii="Times New Roman" w:hAnsi="Times New Roman" w:cs="Times New Roman"/>
          <w:spacing w:val="-4"/>
          <w:sz w:val="24"/>
          <w:szCs w:val="24"/>
          <w:u w:val="single"/>
        </w:rPr>
      </w:pPr>
    </w:p>
    <w:p w:rsidR="00482D31" w:rsidRPr="00482D31" w:rsidRDefault="00482D31" w:rsidP="00482D31">
      <w:pPr>
        <w:spacing w:after="0" w:line="240" w:lineRule="auto"/>
        <w:ind w:left="720" w:right="72" w:hanging="720"/>
        <w:rPr>
          <w:rFonts w:ascii="Times New Roman" w:hAnsi="Times New Roman" w:cs="Times New Roman"/>
          <w:sz w:val="24"/>
          <w:szCs w:val="24"/>
          <w:u w:val="single"/>
        </w:rPr>
      </w:pPr>
      <w:r w:rsidRPr="00482D31">
        <w:rPr>
          <w:rFonts w:ascii="Times New Roman" w:hAnsi="Times New Roman" w:cs="Times New Roman"/>
          <w:spacing w:val="-4"/>
          <w:sz w:val="24"/>
          <w:szCs w:val="24"/>
        </w:rPr>
        <w:t>15</w:t>
      </w:r>
      <w:r w:rsidRPr="00482D31">
        <w:rPr>
          <w:rFonts w:ascii="Times New Roman" w:hAnsi="Times New Roman" w:cs="Times New Roman"/>
          <w:spacing w:val="-4"/>
          <w:sz w:val="24"/>
          <w:szCs w:val="24"/>
        </w:rPr>
        <w:tab/>
      </w:r>
      <w:r w:rsidRPr="00482D31">
        <w:rPr>
          <w:rFonts w:ascii="Times New Roman" w:hAnsi="Times New Roman" w:cs="Times New Roman"/>
          <w:spacing w:val="-4"/>
          <w:sz w:val="24"/>
          <w:szCs w:val="24"/>
          <w:u w:val="single"/>
        </w:rPr>
        <w:t xml:space="preserve">Explain the reasons for any program changes or adjustments  </w:t>
      </w:r>
      <w:r w:rsidRPr="00482D31">
        <w:rPr>
          <w:rFonts w:ascii="Times New Roman" w:hAnsi="Times New Roman" w:cs="Times New Roman"/>
          <w:sz w:val="24"/>
          <w:szCs w:val="24"/>
          <w:u w:val="single"/>
        </w:rPr>
        <w:t>reported in Items 13 or 14 of the OMB Form 83-I.</w:t>
      </w:r>
    </w:p>
    <w:p w:rsidR="00482D31" w:rsidRPr="00482D31" w:rsidRDefault="00482D31" w:rsidP="00482D31">
      <w:pPr>
        <w:spacing w:after="0" w:line="240" w:lineRule="auto"/>
        <w:ind w:left="720" w:right="72" w:hanging="720"/>
        <w:rPr>
          <w:rFonts w:ascii="Times New Roman" w:hAnsi="Times New Roman" w:cs="Times New Roman"/>
          <w:sz w:val="24"/>
          <w:szCs w:val="24"/>
          <w:u w:val="single"/>
        </w:rPr>
      </w:pPr>
    </w:p>
    <w:p w:rsidR="00482D31" w:rsidRPr="00482D31" w:rsidRDefault="00482D31" w:rsidP="00482D31">
      <w:pPr>
        <w:spacing w:after="0" w:line="240" w:lineRule="auto"/>
        <w:ind w:right="72"/>
        <w:rPr>
          <w:rFonts w:ascii="Times New Roman" w:hAnsi="Times New Roman" w:cs="Times New Roman"/>
          <w:spacing w:val="4"/>
          <w:sz w:val="24"/>
          <w:szCs w:val="24"/>
        </w:rPr>
      </w:pPr>
      <w:r w:rsidRPr="00482D31">
        <w:rPr>
          <w:rFonts w:ascii="Times New Roman" w:hAnsi="Times New Roman" w:cs="Times New Roman"/>
          <w:spacing w:val="4"/>
          <w:sz w:val="24"/>
          <w:szCs w:val="24"/>
        </w:rPr>
        <w:t xml:space="preserve">This is a new collection as result of the PSEA requiring NHTSA </w:t>
      </w:r>
      <w:r w:rsidRPr="00482D31">
        <w:rPr>
          <w:rFonts w:ascii="Times New Roman" w:eastAsia="Times New Roman" w:hAnsi="Times New Roman" w:cs="Times New Roman"/>
          <w:spacing w:val="3"/>
          <w:sz w:val="24"/>
          <w:szCs w:val="24"/>
        </w:rPr>
        <w:t>to establish a phase-in period for compliance with the new FMVSS.  There will be an additional 146 hours added to NHTSA’s overall total.</w:t>
      </w:r>
    </w:p>
    <w:p w:rsidR="00482D31" w:rsidRPr="00482D31" w:rsidRDefault="00482D31" w:rsidP="00482D31">
      <w:pPr>
        <w:spacing w:after="0" w:line="240" w:lineRule="auto"/>
        <w:ind w:right="72"/>
        <w:rPr>
          <w:rFonts w:ascii="Times New Roman" w:hAnsi="Times New Roman" w:cs="Times New Roman"/>
          <w:spacing w:val="4"/>
          <w:sz w:val="24"/>
          <w:szCs w:val="24"/>
          <w:u w:val="single"/>
        </w:rPr>
      </w:pPr>
    </w:p>
    <w:p w:rsidR="00482D31" w:rsidRPr="00482D31" w:rsidRDefault="00482D31" w:rsidP="00482D31">
      <w:pPr>
        <w:spacing w:after="0" w:line="240" w:lineRule="auto"/>
        <w:ind w:left="720" w:right="72" w:hanging="720"/>
        <w:rPr>
          <w:rFonts w:ascii="Times New Roman" w:hAnsi="Times New Roman" w:cs="Times New Roman"/>
          <w:spacing w:val="4"/>
          <w:sz w:val="24"/>
          <w:szCs w:val="24"/>
          <w:u w:val="single"/>
        </w:rPr>
      </w:pPr>
      <w:r w:rsidRPr="00482D31">
        <w:rPr>
          <w:rFonts w:ascii="Times New Roman" w:hAnsi="Times New Roman" w:cs="Times New Roman"/>
          <w:spacing w:val="4"/>
          <w:sz w:val="24"/>
          <w:szCs w:val="24"/>
        </w:rPr>
        <w:t>16.</w:t>
      </w:r>
      <w:r w:rsidRPr="00482D31">
        <w:rPr>
          <w:rFonts w:ascii="Times New Roman" w:hAnsi="Times New Roman" w:cs="Times New Roman"/>
          <w:spacing w:val="4"/>
          <w:sz w:val="24"/>
          <w:szCs w:val="24"/>
        </w:rPr>
        <w:tab/>
      </w:r>
      <w:r w:rsidRPr="00482D31">
        <w:rPr>
          <w:rFonts w:ascii="Times New Roman" w:hAnsi="Times New Roman" w:cs="Times New Roman"/>
          <w:spacing w:val="4"/>
          <w:sz w:val="24"/>
          <w:szCs w:val="24"/>
          <w:u w:val="single"/>
        </w:rPr>
        <w:t>For collections of information whose results will be published, outline plans for tabulation and publication.</w:t>
      </w:r>
    </w:p>
    <w:p w:rsidR="00482D31" w:rsidRPr="00482D31" w:rsidRDefault="00482D31" w:rsidP="00482D31">
      <w:pPr>
        <w:spacing w:after="0" w:line="240" w:lineRule="auto"/>
        <w:ind w:left="720" w:right="72" w:hanging="720"/>
        <w:rPr>
          <w:rFonts w:ascii="Times New Roman" w:hAnsi="Times New Roman" w:cs="Times New Roman"/>
          <w:spacing w:val="4"/>
          <w:sz w:val="24"/>
          <w:szCs w:val="24"/>
          <w:u w:val="single"/>
        </w:rPr>
      </w:pPr>
    </w:p>
    <w:p w:rsidR="00482D31" w:rsidRPr="00482D31" w:rsidRDefault="00482D31" w:rsidP="00482D31">
      <w:pPr>
        <w:spacing w:after="0" w:line="240" w:lineRule="auto"/>
        <w:ind w:right="72"/>
        <w:rPr>
          <w:rFonts w:ascii="Times New Roman" w:hAnsi="Times New Roman" w:cs="Times New Roman"/>
          <w:spacing w:val="4"/>
          <w:sz w:val="24"/>
          <w:szCs w:val="24"/>
        </w:rPr>
      </w:pPr>
      <w:r w:rsidRPr="00482D31">
        <w:rPr>
          <w:rFonts w:ascii="Times New Roman" w:hAnsi="Times New Roman" w:cs="Times New Roman"/>
          <w:spacing w:val="4"/>
          <w:sz w:val="24"/>
          <w:szCs w:val="24"/>
        </w:rPr>
        <w:t>NHTSA does not plan to publish the results.</w:t>
      </w:r>
    </w:p>
    <w:p w:rsidR="00482D31" w:rsidRPr="00482D31" w:rsidRDefault="00482D31" w:rsidP="00482D31">
      <w:pPr>
        <w:spacing w:after="0" w:line="240" w:lineRule="auto"/>
        <w:ind w:right="72"/>
        <w:rPr>
          <w:rFonts w:ascii="Times New Roman" w:hAnsi="Times New Roman" w:cs="Times New Roman"/>
          <w:spacing w:val="4"/>
          <w:sz w:val="24"/>
          <w:szCs w:val="24"/>
        </w:rPr>
      </w:pPr>
    </w:p>
    <w:p w:rsidR="00482D31" w:rsidRPr="00482D31" w:rsidRDefault="00482D31" w:rsidP="00482D31">
      <w:pPr>
        <w:widowControl w:val="0"/>
        <w:autoSpaceDE w:val="0"/>
        <w:autoSpaceDN w:val="0"/>
        <w:spacing w:after="0" w:line="240" w:lineRule="auto"/>
        <w:ind w:left="720" w:right="216" w:hanging="720"/>
        <w:rPr>
          <w:rFonts w:ascii="Times New Roman" w:hAnsi="Times New Roman" w:cs="Times New Roman"/>
          <w:sz w:val="24"/>
          <w:szCs w:val="24"/>
          <w:u w:val="single"/>
        </w:rPr>
      </w:pPr>
      <w:r w:rsidRPr="00482D31">
        <w:rPr>
          <w:rFonts w:ascii="Times New Roman" w:hAnsi="Times New Roman" w:cs="Times New Roman"/>
          <w:spacing w:val="-4"/>
          <w:sz w:val="24"/>
          <w:szCs w:val="24"/>
        </w:rPr>
        <w:t>17.</w:t>
      </w:r>
      <w:r w:rsidRPr="00482D31">
        <w:rPr>
          <w:rFonts w:ascii="Times New Roman" w:hAnsi="Times New Roman" w:cs="Times New Roman"/>
          <w:spacing w:val="-4"/>
          <w:sz w:val="24"/>
          <w:szCs w:val="24"/>
        </w:rPr>
        <w:tab/>
      </w:r>
      <w:r w:rsidRPr="00482D31">
        <w:rPr>
          <w:rFonts w:ascii="Times New Roman" w:hAnsi="Times New Roman" w:cs="Times New Roman"/>
          <w:spacing w:val="-4"/>
          <w:sz w:val="24"/>
          <w:szCs w:val="24"/>
          <w:u w:val="single"/>
        </w:rPr>
        <w:t xml:space="preserve">If seeking approval to not display the expiration date for  </w:t>
      </w:r>
      <w:r w:rsidRPr="00482D31">
        <w:rPr>
          <w:rFonts w:ascii="Times New Roman" w:hAnsi="Times New Roman" w:cs="Times New Roman"/>
          <w:sz w:val="24"/>
          <w:szCs w:val="24"/>
          <w:u w:val="single"/>
        </w:rPr>
        <w:t xml:space="preserve">OMB approval of the information collection, explain the reasons that the display would be inappropriate. </w:t>
      </w:r>
    </w:p>
    <w:p w:rsidR="00482D31" w:rsidRPr="00482D31" w:rsidRDefault="00482D31" w:rsidP="00482D31">
      <w:pPr>
        <w:widowControl w:val="0"/>
        <w:autoSpaceDE w:val="0"/>
        <w:autoSpaceDN w:val="0"/>
        <w:spacing w:after="0" w:line="240" w:lineRule="auto"/>
        <w:ind w:left="720" w:right="216" w:hanging="720"/>
        <w:rPr>
          <w:rFonts w:ascii="Times New Roman" w:hAnsi="Times New Roman" w:cs="Times New Roman"/>
          <w:sz w:val="24"/>
          <w:szCs w:val="24"/>
          <w:u w:val="single"/>
        </w:rPr>
      </w:pP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z w:val="24"/>
          <w:szCs w:val="24"/>
        </w:rPr>
        <w:t>NHTSA is not seeking such approval.</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widowControl w:val="0"/>
        <w:autoSpaceDE w:val="0"/>
        <w:autoSpaceDN w:val="0"/>
        <w:spacing w:after="0" w:line="240" w:lineRule="auto"/>
        <w:ind w:left="720" w:right="936" w:hanging="720"/>
        <w:rPr>
          <w:rFonts w:ascii="Times New Roman" w:hAnsi="Times New Roman" w:cs="Times New Roman"/>
          <w:sz w:val="24"/>
          <w:szCs w:val="24"/>
          <w:u w:val="single"/>
        </w:rPr>
      </w:pPr>
      <w:r w:rsidRPr="00482D31">
        <w:rPr>
          <w:rFonts w:ascii="Times New Roman" w:hAnsi="Times New Roman" w:cs="Times New Roman"/>
          <w:spacing w:val="-20"/>
          <w:sz w:val="24"/>
          <w:szCs w:val="24"/>
        </w:rPr>
        <w:t>18.</w:t>
      </w:r>
      <w:r w:rsidRPr="00482D31">
        <w:rPr>
          <w:rFonts w:ascii="Times New Roman" w:hAnsi="Times New Roman" w:cs="Times New Roman"/>
          <w:spacing w:val="-20"/>
          <w:sz w:val="24"/>
          <w:szCs w:val="24"/>
        </w:rPr>
        <w:tab/>
      </w:r>
      <w:r w:rsidRPr="00482D31">
        <w:rPr>
          <w:rFonts w:ascii="Times New Roman" w:hAnsi="Times New Roman" w:cs="Times New Roman"/>
          <w:spacing w:val="-20"/>
          <w:sz w:val="24"/>
          <w:szCs w:val="24"/>
          <w:u w:val="single"/>
        </w:rPr>
        <w:t xml:space="preserve">Explain each exception to the certification statement  </w:t>
      </w:r>
      <w:r w:rsidRPr="00482D31">
        <w:rPr>
          <w:rFonts w:ascii="Times New Roman" w:hAnsi="Times New Roman" w:cs="Times New Roman"/>
          <w:spacing w:val="-4"/>
          <w:sz w:val="24"/>
          <w:szCs w:val="24"/>
          <w:u w:val="single"/>
        </w:rPr>
        <w:t xml:space="preserve">identified in Item 19, “Certification for Paperwork  </w:t>
      </w:r>
      <w:r w:rsidRPr="00482D31">
        <w:rPr>
          <w:rFonts w:ascii="Times New Roman" w:hAnsi="Times New Roman" w:cs="Times New Roman"/>
          <w:sz w:val="24"/>
          <w:szCs w:val="24"/>
          <w:u w:val="single"/>
        </w:rPr>
        <w:t xml:space="preserve">Reduction Act Submission,” of OMB Form 83-I. </w:t>
      </w:r>
    </w:p>
    <w:p w:rsidR="00482D31" w:rsidRPr="00482D31" w:rsidRDefault="00482D31" w:rsidP="00482D31">
      <w:pPr>
        <w:widowControl w:val="0"/>
        <w:autoSpaceDE w:val="0"/>
        <w:autoSpaceDN w:val="0"/>
        <w:spacing w:after="0" w:line="240" w:lineRule="auto"/>
        <w:ind w:left="720" w:right="936" w:hanging="720"/>
        <w:rPr>
          <w:rFonts w:ascii="Times New Roman" w:hAnsi="Times New Roman" w:cs="Times New Roman"/>
          <w:sz w:val="24"/>
          <w:szCs w:val="24"/>
          <w:u w:val="single"/>
        </w:rPr>
      </w:pP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z w:val="24"/>
          <w:szCs w:val="24"/>
        </w:rPr>
        <w:t>There are no exceptions.</w:t>
      </w:r>
    </w:p>
    <w:p w:rsidR="00482D31" w:rsidRPr="00482D31" w:rsidRDefault="00482D31" w:rsidP="00482D31">
      <w:pPr>
        <w:spacing w:after="0" w:line="240" w:lineRule="auto"/>
        <w:rPr>
          <w:rFonts w:ascii="Times New Roman" w:hAnsi="Times New Roman" w:cs="Times New Roman"/>
          <w:sz w:val="24"/>
          <w:szCs w:val="24"/>
        </w:rPr>
      </w:pPr>
    </w:p>
    <w:p w:rsidR="00482D31" w:rsidRPr="00482D31" w:rsidRDefault="00482D31" w:rsidP="00482D31">
      <w:pPr>
        <w:spacing w:after="0" w:line="240" w:lineRule="auto"/>
        <w:ind w:right="72"/>
        <w:rPr>
          <w:rFonts w:ascii="Times New Roman" w:hAnsi="Times New Roman" w:cs="Times New Roman"/>
          <w:b/>
          <w:spacing w:val="4"/>
          <w:sz w:val="24"/>
          <w:szCs w:val="24"/>
        </w:rPr>
      </w:pPr>
      <w:r w:rsidRPr="00482D31">
        <w:rPr>
          <w:rFonts w:ascii="Times New Roman" w:hAnsi="Times New Roman" w:cs="Times New Roman"/>
          <w:b/>
          <w:spacing w:val="4"/>
          <w:sz w:val="24"/>
          <w:szCs w:val="24"/>
        </w:rPr>
        <w:t>B.  COLLECTION OF INFORMATION EMPLOYING STATISTICAL METHODS</w:t>
      </w: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pacing w:val="11"/>
          <w:sz w:val="24"/>
          <w:szCs w:val="24"/>
        </w:rPr>
        <w:t xml:space="preserve">This information collection involves the submission of a written or electronically-submitted report on each respondent’s annual </w:t>
      </w:r>
      <w:r w:rsidRPr="00482D31">
        <w:rPr>
          <w:rFonts w:ascii="Times New Roman" w:hAnsi="Times New Roman" w:cs="Times New Roman"/>
          <w:spacing w:val="-4"/>
          <w:sz w:val="24"/>
          <w:szCs w:val="24"/>
        </w:rPr>
        <w:t xml:space="preserve">vehicle production and the percent of that production meeting </w:t>
      </w:r>
      <w:r w:rsidRPr="00482D31">
        <w:rPr>
          <w:rFonts w:ascii="Times New Roman" w:hAnsi="Times New Roman" w:cs="Times New Roman"/>
          <w:sz w:val="24"/>
          <w:szCs w:val="24"/>
        </w:rPr>
        <w:t>requirements of FMVSS No. 141.  The information is used to determine the compliance of each respondent with the phase-in requirements of the standard</w:t>
      </w:r>
      <w:r w:rsidRPr="00482D31">
        <w:rPr>
          <w:rFonts w:ascii="Times New Roman" w:hAnsi="Times New Roman" w:cs="Times New Roman"/>
          <w:spacing w:val="20"/>
          <w:sz w:val="24"/>
          <w:szCs w:val="24"/>
        </w:rPr>
        <w:t xml:space="preserve">.  Thus, the agency does not believe that the use of </w:t>
      </w:r>
      <w:r w:rsidRPr="00482D31">
        <w:rPr>
          <w:rFonts w:ascii="Times New Roman" w:hAnsi="Times New Roman" w:cs="Times New Roman"/>
          <w:sz w:val="24"/>
          <w:szCs w:val="24"/>
        </w:rPr>
        <w:t xml:space="preserve">sophisticated statistical survey methodology is </w:t>
      </w:r>
    </w:p>
    <w:p w:rsidR="00482D31" w:rsidRPr="00482D31" w:rsidRDefault="00482D31" w:rsidP="00482D31">
      <w:pPr>
        <w:spacing w:after="0" w:line="240" w:lineRule="auto"/>
        <w:rPr>
          <w:rFonts w:ascii="Times New Roman" w:hAnsi="Times New Roman" w:cs="Times New Roman"/>
          <w:sz w:val="24"/>
          <w:szCs w:val="24"/>
        </w:rPr>
      </w:pPr>
      <w:r w:rsidRPr="00482D31">
        <w:rPr>
          <w:rFonts w:ascii="Times New Roman" w:hAnsi="Times New Roman" w:cs="Times New Roman"/>
          <w:sz w:val="24"/>
          <w:szCs w:val="24"/>
        </w:rPr>
        <w:t>necessary.</w:t>
      </w:r>
    </w:p>
    <w:p w:rsidR="00954524" w:rsidRPr="00482D31" w:rsidRDefault="00954524">
      <w:pPr>
        <w:rPr>
          <w:rFonts w:ascii="Times New Roman" w:hAnsi="Times New Roman" w:cs="Times New Roman"/>
        </w:rPr>
      </w:pPr>
    </w:p>
    <w:sectPr w:rsidR="00954524" w:rsidRPr="00482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C671"/>
    <w:multiLevelType w:val="singleLevel"/>
    <w:tmpl w:val="64E65F0E"/>
    <w:lvl w:ilvl="0">
      <w:start w:val="1"/>
      <w:numFmt w:val="lowerLetter"/>
      <w:lvlText w:val="%1."/>
      <w:lvlJc w:val="left"/>
      <w:pPr>
        <w:tabs>
          <w:tab w:val="num" w:pos="792"/>
        </w:tabs>
        <w:snapToGrid/>
        <w:ind w:left="1440" w:hanging="792"/>
      </w:pPr>
      <w:rPr>
        <w:rFonts w:ascii="Times New Roman" w:hAnsi="Times New Roman" w:cs="Times New Roman" w:hint="default"/>
        <w:spacing w:val="-2"/>
        <w:sz w:val="24"/>
        <w:szCs w:val="24"/>
      </w:rPr>
    </w:lvl>
  </w:abstractNum>
  <w:abstractNum w:abstractNumId="1">
    <w:nsid w:val="0E0F0FAA"/>
    <w:multiLevelType w:val="hybridMultilevel"/>
    <w:tmpl w:val="6030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D31"/>
    <w:rsid w:val="001824E8"/>
    <w:rsid w:val="00482D31"/>
    <w:rsid w:val="006C395F"/>
    <w:rsid w:val="0095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3</cp:revision>
  <dcterms:created xsi:type="dcterms:W3CDTF">2013-02-07T17:17:00Z</dcterms:created>
  <dcterms:modified xsi:type="dcterms:W3CDTF">2013-02-07T17:37:00Z</dcterms:modified>
</cp:coreProperties>
</file>