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9D" w:rsidRDefault="005E089D">
      <w:pPr>
        <w:jc w:val="center"/>
      </w:pPr>
      <w:r>
        <w:rPr>
          <w:b/>
          <w:i/>
          <w:sz w:val="32"/>
        </w:rPr>
        <w:t>Supporting Statement for Paperwork Reduction Act Submissions</w:t>
      </w:r>
    </w:p>
    <w:p w:rsidR="005E089D" w:rsidRDefault="005E089D">
      <w:pPr>
        <w:jc w:val="center"/>
      </w:pPr>
    </w:p>
    <w:p w:rsidR="005E089D" w:rsidRDefault="005E089D">
      <w:pPr>
        <w:pStyle w:val="Heading1"/>
      </w:pPr>
      <w:r>
        <w:t>Medicare</w:t>
      </w:r>
      <w:r w:rsidR="00A25EA3">
        <w:t xml:space="preserve"> </w:t>
      </w:r>
      <w:r w:rsidR="00AA39F2">
        <w:t xml:space="preserve">Enrollment Application – </w:t>
      </w:r>
      <w:r w:rsidR="006B0759">
        <w:t>Medicare Part B, Group Practice and Certain Other Suppliers</w:t>
      </w:r>
      <w:r w:rsidR="00AA39F2">
        <w:t xml:space="preserve"> - CMS</w:t>
      </w:r>
      <w:r w:rsidR="00A25EA3">
        <w:t xml:space="preserve"> 855</w:t>
      </w:r>
      <w:r w:rsidR="006B0759">
        <w:t>B</w:t>
      </w:r>
    </w:p>
    <w:p w:rsidR="005E089D" w:rsidRDefault="005E089D">
      <w:pPr>
        <w:jc w:val="both"/>
      </w:pPr>
    </w:p>
    <w:p w:rsidR="00052C33" w:rsidRDefault="00052C33">
      <w:pPr>
        <w:jc w:val="both"/>
      </w:pPr>
    </w:p>
    <w:p w:rsidR="005E089D" w:rsidRDefault="005E089D">
      <w:pPr>
        <w:pStyle w:val="Heading2"/>
        <w:jc w:val="both"/>
      </w:pPr>
      <w:r>
        <w:t>BACKGROUND</w:t>
      </w:r>
    </w:p>
    <w:p w:rsidR="000026A7" w:rsidRDefault="000026A7" w:rsidP="0080379B"/>
    <w:p w:rsidR="000026A7" w:rsidRPr="007D12A5" w:rsidRDefault="000026A7" w:rsidP="0080379B">
      <w:r w:rsidRPr="007D12A5">
        <w:t xml:space="preserve">The primary function of </w:t>
      </w:r>
      <w:r w:rsidR="00A25EA3">
        <w:t xml:space="preserve">the </w:t>
      </w:r>
      <w:smartTag w:uri="urn:schemas-microsoft-com:office:smarttags" w:element="stockticker">
        <w:r w:rsidR="00A25EA3">
          <w:t>CMS</w:t>
        </w:r>
      </w:smartTag>
      <w:r w:rsidR="00A25EA3">
        <w:t xml:space="preserve"> 855</w:t>
      </w:r>
      <w:r w:rsidR="006B0759">
        <w:t>B</w:t>
      </w:r>
      <w:r w:rsidR="00A25EA3">
        <w:t xml:space="preserve"> </w:t>
      </w:r>
      <w:r w:rsidR="00AA39F2">
        <w:t xml:space="preserve">Medicare Enrollment Application </w:t>
      </w:r>
      <w:r w:rsidRPr="007D12A5">
        <w:t xml:space="preserve">is to gather information from a supplier that tells us who </w:t>
      </w:r>
      <w:r w:rsidR="00AA39F2">
        <w:t>they are</w:t>
      </w:r>
      <w:r w:rsidRPr="007D12A5">
        <w:t xml:space="preserve">, whether </w:t>
      </w:r>
      <w:r w:rsidR="00AA39F2">
        <w:t>they</w:t>
      </w:r>
      <w:r w:rsidRPr="007D12A5">
        <w:t xml:space="preserve"> meet certain qualifications to be a health care supplier</w:t>
      </w:r>
      <w:r w:rsidR="005702F2">
        <w:t>,</w:t>
      </w:r>
      <w:r w:rsidRPr="007D12A5">
        <w:t xml:space="preserve"> where </w:t>
      </w:r>
      <w:r w:rsidR="00AA39F2">
        <w:t>they</w:t>
      </w:r>
      <w:r w:rsidRPr="007D12A5">
        <w:t xml:space="preserve"> render </w:t>
      </w:r>
      <w:r w:rsidR="00AA39F2">
        <w:t>their</w:t>
      </w:r>
      <w:r w:rsidRPr="007D12A5">
        <w:t xml:space="preserve"> services, the identity of </w:t>
      </w:r>
      <w:r w:rsidR="00AA39F2">
        <w:t>individuals that</w:t>
      </w:r>
      <w:r w:rsidR="006B0759">
        <w:t xml:space="preserve"> own and/or</w:t>
      </w:r>
      <w:r w:rsidR="00AA39F2">
        <w:t xml:space="preserve"> manage their</w:t>
      </w:r>
      <w:r w:rsidR="006B0759">
        <w:t xml:space="preserve"> heath care facility</w:t>
      </w:r>
      <w:r w:rsidRPr="007D12A5">
        <w:t xml:space="preserve">, and information necessary to establish the correct claims payment.  The goal of </w:t>
      </w:r>
      <w:r w:rsidR="00C83D25">
        <w:t xml:space="preserve">periodically </w:t>
      </w:r>
      <w:r w:rsidRPr="007D12A5">
        <w:t xml:space="preserve">evaluating and revising </w:t>
      </w:r>
      <w:r w:rsidR="00A25EA3">
        <w:t xml:space="preserve">the </w:t>
      </w:r>
      <w:smartTag w:uri="urn:schemas-microsoft-com:office:smarttags" w:element="stockticker">
        <w:r w:rsidR="00A25EA3">
          <w:t>CMS</w:t>
        </w:r>
      </w:smartTag>
      <w:r w:rsidR="00A25EA3">
        <w:t xml:space="preserve"> 855</w:t>
      </w:r>
      <w:r w:rsidR="006B0759">
        <w:t>B</w:t>
      </w:r>
      <w:r w:rsidR="00A25EA3">
        <w:t xml:space="preserve"> </w:t>
      </w:r>
      <w:r w:rsidR="007D12A5">
        <w:t>enrollment application</w:t>
      </w:r>
      <w:r w:rsidRPr="007D12A5">
        <w:t xml:space="preserve"> is to simplify and clarify the information collection without jeopardizing our need to</w:t>
      </w:r>
      <w:r w:rsidR="00AA39F2">
        <w:t xml:space="preserve"> collect specific information.</w:t>
      </w:r>
    </w:p>
    <w:p w:rsidR="00C83D25" w:rsidRDefault="00C83D25" w:rsidP="00C83D25">
      <w:pPr>
        <w:pStyle w:val="Heading3"/>
      </w:pPr>
    </w:p>
    <w:p w:rsidR="00C83D25" w:rsidRDefault="00C83D25" w:rsidP="00C83D25">
      <w:pPr>
        <w:pStyle w:val="Heading3"/>
      </w:pPr>
      <w:r>
        <w:t>Goals of the Provider/Supplier Enrollment Application Revisions</w:t>
      </w:r>
    </w:p>
    <w:p w:rsidR="00C83D25" w:rsidRDefault="00C83D25" w:rsidP="00C83D25"/>
    <w:p w:rsidR="001622CB" w:rsidRDefault="001622CB" w:rsidP="001622CB">
      <w:r>
        <w:t xml:space="preserve">CMS is revising the </w:t>
      </w:r>
      <w:smartTag w:uri="urn:schemas-microsoft-com:office:smarttags" w:element="stockticker">
        <w:r w:rsidRPr="001E5BD5">
          <w:rPr>
            <w:rFonts w:ascii="Times" w:hAnsi="Times"/>
          </w:rPr>
          <w:t>CMS</w:t>
        </w:r>
      </w:smartTag>
      <w:r w:rsidRPr="001E5BD5">
        <w:rPr>
          <w:rFonts w:ascii="Times" w:hAnsi="Times"/>
        </w:rPr>
        <w:t xml:space="preserve">-855 </w:t>
      </w:r>
      <w:r>
        <w:rPr>
          <w:rFonts w:ascii="Times" w:hAnsi="Times"/>
        </w:rPr>
        <w:t xml:space="preserve">Medicare </w:t>
      </w:r>
      <w:r w:rsidRPr="001E5BD5">
        <w:rPr>
          <w:rFonts w:ascii="Times" w:hAnsi="Times"/>
        </w:rPr>
        <w:t>Enrollment Application</w:t>
      </w:r>
      <w:r>
        <w:rPr>
          <w:rFonts w:ascii="Times" w:hAnsi="Times"/>
        </w:rPr>
        <w:t xml:space="preserve">s Package (OMB No. 0938-0685) to remove the </w:t>
      </w:r>
      <w:smartTag w:uri="urn:schemas-microsoft-com:office:smarttags" w:element="stockticker">
        <w:r>
          <w:t>CMS</w:t>
        </w:r>
      </w:smartTag>
      <w:r>
        <w:t>-855</w:t>
      </w:r>
      <w:r w:rsidR="006B0759">
        <w:t>B</w:t>
      </w:r>
      <w:r>
        <w:t xml:space="preserve"> application from its collection.  </w:t>
      </w:r>
      <w:smartTag w:uri="urn:schemas-microsoft-com:office:smarttags" w:element="stockticker">
        <w:r>
          <w:t>CMS</w:t>
        </w:r>
      </w:smartTag>
      <w:r>
        <w:t xml:space="preserve"> has found that the regulations governing the </w:t>
      </w:r>
      <w:r w:rsidR="00A6755F">
        <w:t>enrollment requirements for</w:t>
      </w:r>
      <w:r>
        <w:t xml:space="preserve"> </w:t>
      </w:r>
      <w:r w:rsidR="006B0759">
        <w:t>health care facilities</w:t>
      </w:r>
      <w:r w:rsidR="00A6755F">
        <w:t xml:space="preserve"> occur at intervals separate from the </w:t>
      </w:r>
      <w:r>
        <w:t xml:space="preserve">other provider </w:t>
      </w:r>
      <w:r w:rsidR="00A6755F">
        <w:t xml:space="preserve">and supplier </w:t>
      </w:r>
      <w:r>
        <w:t xml:space="preserve">types reimbursed by Medicare.  Consequently, </w:t>
      </w:r>
      <w:smartTag w:uri="urn:schemas-microsoft-com:office:smarttags" w:element="stockticker">
        <w:r>
          <w:t>CMS</w:t>
        </w:r>
      </w:smartTag>
      <w:r>
        <w:t xml:space="preserve"> </w:t>
      </w:r>
      <w:r w:rsidR="00FF0A67">
        <w:t xml:space="preserve">may need to </w:t>
      </w:r>
      <w:r>
        <w:t xml:space="preserve">revise </w:t>
      </w:r>
      <w:r w:rsidR="00FF0A67">
        <w:t xml:space="preserve">and submit </w:t>
      </w:r>
      <w:r>
        <w:t xml:space="preserve">the </w:t>
      </w:r>
      <w:smartTag w:uri="urn:schemas-microsoft-com:office:smarttags" w:element="stockticker">
        <w:r>
          <w:t>CMS</w:t>
        </w:r>
      </w:smartTag>
      <w:r>
        <w:t xml:space="preserve"> 855</w:t>
      </w:r>
      <w:r w:rsidR="006B0759">
        <w:t>B</w:t>
      </w:r>
      <w:r>
        <w:t xml:space="preserve"> </w:t>
      </w:r>
      <w:r w:rsidR="00FF0A67">
        <w:t xml:space="preserve">enrollment </w:t>
      </w:r>
      <w:r>
        <w:t xml:space="preserve">application </w:t>
      </w:r>
      <w:r w:rsidR="00FF0A67">
        <w:t xml:space="preserve">for OMB approval at intervals separate </w:t>
      </w:r>
      <w:r w:rsidR="00C12E08">
        <w:t xml:space="preserve">from </w:t>
      </w:r>
      <w:r w:rsidR="00FF0A67">
        <w:t xml:space="preserve">the other enrollment applications under OMB No. 0938-0685 which include </w:t>
      </w:r>
      <w:r>
        <w:t xml:space="preserve">the </w:t>
      </w:r>
      <w:smartTag w:uri="urn:schemas-microsoft-com:office:smarttags" w:element="stockticker">
        <w:r>
          <w:t>CMS</w:t>
        </w:r>
      </w:smartTag>
      <w:r>
        <w:t xml:space="preserve"> 855A, </w:t>
      </w:r>
      <w:smartTag w:uri="urn:schemas-microsoft-com:office:smarttags" w:element="stockticker">
        <w:r>
          <w:t>CMS</w:t>
        </w:r>
      </w:smartTag>
      <w:r>
        <w:t xml:space="preserve"> 855B, </w:t>
      </w:r>
      <w:smartTag w:uri="urn:schemas-microsoft-com:office:smarttags" w:element="stockticker">
        <w:r>
          <w:t>CMS</w:t>
        </w:r>
      </w:smartTag>
      <w:r>
        <w:t xml:space="preserve"> 855I and </w:t>
      </w:r>
      <w:smartTag w:uri="urn:schemas-microsoft-com:office:smarttags" w:element="stockticker">
        <w:r>
          <w:t>CMS</w:t>
        </w:r>
      </w:smartTag>
      <w:r>
        <w:t xml:space="preserve"> 855R enrollment applications.  The ability to revise the </w:t>
      </w:r>
      <w:smartTag w:uri="urn:schemas-microsoft-com:office:smarttags" w:element="stockticker">
        <w:r>
          <w:t>CMS</w:t>
        </w:r>
      </w:smartTag>
      <w:r>
        <w:t xml:space="preserve"> 855</w:t>
      </w:r>
      <w:r w:rsidR="006B0759">
        <w:t>B</w:t>
      </w:r>
      <w:r>
        <w:t xml:space="preserve"> separately from the other </w:t>
      </w:r>
      <w:smartTag w:uri="urn:schemas-microsoft-com:office:smarttags" w:element="stockticker">
        <w:r>
          <w:t>CMS</w:t>
        </w:r>
      </w:smartTag>
      <w:r>
        <w:t xml:space="preserve"> 855 enrollment applications will lessen the burden on both </w:t>
      </w:r>
      <w:smartTag w:uri="urn:schemas-microsoft-com:office:smarttags" w:element="stockticker">
        <w:r>
          <w:t>CMS</w:t>
        </w:r>
      </w:smartTag>
      <w:r>
        <w:t xml:space="preserve"> and OMB as well as the public during the Federal Register notice period, as only one subset of suppliers will be effected by </w:t>
      </w:r>
      <w:smartTag w:uri="urn:schemas-microsoft-com:office:smarttags" w:element="stockticker">
        <w:r>
          <w:t>CMS</w:t>
        </w:r>
      </w:smartTag>
      <w:r>
        <w:t xml:space="preserve"> 855</w:t>
      </w:r>
      <w:r w:rsidR="006B0759">
        <w:t>B</w:t>
      </w:r>
      <w:r>
        <w:t xml:space="preserve"> revisions.  </w:t>
      </w:r>
      <w:smartTag w:uri="urn:schemas-microsoft-com:office:smarttags" w:element="stockticker">
        <w:r>
          <w:t>CMS</w:t>
        </w:r>
      </w:smartTag>
      <w:r>
        <w:t xml:space="preserve"> intends to maintain the continuity of the </w:t>
      </w:r>
      <w:smartTag w:uri="urn:schemas-microsoft-com:office:smarttags" w:element="stockticker">
        <w:r>
          <w:t>CMS</w:t>
        </w:r>
      </w:smartTag>
      <w:r>
        <w:t xml:space="preserve"> 855 enrollment applications by using the same formats and lay-out of the current </w:t>
      </w:r>
      <w:smartTag w:uri="urn:schemas-microsoft-com:office:smarttags" w:element="stockticker">
        <w:r>
          <w:t>CMS</w:t>
        </w:r>
      </w:smartTag>
      <w:r>
        <w:t xml:space="preserve"> 855 enrollment applications, regardless of the separation of the </w:t>
      </w:r>
      <w:smartTag w:uri="urn:schemas-microsoft-com:office:smarttags" w:element="stockticker">
        <w:r>
          <w:t>CMS</w:t>
        </w:r>
      </w:smartTag>
      <w:r>
        <w:t xml:space="preserve"> 855</w:t>
      </w:r>
      <w:r w:rsidR="00F71C2B">
        <w:t>B</w:t>
      </w:r>
      <w:r>
        <w:t xml:space="preserve"> from the collective enrollment application package.</w:t>
      </w:r>
    </w:p>
    <w:p w:rsidR="00DE30DB" w:rsidRDefault="00DE30DB" w:rsidP="001622CB"/>
    <w:p w:rsidR="00DE30DB" w:rsidRPr="001622CB" w:rsidRDefault="00FF0A67" w:rsidP="00DE30DB">
      <w:r w:rsidRPr="00FF0D2F">
        <w:t>At this time CMS is also using this opportunity to make minor editorial and clerical corrections to the CMS 855</w:t>
      </w:r>
      <w:r w:rsidR="006B0759">
        <w:t>B</w:t>
      </w:r>
      <w:r w:rsidRPr="00FF0D2F">
        <w:t xml:space="preserve"> </w:t>
      </w:r>
      <w:r w:rsidR="00C83D25" w:rsidRPr="00FF0D2F">
        <w:t xml:space="preserve">to simplify and clarify the current data collection and to remove obsolete questions.  The Sections </w:t>
      </w:r>
      <w:r w:rsidR="00A5463A" w:rsidRPr="00FF0D2F">
        <w:t xml:space="preserve">and Sub-Sections </w:t>
      </w:r>
      <w:r w:rsidR="00C83D25" w:rsidRPr="00FF0D2F">
        <w:t xml:space="preserve">within the form are </w:t>
      </w:r>
      <w:r w:rsidRPr="00FF0D2F">
        <w:t xml:space="preserve">also </w:t>
      </w:r>
      <w:r w:rsidR="00C83D25" w:rsidRPr="00FF0D2F">
        <w:t xml:space="preserve">being </w:t>
      </w:r>
      <w:r w:rsidR="00A5463A" w:rsidRPr="00FF0D2F">
        <w:t xml:space="preserve">re-numbered and </w:t>
      </w:r>
      <w:r w:rsidR="00C83D25" w:rsidRPr="00FF0D2F">
        <w:t>re-sequenced to create a more log</w:t>
      </w:r>
      <w:r w:rsidR="00A5463A" w:rsidRPr="00FF0D2F">
        <w:t>ical flow of the data collect</w:t>
      </w:r>
      <w:r w:rsidR="00662CC8">
        <w:t>ion</w:t>
      </w:r>
      <w:r w:rsidR="00A5463A" w:rsidRPr="00FF0D2F">
        <w:t>.</w:t>
      </w:r>
      <w:r w:rsidR="00CA2D95" w:rsidRPr="00FF0D2F">
        <w:t xml:space="preserve">  In addition, CMS is adding a data collection for </w:t>
      </w:r>
      <w:r w:rsidR="006B0759">
        <w:t>an address to mail the periodic request for the revalidation of enrollment information</w:t>
      </w:r>
      <w:r w:rsidR="00CA2D95" w:rsidRPr="00FF0D2F">
        <w:t xml:space="preserve"> (only if it differs from other addresses currently collected)</w:t>
      </w:r>
      <w:r w:rsidR="0018318E">
        <w:t xml:space="preserve">.  Other than the revalidation mailing address described above, new data being collected in this revision package </w:t>
      </w:r>
      <w:r w:rsidR="00662CC8">
        <w:t>is</w:t>
      </w:r>
      <w:r w:rsidR="0018318E">
        <w:t xml:space="preserve"> a checkbox indicating </w:t>
      </w:r>
      <w:r w:rsidR="00662CC8">
        <w:t>whether or not</w:t>
      </w:r>
      <w:r w:rsidR="0018318E">
        <w:t xml:space="preserve"> an organization is wholly owned or operated by a hospital</w:t>
      </w:r>
      <w:r w:rsidR="00DE30DB">
        <w:t xml:space="preserve">, </w:t>
      </w:r>
      <w:r w:rsidR="0018318E">
        <w:t xml:space="preserve">the </w:t>
      </w:r>
      <w:r w:rsidR="00662CC8">
        <w:t>inclusion</w:t>
      </w:r>
      <w:r w:rsidR="0018318E">
        <w:t xml:space="preserve"> of a new supplier type (Cen</w:t>
      </w:r>
      <w:r w:rsidR="00DE30DB">
        <w:t>tralized Flu Biller) and information on, if applicable, where the supplier stores its patient records electronically. </w:t>
      </w:r>
    </w:p>
    <w:p w:rsidR="0018318E" w:rsidRPr="00FF0D2F" w:rsidRDefault="0018318E" w:rsidP="00C83D25"/>
    <w:p w:rsidR="00C83D25" w:rsidRPr="00FF0D2F" w:rsidRDefault="00C83D25" w:rsidP="0080379B"/>
    <w:p w:rsidR="005E089D" w:rsidRDefault="005E089D" w:rsidP="0080379B">
      <w:pPr>
        <w:rPr>
          <w:b/>
          <w:u w:val="single"/>
        </w:rPr>
      </w:pPr>
      <w:r>
        <w:rPr>
          <w:b/>
          <w:u w:val="single"/>
        </w:rPr>
        <w:t>JUSTIFICATION</w:t>
      </w:r>
    </w:p>
    <w:p w:rsidR="005E089D" w:rsidRDefault="005E089D" w:rsidP="0080379B"/>
    <w:p w:rsidR="005E089D" w:rsidRDefault="005E089D" w:rsidP="0080379B">
      <w:pPr>
        <w:pStyle w:val="1"/>
        <w:numPr>
          <w:ilvl w:val="0"/>
          <w:numId w:val="5"/>
        </w:numPr>
        <w:tabs>
          <w:tab w:val="left" w:pos="-1440"/>
        </w:tabs>
        <w:rPr>
          <w:i/>
        </w:rPr>
      </w:pPr>
      <w:r>
        <w:rPr>
          <w:i/>
        </w:rPr>
        <w:t>Need and Legal Basis</w:t>
      </w:r>
    </w:p>
    <w:p w:rsidR="005E089D" w:rsidRDefault="005E089D" w:rsidP="0080379B"/>
    <w:p w:rsidR="00BD775F" w:rsidRDefault="00BD775F" w:rsidP="00BD775F">
      <w:r>
        <w:t>Various sections of the Social Security Act (Act), the United States Code (U.S.C.)</w:t>
      </w:r>
      <w:r w:rsidR="0037414A">
        <w:t>, Code of Federal Regulations (CFR)</w:t>
      </w:r>
      <w:r w:rsidR="001871D7">
        <w:t>,</w:t>
      </w:r>
      <w:r>
        <w:t xml:space="preserve"> Internal Revenue Code (Code)</w:t>
      </w:r>
      <w:r w:rsidR="001871D7">
        <w:t xml:space="preserve"> and the Public Health Service Act</w:t>
      </w:r>
      <w:r>
        <w:t xml:space="preserve"> </w:t>
      </w:r>
      <w:r w:rsidR="001871D7">
        <w:t xml:space="preserve">(PHSA) </w:t>
      </w:r>
      <w:r>
        <w:t>require providers and suppliers to furnish</w:t>
      </w:r>
      <w:r w:rsidR="001871D7">
        <w:t xml:space="preserve"> specific</w:t>
      </w:r>
      <w:r>
        <w:t xml:space="preserve"> information concerning the individuals or entities that furnish medical supplies and services to beneficiaries before payment can be made.</w:t>
      </w:r>
    </w:p>
    <w:p w:rsidR="00C12E08" w:rsidRDefault="00C12E08" w:rsidP="00BD775F"/>
    <w:p w:rsidR="00C12E08" w:rsidRDefault="00C12E08" w:rsidP="00C12E08">
      <w:pPr>
        <w:numPr>
          <w:ilvl w:val="0"/>
          <w:numId w:val="18"/>
        </w:numPr>
      </w:pPr>
      <w:r>
        <w:t>Sections 1124(a)(1) and 1124A of the Act to require disclosure of both the Employer Identification Number (EIN) and Social Security Number (SSN) of each provider or supplier, each person with ownership or control interest in the provider or supplier, as well as any managing employees.</w:t>
      </w:r>
    </w:p>
    <w:p w:rsidR="005E089D" w:rsidRDefault="005E089D" w:rsidP="0080379B">
      <w:pPr>
        <w:numPr>
          <w:ilvl w:val="0"/>
          <w:numId w:val="14"/>
        </w:numPr>
      </w:pPr>
      <w:r>
        <w:t>Sections 1814(a)</w:t>
      </w:r>
      <w:r w:rsidR="006B0759">
        <w:t>(1)</w:t>
      </w:r>
      <w:r>
        <w:t>, 1815(a), and 1833(e) of the Act require the submission of information necessary to determine the amounts due to a provider</w:t>
      </w:r>
      <w:r w:rsidR="0033707D">
        <w:t>, supplier</w:t>
      </w:r>
      <w:r>
        <w:t xml:space="preserve"> or other person.</w:t>
      </w:r>
    </w:p>
    <w:p w:rsidR="005E089D" w:rsidRDefault="005E089D" w:rsidP="0080379B">
      <w:pPr>
        <w:numPr>
          <w:ilvl w:val="0"/>
          <w:numId w:val="15"/>
        </w:numPr>
      </w:pPr>
      <w:r>
        <w:t xml:space="preserve">Section </w:t>
      </w:r>
      <w:r w:rsidR="0033707D">
        <w:t xml:space="preserve">1866(b)(2)(D) and </w:t>
      </w:r>
      <w:r>
        <w:t>1842(</w:t>
      </w:r>
      <w:r w:rsidR="0033707D">
        <w:t>h</w:t>
      </w:r>
      <w:r>
        <w:t>)</w:t>
      </w:r>
      <w:r w:rsidR="0033707D">
        <w:t>(8)</w:t>
      </w:r>
      <w:r>
        <w:t xml:space="preserve"> of the Act require </w:t>
      </w:r>
      <w:r w:rsidR="0033707D">
        <w:t>denial of enrollment (directly or indirectly) of persons convicted of a felon</w:t>
      </w:r>
      <w:r w:rsidR="00B07D7C">
        <w:t>y</w:t>
      </w:r>
      <w:r w:rsidR="0033707D">
        <w:t xml:space="preserve"> for a period not less </w:t>
      </w:r>
      <w:r w:rsidR="002D49D4">
        <w:t>than</w:t>
      </w:r>
      <w:r w:rsidR="0033707D">
        <w:t xml:space="preserve"> 10 years from the date of conviction</w:t>
      </w:r>
      <w:r>
        <w:t>.</w:t>
      </w:r>
    </w:p>
    <w:p w:rsidR="005734E4" w:rsidRDefault="005734E4" w:rsidP="0080379B">
      <w:pPr>
        <w:numPr>
          <w:ilvl w:val="0"/>
          <w:numId w:val="17"/>
        </w:numPr>
      </w:pPr>
      <w:r>
        <w:t>Section 1866(j)</w:t>
      </w:r>
      <w:r w:rsidR="006B0759">
        <w:t xml:space="preserve">(1)(C) </w:t>
      </w:r>
      <w:r w:rsidR="00A5463A">
        <w:t>of the Act requires the revalidation of all provider and supplier enrollment data every five years.</w:t>
      </w:r>
    </w:p>
    <w:p w:rsidR="00B754F8" w:rsidRDefault="006B0759" w:rsidP="00B754F8">
      <w:pPr>
        <w:pStyle w:val="ListParagraph"/>
        <w:numPr>
          <w:ilvl w:val="0"/>
          <w:numId w:val="20"/>
        </w:numPr>
        <w:autoSpaceDE w:val="0"/>
        <w:autoSpaceDN w:val="0"/>
        <w:snapToGrid w:val="0"/>
        <w:rPr>
          <w:rFonts w:ascii="Times New Roman" w:hAnsi="Times New Roman"/>
          <w:sz w:val="24"/>
          <w:szCs w:val="24"/>
        </w:rPr>
      </w:pPr>
      <w:r>
        <w:rPr>
          <w:rFonts w:ascii="Times New Roman" w:hAnsi="Times New Roman"/>
          <w:sz w:val="24"/>
          <w:szCs w:val="24"/>
        </w:rPr>
        <w:t>26 U.S.C.</w:t>
      </w:r>
      <w:r w:rsidR="00B754F8" w:rsidRPr="00922ABF">
        <w:rPr>
          <w:rFonts w:ascii="Times New Roman" w:hAnsi="Times New Roman"/>
          <w:sz w:val="24"/>
          <w:szCs w:val="24"/>
        </w:rPr>
        <w:t xml:space="preserve"> 501</w:t>
      </w:r>
      <w:r w:rsidR="00B754F8">
        <w:rPr>
          <w:rFonts w:ascii="Times New Roman" w:hAnsi="Times New Roman"/>
          <w:sz w:val="24"/>
          <w:szCs w:val="24"/>
        </w:rPr>
        <w:t xml:space="preserve">(c) </w:t>
      </w:r>
      <w:r w:rsidR="00B754F8" w:rsidRPr="00922ABF">
        <w:rPr>
          <w:rFonts w:ascii="Times New Roman" w:hAnsi="Times New Roman"/>
          <w:sz w:val="24"/>
          <w:szCs w:val="24"/>
        </w:rPr>
        <w:t>requires each Medicare provider/supplier to report information about its proprietary/non-profit structure for</w:t>
      </w:r>
      <w:r w:rsidR="00B754F8">
        <w:rPr>
          <w:rFonts w:ascii="Times New Roman" w:hAnsi="Times New Roman"/>
          <w:sz w:val="24"/>
          <w:szCs w:val="24"/>
        </w:rPr>
        <w:t xml:space="preserve"> tax withholding.</w:t>
      </w:r>
    </w:p>
    <w:p w:rsidR="00B754F8" w:rsidRPr="00922ABF" w:rsidRDefault="006B0759" w:rsidP="00B754F8">
      <w:pPr>
        <w:widowControl/>
        <w:numPr>
          <w:ilvl w:val="0"/>
          <w:numId w:val="20"/>
        </w:numPr>
        <w:snapToGrid w:val="0"/>
      </w:pPr>
      <w:r>
        <w:t>26 U.S.C.</w:t>
      </w:r>
      <w:r w:rsidR="00B754F8" w:rsidRPr="00922ABF">
        <w:t xml:space="preserve"> </w:t>
      </w:r>
      <w:r w:rsidR="00B754F8">
        <w:t xml:space="preserve">3402(t) </w:t>
      </w:r>
      <w:r w:rsidR="00B754F8" w:rsidRPr="00922ABF">
        <w:t xml:space="preserve">requires </w:t>
      </w:r>
      <w:r w:rsidR="00B754F8">
        <w:t>the</w:t>
      </w:r>
      <w:r w:rsidR="00B754F8" w:rsidRPr="00922ABF">
        <w:t xml:space="preserve"> collect</w:t>
      </w:r>
      <w:r w:rsidR="00B754F8">
        <w:t>ion of</w:t>
      </w:r>
      <w:r w:rsidR="00B754F8" w:rsidRPr="00922ABF">
        <w:t xml:space="preserve"> information necessary to withhold 3% </w:t>
      </w:r>
      <w:r w:rsidR="00B754F8">
        <w:t xml:space="preserve">of payments for tax </w:t>
      </w:r>
      <w:r w:rsidR="00B754F8" w:rsidRPr="00922ABF">
        <w:t>withholding from Medicare providers/suppliers.</w:t>
      </w:r>
    </w:p>
    <w:p w:rsidR="00B754F8" w:rsidRDefault="00B754F8" w:rsidP="00B754F8">
      <w:pPr>
        <w:numPr>
          <w:ilvl w:val="0"/>
          <w:numId w:val="20"/>
        </w:numPr>
      </w:pPr>
      <w:r>
        <w:t>31 U.S.C. 7701(c) requires that any person or entity doing business with the Federal Government must provide their Tax Identification Number (TIN).</w:t>
      </w:r>
    </w:p>
    <w:p w:rsidR="0037414A" w:rsidRDefault="0037414A" w:rsidP="00B754F8">
      <w:pPr>
        <w:numPr>
          <w:ilvl w:val="0"/>
          <w:numId w:val="20"/>
        </w:numPr>
      </w:pPr>
      <w:r w:rsidRPr="00F5561A">
        <w:t xml:space="preserve">42 </w:t>
      </w:r>
      <w:smartTag w:uri="urn:schemas-microsoft-com:office:smarttags" w:element="stockticker">
        <w:r w:rsidRPr="00F5561A">
          <w:t>CFR</w:t>
        </w:r>
      </w:smartTag>
      <w:r w:rsidRPr="00F5561A">
        <w:t xml:space="preserve"> </w:t>
      </w:r>
      <w:r>
        <w:t>S</w:t>
      </w:r>
      <w:r w:rsidRPr="00F5561A">
        <w:t>ection 424.5</w:t>
      </w:r>
      <w:r>
        <w:t>00</w:t>
      </w:r>
      <w:r w:rsidRPr="00F5561A">
        <w:t xml:space="preserve"> requires</w:t>
      </w:r>
      <w:r>
        <w:t xml:space="preserve"> all providers and suppliers to enroll in Medicare to obtain and maintain Medicare billing privileges.</w:t>
      </w:r>
    </w:p>
    <w:p w:rsidR="00DE30DB" w:rsidRDefault="00DE30DB" w:rsidP="00B754F8">
      <w:pPr>
        <w:numPr>
          <w:ilvl w:val="0"/>
          <w:numId w:val="20"/>
        </w:numPr>
      </w:pPr>
      <w:r w:rsidRPr="0081379B">
        <w:rPr>
          <w:color w:val="000000"/>
          <w:szCs w:val="24"/>
        </w:rPr>
        <w:t>Public Health Service Act (PHSA)</w:t>
      </w:r>
      <w:r>
        <w:rPr>
          <w:color w:val="000000"/>
          <w:szCs w:val="24"/>
        </w:rPr>
        <w:t xml:space="preserve">, </w:t>
      </w:r>
      <w:r w:rsidRPr="0081379B">
        <w:rPr>
          <w:color w:val="000000"/>
          <w:szCs w:val="24"/>
        </w:rPr>
        <w:t xml:space="preserve">Section 3004(b)(1) </w:t>
      </w:r>
      <w:r>
        <w:t xml:space="preserve">provides guidance </w:t>
      </w:r>
      <w:r w:rsidRPr="0081379B">
        <w:rPr>
          <w:color w:val="000000"/>
          <w:szCs w:val="24"/>
        </w:rPr>
        <w:t>for eligible professionals</w:t>
      </w:r>
      <w:r>
        <w:t xml:space="preserve"> for the meaningful use of certified Electronic Health Records (EHR) technology. </w:t>
      </w:r>
    </w:p>
    <w:p w:rsidR="00B754F8" w:rsidRDefault="00B754F8" w:rsidP="00B754F8">
      <w:pPr>
        <w:numPr>
          <w:ilvl w:val="0"/>
          <w:numId w:val="20"/>
        </w:numPr>
      </w:pPr>
      <w:r>
        <w:t>CMS is authorized to collect information on the form CMS 855</w:t>
      </w:r>
      <w:r w:rsidR="006B0759">
        <w:t>B</w:t>
      </w:r>
      <w:r>
        <w:t xml:space="preserve"> (Office of Management and Budget (OMB) approval number 0938-06</w:t>
      </w:r>
      <w:r w:rsidR="00BD775F">
        <w:t>85</w:t>
      </w:r>
      <w:r>
        <w:t xml:space="preserve">) to ensure that correct payments are made to </w:t>
      </w:r>
      <w:r w:rsidR="006B0759">
        <w:t xml:space="preserve">health care organizations </w:t>
      </w:r>
      <w:r>
        <w:t>under the Medicare program as established by Title XVIII of the Act.</w:t>
      </w:r>
    </w:p>
    <w:p w:rsidR="005E089D" w:rsidRDefault="005E089D" w:rsidP="0080379B"/>
    <w:p w:rsidR="005E089D" w:rsidRDefault="005E089D" w:rsidP="0080379B">
      <w:r>
        <w:t xml:space="preserve">The </w:t>
      </w:r>
      <w:r w:rsidR="0033707D">
        <w:t>revise</w:t>
      </w:r>
      <w:r w:rsidR="00BD775F">
        <w:t>d</w:t>
      </w:r>
      <w:r w:rsidR="0033707D">
        <w:t xml:space="preserve"> CMS 855</w:t>
      </w:r>
      <w:r w:rsidR="00F71C2B">
        <w:t>B</w:t>
      </w:r>
      <w:r w:rsidR="0033707D">
        <w:t xml:space="preserve"> </w:t>
      </w:r>
      <w:r>
        <w:t xml:space="preserve">Enrollment Application collects this information, including the information necessary to uniquely identify and enumerate the </w:t>
      </w:r>
      <w:r w:rsidR="00C12E08">
        <w:t>health care organizations</w:t>
      </w:r>
      <w:r>
        <w:t xml:space="preserve">.  Additional information necessary to process claims accurately and timely is also collected on the </w:t>
      </w:r>
      <w:r w:rsidR="00C12E08">
        <w:t>CMS 855B.</w:t>
      </w:r>
    </w:p>
    <w:p w:rsidR="00C12E08" w:rsidRDefault="00C12E08" w:rsidP="0080379B"/>
    <w:p w:rsidR="005E089D" w:rsidRDefault="005E089D" w:rsidP="0080379B">
      <w:pPr>
        <w:numPr>
          <w:ilvl w:val="0"/>
          <w:numId w:val="5"/>
        </w:numPr>
        <w:tabs>
          <w:tab w:val="left" w:pos="-1440"/>
        </w:tabs>
        <w:rPr>
          <w:i/>
        </w:rPr>
      </w:pPr>
      <w:r>
        <w:rPr>
          <w:i/>
        </w:rPr>
        <w:t>Purpose and users of the information</w:t>
      </w:r>
    </w:p>
    <w:p w:rsidR="005E089D" w:rsidRDefault="005E089D" w:rsidP="0080379B">
      <w:pPr>
        <w:pStyle w:val="Header"/>
        <w:tabs>
          <w:tab w:val="clear" w:pos="4320"/>
          <w:tab w:val="clear" w:pos="8640"/>
        </w:tabs>
      </w:pPr>
    </w:p>
    <w:p w:rsidR="005E089D" w:rsidRDefault="009127DB" w:rsidP="0080379B">
      <w:r>
        <w:t xml:space="preserve">Health care </w:t>
      </w:r>
      <w:r w:rsidR="006B0759">
        <w:t>organizations</w:t>
      </w:r>
      <w:r>
        <w:t xml:space="preserve"> </w:t>
      </w:r>
      <w:r w:rsidR="005E089D">
        <w:t>who wish to enroll in the Medicare program</w:t>
      </w:r>
      <w:r>
        <w:t xml:space="preserve"> must complete th</w:t>
      </w:r>
      <w:r w:rsidR="00B07D7C">
        <w:t>e CMS 855</w:t>
      </w:r>
      <w:r w:rsidR="00D95FEA">
        <w:t>B</w:t>
      </w:r>
      <w:r w:rsidR="00B07D7C">
        <w:t xml:space="preserve"> enrollment</w:t>
      </w:r>
      <w:r>
        <w:t xml:space="preserve"> application</w:t>
      </w:r>
      <w:r w:rsidR="005E089D">
        <w:t xml:space="preserve">.  It is submitted at the time the applicant first requests a Medicare </w:t>
      </w:r>
      <w:r w:rsidR="005E089D">
        <w:lastRenderedPageBreak/>
        <w:t xml:space="preserve">billing number. </w:t>
      </w:r>
      <w:r w:rsidR="00B07D7C">
        <w:t xml:space="preserve"> </w:t>
      </w:r>
      <w:r w:rsidR="005E089D">
        <w:t xml:space="preserve">The application is used by </w:t>
      </w:r>
      <w:r w:rsidR="00B07D7C">
        <w:t xml:space="preserve">the </w:t>
      </w:r>
      <w:r w:rsidR="00BD775F">
        <w:t>Medicare Administrative Contractor (MAC)</w:t>
      </w:r>
      <w:r w:rsidR="00B07D7C">
        <w:t xml:space="preserve">, </w:t>
      </w:r>
      <w:r w:rsidR="005E089D">
        <w:t xml:space="preserve">to collect data to assure the applicant has the necessary professional and/or business credentials to provide the health care services for which they intend to bill Medicare including information that allows the </w:t>
      </w:r>
      <w:r w:rsidR="00F5561A">
        <w:t>MAC</w:t>
      </w:r>
      <w:r w:rsidR="005E089D">
        <w:t xml:space="preserve"> to correctly price, process and pay the applicant’s claims.  It also gathers information that allows </w:t>
      </w:r>
      <w:r w:rsidR="00B07D7C">
        <w:t xml:space="preserve">the </w:t>
      </w:r>
      <w:r w:rsidR="00BD775F">
        <w:t>MAC</w:t>
      </w:r>
      <w:r w:rsidR="005E089D">
        <w:t xml:space="preserve"> to ensure that the </w:t>
      </w:r>
      <w:r w:rsidR="00D95FEA">
        <w:t>organization, nor its owners and managers are</w:t>
      </w:r>
      <w:r w:rsidR="005E089D">
        <w:t xml:space="preserve"> not sanctioned from the Medicare program, or debarred, suspended or excluded from any other Federal agency or program.</w:t>
      </w:r>
    </w:p>
    <w:p w:rsidR="005E089D" w:rsidRDefault="005E089D" w:rsidP="0080379B"/>
    <w:p w:rsidR="005E089D" w:rsidRDefault="005E089D" w:rsidP="0080379B">
      <w:pPr>
        <w:numPr>
          <w:ilvl w:val="0"/>
          <w:numId w:val="5"/>
        </w:numPr>
        <w:tabs>
          <w:tab w:val="left" w:pos="-1440"/>
        </w:tabs>
        <w:rPr>
          <w:i/>
        </w:rPr>
      </w:pPr>
      <w:r>
        <w:rPr>
          <w:i/>
        </w:rPr>
        <w:t>Improved Information Techniques</w:t>
      </w:r>
    </w:p>
    <w:p w:rsidR="005E089D" w:rsidRDefault="005E089D" w:rsidP="0080379B">
      <w:pPr>
        <w:pStyle w:val="Header"/>
        <w:tabs>
          <w:tab w:val="clear" w:pos="4320"/>
          <w:tab w:val="clear" w:pos="8640"/>
        </w:tabs>
      </w:pPr>
    </w:p>
    <w:p w:rsidR="00F5561A" w:rsidRDefault="00F5561A" w:rsidP="00F5561A">
      <w:r w:rsidRPr="00F108EF">
        <w:t>This collection lends itself to electronic collection methods</w:t>
      </w:r>
      <w:r w:rsidR="00BD775F" w:rsidRPr="00F108EF">
        <w:t xml:space="preserve"> and is currently </w:t>
      </w:r>
      <w:r w:rsidRPr="00F108EF">
        <w:t xml:space="preserve">available through the CMS website.  </w:t>
      </w:r>
      <w:r w:rsidR="00F108EF" w:rsidRPr="00F108EF">
        <w:t>In addition, CMS recently implemented</w:t>
      </w:r>
      <w:r w:rsidRPr="00F108EF">
        <w:t xml:space="preserve"> a</w:t>
      </w:r>
      <w:r w:rsidR="00F108EF">
        <w:t xml:space="preserve">n electronic signature standard.  CMS no longer </w:t>
      </w:r>
      <w:r w:rsidRPr="00F108EF">
        <w:t>require</w:t>
      </w:r>
      <w:r w:rsidR="00F108EF">
        <w:t>s the</w:t>
      </w:r>
      <w:r w:rsidRPr="00F108EF">
        <w:t xml:space="preserve"> submi</w:t>
      </w:r>
      <w:r w:rsidR="00F108EF">
        <w:t xml:space="preserve">ssion of </w:t>
      </w:r>
      <w:r w:rsidRPr="00F108EF">
        <w:t xml:space="preserve">a hard copy of the CMS-855 </w:t>
      </w:r>
      <w:r w:rsidR="00BD775F" w:rsidRPr="00F108EF">
        <w:t xml:space="preserve">certification page </w:t>
      </w:r>
      <w:r w:rsidRPr="00F108EF">
        <w:t>with an original signature.</w:t>
      </w:r>
    </w:p>
    <w:p w:rsidR="005E089D" w:rsidRDefault="005E089D" w:rsidP="0080379B"/>
    <w:p w:rsidR="005E089D" w:rsidRDefault="005E089D" w:rsidP="0080379B">
      <w:pPr>
        <w:numPr>
          <w:ilvl w:val="0"/>
          <w:numId w:val="5"/>
        </w:numPr>
        <w:tabs>
          <w:tab w:val="left" w:pos="-1440"/>
        </w:tabs>
      </w:pPr>
      <w:r>
        <w:rPr>
          <w:i/>
        </w:rPr>
        <w:t>Duplication and Similar Information</w:t>
      </w:r>
    </w:p>
    <w:p w:rsidR="005E089D" w:rsidRDefault="005E089D" w:rsidP="0080379B"/>
    <w:p w:rsidR="005E089D" w:rsidRDefault="00644F69" w:rsidP="0080379B">
      <w:r>
        <w:t>There is no duplicative information collection instrument or process.</w:t>
      </w:r>
    </w:p>
    <w:p w:rsidR="00644F69" w:rsidRDefault="00644F69" w:rsidP="0080379B"/>
    <w:p w:rsidR="005E089D" w:rsidRDefault="005E089D" w:rsidP="0080379B">
      <w:pPr>
        <w:numPr>
          <w:ilvl w:val="0"/>
          <w:numId w:val="5"/>
        </w:numPr>
      </w:pPr>
      <w:r>
        <w:rPr>
          <w:i/>
        </w:rPr>
        <w:t>Small Business</w:t>
      </w:r>
    </w:p>
    <w:p w:rsidR="005E089D" w:rsidRPr="00F5561A" w:rsidRDefault="005E089D" w:rsidP="0080379B"/>
    <w:p w:rsidR="005E089D" w:rsidRPr="00F5561A" w:rsidRDefault="005E089D" w:rsidP="0080379B">
      <w:r w:rsidRPr="00F5561A">
        <w:t>Th</w:t>
      </w:r>
      <w:r w:rsidR="00BD775F">
        <w:t>is</w:t>
      </w:r>
      <w:r w:rsidRPr="00F5561A">
        <w:t xml:space="preserve"> form will affect small businesses; however, these businesses have always been required to provide CMS with substantially the same information in order to enroll in the Medicare </w:t>
      </w:r>
      <w:r w:rsidR="00644F69" w:rsidRPr="00F5561A">
        <w:t>P</w:t>
      </w:r>
      <w:r w:rsidRPr="00F5561A">
        <w:t>rogram and for CMS to successfully process their claims.</w:t>
      </w:r>
    </w:p>
    <w:p w:rsidR="0033707D" w:rsidRPr="00F5561A" w:rsidRDefault="0033707D" w:rsidP="0080379B"/>
    <w:p w:rsidR="005E089D" w:rsidRDefault="005E089D" w:rsidP="0080379B">
      <w:pPr>
        <w:numPr>
          <w:ilvl w:val="0"/>
          <w:numId w:val="5"/>
        </w:numPr>
        <w:tabs>
          <w:tab w:val="left" w:pos="-1440"/>
        </w:tabs>
      </w:pPr>
      <w:r>
        <w:rPr>
          <w:i/>
        </w:rPr>
        <w:t>Less Frequent Collections</w:t>
      </w:r>
    </w:p>
    <w:p w:rsidR="005E089D" w:rsidRDefault="005E089D" w:rsidP="0080379B"/>
    <w:p w:rsidR="00F5561A" w:rsidRDefault="00F5561A" w:rsidP="00F5561A">
      <w:r>
        <w:t xml:space="preserve">This information is collected on an as needed basis.  The </w:t>
      </w:r>
      <w:r w:rsidR="00C23E50">
        <w:t>information provided on the CMS-</w:t>
      </w:r>
      <w:r>
        <w:t>855</w:t>
      </w:r>
      <w:r w:rsidR="00C23E50">
        <w:t>B</w:t>
      </w:r>
      <w:r>
        <w:t xml:space="preserve"> is necessary </w:t>
      </w:r>
      <w:r w:rsidRPr="00FF0D2F">
        <w:t xml:space="preserve">for </w:t>
      </w:r>
      <w:r w:rsidR="00CA2D95" w:rsidRPr="00FF0D2F">
        <w:t xml:space="preserve">initial </w:t>
      </w:r>
      <w:r w:rsidRPr="00FF0D2F">
        <w:t>enrollment in the Medicare program.  It is essential to collect this information the first time a</w:t>
      </w:r>
      <w:r w:rsidR="00C23E50">
        <w:t>n organization</w:t>
      </w:r>
      <w:r>
        <w:t xml:space="preserve"> enrolls with a Medicare </w:t>
      </w:r>
      <w:r w:rsidR="00F67AAD">
        <w:t>Administrative C</w:t>
      </w:r>
      <w:r>
        <w:t xml:space="preserve">ontractor so that </w:t>
      </w:r>
      <w:r w:rsidR="00F67AAD">
        <w:t>the MAC</w:t>
      </w:r>
      <w:r>
        <w:t xml:space="preserve"> can ensure that the </w:t>
      </w:r>
      <w:r w:rsidR="00C23E50">
        <w:t>organization</w:t>
      </w:r>
      <w:r>
        <w:t xml:space="preserve"> meets all statutory and regulatory requirements necessary for enrollment and </w:t>
      </w:r>
      <w:r w:rsidR="00F67AAD">
        <w:t>that claims are paid correctly.</w:t>
      </w:r>
    </w:p>
    <w:p w:rsidR="00C54577" w:rsidRPr="00634C87" w:rsidRDefault="00C54577" w:rsidP="0080379B"/>
    <w:p w:rsidR="00C54577" w:rsidRPr="00634C87" w:rsidRDefault="00C54577" w:rsidP="0080379B">
      <w:r w:rsidRPr="00634C87">
        <w:t xml:space="preserve">This information is also regularly collected every </w:t>
      </w:r>
      <w:r w:rsidR="00F67AAD">
        <w:t>five</w:t>
      </w:r>
      <w:r w:rsidRPr="00634C87">
        <w:t xml:space="preserve"> years for </w:t>
      </w:r>
      <w:r w:rsidR="00775AF8">
        <w:t>revalidation of enrollment information</w:t>
      </w:r>
      <w:r w:rsidRPr="00634C87">
        <w:t xml:space="preserve"> as required by </w:t>
      </w:r>
      <w:r w:rsidR="00F67AAD">
        <w:t>Section 1866(j) of the Act</w:t>
      </w:r>
      <w:r w:rsidRPr="00634C87">
        <w:t>.</w:t>
      </w:r>
    </w:p>
    <w:p w:rsidR="005E089D" w:rsidRDefault="005E089D" w:rsidP="0080379B"/>
    <w:p w:rsidR="005E089D" w:rsidRDefault="005E089D" w:rsidP="0080379B">
      <w:r>
        <w:t xml:space="preserve">In addition, to ensure uniform data submissions, CMS requires that all changes to previously submitted enrollment data be reported via the </w:t>
      </w:r>
      <w:r w:rsidR="00C12E08">
        <w:t>CMS 855B</w:t>
      </w:r>
      <w:r w:rsidR="009127DB">
        <w:t>.</w:t>
      </w:r>
    </w:p>
    <w:p w:rsidR="005E089D" w:rsidRDefault="005E089D" w:rsidP="0080379B"/>
    <w:p w:rsidR="005E089D" w:rsidRDefault="005E089D" w:rsidP="0080379B">
      <w:pPr>
        <w:numPr>
          <w:ilvl w:val="0"/>
          <w:numId w:val="5"/>
        </w:numPr>
      </w:pPr>
      <w:r>
        <w:rPr>
          <w:i/>
        </w:rPr>
        <w:t>Special Circumstances</w:t>
      </w:r>
    </w:p>
    <w:p w:rsidR="005E089D" w:rsidRDefault="005E089D" w:rsidP="0080379B"/>
    <w:p w:rsidR="005E089D" w:rsidRDefault="005E089D" w:rsidP="0080379B">
      <w:r>
        <w:t>The</w:t>
      </w:r>
      <w:r w:rsidR="00FE0B49">
        <w:t>re are no special circumstances associated with this collection.</w:t>
      </w:r>
    </w:p>
    <w:p w:rsidR="005E089D" w:rsidRDefault="005E089D" w:rsidP="0080379B"/>
    <w:p w:rsidR="00EE5059" w:rsidRDefault="005E089D" w:rsidP="00EE5059">
      <w:pPr>
        <w:numPr>
          <w:ilvl w:val="0"/>
          <w:numId w:val="5"/>
        </w:numPr>
        <w:tabs>
          <w:tab w:val="left" w:pos="-1440"/>
        </w:tabs>
      </w:pPr>
      <w:r>
        <w:rPr>
          <w:i/>
        </w:rPr>
        <w:t>Federal Register Notice/Outside Consultation</w:t>
      </w:r>
    </w:p>
    <w:p w:rsidR="00EE5059" w:rsidRDefault="00EE5059" w:rsidP="0080379B">
      <w:r>
        <w:t xml:space="preserve"> </w:t>
      </w:r>
    </w:p>
    <w:p w:rsidR="005E089D" w:rsidRDefault="00EE5059" w:rsidP="0080379B">
      <w:r>
        <w:lastRenderedPageBreak/>
        <w:t xml:space="preserve">The 60-day Federal Register notice published on </w:t>
      </w:r>
      <w:r w:rsidR="00436563">
        <w:t>May 31, 2012.</w:t>
      </w:r>
      <w:bookmarkStart w:id="0" w:name="_GoBack"/>
      <w:bookmarkEnd w:id="0"/>
    </w:p>
    <w:p w:rsidR="005E089D" w:rsidRDefault="005E089D" w:rsidP="0080379B"/>
    <w:p w:rsidR="005E089D" w:rsidRDefault="005E089D" w:rsidP="0080379B">
      <w:pPr>
        <w:numPr>
          <w:ilvl w:val="0"/>
          <w:numId w:val="5"/>
        </w:numPr>
        <w:tabs>
          <w:tab w:val="left" w:pos="-1440"/>
        </w:tabs>
      </w:pPr>
      <w:r>
        <w:rPr>
          <w:i/>
        </w:rPr>
        <w:t>Payment/Gift to Respondents</w:t>
      </w:r>
    </w:p>
    <w:p w:rsidR="005E089D" w:rsidRDefault="005E089D" w:rsidP="0080379B"/>
    <w:p w:rsidR="005E089D" w:rsidRDefault="005E089D" w:rsidP="0080379B">
      <w:r>
        <w:t>N</w:t>
      </w:r>
      <w:r w:rsidR="0080379B">
        <w:t>/A</w:t>
      </w:r>
    </w:p>
    <w:p w:rsidR="005E089D" w:rsidRDefault="005E089D" w:rsidP="0080379B"/>
    <w:p w:rsidR="005E089D" w:rsidRDefault="005E089D" w:rsidP="0080379B">
      <w:pPr>
        <w:numPr>
          <w:ilvl w:val="0"/>
          <w:numId w:val="5"/>
        </w:numPr>
      </w:pPr>
      <w:r>
        <w:rPr>
          <w:i/>
        </w:rPr>
        <w:t>Confidentiality</w:t>
      </w:r>
    </w:p>
    <w:p w:rsidR="005E089D" w:rsidRDefault="005E089D" w:rsidP="0080379B"/>
    <w:p w:rsidR="005E089D" w:rsidRDefault="00C46526" w:rsidP="0080379B">
      <w:r>
        <w:t xml:space="preserve">CMS will comply with all </w:t>
      </w:r>
      <w:r w:rsidR="005E089D">
        <w:t>Privacy Act</w:t>
      </w:r>
      <w:r>
        <w:t xml:space="preserve">, Freedom of Information laws and regulations that apply to this collection.  </w:t>
      </w:r>
      <w:r w:rsidR="005E089D">
        <w:t>Privileged or confidential commercial or financial information is protected from public disclosure by Federal law 5 U.S.C. 522(b)(4) and Executive Order 12600.</w:t>
      </w:r>
    </w:p>
    <w:p w:rsidR="00052C33" w:rsidRDefault="00052C33" w:rsidP="0080379B"/>
    <w:p w:rsidR="005E089D" w:rsidRDefault="005E089D" w:rsidP="0080379B">
      <w:pPr>
        <w:numPr>
          <w:ilvl w:val="0"/>
          <w:numId w:val="5"/>
        </w:numPr>
        <w:tabs>
          <w:tab w:val="left" w:pos="-1440"/>
        </w:tabs>
      </w:pPr>
      <w:r>
        <w:rPr>
          <w:i/>
        </w:rPr>
        <w:t>Sensitive Questions</w:t>
      </w:r>
    </w:p>
    <w:p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232E" w:rsidRPr="00FB232E"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232E">
        <w:t>There are no sensitive questions associated with this collection.</w:t>
      </w:r>
    </w:p>
    <w:p w:rsidR="005E089D" w:rsidRDefault="005E089D" w:rsidP="0080379B"/>
    <w:p w:rsidR="005E089D" w:rsidRDefault="005E089D" w:rsidP="0080379B">
      <w:pPr>
        <w:numPr>
          <w:ilvl w:val="0"/>
          <w:numId w:val="5"/>
        </w:numPr>
      </w:pPr>
      <w:r>
        <w:rPr>
          <w:i/>
        </w:rPr>
        <w:t>Burden Estimate (hours)</w:t>
      </w:r>
    </w:p>
    <w:p w:rsidR="005E089D" w:rsidRPr="008E041E" w:rsidRDefault="005E089D" w:rsidP="0080379B">
      <w:pPr>
        <w:rPr>
          <w:sz w:val="16"/>
          <w:szCs w:val="16"/>
        </w:rPr>
      </w:pPr>
    </w:p>
    <w:p w:rsidR="00EE6F9A" w:rsidRPr="00FF0D2F" w:rsidRDefault="00EE6F9A" w:rsidP="00EE6F9A">
      <w:r>
        <w:t>The currently approved to</w:t>
      </w:r>
      <w:r w:rsidRPr="00E03E6F">
        <w:t xml:space="preserve">tal annual hour burden for the respondents </w:t>
      </w:r>
      <w:r>
        <w:t>for the CMS 855</w:t>
      </w:r>
      <w:r w:rsidR="00C23E50">
        <w:t>B</w:t>
      </w:r>
      <w:r>
        <w:t xml:space="preserve"> is unknown.  The hour burden for the CMS 855</w:t>
      </w:r>
      <w:r w:rsidR="00C23E50">
        <w:t>B</w:t>
      </w:r>
      <w:r>
        <w:t xml:space="preserve"> is included in the total hour burden of 842,810 approved for OMB No 0938-0685</w:t>
      </w:r>
      <w:r w:rsidRPr="00E03E6F">
        <w:t>.</w:t>
      </w:r>
      <w:r w:rsidR="00BB5E5F">
        <w:t xml:space="preserve">  </w:t>
      </w:r>
      <w:r w:rsidR="00BB5E5F" w:rsidRPr="00FF0D2F">
        <w:t xml:space="preserve">The prior burden hour </w:t>
      </w:r>
      <w:r w:rsidR="00FF0D2F" w:rsidRPr="00FF0D2F">
        <w:t>estimate</w:t>
      </w:r>
      <w:r w:rsidR="00BB5E5F" w:rsidRPr="00FF0D2F">
        <w:t xml:space="preserve"> is low because it was calculated using a different set of parameters.  For example, </w:t>
      </w:r>
      <w:r w:rsidR="004643F5">
        <w:t xml:space="preserve">although CMS never implemented this process, the </w:t>
      </w:r>
      <w:r w:rsidR="00BB5E5F" w:rsidRPr="00FF0D2F">
        <w:t xml:space="preserve">previous revalidation burden was calculated at </w:t>
      </w:r>
      <w:r w:rsidR="00C23E50">
        <w:t>2</w:t>
      </w:r>
      <w:r w:rsidR="00BB5E5F" w:rsidRPr="00FF0D2F">
        <w:t xml:space="preserve"> hours per respondent because respondents were </w:t>
      </w:r>
      <w:r w:rsidR="004643F5">
        <w:t xml:space="preserve">to be </w:t>
      </w:r>
      <w:r w:rsidR="00BB5E5F" w:rsidRPr="00FF0D2F">
        <w:t>given a copy of their completed CMS 855</w:t>
      </w:r>
      <w:r w:rsidR="00C12E08">
        <w:t>B</w:t>
      </w:r>
      <w:r w:rsidR="00BB5E5F" w:rsidRPr="00FF0D2F">
        <w:t xml:space="preserve"> form to verify </w:t>
      </w:r>
      <w:r w:rsidR="004643F5">
        <w:t xml:space="preserve">that the </w:t>
      </w:r>
      <w:r w:rsidR="00BB5E5F" w:rsidRPr="00FF0D2F">
        <w:t>information</w:t>
      </w:r>
      <w:r w:rsidR="004643F5">
        <w:t xml:space="preserve"> was correct</w:t>
      </w:r>
      <w:r w:rsidR="00BB5E5F" w:rsidRPr="00FF0D2F">
        <w:t>,</w:t>
      </w:r>
      <w:r w:rsidR="004643F5">
        <w:t xml:space="preserve"> make any necessary updates and sign and return the application.  T</w:t>
      </w:r>
      <w:r w:rsidR="00BB5E5F" w:rsidRPr="00FF0D2F">
        <w:t>oday’s operating procedures for revalidation require the respondent to fully complete the CMS 855</w:t>
      </w:r>
      <w:r w:rsidR="00C12E08">
        <w:t>B</w:t>
      </w:r>
      <w:r w:rsidR="00BB5E5F" w:rsidRPr="00FF0D2F">
        <w:t xml:space="preserve"> application.  </w:t>
      </w:r>
      <w:r w:rsidR="004643F5">
        <w:t xml:space="preserve">CMS has a web-based process for revalidation which could potentially reduce the overall burden but at this time it is not widely used enough to reduce the current estimated burden.  </w:t>
      </w:r>
      <w:r w:rsidR="00BB5E5F" w:rsidRPr="00FF0D2F">
        <w:t>In addition, with the implementation CMS 6028-FC, all Medicare providers and suppliers are required to revalidate t</w:t>
      </w:r>
      <w:r w:rsidR="000D7EA6">
        <w:t>heir enrollment information by March, 2015</w:t>
      </w:r>
      <w:r w:rsidR="00BB5E5F" w:rsidRPr="00FF0D2F">
        <w:t xml:space="preserve"> and every 5 years thereafter.  Therefore, 20% of all </w:t>
      </w:r>
      <w:r w:rsidR="00C23E50">
        <w:t>health care organizations</w:t>
      </w:r>
      <w:r w:rsidR="00BB5E5F" w:rsidRPr="00FF0D2F">
        <w:t xml:space="preserve"> must revalidate their Medicare enrollment annually.</w:t>
      </w:r>
    </w:p>
    <w:p w:rsidR="001C5606" w:rsidRPr="00FF0D2F" w:rsidRDefault="001C5606" w:rsidP="00EE6F9A">
      <w:pPr>
        <w:rPr>
          <w:rFonts w:cs="Courier New"/>
          <w:sz w:val="16"/>
          <w:szCs w:val="16"/>
        </w:rPr>
      </w:pPr>
    </w:p>
    <w:p w:rsidR="00EE6F9A" w:rsidRDefault="00EE6F9A" w:rsidP="00EE6F9A">
      <w:pPr>
        <w:rPr>
          <w:rFonts w:cs="Courier New"/>
          <w:szCs w:val="24"/>
        </w:rPr>
      </w:pPr>
      <w:r w:rsidRPr="00E7672F">
        <w:rPr>
          <w:rFonts w:cs="Courier New"/>
          <w:szCs w:val="24"/>
        </w:rPr>
        <w:t>For th</w:t>
      </w:r>
      <w:r>
        <w:rPr>
          <w:rFonts w:cs="Courier New"/>
          <w:szCs w:val="24"/>
        </w:rPr>
        <w:t>is proposed revision of the CMS 855</w:t>
      </w:r>
      <w:r w:rsidR="00C23E50">
        <w:rPr>
          <w:rFonts w:cs="Courier New"/>
          <w:szCs w:val="24"/>
        </w:rPr>
        <w:t>B</w:t>
      </w:r>
      <w:r>
        <w:rPr>
          <w:rFonts w:cs="Courier New"/>
          <w:szCs w:val="24"/>
        </w:rPr>
        <w:t xml:space="preserve">, CMS has recalculated the estimated burden hours.  CMS believes </w:t>
      </w:r>
      <w:r w:rsidRPr="00FF0D2F">
        <w:rPr>
          <w:rFonts w:cs="Courier New"/>
          <w:szCs w:val="24"/>
        </w:rPr>
        <w:t xml:space="preserve">this </w:t>
      </w:r>
      <w:r w:rsidR="00CA2D95" w:rsidRPr="00FF0D2F">
        <w:rPr>
          <w:rFonts w:cs="Courier New"/>
          <w:szCs w:val="24"/>
        </w:rPr>
        <w:t xml:space="preserve">recalculation </w:t>
      </w:r>
      <w:r w:rsidRPr="00FF0D2F">
        <w:rPr>
          <w:rFonts w:cs="Courier New"/>
          <w:szCs w:val="24"/>
        </w:rPr>
        <w:t>is necessary because</w:t>
      </w:r>
      <w:r>
        <w:rPr>
          <w:rFonts w:cs="Courier New"/>
          <w:szCs w:val="24"/>
        </w:rPr>
        <w:t xml:space="preserve"> over the years of numerous revisions to this data collection tool, the number of affected users, actual data collected and the collection methods have changed significantly.  CMS believes these new burden hours more accurately reflect the current burden for the </w:t>
      </w:r>
      <w:r w:rsidR="00C23E50">
        <w:rPr>
          <w:rFonts w:cs="Courier New"/>
          <w:szCs w:val="24"/>
        </w:rPr>
        <w:t>health care</w:t>
      </w:r>
      <w:r w:rsidR="001C5606">
        <w:rPr>
          <w:rFonts w:cs="Courier New"/>
          <w:szCs w:val="24"/>
        </w:rPr>
        <w:t xml:space="preserve"> community </w:t>
      </w:r>
      <w:r>
        <w:rPr>
          <w:rFonts w:cs="Courier New"/>
          <w:szCs w:val="24"/>
        </w:rPr>
        <w:t>when completing this proposed revision of the CMS 855</w:t>
      </w:r>
      <w:r w:rsidR="00C23E50">
        <w:rPr>
          <w:rFonts w:cs="Courier New"/>
          <w:szCs w:val="24"/>
        </w:rPr>
        <w:t>B</w:t>
      </w:r>
      <w:r>
        <w:rPr>
          <w:rFonts w:cs="Courier New"/>
          <w:szCs w:val="24"/>
        </w:rPr>
        <w:t>.  CMS is basing the new burden amounts on data compiled from the MAC</w:t>
      </w:r>
      <w:r w:rsidR="001C5606">
        <w:rPr>
          <w:rFonts w:cs="Courier New"/>
          <w:szCs w:val="24"/>
        </w:rPr>
        <w:t>s</w:t>
      </w:r>
      <w:r>
        <w:rPr>
          <w:rFonts w:cs="Courier New"/>
          <w:szCs w:val="24"/>
        </w:rPr>
        <w:t xml:space="preserve"> for FY 2010.  The new estimates are lower than the prior estimates </w:t>
      </w:r>
      <w:r w:rsidR="00D80DDE">
        <w:rPr>
          <w:rFonts w:cs="Courier New"/>
          <w:szCs w:val="24"/>
        </w:rPr>
        <w:t xml:space="preserve">based on better data on the </w:t>
      </w:r>
      <w:r w:rsidR="00C23E50">
        <w:rPr>
          <w:rFonts w:cs="Courier New"/>
          <w:szCs w:val="24"/>
        </w:rPr>
        <w:t>health care</w:t>
      </w:r>
      <w:r w:rsidR="00D80DDE">
        <w:rPr>
          <w:rFonts w:cs="Courier New"/>
          <w:szCs w:val="24"/>
        </w:rPr>
        <w:t xml:space="preserve"> community in addition </w:t>
      </w:r>
      <w:r>
        <w:rPr>
          <w:rFonts w:cs="Courier New"/>
          <w:szCs w:val="24"/>
        </w:rPr>
        <w:t>to less data being collected and clearer instructions.</w:t>
      </w:r>
    </w:p>
    <w:p w:rsidR="00EE6F9A" w:rsidRPr="008E041E" w:rsidRDefault="00EE6F9A" w:rsidP="00EE6F9A">
      <w:pPr>
        <w:rPr>
          <w:sz w:val="16"/>
          <w:szCs w:val="16"/>
        </w:rPr>
      </w:pPr>
    </w:p>
    <w:p w:rsidR="00EE6F9A" w:rsidRDefault="00EE6F9A" w:rsidP="00EE6F9A">
      <w:r>
        <w:t xml:space="preserve">CMS estimates the new total burden hours for this information collection to be </w:t>
      </w:r>
      <w:r w:rsidR="00C23E50">
        <w:t>103,000</w:t>
      </w:r>
      <w:r>
        <w:t xml:space="preserve"> hours.  This estimate is being calculated based on why/when a supplier must complete and submit this enrollment application (CMS 855</w:t>
      </w:r>
      <w:r w:rsidR="00C23E50">
        <w:t>B</w:t>
      </w:r>
      <w:r>
        <w:t xml:space="preserve">).  It is further estimated that </w:t>
      </w:r>
      <w:r w:rsidR="00C23E50">
        <w:t>5</w:t>
      </w:r>
      <w:r>
        <w:t>0% of respondents use paid professionals to complete the CMS 855</w:t>
      </w:r>
      <w:r w:rsidR="00C23E50">
        <w:t>B</w:t>
      </w:r>
      <w:r>
        <w:t xml:space="preserve"> and therefore are not subject to the hour burden.  This </w:t>
      </w:r>
      <w:r>
        <w:lastRenderedPageBreak/>
        <w:t>estimate is reflected below and in the calculations in Part II of the 83 Worksheet.</w:t>
      </w:r>
    </w:p>
    <w:p w:rsidR="00EE6F9A" w:rsidRPr="008E041E" w:rsidRDefault="00EE6F9A" w:rsidP="00EE6F9A">
      <w:pPr>
        <w:rPr>
          <w:sz w:val="16"/>
          <w:szCs w:val="16"/>
        </w:rPr>
      </w:pPr>
    </w:p>
    <w:p w:rsidR="00EE6F9A" w:rsidRDefault="00EE6F9A" w:rsidP="00EE6F9A">
      <w:r>
        <w:t>The hour burden to the respondents is calculated based on the following assumptions:</w:t>
      </w:r>
    </w:p>
    <w:p w:rsidR="00EE6F9A" w:rsidRDefault="00EE6F9A" w:rsidP="00EE6F9A">
      <w:pPr>
        <w:numPr>
          <w:ilvl w:val="0"/>
          <w:numId w:val="22"/>
        </w:numPr>
        <w:tabs>
          <w:tab w:val="clear" w:pos="360"/>
          <w:tab w:val="num" w:pos="1080"/>
        </w:tabs>
        <w:ind w:left="1080"/>
      </w:pPr>
      <w:r>
        <w:t xml:space="preserve">Only </w:t>
      </w:r>
      <w:r w:rsidR="00C23E50">
        <w:t>5</w:t>
      </w:r>
      <w:r>
        <w:t>0% of all submitted CMS 855</w:t>
      </w:r>
      <w:r w:rsidR="00C23E50">
        <w:t>B</w:t>
      </w:r>
      <w:r>
        <w:t xml:space="preserve"> applications will be completed by the </w:t>
      </w:r>
      <w:r w:rsidR="00C23E50">
        <w:t>health care organization (</w:t>
      </w:r>
      <w:r>
        <w:t xml:space="preserve">respondent).  </w:t>
      </w:r>
      <w:r w:rsidR="001C5606">
        <w:t>For t</w:t>
      </w:r>
      <w:r>
        <w:t xml:space="preserve">hese </w:t>
      </w:r>
      <w:r w:rsidR="00C23E50">
        <w:t>organization</w:t>
      </w:r>
      <w:r>
        <w:t>s</w:t>
      </w:r>
      <w:r w:rsidR="00C23E50">
        <w:t>,</w:t>
      </w:r>
      <w:r>
        <w:t xml:space="preserve"> completion of the CMS 855</w:t>
      </w:r>
      <w:r w:rsidR="00C23E50">
        <w:t>B</w:t>
      </w:r>
      <w:r>
        <w:t xml:space="preserve"> is a routine business function.</w:t>
      </w:r>
    </w:p>
    <w:p w:rsidR="00EE6F9A" w:rsidRDefault="00EE6F9A" w:rsidP="00EE6F9A">
      <w:pPr>
        <w:numPr>
          <w:ilvl w:val="0"/>
          <w:numId w:val="22"/>
        </w:numPr>
        <w:tabs>
          <w:tab w:val="clear" w:pos="360"/>
          <w:tab w:val="num" w:pos="1080"/>
        </w:tabs>
        <w:ind w:left="1080"/>
      </w:pPr>
      <w:r>
        <w:t xml:space="preserve">The other </w:t>
      </w:r>
      <w:r w:rsidR="00C23E50">
        <w:t>5</w:t>
      </w:r>
      <w:r>
        <w:t>0% will be completed by professional staff (attorney or accountant) and therefore carry no hour burden to the respondent.</w:t>
      </w:r>
    </w:p>
    <w:p w:rsidR="00EE6F9A" w:rsidRPr="008E041E" w:rsidRDefault="00EE6F9A" w:rsidP="00EE6F9A">
      <w:pPr>
        <w:rPr>
          <w:sz w:val="16"/>
          <w:szCs w:val="16"/>
        </w:rPr>
      </w:pPr>
    </w:p>
    <w:p w:rsidR="00EE6F9A" w:rsidRDefault="00EE6F9A" w:rsidP="00EE6F9A">
      <w:r>
        <w:t xml:space="preserve">CMS is </w:t>
      </w:r>
      <w:r w:rsidR="000D278C">
        <w:t>requesting approval of the revised</w:t>
      </w:r>
      <w:r>
        <w:t xml:space="preserve"> number of burden hours as follows:</w:t>
      </w:r>
    </w:p>
    <w:p w:rsidR="00EE6F9A" w:rsidRPr="00A163D1" w:rsidRDefault="00EE6F9A" w:rsidP="00EE6F9A">
      <w:pPr>
        <w:rPr>
          <w:sz w:val="16"/>
          <w:szCs w:val="16"/>
        </w:rPr>
      </w:pPr>
    </w:p>
    <w:p w:rsidR="00EE6F9A" w:rsidRPr="00A80BA1" w:rsidRDefault="00EE6F9A" w:rsidP="00EE6F9A">
      <w:pPr>
        <w:rPr>
          <w:u w:val="single"/>
        </w:rPr>
      </w:pPr>
      <w:r w:rsidRPr="00A80BA1">
        <w:rPr>
          <w:u w:val="single"/>
        </w:rPr>
        <w:t>Hours associated with completing the initial enrollment application</w:t>
      </w:r>
      <w:r>
        <w:rPr>
          <w:u w:val="single"/>
        </w:rPr>
        <w:t>s</w:t>
      </w:r>
      <w:r w:rsidRPr="00A80BA1">
        <w:rPr>
          <w:u w:val="single"/>
        </w:rPr>
        <w:t>:</w:t>
      </w:r>
    </w:p>
    <w:p w:rsidR="00EE6F9A" w:rsidRPr="00A163D1" w:rsidRDefault="00EE6F9A" w:rsidP="00EE6F9A">
      <w:pPr>
        <w:rPr>
          <w:sz w:val="16"/>
          <w:szCs w:val="16"/>
        </w:rPr>
      </w:pPr>
    </w:p>
    <w:p w:rsidR="00EE6F9A" w:rsidRDefault="00C23E50" w:rsidP="00EE6F9A">
      <w:r>
        <w:t>20</w:t>
      </w:r>
      <w:r w:rsidR="000D278C">
        <w:t>,000</w:t>
      </w:r>
      <w:r w:rsidR="00EE6F9A">
        <w:t xml:space="preserve"> potential / </w:t>
      </w:r>
      <w:r w:rsidR="00F108EF">
        <w:t>10</w:t>
      </w:r>
      <w:r w:rsidR="000D278C">
        <w:t>,000</w:t>
      </w:r>
      <w:r w:rsidR="00EE6F9A">
        <w:t xml:space="preserve"> actual respondents</w:t>
      </w:r>
      <w:r w:rsidR="00EE6F9A" w:rsidRPr="00A80BA1">
        <w:t xml:space="preserve"> @ </w:t>
      </w:r>
      <w:r w:rsidR="00EE6F9A">
        <w:t xml:space="preserve">4 </w:t>
      </w:r>
      <w:r w:rsidR="00EE6F9A" w:rsidRPr="00A80BA1">
        <w:t>hours</w:t>
      </w:r>
      <w:r w:rsidR="00EE6F9A">
        <w:t xml:space="preserve"> for each application</w:t>
      </w:r>
      <w:r w:rsidR="00EE6F9A" w:rsidRPr="00A80BA1">
        <w:t xml:space="preserve"> = </w:t>
      </w:r>
      <w:r w:rsidR="00F108EF">
        <w:t>40</w:t>
      </w:r>
      <w:r w:rsidR="000D278C">
        <w:t>,</w:t>
      </w:r>
      <w:r w:rsidR="00EE6F9A" w:rsidRPr="00A80BA1">
        <w:t>000 hours</w:t>
      </w:r>
    </w:p>
    <w:p w:rsidR="00EE6F9A" w:rsidRPr="00A163D1" w:rsidRDefault="00EE6F9A" w:rsidP="00EE6F9A">
      <w:pPr>
        <w:rPr>
          <w:sz w:val="16"/>
          <w:szCs w:val="16"/>
        </w:rPr>
      </w:pPr>
    </w:p>
    <w:p w:rsidR="00EE6F9A" w:rsidRPr="00E03E6F" w:rsidRDefault="00EE6F9A" w:rsidP="00EE6F9A">
      <w:pPr>
        <w:rPr>
          <w:u w:val="single"/>
        </w:rPr>
      </w:pPr>
      <w:r w:rsidRPr="00E03E6F">
        <w:rPr>
          <w:u w:val="single"/>
        </w:rPr>
        <w:t xml:space="preserve">Hours associated with completing the revalidation of enrollment </w:t>
      </w:r>
      <w:r>
        <w:rPr>
          <w:u w:val="single"/>
        </w:rPr>
        <w:t>information</w:t>
      </w:r>
      <w:r w:rsidRPr="00E03E6F">
        <w:rPr>
          <w:u w:val="single"/>
        </w:rPr>
        <w:t>:</w:t>
      </w:r>
    </w:p>
    <w:p w:rsidR="00EE6F9A" w:rsidRPr="00A163D1" w:rsidRDefault="00EE6F9A" w:rsidP="00EE6F9A">
      <w:pPr>
        <w:rPr>
          <w:sz w:val="16"/>
          <w:szCs w:val="16"/>
        </w:rPr>
      </w:pPr>
    </w:p>
    <w:p w:rsidR="00EE6F9A" w:rsidRPr="00E03E6F" w:rsidRDefault="000D278C" w:rsidP="00EE6F9A">
      <w:r>
        <w:t>2</w:t>
      </w:r>
      <w:r w:rsidR="005E6B16">
        <w:t>8</w:t>
      </w:r>
      <w:r w:rsidR="00EE6F9A" w:rsidRPr="00E03E6F">
        <w:t>,</w:t>
      </w:r>
      <w:r w:rsidR="00EE6F9A">
        <w:t>000</w:t>
      </w:r>
      <w:r w:rsidR="00EE6F9A" w:rsidRPr="00E03E6F">
        <w:t xml:space="preserve"> </w:t>
      </w:r>
      <w:r w:rsidR="00EE6F9A">
        <w:t xml:space="preserve">potential / </w:t>
      </w:r>
      <w:r>
        <w:t>1</w:t>
      </w:r>
      <w:r w:rsidR="00F108EF">
        <w:t>4</w:t>
      </w:r>
      <w:r>
        <w:t>,0</w:t>
      </w:r>
      <w:r w:rsidR="00EE6F9A">
        <w:t xml:space="preserve">00 actual </w:t>
      </w:r>
      <w:r w:rsidR="00EE6F9A" w:rsidRPr="00E03E6F">
        <w:t xml:space="preserve">respondents @ </w:t>
      </w:r>
      <w:r w:rsidR="00EE6F9A">
        <w:t>4 hours for information reporting</w:t>
      </w:r>
      <w:r w:rsidR="00EE6F9A" w:rsidRPr="00E03E6F">
        <w:t xml:space="preserve"> = </w:t>
      </w:r>
      <w:r w:rsidR="00F108EF">
        <w:t>5</w:t>
      </w:r>
      <w:r>
        <w:t>6</w:t>
      </w:r>
      <w:r w:rsidR="00EE6F9A">
        <w:t xml:space="preserve">,000 </w:t>
      </w:r>
      <w:r w:rsidR="00EE6F9A" w:rsidRPr="00E03E6F">
        <w:t>hours</w:t>
      </w:r>
    </w:p>
    <w:p w:rsidR="00EE6F9A" w:rsidRPr="00A163D1" w:rsidRDefault="00EE6F9A" w:rsidP="00EE6F9A">
      <w:pPr>
        <w:rPr>
          <w:sz w:val="16"/>
          <w:szCs w:val="16"/>
          <w:u w:val="single"/>
        </w:rPr>
      </w:pPr>
    </w:p>
    <w:p w:rsidR="00EE6F9A" w:rsidRPr="003E049A" w:rsidRDefault="00EE6F9A" w:rsidP="00EE6F9A">
      <w:pPr>
        <w:rPr>
          <w:u w:val="single"/>
        </w:rPr>
      </w:pPr>
      <w:r w:rsidRPr="003E049A">
        <w:rPr>
          <w:u w:val="single"/>
        </w:rPr>
        <w:t>Hours associated with reporting changes of enrollment information:</w:t>
      </w:r>
    </w:p>
    <w:p w:rsidR="00EE6F9A" w:rsidRPr="00A163D1" w:rsidRDefault="00EE6F9A" w:rsidP="00EE6F9A">
      <w:pPr>
        <w:rPr>
          <w:sz w:val="16"/>
          <w:szCs w:val="16"/>
        </w:rPr>
      </w:pPr>
    </w:p>
    <w:p w:rsidR="00EE6F9A" w:rsidRDefault="00F108EF" w:rsidP="00EE6F9A">
      <w:r>
        <w:t>14</w:t>
      </w:r>
      <w:r w:rsidR="000D278C">
        <w:t>,0</w:t>
      </w:r>
      <w:r w:rsidR="00EE6F9A" w:rsidRPr="003E049A">
        <w:t xml:space="preserve">00 </w:t>
      </w:r>
      <w:r w:rsidR="00EE6F9A">
        <w:t xml:space="preserve">potential / </w:t>
      </w:r>
      <w:r>
        <w:t>7</w:t>
      </w:r>
      <w:r w:rsidR="000D278C">
        <w:t>,000</w:t>
      </w:r>
      <w:r w:rsidR="00EE6F9A">
        <w:t xml:space="preserve"> actual </w:t>
      </w:r>
      <w:r w:rsidR="00EE6F9A" w:rsidRPr="003E049A">
        <w:t xml:space="preserve">respondents @ </w:t>
      </w:r>
      <w:r>
        <w:t>1</w:t>
      </w:r>
      <w:r w:rsidR="00EE6F9A">
        <w:t xml:space="preserve"> hour</w:t>
      </w:r>
      <w:r w:rsidR="00EE6F9A" w:rsidRPr="003E049A">
        <w:t xml:space="preserve"> </w:t>
      </w:r>
      <w:r w:rsidR="00EE6F9A">
        <w:t>for change of info</w:t>
      </w:r>
      <w:r>
        <w:t>rmation</w:t>
      </w:r>
      <w:r w:rsidR="00EE6F9A">
        <w:t xml:space="preserve"> reporting</w:t>
      </w:r>
      <w:r w:rsidR="00EE6F9A" w:rsidRPr="003E049A">
        <w:t xml:space="preserve"> = </w:t>
      </w:r>
      <w:r>
        <w:t>7</w:t>
      </w:r>
      <w:r w:rsidR="000D278C">
        <w:t>,0</w:t>
      </w:r>
      <w:r w:rsidR="00EE6F9A">
        <w:t>00</w:t>
      </w:r>
      <w:r w:rsidR="00EE6F9A" w:rsidRPr="003E049A">
        <w:t xml:space="preserve"> hours</w:t>
      </w:r>
    </w:p>
    <w:p w:rsidR="00EE6F9A" w:rsidRPr="008E041E" w:rsidRDefault="00EE6F9A" w:rsidP="00EE6F9A">
      <w:pPr>
        <w:rPr>
          <w:sz w:val="16"/>
          <w:szCs w:val="16"/>
        </w:rPr>
      </w:pPr>
    </w:p>
    <w:p w:rsidR="00EE6F9A" w:rsidRPr="00BC3395" w:rsidRDefault="00EE6F9A" w:rsidP="00EE6F9A">
      <w:r>
        <w:t>B</w:t>
      </w:r>
      <w:r w:rsidRPr="00BC3395">
        <w:t>.  Paperwork Burden</w:t>
      </w:r>
      <w:r>
        <w:t xml:space="preserve"> Estimate (cost)</w:t>
      </w:r>
    </w:p>
    <w:p w:rsidR="00EE6F9A" w:rsidRPr="00A163D1" w:rsidRDefault="00EE6F9A" w:rsidP="00EE6F9A">
      <w:pPr>
        <w:rPr>
          <w:b/>
          <w:sz w:val="16"/>
          <w:szCs w:val="16"/>
        </w:rPr>
      </w:pPr>
    </w:p>
    <w:p w:rsidR="00EE6F9A" w:rsidRDefault="00EE6F9A" w:rsidP="00EE6F9A">
      <w:r>
        <w:t xml:space="preserve">CMS estimates the new total cost burden for this information </w:t>
      </w:r>
      <w:r w:rsidRPr="00FF0D2F">
        <w:t>collection to be $</w:t>
      </w:r>
      <w:r w:rsidR="00F108EF">
        <w:t>15</w:t>
      </w:r>
      <w:r w:rsidR="00D80DDE" w:rsidRPr="00FF0D2F">
        <w:t>,</w:t>
      </w:r>
      <w:r w:rsidR="001871D7">
        <w:t>450</w:t>
      </w:r>
      <w:r w:rsidRPr="00FF0D2F">
        <w:t>,000.  This</w:t>
      </w:r>
      <w:r>
        <w:t xml:space="preserve"> estimate is being calculated based on whether the </w:t>
      </w:r>
      <w:r w:rsidR="00F108EF">
        <w:t>organization</w:t>
      </w:r>
      <w:r>
        <w:t xml:space="preserve"> (respondent) or </w:t>
      </w:r>
      <w:r w:rsidR="00D80DDE">
        <w:t xml:space="preserve">a </w:t>
      </w:r>
      <w:r>
        <w:t>paid professional complete</w:t>
      </w:r>
      <w:r w:rsidR="00C12E08">
        <w:t>s</w:t>
      </w:r>
      <w:r>
        <w:t xml:space="preserve"> and submit</w:t>
      </w:r>
      <w:r w:rsidR="00C12E08">
        <w:t>s</w:t>
      </w:r>
      <w:r>
        <w:t xml:space="preserve"> this enrollment application (CMS 855</w:t>
      </w:r>
      <w:r w:rsidR="00F108EF">
        <w:t>B</w:t>
      </w:r>
      <w:r>
        <w:t xml:space="preserve">).  It is further estimated that </w:t>
      </w:r>
      <w:r w:rsidR="00F108EF">
        <w:t>5</w:t>
      </w:r>
      <w:r>
        <w:t>0% of respondents complete the CMS 855</w:t>
      </w:r>
      <w:r w:rsidR="00F108EF">
        <w:t>B</w:t>
      </w:r>
      <w:r>
        <w:t xml:space="preserve"> themselves and therefore are not subject to the cost burden.  This estimate is reflected below and in the calculations in Part II of the 83 Worksheet.  CMS is reducing the currently approved cost burden as follows:</w:t>
      </w:r>
    </w:p>
    <w:p w:rsidR="00EE6F9A" w:rsidRPr="008E041E" w:rsidRDefault="00EE6F9A" w:rsidP="00EE6F9A">
      <w:pPr>
        <w:rPr>
          <w:sz w:val="16"/>
          <w:szCs w:val="16"/>
        </w:rPr>
      </w:pPr>
    </w:p>
    <w:p w:rsidR="00EE6F9A" w:rsidRDefault="00EE6F9A" w:rsidP="00EE6F9A">
      <w:r>
        <w:t>The cost burden to the respondents is calculated based on the following assumptions:</w:t>
      </w:r>
    </w:p>
    <w:p w:rsidR="00EE6F9A" w:rsidRDefault="00F108EF" w:rsidP="00EE6F9A">
      <w:pPr>
        <w:numPr>
          <w:ilvl w:val="0"/>
          <w:numId w:val="22"/>
        </w:numPr>
        <w:tabs>
          <w:tab w:val="clear" w:pos="360"/>
          <w:tab w:val="num" w:pos="1080"/>
        </w:tabs>
        <w:ind w:left="1080"/>
      </w:pPr>
      <w:r>
        <w:t>5</w:t>
      </w:r>
      <w:r w:rsidR="00EE6F9A">
        <w:t>0% of all submitted CMS 855</w:t>
      </w:r>
      <w:r>
        <w:t>B</w:t>
      </w:r>
      <w:r w:rsidR="00EE6F9A">
        <w:t xml:space="preserve"> applications will be completed by the </w:t>
      </w:r>
      <w:r>
        <w:t>health care organization</w:t>
      </w:r>
      <w:r w:rsidR="00EE6F9A">
        <w:t xml:space="preserve"> (respondent).  </w:t>
      </w:r>
      <w:r w:rsidR="00D80DDE">
        <w:t>For these individuals</w:t>
      </w:r>
      <w:r w:rsidR="00EE6F9A">
        <w:t xml:space="preserve"> completion of the CMS 855</w:t>
      </w:r>
      <w:r>
        <w:t>B</w:t>
      </w:r>
      <w:r w:rsidR="00EE6F9A">
        <w:t xml:space="preserve"> is a routine business function.</w:t>
      </w:r>
    </w:p>
    <w:p w:rsidR="00EE6F9A" w:rsidRDefault="00EE6F9A" w:rsidP="00EE6F9A">
      <w:pPr>
        <w:numPr>
          <w:ilvl w:val="0"/>
          <w:numId w:val="22"/>
        </w:numPr>
        <w:tabs>
          <w:tab w:val="clear" w:pos="360"/>
          <w:tab w:val="num" w:pos="1080"/>
        </w:tabs>
        <w:ind w:left="1080"/>
      </w:pPr>
      <w:r>
        <w:t xml:space="preserve">The other </w:t>
      </w:r>
      <w:r w:rsidR="00F108EF">
        <w:t>5</w:t>
      </w:r>
      <w:r>
        <w:t>0% will be completed by professional staff (attorney or accountant)</w:t>
      </w:r>
    </w:p>
    <w:p w:rsidR="00EE6F9A" w:rsidRDefault="00EE6F9A" w:rsidP="00EE6F9A">
      <w:pPr>
        <w:numPr>
          <w:ilvl w:val="0"/>
          <w:numId w:val="24"/>
        </w:numPr>
        <w:tabs>
          <w:tab w:val="clear" w:pos="360"/>
          <w:tab w:val="num" w:pos="1080"/>
        </w:tabs>
        <w:ind w:left="1080"/>
      </w:pPr>
      <w:r>
        <w:t>The current average professional wage is $150.00 per hour:</w:t>
      </w:r>
    </w:p>
    <w:p w:rsidR="00EE6F9A" w:rsidRPr="008E041E" w:rsidRDefault="00EE6F9A" w:rsidP="00EE6F9A">
      <w:pPr>
        <w:rPr>
          <w:sz w:val="16"/>
          <w:szCs w:val="16"/>
        </w:rPr>
      </w:pPr>
    </w:p>
    <w:p w:rsidR="00EE6F9A" w:rsidRPr="00E321B2" w:rsidRDefault="00EE6F9A" w:rsidP="00EE6F9A">
      <w:r w:rsidRPr="00E321B2">
        <w:t>For initial enrollments</w:t>
      </w:r>
      <w:r>
        <w:t xml:space="preserve"> and reactivations</w:t>
      </w:r>
      <w:r w:rsidRPr="00E321B2">
        <w:t>:</w:t>
      </w:r>
      <w:r>
        <w:tab/>
      </w:r>
      <w:r>
        <w:tab/>
        <w:t xml:space="preserve">      </w:t>
      </w:r>
      <w:r w:rsidRPr="00E321B2">
        <w:t>$</w:t>
      </w:r>
      <w:r w:rsidR="00F108EF">
        <w:t>6</w:t>
      </w:r>
      <w:r w:rsidRPr="00E321B2">
        <w:t>,</w:t>
      </w:r>
      <w:r w:rsidR="00F108EF">
        <w:t>0</w:t>
      </w:r>
      <w:r w:rsidR="00D80DDE">
        <w:t>0</w:t>
      </w:r>
      <w:r w:rsidRPr="00E321B2">
        <w:t xml:space="preserve">0,000 ($600 X </w:t>
      </w:r>
      <w:r w:rsidR="00F108EF">
        <w:t>10</w:t>
      </w:r>
      <w:r w:rsidR="00D80DDE">
        <w:t>,000</w:t>
      </w:r>
      <w:r w:rsidRPr="00E321B2">
        <w:t xml:space="preserve"> applications)</w:t>
      </w:r>
    </w:p>
    <w:p w:rsidR="00EE6F9A" w:rsidRPr="00FF0D2F" w:rsidRDefault="00EE6F9A" w:rsidP="00EE6F9A">
      <w:r w:rsidRPr="00E321B2">
        <w:t xml:space="preserve">For periodic revalidation of enrollment </w:t>
      </w:r>
      <w:r w:rsidRPr="00FF0D2F">
        <w:t>information:</w:t>
      </w:r>
      <w:r w:rsidRPr="00FF0D2F">
        <w:tab/>
        <w:t xml:space="preserve">    </w:t>
      </w:r>
      <w:r w:rsidR="00F108EF">
        <w:t xml:space="preserve">  </w:t>
      </w:r>
      <w:r w:rsidRPr="00FF0D2F">
        <w:t>$</w:t>
      </w:r>
      <w:r w:rsidR="00F108EF">
        <w:t>8</w:t>
      </w:r>
      <w:r w:rsidR="00D80DDE" w:rsidRPr="00FF0D2F">
        <w:t>,</w:t>
      </w:r>
      <w:r w:rsidR="00F108EF">
        <w:t>4</w:t>
      </w:r>
      <w:r w:rsidRPr="00FF0D2F">
        <w:t xml:space="preserve">00,000 ($600 X </w:t>
      </w:r>
      <w:r w:rsidR="00F108EF">
        <w:t>1</w:t>
      </w:r>
      <w:r w:rsidR="00D80DDE" w:rsidRPr="00FF0D2F">
        <w:t>4,0</w:t>
      </w:r>
      <w:r w:rsidRPr="00FF0D2F">
        <w:t>00 applications)</w:t>
      </w:r>
    </w:p>
    <w:p w:rsidR="00EE6F9A" w:rsidRPr="00FF0D2F" w:rsidRDefault="00EE6F9A" w:rsidP="00EE6F9A">
      <w:r w:rsidRPr="00FF0D2F">
        <w:t xml:space="preserve">For reporting changes of information: </w:t>
      </w:r>
      <w:r w:rsidR="00D80DDE" w:rsidRPr="00FF0D2F">
        <w:tab/>
      </w:r>
      <w:r w:rsidR="00D80DDE" w:rsidRPr="00FF0D2F">
        <w:tab/>
        <w:t xml:space="preserve">    </w:t>
      </w:r>
      <w:r w:rsidR="00543030" w:rsidRPr="00FF0D2F">
        <w:t xml:space="preserve">  </w:t>
      </w:r>
      <w:r w:rsidRPr="00FF0D2F">
        <w:t>$</w:t>
      </w:r>
      <w:r w:rsidR="001871D7">
        <w:t>1,050,</w:t>
      </w:r>
      <w:r w:rsidRPr="00FF0D2F">
        <w:t>000 ($</w:t>
      </w:r>
      <w:r w:rsidR="001871D7">
        <w:t>15</w:t>
      </w:r>
      <w:r w:rsidR="00F108EF">
        <w:t>0</w:t>
      </w:r>
      <w:r w:rsidRPr="00FF0D2F">
        <w:t xml:space="preserve"> X </w:t>
      </w:r>
      <w:r w:rsidR="00F108EF">
        <w:t xml:space="preserve">  7</w:t>
      </w:r>
      <w:r w:rsidR="00D80DDE" w:rsidRPr="00FF0D2F">
        <w:t>,0</w:t>
      </w:r>
      <w:r w:rsidRPr="00FF0D2F">
        <w:t>00 applications)</w:t>
      </w:r>
    </w:p>
    <w:p w:rsidR="00EE6F9A" w:rsidRPr="008E041E" w:rsidRDefault="00EE6F9A" w:rsidP="00EE6F9A">
      <w:pPr>
        <w:rPr>
          <w:sz w:val="16"/>
          <w:szCs w:val="16"/>
        </w:rPr>
      </w:pPr>
    </w:p>
    <w:p w:rsidR="00EE6F9A" w:rsidRDefault="00EE6F9A" w:rsidP="00EE6F9A">
      <w:r>
        <w:t xml:space="preserve">Additionally, CMS believes that with the instruction clarifications, </w:t>
      </w:r>
      <w:r w:rsidR="00F108EF">
        <w:t>organizations</w:t>
      </w:r>
      <w:r>
        <w:t xml:space="preserve"> will find the CMS 855</w:t>
      </w:r>
      <w:r w:rsidR="00F108EF">
        <w:t>B</w:t>
      </w:r>
      <w:r>
        <w:t xml:space="preserve"> application form less complicated and therefore less timely and costly.</w:t>
      </w:r>
    </w:p>
    <w:p w:rsidR="00EE6F9A" w:rsidRPr="008E041E" w:rsidRDefault="00EE6F9A" w:rsidP="00EE6F9A">
      <w:pPr>
        <w:rPr>
          <w:sz w:val="16"/>
          <w:szCs w:val="16"/>
        </w:rPr>
      </w:pPr>
    </w:p>
    <w:p w:rsidR="005E089D" w:rsidRDefault="005E089D" w:rsidP="0080379B">
      <w:pPr>
        <w:numPr>
          <w:ilvl w:val="0"/>
          <w:numId w:val="5"/>
        </w:numPr>
        <w:tabs>
          <w:tab w:val="left" w:pos="-1440"/>
        </w:tabs>
      </w:pPr>
      <w:r>
        <w:rPr>
          <w:i/>
        </w:rPr>
        <w:t>Cost to Respondents (Capital)</w:t>
      </w:r>
    </w:p>
    <w:p w:rsidR="005E089D" w:rsidRPr="008E041E" w:rsidRDefault="005E089D" w:rsidP="0080379B">
      <w:pPr>
        <w:pStyle w:val="Header"/>
        <w:tabs>
          <w:tab w:val="clear" w:pos="4320"/>
          <w:tab w:val="clear" w:pos="8640"/>
        </w:tabs>
        <w:rPr>
          <w:sz w:val="16"/>
          <w:szCs w:val="16"/>
        </w:rPr>
      </w:pPr>
    </w:p>
    <w:p w:rsidR="005E089D" w:rsidRDefault="005E089D" w:rsidP="0080379B">
      <w:r>
        <w:t xml:space="preserve">There </w:t>
      </w:r>
      <w:r w:rsidR="00E36584">
        <w:t>are</w:t>
      </w:r>
      <w:r>
        <w:t xml:space="preserve"> no capital cost</w:t>
      </w:r>
      <w:r w:rsidR="00E36584">
        <w:t>s</w:t>
      </w:r>
      <w:r>
        <w:t xml:space="preserve"> associated with this collection.</w:t>
      </w:r>
    </w:p>
    <w:p w:rsidR="005E089D" w:rsidRPr="008E041E" w:rsidRDefault="005E089D" w:rsidP="0080379B">
      <w:pPr>
        <w:rPr>
          <w:sz w:val="16"/>
          <w:szCs w:val="16"/>
        </w:rPr>
      </w:pPr>
    </w:p>
    <w:p w:rsidR="005E089D" w:rsidRDefault="005E089D" w:rsidP="0080379B">
      <w:pPr>
        <w:pStyle w:val="Header"/>
        <w:numPr>
          <w:ilvl w:val="0"/>
          <w:numId w:val="5"/>
        </w:numPr>
        <w:tabs>
          <w:tab w:val="clear" w:pos="4320"/>
          <w:tab w:val="clear" w:pos="8640"/>
        </w:tabs>
        <w:rPr>
          <w:i/>
        </w:rPr>
      </w:pPr>
      <w:r>
        <w:rPr>
          <w:i/>
        </w:rPr>
        <w:t>Cost to Federal Government</w:t>
      </w:r>
    </w:p>
    <w:p w:rsidR="005E089D" w:rsidRPr="008E041E" w:rsidRDefault="005E089D" w:rsidP="0080379B">
      <w:pPr>
        <w:rPr>
          <w:sz w:val="16"/>
          <w:szCs w:val="16"/>
          <w:u w:val="single"/>
        </w:rPr>
      </w:pPr>
    </w:p>
    <w:p w:rsidR="005E089D" w:rsidRPr="00E36584" w:rsidRDefault="002B6E22" w:rsidP="0080379B">
      <w:r w:rsidRPr="00E36584">
        <w:t>There is no additional cost to the Federal government.  Applications will be processed in the normal course of Federal duties.</w:t>
      </w:r>
    </w:p>
    <w:p w:rsidR="002B6E22" w:rsidRPr="008E041E" w:rsidRDefault="002B6E22" w:rsidP="0080379B">
      <w:pPr>
        <w:rPr>
          <w:sz w:val="16"/>
          <w:szCs w:val="16"/>
        </w:rPr>
      </w:pPr>
    </w:p>
    <w:p w:rsidR="005E089D" w:rsidRPr="00B24CF3" w:rsidRDefault="005E089D" w:rsidP="0080379B">
      <w:pPr>
        <w:numPr>
          <w:ilvl w:val="0"/>
          <w:numId w:val="5"/>
        </w:numPr>
        <w:tabs>
          <w:tab w:val="left" w:pos="-1440"/>
        </w:tabs>
      </w:pPr>
      <w:r w:rsidRPr="00DB1F35">
        <w:rPr>
          <w:i/>
        </w:rPr>
        <w:t>Changes in Burden/Program Changes</w:t>
      </w:r>
    </w:p>
    <w:p w:rsidR="00B24CF3" w:rsidRPr="008E041E" w:rsidRDefault="00B24CF3" w:rsidP="00B24CF3">
      <w:pPr>
        <w:tabs>
          <w:tab w:val="left" w:pos="-1440"/>
        </w:tabs>
        <w:rPr>
          <w:sz w:val="16"/>
          <w:szCs w:val="16"/>
        </w:rPr>
      </w:pPr>
    </w:p>
    <w:p w:rsidR="008E041E" w:rsidRPr="00FF0D2F" w:rsidRDefault="008E041E" w:rsidP="008E041E">
      <w:r w:rsidRPr="00FF0D2F">
        <w:t>The currently approved total annual hour burden for the respondents for the CMS 855</w:t>
      </w:r>
      <w:r w:rsidR="00162D4E">
        <w:t>B</w:t>
      </w:r>
      <w:r w:rsidRPr="00FF0D2F">
        <w:t xml:space="preserve"> is unknown.  </w:t>
      </w:r>
      <w:r w:rsidR="00162D4E">
        <w:t>The hour burden for the CMS 855B</w:t>
      </w:r>
      <w:r w:rsidRPr="00FF0D2F">
        <w:t xml:space="preserve"> is included in the total hour burden of 842,810 approved for OMB No 0938-0685</w:t>
      </w:r>
      <w:r w:rsidR="00543030" w:rsidRPr="00FF0D2F">
        <w:t>, as explained above</w:t>
      </w:r>
      <w:r w:rsidRPr="00FF0D2F">
        <w:t>.  Therefore CMS is seeking approval of new burden estimates based on current data collection information.</w:t>
      </w:r>
      <w:r w:rsidR="00543030" w:rsidRPr="00FF0D2F">
        <w:t xml:space="preserve">  CMS estimates the new total burden hours for this information collection to be </w:t>
      </w:r>
      <w:r w:rsidR="00162D4E">
        <w:t>103</w:t>
      </w:r>
      <w:r w:rsidR="00543030" w:rsidRPr="00FF0D2F">
        <w:t>,000 hours.  CMS estimates the new total cost burden for this information collection to be $</w:t>
      </w:r>
      <w:r w:rsidR="00162D4E">
        <w:t>15</w:t>
      </w:r>
      <w:r w:rsidR="00543030" w:rsidRPr="00FF0D2F">
        <w:t>,</w:t>
      </w:r>
      <w:r w:rsidR="001871D7">
        <w:t>450</w:t>
      </w:r>
      <w:r w:rsidR="00543030" w:rsidRPr="00FF0D2F">
        <w:t xml:space="preserve">,000.  </w:t>
      </w:r>
    </w:p>
    <w:p w:rsidR="000153B1" w:rsidRPr="008E041E" w:rsidRDefault="000153B1" w:rsidP="0080379B">
      <w:pPr>
        <w:tabs>
          <w:tab w:val="left" w:pos="-1440"/>
        </w:tabs>
        <w:rPr>
          <w:i/>
          <w:sz w:val="16"/>
          <w:szCs w:val="16"/>
        </w:rPr>
      </w:pPr>
    </w:p>
    <w:p w:rsidR="005E089D" w:rsidRDefault="005E089D" w:rsidP="0080379B">
      <w:pPr>
        <w:tabs>
          <w:tab w:val="left" w:pos="-1440"/>
        </w:tabs>
      </w:pPr>
      <w:r>
        <w:rPr>
          <w:i/>
        </w:rPr>
        <w:t>Publication/Tabulation</w:t>
      </w:r>
    </w:p>
    <w:p w:rsidR="005E089D" w:rsidRPr="008E041E" w:rsidRDefault="005E089D" w:rsidP="0080379B">
      <w:pPr>
        <w:rPr>
          <w:sz w:val="16"/>
          <w:szCs w:val="16"/>
        </w:rPr>
      </w:pPr>
    </w:p>
    <w:p w:rsidR="005E089D" w:rsidRDefault="002B6E22" w:rsidP="0080379B">
      <w:r>
        <w:t>N/A</w:t>
      </w:r>
    </w:p>
    <w:p w:rsidR="005E089D" w:rsidRPr="008E041E" w:rsidRDefault="005E089D" w:rsidP="0080379B">
      <w:pPr>
        <w:rPr>
          <w:sz w:val="16"/>
          <w:szCs w:val="16"/>
        </w:rPr>
      </w:pPr>
    </w:p>
    <w:p w:rsidR="005E089D" w:rsidRDefault="005E089D" w:rsidP="0080379B">
      <w:pPr>
        <w:numPr>
          <w:ilvl w:val="0"/>
          <w:numId w:val="5"/>
        </w:numPr>
      </w:pPr>
      <w:r>
        <w:rPr>
          <w:i/>
        </w:rPr>
        <w:t>Expiration Date</w:t>
      </w:r>
    </w:p>
    <w:p w:rsidR="005E089D" w:rsidRPr="008E041E" w:rsidRDefault="005E089D" w:rsidP="0080379B">
      <w:pPr>
        <w:rPr>
          <w:sz w:val="16"/>
          <w:szCs w:val="16"/>
        </w:rPr>
      </w:pPr>
    </w:p>
    <w:p w:rsidR="005E089D" w:rsidRDefault="002B6E22" w:rsidP="0080379B">
      <w:r>
        <w:t>We are planning on displaying the expiration date</w:t>
      </w:r>
      <w:r w:rsidR="005E089D">
        <w:t>.</w:t>
      </w:r>
    </w:p>
    <w:p w:rsidR="005E089D" w:rsidRPr="008E041E" w:rsidRDefault="005E089D" w:rsidP="0080379B">
      <w:pPr>
        <w:rPr>
          <w:sz w:val="16"/>
          <w:szCs w:val="16"/>
        </w:rPr>
      </w:pPr>
    </w:p>
    <w:p w:rsidR="005E089D" w:rsidRDefault="005E089D" w:rsidP="0080379B">
      <w:pPr>
        <w:numPr>
          <w:ilvl w:val="0"/>
          <w:numId w:val="5"/>
        </w:numPr>
        <w:tabs>
          <w:tab w:val="left" w:pos="-1440"/>
        </w:tabs>
      </w:pPr>
      <w:r>
        <w:rPr>
          <w:i/>
        </w:rPr>
        <w:t>Certification Statement</w:t>
      </w:r>
    </w:p>
    <w:p w:rsidR="005E089D" w:rsidRPr="008E041E" w:rsidRDefault="005E089D" w:rsidP="0080379B">
      <w:pPr>
        <w:rPr>
          <w:sz w:val="16"/>
          <w:szCs w:val="16"/>
        </w:rPr>
      </w:pPr>
    </w:p>
    <w:p w:rsidR="005E089D" w:rsidRPr="00E36584" w:rsidRDefault="002B6E22" w:rsidP="0080379B">
      <w:r w:rsidRPr="00E36584">
        <w:t>There are no exceptions to item 19 of OMB Form 83-I.</w:t>
      </w:r>
    </w:p>
    <w:p w:rsidR="002B6E22" w:rsidRPr="008E041E" w:rsidRDefault="002B6E22" w:rsidP="0080379B">
      <w:pPr>
        <w:rPr>
          <w:sz w:val="16"/>
          <w:szCs w:val="16"/>
        </w:rPr>
      </w:pPr>
    </w:p>
    <w:p w:rsidR="005E089D" w:rsidRDefault="005E089D" w:rsidP="0080379B">
      <w:pPr>
        <w:pStyle w:val="Heading2"/>
        <w:numPr>
          <w:ilvl w:val="0"/>
          <w:numId w:val="6"/>
        </w:numPr>
      </w:pPr>
      <w:r>
        <w:t>COLLECTIONS OF INFORMATION EMPLOYING STATISTICAL METHODS</w:t>
      </w:r>
    </w:p>
    <w:p w:rsidR="005E089D" w:rsidRDefault="005E089D" w:rsidP="0080379B"/>
    <w:p w:rsidR="0080379B" w:rsidRPr="00E36584" w:rsidRDefault="0080379B" w:rsidP="00050F64">
      <w:r w:rsidRPr="00E36584">
        <w:t>N/A</w:t>
      </w:r>
    </w:p>
    <w:sectPr w:rsidR="0080379B" w:rsidRPr="00E36584" w:rsidSect="00B942A3">
      <w:footerReference w:type="even" r:id="rId9"/>
      <w:footerReference w:type="default" r:id="rId10"/>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DB" w:rsidRDefault="00DE30DB">
      <w:r>
        <w:separator/>
      </w:r>
    </w:p>
  </w:endnote>
  <w:endnote w:type="continuationSeparator" w:id="0">
    <w:p w:rsidR="00DE30DB" w:rsidRDefault="00DE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B" w:rsidRDefault="00F42EB2">
    <w:pPr>
      <w:pStyle w:val="Footer"/>
      <w:framePr w:wrap="around" w:vAnchor="text" w:hAnchor="margin" w:xAlign="center" w:y="1"/>
      <w:rPr>
        <w:rStyle w:val="PageNumber"/>
      </w:rPr>
    </w:pPr>
    <w:r>
      <w:rPr>
        <w:rStyle w:val="PageNumber"/>
      </w:rPr>
      <w:fldChar w:fldCharType="begin"/>
    </w:r>
    <w:r w:rsidR="00DE30DB">
      <w:rPr>
        <w:rStyle w:val="PageNumber"/>
      </w:rPr>
      <w:instrText xml:space="preserve">PAGE  </w:instrText>
    </w:r>
    <w:r>
      <w:rPr>
        <w:rStyle w:val="PageNumber"/>
      </w:rPr>
      <w:fldChar w:fldCharType="separate"/>
    </w:r>
    <w:r w:rsidR="00DE30DB">
      <w:rPr>
        <w:rStyle w:val="PageNumber"/>
        <w:noProof/>
      </w:rPr>
      <w:t>7</w:t>
    </w:r>
    <w:r>
      <w:rPr>
        <w:rStyle w:val="PageNumber"/>
      </w:rPr>
      <w:fldChar w:fldCharType="end"/>
    </w:r>
  </w:p>
  <w:p w:rsidR="00DE30DB" w:rsidRDefault="00DE3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B" w:rsidRDefault="00DE30DB">
    <w:pPr>
      <w:pStyle w:val="Footer"/>
    </w:pPr>
    <w:r>
      <w:tab/>
    </w:r>
    <w:r>
      <w:tab/>
      <w:t xml:space="preserve">Page </w:t>
    </w:r>
    <w:r w:rsidR="00F42EB2">
      <w:rPr>
        <w:rStyle w:val="PageNumber"/>
      </w:rPr>
      <w:fldChar w:fldCharType="begin"/>
    </w:r>
    <w:r>
      <w:rPr>
        <w:rStyle w:val="PageNumber"/>
      </w:rPr>
      <w:instrText xml:space="preserve"> PAGE </w:instrText>
    </w:r>
    <w:r w:rsidR="00F42EB2">
      <w:rPr>
        <w:rStyle w:val="PageNumber"/>
      </w:rPr>
      <w:fldChar w:fldCharType="separate"/>
    </w:r>
    <w:r w:rsidR="00436563">
      <w:rPr>
        <w:rStyle w:val="PageNumber"/>
        <w:noProof/>
      </w:rPr>
      <w:t>4</w:t>
    </w:r>
    <w:r w:rsidR="00F42EB2">
      <w:rPr>
        <w:rStyle w:val="PageNumber"/>
      </w:rPr>
      <w:fldChar w:fldCharType="end"/>
    </w:r>
    <w:r>
      <w:rPr>
        <w:rStyle w:val="PageNumber"/>
      </w:rPr>
      <w:t xml:space="preserve"> of </w:t>
    </w:r>
    <w:r w:rsidR="00F42EB2">
      <w:rPr>
        <w:rStyle w:val="PageNumber"/>
      </w:rPr>
      <w:fldChar w:fldCharType="begin"/>
    </w:r>
    <w:r>
      <w:rPr>
        <w:rStyle w:val="PageNumber"/>
      </w:rPr>
      <w:instrText xml:space="preserve"> NUMPAGES </w:instrText>
    </w:r>
    <w:r w:rsidR="00F42EB2">
      <w:rPr>
        <w:rStyle w:val="PageNumber"/>
      </w:rPr>
      <w:fldChar w:fldCharType="separate"/>
    </w:r>
    <w:r w:rsidR="00436563">
      <w:rPr>
        <w:rStyle w:val="PageNumber"/>
        <w:noProof/>
      </w:rPr>
      <w:t>6</w:t>
    </w:r>
    <w:r w:rsidR="00F42EB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DB" w:rsidRDefault="00DE30DB">
      <w:r>
        <w:separator/>
      </w:r>
    </w:p>
  </w:footnote>
  <w:footnote w:type="continuationSeparator" w:id="0">
    <w:p w:rsidR="00DE30DB" w:rsidRDefault="00DE3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8">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4">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3"/>
  </w:num>
  <w:num w:numId="3">
    <w:abstractNumId w:val="14"/>
  </w:num>
  <w:num w:numId="4">
    <w:abstractNumId w:val="27"/>
  </w:num>
  <w:num w:numId="5">
    <w:abstractNumId w:val="26"/>
  </w:num>
  <w:num w:numId="6">
    <w:abstractNumId w:val="23"/>
  </w:num>
  <w:num w:numId="7">
    <w:abstractNumId w:val="16"/>
  </w:num>
  <w:num w:numId="8">
    <w:abstractNumId w:val="10"/>
  </w:num>
  <w:num w:numId="9">
    <w:abstractNumId w:val="4"/>
  </w:num>
  <w:num w:numId="10">
    <w:abstractNumId w:val="17"/>
  </w:num>
  <w:num w:numId="11">
    <w:abstractNumId w:val="8"/>
  </w:num>
  <w:num w:numId="12">
    <w:abstractNumId w:val="29"/>
  </w:num>
  <w:num w:numId="13">
    <w:abstractNumId w:val="36"/>
  </w:num>
  <w:num w:numId="14">
    <w:abstractNumId w:val="19"/>
  </w:num>
  <w:num w:numId="15">
    <w:abstractNumId w:val="30"/>
  </w:num>
  <w:num w:numId="16">
    <w:abstractNumId w:val="34"/>
  </w:num>
  <w:num w:numId="17">
    <w:abstractNumId w:val="24"/>
  </w:num>
  <w:num w:numId="18">
    <w:abstractNumId w:val="5"/>
  </w:num>
  <w:num w:numId="19">
    <w:abstractNumId w:val="20"/>
  </w:num>
  <w:num w:numId="20">
    <w:abstractNumId w:val="6"/>
  </w:num>
  <w:num w:numId="21">
    <w:abstractNumId w:val="12"/>
  </w:num>
  <w:num w:numId="22">
    <w:abstractNumId w:val="35"/>
  </w:num>
  <w:num w:numId="23">
    <w:abstractNumId w:val="2"/>
  </w:num>
  <w:num w:numId="24">
    <w:abstractNumId w:val="22"/>
  </w:num>
  <w:num w:numId="25">
    <w:abstractNumId w:val="37"/>
  </w:num>
  <w:num w:numId="26">
    <w:abstractNumId w:val="11"/>
  </w:num>
  <w:num w:numId="27">
    <w:abstractNumId w:val="3"/>
  </w:num>
  <w:num w:numId="28">
    <w:abstractNumId w:val="28"/>
  </w:num>
  <w:num w:numId="29">
    <w:abstractNumId w:val="9"/>
  </w:num>
  <w:num w:numId="30">
    <w:abstractNumId w:val="15"/>
  </w:num>
  <w:num w:numId="31">
    <w:abstractNumId w:val="7"/>
  </w:num>
  <w:num w:numId="32">
    <w:abstractNumId w:val="18"/>
  </w:num>
  <w:num w:numId="33">
    <w:abstractNumId w:val="21"/>
  </w:num>
  <w:num w:numId="34">
    <w:abstractNumId w:val="31"/>
  </w:num>
  <w:num w:numId="35">
    <w:abstractNumId w:val="13"/>
  </w:num>
  <w:num w:numId="36">
    <w:abstractNumId w:val="33"/>
    <w:lvlOverride w:ilvl="0">
      <w:startOverride w:val="4"/>
    </w:lvlOverride>
  </w:num>
  <w:num w:numId="37">
    <w:abstractNumId w:val="3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89"/>
    <w:rsid w:val="000026A7"/>
    <w:rsid w:val="000153B1"/>
    <w:rsid w:val="00025597"/>
    <w:rsid w:val="0003063D"/>
    <w:rsid w:val="00050F64"/>
    <w:rsid w:val="00051222"/>
    <w:rsid w:val="00051C19"/>
    <w:rsid w:val="00052C33"/>
    <w:rsid w:val="00070622"/>
    <w:rsid w:val="00072270"/>
    <w:rsid w:val="000D278C"/>
    <w:rsid w:val="000D383B"/>
    <w:rsid w:val="000D7EA6"/>
    <w:rsid w:val="000E1214"/>
    <w:rsid w:val="000E5007"/>
    <w:rsid w:val="00122447"/>
    <w:rsid w:val="0013278C"/>
    <w:rsid w:val="00135EF9"/>
    <w:rsid w:val="00157644"/>
    <w:rsid w:val="001622CB"/>
    <w:rsid w:val="00162D4E"/>
    <w:rsid w:val="0018318E"/>
    <w:rsid w:val="001871D7"/>
    <w:rsid w:val="001C1FE0"/>
    <w:rsid w:val="001C5606"/>
    <w:rsid w:val="0020480A"/>
    <w:rsid w:val="00220C81"/>
    <w:rsid w:val="00230610"/>
    <w:rsid w:val="00255B59"/>
    <w:rsid w:val="00283AD5"/>
    <w:rsid w:val="00292E63"/>
    <w:rsid w:val="002A7EF1"/>
    <w:rsid w:val="002B59A5"/>
    <w:rsid w:val="002B6E22"/>
    <w:rsid w:val="002D3B5C"/>
    <w:rsid w:val="002D49D4"/>
    <w:rsid w:val="002E44DA"/>
    <w:rsid w:val="002F75B7"/>
    <w:rsid w:val="00304E24"/>
    <w:rsid w:val="00312C37"/>
    <w:rsid w:val="00316079"/>
    <w:rsid w:val="0033519B"/>
    <w:rsid w:val="0033707D"/>
    <w:rsid w:val="00352423"/>
    <w:rsid w:val="003713E0"/>
    <w:rsid w:val="0037414A"/>
    <w:rsid w:val="003959DC"/>
    <w:rsid w:val="003C6E54"/>
    <w:rsid w:val="003E049A"/>
    <w:rsid w:val="003E75E1"/>
    <w:rsid w:val="003F5EA4"/>
    <w:rsid w:val="0040464B"/>
    <w:rsid w:val="004109C5"/>
    <w:rsid w:val="0041658C"/>
    <w:rsid w:val="00436563"/>
    <w:rsid w:val="004643F5"/>
    <w:rsid w:val="00472BF3"/>
    <w:rsid w:val="00491808"/>
    <w:rsid w:val="004B0625"/>
    <w:rsid w:val="004B6563"/>
    <w:rsid w:val="004B6C27"/>
    <w:rsid w:val="004F3D03"/>
    <w:rsid w:val="00522A24"/>
    <w:rsid w:val="0052584D"/>
    <w:rsid w:val="00535A9C"/>
    <w:rsid w:val="00540F24"/>
    <w:rsid w:val="00543030"/>
    <w:rsid w:val="0054670F"/>
    <w:rsid w:val="005702F2"/>
    <w:rsid w:val="00571897"/>
    <w:rsid w:val="005734E4"/>
    <w:rsid w:val="00594D82"/>
    <w:rsid w:val="005A1073"/>
    <w:rsid w:val="005D4AB5"/>
    <w:rsid w:val="005E089D"/>
    <w:rsid w:val="005E54EC"/>
    <w:rsid w:val="005E6B16"/>
    <w:rsid w:val="005E6F90"/>
    <w:rsid w:val="005F4331"/>
    <w:rsid w:val="00610BB2"/>
    <w:rsid w:val="00634C87"/>
    <w:rsid w:val="0064331F"/>
    <w:rsid w:val="0064366C"/>
    <w:rsid w:val="00644F69"/>
    <w:rsid w:val="00662CC8"/>
    <w:rsid w:val="00696C59"/>
    <w:rsid w:val="006B0759"/>
    <w:rsid w:val="006C4F0B"/>
    <w:rsid w:val="006D09AE"/>
    <w:rsid w:val="006E39CE"/>
    <w:rsid w:val="007036AC"/>
    <w:rsid w:val="00745EC7"/>
    <w:rsid w:val="00756C9E"/>
    <w:rsid w:val="00775AF8"/>
    <w:rsid w:val="007930A4"/>
    <w:rsid w:val="007C64A4"/>
    <w:rsid w:val="007D12A5"/>
    <w:rsid w:val="007F0F1E"/>
    <w:rsid w:val="007F2123"/>
    <w:rsid w:val="007F3087"/>
    <w:rsid w:val="007F5EED"/>
    <w:rsid w:val="0080379B"/>
    <w:rsid w:val="00814BB1"/>
    <w:rsid w:val="00826FA8"/>
    <w:rsid w:val="008304A3"/>
    <w:rsid w:val="00832498"/>
    <w:rsid w:val="00880D55"/>
    <w:rsid w:val="0089346E"/>
    <w:rsid w:val="00894BB3"/>
    <w:rsid w:val="008B67CE"/>
    <w:rsid w:val="008B7416"/>
    <w:rsid w:val="008C5741"/>
    <w:rsid w:val="008C6A3A"/>
    <w:rsid w:val="008D743D"/>
    <w:rsid w:val="008E041E"/>
    <w:rsid w:val="008E2D79"/>
    <w:rsid w:val="008E3401"/>
    <w:rsid w:val="008F6E7A"/>
    <w:rsid w:val="008F7919"/>
    <w:rsid w:val="009105DF"/>
    <w:rsid w:val="009127DB"/>
    <w:rsid w:val="00915AAA"/>
    <w:rsid w:val="00917995"/>
    <w:rsid w:val="009267CD"/>
    <w:rsid w:val="0094193C"/>
    <w:rsid w:val="009436D5"/>
    <w:rsid w:val="00944544"/>
    <w:rsid w:val="0094658E"/>
    <w:rsid w:val="009976E5"/>
    <w:rsid w:val="009E0D93"/>
    <w:rsid w:val="009F7989"/>
    <w:rsid w:val="00A02B4D"/>
    <w:rsid w:val="00A07745"/>
    <w:rsid w:val="00A11127"/>
    <w:rsid w:val="00A25EA3"/>
    <w:rsid w:val="00A26F28"/>
    <w:rsid w:val="00A27201"/>
    <w:rsid w:val="00A435B8"/>
    <w:rsid w:val="00A5428F"/>
    <w:rsid w:val="00A5463A"/>
    <w:rsid w:val="00A6755F"/>
    <w:rsid w:val="00A67B01"/>
    <w:rsid w:val="00A76983"/>
    <w:rsid w:val="00A80BA1"/>
    <w:rsid w:val="00AA39F2"/>
    <w:rsid w:val="00AA77A3"/>
    <w:rsid w:val="00AD5278"/>
    <w:rsid w:val="00AF16B8"/>
    <w:rsid w:val="00AF5645"/>
    <w:rsid w:val="00AF666E"/>
    <w:rsid w:val="00B07D7C"/>
    <w:rsid w:val="00B15B3B"/>
    <w:rsid w:val="00B21716"/>
    <w:rsid w:val="00B24CD2"/>
    <w:rsid w:val="00B24CF3"/>
    <w:rsid w:val="00B25368"/>
    <w:rsid w:val="00B73977"/>
    <w:rsid w:val="00B754F8"/>
    <w:rsid w:val="00B87DDA"/>
    <w:rsid w:val="00B942A3"/>
    <w:rsid w:val="00BA5BD0"/>
    <w:rsid w:val="00BB5240"/>
    <w:rsid w:val="00BB5E5F"/>
    <w:rsid w:val="00BC2CF6"/>
    <w:rsid w:val="00BC3395"/>
    <w:rsid w:val="00BC50FF"/>
    <w:rsid w:val="00BD775F"/>
    <w:rsid w:val="00BE0628"/>
    <w:rsid w:val="00BE0DF5"/>
    <w:rsid w:val="00BF1D02"/>
    <w:rsid w:val="00C10D6F"/>
    <w:rsid w:val="00C12E08"/>
    <w:rsid w:val="00C14AB6"/>
    <w:rsid w:val="00C23E50"/>
    <w:rsid w:val="00C241A1"/>
    <w:rsid w:val="00C46526"/>
    <w:rsid w:val="00C54577"/>
    <w:rsid w:val="00C57644"/>
    <w:rsid w:val="00C83D25"/>
    <w:rsid w:val="00C966AD"/>
    <w:rsid w:val="00CA2D95"/>
    <w:rsid w:val="00CB1437"/>
    <w:rsid w:val="00CC66C1"/>
    <w:rsid w:val="00CD472E"/>
    <w:rsid w:val="00D22FEF"/>
    <w:rsid w:val="00D5225B"/>
    <w:rsid w:val="00D80DDE"/>
    <w:rsid w:val="00D95FEA"/>
    <w:rsid w:val="00DA00ED"/>
    <w:rsid w:val="00DB1F35"/>
    <w:rsid w:val="00DC02E4"/>
    <w:rsid w:val="00DC0A9C"/>
    <w:rsid w:val="00DD0717"/>
    <w:rsid w:val="00DD2C02"/>
    <w:rsid w:val="00DE12EB"/>
    <w:rsid w:val="00DE30DB"/>
    <w:rsid w:val="00DF51A5"/>
    <w:rsid w:val="00E01BF4"/>
    <w:rsid w:val="00E03E6F"/>
    <w:rsid w:val="00E06DDB"/>
    <w:rsid w:val="00E36584"/>
    <w:rsid w:val="00E66CDF"/>
    <w:rsid w:val="00E7672F"/>
    <w:rsid w:val="00E76B5F"/>
    <w:rsid w:val="00E94C18"/>
    <w:rsid w:val="00EC5FC1"/>
    <w:rsid w:val="00ED73EC"/>
    <w:rsid w:val="00EE5059"/>
    <w:rsid w:val="00EE67CC"/>
    <w:rsid w:val="00EE6F9A"/>
    <w:rsid w:val="00F108EF"/>
    <w:rsid w:val="00F218D8"/>
    <w:rsid w:val="00F23910"/>
    <w:rsid w:val="00F27CCE"/>
    <w:rsid w:val="00F42EB2"/>
    <w:rsid w:val="00F5561A"/>
    <w:rsid w:val="00F64F03"/>
    <w:rsid w:val="00F66A84"/>
    <w:rsid w:val="00F67AAD"/>
    <w:rsid w:val="00F71C2B"/>
    <w:rsid w:val="00F87F2C"/>
    <w:rsid w:val="00F91CAB"/>
    <w:rsid w:val="00FA0668"/>
    <w:rsid w:val="00FB232E"/>
    <w:rsid w:val="00FD0750"/>
    <w:rsid w:val="00FE0B49"/>
    <w:rsid w:val="00FE20D8"/>
    <w:rsid w:val="00FE4925"/>
    <w:rsid w:val="00FE55D2"/>
    <w:rsid w:val="00FF0A67"/>
    <w:rsid w:val="00FF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ACAF-855E-4FFC-9952-42B277D1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WILLIAM PARHAM</cp:lastModifiedBy>
  <cp:revision>2</cp:revision>
  <cp:lastPrinted>2012-04-19T19:16:00Z</cp:lastPrinted>
  <dcterms:created xsi:type="dcterms:W3CDTF">2013-02-11T22:15:00Z</dcterms:created>
  <dcterms:modified xsi:type="dcterms:W3CDTF">2013-02-11T22:15:00Z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-1656043254</vt:i4>
  </property>
  <property fmtid="{D5CDD505-2E9C-101B-9397-08002B2CF9AE}" pid="3" name="_NewReviewCycle">
    <vt:lpwstr/>
  </property>
  <property fmtid="{D5CDD505-2E9C-101B-9397-08002B2CF9AE}" pid="4" name="_EmailSubject">
    <vt:lpwstr>CMS 855B PRA Package for Publication</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ReviewingToolsShownOnce">
    <vt:lpwstr/>
  </property>
</Properties>
</file>