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A5" w:rsidRDefault="00AF62C1" w:rsidP="00A0654E">
      <w:pPr>
        <w:pStyle w:val="Heading2"/>
      </w:pPr>
      <w:bookmarkStart w:id="0" w:name="_Scenario_E._Human_Subjects_Clinical"/>
      <w:bookmarkStart w:id="1" w:name="Scenario_E_instruct"/>
      <w:bookmarkStart w:id="2" w:name="_Scenario_F._Human_Subjects_NIH_Defi"/>
      <w:bookmarkStart w:id="3" w:name="Scenario_F_instruct"/>
      <w:bookmarkStart w:id="4" w:name="Section_4_1"/>
      <w:bookmarkStart w:id="5" w:name="Human_Subjects_Research_RisksToSub"/>
      <w:bookmarkStart w:id="6" w:name="Human_Subjects_Research_DataSafeMonitor"/>
      <w:bookmarkStart w:id="7" w:name="Human_Subjects_ClinicalTrials_Gov"/>
      <w:bookmarkStart w:id="8" w:name="Human_Subjects_Instruct_Inclusion_Women"/>
      <w:bookmarkStart w:id="9" w:name="Human_Subjects_Inclusion_Women"/>
      <w:bookmarkStart w:id="10" w:name="_Ref47765282"/>
      <w:bookmarkStart w:id="11" w:name="_Toc85424940"/>
      <w:bookmarkStart w:id="12" w:name="_Toc92166324"/>
      <w:bookmarkStart w:id="13" w:name="_Toc322589921"/>
      <w:bookmarkEnd w:id="0"/>
      <w:bookmarkEnd w:id="1"/>
      <w:bookmarkEnd w:id="2"/>
      <w:bookmarkEnd w:id="3"/>
      <w:bookmarkEnd w:id="4"/>
      <w:bookmarkEnd w:id="5"/>
      <w:bookmarkEnd w:id="6"/>
      <w:bookmarkEnd w:id="7"/>
      <w:bookmarkEnd w:id="8"/>
      <w:bookmarkEnd w:id="9"/>
      <w:r>
        <w:rPr>
          <w:szCs w:val="22"/>
        </w:rPr>
        <w:t>4.2</w:t>
      </w:r>
      <w:r w:rsidR="00A0654E">
        <w:rPr>
          <w:szCs w:val="22"/>
        </w:rPr>
        <w:tab/>
        <w:t>Inclusion of Women and Minorities</w:t>
      </w:r>
      <w:bookmarkEnd w:id="10"/>
      <w:bookmarkEnd w:id="11"/>
      <w:bookmarkEnd w:id="12"/>
      <w:bookmarkEnd w:id="13"/>
    </w:p>
    <w:p w:rsidR="009F0AA5" w:rsidRDefault="009F0AA5" w:rsidP="009F0AA5">
      <w:pPr>
        <w:pStyle w:val="BodyText"/>
      </w:pPr>
      <w:r w:rsidRPr="000B07F0">
        <w:t>Create a section heading entitled "Inclusion of Women and Minorities" and place it immediately following the “</w:t>
      </w:r>
      <w:r>
        <w:t xml:space="preserve">Protection of </w:t>
      </w:r>
      <w:r w:rsidRPr="000B07F0">
        <w:t>Human Subjects</w:t>
      </w:r>
      <w:r>
        <w:t>"</w:t>
      </w:r>
      <w:r w:rsidRPr="000B07F0">
        <w:t xml:space="preserve"> section. Although no specific page limitation applies to this section of the application, be </w:t>
      </w:r>
      <w:r w:rsidR="003F0609">
        <w:t xml:space="preserve">succinct. </w:t>
      </w:r>
      <w:r>
        <w:t xml:space="preserve">The NIH Policy on the Inclusion of Women and Minorities in Clinical Research is described and referenced in </w:t>
      </w:r>
      <w:hyperlink w:anchor="Human_Subjects_Inclusion_WomPol" w:history="1">
        <w:r w:rsidR="003C585A">
          <w:rPr>
            <w:rStyle w:val="Hyperlink"/>
          </w:rPr>
          <w:t>Section 5.6</w:t>
        </w:r>
      </w:hyperlink>
      <w:r>
        <w:t>.</w:t>
      </w:r>
    </w:p>
    <w:p w:rsidR="009F0AA5" w:rsidRPr="000B07F0" w:rsidRDefault="002F776B" w:rsidP="009F0AA5">
      <w:pPr>
        <w:pStyle w:val="BodyText"/>
      </w:pPr>
      <w:r w:rsidRPr="000B07F0">
        <w:t>Scientific Review Groups will as</w:t>
      </w:r>
      <w:r>
        <w:t xml:space="preserve">sess each application as being </w:t>
      </w:r>
      <w:r w:rsidRPr="000B07F0">
        <w:t xml:space="preserve">acceptable or unacceptable with regard to the </w:t>
      </w:r>
      <w:r>
        <w:t xml:space="preserve">inclusion of women and minorities in </w:t>
      </w:r>
      <w:r w:rsidR="00EB154C">
        <w:t xml:space="preserve">NIH-defined </w:t>
      </w:r>
      <w:r>
        <w:t>clinical research</w:t>
      </w:r>
      <w:r w:rsidR="009F0AA5" w:rsidRPr="000B07F0">
        <w:t>.</w:t>
      </w:r>
    </w:p>
    <w:p w:rsidR="009F0AA5" w:rsidRDefault="009F0AA5" w:rsidP="009F0AA5">
      <w:pPr>
        <w:pStyle w:val="BodyText"/>
      </w:pPr>
      <w:r w:rsidRPr="000B07F0">
        <w:t>In this section of the Research Plan, address, at a minimum, the following four points:</w:t>
      </w:r>
    </w:p>
    <w:p w:rsidR="009F0AA5" w:rsidRPr="006D70F4" w:rsidRDefault="009F0AA5" w:rsidP="00A0654E">
      <w:pPr>
        <w:pStyle w:val="List1stLevel"/>
      </w:pPr>
      <w:r>
        <w:t>1.</w:t>
      </w:r>
      <w:r>
        <w:tab/>
      </w:r>
      <w:r w:rsidR="002F776B" w:rsidRPr="006D70F4">
        <w:t xml:space="preserve">The </w:t>
      </w:r>
      <w:r w:rsidR="009D5942">
        <w:t>planned</w:t>
      </w:r>
      <w:r w:rsidR="002F776B" w:rsidRPr="006D70F4">
        <w:t xml:space="preserve"> distribution of subjects by sex/gender</w:t>
      </w:r>
      <w:r w:rsidR="00EB154C">
        <w:t>, race, and ethnicity</w:t>
      </w:r>
      <w:r w:rsidR="002F776B" w:rsidRPr="006D70F4">
        <w:t xml:space="preserve"> for each proposed study using the format in the Planned Enrollment </w:t>
      </w:r>
      <w:r w:rsidR="009D5942">
        <w:t>Report</w:t>
      </w:r>
      <w:r w:rsidR="002F776B" w:rsidRPr="006D70F4">
        <w:t>. (Instructions for completing this table are provided below</w:t>
      </w:r>
      <w:r w:rsidR="002F776B">
        <w:t xml:space="preserve"> in 4.3.) If </w:t>
      </w:r>
      <w:r w:rsidR="002F776B" w:rsidRPr="006D70F4">
        <w:t>using existing specimens and/or data</w:t>
      </w:r>
      <w:r w:rsidR="002F776B">
        <w:t xml:space="preserve"> without</w:t>
      </w:r>
      <w:r w:rsidR="002F776B" w:rsidRPr="006D70F4">
        <w:t xml:space="preserve"> access to information on the distribution </w:t>
      </w:r>
      <w:r w:rsidR="00111AFF">
        <w:t>by sex/gender, race, and/or ethnicity</w:t>
      </w:r>
      <w:r w:rsidR="002F776B" w:rsidRPr="006D70F4">
        <w:t xml:space="preserve">, so state and explain the impact on the goals of the research as part of the rationale that inclusion </w:t>
      </w:r>
      <w:r w:rsidR="002F776B">
        <w:t xml:space="preserve">cannot be described (item 3 below). Alternatively, </w:t>
      </w:r>
      <w:r w:rsidR="002F776B" w:rsidRPr="006D70F4">
        <w:t xml:space="preserve">describe the </w:t>
      </w:r>
      <w:r w:rsidR="00EB154C">
        <w:t>sex/</w:t>
      </w:r>
      <w:r w:rsidR="002F776B">
        <w:t>gender</w:t>
      </w:r>
      <w:r w:rsidR="00EB154C">
        <w:t xml:space="preserve">, racial, and ethnic </w:t>
      </w:r>
      <w:r w:rsidR="002F776B" w:rsidRPr="006D70F4">
        <w:t xml:space="preserve">composition of the population base from whom the specimens and/or data will be obtained. Include the Planned Enrollment </w:t>
      </w:r>
      <w:r w:rsidR="009D5942">
        <w:t>Reports</w:t>
      </w:r>
      <w:r w:rsidR="009D5942" w:rsidRPr="006D70F4">
        <w:t xml:space="preserve"> </w:t>
      </w:r>
      <w:r w:rsidR="002F776B" w:rsidRPr="006D70F4">
        <w:t>in this section</w:t>
      </w:r>
      <w:r w:rsidRPr="006D70F4">
        <w:t>.</w:t>
      </w:r>
    </w:p>
    <w:p w:rsidR="009F0AA5" w:rsidRPr="006D70F4" w:rsidRDefault="009F0AA5" w:rsidP="00A0654E">
      <w:pPr>
        <w:pStyle w:val="List1stLevel"/>
      </w:pPr>
      <w:r>
        <w:t>2.</w:t>
      </w:r>
      <w:r>
        <w:tab/>
      </w:r>
      <w:r w:rsidRPr="006D70F4">
        <w:t xml:space="preserve">A description of the subject selection criteria and rationale for selection of </w:t>
      </w:r>
      <w:hyperlink w:anchor="Definitions_SexGender" w:history="1">
        <w:r w:rsidRPr="009C3BF6">
          <w:rPr>
            <w:rStyle w:val="Hyperlink"/>
          </w:rPr>
          <w:t>sex/gender</w:t>
        </w:r>
      </w:hyperlink>
      <w:r w:rsidR="00EB154C">
        <w:t xml:space="preserve">, </w:t>
      </w:r>
      <w:r w:rsidRPr="006D70F4">
        <w:t>racial</w:t>
      </w:r>
      <w:r w:rsidR="00EB154C">
        <w:t xml:space="preserve">, and </w:t>
      </w:r>
      <w:r w:rsidRPr="006D70F4">
        <w:t>ethnic group members in terms of the scientific objectives and proposed study design. The description may include, but is not limited to, information on the population characteristics of the disease or condition under study.</w:t>
      </w:r>
    </w:p>
    <w:p w:rsidR="009F0AA5" w:rsidRPr="006D70F4" w:rsidRDefault="009F0AA5" w:rsidP="00A0654E">
      <w:pPr>
        <w:pStyle w:val="List1stLevel"/>
      </w:pPr>
      <w:r>
        <w:t>3.</w:t>
      </w:r>
      <w:r>
        <w:tab/>
      </w:r>
      <w:r w:rsidRPr="006D70F4">
        <w:t>A compelling rationale for proposed exclusion of any sex/gender</w:t>
      </w:r>
      <w:r w:rsidR="00790C93">
        <w:t xml:space="preserve">, </w:t>
      </w:r>
      <w:r w:rsidRPr="006D70F4">
        <w:t>racial</w:t>
      </w:r>
      <w:r w:rsidR="00790C93">
        <w:t xml:space="preserve">, or </w:t>
      </w:r>
      <w:r w:rsidRPr="006D70F4">
        <w:t>ethnic group (see examples below).</w:t>
      </w:r>
    </w:p>
    <w:p w:rsidR="009F0AA5" w:rsidRDefault="009F0AA5" w:rsidP="00A0654E">
      <w:pPr>
        <w:pStyle w:val="List1stLevel"/>
      </w:pPr>
      <w:r>
        <w:t>4.</w:t>
      </w:r>
      <w:r>
        <w:tab/>
        <w:t>A description of proposed outreach programs for recruiting sex/gender</w:t>
      </w:r>
      <w:r w:rsidR="00790C93">
        <w:t>,</w:t>
      </w:r>
      <w:r>
        <w:t xml:space="preserve"> racial</w:t>
      </w:r>
      <w:r w:rsidR="00790C93">
        <w:t xml:space="preserve">, and </w:t>
      </w:r>
      <w:r>
        <w:t>ethnic group members as subjects.</w:t>
      </w:r>
    </w:p>
    <w:p w:rsidR="009F0AA5" w:rsidRPr="001D0373" w:rsidRDefault="008F2015" w:rsidP="00A0654E">
      <w:pPr>
        <w:pStyle w:val="BodyText"/>
      </w:pPr>
      <w:r>
        <w:t>Below are e</w:t>
      </w:r>
      <w:r w:rsidR="009F0AA5" w:rsidRPr="001D0373">
        <w:t>xamples of acceptable justifications</w:t>
      </w:r>
      <w:r w:rsidR="009F0AA5">
        <w:t xml:space="preserve"> for </w:t>
      </w:r>
      <w:r>
        <w:t xml:space="preserve">the </w:t>
      </w:r>
      <w:r w:rsidR="009F0AA5">
        <w:t>exclusion of</w:t>
      </w:r>
      <w:r w:rsidR="009F0AA5" w:rsidRPr="001D0373">
        <w:t>:</w:t>
      </w:r>
    </w:p>
    <w:p w:rsidR="009F0AA5" w:rsidRPr="001D0373" w:rsidRDefault="009F0AA5" w:rsidP="009142F6">
      <w:pPr>
        <w:pStyle w:val="List1stLevel"/>
      </w:pPr>
      <w:r w:rsidRPr="001D0373">
        <w:t>A.</w:t>
      </w:r>
      <w:r w:rsidR="009142F6">
        <w:tab/>
      </w:r>
      <w:r w:rsidRPr="0046359A">
        <w:rPr>
          <w:rStyle w:val="SubheadinParagraph"/>
        </w:rPr>
        <w:t xml:space="preserve">One </w:t>
      </w:r>
      <w:r w:rsidR="00790C93">
        <w:rPr>
          <w:rStyle w:val="SubheadinParagraph"/>
        </w:rPr>
        <w:t>sex/</w:t>
      </w:r>
      <w:r w:rsidRPr="0046359A">
        <w:rPr>
          <w:rStyle w:val="SubheadinParagraph"/>
        </w:rPr>
        <w:t>gender:</w:t>
      </w:r>
      <w:r w:rsidRPr="001D0373">
        <w:t xml:space="preserve"> </w:t>
      </w:r>
    </w:p>
    <w:p w:rsidR="009F0AA5" w:rsidRPr="006D70F4" w:rsidRDefault="009F0AA5" w:rsidP="00A0654E">
      <w:pPr>
        <w:pStyle w:val="List1stLevel"/>
      </w:pPr>
      <w:r>
        <w:t>1.</w:t>
      </w:r>
      <w:r>
        <w:tab/>
      </w:r>
      <w:r w:rsidRPr="001D0373">
        <w:t xml:space="preserve">One </w:t>
      </w:r>
      <w:r w:rsidR="00790C93">
        <w:t>sex/</w:t>
      </w:r>
      <w:r w:rsidRPr="001D0373">
        <w:t xml:space="preserve">gender is excluded from the study because: </w:t>
      </w:r>
    </w:p>
    <w:p w:rsidR="009F0AA5" w:rsidRPr="006D70F4" w:rsidRDefault="009F0AA5" w:rsidP="00C66762">
      <w:pPr>
        <w:pStyle w:val="ListBullet"/>
      </w:pPr>
      <w:r w:rsidRPr="001D0373">
        <w:t xml:space="preserve">inclusion of these individuals would be inappropriate with respect to their health; </w:t>
      </w:r>
    </w:p>
    <w:p w:rsidR="009F0AA5" w:rsidRPr="006D70F4" w:rsidRDefault="009F0AA5" w:rsidP="00C66762">
      <w:pPr>
        <w:pStyle w:val="ListBullet"/>
      </w:pPr>
      <w:r w:rsidRPr="001D0373">
        <w:rPr>
          <w:rFonts w:cs="Arial"/>
        </w:rPr>
        <w:t xml:space="preserve">the </w:t>
      </w:r>
      <w:r w:rsidRPr="00F9339F">
        <w:t>research</w:t>
      </w:r>
      <w:r w:rsidRPr="001D0373">
        <w:rPr>
          <w:rFonts w:cs="Arial"/>
        </w:rPr>
        <w:t xml:space="preserve"> </w:t>
      </w:r>
      <w:r w:rsidRPr="006D70F4">
        <w:t xml:space="preserve">question addressed is relevant to only one </w:t>
      </w:r>
      <w:r w:rsidR="00790C93">
        <w:t>sex/</w:t>
      </w:r>
      <w:r w:rsidRPr="006D70F4">
        <w:t xml:space="preserve">gender; </w:t>
      </w:r>
    </w:p>
    <w:p w:rsidR="009F0AA5" w:rsidRPr="006D70F4" w:rsidRDefault="009F0AA5" w:rsidP="00C66762">
      <w:pPr>
        <w:pStyle w:val="ListBullet"/>
      </w:pPr>
      <w:r w:rsidRPr="002A0C9E">
        <w:t>evidence</w:t>
      </w:r>
      <w:r w:rsidRPr="001D0373">
        <w:rPr>
          <w:rFonts w:cs="Arial"/>
        </w:rPr>
        <w:t xml:space="preserve"> from prior research strongly demonstrates no difference between </w:t>
      </w:r>
      <w:r w:rsidR="00790C93">
        <w:rPr>
          <w:rFonts w:cs="Arial"/>
        </w:rPr>
        <w:t>sexes/</w:t>
      </w:r>
      <w:r w:rsidRPr="001D0373">
        <w:rPr>
          <w:rFonts w:cs="Arial"/>
        </w:rPr>
        <w:t xml:space="preserve">genders; </w:t>
      </w:r>
      <w:r w:rsidR="00E62707">
        <w:rPr>
          <w:rFonts w:cs="Arial"/>
        </w:rPr>
        <w:t>or</w:t>
      </w:r>
    </w:p>
    <w:p w:rsidR="009F0AA5" w:rsidRPr="006D70F4" w:rsidRDefault="009F0AA5" w:rsidP="00C66762">
      <w:pPr>
        <w:pStyle w:val="ListBullet"/>
      </w:pPr>
      <w:proofErr w:type="gramStart"/>
      <w:r w:rsidRPr="002A0C9E">
        <w:t>sufficient</w:t>
      </w:r>
      <w:proofErr w:type="gramEnd"/>
      <w:r w:rsidRPr="001D0373">
        <w:rPr>
          <w:rFonts w:cs="Arial"/>
        </w:rPr>
        <w:t xml:space="preserve"> </w:t>
      </w:r>
      <w:r w:rsidRPr="00F9339F">
        <w:t>data</w:t>
      </w:r>
      <w:r w:rsidRPr="001D0373">
        <w:rPr>
          <w:rFonts w:cs="Arial"/>
        </w:rPr>
        <w:t xml:space="preserve"> already exist with regard to the outcome of comparable studies in the excluded </w:t>
      </w:r>
      <w:r w:rsidR="00790C93">
        <w:rPr>
          <w:rFonts w:cs="Arial"/>
        </w:rPr>
        <w:t>sex/</w:t>
      </w:r>
      <w:r w:rsidRPr="0087072E">
        <w:t>gender</w:t>
      </w:r>
      <w:r w:rsidRPr="001D0373">
        <w:rPr>
          <w:rFonts w:cs="Arial"/>
        </w:rPr>
        <w:t>, and duplication is</w:t>
      </w:r>
      <w:r w:rsidRPr="006D70F4">
        <w:t xml:space="preserve"> not needed in this study. </w:t>
      </w:r>
    </w:p>
    <w:p w:rsidR="009F0AA5" w:rsidRPr="006D70F4" w:rsidRDefault="009F0AA5" w:rsidP="00A0654E">
      <w:pPr>
        <w:pStyle w:val="List1stLevel"/>
      </w:pPr>
      <w:r w:rsidRPr="006D70F4">
        <w:t>2.</w:t>
      </w:r>
      <w:r w:rsidRPr="006D70F4">
        <w:tab/>
        <w:t xml:space="preserve">One </w:t>
      </w:r>
      <w:r w:rsidR="00790C93">
        <w:t>sex/</w:t>
      </w:r>
      <w:r w:rsidRPr="006D70F4">
        <w:t xml:space="preserve">gender is excluded or severely limited because the purpose of the research constrains the </w:t>
      </w:r>
      <w:r w:rsidRPr="00F9339F">
        <w:t>applicant's</w:t>
      </w:r>
      <w:r w:rsidRPr="006D70F4">
        <w:t xml:space="preserve"> selection of study subjects by </w:t>
      </w:r>
      <w:r w:rsidR="00790C93">
        <w:t>sex/</w:t>
      </w:r>
      <w:r w:rsidRPr="006D70F4">
        <w:t xml:space="preserve">gender (e.g., uniquely valuable stored specimens or existing datasets are single </w:t>
      </w:r>
      <w:r w:rsidR="00790C93">
        <w:t>sex/</w:t>
      </w:r>
      <w:r w:rsidRPr="006D70F4">
        <w:t xml:space="preserve">gender; very small numbers of subjects are involved; or overriding factors dictate selection of subjects, such as matching of transplant recipients, or availability of rare surgical specimens). </w:t>
      </w:r>
    </w:p>
    <w:p w:rsidR="009F0AA5" w:rsidRPr="006D70F4" w:rsidRDefault="009F0AA5" w:rsidP="00A0654E">
      <w:pPr>
        <w:pStyle w:val="List1stLevel"/>
      </w:pPr>
      <w:r w:rsidRPr="001D0373">
        <w:t>3</w:t>
      </w:r>
      <w:r>
        <w:t>.</w:t>
      </w:r>
      <w:r>
        <w:tab/>
      </w:r>
      <w:r w:rsidR="00790C93">
        <w:t>Sex/g</w:t>
      </w:r>
      <w:r w:rsidRPr="001D0373">
        <w:t xml:space="preserve">ender representation of specimens or existing datasets cannot be accurately determined (e.g., pooled blood samples, stored specimens, or data-sets with incomplete </w:t>
      </w:r>
      <w:r w:rsidR="00790C93">
        <w:t>sex/</w:t>
      </w:r>
      <w:r w:rsidRPr="001D0373">
        <w:t xml:space="preserve">gender documentation are used), and this does not compromise the scientific objectives of the research. </w:t>
      </w:r>
    </w:p>
    <w:p w:rsidR="009F0AA5" w:rsidRPr="00F9339F" w:rsidRDefault="009F0AA5" w:rsidP="009142F6">
      <w:pPr>
        <w:pStyle w:val="List1stLevel"/>
      </w:pPr>
      <w:r w:rsidRPr="00F9339F">
        <w:t>B.</w:t>
      </w:r>
      <w:r w:rsidR="009142F6">
        <w:tab/>
      </w:r>
      <w:r w:rsidR="009C3BF6">
        <w:rPr>
          <w:rStyle w:val="SubheadinParagraph"/>
        </w:rPr>
        <w:t xml:space="preserve">Racial and/or ethnic </w:t>
      </w:r>
      <w:r w:rsidRPr="0046359A">
        <w:rPr>
          <w:rStyle w:val="SubheadinParagraph"/>
        </w:rPr>
        <w:t>groups or subgroups:</w:t>
      </w:r>
      <w:r w:rsidR="003F0609">
        <w:t xml:space="preserve"> </w:t>
      </w:r>
    </w:p>
    <w:p w:rsidR="009F0AA5" w:rsidRPr="006D70F4" w:rsidRDefault="009F0AA5" w:rsidP="00A0654E">
      <w:pPr>
        <w:pStyle w:val="List1stLevel"/>
      </w:pPr>
      <w:r w:rsidRPr="006D70F4">
        <w:t>1.</w:t>
      </w:r>
      <w:r w:rsidRPr="006D70F4">
        <w:tab/>
        <w:t xml:space="preserve">Some </w:t>
      </w:r>
      <w:r w:rsidR="001C650F">
        <w:t>racial and/or ethnic</w:t>
      </w:r>
      <w:r w:rsidRPr="006D70F4">
        <w:t xml:space="preserve"> groups or subgroups are excluded from the study because: </w:t>
      </w:r>
    </w:p>
    <w:p w:rsidR="009F0AA5" w:rsidRPr="006D70F4" w:rsidRDefault="00EB3ED4" w:rsidP="00C66762">
      <w:pPr>
        <w:pStyle w:val="ListBullet"/>
      </w:pPr>
      <w:r>
        <w:t>i</w:t>
      </w:r>
      <w:r w:rsidR="009F0AA5" w:rsidRPr="00F9339F">
        <w:t>nclusion</w:t>
      </w:r>
      <w:r w:rsidR="009F0AA5" w:rsidRPr="001D0373">
        <w:rPr>
          <w:rFonts w:cs="Arial"/>
        </w:rPr>
        <w:t xml:space="preserve"> </w:t>
      </w:r>
      <w:r w:rsidR="009F0AA5" w:rsidRPr="00A0654E">
        <w:t>of</w:t>
      </w:r>
      <w:r w:rsidR="009F0AA5" w:rsidRPr="001D0373">
        <w:rPr>
          <w:rFonts w:cs="Arial"/>
        </w:rPr>
        <w:t xml:space="preserve"> </w:t>
      </w:r>
      <w:r w:rsidR="009F0AA5" w:rsidRPr="001D0373">
        <w:t>these</w:t>
      </w:r>
      <w:r w:rsidR="009F0AA5" w:rsidRPr="001D0373">
        <w:rPr>
          <w:rFonts w:cs="Arial"/>
        </w:rPr>
        <w:t xml:space="preserve"> individuals would be inappropriate with respect to their health; </w:t>
      </w:r>
    </w:p>
    <w:p w:rsidR="009F0AA5" w:rsidRPr="006D70F4" w:rsidRDefault="00EB3ED4" w:rsidP="00C66762">
      <w:pPr>
        <w:pStyle w:val="ListBullet"/>
      </w:pPr>
      <w:r>
        <w:rPr>
          <w:rFonts w:cs="Arial"/>
        </w:rPr>
        <w:lastRenderedPageBreak/>
        <w:t>t</w:t>
      </w:r>
      <w:r w:rsidR="009F0AA5" w:rsidRPr="001D0373">
        <w:rPr>
          <w:rFonts w:cs="Arial"/>
        </w:rPr>
        <w:t xml:space="preserve">he </w:t>
      </w:r>
      <w:r w:rsidR="009F0AA5" w:rsidRPr="00F9339F">
        <w:t>research</w:t>
      </w:r>
      <w:r w:rsidR="009F0AA5" w:rsidRPr="001D0373">
        <w:rPr>
          <w:rFonts w:cs="Arial"/>
        </w:rPr>
        <w:t xml:space="preserve"> question addressed is relevant to only </w:t>
      </w:r>
      <w:r w:rsidR="00790C93">
        <w:rPr>
          <w:rFonts w:cs="Arial"/>
        </w:rPr>
        <w:t>specific</w:t>
      </w:r>
      <w:r w:rsidR="009F0AA5" w:rsidRPr="001D0373">
        <w:rPr>
          <w:rFonts w:cs="Arial"/>
        </w:rPr>
        <w:t xml:space="preserve"> racial or ethnic group</w:t>
      </w:r>
      <w:r w:rsidR="00790C93">
        <w:rPr>
          <w:rFonts w:cs="Arial"/>
        </w:rPr>
        <w:t>s</w:t>
      </w:r>
      <w:r w:rsidR="009F0AA5" w:rsidRPr="001D0373">
        <w:rPr>
          <w:rFonts w:cs="Arial"/>
        </w:rPr>
        <w:t xml:space="preserve">; </w:t>
      </w:r>
    </w:p>
    <w:p w:rsidR="009F0AA5" w:rsidRPr="006D70F4" w:rsidRDefault="00EB3ED4" w:rsidP="00C66762">
      <w:pPr>
        <w:pStyle w:val="ListBullet"/>
      </w:pPr>
      <w:r>
        <w:t>e</w:t>
      </w:r>
      <w:r w:rsidR="009F0AA5" w:rsidRPr="00F9339F">
        <w:t>vidence</w:t>
      </w:r>
      <w:r w:rsidR="009F0AA5" w:rsidRPr="001D0373">
        <w:rPr>
          <w:rFonts w:cs="Arial"/>
        </w:rPr>
        <w:t xml:space="preserve"> </w:t>
      </w:r>
      <w:r w:rsidR="009F0AA5" w:rsidRPr="001D0373">
        <w:t>from</w:t>
      </w:r>
      <w:r w:rsidR="009F0AA5" w:rsidRPr="001D0373">
        <w:rPr>
          <w:rFonts w:cs="Arial"/>
        </w:rPr>
        <w:t xml:space="preserve"> prior rese</w:t>
      </w:r>
      <w:r w:rsidR="009F0AA5" w:rsidRPr="006D70F4">
        <w:t xml:space="preserve">arch strongly demonstrates no differences between racial or ethnic groups on the outcome variables; </w:t>
      </w:r>
    </w:p>
    <w:p w:rsidR="009F0AA5" w:rsidRPr="006D70F4" w:rsidRDefault="00EB3ED4" w:rsidP="00C66762">
      <w:pPr>
        <w:pStyle w:val="ListBullet"/>
      </w:pPr>
      <w:r>
        <w:rPr>
          <w:rFonts w:cs="Arial"/>
        </w:rPr>
        <w:t>a</w:t>
      </w:r>
      <w:r w:rsidR="009F0AA5" w:rsidRPr="001D0373">
        <w:rPr>
          <w:rFonts w:cs="Arial"/>
        </w:rPr>
        <w:t xml:space="preserve"> </w:t>
      </w:r>
      <w:r w:rsidR="00790C93">
        <w:t xml:space="preserve">specific racial or ethnic </w:t>
      </w:r>
      <w:r w:rsidR="009F0AA5" w:rsidRPr="001D0373">
        <w:rPr>
          <w:rFonts w:cs="Arial"/>
        </w:rPr>
        <w:t>group</w:t>
      </w:r>
      <w:r w:rsidR="00790C93">
        <w:rPr>
          <w:rFonts w:cs="Arial"/>
        </w:rPr>
        <w:t>(s)</w:t>
      </w:r>
      <w:r w:rsidR="009F0AA5" w:rsidRPr="001D0373">
        <w:rPr>
          <w:rFonts w:cs="Arial"/>
        </w:rPr>
        <w:t xml:space="preserve"> study is proposed to fill a research gap; </w:t>
      </w:r>
      <w:r w:rsidR="00E62707">
        <w:rPr>
          <w:rFonts w:cs="Arial"/>
        </w:rPr>
        <w:t>or</w:t>
      </w:r>
    </w:p>
    <w:p w:rsidR="009F0AA5" w:rsidRPr="006D70F4" w:rsidRDefault="00EB3ED4" w:rsidP="00C66762">
      <w:pPr>
        <w:pStyle w:val="ListBullet"/>
      </w:pPr>
      <w:proofErr w:type="gramStart"/>
      <w:r w:rsidRPr="00C66762">
        <w:t>s</w:t>
      </w:r>
      <w:r w:rsidR="009F0AA5" w:rsidRPr="00C66762">
        <w:t>ufficient</w:t>
      </w:r>
      <w:proofErr w:type="gramEnd"/>
      <w:r w:rsidR="009F0AA5" w:rsidRPr="001D0373">
        <w:rPr>
          <w:rFonts w:cs="Arial"/>
        </w:rPr>
        <w:t xml:space="preserve"> </w:t>
      </w:r>
      <w:r w:rsidR="009F0AA5" w:rsidRPr="00F9339F">
        <w:t>data</w:t>
      </w:r>
      <w:r w:rsidR="009F0AA5" w:rsidRPr="001D0373">
        <w:rPr>
          <w:rFonts w:cs="Arial"/>
        </w:rPr>
        <w:t xml:space="preserve"> </w:t>
      </w:r>
      <w:r w:rsidR="009F0AA5" w:rsidRPr="001D0373">
        <w:t>already</w:t>
      </w:r>
      <w:r w:rsidR="009F0AA5" w:rsidRPr="001D0373">
        <w:rPr>
          <w:rFonts w:cs="Arial"/>
        </w:rPr>
        <w:t xml:space="preserve"> exists with regard to the outcome of comparable studies in the </w:t>
      </w:r>
      <w:r w:rsidR="009F0AA5" w:rsidRPr="00A0654E">
        <w:t>excluded</w:t>
      </w:r>
      <w:r w:rsidR="009F0AA5" w:rsidRPr="006D70F4">
        <w:t xml:space="preserve"> racial or ethnic groups and duplication is not needed in this study. </w:t>
      </w:r>
    </w:p>
    <w:p w:rsidR="009F0AA5" w:rsidRPr="006D70F4" w:rsidRDefault="009F0AA5" w:rsidP="00A0654E">
      <w:pPr>
        <w:pStyle w:val="List1stLevel"/>
      </w:pPr>
      <w:r w:rsidRPr="006D70F4">
        <w:t>2.</w:t>
      </w:r>
      <w:r w:rsidRPr="006D70F4">
        <w:tab/>
      </w:r>
      <w:r w:rsidRPr="001D0373">
        <w:t>Some</w:t>
      </w:r>
      <w:r w:rsidRPr="006D70F4">
        <w:t xml:space="preserve"> </w:t>
      </w:r>
      <w:r w:rsidR="00790C93">
        <w:t>racial or ethnic</w:t>
      </w:r>
      <w:r w:rsidRPr="006D70F4">
        <w:t xml:space="preserve"> groups or subgroups are excluded or poorly represented because the geographical location of the study has only limited numbers of these groups who would be eligible for the study, and the investigator has satisfactorily addressed this issue in terms of: </w:t>
      </w:r>
    </w:p>
    <w:p w:rsidR="009F0AA5" w:rsidRPr="001D0373" w:rsidRDefault="00EB3ED4" w:rsidP="00C66762">
      <w:pPr>
        <w:pStyle w:val="ListBullet"/>
        <w:rPr>
          <w:rFonts w:cs="Arial"/>
        </w:rPr>
      </w:pPr>
      <w:r>
        <w:rPr>
          <w:rFonts w:cs="Arial"/>
        </w:rPr>
        <w:t>t</w:t>
      </w:r>
      <w:r w:rsidR="009F0AA5" w:rsidRPr="001D0373">
        <w:rPr>
          <w:rFonts w:cs="Arial"/>
        </w:rPr>
        <w:t xml:space="preserve">he </w:t>
      </w:r>
      <w:r w:rsidR="009F0AA5" w:rsidRPr="00A0654E">
        <w:t>size</w:t>
      </w:r>
      <w:r w:rsidR="009F0AA5" w:rsidRPr="001D0373">
        <w:rPr>
          <w:rFonts w:cs="Arial"/>
        </w:rPr>
        <w:t xml:space="preserve"> of the study; </w:t>
      </w:r>
    </w:p>
    <w:p w:rsidR="009F0AA5" w:rsidRPr="006D70F4" w:rsidRDefault="00EB3ED4" w:rsidP="00C66762">
      <w:pPr>
        <w:pStyle w:val="ListBullet"/>
      </w:pPr>
      <w:r>
        <w:rPr>
          <w:rFonts w:cs="Arial"/>
        </w:rPr>
        <w:t>t</w:t>
      </w:r>
      <w:r w:rsidR="009F0AA5" w:rsidRPr="001D0373">
        <w:rPr>
          <w:rFonts w:cs="Arial"/>
        </w:rPr>
        <w:t xml:space="preserve">he </w:t>
      </w:r>
      <w:r w:rsidR="009F0AA5" w:rsidRPr="00F9339F">
        <w:t>relevant</w:t>
      </w:r>
      <w:r w:rsidR="009F0AA5" w:rsidRPr="001D0373">
        <w:rPr>
          <w:rFonts w:cs="Arial"/>
        </w:rPr>
        <w:t xml:space="preserve"> </w:t>
      </w:r>
      <w:r w:rsidR="009F0AA5" w:rsidRPr="001D0373">
        <w:t>characteristics</w:t>
      </w:r>
      <w:r w:rsidR="009F0AA5" w:rsidRPr="001D0373">
        <w:rPr>
          <w:rFonts w:cs="Arial"/>
        </w:rPr>
        <w:t xml:space="preserve"> of the disease, disorder or condition; </w:t>
      </w:r>
      <w:r w:rsidR="00E62707">
        <w:rPr>
          <w:rFonts w:cs="Arial"/>
        </w:rPr>
        <w:t>or</w:t>
      </w:r>
    </w:p>
    <w:p w:rsidR="009F0AA5" w:rsidRPr="006D70F4" w:rsidRDefault="00EB3ED4" w:rsidP="00C66762">
      <w:pPr>
        <w:pStyle w:val="ListBullet"/>
      </w:pPr>
      <w:proofErr w:type="gramStart"/>
      <w:r>
        <w:rPr>
          <w:rFonts w:cs="Arial"/>
        </w:rPr>
        <w:t>t</w:t>
      </w:r>
      <w:r w:rsidR="009F0AA5" w:rsidRPr="001D0373">
        <w:rPr>
          <w:rFonts w:cs="Arial"/>
        </w:rPr>
        <w:t>he</w:t>
      </w:r>
      <w:proofErr w:type="gramEnd"/>
      <w:r w:rsidR="009F0AA5" w:rsidRPr="001D0373">
        <w:rPr>
          <w:rFonts w:cs="Arial"/>
        </w:rPr>
        <w:t xml:space="preserve"> </w:t>
      </w:r>
      <w:r w:rsidR="009F0AA5" w:rsidRPr="00F9339F">
        <w:t>feasibility</w:t>
      </w:r>
      <w:r w:rsidR="009F0AA5" w:rsidRPr="001D0373">
        <w:rPr>
          <w:rFonts w:cs="Arial"/>
        </w:rPr>
        <w:t xml:space="preserve"> of making a collaboration or consortium or o</w:t>
      </w:r>
      <w:r w:rsidR="009F0AA5" w:rsidRPr="006D70F4">
        <w:t xml:space="preserve">ther arrangements to include representation. </w:t>
      </w:r>
      <w:r w:rsidR="00790C93">
        <w:t>In general, cost is not an acceptable justification for exclusion.</w:t>
      </w:r>
    </w:p>
    <w:p w:rsidR="009F0AA5" w:rsidRPr="001D0373" w:rsidRDefault="009F0AA5" w:rsidP="00A0654E">
      <w:pPr>
        <w:pStyle w:val="List1stLevel"/>
      </w:pPr>
      <w:r>
        <w:t>3.</w:t>
      </w:r>
      <w:r>
        <w:tab/>
      </w:r>
      <w:r w:rsidRPr="001D0373">
        <w:t xml:space="preserve">Some </w:t>
      </w:r>
      <w:r w:rsidR="00790C93">
        <w:t>racial or ethnic</w:t>
      </w:r>
      <w:r w:rsidRPr="001D0373">
        <w:t xml:space="preserve"> groups or subgroups are excluded or poorly represented because the purpose of the research constrains the applicant's selection of study subjects by race or ethnicity (e.g., uniquely valuable cohorts, stored specimens or existing datasets are of limited </w:t>
      </w:r>
      <w:r w:rsidR="00B77168">
        <w:t>racial and/or ethnic</w:t>
      </w:r>
      <w:r w:rsidRPr="001D0373">
        <w:t xml:space="preserve"> representation, very small numbers of subjects are involved, or overriding factors dictate selection of subjects, such as matching of transplant recipients or availability of rare surgical specimens). </w:t>
      </w:r>
    </w:p>
    <w:p w:rsidR="009F0AA5" w:rsidRDefault="009F0AA5" w:rsidP="00A0654E">
      <w:pPr>
        <w:pStyle w:val="List1stLevel"/>
      </w:pPr>
      <w:r>
        <w:t>4.</w:t>
      </w:r>
      <w:r>
        <w:tab/>
      </w:r>
      <w:r w:rsidRPr="001D0373">
        <w:t xml:space="preserve">Racial or ethnic origin of specimens or existing datasets cannot be accurately determined (e.g., pooled blood samples, stored specimens or data sets with incomplete racial </w:t>
      </w:r>
      <w:r w:rsidR="00E24701">
        <w:t>and/</w:t>
      </w:r>
      <w:r w:rsidRPr="001D0373">
        <w:t xml:space="preserve">or ethnic documentation are used) and this does not compromise the scientific objectives of the </w:t>
      </w:r>
      <w:r>
        <w:t>research.</w:t>
      </w:r>
    </w:p>
    <w:p w:rsidR="009F0AA5" w:rsidRDefault="00287641" w:rsidP="00A0654E">
      <w:pPr>
        <w:pStyle w:val="Heading3"/>
      </w:pPr>
      <w:bookmarkStart w:id="14" w:name="Section_4_3_1"/>
      <w:bookmarkStart w:id="15" w:name="_Toc85424941"/>
      <w:bookmarkStart w:id="16" w:name="_Toc92166325"/>
      <w:bookmarkStart w:id="17" w:name="_Toc322589922"/>
      <w:bookmarkEnd w:id="14"/>
      <w:r>
        <w:t>4.2</w:t>
      </w:r>
      <w:r w:rsidR="009F0AA5">
        <w:t>.1</w:t>
      </w:r>
      <w:r w:rsidR="00A0654E">
        <w:tab/>
      </w:r>
      <w:r w:rsidR="009F0AA5">
        <w:t>Additional Instructions and Requirements When NIH-Defined Phase III Clinical Trials Are Proposed</w:t>
      </w:r>
      <w:bookmarkEnd w:id="15"/>
      <w:bookmarkEnd w:id="16"/>
      <w:bookmarkEnd w:id="17"/>
    </w:p>
    <w:p w:rsidR="009F0AA5" w:rsidRPr="000B07F0" w:rsidRDefault="00E535E4" w:rsidP="009F0AA5">
      <w:pPr>
        <w:pStyle w:val="BodyText"/>
      </w:pPr>
      <w:r>
        <w:t>If the</w:t>
      </w:r>
      <w:r w:rsidR="009F0AA5" w:rsidRPr="000B07F0">
        <w:t xml:space="preserve"> proposed research includes an </w:t>
      </w:r>
      <w:hyperlink w:anchor="Human_Subjects_Defs_NIH_PhaseIIIl" w:history="1">
        <w:r w:rsidR="009F0AA5" w:rsidRPr="000B07F0">
          <w:rPr>
            <w:rStyle w:val="Hyperlink"/>
          </w:rPr>
          <w:t>NIH-Defined Phase III Clinical Trial</w:t>
        </w:r>
      </w:hyperlink>
      <w:r w:rsidR="009F0AA5" w:rsidRPr="000B07F0">
        <w:t>, the section on Inclusion of Women and Minorities also must address whether clinically important sex/gender</w:t>
      </w:r>
      <w:r w:rsidR="00790C93">
        <w:t>, racial, and/or ethnic</w:t>
      </w:r>
      <w:r w:rsidR="009F0AA5" w:rsidRPr="000B07F0">
        <w:t xml:space="preserve"> differences </w:t>
      </w:r>
      <w:r w:rsidR="00D72BE1">
        <w:t xml:space="preserve">are expected from </w:t>
      </w:r>
      <w:r w:rsidR="009F0AA5" w:rsidRPr="000B07F0">
        <w:t xml:space="preserve">the intervention effect. The discussion may include supporting evidence and/or data derived from animal studies, clinical observations, metabolic studies, genetic studies, </w:t>
      </w:r>
      <w:proofErr w:type="gramStart"/>
      <w:r w:rsidR="009F0AA5" w:rsidRPr="000B07F0">
        <w:t>pharmacology</w:t>
      </w:r>
      <w:proofErr w:type="gramEnd"/>
      <w:r w:rsidR="009F0AA5" w:rsidRPr="000B07F0">
        <w:t xml:space="preserve"> studies</w:t>
      </w:r>
      <w:r w:rsidR="00790C93">
        <w:t xml:space="preserve"> as well as </w:t>
      </w:r>
      <w:r w:rsidR="009F0AA5" w:rsidRPr="000B07F0">
        <w:t xml:space="preserve">observational, natural history, epidemiology </w:t>
      </w:r>
      <w:r w:rsidR="00D72BE1">
        <w:t>and</w:t>
      </w:r>
      <w:r w:rsidR="00790C93">
        <w:t>/or</w:t>
      </w:r>
      <w:r w:rsidR="00D72BE1">
        <w:t xml:space="preserve"> other relevant studies. The</w:t>
      </w:r>
      <w:r w:rsidR="009F0AA5" w:rsidRPr="000B07F0">
        <w:t xml:space="preserve"> discussion of expected sex/gender</w:t>
      </w:r>
      <w:r w:rsidR="00790C93">
        <w:t>, racial, and ethnic</w:t>
      </w:r>
      <w:r w:rsidR="009F0AA5" w:rsidRPr="000B07F0">
        <w:t xml:space="preserve"> differences in intervention effect must include selection and discussion of one of the following analysis plans:</w:t>
      </w:r>
    </w:p>
    <w:p w:rsidR="009F0AA5" w:rsidRPr="009142F6" w:rsidRDefault="009F0AA5" w:rsidP="0085709C">
      <w:pPr>
        <w:pStyle w:val="ListBullet"/>
      </w:pPr>
      <w:r w:rsidRPr="009142F6">
        <w:t>Plans to conduct valid analyses to detect significant differences in intervention effect among sex/gender</w:t>
      </w:r>
      <w:r w:rsidR="00790C93">
        <w:t>, racial, and/or ethnic</w:t>
      </w:r>
      <w:r w:rsidRPr="009142F6">
        <w:t xml:space="preserve"> subgroups when prior studies strongly support these significant differences among subgroups, or </w:t>
      </w:r>
    </w:p>
    <w:p w:rsidR="009F0AA5" w:rsidRPr="009142F6" w:rsidRDefault="009F0AA5" w:rsidP="0085709C">
      <w:pPr>
        <w:pStyle w:val="ListBullet"/>
      </w:pPr>
      <w:r w:rsidRPr="009142F6">
        <w:t>Plans to include and analyze sex/gender</w:t>
      </w:r>
      <w:r w:rsidR="00790C93">
        <w:t xml:space="preserve">, </w:t>
      </w:r>
      <w:r w:rsidRPr="009142F6">
        <w:t>racial</w:t>
      </w:r>
      <w:r w:rsidR="00790C93">
        <w:t xml:space="preserve">, and/or </w:t>
      </w:r>
      <w:r w:rsidRPr="009142F6">
        <w:t>ethnic subgroups when prior studies strongly support no significant differences in intervention effect between subgroups. (Representation of sex/gender</w:t>
      </w:r>
      <w:r w:rsidR="00790C93">
        <w:t xml:space="preserve">, </w:t>
      </w:r>
      <w:r w:rsidRPr="009142F6">
        <w:t>racial</w:t>
      </w:r>
      <w:r w:rsidR="00790C93">
        <w:t xml:space="preserve">, and </w:t>
      </w:r>
      <w:r w:rsidRPr="009142F6">
        <w:t xml:space="preserve">ethnic groups is not required as subject selection criteria, but inclusion is encouraged.), or </w:t>
      </w:r>
    </w:p>
    <w:p w:rsidR="009F0AA5" w:rsidRDefault="009F0AA5" w:rsidP="0085709C">
      <w:pPr>
        <w:pStyle w:val="ListBullet"/>
      </w:pPr>
      <w:r>
        <w:t>Plans to conduct valid analyses of the intervention effect in sex/gender</w:t>
      </w:r>
      <w:r w:rsidR="00790C93">
        <w:t xml:space="preserve">, </w:t>
      </w:r>
      <w:r>
        <w:t>racial</w:t>
      </w:r>
      <w:r w:rsidR="00790C93">
        <w:t xml:space="preserve">, and/or </w:t>
      </w:r>
      <w:r>
        <w:t xml:space="preserve">ethnic </w:t>
      </w:r>
      <w:r w:rsidRPr="00324BC9">
        <w:t>subgroups</w:t>
      </w:r>
      <w:r w:rsidRPr="00324BC9">
        <w:rPr>
          <w:iCs/>
        </w:rPr>
        <w:t xml:space="preserve"> (without requiring high statistical power for each subgroup) when the prior studies neith</w:t>
      </w:r>
      <w:r>
        <w:t xml:space="preserve">er support nor negate significant differences in intervention effect </w:t>
      </w:r>
      <w:r w:rsidR="009D49DB">
        <w:t>among</w:t>
      </w:r>
      <w:r>
        <w:t xml:space="preserve"> subgroups.</w:t>
      </w:r>
    </w:p>
    <w:p w:rsidR="009F0AA5" w:rsidRDefault="00287641" w:rsidP="00287641">
      <w:pPr>
        <w:pStyle w:val="Heading2"/>
      </w:pPr>
      <w:bookmarkStart w:id="18" w:name="Section_4_3_2"/>
      <w:bookmarkStart w:id="19" w:name="Section_4_3"/>
      <w:bookmarkStart w:id="20" w:name="_Toc85424942"/>
      <w:bookmarkStart w:id="21" w:name="_Toc92166326"/>
      <w:bookmarkStart w:id="22" w:name="_Toc322589923"/>
      <w:bookmarkEnd w:id="18"/>
      <w:bookmarkEnd w:id="19"/>
      <w:r>
        <w:lastRenderedPageBreak/>
        <w:t>4.3</w:t>
      </w:r>
      <w:r w:rsidR="00A0654E">
        <w:tab/>
      </w:r>
      <w:r w:rsidR="009F0AA5" w:rsidRPr="00287641">
        <w:rPr>
          <w:szCs w:val="22"/>
        </w:rPr>
        <w:t>Instructions</w:t>
      </w:r>
      <w:r w:rsidR="009F0AA5">
        <w:t xml:space="preserve"> for Completing the Planned Enrollment </w:t>
      </w:r>
      <w:r w:rsidR="009D5942">
        <w:t>Report</w:t>
      </w:r>
      <w:r w:rsidR="003E6F8C">
        <w:t>(s)</w:t>
      </w:r>
      <w:r w:rsidR="009D5942">
        <w:t xml:space="preserve"> </w:t>
      </w:r>
      <w:r w:rsidR="009F0AA5">
        <w:t>for Race and Ethnicity Data for Subjects in Clinical Research</w:t>
      </w:r>
      <w:bookmarkEnd w:id="20"/>
      <w:bookmarkEnd w:id="21"/>
      <w:bookmarkEnd w:id="22"/>
    </w:p>
    <w:p w:rsidR="009F0AA5" w:rsidRPr="00767523" w:rsidRDefault="00007F2A" w:rsidP="009F0AA5">
      <w:pPr>
        <w:pStyle w:val="BodyText"/>
      </w:pPr>
      <w:bookmarkStart w:id="23" w:name="Human_Subjects_Population_Tracking"/>
      <w:bookmarkEnd w:id="23"/>
      <w:r>
        <w:t xml:space="preserve">The NIH Policy on the Inclusion of Women and Minorities in Clinical Research is described in Part II, </w:t>
      </w:r>
      <w:hyperlink w:anchor="Human_Subjects_Inclusion_WomPol" w:history="1">
        <w:r w:rsidRPr="00007F2A">
          <w:rPr>
            <w:rStyle w:val="Hyperlink"/>
          </w:rPr>
          <w:t>Section 5.6</w:t>
        </w:r>
      </w:hyperlink>
      <w:r>
        <w:t xml:space="preserve">. </w:t>
      </w:r>
      <w:r w:rsidR="009F0AA5" w:rsidRPr="00A0654E">
        <w:t>The NIH Policy on Reporting Race and Ethnicity Data for Subject</w:t>
      </w:r>
      <w:r w:rsidR="00FE7929">
        <w:t>s</w:t>
      </w:r>
      <w:r w:rsidR="009F0AA5" w:rsidRPr="00A0654E">
        <w:t xml:space="preserve"> in Clinical Research is described and referenced in </w:t>
      </w:r>
      <w:hyperlink w:anchor="Human_Subjects_RacePol" w:history="1">
        <w:r w:rsidR="003C585A">
          <w:rPr>
            <w:rStyle w:val="Hyperlink"/>
          </w:rPr>
          <w:t>Section 5.8</w:t>
        </w:r>
      </w:hyperlink>
      <w:r w:rsidR="009F0AA5" w:rsidRPr="00A0654E">
        <w:t xml:space="preserve">. </w:t>
      </w:r>
      <w:r w:rsidR="00A262B1">
        <w:t>For paper PHS398 applications, i</w:t>
      </w:r>
      <w:r w:rsidR="008C12B4">
        <w:t xml:space="preserve">f your application involves subprojects, attach the </w:t>
      </w:r>
      <w:r w:rsidR="009D5942">
        <w:t xml:space="preserve">Planned </w:t>
      </w:r>
      <w:r w:rsidR="008C12B4">
        <w:t xml:space="preserve">Enrollment </w:t>
      </w:r>
      <w:r w:rsidR="009D5942">
        <w:t xml:space="preserve">Reports </w:t>
      </w:r>
      <w:r w:rsidR="008C12B4">
        <w:t>to the relevant subproject descriptions.</w:t>
      </w:r>
      <w:r w:rsidR="005345D4">
        <w:t xml:space="preserve"> </w:t>
      </w:r>
      <w:proofErr w:type="gramStart"/>
      <w:r w:rsidR="00A262B1">
        <w:t xml:space="preserve">For electronic SF424 (R&amp;R) applications, </w:t>
      </w:r>
      <w:r w:rsidR="00A262B1">
        <w:rPr>
          <w:szCs w:val="22"/>
        </w:rPr>
        <w:t xml:space="preserve">if your application includes Planned Enrollment </w:t>
      </w:r>
      <w:r w:rsidR="009D5942">
        <w:rPr>
          <w:szCs w:val="22"/>
        </w:rPr>
        <w:t>Reports</w:t>
      </w:r>
      <w:r w:rsidR="00A262B1">
        <w:rPr>
          <w:szCs w:val="22"/>
        </w:rPr>
        <w:t xml:space="preserve">, </w:t>
      </w:r>
      <w:r w:rsidR="009D5942">
        <w:rPr>
          <w:szCs w:val="22"/>
        </w:rPr>
        <w:t>these will be entered into a structured data form(s)</w:t>
      </w:r>
      <w:r w:rsidR="00A262B1" w:rsidRPr="00767523">
        <w:t>.</w:t>
      </w:r>
      <w:proofErr w:type="gramEnd"/>
      <w:r w:rsidR="00A262B1" w:rsidRPr="00767523">
        <w:t xml:space="preserve"> </w:t>
      </w:r>
    </w:p>
    <w:p w:rsidR="009F0AA5" w:rsidRPr="0046359A" w:rsidRDefault="00FE7929" w:rsidP="009142F6">
      <w:pPr>
        <w:pStyle w:val="List1stLevel"/>
      </w:pPr>
      <w:r>
        <w:t>A.</w:t>
      </w:r>
      <w:r w:rsidR="009142F6">
        <w:tab/>
      </w:r>
      <w:r w:rsidRPr="009142F6">
        <w:rPr>
          <w:rStyle w:val="SubheadChar"/>
        </w:rPr>
        <w:t>New Applications</w:t>
      </w:r>
    </w:p>
    <w:p w:rsidR="009F0AA5" w:rsidRDefault="009F0AA5" w:rsidP="009F0AA5">
      <w:pPr>
        <w:pStyle w:val="BodyText"/>
      </w:pPr>
      <w:r>
        <w:t xml:space="preserve">All new </w:t>
      </w:r>
      <w:r w:rsidR="00790C93">
        <w:t xml:space="preserve">NIH-defined </w:t>
      </w:r>
      <w:r>
        <w:t>clinical research studies should collect</w:t>
      </w:r>
      <w:r w:rsidR="008B6E6A">
        <w:t xml:space="preserve"> data in such a manner as to be able to</w:t>
      </w:r>
      <w:r>
        <w:t xml:space="preserve"> report information on participants with respect to two categories of ethnicity and five categories of race </w:t>
      </w:r>
      <w:r w:rsidR="00167A40">
        <w:t>which are</w:t>
      </w:r>
      <w:r>
        <w:t xml:space="preserve"> based on the Office of Management and Budget (OMB) reporting standards for data on race and ethnicity. Investigators should review the instructions and Frequently Asked Questions about using the Enrollment Table format at </w:t>
      </w:r>
      <w:hyperlink r:id="rId9" w:history="1">
        <w:r w:rsidR="00D138E0">
          <w:rPr>
            <w:rStyle w:val="Hyperlink"/>
          </w:rPr>
          <w:t>http://grants.nih.gov/grants/funding/women_min/women_min.htm</w:t>
        </w:r>
      </w:hyperlink>
      <w:r>
        <w:t>.</w:t>
      </w:r>
    </w:p>
    <w:p w:rsidR="009F0AA5" w:rsidRDefault="009F0AA5" w:rsidP="00747C1A">
      <w:pPr>
        <w:pStyle w:val="Subhead-NoTOC"/>
        <w:spacing w:after="0"/>
      </w:pPr>
      <w:r w:rsidRPr="009142F6">
        <w:t xml:space="preserve">Instructions for Completing Planned Enrollment </w:t>
      </w:r>
      <w:r w:rsidR="009D5942">
        <w:t>Reports</w:t>
      </w:r>
    </w:p>
    <w:p w:rsidR="00167A40" w:rsidRPr="00747C1A" w:rsidRDefault="00167A40" w:rsidP="00747C1A">
      <w:pPr>
        <w:pStyle w:val="BodyText"/>
        <w:spacing w:before="0"/>
      </w:pPr>
      <w:r w:rsidRPr="00167A40">
        <w:t>(</w:t>
      </w:r>
      <w:hyperlink r:id="rId10" w:tgtFrame="_blank" w:history="1">
        <w:r w:rsidR="00747C1A">
          <w:rPr>
            <w:rStyle w:val="Hyperlink"/>
          </w:rPr>
          <w:t>http://grants.nih.gov/grants/funding/phs398/phs398.html</w:t>
        </w:r>
      </w:hyperlink>
      <w:r w:rsidR="00747C1A" w:rsidRPr="00747C1A">
        <w:t xml:space="preserve"> for paper applications</w:t>
      </w:r>
      <w:r w:rsidR="00AF3360">
        <w:t>)</w:t>
      </w:r>
    </w:p>
    <w:p w:rsidR="00F972A7" w:rsidRPr="006E4368" w:rsidRDefault="00F972A7" w:rsidP="009F0AA5">
      <w:pPr>
        <w:pStyle w:val="BodyText"/>
      </w:pPr>
      <w:r>
        <w:t xml:space="preserve">Investigators are instructed to provide plans for the total number of subjects proposed for the study and to provide the </w:t>
      </w:r>
      <w:r w:rsidRPr="006E4368">
        <w:t xml:space="preserve">distribution by sex/gender, racial, and ethnic categories using the Planned Enrollment </w:t>
      </w:r>
      <w:r w:rsidR="009D5942" w:rsidRPr="006E4368">
        <w:t>Report(s)</w:t>
      </w:r>
      <w:r w:rsidRPr="006E4368">
        <w:t xml:space="preserve">. </w:t>
      </w:r>
    </w:p>
    <w:p w:rsidR="00BA1DE0" w:rsidRPr="006E4368" w:rsidRDefault="00BA1DE0" w:rsidP="00BA1DE0">
      <w:pPr>
        <w:pStyle w:val="BodyText"/>
      </w:pPr>
      <w:r w:rsidRPr="006E4368">
        <w:rPr>
          <w:szCs w:val="22"/>
        </w:rPr>
        <w:t xml:space="preserve">If the application includes more than one study, provide separate Planned Enrollment Reports for each.  </w:t>
      </w:r>
      <w:r w:rsidRPr="006E4368">
        <w:t xml:space="preserve">At a minimum, any foreign studies (or studies including foreign </w:t>
      </w:r>
      <w:r w:rsidR="005C209D" w:rsidRPr="006E4368">
        <w:t>subjects</w:t>
      </w:r>
      <w:r w:rsidRPr="006E4368">
        <w:t xml:space="preserve">) must be reported separately from domestic studies (or studies including domestic </w:t>
      </w:r>
      <w:r w:rsidR="005C209D" w:rsidRPr="006E4368">
        <w:t>subjects</w:t>
      </w:r>
      <w:r w:rsidRPr="006E4368">
        <w:t xml:space="preserve">). See below for additional guidance under “Research Conducted at Foreign Sites.” </w:t>
      </w:r>
    </w:p>
    <w:p w:rsidR="00BA1DE0" w:rsidRDefault="009D5942" w:rsidP="009F0AA5">
      <w:pPr>
        <w:pStyle w:val="BodyText"/>
        <w:rPr>
          <w:szCs w:val="22"/>
        </w:rPr>
      </w:pPr>
      <w:r w:rsidRPr="006E4368">
        <w:rPr>
          <w:szCs w:val="22"/>
        </w:rPr>
        <w:t xml:space="preserve">If the application includes a study </w:t>
      </w:r>
      <w:r w:rsidR="00BA1DE0" w:rsidRPr="006E4368">
        <w:rPr>
          <w:szCs w:val="22"/>
        </w:rPr>
        <w:t xml:space="preserve">recruiting </w:t>
      </w:r>
      <w:r w:rsidR="005C209D" w:rsidRPr="006E4368">
        <w:rPr>
          <w:szCs w:val="22"/>
        </w:rPr>
        <w:t>subjects</w:t>
      </w:r>
      <w:r w:rsidR="007649ED" w:rsidRPr="006E4368">
        <w:rPr>
          <w:szCs w:val="22"/>
        </w:rPr>
        <w:t xml:space="preserve"> </w:t>
      </w:r>
      <w:r w:rsidR="00BA1DE0" w:rsidRPr="006E4368">
        <w:rPr>
          <w:szCs w:val="22"/>
        </w:rPr>
        <w:t>at more than one</w:t>
      </w:r>
      <w:r w:rsidRPr="006E4368">
        <w:rPr>
          <w:szCs w:val="22"/>
        </w:rPr>
        <w:t xml:space="preserve"> </w:t>
      </w:r>
      <w:r w:rsidR="00BA1DE0" w:rsidRPr="006E4368">
        <w:rPr>
          <w:szCs w:val="22"/>
        </w:rPr>
        <w:t>site/location</w:t>
      </w:r>
      <w:r w:rsidRPr="006E4368">
        <w:rPr>
          <w:szCs w:val="22"/>
        </w:rPr>
        <w:t xml:space="preserve">, investigators may create </w:t>
      </w:r>
      <w:r w:rsidR="002C6897" w:rsidRPr="006E4368">
        <w:rPr>
          <w:szCs w:val="22"/>
        </w:rPr>
        <w:t xml:space="preserve">a single </w:t>
      </w:r>
      <w:r w:rsidRPr="006E4368">
        <w:rPr>
          <w:szCs w:val="22"/>
        </w:rPr>
        <w:t xml:space="preserve">Planned Enrollment Report or separate Planned Enrollment Reports </w:t>
      </w:r>
      <w:r w:rsidR="00BA1DE0" w:rsidRPr="006E4368">
        <w:rPr>
          <w:szCs w:val="22"/>
        </w:rPr>
        <w:t>(</w:t>
      </w:r>
      <w:r w:rsidRPr="006E4368">
        <w:rPr>
          <w:szCs w:val="22"/>
        </w:rPr>
        <w:t>per site</w:t>
      </w:r>
      <w:r w:rsidR="00BA1DE0" w:rsidRPr="006E4368">
        <w:rPr>
          <w:szCs w:val="22"/>
        </w:rPr>
        <w:t>)</w:t>
      </w:r>
      <w:r w:rsidRPr="006E4368">
        <w:rPr>
          <w:szCs w:val="22"/>
        </w:rPr>
        <w:t xml:space="preserve">, depending on the scientific goals of the study and whether </w:t>
      </w:r>
      <w:r w:rsidR="002C6897" w:rsidRPr="006E4368">
        <w:rPr>
          <w:szCs w:val="22"/>
        </w:rPr>
        <w:t xml:space="preserve">reporting </w:t>
      </w:r>
      <w:r w:rsidRPr="006E4368">
        <w:rPr>
          <w:szCs w:val="22"/>
        </w:rPr>
        <w:t xml:space="preserve">of inclusion enrollment </w:t>
      </w:r>
      <w:r w:rsidR="002C6897" w:rsidRPr="006E4368">
        <w:rPr>
          <w:szCs w:val="22"/>
        </w:rPr>
        <w:t xml:space="preserve">data separately or combined </w:t>
      </w:r>
      <w:r w:rsidRPr="006E4368">
        <w:rPr>
          <w:szCs w:val="22"/>
        </w:rPr>
        <w:t xml:space="preserve">would </w:t>
      </w:r>
      <w:r w:rsidR="002C6897" w:rsidRPr="006E4368">
        <w:rPr>
          <w:szCs w:val="22"/>
        </w:rPr>
        <w:t>most accurately demonstrate compliance with the NIH Policy on Inclusion of Women and Minorities in Clinical Research</w:t>
      </w:r>
      <w:r w:rsidRPr="006E4368">
        <w:rPr>
          <w:szCs w:val="22"/>
        </w:rPr>
        <w:t>.  For</w:t>
      </w:r>
      <w:r w:rsidR="00A262B1" w:rsidRPr="006E4368">
        <w:rPr>
          <w:szCs w:val="22"/>
        </w:rPr>
        <w:t xml:space="preserve"> application</w:t>
      </w:r>
      <w:r w:rsidRPr="006E4368">
        <w:rPr>
          <w:szCs w:val="22"/>
        </w:rPr>
        <w:t>s</w:t>
      </w:r>
      <w:r w:rsidR="00A262B1" w:rsidRPr="006E4368">
        <w:rPr>
          <w:szCs w:val="22"/>
        </w:rPr>
        <w:t xml:space="preserve"> </w:t>
      </w:r>
      <w:r w:rsidRPr="006E4368">
        <w:rPr>
          <w:szCs w:val="22"/>
        </w:rPr>
        <w:t xml:space="preserve">that </w:t>
      </w:r>
      <w:r w:rsidR="00A262B1" w:rsidRPr="006E4368">
        <w:rPr>
          <w:szCs w:val="22"/>
        </w:rPr>
        <w:t xml:space="preserve">involve subprojects, provide </w:t>
      </w:r>
      <w:r w:rsidRPr="006E4368">
        <w:rPr>
          <w:szCs w:val="22"/>
        </w:rPr>
        <w:t xml:space="preserve">Planned </w:t>
      </w:r>
      <w:r w:rsidR="00A262B1" w:rsidRPr="006E4368">
        <w:rPr>
          <w:szCs w:val="22"/>
        </w:rPr>
        <w:t xml:space="preserve">Enrollment </w:t>
      </w:r>
      <w:r w:rsidRPr="006E4368">
        <w:rPr>
          <w:szCs w:val="22"/>
        </w:rPr>
        <w:t xml:space="preserve">Reports </w:t>
      </w:r>
      <w:r w:rsidR="00A262B1" w:rsidRPr="006E4368">
        <w:rPr>
          <w:szCs w:val="22"/>
        </w:rPr>
        <w:t xml:space="preserve">for each </w:t>
      </w:r>
      <w:r w:rsidRPr="006E4368">
        <w:rPr>
          <w:szCs w:val="22"/>
        </w:rPr>
        <w:t xml:space="preserve">study in a given </w:t>
      </w:r>
      <w:r w:rsidR="00A262B1" w:rsidRPr="006E4368">
        <w:rPr>
          <w:szCs w:val="22"/>
        </w:rPr>
        <w:t>subproject</w:t>
      </w:r>
      <w:r w:rsidR="00A262B1">
        <w:rPr>
          <w:szCs w:val="22"/>
        </w:rPr>
        <w:t>.</w:t>
      </w:r>
      <w:r w:rsidR="0081371D">
        <w:rPr>
          <w:szCs w:val="22"/>
        </w:rPr>
        <w:t xml:space="preserve"> </w:t>
      </w:r>
    </w:p>
    <w:p w:rsidR="00BA1DE0" w:rsidRPr="007649ED" w:rsidRDefault="00BA1DE0" w:rsidP="009F0AA5">
      <w:pPr>
        <w:pStyle w:val="BodyText"/>
        <w:rPr>
          <w:rFonts w:ascii="Arial" w:hAnsi="Arial" w:cs="Arial"/>
          <w:b/>
          <w:szCs w:val="22"/>
        </w:rPr>
      </w:pPr>
      <w:r w:rsidRPr="007649ED">
        <w:rPr>
          <w:rFonts w:ascii="Arial" w:hAnsi="Arial" w:cs="Arial"/>
          <w:b/>
          <w:szCs w:val="22"/>
          <w:u w:val="single"/>
        </w:rPr>
        <w:t>Completing each Planned Enrollment Report</w:t>
      </w:r>
      <w:r w:rsidRPr="007649ED">
        <w:rPr>
          <w:rFonts w:ascii="Arial" w:hAnsi="Arial" w:cs="Arial"/>
          <w:b/>
          <w:szCs w:val="22"/>
        </w:rPr>
        <w:t>:</w:t>
      </w:r>
    </w:p>
    <w:p w:rsidR="00BA1DE0" w:rsidRDefault="00BA1DE0" w:rsidP="009F0AA5">
      <w:pPr>
        <w:pStyle w:val="BodyText"/>
        <w:rPr>
          <w:szCs w:val="22"/>
        </w:rPr>
      </w:pPr>
      <w:r>
        <w:rPr>
          <w:szCs w:val="22"/>
        </w:rPr>
        <w:t>Provide a unique study title that will facilitate identification of each Planned Enrollment Report.</w:t>
      </w:r>
    </w:p>
    <w:p w:rsidR="00BA1DE0" w:rsidRDefault="00BA1DE0" w:rsidP="009F0AA5">
      <w:pPr>
        <w:pStyle w:val="BodyText"/>
        <w:rPr>
          <w:szCs w:val="22"/>
        </w:rPr>
      </w:pPr>
      <w:r>
        <w:rPr>
          <w:szCs w:val="22"/>
        </w:rPr>
        <w:t xml:space="preserve">Select whether the study involves domestic or foreign </w:t>
      </w:r>
      <w:r w:rsidR="005C209D">
        <w:rPr>
          <w:szCs w:val="22"/>
        </w:rPr>
        <w:t>subjects</w:t>
      </w:r>
      <w:r>
        <w:rPr>
          <w:szCs w:val="22"/>
        </w:rPr>
        <w:t xml:space="preserve">.  </w:t>
      </w:r>
    </w:p>
    <w:p w:rsidR="009F0AA5" w:rsidRDefault="0081371D" w:rsidP="009F0AA5">
      <w:pPr>
        <w:pStyle w:val="BodyText"/>
      </w:pPr>
      <w:r>
        <w:rPr>
          <w:szCs w:val="22"/>
        </w:rPr>
        <w:t>Provide the information as numbers of subjects, not percentages.</w:t>
      </w:r>
    </w:p>
    <w:p w:rsidR="009F0AA5" w:rsidRPr="002A0C9E" w:rsidRDefault="00F972A7" w:rsidP="009F0AA5">
      <w:pPr>
        <w:pStyle w:val="BodyText"/>
      </w:pPr>
      <w:r>
        <w:t xml:space="preserve">The </w:t>
      </w:r>
      <w:r w:rsidR="009F0AA5" w:rsidRPr="002A0C9E">
        <w:t>Total</w:t>
      </w:r>
      <w:r w:rsidR="009D5942">
        <w:t xml:space="preserve"> Field on the</w:t>
      </w:r>
      <w:r w:rsidR="009F0AA5" w:rsidRPr="002A0C9E">
        <w:t xml:space="preserve"> Planned Enrollment</w:t>
      </w:r>
      <w:r w:rsidR="009D5942">
        <w:t xml:space="preserve"> Report</w:t>
      </w:r>
      <w:r w:rsidR="00BA1DE0">
        <w:t xml:space="preserve"> (bottom right)</w:t>
      </w:r>
      <w:r w:rsidR="009F0AA5" w:rsidRPr="002A0C9E">
        <w:t xml:space="preserve"> means the number of subjects that are expected to be enrolled </w:t>
      </w:r>
      <w:r w:rsidR="00B32CB3">
        <w:t>in</w:t>
      </w:r>
      <w:r w:rsidR="009F0AA5" w:rsidRPr="002A0C9E">
        <w:t xml:space="preserve"> the study</w:t>
      </w:r>
      <w:r w:rsidR="00B32CB3">
        <w:t>,</w:t>
      </w:r>
      <w:r w:rsidR="009F0AA5" w:rsidRPr="002A0C9E">
        <w:t xml:space="preserve"> </w:t>
      </w:r>
      <w:r w:rsidR="00B32CB3">
        <w:t>consistent with the definition in ClinicalTrials.gov</w:t>
      </w:r>
      <w:r w:rsidR="00A97A62">
        <w:t xml:space="preserve"> (</w:t>
      </w:r>
      <w:hyperlink r:id="rId11" w:anchor="C" w:history="1">
        <w:r w:rsidR="00A97A62" w:rsidRPr="003A14A1">
          <w:rPr>
            <w:rStyle w:val="Hyperlink"/>
          </w:rPr>
          <w:t>http://clinicaltrials.gov/ct2/about-studies/glossary#C</w:t>
        </w:r>
      </w:hyperlink>
      <w:r w:rsidR="00A97A62">
        <w:t>)</w:t>
      </w:r>
      <w:r w:rsidR="009F0AA5" w:rsidRPr="002A0C9E">
        <w:t xml:space="preserve">. </w:t>
      </w:r>
    </w:p>
    <w:p w:rsidR="009F0AA5" w:rsidRDefault="009F0AA5" w:rsidP="009F0AA5">
      <w:pPr>
        <w:pStyle w:val="BodyText"/>
      </w:pPr>
      <w:r>
        <w:t xml:space="preserve">Provide the numeric distribution of </w:t>
      </w:r>
      <w:r w:rsidR="00BA1DE0">
        <w:t>individuals on the basis of their sex/gender, ethnicity, and race.</w:t>
      </w:r>
      <w:r w:rsidR="00BA1DE0" w:rsidRPr="00BA1DE0">
        <w:t xml:space="preserve"> </w:t>
      </w:r>
      <w:r w:rsidR="00BA1DE0">
        <w:t>Note that Hispanic is an ethnic</w:t>
      </w:r>
      <w:r w:rsidR="008B6E6A">
        <w:t xml:space="preserve"> category</w:t>
      </w:r>
      <w:r w:rsidR="00BA1DE0">
        <w:t xml:space="preserve">, not a racial category. </w:t>
      </w:r>
      <w:r w:rsidR="005C209D">
        <w:t xml:space="preserve"> Subjects</w:t>
      </w:r>
      <w:r w:rsidR="00BA1DE0" w:rsidRPr="0081371D">
        <w:t xml:space="preserve"> are permitted to select more than o</w:t>
      </w:r>
      <w:r w:rsidR="00BA1DE0">
        <w:t>ne race when self-identifying. </w:t>
      </w:r>
      <w:r w:rsidR="00BA1DE0" w:rsidRPr="0081371D">
        <w:t xml:space="preserve">If the sample is likely to include individuals who identify with more than one race, they should be </w:t>
      </w:r>
      <w:r w:rsidR="00BA1DE0">
        <w:t>ac</w:t>
      </w:r>
      <w:r w:rsidR="00BA1DE0" w:rsidRPr="0081371D">
        <w:t>counted</w:t>
      </w:r>
      <w:r w:rsidR="00BA1DE0">
        <w:t xml:space="preserve"> for</w:t>
      </w:r>
      <w:r w:rsidR="00BA1DE0" w:rsidRPr="0081371D">
        <w:t xml:space="preserve"> in the “More than one race” category</w:t>
      </w:r>
      <w:r w:rsidR="00BA1DE0">
        <w:t xml:space="preserve"> on the Planned Enrollment Report(s)</w:t>
      </w:r>
      <w:r w:rsidR="00BA1DE0" w:rsidRPr="0081371D">
        <w:t>.</w:t>
      </w:r>
      <w:r w:rsidR="00BA1DE0">
        <w:t xml:space="preserve"> </w:t>
      </w:r>
      <w:r w:rsidR="00BA1DE0" w:rsidRPr="0081371D">
        <w:t>If including individuals identifying as more than one race is not expected, enter zeroes in that category</w:t>
      </w:r>
      <w:r w:rsidR="00BA1DE0">
        <w:t>.</w:t>
      </w:r>
    </w:p>
    <w:p w:rsidR="009F0AA5" w:rsidRDefault="009F0AA5" w:rsidP="009F0AA5">
      <w:pPr>
        <w:pStyle w:val="BodyText"/>
      </w:pPr>
    </w:p>
    <w:p w:rsidR="009F0AA5" w:rsidRDefault="009F0AA5" w:rsidP="009F0AA5">
      <w:pPr>
        <w:pStyle w:val="BodyText"/>
      </w:pPr>
      <w:r>
        <w:t>List any proposed racial</w:t>
      </w:r>
      <w:r w:rsidR="00F972A7">
        <w:t xml:space="preserve"> or </w:t>
      </w:r>
      <w:r>
        <w:t xml:space="preserve">ethnic subpopulations </w:t>
      </w:r>
      <w:r w:rsidR="00BA1DE0">
        <w:t>in the comment field</w:t>
      </w:r>
      <w:r>
        <w:t xml:space="preserve">. </w:t>
      </w:r>
    </w:p>
    <w:p w:rsidR="009F0AA5" w:rsidRPr="00E6199C" w:rsidRDefault="009F0AA5" w:rsidP="00E96035">
      <w:pPr>
        <w:pStyle w:val="Subhead-NoTOC"/>
        <w:keepNext/>
      </w:pPr>
      <w:r w:rsidRPr="00E6199C">
        <w:lastRenderedPageBreak/>
        <w:t>Research Conducted at Foreign Sites:</w:t>
      </w:r>
    </w:p>
    <w:p w:rsidR="009F0AA5" w:rsidRDefault="009F0AA5" w:rsidP="009F0AA5">
      <w:pPr>
        <w:pStyle w:val="BodyText"/>
      </w:pPr>
      <w:r>
        <w:t>If proposed studies involve a for</w:t>
      </w:r>
      <w:r w:rsidRPr="002A0C9E">
        <w:t>eign site</w:t>
      </w:r>
      <w:r w:rsidR="00F972A7">
        <w:t>(s)</w:t>
      </w:r>
      <w:r w:rsidRPr="002A0C9E">
        <w:t>,</w:t>
      </w:r>
      <w:r>
        <w:t xml:space="preserve"> </w:t>
      </w:r>
      <w:r w:rsidRPr="002A0C9E">
        <w:t xml:space="preserve">investigators are encouraged to design </w:t>
      </w:r>
      <w:r w:rsidR="00D634CE">
        <w:t>culturally sensitive and appropriate</w:t>
      </w:r>
      <w:r w:rsidRPr="002A0C9E">
        <w:t xml:space="preserve"> data collection instruments that allow research participants to self-identify their racial and</w:t>
      </w:r>
      <w:r w:rsidR="00F972A7">
        <w:t>/or</w:t>
      </w:r>
      <w:r w:rsidRPr="002A0C9E">
        <w:t xml:space="preserve"> ethnic affiliation. However, these items should be designed in a way that they can be aggregate</w:t>
      </w:r>
      <w:r>
        <w:t xml:space="preserve">d </w:t>
      </w:r>
      <w:r w:rsidR="008B6E6A">
        <w:t xml:space="preserve">by the investigator </w:t>
      </w:r>
      <w:r>
        <w:t>into the OMB-required categories</w:t>
      </w:r>
      <w:r w:rsidR="00C211B0">
        <w:t xml:space="preserve"> which are defined in Section 5.8</w:t>
      </w:r>
      <w:r w:rsidR="008B6E6A">
        <w:t>, when reporting these data to NIH</w:t>
      </w:r>
      <w:r w:rsidR="00C211B0">
        <w:t>.</w:t>
      </w:r>
      <w:r>
        <w:t xml:space="preserve"> Also, the investigator can report on any racial</w:t>
      </w:r>
      <w:r w:rsidR="00F972A7">
        <w:t xml:space="preserve"> or </w:t>
      </w:r>
      <w:r>
        <w:t>ethnic subpopulations</w:t>
      </w:r>
      <w:r w:rsidR="00C211B0">
        <w:t xml:space="preserve"> or culturally relevant descriptors</w:t>
      </w:r>
      <w:r>
        <w:t xml:space="preserve"> by listing this information in </w:t>
      </w:r>
      <w:r w:rsidR="00C211B0">
        <w:t>the comments section of the Planned Enrollment Report(s)</w:t>
      </w:r>
      <w:r>
        <w:t>. This may be particularly useful when distinctive subpopulations are relevant to the scientific hypotheses being studied.</w:t>
      </w:r>
    </w:p>
    <w:p w:rsidR="003E6F8C" w:rsidRDefault="003E6F8C" w:rsidP="00A10B04">
      <w:pPr>
        <w:pStyle w:val="List1stLevel"/>
        <w:spacing w:after="0"/>
        <w:rPr>
          <w:rFonts w:ascii="Arial" w:hAnsi="Arial" w:cs="Arial"/>
          <w:b/>
        </w:rPr>
      </w:pPr>
      <w:r w:rsidRPr="003E6F8C">
        <w:rPr>
          <w:rFonts w:ascii="Arial" w:hAnsi="Arial" w:cs="Arial"/>
          <w:b/>
        </w:rPr>
        <w:t>Delayed-Onset Human Subjects Research</w:t>
      </w:r>
      <w:r>
        <w:rPr>
          <w:rFonts w:ascii="Arial" w:hAnsi="Arial" w:cs="Arial"/>
          <w:b/>
        </w:rPr>
        <w:t>:</w:t>
      </w:r>
    </w:p>
    <w:p w:rsidR="003E6F8C" w:rsidRDefault="003E6F8C" w:rsidP="003E6F8C">
      <w:pPr>
        <w:pStyle w:val="List1stLevel"/>
        <w:spacing w:after="0"/>
      </w:pPr>
      <w:r>
        <w:t>If the proposed research includes studies that meet the definition for delayed-onset human subjects research</w:t>
      </w:r>
      <w:r w:rsidR="003A582C">
        <w:t xml:space="preserve"> described in</w:t>
      </w:r>
      <w:r w:rsidR="00323CB9">
        <w:t xml:space="preserve"> Section 2,</w:t>
      </w:r>
      <w:r w:rsidR="003A582C">
        <w:t xml:space="preserve"> Scenario D in the Human Subjects section of the instructions</w:t>
      </w:r>
      <w:r>
        <w:t>, then enter a comment on the Planned Enrollment Report(s) indicating this is a delayed-onset study. For study title, you may enter the Project Title</w:t>
      </w:r>
      <w:r w:rsidR="005C209D">
        <w:t xml:space="preserve"> along</w:t>
      </w:r>
      <w:r>
        <w:t xml:space="preserve"> </w:t>
      </w:r>
      <w:r w:rsidR="005C209D">
        <w:t>with the</w:t>
      </w:r>
      <w:r>
        <w:t xml:space="preserve"> words “Delayed Onset Study.”</w:t>
      </w:r>
    </w:p>
    <w:p w:rsidR="007649ED" w:rsidRPr="003E6F8C" w:rsidRDefault="007649ED" w:rsidP="003E6F8C">
      <w:pPr>
        <w:pStyle w:val="List1stLevel"/>
        <w:spacing w:after="0"/>
      </w:pPr>
      <w:r w:rsidRPr="007649ED">
        <w:rPr>
          <w:rFonts w:ascii="Arial" w:hAnsi="Arial" w:cs="Arial"/>
          <w:b/>
        </w:rPr>
        <w:t>Additional Guidance</w:t>
      </w:r>
      <w:r>
        <w:t xml:space="preserve">:  For additional guidance and FAQs related to inclusion and inclusion data forms, please see: </w:t>
      </w:r>
      <w:hyperlink r:id="rId12" w:history="1">
        <w:r>
          <w:rPr>
            <w:rStyle w:val="Hyperlink"/>
          </w:rPr>
          <w:t>http://grants.nih.gov/grants/funding/women_min/women_min.htm</w:t>
        </w:r>
      </w:hyperlink>
      <w:r w:rsidRPr="00C507F5">
        <w:t>.</w:t>
      </w:r>
    </w:p>
    <w:p w:rsidR="007649ED" w:rsidRDefault="007649ED" w:rsidP="00A10B04">
      <w:pPr>
        <w:pStyle w:val="List1stLevel"/>
        <w:spacing w:after="0"/>
      </w:pPr>
    </w:p>
    <w:p w:rsidR="009F0AA5" w:rsidRDefault="009F0AA5" w:rsidP="00A10B04">
      <w:pPr>
        <w:pStyle w:val="List1stLevel"/>
        <w:spacing w:after="0"/>
        <w:rPr>
          <w:rStyle w:val="SubheadChar"/>
        </w:rPr>
      </w:pPr>
      <w:r>
        <w:t>B.</w:t>
      </w:r>
      <w:r w:rsidR="00E6199C">
        <w:tab/>
      </w:r>
      <w:r w:rsidRPr="00E6199C">
        <w:rPr>
          <w:rStyle w:val="SubheadChar"/>
        </w:rPr>
        <w:t xml:space="preserve">Renewal </w:t>
      </w:r>
      <w:r w:rsidR="00A10B04">
        <w:rPr>
          <w:rStyle w:val="SubheadChar"/>
        </w:rPr>
        <w:t xml:space="preserve">and Revision </w:t>
      </w:r>
      <w:r w:rsidRPr="00E6199C">
        <w:rPr>
          <w:rStyle w:val="SubheadChar"/>
        </w:rPr>
        <w:t>Application</w:t>
      </w:r>
      <w:r w:rsidR="00A10B04">
        <w:rPr>
          <w:rStyle w:val="SubheadChar"/>
        </w:rPr>
        <w:t>s</w:t>
      </w:r>
    </w:p>
    <w:p w:rsidR="00A10B04" w:rsidRDefault="00A10B04" w:rsidP="00A10B04">
      <w:pPr>
        <w:pStyle w:val="BodyText"/>
        <w:spacing w:before="0"/>
      </w:pPr>
      <w:r w:rsidRPr="00167A40">
        <w:t>(</w:t>
      </w:r>
      <w:hyperlink r:id="rId13" w:tgtFrame="_blank" w:history="1">
        <w:r>
          <w:rPr>
            <w:rStyle w:val="Hyperlink"/>
          </w:rPr>
          <w:t>http://grants.nih.gov/grants/funding/phs398/phs398.html</w:t>
        </w:r>
      </w:hyperlink>
      <w:r w:rsidRPr="00747C1A">
        <w:t xml:space="preserve"> for paper applications)</w:t>
      </w:r>
    </w:p>
    <w:p w:rsidR="00A10B04" w:rsidRDefault="00A10B04" w:rsidP="009F0AA5">
      <w:pPr>
        <w:pStyle w:val="BodyText"/>
      </w:pPr>
      <w:r>
        <w:t xml:space="preserve">For Renewal applications, investigators should provide information on cumulative enrollment from the previous funding period(s). </w:t>
      </w:r>
      <w:r w:rsidR="003C585A">
        <w:t xml:space="preserve">The Inclusion </w:t>
      </w:r>
      <w:r w:rsidR="009F0AA5">
        <w:t xml:space="preserve">Enrollment </w:t>
      </w:r>
      <w:r w:rsidR="00E62707">
        <w:t>Report</w:t>
      </w:r>
      <w:r w:rsidR="009F0AA5">
        <w:t xml:space="preserve"> </w:t>
      </w:r>
      <w:r w:rsidR="00E62707" w:rsidRPr="00B603C0">
        <w:t>m</w:t>
      </w:r>
      <w:r w:rsidR="009F0AA5" w:rsidRPr="00B603C0">
        <w:t>ust be used for reporting</w:t>
      </w:r>
      <w:r w:rsidR="003E6F8C">
        <w:t xml:space="preserve"> actual</w:t>
      </w:r>
      <w:r w:rsidR="009F0AA5" w:rsidRPr="00B603C0">
        <w:t xml:space="preserve"> accrual data to the NIH.</w:t>
      </w:r>
      <w:r w:rsidR="003E6F8C">
        <w:t xml:space="preserve">  Where possible, include the Study Title that is associated with inclusion data from the previous funding period.</w:t>
      </w:r>
      <w:r w:rsidR="00482389" w:rsidRPr="00B603C0">
        <w:t xml:space="preserve"> </w:t>
      </w:r>
      <w:r w:rsidR="005C209D">
        <w:t xml:space="preserve"> If inclusion enrollment from the previous funding period was reported on separate inclusion enrollment reports, provide them in the same way.</w:t>
      </w:r>
    </w:p>
    <w:p w:rsidR="00A10B04" w:rsidRDefault="005F3D0B" w:rsidP="009F0AA5">
      <w:pPr>
        <w:pStyle w:val="BodyText"/>
      </w:pPr>
      <w:r>
        <w:t>For Revision applications, any proposed additions</w:t>
      </w:r>
      <w:r w:rsidR="00482389">
        <w:t xml:space="preserve"> to the Planned Enrollment </w:t>
      </w:r>
      <w:r w:rsidR="00C211B0">
        <w:t xml:space="preserve">Report(s) </w:t>
      </w:r>
      <w:r w:rsidR="00482389">
        <w:t>should be provided</w:t>
      </w:r>
      <w:r w:rsidR="00A10B04">
        <w:t>.</w:t>
      </w:r>
    </w:p>
    <w:p w:rsidR="00A10B04" w:rsidRDefault="00A10B04" w:rsidP="00A10B04">
      <w:pPr>
        <w:pStyle w:val="BodyText"/>
      </w:pPr>
      <w:r w:rsidRPr="00C14F98">
        <w:t xml:space="preserve">Instructions for reporting annual total enrollment in funded awards are provided </w:t>
      </w:r>
      <w:r w:rsidR="00C63ED5" w:rsidRPr="00C14F98">
        <w:t>in</w:t>
      </w:r>
      <w:r w:rsidR="00C14F98" w:rsidRPr="00C14F98">
        <w:t xml:space="preserve"> the PHS 2590 Instructions (</w:t>
      </w:r>
      <w:hyperlink r:id="rId14" w:history="1">
        <w:r w:rsidR="00C14F98" w:rsidRPr="00C14F98">
          <w:rPr>
            <w:rStyle w:val="Hyperlink"/>
          </w:rPr>
          <w:t>http://grants.nih.gov/grants/funding/2590/2590.htm</w:t>
        </w:r>
      </w:hyperlink>
      <w:r w:rsidR="00C14F98" w:rsidRPr="00C14F98">
        <w:t>).</w:t>
      </w:r>
    </w:p>
    <w:p w:rsidR="004C710B" w:rsidRPr="00EE3438" w:rsidRDefault="004C710B" w:rsidP="00A10B04">
      <w:pPr>
        <w:pStyle w:val="BodyText"/>
      </w:pPr>
      <w:r w:rsidRPr="004C710B">
        <w:t>In addition, if a given study will continue with additional enrollment or if new studies are proposed, provide a Planned Enrollment Report for each.</w:t>
      </w:r>
    </w:p>
    <w:p w:rsidR="00E05FE3" w:rsidRDefault="00E05FE3" w:rsidP="00D76A42">
      <w:pPr>
        <w:pStyle w:val="BodyText"/>
      </w:pPr>
      <w:bookmarkStart w:id="24" w:name="Human_Subjects_Inclusion_Children"/>
      <w:bookmarkStart w:id="25" w:name="Human_Subjects_Section5"/>
      <w:bookmarkStart w:id="26" w:name="Human_Subjects_Spec_Pops"/>
      <w:bookmarkStart w:id="27" w:name="Data_and_Safety_Monitoring"/>
      <w:bookmarkStart w:id="28" w:name="IRB_Approval"/>
      <w:bookmarkStart w:id="29" w:name="Human_Subjects_NoIRBApproval"/>
      <w:bookmarkStart w:id="30" w:name="Human_Subjects_Required_Education"/>
      <w:bookmarkStart w:id="31" w:name="Section_5_5"/>
      <w:bookmarkStart w:id="32" w:name="Human_Subjects_Inclusion_WomPol"/>
      <w:bookmarkStart w:id="33" w:name="Human_Subjects_Inclusion_ChilPol"/>
      <w:bookmarkStart w:id="34" w:name="Human_Subjects_RacePol"/>
      <w:bookmarkStart w:id="35" w:name="Human_Subjects_Embryonic"/>
      <w:bookmarkStart w:id="36" w:name="Policy_PartIII"/>
      <w:bookmarkStart w:id="37" w:name="Policy_FA_Costs"/>
      <w:bookmarkStart w:id="38" w:name="Policy_RFA"/>
      <w:bookmarkStart w:id="39" w:name="Policy_Revised"/>
      <w:bookmarkStart w:id="40" w:name="Policy_500K"/>
      <w:bookmarkStart w:id="41" w:name="Policy_DataSharing"/>
      <w:bookmarkStart w:id="42" w:name="Policy_ModelOrgSharing"/>
      <w:bookmarkStart w:id="43" w:name="Policy_Inventions"/>
      <w:bookmarkStart w:id="44" w:name="Policy_JIT"/>
      <w:bookmarkStart w:id="45" w:name="Policy_OtherSupport"/>
      <w:bookmarkStart w:id="46" w:name="Policy_Grad"/>
      <w:bookmarkStart w:id="47" w:name="Policy_DUNS"/>
      <w:bookmarkStart w:id="48" w:name="Policy_PublicAccess"/>
      <w:bookmarkStart w:id="49" w:name="Policy_RCR"/>
      <w:bookmarkStart w:id="50" w:name="Assurances"/>
      <w:bookmarkStart w:id="51" w:name="Assur_Human"/>
      <w:bookmarkStart w:id="52" w:name="human_subjects"/>
      <w:bookmarkStart w:id="53" w:name="Assurances_Human_SpecPop"/>
      <w:bookmarkStart w:id="54" w:name="_Hlt45772156"/>
      <w:bookmarkStart w:id="55" w:name="_Hlt45817891"/>
      <w:bookmarkStart w:id="56" w:name="_Question_3:_Does_your_proposed_rese"/>
      <w:bookmarkStart w:id="57" w:name="_Decision_Table_for_Section_F:_Human"/>
      <w:bookmarkStart w:id="58" w:name="_HUMAN_SUBJECTS_RESEARCH"/>
      <w:bookmarkStart w:id="59" w:name="_Scenario_A__No_Human_Subject_Resear"/>
      <w:bookmarkStart w:id="60" w:name="_Scenario_B:__Human_Subjects_Researc"/>
      <w:bookmarkStart w:id="61" w:name="_Scenario_C:_Human_Subjects_Research"/>
      <w:bookmarkStart w:id="62" w:name="_Scenario_C:_Human_Subjects_Research_1"/>
      <w:bookmarkStart w:id="63" w:name="_EXEMPT_RESEARCH_1"/>
      <w:bookmarkStart w:id="64" w:name="_Question_2:_Does_your_proposed_rese_1"/>
      <w:bookmarkStart w:id="65" w:name="_Question_2:_Does_your_proposed_rese_2"/>
      <w:bookmarkStart w:id="66" w:name="_Question_2:_Does_your_proposed_rese_3"/>
      <w:bookmarkStart w:id="67" w:name="_CLINICAL_RESEARCH_1"/>
      <w:bookmarkStart w:id="68" w:name="_CLINICAL_RESEARCH"/>
      <w:bookmarkStart w:id="69" w:name="_Question_3:_Does_your_proposed_rese_2"/>
      <w:bookmarkStart w:id="70" w:name="_Question_4:_Does_your_proposed_rese_2"/>
      <w:bookmarkStart w:id="71" w:name="_NIH-DEFINED_PHASE_III_CLINICAL_TRIA_1"/>
      <w:bookmarkStart w:id="72" w:name="_NIH-DEFINED_PHASE_III_CLINICAL_TRIA"/>
      <w:bookmarkStart w:id="73" w:name="_Question_5:_Does_your_proposed_rese_1"/>
      <w:bookmarkStart w:id="74" w:name="_Exemption_4_Guidance_and_Informatio_1"/>
      <w:bookmarkStart w:id="75" w:name="_6._DATA_AND_SAFETY_MONITORING_PLAN"/>
      <w:bookmarkStart w:id="76" w:name="_Inclusion_of_Women__in_Clinical_Res"/>
      <w:bookmarkStart w:id="77" w:name="_Inclusion_of_Women_in_Clinical_Rese"/>
      <w:bookmarkStart w:id="78" w:name="_Inclusion_of_Children"/>
      <w:bookmarkStart w:id="79" w:name="Required_Education"/>
      <w:bookmarkStart w:id="80" w:name="Assur_Human_Ed"/>
      <w:bookmarkStart w:id="81" w:name="Assur_HS_Fetal"/>
      <w:bookmarkStart w:id="82" w:name="Assurances_Human_StemCell"/>
      <w:bookmarkStart w:id="83" w:name="Assur_Women"/>
      <w:bookmarkStart w:id="84" w:name="Assur_HS_Ethnicity"/>
      <w:bookmarkStart w:id="85" w:name="Assur_Children"/>
      <w:bookmarkStart w:id="86" w:name="Assur_ClinicalTrials"/>
      <w:bookmarkStart w:id="87" w:name="Assur_Vertebrate"/>
      <w:bookmarkStart w:id="88" w:name="Assur_Debar"/>
      <w:bookmarkStart w:id="89" w:name="Assur_Drug"/>
      <w:bookmarkStart w:id="90" w:name="Assur_Lobbying"/>
      <w:bookmarkStart w:id="91" w:name="_E._Lobbying"/>
      <w:bookmarkStart w:id="92" w:name="Assur_Nondelinq"/>
      <w:bookmarkStart w:id="93" w:name="Assur_research_Misconduct"/>
      <w:bookmarkStart w:id="94" w:name="Assur_Compliance"/>
      <w:bookmarkStart w:id="95" w:name="Assur_rDNA"/>
      <w:bookmarkStart w:id="96" w:name="Assur_COI"/>
      <w:bookmarkStart w:id="97" w:name="Assur_Smokefree"/>
      <w:bookmarkStart w:id="98" w:name="Assur_Metric"/>
      <w:bookmarkStart w:id="99" w:name="Assur_Prohibited_Research"/>
      <w:bookmarkStart w:id="100" w:name="Assur_Select_Agents"/>
      <w:bookmarkStart w:id="101" w:name="Assur_PI"/>
      <w:bookmarkStart w:id="102" w:name="Assur_Impact"/>
      <w:bookmarkStart w:id="103" w:name="Assur_GradTraining"/>
      <w:bookmarkStart w:id="104" w:name="NRSA_Payback"/>
      <w:bookmarkStart w:id="105" w:name="Definitions"/>
      <w:bookmarkStart w:id="106" w:name="Definitions_AIDSRelated"/>
      <w:bookmarkStart w:id="107" w:name="Definitions_Animal"/>
      <w:bookmarkStart w:id="108" w:name="Definitions_Org"/>
      <w:bookmarkStart w:id="109" w:name="Definitions_ApplOrgTypes"/>
      <w:bookmarkStart w:id="110" w:name="Definitions_SBC"/>
      <w:bookmarkStart w:id="111" w:name="Defs_ClinicalTrial"/>
      <w:bookmarkStart w:id="112" w:name="Defs_NIH_Phase_III_ClinicalTrial"/>
      <w:bookmarkStart w:id="113" w:name="Definitions_CoInvestigator"/>
      <w:bookmarkStart w:id="114" w:name="Definitions_Consortium"/>
      <w:bookmarkStart w:id="115" w:name="Definitions_Consultant"/>
      <w:bookmarkStart w:id="116" w:name="Definitions_CoopAgreement"/>
      <w:bookmarkStart w:id="117" w:name="Definitions_EarlyStageInv"/>
      <w:bookmarkStart w:id="118" w:name="Definitions_EssentEquivWork"/>
      <w:bookmarkStart w:id="119" w:name="Definitions_Equipment"/>
      <w:bookmarkStart w:id="120" w:name="expanded_authorities_def"/>
      <w:bookmarkStart w:id="121" w:name="Definitions_Foreign"/>
      <w:bookmarkStart w:id="122" w:name="Definitions_FullTimeAppt"/>
      <w:bookmarkStart w:id="123" w:name="Definitions_Grant"/>
      <w:bookmarkStart w:id="124" w:name="Human_Subjects_Res_Defs"/>
      <w:bookmarkStart w:id="125" w:name="Human_Subjects_Defs_Child"/>
      <w:bookmarkStart w:id="126" w:name="Human_Subjects_Defs_ClinicalResearch"/>
      <w:bookmarkStart w:id="127" w:name="Human_Subjects_Defs_ClinicalTrial"/>
      <w:bookmarkStart w:id="128" w:name="Human_Subjects_Defs_NIH_PhaseIIIl"/>
      <w:bookmarkStart w:id="129" w:name="Human_Subjects_Defs_Coded"/>
      <w:bookmarkStart w:id="130" w:name="Human_Subjects_Exemption_Cat"/>
      <w:bookmarkStart w:id="131" w:name="Human_Subjects_Exemption2"/>
      <w:bookmarkStart w:id="132" w:name="Human_Subjects_Defs_Human"/>
      <w:bookmarkStart w:id="133" w:name="Definitions_SexGender"/>
      <w:bookmarkStart w:id="134" w:name="Definitions_Salary"/>
      <w:bookmarkStart w:id="135" w:name="Definitions_MarketResearch"/>
      <w:bookmarkStart w:id="136" w:name="Definitions_PostDocScholar"/>
      <w:bookmarkStart w:id="137" w:name="Definitions_PrincipalInvestigator"/>
      <w:bookmarkStart w:id="138" w:name="ProgramIncome"/>
      <w:bookmarkStart w:id="139" w:name="Definitions_ProgramIncome"/>
      <w:bookmarkStart w:id="140" w:name="Definitions_KeyPersonnel"/>
      <w:bookmarkStart w:id="141" w:name="General_Info"/>
      <w:bookmarkStart w:id="142" w:name="General_Info_Mechs"/>
      <w:bookmarkStart w:id="143" w:name="R01"/>
      <w:bookmarkStart w:id="144" w:name="R03"/>
      <w:bookmarkStart w:id="145" w:name="R15"/>
      <w:bookmarkStart w:id="146" w:name="R21"/>
      <w:bookmarkStart w:id="147" w:name="R43"/>
      <w:bookmarkStart w:id="148" w:name="P01"/>
      <w:bookmarkStart w:id="149" w:name="P50"/>
      <w:bookmarkStart w:id="150" w:name="R13"/>
      <w:bookmarkStart w:id="151" w:name="ResGrantForeign"/>
      <w:bookmarkStart w:id="152" w:name="General_Info_Mail"/>
      <w:bookmarkStart w:id="153" w:name="T32"/>
      <w:bookmarkStart w:id="154" w:name="NRSA"/>
      <w:bookmarkStart w:id="155" w:name="KAward"/>
      <w:bookmarkStart w:id="156" w:name="General_Info_GovUse"/>
      <w:bookmarkStart w:id="157" w:name="General_Info_PI"/>
      <w:bookmarkStart w:id="158" w:name="General_Info_Public"/>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sectPr w:rsidR="00E05FE3" w:rsidSect="00D35A19">
      <w:footerReference w:type="first" r:id="rId15"/>
      <w:endnotePr>
        <w:numFmt w:val="decimal"/>
      </w:endnotePr>
      <w:pgSz w:w="12240" w:h="15840"/>
      <w:pgMar w:top="1152" w:right="1152" w:bottom="1152" w:left="1152" w:header="0" w:footer="576" w:gutter="0"/>
      <w:pgNumType w:start="1"/>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E6A" w:rsidRDefault="00147E6A">
      <w:r>
        <w:separator/>
      </w:r>
    </w:p>
  </w:endnote>
  <w:endnote w:type="continuationSeparator" w:id="0">
    <w:p w:rsidR="00147E6A" w:rsidRDefault="00147E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4A" w:rsidRDefault="00AE5C4A" w:rsidP="000A7AB0">
    <w:pPr>
      <w:pStyle w:val="Footer"/>
      <w:tabs>
        <w:tab w:val="clear" w:pos="10080"/>
        <w:tab w:val="right" w:pos="9288"/>
      </w:tabs>
    </w:pPr>
    <w:r>
      <w:t>Supplemental Instructions for PHS 398 and SF 424(R&amp;R)</w:t>
    </w:r>
    <w:r>
      <w:tab/>
    </w:r>
    <w:r>
      <w:tab/>
      <w:t>III-</w:t>
    </w:r>
    <w:r w:rsidR="00907E64">
      <w:rPr>
        <w:rStyle w:val="PageNumber"/>
      </w:rPr>
      <w:fldChar w:fldCharType="begin"/>
    </w:r>
    <w:r>
      <w:rPr>
        <w:rStyle w:val="PageNumber"/>
      </w:rPr>
      <w:instrText xml:space="preserve"> PAGE </w:instrText>
    </w:r>
    <w:r w:rsidR="00907E64">
      <w:rPr>
        <w:rStyle w:val="PageNumber"/>
      </w:rPr>
      <w:fldChar w:fldCharType="separate"/>
    </w:r>
    <w:r w:rsidR="00930936">
      <w:rPr>
        <w:rStyle w:val="PageNumber"/>
        <w:noProof/>
      </w:rPr>
      <w:t>1</w:t>
    </w:r>
    <w:r w:rsidR="00907E6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E6A" w:rsidRDefault="00147E6A">
      <w:r>
        <w:separator/>
      </w:r>
    </w:p>
  </w:footnote>
  <w:footnote w:type="continuationSeparator" w:id="0">
    <w:p w:rsidR="00147E6A" w:rsidRDefault="00147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D8B5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E482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D279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E8C0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72467F56"/>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0F3349FA"/>
    <w:multiLevelType w:val="hybridMultilevel"/>
    <w:tmpl w:val="A24CD5D2"/>
    <w:lvl w:ilvl="0" w:tplc="53C06748">
      <w:start w:val="1"/>
      <w:numFmt w:val="bullet"/>
      <w:lvlText w:val=""/>
      <w:lvlJc w:val="left"/>
      <w:pPr>
        <w:tabs>
          <w:tab w:val="num" w:pos="1080"/>
        </w:tabs>
        <w:ind w:left="1080" w:hanging="360"/>
      </w:pPr>
      <w:rPr>
        <w:rFonts w:ascii="Symbol" w:hAnsi="Symbol" w:hint="default"/>
      </w:rPr>
    </w:lvl>
    <w:lvl w:ilvl="1" w:tplc="C99E482C" w:tentative="1">
      <w:start w:val="1"/>
      <w:numFmt w:val="bullet"/>
      <w:lvlText w:val="o"/>
      <w:lvlJc w:val="left"/>
      <w:pPr>
        <w:tabs>
          <w:tab w:val="num" w:pos="1800"/>
        </w:tabs>
        <w:ind w:left="1800" w:hanging="360"/>
      </w:pPr>
      <w:rPr>
        <w:rFonts w:ascii="Courier New" w:hAnsi="Courier New" w:cs="Courier New" w:hint="default"/>
      </w:rPr>
    </w:lvl>
    <w:lvl w:ilvl="2" w:tplc="5712A1BE" w:tentative="1">
      <w:start w:val="1"/>
      <w:numFmt w:val="bullet"/>
      <w:lvlText w:val=""/>
      <w:lvlJc w:val="left"/>
      <w:pPr>
        <w:tabs>
          <w:tab w:val="num" w:pos="2520"/>
        </w:tabs>
        <w:ind w:left="2520" w:hanging="360"/>
      </w:pPr>
      <w:rPr>
        <w:rFonts w:ascii="Wingdings" w:hAnsi="Wingdings" w:hint="default"/>
      </w:rPr>
    </w:lvl>
    <w:lvl w:ilvl="3" w:tplc="A366FCB6" w:tentative="1">
      <w:start w:val="1"/>
      <w:numFmt w:val="bullet"/>
      <w:lvlText w:val=""/>
      <w:lvlJc w:val="left"/>
      <w:pPr>
        <w:tabs>
          <w:tab w:val="num" w:pos="3240"/>
        </w:tabs>
        <w:ind w:left="3240" w:hanging="360"/>
      </w:pPr>
      <w:rPr>
        <w:rFonts w:ascii="Symbol" w:hAnsi="Symbol" w:hint="default"/>
      </w:rPr>
    </w:lvl>
    <w:lvl w:ilvl="4" w:tplc="5EEAC914" w:tentative="1">
      <w:start w:val="1"/>
      <w:numFmt w:val="bullet"/>
      <w:lvlText w:val="o"/>
      <w:lvlJc w:val="left"/>
      <w:pPr>
        <w:tabs>
          <w:tab w:val="num" w:pos="3960"/>
        </w:tabs>
        <w:ind w:left="3960" w:hanging="360"/>
      </w:pPr>
      <w:rPr>
        <w:rFonts w:ascii="Courier New" w:hAnsi="Courier New" w:cs="Courier New" w:hint="default"/>
      </w:rPr>
    </w:lvl>
    <w:lvl w:ilvl="5" w:tplc="77B282BE" w:tentative="1">
      <w:start w:val="1"/>
      <w:numFmt w:val="bullet"/>
      <w:lvlText w:val=""/>
      <w:lvlJc w:val="left"/>
      <w:pPr>
        <w:tabs>
          <w:tab w:val="num" w:pos="4680"/>
        </w:tabs>
        <w:ind w:left="4680" w:hanging="360"/>
      </w:pPr>
      <w:rPr>
        <w:rFonts w:ascii="Wingdings" w:hAnsi="Wingdings" w:hint="default"/>
      </w:rPr>
    </w:lvl>
    <w:lvl w:ilvl="6" w:tplc="54C2159E" w:tentative="1">
      <w:start w:val="1"/>
      <w:numFmt w:val="bullet"/>
      <w:lvlText w:val=""/>
      <w:lvlJc w:val="left"/>
      <w:pPr>
        <w:tabs>
          <w:tab w:val="num" w:pos="5400"/>
        </w:tabs>
        <w:ind w:left="5400" w:hanging="360"/>
      </w:pPr>
      <w:rPr>
        <w:rFonts w:ascii="Symbol" w:hAnsi="Symbol" w:hint="default"/>
      </w:rPr>
    </w:lvl>
    <w:lvl w:ilvl="7" w:tplc="C26E704C" w:tentative="1">
      <w:start w:val="1"/>
      <w:numFmt w:val="bullet"/>
      <w:lvlText w:val="o"/>
      <w:lvlJc w:val="left"/>
      <w:pPr>
        <w:tabs>
          <w:tab w:val="num" w:pos="6120"/>
        </w:tabs>
        <w:ind w:left="6120" w:hanging="360"/>
      </w:pPr>
      <w:rPr>
        <w:rFonts w:ascii="Courier New" w:hAnsi="Courier New" w:cs="Courier New" w:hint="default"/>
      </w:rPr>
    </w:lvl>
    <w:lvl w:ilvl="8" w:tplc="82521980" w:tentative="1">
      <w:start w:val="1"/>
      <w:numFmt w:val="bullet"/>
      <w:lvlText w:val=""/>
      <w:lvlJc w:val="left"/>
      <w:pPr>
        <w:tabs>
          <w:tab w:val="num" w:pos="6840"/>
        </w:tabs>
        <w:ind w:left="6840" w:hanging="360"/>
      </w:pPr>
      <w:rPr>
        <w:rFonts w:ascii="Wingdings" w:hAnsi="Wingdings" w:hint="default"/>
      </w:rPr>
    </w:lvl>
  </w:abstractNum>
  <w:abstractNum w:abstractNumId="10">
    <w:nsid w:val="1D1A22C3"/>
    <w:multiLevelType w:val="hybridMultilevel"/>
    <w:tmpl w:val="305A3D76"/>
    <w:lvl w:ilvl="0" w:tplc="83EECB7E">
      <w:start w:val="1"/>
      <w:numFmt w:val="bullet"/>
      <w:pStyle w:val="ListBullet"/>
      <w:lvlText w:val=""/>
      <w:lvlJc w:val="left"/>
      <w:pPr>
        <w:tabs>
          <w:tab w:val="num" w:pos="720"/>
        </w:tabs>
        <w:ind w:left="720" w:hanging="360"/>
      </w:pPr>
      <w:rPr>
        <w:rFonts w:ascii="Symbol" w:hAnsi="Symbol" w:hint="default"/>
      </w:rPr>
    </w:lvl>
    <w:lvl w:ilvl="1" w:tplc="502AB8FE" w:tentative="1">
      <w:start w:val="1"/>
      <w:numFmt w:val="bullet"/>
      <w:lvlText w:val="o"/>
      <w:lvlJc w:val="left"/>
      <w:pPr>
        <w:tabs>
          <w:tab w:val="num" w:pos="1440"/>
        </w:tabs>
        <w:ind w:left="1440" w:hanging="360"/>
      </w:pPr>
      <w:rPr>
        <w:rFonts w:ascii="Courier New" w:hAnsi="Courier New" w:cs="Courier New" w:hint="default"/>
      </w:rPr>
    </w:lvl>
    <w:lvl w:ilvl="2" w:tplc="7FB847E8" w:tentative="1">
      <w:start w:val="1"/>
      <w:numFmt w:val="bullet"/>
      <w:lvlText w:val=""/>
      <w:lvlJc w:val="left"/>
      <w:pPr>
        <w:tabs>
          <w:tab w:val="num" w:pos="2160"/>
        </w:tabs>
        <w:ind w:left="2160" w:hanging="360"/>
      </w:pPr>
      <w:rPr>
        <w:rFonts w:ascii="Wingdings" w:hAnsi="Wingdings" w:hint="default"/>
      </w:rPr>
    </w:lvl>
    <w:lvl w:ilvl="3" w:tplc="137018E4" w:tentative="1">
      <w:start w:val="1"/>
      <w:numFmt w:val="bullet"/>
      <w:lvlText w:val=""/>
      <w:lvlJc w:val="left"/>
      <w:pPr>
        <w:tabs>
          <w:tab w:val="num" w:pos="2880"/>
        </w:tabs>
        <w:ind w:left="2880" w:hanging="360"/>
      </w:pPr>
      <w:rPr>
        <w:rFonts w:ascii="Symbol" w:hAnsi="Symbol" w:hint="default"/>
      </w:rPr>
    </w:lvl>
    <w:lvl w:ilvl="4" w:tplc="25E65EC4" w:tentative="1">
      <w:start w:val="1"/>
      <w:numFmt w:val="bullet"/>
      <w:lvlText w:val="o"/>
      <w:lvlJc w:val="left"/>
      <w:pPr>
        <w:tabs>
          <w:tab w:val="num" w:pos="3600"/>
        </w:tabs>
        <w:ind w:left="3600" w:hanging="360"/>
      </w:pPr>
      <w:rPr>
        <w:rFonts w:ascii="Courier New" w:hAnsi="Courier New" w:cs="Courier New" w:hint="default"/>
      </w:rPr>
    </w:lvl>
    <w:lvl w:ilvl="5" w:tplc="FFD66206" w:tentative="1">
      <w:start w:val="1"/>
      <w:numFmt w:val="bullet"/>
      <w:lvlText w:val=""/>
      <w:lvlJc w:val="left"/>
      <w:pPr>
        <w:tabs>
          <w:tab w:val="num" w:pos="4320"/>
        </w:tabs>
        <w:ind w:left="4320" w:hanging="360"/>
      </w:pPr>
      <w:rPr>
        <w:rFonts w:ascii="Wingdings" w:hAnsi="Wingdings" w:hint="default"/>
      </w:rPr>
    </w:lvl>
    <w:lvl w:ilvl="6" w:tplc="0CA8DADC" w:tentative="1">
      <w:start w:val="1"/>
      <w:numFmt w:val="bullet"/>
      <w:lvlText w:val=""/>
      <w:lvlJc w:val="left"/>
      <w:pPr>
        <w:tabs>
          <w:tab w:val="num" w:pos="5040"/>
        </w:tabs>
        <w:ind w:left="5040" w:hanging="360"/>
      </w:pPr>
      <w:rPr>
        <w:rFonts w:ascii="Symbol" w:hAnsi="Symbol" w:hint="default"/>
      </w:rPr>
    </w:lvl>
    <w:lvl w:ilvl="7" w:tplc="DD709CE0" w:tentative="1">
      <w:start w:val="1"/>
      <w:numFmt w:val="bullet"/>
      <w:lvlText w:val="o"/>
      <w:lvlJc w:val="left"/>
      <w:pPr>
        <w:tabs>
          <w:tab w:val="num" w:pos="5760"/>
        </w:tabs>
        <w:ind w:left="5760" w:hanging="360"/>
      </w:pPr>
      <w:rPr>
        <w:rFonts w:ascii="Courier New" w:hAnsi="Courier New" w:cs="Courier New" w:hint="default"/>
      </w:rPr>
    </w:lvl>
    <w:lvl w:ilvl="8" w:tplc="D6EA5684" w:tentative="1">
      <w:start w:val="1"/>
      <w:numFmt w:val="bullet"/>
      <w:lvlText w:val=""/>
      <w:lvlJc w:val="left"/>
      <w:pPr>
        <w:tabs>
          <w:tab w:val="num" w:pos="6480"/>
        </w:tabs>
        <w:ind w:left="6480" w:hanging="360"/>
      </w:pPr>
      <w:rPr>
        <w:rFonts w:ascii="Wingdings" w:hAnsi="Wingdings" w:hint="default"/>
      </w:rPr>
    </w:lvl>
  </w:abstractNum>
  <w:abstractNum w:abstractNumId="11">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3">
    <w:nsid w:val="3A267DA9"/>
    <w:multiLevelType w:val="hybridMultilevel"/>
    <w:tmpl w:val="10F274D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nsid w:val="4D366765"/>
    <w:multiLevelType w:val="multilevel"/>
    <w:tmpl w:val="919A2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32A2B1C"/>
    <w:multiLevelType w:val="hybridMultilevel"/>
    <w:tmpl w:val="487A01C0"/>
    <w:lvl w:ilvl="0" w:tplc="EC6A1F82">
      <w:start w:val="1"/>
      <w:numFmt w:val="lowerLetter"/>
      <w:pStyle w:val="List"/>
      <w:lvlText w:val="%1."/>
      <w:lvlJc w:val="left"/>
      <w:pPr>
        <w:tabs>
          <w:tab w:val="num" w:pos="720"/>
        </w:tabs>
        <w:ind w:left="720" w:hanging="360"/>
      </w:pPr>
    </w:lvl>
    <w:lvl w:ilvl="1" w:tplc="47923852">
      <w:start w:val="1"/>
      <w:numFmt w:val="lowerLetter"/>
      <w:lvlText w:val="%2."/>
      <w:lvlJc w:val="left"/>
      <w:pPr>
        <w:tabs>
          <w:tab w:val="num" w:pos="1440"/>
        </w:tabs>
        <w:ind w:left="1440" w:hanging="360"/>
      </w:pPr>
    </w:lvl>
    <w:lvl w:ilvl="2" w:tplc="337ED652" w:tentative="1">
      <w:start w:val="1"/>
      <w:numFmt w:val="lowerRoman"/>
      <w:lvlText w:val="%3."/>
      <w:lvlJc w:val="right"/>
      <w:pPr>
        <w:tabs>
          <w:tab w:val="num" w:pos="2160"/>
        </w:tabs>
        <w:ind w:left="2160" w:hanging="180"/>
      </w:pPr>
    </w:lvl>
    <w:lvl w:ilvl="3" w:tplc="C98A590E" w:tentative="1">
      <w:start w:val="1"/>
      <w:numFmt w:val="decimal"/>
      <w:lvlText w:val="%4."/>
      <w:lvlJc w:val="left"/>
      <w:pPr>
        <w:tabs>
          <w:tab w:val="num" w:pos="2880"/>
        </w:tabs>
        <w:ind w:left="2880" w:hanging="360"/>
      </w:pPr>
    </w:lvl>
    <w:lvl w:ilvl="4" w:tplc="C546C6C0" w:tentative="1">
      <w:start w:val="1"/>
      <w:numFmt w:val="lowerLetter"/>
      <w:lvlText w:val="%5."/>
      <w:lvlJc w:val="left"/>
      <w:pPr>
        <w:tabs>
          <w:tab w:val="num" w:pos="3600"/>
        </w:tabs>
        <w:ind w:left="3600" w:hanging="360"/>
      </w:pPr>
    </w:lvl>
    <w:lvl w:ilvl="5" w:tplc="6DACBC84" w:tentative="1">
      <w:start w:val="1"/>
      <w:numFmt w:val="lowerRoman"/>
      <w:lvlText w:val="%6."/>
      <w:lvlJc w:val="right"/>
      <w:pPr>
        <w:tabs>
          <w:tab w:val="num" w:pos="4320"/>
        </w:tabs>
        <w:ind w:left="4320" w:hanging="180"/>
      </w:pPr>
    </w:lvl>
    <w:lvl w:ilvl="6" w:tplc="B4EC4A3C" w:tentative="1">
      <w:start w:val="1"/>
      <w:numFmt w:val="decimal"/>
      <w:lvlText w:val="%7."/>
      <w:lvlJc w:val="left"/>
      <w:pPr>
        <w:tabs>
          <w:tab w:val="num" w:pos="5040"/>
        </w:tabs>
        <w:ind w:left="5040" w:hanging="360"/>
      </w:pPr>
    </w:lvl>
    <w:lvl w:ilvl="7" w:tplc="622CBA82" w:tentative="1">
      <w:start w:val="1"/>
      <w:numFmt w:val="lowerLetter"/>
      <w:lvlText w:val="%8."/>
      <w:lvlJc w:val="left"/>
      <w:pPr>
        <w:tabs>
          <w:tab w:val="num" w:pos="5760"/>
        </w:tabs>
        <w:ind w:left="5760" w:hanging="360"/>
      </w:pPr>
    </w:lvl>
    <w:lvl w:ilvl="8" w:tplc="7C34600E" w:tentative="1">
      <w:start w:val="1"/>
      <w:numFmt w:val="lowerRoman"/>
      <w:lvlText w:val="%9."/>
      <w:lvlJc w:val="right"/>
      <w:pPr>
        <w:tabs>
          <w:tab w:val="num" w:pos="6480"/>
        </w:tabs>
        <w:ind w:left="6480" w:hanging="180"/>
      </w:pPr>
    </w:lvl>
  </w:abstractNum>
  <w:abstractNum w:abstractNumId="16">
    <w:nsid w:val="59BA6EF2"/>
    <w:multiLevelType w:val="hybridMultilevel"/>
    <w:tmpl w:val="F6C468CC"/>
    <w:lvl w:ilvl="0" w:tplc="04090001">
      <w:start w:val="1"/>
      <w:numFmt w:val="decimal"/>
      <w:pStyle w:val="sbirtop"/>
      <w:lvlText w:val="%1."/>
      <w:lvlJc w:val="left"/>
      <w:pPr>
        <w:tabs>
          <w:tab w:val="num" w:pos="720"/>
        </w:tabs>
        <w:ind w:left="72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5CC5418D"/>
    <w:multiLevelType w:val="hybridMultilevel"/>
    <w:tmpl w:val="ECF4EFA4"/>
    <w:lvl w:ilvl="0" w:tplc="953456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9">
    <w:nsid w:val="65A41220"/>
    <w:multiLevelType w:val="hybridMultilevel"/>
    <w:tmpl w:val="FF0ADE4A"/>
    <w:lvl w:ilvl="0" w:tplc="7ECE38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86A63"/>
    <w:multiLevelType w:val="hybridMultilevel"/>
    <w:tmpl w:val="A17C88DE"/>
    <w:lvl w:ilvl="0" w:tplc="4F8875EC">
      <w:start w:val="1"/>
      <w:numFmt w:val="lowerLetter"/>
      <w:pStyle w:val="List2"/>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5"/>
  </w:num>
  <w:num w:numId="2">
    <w:abstractNumId w:val="20"/>
  </w:num>
  <w:num w:numId="3">
    <w:abstractNumId w:val="3"/>
  </w:num>
  <w:num w:numId="4">
    <w:abstractNumId w:val="21"/>
  </w:num>
  <w:num w:numId="5">
    <w:abstractNumId w:val="16"/>
  </w:num>
  <w:num w:numId="6">
    <w:abstractNumId w:val="12"/>
  </w:num>
  <w:num w:numId="7">
    <w:abstractNumId w:val="18"/>
  </w:num>
  <w:num w:numId="8">
    <w:abstractNumId w:val="5"/>
  </w:num>
  <w:num w:numId="9">
    <w:abstractNumId w:val="4"/>
  </w:num>
  <w:num w:numId="10">
    <w:abstractNumId w:val="7"/>
  </w:num>
  <w:num w:numId="11">
    <w:abstractNumId w:val="2"/>
  </w:num>
  <w:num w:numId="12">
    <w:abstractNumId w:val="1"/>
  </w:num>
  <w:num w:numId="13">
    <w:abstractNumId w:val="0"/>
  </w:num>
  <w:num w:numId="14">
    <w:abstractNumId w:val="8"/>
  </w:num>
  <w:num w:numId="15">
    <w:abstractNumId w:val="9"/>
  </w:num>
  <w:num w:numId="16">
    <w:abstractNumId w:val="11"/>
  </w:num>
  <w:num w:numId="17">
    <w:abstractNumId w:val="10"/>
  </w:num>
  <w:num w:numId="18">
    <w:abstractNumId w:val="6"/>
  </w:num>
  <w:num w:numId="19">
    <w:abstractNumId w:val="10"/>
  </w:num>
  <w:num w:numId="20">
    <w:abstractNumId w:val="10"/>
  </w:num>
  <w:num w:numId="21">
    <w:abstractNumId w:val="6"/>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7"/>
  </w:num>
  <w:num w:numId="39">
    <w:abstractNumId w:val="19"/>
  </w:num>
  <w:num w:numId="40">
    <w:abstractNumId w:val="10"/>
  </w:num>
  <w:num w:numId="41">
    <w:abstractNumId w:val="13"/>
  </w:num>
  <w:num w:numId="42">
    <w:abstractNumId w:val="10"/>
  </w:num>
  <w:num w:numId="4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6146" fillcolor="#cfc">
      <v:fill color="#cfc"/>
    </o:shapedefaults>
  </w:hdrShapeDefaults>
  <w:footnotePr>
    <w:footnote w:id="-1"/>
    <w:footnote w:id="0"/>
  </w:footnotePr>
  <w:endnotePr>
    <w:numFmt w:val="decimal"/>
    <w:endnote w:id="-1"/>
    <w:endnote w:id="0"/>
  </w:endnotePr>
  <w:compat/>
  <w:rsids>
    <w:rsidRoot w:val="00525967"/>
    <w:rsid w:val="00000625"/>
    <w:rsid w:val="0000063B"/>
    <w:rsid w:val="00000EDF"/>
    <w:rsid w:val="000010FD"/>
    <w:rsid w:val="0000212E"/>
    <w:rsid w:val="00002F32"/>
    <w:rsid w:val="000064AB"/>
    <w:rsid w:val="00006F90"/>
    <w:rsid w:val="000072F6"/>
    <w:rsid w:val="00007458"/>
    <w:rsid w:val="00007F2A"/>
    <w:rsid w:val="000101FA"/>
    <w:rsid w:val="0001028B"/>
    <w:rsid w:val="000106CB"/>
    <w:rsid w:val="00011F9F"/>
    <w:rsid w:val="00012FB2"/>
    <w:rsid w:val="000150F3"/>
    <w:rsid w:val="00016B4A"/>
    <w:rsid w:val="00017443"/>
    <w:rsid w:val="00017770"/>
    <w:rsid w:val="00017A42"/>
    <w:rsid w:val="00017DF2"/>
    <w:rsid w:val="00020595"/>
    <w:rsid w:val="000208AE"/>
    <w:rsid w:val="000210B9"/>
    <w:rsid w:val="00021628"/>
    <w:rsid w:val="000230EE"/>
    <w:rsid w:val="0002340C"/>
    <w:rsid w:val="0002374D"/>
    <w:rsid w:val="00024110"/>
    <w:rsid w:val="0002430A"/>
    <w:rsid w:val="00024DAB"/>
    <w:rsid w:val="00024FCF"/>
    <w:rsid w:val="000279D3"/>
    <w:rsid w:val="00027EE9"/>
    <w:rsid w:val="00031390"/>
    <w:rsid w:val="00031AE2"/>
    <w:rsid w:val="00031FF2"/>
    <w:rsid w:val="00032701"/>
    <w:rsid w:val="00033B48"/>
    <w:rsid w:val="00035573"/>
    <w:rsid w:val="00035625"/>
    <w:rsid w:val="000403C3"/>
    <w:rsid w:val="0004042F"/>
    <w:rsid w:val="00041ED5"/>
    <w:rsid w:val="00042E4B"/>
    <w:rsid w:val="00042E84"/>
    <w:rsid w:val="0004341F"/>
    <w:rsid w:val="000435C7"/>
    <w:rsid w:val="0004402C"/>
    <w:rsid w:val="00045FEA"/>
    <w:rsid w:val="0004686C"/>
    <w:rsid w:val="00046931"/>
    <w:rsid w:val="00051C61"/>
    <w:rsid w:val="0005215D"/>
    <w:rsid w:val="00052C9B"/>
    <w:rsid w:val="0005375D"/>
    <w:rsid w:val="00053E47"/>
    <w:rsid w:val="00053F53"/>
    <w:rsid w:val="00054EE9"/>
    <w:rsid w:val="00055548"/>
    <w:rsid w:val="00055588"/>
    <w:rsid w:val="00055EE0"/>
    <w:rsid w:val="00057448"/>
    <w:rsid w:val="00057BE4"/>
    <w:rsid w:val="00061E6A"/>
    <w:rsid w:val="000625A1"/>
    <w:rsid w:val="00064F86"/>
    <w:rsid w:val="00066701"/>
    <w:rsid w:val="00067113"/>
    <w:rsid w:val="00072124"/>
    <w:rsid w:val="00072AED"/>
    <w:rsid w:val="000743C9"/>
    <w:rsid w:val="00074D87"/>
    <w:rsid w:val="00077ED7"/>
    <w:rsid w:val="000813BD"/>
    <w:rsid w:val="00081B3B"/>
    <w:rsid w:val="00081F24"/>
    <w:rsid w:val="0008411C"/>
    <w:rsid w:val="00086A3E"/>
    <w:rsid w:val="0008714D"/>
    <w:rsid w:val="0008734B"/>
    <w:rsid w:val="000877CC"/>
    <w:rsid w:val="00090505"/>
    <w:rsid w:val="00091102"/>
    <w:rsid w:val="0009249F"/>
    <w:rsid w:val="00092EA1"/>
    <w:rsid w:val="000930AF"/>
    <w:rsid w:val="00094672"/>
    <w:rsid w:val="00095BC3"/>
    <w:rsid w:val="00096AD1"/>
    <w:rsid w:val="0009716B"/>
    <w:rsid w:val="00097AEB"/>
    <w:rsid w:val="000A2263"/>
    <w:rsid w:val="000A2D30"/>
    <w:rsid w:val="000A7AB0"/>
    <w:rsid w:val="000B0073"/>
    <w:rsid w:val="000B1C0B"/>
    <w:rsid w:val="000B1CEB"/>
    <w:rsid w:val="000B2E13"/>
    <w:rsid w:val="000B504D"/>
    <w:rsid w:val="000B57B3"/>
    <w:rsid w:val="000B6C9D"/>
    <w:rsid w:val="000C12A8"/>
    <w:rsid w:val="000C14BA"/>
    <w:rsid w:val="000C14F8"/>
    <w:rsid w:val="000C3FBD"/>
    <w:rsid w:val="000C5986"/>
    <w:rsid w:val="000C6BCE"/>
    <w:rsid w:val="000D12B9"/>
    <w:rsid w:val="000D1399"/>
    <w:rsid w:val="000D2BD8"/>
    <w:rsid w:val="000D506E"/>
    <w:rsid w:val="000D652A"/>
    <w:rsid w:val="000D67BD"/>
    <w:rsid w:val="000D692B"/>
    <w:rsid w:val="000D7B5D"/>
    <w:rsid w:val="000D7FCB"/>
    <w:rsid w:val="000E045A"/>
    <w:rsid w:val="000E08F5"/>
    <w:rsid w:val="000E2386"/>
    <w:rsid w:val="000E2EC9"/>
    <w:rsid w:val="000E3029"/>
    <w:rsid w:val="000E3D09"/>
    <w:rsid w:val="000E3FE8"/>
    <w:rsid w:val="000E5760"/>
    <w:rsid w:val="000E6DD4"/>
    <w:rsid w:val="000F2821"/>
    <w:rsid w:val="000F3026"/>
    <w:rsid w:val="000F3225"/>
    <w:rsid w:val="000F3884"/>
    <w:rsid w:val="000F6356"/>
    <w:rsid w:val="000F65C6"/>
    <w:rsid w:val="000F717D"/>
    <w:rsid w:val="000F7480"/>
    <w:rsid w:val="000F7F7F"/>
    <w:rsid w:val="00101B38"/>
    <w:rsid w:val="00102095"/>
    <w:rsid w:val="00102BDA"/>
    <w:rsid w:val="0010414E"/>
    <w:rsid w:val="00104445"/>
    <w:rsid w:val="00104472"/>
    <w:rsid w:val="00104D2A"/>
    <w:rsid w:val="00105444"/>
    <w:rsid w:val="00105737"/>
    <w:rsid w:val="001105EC"/>
    <w:rsid w:val="00110A3D"/>
    <w:rsid w:val="00111AFF"/>
    <w:rsid w:val="00112471"/>
    <w:rsid w:val="00112DA2"/>
    <w:rsid w:val="001145E7"/>
    <w:rsid w:val="00114B01"/>
    <w:rsid w:val="00115B31"/>
    <w:rsid w:val="0011671C"/>
    <w:rsid w:val="00117370"/>
    <w:rsid w:val="001173DC"/>
    <w:rsid w:val="0011743A"/>
    <w:rsid w:val="0011760C"/>
    <w:rsid w:val="00117FA2"/>
    <w:rsid w:val="001210CF"/>
    <w:rsid w:val="0012273C"/>
    <w:rsid w:val="00122813"/>
    <w:rsid w:val="0012316D"/>
    <w:rsid w:val="00123222"/>
    <w:rsid w:val="00125351"/>
    <w:rsid w:val="001262E3"/>
    <w:rsid w:val="00127279"/>
    <w:rsid w:val="00130DE7"/>
    <w:rsid w:val="00132566"/>
    <w:rsid w:val="00133705"/>
    <w:rsid w:val="001345A6"/>
    <w:rsid w:val="00135D4D"/>
    <w:rsid w:val="00137882"/>
    <w:rsid w:val="00137B0E"/>
    <w:rsid w:val="00137F42"/>
    <w:rsid w:val="0014181B"/>
    <w:rsid w:val="00141A50"/>
    <w:rsid w:val="00141AA4"/>
    <w:rsid w:val="00143160"/>
    <w:rsid w:val="001434B6"/>
    <w:rsid w:val="00144BD4"/>
    <w:rsid w:val="00145A01"/>
    <w:rsid w:val="00146619"/>
    <w:rsid w:val="00146D69"/>
    <w:rsid w:val="00147E6A"/>
    <w:rsid w:val="00150339"/>
    <w:rsid w:val="001523BE"/>
    <w:rsid w:val="00155164"/>
    <w:rsid w:val="00155EBC"/>
    <w:rsid w:val="00157A94"/>
    <w:rsid w:val="00157D40"/>
    <w:rsid w:val="00160D51"/>
    <w:rsid w:val="00162D8F"/>
    <w:rsid w:val="00163045"/>
    <w:rsid w:val="001640D1"/>
    <w:rsid w:val="00164539"/>
    <w:rsid w:val="001645EF"/>
    <w:rsid w:val="001645FA"/>
    <w:rsid w:val="00167A40"/>
    <w:rsid w:val="00167B11"/>
    <w:rsid w:val="00170881"/>
    <w:rsid w:val="00171357"/>
    <w:rsid w:val="00171961"/>
    <w:rsid w:val="001728B6"/>
    <w:rsid w:val="00172AFF"/>
    <w:rsid w:val="00173B69"/>
    <w:rsid w:val="00173E1D"/>
    <w:rsid w:val="001750CF"/>
    <w:rsid w:val="00180B65"/>
    <w:rsid w:val="00180D43"/>
    <w:rsid w:val="00183181"/>
    <w:rsid w:val="0018389F"/>
    <w:rsid w:val="001841C4"/>
    <w:rsid w:val="00184AEB"/>
    <w:rsid w:val="00184D15"/>
    <w:rsid w:val="001863D2"/>
    <w:rsid w:val="00186CBB"/>
    <w:rsid w:val="001873DE"/>
    <w:rsid w:val="00190E5C"/>
    <w:rsid w:val="001930F8"/>
    <w:rsid w:val="001937E5"/>
    <w:rsid w:val="001944A7"/>
    <w:rsid w:val="0019552C"/>
    <w:rsid w:val="0019622C"/>
    <w:rsid w:val="00196604"/>
    <w:rsid w:val="0019776E"/>
    <w:rsid w:val="00197CE5"/>
    <w:rsid w:val="00197FD2"/>
    <w:rsid w:val="001A39CC"/>
    <w:rsid w:val="001A3D46"/>
    <w:rsid w:val="001A508C"/>
    <w:rsid w:val="001A59E7"/>
    <w:rsid w:val="001A6E26"/>
    <w:rsid w:val="001B171A"/>
    <w:rsid w:val="001B2EE8"/>
    <w:rsid w:val="001B3EC9"/>
    <w:rsid w:val="001B43AA"/>
    <w:rsid w:val="001B4486"/>
    <w:rsid w:val="001B5EBB"/>
    <w:rsid w:val="001B6B53"/>
    <w:rsid w:val="001B7AB7"/>
    <w:rsid w:val="001C09E6"/>
    <w:rsid w:val="001C0AC6"/>
    <w:rsid w:val="001C1F09"/>
    <w:rsid w:val="001C2346"/>
    <w:rsid w:val="001C322D"/>
    <w:rsid w:val="001C4524"/>
    <w:rsid w:val="001C47E8"/>
    <w:rsid w:val="001C4826"/>
    <w:rsid w:val="001C48FD"/>
    <w:rsid w:val="001C4CD2"/>
    <w:rsid w:val="001C618F"/>
    <w:rsid w:val="001C6197"/>
    <w:rsid w:val="001C650F"/>
    <w:rsid w:val="001C6778"/>
    <w:rsid w:val="001C75AB"/>
    <w:rsid w:val="001D0377"/>
    <w:rsid w:val="001D0785"/>
    <w:rsid w:val="001D1D7C"/>
    <w:rsid w:val="001D20B4"/>
    <w:rsid w:val="001D55D8"/>
    <w:rsid w:val="001E053A"/>
    <w:rsid w:val="001E05C0"/>
    <w:rsid w:val="001E0E86"/>
    <w:rsid w:val="001E1C08"/>
    <w:rsid w:val="001E2553"/>
    <w:rsid w:val="001E2C00"/>
    <w:rsid w:val="001E4907"/>
    <w:rsid w:val="001E49B7"/>
    <w:rsid w:val="001E4F4A"/>
    <w:rsid w:val="001E5BF8"/>
    <w:rsid w:val="001E5CFA"/>
    <w:rsid w:val="001E6BA1"/>
    <w:rsid w:val="001E6DA8"/>
    <w:rsid w:val="001F1459"/>
    <w:rsid w:val="001F19CA"/>
    <w:rsid w:val="001F2E68"/>
    <w:rsid w:val="001F2EC2"/>
    <w:rsid w:val="001F44B5"/>
    <w:rsid w:val="001F4C89"/>
    <w:rsid w:val="001F63CF"/>
    <w:rsid w:val="001F73A3"/>
    <w:rsid w:val="002001A1"/>
    <w:rsid w:val="0020098D"/>
    <w:rsid w:val="00200B5A"/>
    <w:rsid w:val="00202858"/>
    <w:rsid w:val="00204375"/>
    <w:rsid w:val="002047CE"/>
    <w:rsid w:val="00204810"/>
    <w:rsid w:val="00205161"/>
    <w:rsid w:val="0020672F"/>
    <w:rsid w:val="00210E47"/>
    <w:rsid w:val="00211DA4"/>
    <w:rsid w:val="00211DD9"/>
    <w:rsid w:val="00212201"/>
    <w:rsid w:val="00212E75"/>
    <w:rsid w:val="00213378"/>
    <w:rsid w:val="002138DC"/>
    <w:rsid w:val="00214033"/>
    <w:rsid w:val="00214134"/>
    <w:rsid w:val="0021660E"/>
    <w:rsid w:val="0022047A"/>
    <w:rsid w:val="00220D7B"/>
    <w:rsid w:val="00221411"/>
    <w:rsid w:val="00222FFF"/>
    <w:rsid w:val="00223627"/>
    <w:rsid w:val="00224381"/>
    <w:rsid w:val="00224C1B"/>
    <w:rsid w:val="00226275"/>
    <w:rsid w:val="002262CC"/>
    <w:rsid w:val="00226AC5"/>
    <w:rsid w:val="00227357"/>
    <w:rsid w:val="0022775F"/>
    <w:rsid w:val="00231563"/>
    <w:rsid w:val="0023171F"/>
    <w:rsid w:val="00231A46"/>
    <w:rsid w:val="00231ACF"/>
    <w:rsid w:val="002349CD"/>
    <w:rsid w:val="00234C44"/>
    <w:rsid w:val="00235BDE"/>
    <w:rsid w:val="002364F8"/>
    <w:rsid w:val="00237A23"/>
    <w:rsid w:val="00237E94"/>
    <w:rsid w:val="002412E0"/>
    <w:rsid w:val="00242907"/>
    <w:rsid w:val="00243812"/>
    <w:rsid w:val="00243DDF"/>
    <w:rsid w:val="002448A5"/>
    <w:rsid w:val="00246FA6"/>
    <w:rsid w:val="002470AF"/>
    <w:rsid w:val="00247AA9"/>
    <w:rsid w:val="00252397"/>
    <w:rsid w:val="00252DFA"/>
    <w:rsid w:val="00253A3E"/>
    <w:rsid w:val="00254A75"/>
    <w:rsid w:val="00256C62"/>
    <w:rsid w:val="00257E8F"/>
    <w:rsid w:val="00257F19"/>
    <w:rsid w:val="00260DB5"/>
    <w:rsid w:val="002635BB"/>
    <w:rsid w:val="00263702"/>
    <w:rsid w:val="00264648"/>
    <w:rsid w:val="00265551"/>
    <w:rsid w:val="00266769"/>
    <w:rsid w:val="00266EE3"/>
    <w:rsid w:val="0027027D"/>
    <w:rsid w:val="00270EBB"/>
    <w:rsid w:val="00275F7F"/>
    <w:rsid w:val="002771F5"/>
    <w:rsid w:val="00281C97"/>
    <w:rsid w:val="00283329"/>
    <w:rsid w:val="002836FD"/>
    <w:rsid w:val="00283817"/>
    <w:rsid w:val="002843E1"/>
    <w:rsid w:val="00284CE7"/>
    <w:rsid w:val="00285BC0"/>
    <w:rsid w:val="00287641"/>
    <w:rsid w:val="002877B6"/>
    <w:rsid w:val="002878FB"/>
    <w:rsid w:val="002900BD"/>
    <w:rsid w:val="00290D80"/>
    <w:rsid w:val="0029179C"/>
    <w:rsid w:val="0029194E"/>
    <w:rsid w:val="00292A4C"/>
    <w:rsid w:val="00292DF8"/>
    <w:rsid w:val="00293C66"/>
    <w:rsid w:val="00295477"/>
    <w:rsid w:val="00295AB1"/>
    <w:rsid w:val="00297EF0"/>
    <w:rsid w:val="002A0FBE"/>
    <w:rsid w:val="002A14E2"/>
    <w:rsid w:val="002A20E8"/>
    <w:rsid w:val="002A2387"/>
    <w:rsid w:val="002A27F6"/>
    <w:rsid w:val="002A286B"/>
    <w:rsid w:val="002A5221"/>
    <w:rsid w:val="002A5AB6"/>
    <w:rsid w:val="002A5AF2"/>
    <w:rsid w:val="002A5B52"/>
    <w:rsid w:val="002B0428"/>
    <w:rsid w:val="002B0962"/>
    <w:rsid w:val="002B155C"/>
    <w:rsid w:val="002B3144"/>
    <w:rsid w:val="002B3BF9"/>
    <w:rsid w:val="002B3E2E"/>
    <w:rsid w:val="002B7453"/>
    <w:rsid w:val="002B7D20"/>
    <w:rsid w:val="002C0733"/>
    <w:rsid w:val="002C113E"/>
    <w:rsid w:val="002C138E"/>
    <w:rsid w:val="002C47D5"/>
    <w:rsid w:val="002C5566"/>
    <w:rsid w:val="002C5BB0"/>
    <w:rsid w:val="002C6897"/>
    <w:rsid w:val="002C70B9"/>
    <w:rsid w:val="002C79B7"/>
    <w:rsid w:val="002D1672"/>
    <w:rsid w:val="002D2269"/>
    <w:rsid w:val="002D3C1B"/>
    <w:rsid w:val="002D40C9"/>
    <w:rsid w:val="002D4A94"/>
    <w:rsid w:val="002D6612"/>
    <w:rsid w:val="002D6B74"/>
    <w:rsid w:val="002D6BDF"/>
    <w:rsid w:val="002E0974"/>
    <w:rsid w:val="002E23F7"/>
    <w:rsid w:val="002E4CE0"/>
    <w:rsid w:val="002E599F"/>
    <w:rsid w:val="002E60D8"/>
    <w:rsid w:val="002E7F46"/>
    <w:rsid w:val="002F2273"/>
    <w:rsid w:val="002F265A"/>
    <w:rsid w:val="002F35FF"/>
    <w:rsid w:val="002F3F6C"/>
    <w:rsid w:val="002F50B1"/>
    <w:rsid w:val="002F57AA"/>
    <w:rsid w:val="002F660E"/>
    <w:rsid w:val="002F776B"/>
    <w:rsid w:val="002F79BA"/>
    <w:rsid w:val="00301335"/>
    <w:rsid w:val="0030281D"/>
    <w:rsid w:val="0030446D"/>
    <w:rsid w:val="00306B06"/>
    <w:rsid w:val="00306E70"/>
    <w:rsid w:val="00306F90"/>
    <w:rsid w:val="0030715C"/>
    <w:rsid w:val="00307712"/>
    <w:rsid w:val="00311360"/>
    <w:rsid w:val="003146B3"/>
    <w:rsid w:val="0031504A"/>
    <w:rsid w:val="00316ABB"/>
    <w:rsid w:val="00316AD7"/>
    <w:rsid w:val="003205A6"/>
    <w:rsid w:val="00320EBB"/>
    <w:rsid w:val="003214DF"/>
    <w:rsid w:val="00322F8B"/>
    <w:rsid w:val="00323CB9"/>
    <w:rsid w:val="00324201"/>
    <w:rsid w:val="00324BC9"/>
    <w:rsid w:val="00325DB5"/>
    <w:rsid w:val="00325EC7"/>
    <w:rsid w:val="0032665E"/>
    <w:rsid w:val="003266AC"/>
    <w:rsid w:val="00330683"/>
    <w:rsid w:val="00330B24"/>
    <w:rsid w:val="00331561"/>
    <w:rsid w:val="003316FB"/>
    <w:rsid w:val="00331905"/>
    <w:rsid w:val="00333987"/>
    <w:rsid w:val="00333BC1"/>
    <w:rsid w:val="00333F19"/>
    <w:rsid w:val="00333FF4"/>
    <w:rsid w:val="00334394"/>
    <w:rsid w:val="0033572A"/>
    <w:rsid w:val="00335C3C"/>
    <w:rsid w:val="00335F99"/>
    <w:rsid w:val="00336C2E"/>
    <w:rsid w:val="00341A5B"/>
    <w:rsid w:val="00342629"/>
    <w:rsid w:val="0034382A"/>
    <w:rsid w:val="00343C12"/>
    <w:rsid w:val="003446FC"/>
    <w:rsid w:val="00344D4F"/>
    <w:rsid w:val="003455A5"/>
    <w:rsid w:val="003456AA"/>
    <w:rsid w:val="00345F79"/>
    <w:rsid w:val="00346CAB"/>
    <w:rsid w:val="003535C3"/>
    <w:rsid w:val="003538D3"/>
    <w:rsid w:val="00353991"/>
    <w:rsid w:val="00354812"/>
    <w:rsid w:val="00354C1B"/>
    <w:rsid w:val="003552BF"/>
    <w:rsid w:val="00356398"/>
    <w:rsid w:val="0035671F"/>
    <w:rsid w:val="003571CC"/>
    <w:rsid w:val="0035748B"/>
    <w:rsid w:val="00357939"/>
    <w:rsid w:val="00360481"/>
    <w:rsid w:val="00360499"/>
    <w:rsid w:val="0036111E"/>
    <w:rsid w:val="00361CDF"/>
    <w:rsid w:val="003623BA"/>
    <w:rsid w:val="003625F2"/>
    <w:rsid w:val="00362A15"/>
    <w:rsid w:val="00363390"/>
    <w:rsid w:val="00363AC0"/>
    <w:rsid w:val="0036554B"/>
    <w:rsid w:val="00365903"/>
    <w:rsid w:val="003668EA"/>
    <w:rsid w:val="00366925"/>
    <w:rsid w:val="00366D8D"/>
    <w:rsid w:val="0037035E"/>
    <w:rsid w:val="00371F02"/>
    <w:rsid w:val="003721C0"/>
    <w:rsid w:val="0037370E"/>
    <w:rsid w:val="00373F0E"/>
    <w:rsid w:val="00375215"/>
    <w:rsid w:val="00375AE6"/>
    <w:rsid w:val="00375E9C"/>
    <w:rsid w:val="0037699B"/>
    <w:rsid w:val="0037740F"/>
    <w:rsid w:val="00377CC6"/>
    <w:rsid w:val="00377DCC"/>
    <w:rsid w:val="00377F17"/>
    <w:rsid w:val="00380307"/>
    <w:rsid w:val="00381F74"/>
    <w:rsid w:val="00382C3F"/>
    <w:rsid w:val="00382D57"/>
    <w:rsid w:val="0038338B"/>
    <w:rsid w:val="003834E8"/>
    <w:rsid w:val="003836C8"/>
    <w:rsid w:val="0038398B"/>
    <w:rsid w:val="00385F23"/>
    <w:rsid w:val="00386870"/>
    <w:rsid w:val="00386C0F"/>
    <w:rsid w:val="003901AB"/>
    <w:rsid w:val="003938D4"/>
    <w:rsid w:val="00393B4C"/>
    <w:rsid w:val="00393F26"/>
    <w:rsid w:val="003949FB"/>
    <w:rsid w:val="00395AAA"/>
    <w:rsid w:val="003961E3"/>
    <w:rsid w:val="003963C8"/>
    <w:rsid w:val="0039704E"/>
    <w:rsid w:val="003A2958"/>
    <w:rsid w:val="003A3E0D"/>
    <w:rsid w:val="003A4113"/>
    <w:rsid w:val="003A4BEC"/>
    <w:rsid w:val="003A5402"/>
    <w:rsid w:val="003A556C"/>
    <w:rsid w:val="003A582C"/>
    <w:rsid w:val="003A5D21"/>
    <w:rsid w:val="003A6EB0"/>
    <w:rsid w:val="003B039D"/>
    <w:rsid w:val="003B202A"/>
    <w:rsid w:val="003B4074"/>
    <w:rsid w:val="003B42B4"/>
    <w:rsid w:val="003B5919"/>
    <w:rsid w:val="003B5D3A"/>
    <w:rsid w:val="003B6F1C"/>
    <w:rsid w:val="003C142A"/>
    <w:rsid w:val="003C22BD"/>
    <w:rsid w:val="003C2419"/>
    <w:rsid w:val="003C2427"/>
    <w:rsid w:val="003C4608"/>
    <w:rsid w:val="003C585A"/>
    <w:rsid w:val="003C61C1"/>
    <w:rsid w:val="003C620A"/>
    <w:rsid w:val="003C717E"/>
    <w:rsid w:val="003C78A9"/>
    <w:rsid w:val="003D00DA"/>
    <w:rsid w:val="003D4106"/>
    <w:rsid w:val="003D41B9"/>
    <w:rsid w:val="003D4457"/>
    <w:rsid w:val="003D45B2"/>
    <w:rsid w:val="003D46BF"/>
    <w:rsid w:val="003D4721"/>
    <w:rsid w:val="003D4EC5"/>
    <w:rsid w:val="003D59F6"/>
    <w:rsid w:val="003D7738"/>
    <w:rsid w:val="003E1BE8"/>
    <w:rsid w:val="003E1C47"/>
    <w:rsid w:val="003E2692"/>
    <w:rsid w:val="003E3456"/>
    <w:rsid w:val="003E357C"/>
    <w:rsid w:val="003E5321"/>
    <w:rsid w:val="003E5E09"/>
    <w:rsid w:val="003E6F8C"/>
    <w:rsid w:val="003F0609"/>
    <w:rsid w:val="003F1CC8"/>
    <w:rsid w:val="003F2E26"/>
    <w:rsid w:val="003F453B"/>
    <w:rsid w:val="003F4E09"/>
    <w:rsid w:val="003F61DE"/>
    <w:rsid w:val="003F6548"/>
    <w:rsid w:val="003F7740"/>
    <w:rsid w:val="003F79CD"/>
    <w:rsid w:val="004004EA"/>
    <w:rsid w:val="0040279D"/>
    <w:rsid w:val="00402F82"/>
    <w:rsid w:val="00404135"/>
    <w:rsid w:val="004048EC"/>
    <w:rsid w:val="004057B4"/>
    <w:rsid w:val="00407A8B"/>
    <w:rsid w:val="00410A3F"/>
    <w:rsid w:val="00415FB4"/>
    <w:rsid w:val="004162A7"/>
    <w:rsid w:val="00416609"/>
    <w:rsid w:val="004172B7"/>
    <w:rsid w:val="004215AA"/>
    <w:rsid w:val="004221B4"/>
    <w:rsid w:val="00422522"/>
    <w:rsid w:val="00422ED7"/>
    <w:rsid w:val="00423773"/>
    <w:rsid w:val="00424C5F"/>
    <w:rsid w:val="00424FA8"/>
    <w:rsid w:val="00425723"/>
    <w:rsid w:val="00426531"/>
    <w:rsid w:val="004265BB"/>
    <w:rsid w:val="004266A7"/>
    <w:rsid w:val="00427B64"/>
    <w:rsid w:val="00433142"/>
    <w:rsid w:val="00433947"/>
    <w:rsid w:val="00433AB6"/>
    <w:rsid w:val="004345BD"/>
    <w:rsid w:val="004346AB"/>
    <w:rsid w:val="00434724"/>
    <w:rsid w:val="00435800"/>
    <w:rsid w:val="00435A8E"/>
    <w:rsid w:val="00435CC7"/>
    <w:rsid w:val="00437A00"/>
    <w:rsid w:val="00437DEC"/>
    <w:rsid w:val="004404C4"/>
    <w:rsid w:val="00440C8E"/>
    <w:rsid w:val="00441398"/>
    <w:rsid w:val="00441E7B"/>
    <w:rsid w:val="004420F8"/>
    <w:rsid w:val="00442838"/>
    <w:rsid w:val="00442F66"/>
    <w:rsid w:val="004433C6"/>
    <w:rsid w:val="004453A0"/>
    <w:rsid w:val="00446E8F"/>
    <w:rsid w:val="00446EDA"/>
    <w:rsid w:val="00447978"/>
    <w:rsid w:val="00450039"/>
    <w:rsid w:val="0045006B"/>
    <w:rsid w:val="004523B5"/>
    <w:rsid w:val="004566F4"/>
    <w:rsid w:val="004566F7"/>
    <w:rsid w:val="00457AEB"/>
    <w:rsid w:val="00460134"/>
    <w:rsid w:val="00461464"/>
    <w:rsid w:val="00461D41"/>
    <w:rsid w:val="00461FE5"/>
    <w:rsid w:val="00462978"/>
    <w:rsid w:val="004634BE"/>
    <w:rsid w:val="004640B9"/>
    <w:rsid w:val="004672CB"/>
    <w:rsid w:val="0046776D"/>
    <w:rsid w:val="00473F3F"/>
    <w:rsid w:val="00474200"/>
    <w:rsid w:val="004763E5"/>
    <w:rsid w:val="004805F7"/>
    <w:rsid w:val="00480895"/>
    <w:rsid w:val="00480FEA"/>
    <w:rsid w:val="00481252"/>
    <w:rsid w:val="00481A8F"/>
    <w:rsid w:val="00482389"/>
    <w:rsid w:val="00482418"/>
    <w:rsid w:val="004832B1"/>
    <w:rsid w:val="00484DEA"/>
    <w:rsid w:val="00485394"/>
    <w:rsid w:val="00485AA4"/>
    <w:rsid w:val="0048788E"/>
    <w:rsid w:val="00487F3F"/>
    <w:rsid w:val="00490584"/>
    <w:rsid w:val="00491222"/>
    <w:rsid w:val="00491FE9"/>
    <w:rsid w:val="0049293C"/>
    <w:rsid w:val="00492AC3"/>
    <w:rsid w:val="004930E7"/>
    <w:rsid w:val="00496070"/>
    <w:rsid w:val="0049756C"/>
    <w:rsid w:val="004A0E98"/>
    <w:rsid w:val="004A2F23"/>
    <w:rsid w:val="004A339D"/>
    <w:rsid w:val="004A34EB"/>
    <w:rsid w:val="004A63F6"/>
    <w:rsid w:val="004A6884"/>
    <w:rsid w:val="004B0452"/>
    <w:rsid w:val="004B0541"/>
    <w:rsid w:val="004B11B9"/>
    <w:rsid w:val="004B2186"/>
    <w:rsid w:val="004B28F8"/>
    <w:rsid w:val="004B3616"/>
    <w:rsid w:val="004B3A7E"/>
    <w:rsid w:val="004B49BB"/>
    <w:rsid w:val="004B540A"/>
    <w:rsid w:val="004B5BC8"/>
    <w:rsid w:val="004C04C2"/>
    <w:rsid w:val="004C100E"/>
    <w:rsid w:val="004C3708"/>
    <w:rsid w:val="004C38F8"/>
    <w:rsid w:val="004C3976"/>
    <w:rsid w:val="004C456C"/>
    <w:rsid w:val="004C45D2"/>
    <w:rsid w:val="004C5261"/>
    <w:rsid w:val="004C541A"/>
    <w:rsid w:val="004C710B"/>
    <w:rsid w:val="004C72A7"/>
    <w:rsid w:val="004C77B2"/>
    <w:rsid w:val="004C7BD5"/>
    <w:rsid w:val="004D1674"/>
    <w:rsid w:val="004D193F"/>
    <w:rsid w:val="004D19FC"/>
    <w:rsid w:val="004D1B6C"/>
    <w:rsid w:val="004D2331"/>
    <w:rsid w:val="004D2C09"/>
    <w:rsid w:val="004D6215"/>
    <w:rsid w:val="004E0321"/>
    <w:rsid w:val="004E0893"/>
    <w:rsid w:val="004E0996"/>
    <w:rsid w:val="004E1D18"/>
    <w:rsid w:val="004E3EEE"/>
    <w:rsid w:val="004E4750"/>
    <w:rsid w:val="004E53FD"/>
    <w:rsid w:val="004E611E"/>
    <w:rsid w:val="004E6E48"/>
    <w:rsid w:val="004F11E0"/>
    <w:rsid w:val="004F28F0"/>
    <w:rsid w:val="004F293A"/>
    <w:rsid w:val="004F2C1B"/>
    <w:rsid w:val="004F36C6"/>
    <w:rsid w:val="004F37CA"/>
    <w:rsid w:val="004F3FE1"/>
    <w:rsid w:val="004F48E6"/>
    <w:rsid w:val="004F58DB"/>
    <w:rsid w:val="004F5CF4"/>
    <w:rsid w:val="004F6051"/>
    <w:rsid w:val="004F705A"/>
    <w:rsid w:val="004F7117"/>
    <w:rsid w:val="005007D3"/>
    <w:rsid w:val="00500EC7"/>
    <w:rsid w:val="00500FD2"/>
    <w:rsid w:val="0050208C"/>
    <w:rsid w:val="00502771"/>
    <w:rsid w:val="00503553"/>
    <w:rsid w:val="005048EB"/>
    <w:rsid w:val="00504D89"/>
    <w:rsid w:val="00505A03"/>
    <w:rsid w:val="00507256"/>
    <w:rsid w:val="005073C9"/>
    <w:rsid w:val="005110F8"/>
    <w:rsid w:val="00512551"/>
    <w:rsid w:val="00513AB7"/>
    <w:rsid w:val="005143A6"/>
    <w:rsid w:val="00514695"/>
    <w:rsid w:val="005158AC"/>
    <w:rsid w:val="00516692"/>
    <w:rsid w:val="00517D42"/>
    <w:rsid w:val="00517DD0"/>
    <w:rsid w:val="00517E64"/>
    <w:rsid w:val="00520356"/>
    <w:rsid w:val="00521DCE"/>
    <w:rsid w:val="00523209"/>
    <w:rsid w:val="00525967"/>
    <w:rsid w:val="005272E2"/>
    <w:rsid w:val="005306DB"/>
    <w:rsid w:val="005324BA"/>
    <w:rsid w:val="00533051"/>
    <w:rsid w:val="005345D4"/>
    <w:rsid w:val="005348D6"/>
    <w:rsid w:val="00534BCD"/>
    <w:rsid w:val="00534FA5"/>
    <w:rsid w:val="005361FB"/>
    <w:rsid w:val="00536DC9"/>
    <w:rsid w:val="00537E59"/>
    <w:rsid w:val="00537F0F"/>
    <w:rsid w:val="00537F8D"/>
    <w:rsid w:val="00540BCD"/>
    <w:rsid w:val="00540E34"/>
    <w:rsid w:val="00542B85"/>
    <w:rsid w:val="00546C85"/>
    <w:rsid w:val="00547CC9"/>
    <w:rsid w:val="00550FF3"/>
    <w:rsid w:val="0055164F"/>
    <w:rsid w:val="00552352"/>
    <w:rsid w:val="005538F5"/>
    <w:rsid w:val="005549E4"/>
    <w:rsid w:val="00555D8C"/>
    <w:rsid w:val="00555FB2"/>
    <w:rsid w:val="005609C0"/>
    <w:rsid w:val="00560EED"/>
    <w:rsid w:val="0056330B"/>
    <w:rsid w:val="005642EF"/>
    <w:rsid w:val="00564756"/>
    <w:rsid w:val="00565563"/>
    <w:rsid w:val="005657AD"/>
    <w:rsid w:val="00566B70"/>
    <w:rsid w:val="00566BDA"/>
    <w:rsid w:val="00566D1A"/>
    <w:rsid w:val="00567982"/>
    <w:rsid w:val="00570D73"/>
    <w:rsid w:val="00571F6B"/>
    <w:rsid w:val="005726BC"/>
    <w:rsid w:val="00574127"/>
    <w:rsid w:val="0057712B"/>
    <w:rsid w:val="00577C0C"/>
    <w:rsid w:val="00580AB8"/>
    <w:rsid w:val="00583FD9"/>
    <w:rsid w:val="005847AA"/>
    <w:rsid w:val="00585240"/>
    <w:rsid w:val="00585930"/>
    <w:rsid w:val="0058782F"/>
    <w:rsid w:val="00587E37"/>
    <w:rsid w:val="0059005B"/>
    <w:rsid w:val="005901D1"/>
    <w:rsid w:val="00590499"/>
    <w:rsid w:val="0059117E"/>
    <w:rsid w:val="005920E8"/>
    <w:rsid w:val="0059277B"/>
    <w:rsid w:val="005930EE"/>
    <w:rsid w:val="005938EC"/>
    <w:rsid w:val="0059732E"/>
    <w:rsid w:val="00597C77"/>
    <w:rsid w:val="005A155D"/>
    <w:rsid w:val="005A1D7D"/>
    <w:rsid w:val="005A1ED8"/>
    <w:rsid w:val="005A2F52"/>
    <w:rsid w:val="005A3332"/>
    <w:rsid w:val="005A364F"/>
    <w:rsid w:val="005A3C3A"/>
    <w:rsid w:val="005A3F23"/>
    <w:rsid w:val="005A45B7"/>
    <w:rsid w:val="005A4705"/>
    <w:rsid w:val="005A48B2"/>
    <w:rsid w:val="005A4A0E"/>
    <w:rsid w:val="005A65E2"/>
    <w:rsid w:val="005A6A49"/>
    <w:rsid w:val="005B2C7D"/>
    <w:rsid w:val="005B3BEB"/>
    <w:rsid w:val="005B5DC2"/>
    <w:rsid w:val="005B66DB"/>
    <w:rsid w:val="005B6706"/>
    <w:rsid w:val="005B7390"/>
    <w:rsid w:val="005B7399"/>
    <w:rsid w:val="005B7CFC"/>
    <w:rsid w:val="005C209D"/>
    <w:rsid w:val="005C22C1"/>
    <w:rsid w:val="005C252F"/>
    <w:rsid w:val="005C2797"/>
    <w:rsid w:val="005C4663"/>
    <w:rsid w:val="005C562A"/>
    <w:rsid w:val="005C7522"/>
    <w:rsid w:val="005C7AAE"/>
    <w:rsid w:val="005D186F"/>
    <w:rsid w:val="005D2440"/>
    <w:rsid w:val="005D4FB7"/>
    <w:rsid w:val="005D57EE"/>
    <w:rsid w:val="005D6D64"/>
    <w:rsid w:val="005E06BF"/>
    <w:rsid w:val="005E10EE"/>
    <w:rsid w:val="005E1B01"/>
    <w:rsid w:val="005E28A2"/>
    <w:rsid w:val="005E2D27"/>
    <w:rsid w:val="005E3D63"/>
    <w:rsid w:val="005E45EE"/>
    <w:rsid w:val="005E4CD2"/>
    <w:rsid w:val="005F2144"/>
    <w:rsid w:val="005F2A4B"/>
    <w:rsid w:val="005F3D0B"/>
    <w:rsid w:val="005F56E5"/>
    <w:rsid w:val="005F613E"/>
    <w:rsid w:val="005F62AA"/>
    <w:rsid w:val="005F7003"/>
    <w:rsid w:val="00600396"/>
    <w:rsid w:val="00601C9A"/>
    <w:rsid w:val="006042D1"/>
    <w:rsid w:val="00606062"/>
    <w:rsid w:val="00606084"/>
    <w:rsid w:val="0060704F"/>
    <w:rsid w:val="00607A60"/>
    <w:rsid w:val="00610315"/>
    <w:rsid w:val="006106E8"/>
    <w:rsid w:val="00610C38"/>
    <w:rsid w:val="00611BEC"/>
    <w:rsid w:val="0061221E"/>
    <w:rsid w:val="00615D03"/>
    <w:rsid w:val="00621149"/>
    <w:rsid w:val="00622604"/>
    <w:rsid w:val="00626D2A"/>
    <w:rsid w:val="00626D62"/>
    <w:rsid w:val="00627001"/>
    <w:rsid w:val="006306C8"/>
    <w:rsid w:val="00630A31"/>
    <w:rsid w:val="006315E1"/>
    <w:rsid w:val="006323B8"/>
    <w:rsid w:val="00632833"/>
    <w:rsid w:val="006354DB"/>
    <w:rsid w:val="00635DA7"/>
    <w:rsid w:val="00635FBC"/>
    <w:rsid w:val="0063615F"/>
    <w:rsid w:val="006406F2"/>
    <w:rsid w:val="00643406"/>
    <w:rsid w:val="006442DC"/>
    <w:rsid w:val="00645177"/>
    <w:rsid w:val="00647B71"/>
    <w:rsid w:val="006506B6"/>
    <w:rsid w:val="00652237"/>
    <w:rsid w:val="00652E67"/>
    <w:rsid w:val="0065721A"/>
    <w:rsid w:val="00660CB6"/>
    <w:rsid w:val="0066169A"/>
    <w:rsid w:val="0066306B"/>
    <w:rsid w:val="00663501"/>
    <w:rsid w:val="0066392B"/>
    <w:rsid w:val="00663C97"/>
    <w:rsid w:val="006654FE"/>
    <w:rsid w:val="00666388"/>
    <w:rsid w:val="00667004"/>
    <w:rsid w:val="00667E58"/>
    <w:rsid w:val="00671BD2"/>
    <w:rsid w:val="00673AA6"/>
    <w:rsid w:val="006740D3"/>
    <w:rsid w:val="00674634"/>
    <w:rsid w:val="00674FF6"/>
    <w:rsid w:val="00676F3E"/>
    <w:rsid w:val="006801BD"/>
    <w:rsid w:val="00681DDE"/>
    <w:rsid w:val="00681F59"/>
    <w:rsid w:val="006821AB"/>
    <w:rsid w:val="00683D62"/>
    <w:rsid w:val="006840EF"/>
    <w:rsid w:val="00692506"/>
    <w:rsid w:val="00692DA7"/>
    <w:rsid w:val="00692F91"/>
    <w:rsid w:val="006934C3"/>
    <w:rsid w:val="0069370F"/>
    <w:rsid w:val="00693AE2"/>
    <w:rsid w:val="006951C9"/>
    <w:rsid w:val="00695F9A"/>
    <w:rsid w:val="0069641A"/>
    <w:rsid w:val="006A08F4"/>
    <w:rsid w:val="006A1A40"/>
    <w:rsid w:val="006A27BA"/>
    <w:rsid w:val="006A2D66"/>
    <w:rsid w:val="006A302D"/>
    <w:rsid w:val="006A31E8"/>
    <w:rsid w:val="006A32B3"/>
    <w:rsid w:val="006A3FD1"/>
    <w:rsid w:val="006A4504"/>
    <w:rsid w:val="006A6049"/>
    <w:rsid w:val="006A6289"/>
    <w:rsid w:val="006A772F"/>
    <w:rsid w:val="006A78E6"/>
    <w:rsid w:val="006A78F2"/>
    <w:rsid w:val="006B0CC3"/>
    <w:rsid w:val="006B1114"/>
    <w:rsid w:val="006B1AD7"/>
    <w:rsid w:val="006B25E2"/>
    <w:rsid w:val="006B3A08"/>
    <w:rsid w:val="006B3B07"/>
    <w:rsid w:val="006B4951"/>
    <w:rsid w:val="006B4B9E"/>
    <w:rsid w:val="006B4BBD"/>
    <w:rsid w:val="006B522D"/>
    <w:rsid w:val="006B56F7"/>
    <w:rsid w:val="006B610F"/>
    <w:rsid w:val="006C193F"/>
    <w:rsid w:val="006C1B7A"/>
    <w:rsid w:val="006C20E7"/>
    <w:rsid w:val="006C2574"/>
    <w:rsid w:val="006C3857"/>
    <w:rsid w:val="006C4D57"/>
    <w:rsid w:val="006C4E19"/>
    <w:rsid w:val="006C5F10"/>
    <w:rsid w:val="006D0417"/>
    <w:rsid w:val="006D2027"/>
    <w:rsid w:val="006D4465"/>
    <w:rsid w:val="006D4F6F"/>
    <w:rsid w:val="006D58D5"/>
    <w:rsid w:val="006D5DD8"/>
    <w:rsid w:val="006D5DE2"/>
    <w:rsid w:val="006D6D61"/>
    <w:rsid w:val="006D6D8D"/>
    <w:rsid w:val="006D6F3B"/>
    <w:rsid w:val="006E07C1"/>
    <w:rsid w:val="006E081B"/>
    <w:rsid w:val="006E1794"/>
    <w:rsid w:val="006E1D1C"/>
    <w:rsid w:val="006E4126"/>
    <w:rsid w:val="006E4368"/>
    <w:rsid w:val="006E4F46"/>
    <w:rsid w:val="006E58F6"/>
    <w:rsid w:val="006E5D0F"/>
    <w:rsid w:val="006E6520"/>
    <w:rsid w:val="006E680C"/>
    <w:rsid w:val="006F0C21"/>
    <w:rsid w:val="006F17DD"/>
    <w:rsid w:val="006F1950"/>
    <w:rsid w:val="006F1DCE"/>
    <w:rsid w:val="006F29AF"/>
    <w:rsid w:val="006F315D"/>
    <w:rsid w:val="006F3AE2"/>
    <w:rsid w:val="006F3FAA"/>
    <w:rsid w:val="006F459F"/>
    <w:rsid w:val="006F471C"/>
    <w:rsid w:val="006F4762"/>
    <w:rsid w:val="006F5185"/>
    <w:rsid w:val="006F5348"/>
    <w:rsid w:val="006F53C6"/>
    <w:rsid w:val="006F56D1"/>
    <w:rsid w:val="006F5B74"/>
    <w:rsid w:val="006F6013"/>
    <w:rsid w:val="006F6A60"/>
    <w:rsid w:val="006F76B4"/>
    <w:rsid w:val="006F7F65"/>
    <w:rsid w:val="007000A1"/>
    <w:rsid w:val="007000A4"/>
    <w:rsid w:val="00700F53"/>
    <w:rsid w:val="00701DA8"/>
    <w:rsid w:val="00701EC2"/>
    <w:rsid w:val="00703BC6"/>
    <w:rsid w:val="00703C05"/>
    <w:rsid w:val="007043D2"/>
    <w:rsid w:val="0070457C"/>
    <w:rsid w:val="00704FE9"/>
    <w:rsid w:val="0070512C"/>
    <w:rsid w:val="007062F1"/>
    <w:rsid w:val="00706FA1"/>
    <w:rsid w:val="007108A0"/>
    <w:rsid w:val="00710969"/>
    <w:rsid w:val="00711F02"/>
    <w:rsid w:val="00711F7C"/>
    <w:rsid w:val="00712B42"/>
    <w:rsid w:val="007153F8"/>
    <w:rsid w:val="00715FAC"/>
    <w:rsid w:val="00716F3E"/>
    <w:rsid w:val="007177F9"/>
    <w:rsid w:val="00717AA4"/>
    <w:rsid w:val="00720828"/>
    <w:rsid w:val="00720AB2"/>
    <w:rsid w:val="00720E6C"/>
    <w:rsid w:val="0072188B"/>
    <w:rsid w:val="00722E2F"/>
    <w:rsid w:val="007261D5"/>
    <w:rsid w:val="00726842"/>
    <w:rsid w:val="007272B3"/>
    <w:rsid w:val="00730E6A"/>
    <w:rsid w:val="007318DF"/>
    <w:rsid w:val="00731DAA"/>
    <w:rsid w:val="007334AE"/>
    <w:rsid w:val="00734097"/>
    <w:rsid w:val="007359BF"/>
    <w:rsid w:val="00735A21"/>
    <w:rsid w:val="00735B71"/>
    <w:rsid w:val="00737C79"/>
    <w:rsid w:val="00741389"/>
    <w:rsid w:val="007425F5"/>
    <w:rsid w:val="0074295E"/>
    <w:rsid w:val="00742993"/>
    <w:rsid w:val="00742AC4"/>
    <w:rsid w:val="00742B91"/>
    <w:rsid w:val="00742E94"/>
    <w:rsid w:val="00742FDD"/>
    <w:rsid w:val="00743F79"/>
    <w:rsid w:val="007448A8"/>
    <w:rsid w:val="00744DBF"/>
    <w:rsid w:val="00745DEA"/>
    <w:rsid w:val="0074777B"/>
    <w:rsid w:val="00747C1A"/>
    <w:rsid w:val="007500B2"/>
    <w:rsid w:val="00751D76"/>
    <w:rsid w:val="007521FA"/>
    <w:rsid w:val="0075238B"/>
    <w:rsid w:val="0075311C"/>
    <w:rsid w:val="0075427A"/>
    <w:rsid w:val="0075598D"/>
    <w:rsid w:val="00755EF7"/>
    <w:rsid w:val="00756FA2"/>
    <w:rsid w:val="007617F6"/>
    <w:rsid w:val="00761864"/>
    <w:rsid w:val="00761D22"/>
    <w:rsid w:val="00763AF9"/>
    <w:rsid w:val="007641E9"/>
    <w:rsid w:val="007649ED"/>
    <w:rsid w:val="00766F65"/>
    <w:rsid w:val="00767523"/>
    <w:rsid w:val="0077209E"/>
    <w:rsid w:val="00772C9D"/>
    <w:rsid w:val="00775526"/>
    <w:rsid w:val="007766CB"/>
    <w:rsid w:val="007802ED"/>
    <w:rsid w:val="00780341"/>
    <w:rsid w:val="00783B79"/>
    <w:rsid w:val="00784841"/>
    <w:rsid w:val="00785D85"/>
    <w:rsid w:val="00786482"/>
    <w:rsid w:val="00790C93"/>
    <w:rsid w:val="00790CC5"/>
    <w:rsid w:val="0079160D"/>
    <w:rsid w:val="00793381"/>
    <w:rsid w:val="007956C4"/>
    <w:rsid w:val="007958B2"/>
    <w:rsid w:val="007959A2"/>
    <w:rsid w:val="00795A09"/>
    <w:rsid w:val="00795ECB"/>
    <w:rsid w:val="0079681F"/>
    <w:rsid w:val="00796B9E"/>
    <w:rsid w:val="007A0291"/>
    <w:rsid w:val="007A1825"/>
    <w:rsid w:val="007A1BA4"/>
    <w:rsid w:val="007A35DF"/>
    <w:rsid w:val="007A428E"/>
    <w:rsid w:val="007A5A0B"/>
    <w:rsid w:val="007A5C5E"/>
    <w:rsid w:val="007A6FC9"/>
    <w:rsid w:val="007A754A"/>
    <w:rsid w:val="007B096C"/>
    <w:rsid w:val="007B128D"/>
    <w:rsid w:val="007B2ACB"/>
    <w:rsid w:val="007B2F23"/>
    <w:rsid w:val="007B3EBB"/>
    <w:rsid w:val="007B6237"/>
    <w:rsid w:val="007B7155"/>
    <w:rsid w:val="007B74C8"/>
    <w:rsid w:val="007B7755"/>
    <w:rsid w:val="007C07E7"/>
    <w:rsid w:val="007C0EC2"/>
    <w:rsid w:val="007C1506"/>
    <w:rsid w:val="007C216C"/>
    <w:rsid w:val="007C2B9D"/>
    <w:rsid w:val="007C4269"/>
    <w:rsid w:val="007C4FB5"/>
    <w:rsid w:val="007C5F4B"/>
    <w:rsid w:val="007C5FEF"/>
    <w:rsid w:val="007C70C8"/>
    <w:rsid w:val="007C776C"/>
    <w:rsid w:val="007C7F5E"/>
    <w:rsid w:val="007D077E"/>
    <w:rsid w:val="007D08D0"/>
    <w:rsid w:val="007D1CE1"/>
    <w:rsid w:val="007D3A6B"/>
    <w:rsid w:val="007D4296"/>
    <w:rsid w:val="007D56D5"/>
    <w:rsid w:val="007D579F"/>
    <w:rsid w:val="007D6BA4"/>
    <w:rsid w:val="007E0BF4"/>
    <w:rsid w:val="007E1408"/>
    <w:rsid w:val="007E14CD"/>
    <w:rsid w:val="007E223E"/>
    <w:rsid w:val="007E2322"/>
    <w:rsid w:val="007E3CF1"/>
    <w:rsid w:val="007E4192"/>
    <w:rsid w:val="007E421F"/>
    <w:rsid w:val="007E4E6D"/>
    <w:rsid w:val="007E4E90"/>
    <w:rsid w:val="007E559E"/>
    <w:rsid w:val="007E6D94"/>
    <w:rsid w:val="007E71B4"/>
    <w:rsid w:val="007E75E6"/>
    <w:rsid w:val="007F01BD"/>
    <w:rsid w:val="007F03DD"/>
    <w:rsid w:val="007F062B"/>
    <w:rsid w:val="007F153C"/>
    <w:rsid w:val="007F257F"/>
    <w:rsid w:val="007F38B9"/>
    <w:rsid w:val="007F46A2"/>
    <w:rsid w:val="007F4DD4"/>
    <w:rsid w:val="007F5978"/>
    <w:rsid w:val="007F76EF"/>
    <w:rsid w:val="00800637"/>
    <w:rsid w:val="008016C2"/>
    <w:rsid w:val="00801739"/>
    <w:rsid w:val="008024C1"/>
    <w:rsid w:val="00803027"/>
    <w:rsid w:val="0080314D"/>
    <w:rsid w:val="00803D2D"/>
    <w:rsid w:val="00804714"/>
    <w:rsid w:val="00805347"/>
    <w:rsid w:val="0080559B"/>
    <w:rsid w:val="0080637E"/>
    <w:rsid w:val="00810B14"/>
    <w:rsid w:val="00810D76"/>
    <w:rsid w:val="008111A0"/>
    <w:rsid w:val="00811A99"/>
    <w:rsid w:val="0081371D"/>
    <w:rsid w:val="00813BD5"/>
    <w:rsid w:val="00817A0B"/>
    <w:rsid w:val="008204DF"/>
    <w:rsid w:val="0082108A"/>
    <w:rsid w:val="0082121B"/>
    <w:rsid w:val="008213DD"/>
    <w:rsid w:val="00821453"/>
    <w:rsid w:val="00821911"/>
    <w:rsid w:val="00821B50"/>
    <w:rsid w:val="0082281E"/>
    <w:rsid w:val="008245DD"/>
    <w:rsid w:val="0082546A"/>
    <w:rsid w:val="00825F85"/>
    <w:rsid w:val="008277FF"/>
    <w:rsid w:val="0083084D"/>
    <w:rsid w:val="00830E65"/>
    <w:rsid w:val="0083115E"/>
    <w:rsid w:val="008314A5"/>
    <w:rsid w:val="008319B7"/>
    <w:rsid w:val="00832683"/>
    <w:rsid w:val="008357F8"/>
    <w:rsid w:val="00836072"/>
    <w:rsid w:val="008369F2"/>
    <w:rsid w:val="00837487"/>
    <w:rsid w:val="00837663"/>
    <w:rsid w:val="008420F1"/>
    <w:rsid w:val="00842B14"/>
    <w:rsid w:val="008433F3"/>
    <w:rsid w:val="00844309"/>
    <w:rsid w:val="008447FB"/>
    <w:rsid w:val="00845470"/>
    <w:rsid w:val="00845C7D"/>
    <w:rsid w:val="008465E3"/>
    <w:rsid w:val="00846FCE"/>
    <w:rsid w:val="00852673"/>
    <w:rsid w:val="00852C0A"/>
    <w:rsid w:val="00853A7E"/>
    <w:rsid w:val="00854967"/>
    <w:rsid w:val="00855C9B"/>
    <w:rsid w:val="00855CF2"/>
    <w:rsid w:val="008560B9"/>
    <w:rsid w:val="00856111"/>
    <w:rsid w:val="0085709C"/>
    <w:rsid w:val="0085730D"/>
    <w:rsid w:val="008579C5"/>
    <w:rsid w:val="008579D6"/>
    <w:rsid w:val="00857DB9"/>
    <w:rsid w:val="008604B4"/>
    <w:rsid w:val="0086126F"/>
    <w:rsid w:val="00861EE0"/>
    <w:rsid w:val="00862392"/>
    <w:rsid w:val="00862B42"/>
    <w:rsid w:val="00863AD8"/>
    <w:rsid w:val="00865EDA"/>
    <w:rsid w:val="008660B5"/>
    <w:rsid w:val="0086695E"/>
    <w:rsid w:val="008678A8"/>
    <w:rsid w:val="008703A8"/>
    <w:rsid w:val="0087072E"/>
    <w:rsid w:val="00873A8A"/>
    <w:rsid w:val="0087435A"/>
    <w:rsid w:val="0087455E"/>
    <w:rsid w:val="00874F8E"/>
    <w:rsid w:val="00876615"/>
    <w:rsid w:val="0087678D"/>
    <w:rsid w:val="00876ED5"/>
    <w:rsid w:val="0087793D"/>
    <w:rsid w:val="00882BAD"/>
    <w:rsid w:val="00882D1B"/>
    <w:rsid w:val="0088396E"/>
    <w:rsid w:val="008858E9"/>
    <w:rsid w:val="00885915"/>
    <w:rsid w:val="008859BD"/>
    <w:rsid w:val="00886156"/>
    <w:rsid w:val="0088725B"/>
    <w:rsid w:val="0089035A"/>
    <w:rsid w:val="00896949"/>
    <w:rsid w:val="00897C79"/>
    <w:rsid w:val="008A14F8"/>
    <w:rsid w:val="008A28C1"/>
    <w:rsid w:val="008A31FE"/>
    <w:rsid w:val="008A36B2"/>
    <w:rsid w:val="008A4EC2"/>
    <w:rsid w:val="008A5882"/>
    <w:rsid w:val="008A5A71"/>
    <w:rsid w:val="008A670C"/>
    <w:rsid w:val="008A7471"/>
    <w:rsid w:val="008B03BA"/>
    <w:rsid w:val="008B0EC1"/>
    <w:rsid w:val="008B407F"/>
    <w:rsid w:val="008B59D5"/>
    <w:rsid w:val="008B6E6A"/>
    <w:rsid w:val="008C03A3"/>
    <w:rsid w:val="008C12B4"/>
    <w:rsid w:val="008C19E2"/>
    <w:rsid w:val="008C21D5"/>
    <w:rsid w:val="008C26B0"/>
    <w:rsid w:val="008C52C3"/>
    <w:rsid w:val="008C7287"/>
    <w:rsid w:val="008C7322"/>
    <w:rsid w:val="008C7D39"/>
    <w:rsid w:val="008C7F3C"/>
    <w:rsid w:val="008D18FE"/>
    <w:rsid w:val="008D220F"/>
    <w:rsid w:val="008D22FF"/>
    <w:rsid w:val="008D34F6"/>
    <w:rsid w:val="008D3C13"/>
    <w:rsid w:val="008D454F"/>
    <w:rsid w:val="008D53C7"/>
    <w:rsid w:val="008D6AF5"/>
    <w:rsid w:val="008D7516"/>
    <w:rsid w:val="008D775F"/>
    <w:rsid w:val="008D7921"/>
    <w:rsid w:val="008D7FD6"/>
    <w:rsid w:val="008E0C67"/>
    <w:rsid w:val="008E1385"/>
    <w:rsid w:val="008E14F4"/>
    <w:rsid w:val="008E3E85"/>
    <w:rsid w:val="008E625B"/>
    <w:rsid w:val="008E627A"/>
    <w:rsid w:val="008E6822"/>
    <w:rsid w:val="008E69DC"/>
    <w:rsid w:val="008E6D5C"/>
    <w:rsid w:val="008E7DA9"/>
    <w:rsid w:val="008E7DEB"/>
    <w:rsid w:val="008E7EE8"/>
    <w:rsid w:val="008F1154"/>
    <w:rsid w:val="008F1936"/>
    <w:rsid w:val="008F2015"/>
    <w:rsid w:val="008F464B"/>
    <w:rsid w:val="008F60A2"/>
    <w:rsid w:val="008F65E3"/>
    <w:rsid w:val="008F6B12"/>
    <w:rsid w:val="008F6F40"/>
    <w:rsid w:val="008F75F1"/>
    <w:rsid w:val="008F7BD5"/>
    <w:rsid w:val="008F7C36"/>
    <w:rsid w:val="008F7E05"/>
    <w:rsid w:val="0090036D"/>
    <w:rsid w:val="009011D5"/>
    <w:rsid w:val="00901AA8"/>
    <w:rsid w:val="00903D6A"/>
    <w:rsid w:val="00903E48"/>
    <w:rsid w:val="00905A1D"/>
    <w:rsid w:val="009061F4"/>
    <w:rsid w:val="00906B01"/>
    <w:rsid w:val="00907E64"/>
    <w:rsid w:val="009101D9"/>
    <w:rsid w:val="009105D9"/>
    <w:rsid w:val="00911F59"/>
    <w:rsid w:val="0091267E"/>
    <w:rsid w:val="00912B93"/>
    <w:rsid w:val="009133E1"/>
    <w:rsid w:val="009142F6"/>
    <w:rsid w:val="00916191"/>
    <w:rsid w:val="00916AEE"/>
    <w:rsid w:val="00917228"/>
    <w:rsid w:val="009219F8"/>
    <w:rsid w:val="00921F21"/>
    <w:rsid w:val="00922117"/>
    <w:rsid w:val="00922ACF"/>
    <w:rsid w:val="00924862"/>
    <w:rsid w:val="00924B54"/>
    <w:rsid w:val="00925066"/>
    <w:rsid w:val="0092750C"/>
    <w:rsid w:val="00927632"/>
    <w:rsid w:val="009304BD"/>
    <w:rsid w:val="00930936"/>
    <w:rsid w:val="00930F77"/>
    <w:rsid w:val="00931723"/>
    <w:rsid w:val="00932168"/>
    <w:rsid w:val="00933585"/>
    <w:rsid w:val="00933631"/>
    <w:rsid w:val="00933DCC"/>
    <w:rsid w:val="0093637F"/>
    <w:rsid w:val="00936E4C"/>
    <w:rsid w:val="00936FAF"/>
    <w:rsid w:val="00940227"/>
    <w:rsid w:val="00940CAF"/>
    <w:rsid w:val="009463C3"/>
    <w:rsid w:val="009470B1"/>
    <w:rsid w:val="009477F8"/>
    <w:rsid w:val="00950FB7"/>
    <w:rsid w:val="00951B49"/>
    <w:rsid w:val="00952455"/>
    <w:rsid w:val="0095295C"/>
    <w:rsid w:val="00952BEB"/>
    <w:rsid w:val="00952D6B"/>
    <w:rsid w:val="00954E22"/>
    <w:rsid w:val="00955665"/>
    <w:rsid w:val="009566D4"/>
    <w:rsid w:val="00956AA4"/>
    <w:rsid w:val="00957276"/>
    <w:rsid w:val="00957C2B"/>
    <w:rsid w:val="009619AF"/>
    <w:rsid w:val="00963699"/>
    <w:rsid w:val="009641E6"/>
    <w:rsid w:val="00964E66"/>
    <w:rsid w:val="00965CD5"/>
    <w:rsid w:val="00967ACD"/>
    <w:rsid w:val="009701DE"/>
    <w:rsid w:val="00970B48"/>
    <w:rsid w:val="00973A67"/>
    <w:rsid w:val="0097515E"/>
    <w:rsid w:val="009761CF"/>
    <w:rsid w:val="00977176"/>
    <w:rsid w:val="009772F9"/>
    <w:rsid w:val="00977AAC"/>
    <w:rsid w:val="0098047C"/>
    <w:rsid w:val="009807B3"/>
    <w:rsid w:val="0098083E"/>
    <w:rsid w:val="00980BCB"/>
    <w:rsid w:val="00980FDC"/>
    <w:rsid w:val="0098117D"/>
    <w:rsid w:val="00981CFB"/>
    <w:rsid w:val="009828E0"/>
    <w:rsid w:val="00983756"/>
    <w:rsid w:val="00985962"/>
    <w:rsid w:val="00991B40"/>
    <w:rsid w:val="00991E7B"/>
    <w:rsid w:val="00992042"/>
    <w:rsid w:val="0099245A"/>
    <w:rsid w:val="00993E2F"/>
    <w:rsid w:val="00994DE5"/>
    <w:rsid w:val="009A06FA"/>
    <w:rsid w:val="009A1700"/>
    <w:rsid w:val="009A2147"/>
    <w:rsid w:val="009A3AF7"/>
    <w:rsid w:val="009A3DB0"/>
    <w:rsid w:val="009A51EF"/>
    <w:rsid w:val="009A6949"/>
    <w:rsid w:val="009B025D"/>
    <w:rsid w:val="009B03C3"/>
    <w:rsid w:val="009B0746"/>
    <w:rsid w:val="009B10F0"/>
    <w:rsid w:val="009B20FF"/>
    <w:rsid w:val="009B30F1"/>
    <w:rsid w:val="009B3A1B"/>
    <w:rsid w:val="009B4119"/>
    <w:rsid w:val="009B4F17"/>
    <w:rsid w:val="009B77F6"/>
    <w:rsid w:val="009B7F54"/>
    <w:rsid w:val="009C059D"/>
    <w:rsid w:val="009C06CF"/>
    <w:rsid w:val="009C190E"/>
    <w:rsid w:val="009C1F1C"/>
    <w:rsid w:val="009C23AE"/>
    <w:rsid w:val="009C24E5"/>
    <w:rsid w:val="009C26AE"/>
    <w:rsid w:val="009C3BF6"/>
    <w:rsid w:val="009C3C6C"/>
    <w:rsid w:val="009C3EEA"/>
    <w:rsid w:val="009C523B"/>
    <w:rsid w:val="009C539A"/>
    <w:rsid w:val="009C5A6D"/>
    <w:rsid w:val="009C6569"/>
    <w:rsid w:val="009C7065"/>
    <w:rsid w:val="009D0319"/>
    <w:rsid w:val="009D0E35"/>
    <w:rsid w:val="009D1AE3"/>
    <w:rsid w:val="009D3CC3"/>
    <w:rsid w:val="009D49DB"/>
    <w:rsid w:val="009D5942"/>
    <w:rsid w:val="009D6D28"/>
    <w:rsid w:val="009D7C03"/>
    <w:rsid w:val="009E17CC"/>
    <w:rsid w:val="009E21CD"/>
    <w:rsid w:val="009E22FE"/>
    <w:rsid w:val="009E4010"/>
    <w:rsid w:val="009E47DC"/>
    <w:rsid w:val="009E5EC1"/>
    <w:rsid w:val="009E7D86"/>
    <w:rsid w:val="009F0269"/>
    <w:rsid w:val="009F0AA5"/>
    <w:rsid w:val="009F28FB"/>
    <w:rsid w:val="009F2C21"/>
    <w:rsid w:val="009F399E"/>
    <w:rsid w:val="009F40F3"/>
    <w:rsid w:val="009F51D5"/>
    <w:rsid w:val="009F5EA7"/>
    <w:rsid w:val="009F60AD"/>
    <w:rsid w:val="00A00801"/>
    <w:rsid w:val="00A0084D"/>
    <w:rsid w:val="00A00CA8"/>
    <w:rsid w:val="00A011A9"/>
    <w:rsid w:val="00A02785"/>
    <w:rsid w:val="00A03807"/>
    <w:rsid w:val="00A04290"/>
    <w:rsid w:val="00A04F88"/>
    <w:rsid w:val="00A053AC"/>
    <w:rsid w:val="00A0654E"/>
    <w:rsid w:val="00A077C3"/>
    <w:rsid w:val="00A109FA"/>
    <w:rsid w:val="00A10B04"/>
    <w:rsid w:val="00A11DB6"/>
    <w:rsid w:val="00A11E2C"/>
    <w:rsid w:val="00A132E1"/>
    <w:rsid w:val="00A1508C"/>
    <w:rsid w:val="00A155F5"/>
    <w:rsid w:val="00A16798"/>
    <w:rsid w:val="00A20D06"/>
    <w:rsid w:val="00A2227C"/>
    <w:rsid w:val="00A233E3"/>
    <w:rsid w:val="00A238CF"/>
    <w:rsid w:val="00A24AF8"/>
    <w:rsid w:val="00A262B1"/>
    <w:rsid w:val="00A26643"/>
    <w:rsid w:val="00A3172E"/>
    <w:rsid w:val="00A31E06"/>
    <w:rsid w:val="00A32005"/>
    <w:rsid w:val="00A321EB"/>
    <w:rsid w:val="00A32F77"/>
    <w:rsid w:val="00A33022"/>
    <w:rsid w:val="00A33A60"/>
    <w:rsid w:val="00A344D4"/>
    <w:rsid w:val="00A34849"/>
    <w:rsid w:val="00A34A66"/>
    <w:rsid w:val="00A36412"/>
    <w:rsid w:val="00A40125"/>
    <w:rsid w:val="00A419EC"/>
    <w:rsid w:val="00A41BCA"/>
    <w:rsid w:val="00A41BFE"/>
    <w:rsid w:val="00A42C1E"/>
    <w:rsid w:val="00A42EFA"/>
    <w:rsid w:val="00A47A51"/>
    <w:rsid w:val="00A47A7F"/>
    <w:rsid w:val="00A5106A"/>
    <w:rsid w:val="00A5112C"/>
    <w:rsid w:val="00A51617"/>
    <w:rsid w:val="00A520AA"/>
    <w:rsid w:val="00A5330B"/>
    <w:rsid w:val="00A53481"/>
    <w:rsid w:val="00A535BD"/>
    <w:rsid w:val="00A545BD"/>
    <w:rsid w:val="00A5502D"/>
    <w:rsid w:val="00A552D9"/>
    <w:rsid w:val="00A559D3"/>
    <w:rsid w:val="00A567E9"/>
    <w:rsid w:val="00A56811"/>
    <w:rsid w:val="00A5784A"/>
    <w:rsid w:val="00A57AAF"/>
    <w:rsid w:val="00A60DA3"/>
    <w:rsid w:val="00A60E88"/>
    <w:rsid w:val="00A63E44"/>
    <w:rsid w:val="00A64B7A"/>
    <w:rsid w:val="00A65671"/>
    <w:rsid w:val="00A66CA5"/>
    <w:rsid w:val="00A70B6D"/>
    <w:rsid w:val="00A71136"/>
    <w:rsid w:val="00A71CA8"/>
    <w:rsid w:val="00A73B4C"/>
    <w:rsid w:val="00A75552"/>
    <w:rsid w:val="00A757F5"/>
    <w:rsid w:val="00A759CC"/>
    <w:rsid w:val="00A75DB3"/>
    <w:rsid w:val="00A75DB6"/>
    <w:rsid w:val="00A76727"/>
    <w:rsid w:val="00A76C3A"/>
    <w:rsid w:val="00A77411"/>
    <w:rsid w:val="00A77744"/>
    <w:rsid w:val="00A7777E"/>
    <w:rsid w:val="00A815DD"/>
    <w:rsid w:val="00A821B8"/>
    <w:rsid w:val="00A83E43"/>
    <w:rsid w:val="00A84818"/>
    <w:rsid w:val="00A85975"/>
    <w:rsid w:val="00A87160"/>
    <w:rsid w:val="00A90BC3"/>
    <w:rsid w:val="00A90CD7"/>
    <w:rsid w:val="00A93E16"/>
    <w:rsid w:val="00A950AD"/>
    <w:rsid w:val="00A97A62"/>
    <w:rsid w:val="00AA1265"/>
    <w:rsid w:val="00AA333D"/>
    <w:rsid w:val="00AA3835"/>
    <w:rsid w:val="00AA4EC6"/>
    <w:rsid w:val="00AA53C6"/>
    <w:rsid w:val="00AB1D5C"/>
    <w:rsid w:val="00AB1FB9"/>
    <w:rsid w:val="00AB2345"/>
    <w:rsid w:val="00AB2B76"/>
    <w:rsid w:val="00AB4B1A"/>
    <w:rsid w:val="00AB4E8B"/>
    <w:rsid w:val="00AB4F7D"/>
    <w:rsid w:val="00AB5199"/>
    <w:rsid w:val="00AB580D"/>
    <w:rsid w:val="00AB6FEB"/>
    <w:rsid w:val="00AB7100"/>
    <w:rsid w:val="00AB7139"/>
    <w:rsid w:val="00AB7929"/>
    <w:rsid w:val="00AB7BD1"/>
    <w:rsid w:val="00AC0E9F"/>
    <w:rsid w:val="00AC10E7"/>
    <w:rsid w:val="00AC1219"/>
    <w:rsid w:val="00AC230E"/>
    <w:rsid w:val="00AC2B9C"/>
    <w:rsid w:val="00AC5253"/>
    <w:rsid w:val="00AC6B68"/>
    <w:rsid w:val="00AC7510"/>
    <w:rsid w:val="00AC7EAE"/>
    <w:rsid w:val="00AD1220"/>
    <w:rsid w:val="00AD14CF"/>
    <w:rsid w:val="00AD1842"/>
    <w:rsid w:val="00AD2784"/>
    <w:rsid w:val="00AD4608"/>
    <w:rsid w:val="00AD648B"/>
    <w:rsid w:val="00AD6833"/>
    <w:rsid w:val="00AD7113"/>
    <w:rsid w:val="00AD7F0C"/>
    <w:rsid w:val="00AE0721"/>
    <w:rsid w:val="00AE0A88"/>
    <w:rsid w:val="00AE0AF0"/>
    <w:rsid w:val="00AE1AB4"/>
    <w:rsid w:val="00AE1D28"/>
    <w:rsid w:val="00AE3625"/>
    <w:rsid w:val="00AE4352"/>
    <w:rsid w:val="00AE4E90"/>
    <w:rsid w:val="00AE5C4A"/>
    <w:rsid w:val="00AE6CF8"/>
    <w:rsid w:val="00AF0189"/>
    <w:rsid w:val="00AF3323"/>
    <w:rsid w:val="00AF3360"/>
    <w:rsid w:val="00AF4455"/>
    <w:rsid w:val="00AF5B61"/>
    <w:rsid w:val="00AF62C1"/>
    <w:rsid w:val="00B037C4"/>
    <w:rsid w:val="00B04B2B"/>
    <w:rsid w:val="00B05829"/>
    <w:rsid w:val="00B05B50"/>
    <w:rsid w:val="00B05FB9"/>
    <w:rsid w:val="00B06878"/>
    <w:rsid w:val="00B07012"/>
    <w:rsid w:val="00B0716C"/>
    <w:rsid w:val="00B102D4"/>
    <w:rsid w:val="00B13BA6"/>
    <w:rsid w:val="00B14350"/>
    <w:rsid w:val="00B146F2"/>
    <w:rsid w:val="00B16667"/>
    <w:rsid w:val="00B17AD6"/>
    <w:rsid w:val="00B223AF"/>
    <w:rsid w:val="00B22844"/>
    <w:rsid w:val="00B23BCD"/>
    <w:rsid w:val="00B26984"/>
    <w:rsid w:val="00B26E60"/>
    <w:rsid w:val="00B27081"/>
    <w:rsid w:val="00B2788F"/>
    <w:rsid w:val="00B27D64"/>
    <w:rsid w:val="00B3012E"/>
    <w:rsid w:val="00B30522"/>
    <w:rsid w:val="00B3067A"/>
    <w:rsid w:val="00B3131E"/>
    <w:rsid w:val="00B318DC"/>
    <w:rsid w:val="00B32CB3"/>
    <w:rsid w:val="00B34854"/>
    <w:rsid w:val="00B34981"/>
    <w:rsid w:val="00B3542A"/>
    <w:rsid w:val="00B355BD"/>
    <w:rsid w:val="00B36909"/>
    <w:rsid w:val="00B428B9"/>
    <w:rsid w:val="00B44AD6"/>
    <w:rsid w:val="00B45B8E"/>
    <w:rsid w:val="00B463B5"/>
    <w:rsid w:val="00B47B0F"/>
    <w:rsid w:val="00B518CF"/>
    <w:rsid w:val="00B51976"/>
    <w:rsid w:val="00B5464A"/>
    <w:rsid w:val="00B546EC"/>
    <w:rsid w:val="00B549A7"/>
    <w:rsid w:val="00B56046"/>
    <w:rsid w:val="00B562CC"/>
    <w:rsid w:val="00B56824"/>
    <w:rsid w:val="00B603C0"/>
    <w:rsid w:val="00B62556"/>
    <w:rsid w:val="00B62FB9"/>
    <w:rsid w:val="00B67250"/>
    <w:rsid w:val="00B67DE0"/>
    <w:rsid w:val="00B67FDB"/>
    <w:rsid w:val="00B70590"/>
    <w:rsid w:val="00B72EAD"/>
    <w:rsid w:val="00B73811"/>
    <w:rsid w:val="00B75577"/>
    <w:rsid w:val="00B75A98"/>
    <w:rsid w:val="00B75D4F"/>
    <w:rsid w:val="00B76114"/>
    <w:rsid w:val="00B76748"/>
    <w:rsid w:val="00B76AB6"/>
    <w:rsid w:val="00B76BDE"/>
    <w:rsid w:val="00B77168"/>
    <w:rsid w:val="00B77192"/>
    <w:rsid w:val="00B773B5"/>
    <w:rsid w:val="00B80178"/>
    <w:rsid w:val="00B80DDB"/>
    <w:rsid w:val="00B8134E"/>
    <w:rsid w:val="00B8348F"/>
    <w:rsid w:val="00B83895"/>
    <w:rsid w:val="00B869BA"/>
    <w:rsid w:val="00B86DA0"/>
    <w:rsid w:val="00B906B7"/>
    <w:rsid w:val="00B90955"/>
    <w:rsid w:val="00B935D8"/>
    <w:rsid w:val="00B94778"/>
    <w:rsid w:val="00B948AD"/>
    <w:rsid w:val="00B94DE3"/>
    <w:rsid w:val="00B95027"/>
    <w:rsid w:val="00B97513"/>
    <w:rsid w:val="00BA01E7"/>
    <w:rsid w:val="00BA1DE0"/>
    <w:rsid w:val="00BA2E75"/>
    <w:rsid w:val="00BA3374"/>
    <w:rsid w:val="00BA59F2"/>
    <w:rsid w:val="00BA5F26"/>
    <w:rsid w:val="00BA6721"/>
    <w:rsid w:val="00BA7210"/>
    <w:rsid w:val="00BA7EAC"/>
    <w:rsid w:val="00BB0F23"/>
    <w:rsid w:val="00BB11B2"/>
    <w:rsid w:val="00BB19B8"/>
    <w:rsid w:val="00BB2965"/>
    <w:rsid w:val="00BB3360"/>
    <w:rsid w:val="00BB348B"/>
    <w:rsid w:val="00BB403B"/>
    <w:rsid w:val="00BB45FF"/>
    <w:rsid w:val="00BC3159"/>
    <w:rsid w:val="00BC3F71"/>
    <w:rsid w:val="00BC5DC0"/>
    <w:rsid w:val="00BC652F"/>
    <w:rsid w:val="00BC7CC3"/>
    <w:rsid w:val="00BD0859"/>
    <w:rsid w:val="00BD26A5"/>
    <w:rsid w:val="00BD365A"/>
    <w:rsid w:val="00BD42F9"/>
    <w:rsid w:val="00BD79F3"/>
    <w:rsid w:val="00BE08DF"/>
    <w:rsid w:val="00BE0B4F"/>
    <w:rsid w:val="00BE0F9F"/>
    <w:rsid w:val="00BE1CDE"/>
    <w:rsid w:val="00BE31C4"/>
    <w:rsid w:val="00BE652E"/>
    <w:rsid w:val="00BE65E3"/>
    <w:rsid w:val="00BE7330"/>
    <w:rsid w:val="00BE7CE4"/>
    <w:rsid w:val="00BF041A"/>
    <w:rsid w:val="00BF0714"/>
    <w:rsid w:val="00BF1983"/>
    <w:rsid w:val="00BF24C2"/>
    <w:rsid w:val="00BF33A3"/>
    <w:rsid w:val="00BF38B5"/>
    <w:rsid w:val="00BF3DAA"/>
    <w:rsid w:val="00BF434E"/>
    <w:rsid w:val="00BF560F"/>
    <w:rsid w:val="00BF5AAF"/>
    <w:rsid w:val="00BF6FBF"/>
    <w:rsid w:val="00BF775F"/>
    <w:rsid w:val="00BF7B23"/>
    <w:rsid w:val="00C0100D"/>
    <w:rsid w:val="00C01BED"/>
    <w:rsid w:val="00C022D9"/>
    <w:rsid w:val="00C0346A"/>
    <w:rsid w:val="00C041D1"/>
    <w:rsid w:val="00C04BB2"/>
    <w:rsid w:val="00C11018"/>
    <w:rsid w:val="00C11624"/>
    <w:rsid w:val="00C11BE5"/>
    <w:rsid w:val="00C132F5"/>
    <w:rsid w:val="00C14F98"/>
    <w:rsid w:val="00C15C2C"/>
    <w:rsid w:val="00C17FFA"/>
    <w:rsid w:val="00C211B0"/>
    <w:rsid w:val="00C21205"/>
    <w:rsid w:val="00C21BE6"/>
    <w:rsid w:val="00C2276A"/>
    <w:rsid w:val="00C22E9A"/>
    <w:rsid w:val="00C24434"/>
    <w:rsid w:val="00C24F94"/>
    <w:rsid w:val="00C25035"/>
    <w:rsid w:val="00C25249"/>
    <w:rsid w:val="00C25567"/>
    <w:rsid w:val="00C25FB7"/>
    <w:rsid w:val="00C26BE2"/>
    <w:rsid w:val="00C3033F"/>
    <w:rsid w:val="00C313F3"/>
    <w:rsid w:val="00C31EB7"/>
    <w:rsid w:val="00C32357"/>
    <w:rsid w:val="00C32CB4"/>
    <w:rsid w:val="00C33B0D"/>
    <w:rsid w:val="00C35B03"/>
    <w:rsid w:val="00C35C1D"/>
    <w:rsid w:val="00C4131A"/>
    <w:rsid w:val="00C414B2"/>
    <w:rsid w:val="00C4172D"/>
    <w:rsid w:val="00C4247D"/>
    <w:rsid w:val="00C42A32"/>
    <w:rsid w:val="00C42C53"/>
    <w:rsid w:val="00C43A73"/>
    <w:rsid w:val="00C43D1B"/>
    <w:rsid w:val="00C44C46"/>
    <w:rsid w:val="00C46246"/>
    <w:rsid w:val="00C507E4"/>
    <w:rsid w:val="00C51CA5"/>
    <w:rsid w:val="00C52AD2"/>
    <w:rsid w:val="00C53C00"/>
    <w:rsid w:val="00C53FCF"/>
    <w:rsid w:val="00C54009"/>
    <w:rsid w:val="00C542B9"/>
    <w:rsid w:val="00C54CFD"/>
    <w:rsid w:val="00C57A41"/>
    <w:rsid w:val="00C57EEC"/>
    <w:rsid w:val="00C613EB"/>
    <w:rsid w:val="00C63CFC"/>
    <w:rsid w:val="00C63ED5"/>
    <w:rsid w:val="00C64F5A"/>
    <w:rsid w:val="00C65EC4"/>
    <w:rsid w:val="00C66240"/>
    <w:rsid w:val="00C66762"/>
    <w:rsid w:val="00C66A77"/>
    <w:rsid w:val="00C67106"/>
    <w:rsid w:val="00C672ED"/>
    <w:rsid w:val="00C67690"/>
    <w:rsid w:val="00C7021B"/>
    <w:rsid w:val="00C7030E"/>
    <w:rsid w:val="00C7080E"/>
    <w:rsid w:val="00C70A69"/>
    <w:rsid w:val="00C7129D"/>
    <w:rsid w:val="00C71E22"/>
    <w:rsid w:val="00C72541"/>
    <w:rsid w:val="00C73E6D"/>
    <w:rsid w:val="00C75556"/>
    <w:rsid w:val="00C755CC"/>
    <w:rsid w:val="00C75957"/>
    <w:rsid w:val="00C76B0B"/>
    <w:rsid w:val="00C811A1"/>
    <w:rsid w:val="00C82218"/>
    <w:rsid w:val="00C851B9"/>
    <w:rsid w:val="00C86638"/>
    <w:rsid w:val="00C86A5B"/>
    <w:rsid w:val="00C86AA8"/>
    <w:rsid w:val="00C91AE2"/>
    <w:rsid w:val="00C921DF"/>
    <w:rsid w:val="00C93A43"/>
    <w:rsid w:val="00C93E20"/>
    <w:rsid w:val="00C9532A"/>
    <w:rsid w:val="00C96F88"/>
    <w:rsid w:val="00C9700A"/>
    <w:rsid w:val="00CA0146"/>
    <w:rsid w:val="00CA11D4"/>
    <w:rsid w:val="00CA2710"/>
    <w:rsid w:val="00CA2AD7"/>
    <w:rsid w:val="00CA36F9"/>
    <w:rsid w:val="00CA36FD"/>
    <w:rsid w:val="00CA44EF"/>
    <w:rsid w:val="00CA4821"/>
    <w:rsid w:val="00CA4AE1"/>
    <w:rsid w:val="00CA6C47"/>
    <w:rsid w:val="00CB121A"/>
    <w:rsid w:val="00CB31E8"/>
    <w:rsid w:val="00CB4777"/>
    <w:rsid w:val="00CB59F8"/>
    <w:rsid w:val="00CB5E29"/>
    <w:rsid w:val="00CB6213"/>
    <w:rsid w:val="00CC0456"/>
    <w:rsid w:val="00CC3443"/>
    <w:rsid w:val="00CC5247"/>
    <w:rsid w:val="00CC695E"/>
    <w:rsid w:val="00CC6B6F"/>
    <w:rsid w:val="00CC6EA6"/>
    <w:rsid w:val="00CC7963"/>
    <w:rsid w:val="00CC7EFD"/>
    <w:rsid w:val="00CD1B89"/>
    <w:rsid w:val="00CD1C25"/>
    <w:rsid w:val="00CD22B6"/>
    <w:rsid w:val="00CD25E5"/>
    <w:rsid w:val="00CD3DCD"/>
    <w:rsid w:val="00CD4B24"/>
    <w:rsid w:val="00CD5443"/>
    <w:rsid w:val="00CE2250"/>
    <w:rsid w:val="00CE34EC"/>
    <w:rsid w:val="00CE3A36"/>
    <w:rsid w:val="00CE3C32"/>
    <w:rsid w:val="00CE4F13"/>
    <w:rsid w:val="00CE5C01"/>
    <w:rsid w:val="00CE5CD3"/>
    <w:rsid w:val="00CE5DB5"/>
    <w:rsid w:val="00CE6826"/>
    <w:rsid w:val="00CE6C61"/>
    <w:rsid w:val="00CE73EC"/>
    <w:rsid w:val="00CE7E39"/>
    <w:rsid w:val="00CF04AE"/>
    <w:rsid w:val="00CF1D04"/>
    <w:rsid w:val="00CF2626"/>
    <w:rsid w:val="00CF3542"/>
    <w:rsid w:val="00CF4722"/>
    <w:rsid w:val="00CF63F5"/>
    <w:rsid w:val="00CF6614"/>
    <w:rsid w:val="00CF6A69"/>
    <w:rsid w:val="00D00376"/>
    <w:rsid w:val="00D01060"/>
    <w:rsid w:val="00D02C28"/>
    <w:rsid w:val="00D03F1A"/>
    <w:rsid w:val="00D051BD"/>
    <w:rsid w:val="00D068B9"/>
    <w:rsid w:val="00D11314"/>
    <w:rsid w:val="00D12A4D"/>
    <w:rsid w:val="00D1384E"/>
    <w:rsid w:val="00D138E0"/>
    <w:rsid w:val="00D13C7A"/>
    <w:rsid w:val="00D13F86"/>
    <w:rsid w:val="00D141D2"/>
    <w:rsid w:val="00D14FF7"/>
    <w:rsid w:val="00D155D3"/>
    <w:rsid w:val="00D16537"/>
    <w:rsid w:val="00D16E89"/>
    <w:rsid w:val="00D2002F"/>
    <w:rsid w:val="00D209CE"/>
    <w:rsid w:val="00D21FFF"/>
    <w:rsid w:val="00D22183"/>
    <w:rsid w:val="00D2247E"/>
    <w:rsid w:val="00D23447"/>
    <w:rsid w:val="00D25665"/>
    <w:rsid w:val="00D259A9"/>
    <w:rsid w:val="00D27EC1"/>
    <w:rsid w:val="00D314BE"/>
    <w:rsid w:val="00D316FA"/>
    <w:rsid w:val="00D320F1"/>
    <w:rsid w:val="00D32771"/>
    <w:rsid w:val="00D33008"/>
    <w:rsid w:val="00D34412"/>
    <w:rsid w:val="00D34C46"/>
    <w:rsid w:val="00D35A19"/>
    <w:rsid w:val="00D40342"/>
    <w:rsid w:val="00D427AF"/>
    <w:rsid w:val="00D4370B"/>
    <w:rsid w:val="00D44583"/>
    <w:rsid w:val="00D44E1F"/>
    <w:rsid w:val="00D453AC"/>
    <w:rsid w:val="00D454A3"/>
    <w:rsid w:val="00D4559D"/>
    <w:rsid w:val="00D45701"/>
    <w:rsid w:val="00D47782"/>
    <w:rsid w:val="00D503A6"/>
    <w:rsid w:val="00D50D0A"/>
    <w:rsid w:val="00D51840"/>
    <w:rsid w:val="00D53733"/>
    <w:rsid w:val="00D54D55"/>
    <w:rsid w:val="00D570CD"/>
    <w:rsid w:val="00D57394"/>
    <w:rsid w:val="00D57A4E"/>
    <w:rsid w:val="00D60E30"/>
    <w:rsid w:val="00D60E4D"/>
    <w:rsid w:val="00D61514"/>
    <w:rsid w:val="00D6229F"/>
    <w:rsid w:val="00D634C0"/>
    <w:rsid w:val="00D634CE"/>
    <w:rsid w:val="00D635EC"/>
    <w:rsid w:val="00D63998"/>
    <w:rsid w:val="00D6451B"/>
    <w:rsid w:val="00D6453E"/>
    <w:rsid w:val="00D64740"/>
    <w:rsid w:val="00D665E9"/>
    <w:rsid w:val="00D66D97"/>
    <w:rsid w:val="00D672EF"/>
    <w:rsid w:val="00D70662"/>
    <w:rsid w:val="00D70E79"/>
    <w:rsid w:val="00D71EF2"/>
    <w:rsid w:val="00D71FC3"/>
    <w:rsid w:val="00D72BE1"/>
    <w:rsid w:val="00D76A42"/>
    <w:rsid w:val="00D774C3"/>
    <w:rsid w:val="00D775DD"/>
    <w:rsid w:val="00D77602"/>
    <w:rsid w:val="00D77DE6"/>
    <w:rsid w:val="00D80EB4"/>
    <w:rsid w:val="00D81017"/>
    <w:rsid w:val="00D84248"/>
    <w:rsid w:val="00D84719"/>
    <w:rsid w:val="00D8551F"/>
    <w:rsid w:val="00D90CB0"/>
    <w:rsid w:val="00D9333D"/>
    <w:rsid w:val="00D9335A"/>
    <w:rsid w:val="00D953C5"/>
    <w:rsid w:val="00D954B6"/>
    <w:rsid w:val="00D959D0"/>
    <w:rsid w:val="00D96FF5"/>
    <w:rsid w:val="00D97FFE"/>
    <w:rsid w:val="00DA1479"/>
    <w:rsid w:val="00DA17F6"/>
    <w:rsid w:val="00DA1BB3"/>
    <w:rsid w:val="00DA1DC3"/>
    <w:rsid w:val="00DA2038"/>
    <w:rsid w:val="00DA275A"/>
    <w:rsid w:val="00DA2C37"/>
    <w:rsid w:val="00DA3647"/>
    <w:rsid w:val="00DA41DC"/>
    <w:rsid w:val="00DA4617"/>
    <w:rsid w:val="00DA4E0C"/>
    <w:rsid w:val="00DA5DFB"/>
    <w:rsid w:val="00DB0CF2"/>
    <w:rsid w:val="00DB10BA"/>
    <w:rsid w:val="00DB18CA"/>
    <w:rsid w:val="00DB255F"/>
    <w:rsid w:val="00DB5A3D"/>
    <w:rsid w:val="00DB62C0"/>
    <w:rsid w:val="00DB70BE"/>
    <w:rsid w:val="00DC1A67"/>
    <w:rsid w:val="00DC2B73"/>
    <w:rsid w:val="00DC2C3E"/>
    <w:rsid w:val="00DC3291"/>
    <w:rsid w:val="00DC400B"/>
    <w:rsid w:val="00DC428C"/>
    <w:rsid w:val="00DC6407"/>
    <w:rsid w:val="00DD0A46"/>
    <w:rsid w:val="00DD0AA1"/>
    <w:rsid w:val="00DD2C07"/>
    <w:rsid w:val="00DD2C96"/>
    <w:rsid w:val="00DD50A7"/>
    <w:rsid w:val="00DD50C1"/>
    <w:rsid w:val="00DD5606"/>
    <w:rsid w:val="00DD793E"/>
    <w:rsid w:val="00DE08E0"/>
    <w:rsid w:val="00DE0ABD"/>
    <w:rsid w:val="00DE19D6"/>
    <w:rsid w:val="00DE1A4D"/>
    <w:rsid w:val="00DE27A3"/>
    <w:rsid w:val="00DE44D7"/>
    <w:rsid w:val="00DE4555"/>
    <w:rsid w:val="00DE64BF"/>
    <w:rsid w:val="00DE70EE"/>
    <w:rsid w:val="00DE7DC8"/>
    <w:rsid w:val="00DF0AD4"/>
    <w:rsid w:val="00DF2FBC"/>
    <w:rsid w:val="00DF3942"/>
    <w:rsid w:val="00DF3DDC"/>
    <w:rsid w:val="00DF5F81"/>
    <w:rsid w:val="00DF7E50"/>
    <w:rsid w:val="00E0035C"/>
    <w:rsid w:val="00E01AA9"/>
    <w:rsid w:val="00E02F06"/>
    <w:rsid w:val="00E031D1"/>
    <w:rsid w:val="00E05FE3"/>
    <w:rsid w:val="00E06F14"/>
    <w:rsid w:val="00E07665"/>
    <w:rsid w:val="00E100AA"/>
    <w:rsid w:val="00E1053F"/>
    <w:rsid w:val="00E11D4C"/>
    <w:rsid w:val="00E12549"/>
    <w:rsid w:val="00E12908"/>
    <w:rsid w:val="00E12B79"/>
    <w:rsid w:val="00E1321E"/>
    <w:rsid w:val="00E1606F"/>
    <w:rsid w:val="00E16735"/>
    <w:rsid w:val="00E17F70"/>
    <w:rsid w:val="00E20850"/>
    <w:rsid w:val="00E23BA4"/>
    <w:rsid w:val="00E24113"/>
    <w:rsid w:val="00E24701"/>
    <w:rsid w:val="00E2470D"/>
    <w:rsid w:val="00E263B5"/>
    <w:rsid w:val="00E27979"/>
    <w:rsid w:val="00E27C40"/>
    <w:rsid w:val="00E30A6E"/>
    <w:rsid w:val="00E326D8"/>
    <w:rsid w:val="00E32A3E"/>
    <w:rsid w:val="00E330D2"/>
    <w:rsid w:val="00E35D76"/>
    <w:rsid w:val="00E3607C"/>
    <w:rsid w:val="00E36442"/>
    <w:rsid w:val="00E36999"/>
    <w:rsid w:val="00E370C2"/>
    <w:rsid w:val="00E3724A"/>
    <w:rsid w:val="00E3736D"/>
    <w:rsid w:val="00E3797F"/>
    <w:rsid w:val="00E40284"/>
    <w:rsid w:val="00E40D84"/>
    <w:rsid w:val="00E4174A"/>
    <w:rsid w:val="00E4244A"/>
    <w:rsid w:val="00E42588"/>
    <w:rsid w:val="00E42BFB"/>
    <w:rsid w:val="00E4312C"/>
    <w:rsid w:val="00E44CB9"/>
    <w:rsid w:val="00E46169"/>
    <w:rsid w:val="00E47D08"/>
    <w:rsid w:val="00E5018A"/>
    <w:rsid w:val="00E50BCE"/>
    <w:rsid w:val="00E516D2"/>
    <w:rsid w:val="00E52291"/>
    <w:rsid w:val="00E5231E"/>
    <w:rsid w:val="00E529F7"/>
    <w:rsid w:val="00E52F4D"/>
    <w:rsid w:val="00E535E4"/>
    <w:rsid w:val="00E55393"/>
    <w:rsid w:val="00E557C1"/>
    <w:rsid w:val="00E561CC"/>
    <w:rsid w:val="00E561F4"/>
    <w:rsid w:val="00E568CB"/>
    <w:rsid w:val="00E56BB6"/>
    <w:rsid w:val="00E57DDC"/>
    <w:rsid w:val="00E60D29"/>
    <w:rsid w:val="00E60F5C"/>
    <w:rsid w:val="00E61201"/>
    <w:rsid w:val="00E6184E"/>
    <w:rsid w:val="00E6199C"/>
    <w:rsid w:val="00E62707"/>
    <w:rsid w:val="00E62E21"/>
    <w:rsid w:val="00E6351D"/>
    <w:rsid w:val="00E66F06"/>
    <w:rsid w:val="00E714FF"/>
    <w:rsid w:val="00E724CD"/>
    <w:rsid w:val="00E725DC"/>
    <w:rsid w:val="00E7511E"/>
    <w:rsid w:val="00E75FB4"/>
    <w:rsid w:val="00E77FC6"/>
    <w:rsid w:val="00E80871"/>
    <w:rsid w:val="00E81BC5"/>
    <w:rsid w:val="00E82ABC"/>
    <w:rsid w:val="00E836BB"/>
    <w:rsid w:val="00E8398B"/>
    <w:rsid w:val="00E8519E"/>
    <w:rsid w:val="00E86F9F"/>
    <w:rsid w:val="00E876A9"/>
    <w:rsid w:val="00E91809"/>
    <w:rsid w:val="00E9224F"/>
    <w:rsid w:val="00E923EE"/>
    <w:rsid w:val="00E92EA2"/>
    <w:rsid w:val="00E93BF7"/>
    <w:rsid w:val="00E9471D"/>
    <w:rsid w:val="00E953FA"/>
    <w:rsid w:val="00E954C0"/>
    <w:rsid w:val="00E96035"/>
    <w:rsid w:val="00EA05E1"/>
    <w:rsid w:val="00EA0982"/>
    <w:rsid w:val="00EA3250"/>
    <w:rsid w:val="00EA394F"/>
    <w:rsid w:val="00EA4B84"/>
    <w:rsid w:val="00EA5CD6"/>
    <w:rsid w:val="00EA6806"/>
    <w:rsid w:val="00EA68B5"/>
    <w:rsid w:val="00EB0059"/>
    <w:rsid w:val="00EB154C"/>
    <w:rsid w:val="00EB1CA8"/>
    <w:rsid w:val="00EB2149"/>
    <w:rsid w:val="00EB314F"/>
    <w:rsid w:val="00EB3ED4"/>
    <w:rsid w:val="00EB3EE9"/>
    <w:rsid w:val="00EB4783"/>
    <w:rsid w:val="00EB66F8"/>
    <w:rsid w:val="00EB79A2"/>
    <w:rsid w:val="00EC1216"/>
    <w:rsid w:val="00EC1CF7"/>
    <w:rsid w:val="00EC3CFD"/>
    <w:rsid w:val="00EC5313"/>
    <w:rsid w:val="00EC53A9"/>
    <w:rsid w:val="00EC5A14"/>
    <w:rsid w:val="00EC6002"/>
    <w:rsid w:val="00EC7368"/>
    <w:rsid w:val="00EC784D"/>
    <w:rsid w:val="00ED0022"/>
    <w:rsid w:val="00ED011B"/>
    <w:rsid w:val="00ED0C90"/>
    <w:rsid w:val="00ED0F41"/>
    <w:rsid w:val="00ED2176"/>
    <w:rsid w:val="00ED34F6"/>
    <w:rsid w:val="00ED44B1"/>
    <w:rsid w:val="00ED4E53"/>
    <w:rsid w:val="00ED6B72"/>
    <w:rsid w:val="00ED6D68"/>
    <w:rsid w:val="00ED6E6C"/>
    <w:rsid w:val="00EE05A4"/>
    <w:rsid w:val="00EE0A44"/>
    <w:rsid w:val="00EE10A6"/>
    <w:rsid w:val="00EE1205"/>
    <w:rsid w:val="00EE258C"/>
    <w:rsid w:val="00EE2CA2"/>
    <w:rsid w:val="00EE4149"/>
    <w:rsid w:val="00EE7120"/>
    <w:rsid w:val="00EF080D"/>
    <w:rsid w:val="00EF098B"/>
    <w:rsid w:val="00EF0B45"/>
    <w:rsid w:val="00EF0EB3"/>
    <w:rsid w:val="00EF3FA8"/>
    <w:rsid w:val="00EF5CF5"/>
    <w:rsid w:val="00EF6768"/>
    <w:rsid w:val="00EF6E5F"/>
    <w:rsid w:val="00F02242"/>
    <w:rsid w:val="00F028B7"/>
    <w:rsid w:val="00F02A7F"/>
    <w:rsid w:val="00F066A0"/>
    <w:rsid w:val="00F072E3"/>
    <w:rsid w:val="00F10E24"/>
    <w:rsid w:val="00F115D1"/>
    <w:rsid w:val="00F13781"/>
    <w:rsid w:val="00F13F6D"/>
    <w:rsid w:val="00F160A4"/>
    <w:rsid w:val="00F203B1"/>
    <w:rsid w:val="00F209C0"/>
    <w:rsid w:val="00F20BFB"/>
    <w:rsid w:val="00F20D3A"/>
    <w:rsid w:val="00F22DB4"/>
    <w:rsid w:val="00F245EE"/>
    <w:rsid w:val="00F247DD"/>
    <w:rsid w:val="00F24A1D"/>
    <w:rsid w:val="00F25A48"/>
    <w:rsid w:val="00F25B14"/>
    <w:rsid w:val="00F26A9B"/>
    <w:rsid w:val="00F2754B"/>
    <w:rsid w:val="00F27C7C"/>
    <w:rsid w:val="00F27CE0"/>
    <w:rsid w:val="00F27EBC"/>
    <w:rsid w:val="00F27F85"/>
    <w:rsid w:val="00F326AF"/>
    <w:rsid w:val="00F349EF"/>
    <w:rsid w:val="00F34BA5"/>
    <w:rsid w:val="00F35908"/>
    <w:rsid w:val="00F35CCF"/>
    <w:rsid w:val="00F35E4A"/>
    <w:rsid w:val="00F362FB"/>
    <w:rsid w:val="00F36D60"/>
    <w:rsid w:val="00F36F3A"/>
    <w:rsid w:val="00F37A5B"/>
    <w:rsid w:val="00F40749"/>
    <w:rsid w:val="00F408E2"/>
    <w:rsid w:val="00F425EB"/>
    <w:rsid w:val="00F43E5C"/>
    <w:rsid w:val="00F44552"/>
    <w:rsid w:val="00F44913"/>
    <w:rsid w:val="00F44E25"/>
    <w:rsid w:val="00F44F81"/>
    <w:rsid w:val="00F450CA"/>
    <w:rsid w:val="00F46EA1"/>
    <w:rsid w:val="00F4784D"/>
    <w:rsid w:val="00F4790D"/>
    <w:rsid w:val="00F50767"/>
    <w:rsid w:val="00F510EE"/>
    <w:rsid w:val="00F51935"/>
    <w:rsid w:val="00F549A0"/>
    <w:rsid w:val="00F54B43"/>
    <w:rsid w:val="00F54E12"/>
    <w:rsid w:val="00F5707E"/>
    <w:rsid w:val="00F609B9"/>
    <w:rsid w:val="00F614EB"/>
    <w:rsid w:val="00F62CE9"/>
    <w:rsid w:val="00F635BF"/>
    <w:rsid w:val="00F63FD4"/>
    <w:rsid w:val="00F6596D"/>
    <w:rsid w:val="00F65BF4"/>
    <w:rsid w:val="00F65CBD"/>
    <w:rsid w:val="00F65EDE"/>
    <w:rsid w:val="00F66101"/>
    <w:rsid w:val="00F675D2"/>
    <w:rsid w:val="00F6782A"/>
    <w:rsid w:val="00F679AC"/>
    <w:rsid w:val="00F70E28"/>
    <w:rsid w:val="00F71157"/>
    <w:rsid w:val="00F71702"/>
    <w:rsid w:val="00F71F21"/>
    <w:rsid w:val="00F734A7"/>
    <w:rsid w:val="00F778DC"/>
    <w:rsid w:val="00F802B6"/>
    <w:rsid w:val="00F80A7C"/>
    <w:rsid w:val="00F80AEF"/>
    <w:rsid w:val="00F8175D"/>
    <w:rsid w:val="00F81891"/>
    <w:rsid w:val="00F81C81"/>
    <w:rsid w:val="00F8203F"/>
    <w:rsid w:val="00F8234A"/>
    <w:rsid w:val="00F829A8"/>
    <w:rsid w:val="00F82FE0"/>
    <w:rsid w:val="00F84AA3"/>
    <w:rsid w:val="00F85155"/>
    <w:rsid w:val="00F85391"/>
    <w:rsid w:val="00F8586B"/>
    <w:rsid w:val="00F85E1A"/>
    <w:rsid w:val="00F861F7"/>
    <w:rsid w:val="00F87358"/>
    <w:rsid w:val="00F87E15"/>
    <w:rsid w:val="00F9046C"/>
    <w:rsid w:val="00F930E4"/>
    <w:rsid w:val="00F93F36"/>
    <w:rsid w:val="00F96086"/>
    <w:rsid w:val="00F96446"/>
    <w:rsid w:val="00F965FA"/>
    <w:rsid w:val="00F96790"/>
    <w:rsid w:val="00F972A7"/>
    <w:rsid w:val="00F97448"/>
    <w:rsid w:val="00FA0670"/>
    <w:rsid w:val="00FA0AE3"/>
    <w:rsid w:val="00FA1487"/>
    <w:rsid w:val="00FA25AA"/>
    <w:rsid w:val="00FA2640"/>
    <w:rsid w:val="00FB08EA"/>
    <w:rsid w:val="00FB0C3B"/>
    <w:rsid w:val="00FB531B"/>
    <w:rsid w:val="00FB69BA"/>
    <w:rsid w:val="00FB6A88"/>
    <w:rsid w:val="00FC0642"/>
    <w:rsid w:val="00FC0891"/>
    <w:rsid w:val="00FC245A"/>
    <w:rsid w:val="00FC39FC"/>
    <w:rsid w:val="00FC3F22"/>
    <w:rsid w:val="00FC59C8"/>
    <w:rsid w:val="00FC5F6E"/>
    <w:rsid w:val="00FC7BF1"/>
    <w:rsid w:val="00FC7E5E"/>
    <w:rsid w:val="00FD0208"/>
    <w:rsid w:val="00FD032F"/>
    <w:rsid w:val="00FD16E7"/>
    <w:rsid w:val="00FD1EF6"/>
    <w:rsid w:val="00FD2919"/>
    <w:rsid w:val="00FD2D77"/>
    <w:rsid w:val="00FD3DA5"/>
    <w:rsid w:val="00FD4249"/>
    <w:rsid w:val="00FD4530"/>
    <w:rsid w:val="00FD4745"/>
    <w:rsid w:val="00FD5FB1"/>
    <w:rsid w:val="00FD7913"/>
    <w:rsid w:val="00FD7B50"/>
    <w:rsid w:val="00FE1682"/>
    <w:rsid w:val="00FE1F0C"/>
    <w:rsid w:val="00FE1F7B"/>
    <w:rsid w:val="00FE21EE"/>
    <w:rsid w:val="00FE2AEA"/>
    <w:rsid w:val="00FE3C2E"/>
    <w:rsid w:val="00FE3E35"/>
    <w:rsid w:val="00FE7596"/>
    <w:rsid w:val="00FE7890"/>
    <w:rsid w:val="00FE7929"/>
    <w:rsid w:val="00FF12B5"/>
    <w:rsid w:val="00FF2B5D"/>
    <w:rsid w:val="00FF4122"/>
    <w:rsid w:val="00FF42E9"/>
    <w:rsid w:val="00FF4C56"/>
    <w:rsid w:val="00FF5940"/>
    <w:rsid w:val="00FF5AF5"/>
    <w:rsid w:val="00FF60AB"/>
    <w:rsid w:val="00FF67A0"/>
    <w:rsid w:val="00FF6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cfc">
      <v:fill 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149"/>
    <w:rPr>
      <w:sz w:val="22"/>
    </w:rPr>
  </w:style>
  <w:style w:type="paragraph" w:styleId="Heading1">
    <w:name w:val="heading 1"/>
    <w:next w:val="BodyText"/>
    <w:qFormat/>
    <w:rsid w:val="00AA333D"/>
    <w:pPr>
      <w:keepNext/>
      <w:spacing w:before="480" w:after="120"/>
      <w:ind w:left="720" w:hanging="720"/>
      <w:outlineLvl w:val="0"/>
    </w:pPr>
    <w:rPr>
      <w:rFonts w:ascii="Arial" w:hAnsi="Arial"/>
      <w:b/>
      <w:sz w:val="36"/>
    </w:rPr>
  </w:style>
  <w:style w:type="paragraph" w:styleId="Heading2">
    <w:name w:val="heading 2"/>
    <w:basedOn w:val="Normal"/>
    <w:next w:val="BodyText"/>
    <w:link w:val="Heading2Char"/>
    <w:qFormat/>
    <w:rsid w:val="00BE31C4"/>
    <w:pPr>
      <w:keepNext/>
      <w:spacing w:before="320" w:after="60"/>
      <w:ind w:left="720" w:hanging="720"/>
      <w:outlineLvl w:val="1"/>
    </w:pPr>
    <w:rPr>
      <w:rFonts w:ascii="Arial" w:hAnsi="Arial"/>
      <w:b/>
      <w:sz w:val="32"/>
    </w:rPr>
  </w:style>
  <w:style w:type="paragraph" w:styleId="Heading3">
    <w:name w:val="heading 3"/>
    <w:basedOn w:val="Heading2"/>
    <w:next w:val="BodyText"/>
    <w:link w:val="Heading3Char"/>
    <w:qFormat/>
    <w:rsid w:val="00BE31C4"/>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AA333D"/>
    <w:pPr>
      <w:tabs>
        <w:tab w:val="center" w:pos="4680"/>
      </w:tabs>
      <w:spacing w:before="120" w:after="120"/>
      <w:outlineLvl w:val="3"/>
    </w:pPr>
    <w:rPr>
      <w:rFonts w:ascii="Arial" w:hAnsi="Arial"/>
      <w:b/>
      <w:snapToGrid w:val="0"/>
      <w:sz w:val="24"/>
      <w:szCs w:val="22"/>
    </w:rPr>
  </w:style>
  <w:style w:type="paragraph" w:styleId="Heading5">
    <w:name w:val="heading 5"/>
    <w:basedOn w:val="Normal"/>
    <w:next w:val="Normal"/>
    <w:link w:val="Heading5Char"/>
    <w:qFormat/>
    <w:rsid w:val="00BE31C4"/>
    <w:pPr>
      <w:keepNext/>
      <w:spacing w:before="340"/>
      <w:ind w:left="2880"/>
      <w:outlineLvl w:val="4"/>
    </w:pPr>
    <w:rPr>
      <w:rFonts w:ascii="Arial" w:hAnsi="Arial"/>
      <w:b/>
      <w:sz w:val="28"/>
    </w:rPr>
  </w:style>
  <w:style w:type="paragraph" w:styleId="Heading6">
    <w:name w:val="heading 6"/>
    <w:basedOn w:val="Normal"/>
    <w:next w:val="Normal"/>
    <w:qFormat/>
    <w:rsid w:val="00BE31C4"/>
    <w:pPr>
      <w:framePr w:w="2520" w:hSpace="187" w:vSpace="187" w:wrap="notBeside" w:vAnchor="text" w:hAnchor="page" w:y="1"/>
      <w:numPr>
        <w:ilvl w:val="5"/>
        <w:numId w:val="16"/>
      </w:numPr>
      <w:spacing w:before="115" w:after="60"/>
      <w:outlineLvl w:val="5"/>
    </w:pPr>
    <w:rPr>
      <w:b/>
      <w:i/>
    </w:rPr>
  </w:style>
  <w:style w:type="paragraph" w:styleId="Heading7">
    <w:name w:val="heading 7"/>
    <w:next w:val="Normal"/>
    <w:qFormat/>
    <w:rsid w:val="001E05C0"/>
    <w:pPr>
      <w:keepNext/>
      <w:numPr>
        <w:ilvl w:val="6"/>
        <w:numId w:val="16"/>
      </w:numPr>
      <w:spacing w:after="100"/>
      <w:outlineLvl w:val="6"/>
    </w:pPr>
    <w:rPr>
      <w:rFonts w:ascii="Arial" w:hAnsi="Arial"/>
      <w:b/>
      <w:smallCaps/>
      <w:snapToGrid w:val="0"/>
      <w:sz w:val="22"/>
    </w:rPr>
  </w:style>
  <w:style w:type="paragraph" w:styleId="Heading8">
    <w:name w:val="heading 8"/>
    <w:basedOn w:val="Normal"/>
    <w:next w:val="Normal"/>
    <w:qFormat/>
    <w:rsid w:val="001E05C0"/>
    <w:pPr>
      <w:keepNext/>
      <w:numPr>
        <w:ilvl w:val="7"/>
        <w:numId w:val="16"/>
      </w:numPr>
      <w:outlineLvl w:val="7"/>
    </w:pPr>
    <w:rPr>
      <w:b/>
      <w:i/>
      <w:color w:val="000000"/>
      <w:sz w:val="20"/>
      <w:u w:val="single"/>
    </w:rPr>
  </w:style>
  <w:style w:type="paragraph" w:styleId="Heading9">
    <w:name w:val="heading 9"/>
    <w:basedOn w:val="Normal"/>
    <w:next w:val="Normal"/>
    <w:qFormat/>
    <w:rsid w:val="001E05C0"/>
    <w:pPr>
      <w:keepNext/>
      <w:numPr>
        <w:ilvl w:val="8"/>
        <w:numId w:val="1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05C0"/>
  </w:style>
  <w:style w:type="paragraph" w:styleId="Footer">
    <w:name w:val="footer"/>
    <w:basedOn w:val="Normal"/>
    <w:rsid w:val="001E05C0"/>
    <w:pPr>
      <w:tabs>
        <w:tab w:val="center" w:pos="5328"/>
        <w:tab w:val="right" w:pos="10080"/>
      </w:tabs>
      <w:spacing w:before="120"/>
    </w:pPr>
    <w:rPr>
      <w:sz w:val="18"/>
    </w:rPr>
  </w:style>
  <w:style w:type="paragraph" w:styleId="BodyText">
    <w:name w:val="Body Text"/>
    <w:link w:val="BodyTextChar1"/>
    <w:rsid w:val="00B80DDB"/>
    <w:pPr>
      <w:spacing w:before="120" w:after="120"/>
    </w:pPr>
    <w:rPr>
      <w:iCs/>
      <w:sz w:val="22"/>
      <w:szCs w:val="24"/>
    </w:rPr>
  </w:style>
  <w:style w:type="paragraph" w:customStyle="1" w:styleId="RevisedText">
    <w:name w:val="RevisedText"/>
    <w:basedOn w:val="BodyText"/>
    <w:next w:val="BodyText"/>
    <w:qFormat/>
    <w:rsid w:val="00CA0146"/>
    <w:rPr>
      <w:color w:val="800080"/>
    </w:rPr>
  </w:style>
  <w:style w:type="character" w:styleId="PageNumber">
    <w:name w:val="page number"/>
    <w:rsid w:val="001E05C0"/>
    <w:rPr>
      <w:sz w:val="18"/>
    </w:rPr>
  </w:style>
  <w:style w:type="character" w:styleId="Hyperlink">
    <w:name w:val="Hyperlink"/>
    <w:uiPriority w:val="99"/>
    <w:rsid w:val="00B80DDB"/>
    <w:rPr>
      <w:rFonts w:ascii="Times New Roman" w:hAnsi="Times New Roman"/>
      <w:color w:val="0000FF"/>
      <w:sz w:val="22"/>
      <w:u w:val="single"/>
    </w:rPr>
  </w:style>
  <w:style w:type="paragraph" w:styleId="BodyText2">
    <w:name w:val="Body Text 2"/>
    <w:basedOn w:val="Normal"/>
    <w:rsid w:val="001E05C0"/>
    <w:rPr>
      <w:b/>
      <w:sz w:val="32"/>
    </w:rPr>
  </w:style>
  <w:style w:type="paragraph" w:styleId="BodyTextIndent3">
    <w:name w:val="Body Text Indent 3"/>
    <w:basedOn w:val="Normal"/>
    <w:rsid w:val="001E05C0"/>
    <w:pPr>
      <w:ind w:left="316"/>
    </w:pPr>
    <w:rPr>
      <w:rFonts w:ascii="Arial" w:hAnsi="Arial"/>
    </w:rPr>
  </w:style>
  <w:style w:type="paragraph" w:styleId="BodyText3">
    <w:name w:val="Body Text 3"/>
    <w:basedOn w:val="Normal"/>
    <w:rsid w:val="001E05C0"/>
    <w:pPr>
      <w:spacing w:after="120"/>
    </w:pPr>
    <w:rPr>
      <w:sz w:val="16"/>
      <w:szCs w:val="16"/>
    </w:rPr>
  </w:style>
  <w:style w:type="paragraph" w:styleId="BodyTextIndent">
    <w:name w:val="Body Text Indent"/>
    <w:basedOn w:val="BodyText"/>
    <w:link w:val="BodyTextIndentChar"/>
    <w:rsid w:val="00020595"/>
    <w:pPr>
      <w:ind w:left="446"/>
    </w:pPr>
    <w:rPr>
      <w:iCs w:val="0"/>
      <w:szCs w:val="20"/>
    </w:rPr>
  </w:style>
  <w:style w:type="paragraph" w:styleId="BodyTextIndent2">
    <w:name w:val="Body Text Indent 2"/>
    <w:basedOn w:val="Normal"/>
    <w:rsid w:val="001E05C0"/>
    <w:pPr>
      <w:ind w:left="90"/>
    </w:pPr>
    <w:rPr>
      <w:sz w:val="24"/>
    </w:rPr>
  </w:style>
  <w:style w:type="paragraph" w:styleId="Header">
    <w:name w:val="header"/>
    <w:basedOn w:val="Normal"/>
    <w:rsid w:val="001E05C0"/>
    <w:pPr>
      <w:tabs>
        <w:tab w:val="center" w:pos="4320"/>
        <w:tab w:val="right" w:pos="8640"/>
      </w:tabs>
    </w:pPr>
  </w:style>
  <w:style w:type="character" w:styleId="FollowedHyperlink">
    <w:name w:val="FollowedHyperlink"/>
    <w:rsid w:val="001E05C0"/>
    <w:rPr>
      <w:color w:val="0000FF"/>
      <w:u w:val="single"/>
    </w:rPr>
  </w:style>
  <w:style w:type="character" w:styleId="CommentReference">
    <w:name w:val="annotation reference"/>
    <w:semiHidden/>
    <w:rsid w:val="001E05C0"/>
    <w:rPr>
      <w:sz w:val="16"/>
      <w:szCs w:val="16"/>
    </w:rPr>
  </w:style>
  <w:style w:type="paragraph" w:styleId="CommentText">
    <w:name w:val="annotation text"/>
    <w:basedOn w:val="Normal"/>
    <w:link w:val="CommentTextChar"/>
    <w:semiHidden/>
    <w:rsid w:val="001E05C0"/>
  </w:style>
  <w:style w:type="paragraph" w:customStyle="1" w:styleId="1AutoList1">
    <w:name w:val="1AutoList1"/>
    <w:rsid w:val="001E05C0"/>
    <w:pPr>
      <w:tabs>
        <w:tab w:val="left" w:pos="720"/>
      </w:tabs>
      <w:ind w:left="720" w:hanging="720"/>
    </w:pPr>
    <w:rPr>
      <w:snapToGrid w:val="0"/>
      <w:sz w:val="24"/>
    </w:rPr>
  </w:style>
  <w:style w:type="paragraph" w:customStyle="1" w:styleId="2AutoList25">
    <w:name w:val="2AutoList25"/>
    <w:rsid w:val="001E05C0"/>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1E05C0"/>
    <w:pPr>
      <w:tabs>
        <w:tab w:val="left" w:pos="720"/>
        <w:tab w:val="left" w:pos="1440"/>
        <w:tab w:val="left" w:pos="2160"/>
      </w:tabs>
      <w:ind w:left="2160" w:hanging="720"/>
    </w:pPr>
    <w:rPr>
      <w:snapToGrid w:val="0"/>
      <w:sz w:val="24"/>
    </w:rPr>
  </w:style>
  <w:style w:type="paragraph" w:styleId="BlockText">
    <w:name w:val="Block Text"/>
    <w:basedOn w:val="Normal"/>
    <w:rsid w:val="001E05C0"/>
    <w:pPr>
      <w:widowControl w:val="0"/>
      <w:tabs>
        <w:tab w:val="left" w:pos="-1440"/>
      </w:tabs>
      <w:ind w:left="720" w:right="-180" w:hanging="720"/>
    </w:pPr>
    <w:rPr>
      <w:rFonts w:ascii="Arial" w:hAnsi="Arial"/>
    </w:rPr>
  </w:style>
  <w:style w:type="paragraph" w:customStyle="1" w:styleId="BoxNotes">
    <w:name w:val="Box Notes"/>
    <w:basedOn w:val="Normal"/>
    <w:rsid w:val="001E05C0"/>
    <w:pPr>
      <w:ind w:left="446" w:hanging="446"/>
    </w:pPr>
    <w:rPr>
      <w:rFonts w:ascii="Helvetica-Narrow" w:hAnsi="Helvetica-Narrow"/>
      <w:b/>
      <w:bCs/>
      <w:sz w:val="18"/>
    </w:rPr>
  </w:style>
  <w:style w:type="paragraph" w:customStyle="1" w:styleId="BoxNotesWithBox">
    <w:name w:val="Box Notes With Box"/>
    <w:basedOn w:val="Normal"/>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rsid w:val="001E05C0"/>
    <w:pPr>
      <w:widowControl w:val="0"/>
    </w:pPr>
    <w:rPr>
      <w:sz w:val="24"/>
    </w:rPr>
  </w:style>
  <w:style w:type="paragraph" w:customStyle="1" w:styleId="Contacts">
    <w:name w:val="Contacts"/>
    <w:basedOn w:val="Normal"/>
    <w:next w:val="Normal"/>
    <w:rsid w:val="00D9333D"/>
    <w:pPr>
      <w:ind w:left="806" w:hanging="360"/>
    </w:pPr>
    <w:rPr>
      <w:szCs w:val="22"/>
    </w:rPr>
  </w:style>
  <w:style w:type="character" w:styleId="Emphasis">
    <w:name w:val="Emphasis"/>
    <w:qFormat/>
    <w:rsid w:val="00FF60AB"/>
    <w:rPr>
      <w:rFonts w:ascii="Times New Roman" w:hAnsi="Times New Roman"/>
      <w:i/>
      <w:iCs/>
      <w:sz w:val="22"/>
    </w:rPr>
  </w:style>
  <w:style w:type="paragraph" w:styleId="List">
    <w:name w:val="List"/>
    <w:basedOn w:val="Normal"/>
    <w:rsid w:val="001E05C0"/>
    <w:pPr>
      <w:numPr>
        <w:numId w:val="1"/>
      </w:numPr>
    </w:pPr>
  </w:style>
  <w:style w:type="paragraph" w:customStyle="1" w:styleId="List1stLevelChar">
    <w:name w:val="List 1st Level Char"/>
    <w:rsid w:val="001E05C0"/>
    <w:pPr>
      <w:tabs>
        <w:tab w:val="left" w:pos="450"/>
      </w:tabs>
      <w:spacing w:after="120" w:line="240" w:lineRule="atLeast"/>
      <w:ind w:left="446" w:hanging="446"/>
    </w:pPr>
    <w:rPr>
      <w:rFonts w:ascii="Helvetica" w:eastAsia="MS Mincho" w:hAnsi="Helvetica"/>
      <w:sz w:val="22"/>
    </w:rPr>
  </w:style>
  <w:style w:type="paragraph" w:styleId="List2">
    <w:name w:val="List 2"/>
    <w:basedOn w:val="Normal"/>
    <w:rsid w:val="001E05C0"/>
    <w:pPr>
      <w:numPr>
        <w:numId w:val="2"/>
      </w:numPr>
    </w:pPr>
  </w:style>
  <w:style w:type="paragraph" w:customStyle="1" w:styleId="List2ndlevel">
    <w:name w:val="List 2nd level"/>
    <w:basedOn w:val="BodyText"/>
    <w:rsid w:val="009142F6"/>
    <w:pPr>
      <w:tabs>
        <w:tab w:val="left" w:pos="810"/>
      </w:tabs>
      <w:spacing w:line="240" w:lineRule="atLeast"/>
      <w:ind w:left="806" w:hanging="360"/>
    </w:pPr>
    <w:rPr>
      <w:szCs w:val="22"/>
    </w:rPr>
  </w:style>
  <w:style w:type="paragraph" w:styleId="List3">
    <w:name w:val="List 3"/>
    <w:basedOn w:val="Normal"/>
    <w:rsid w:val="001E05C0"/>
    <w:pPr>
      <w:ind w:left="1080" w:hanging="360"/>
    </w:pPr>
  </w:style>
  <w:style w:type="paragraph" w:customStyle="1" w:styleId="List3rdlevel">
    <w:name w:val="List 3rd level"/>
    <w:basedOn w:val="BodyText"/>
    <w:rsid w:val="00587E37"/>
    <w:pPr>
      <w:tabs>
        <w:tab w:val="left" w:pos="1170"/>
      </w:tabs>
      <w:spacing w:line="240" w:lineRule="atLeast"/>
      <w:ind w:left="1728" w:hanging="288"/>
    </w:pPr>
    <w:rPr>
      <w:rFonts w:eastAsia="MS Mincho"/>
    </w:rPr>
  </w:style>
  <w:style w:type="paragraph" w:styleId="List4">
    <w:name w:val="List 4"/>
    <w:basedOn w:val="Normal"/>
    <w:rsid w:val="001E05C0"/>
    <w:pPr>
      <w:ind w:left="1440" w:hanging="360"/>
    </w:pPr>
  </w:style>
  <w:style w:type="paragraph" w:customStyle="1" w:styleId="List4thlevel">
    <w:name w:val="List 4th level"/>
    <w:basedOn w:val="List3rdlevel"/>
    <w:next w:val="Normal"/>
    <w:rsid w:val="001E05C0"/>
    <w:pPr>
      <w:tabs>
        <w:tab w:val="clear" w:pos="1170"/>
        <w:tab w:val="left" w:pos="1440"/>
      </w:tabs>
      <w:ind w:left="1440" w:hanging="274"/>
    </w:p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paragraph" w:styleId="ListContinue">
    <w:name w:val="List Continue"/>
    <w:basedOn w:val="Normal"/>
    <w:rsid w:val="001E05C0"/>
    <w:pPr>
      <w:spacing w:after="120"/>
      <w:ind w:left="360"/>
    </w:pPr>
  </w:style>
  <w:style w:type="paragraph" w:styleId="ListContinue2">
    <w:name w:val="List Continue 2"/>
    <w:basedOn w:val="Normal"/>
    <w:rsid w:val="001E05C0"/>
    <w:pPr>
      <w:spacing w:after="120"/>
      <w:ind w:left="720"/>
    </w:pPr>
  </w:style>
  <w:style w:type="paragraph" w:styleId="ListContinue3">
    <w:name w:val="List Continue 3"/>
    <w:basedOn w:val="Normal"/>
    <w:rsid w:val="001E05C0"/>
    <w:pPr>
      <w:spacing w:after="120"/>
      <w:ind w:left="1080"/>
    </w:pPr>
  </w:style>
  <w:style w:type="paragraph" w:styleId="ListContinue4">
    <w:name w:val="List Continue 4"/>
    <w:basedOn w:val="Normal"/>
    <w:rsid w:val="001E05C0"/>
    <w:pPr>
      <w:spacing w:after="120"/>
      <w:ind w:left="1440"/>
    </w:pPr>
  </w:style>
  <w:style w:type="paragraph" w:styleId="ListNumber2">
    <w:name w:val="List Number 2"/>
    <w:basedOn w:val="Normal"/>
    <w:rsid w:val="001E05C0"/>
    <w:pPr>
      <w:numPr>
        <w:numId w:val="3"/>
      </w:numPr>
    </w:pPr>
  </w:style>
  <w:style w:type="paragraph" w:styleId="NormalWeb">
    <w:name w:val="Normal (Web)"/>
    <w:basedOn w:val="Normal"/>
    <w:rsid w:val="001E05C0"/>
    <w:pPr>
      <w:spacing w:before="100" w:beforeAutospacing="1" w:after="100" w:afterAutospacing="1"/>
    </w:pPr>
  </w:style>
  <w:style w:type="paragraph" w:styleId="PlainText">
    <w:name w:val="Plain Text"/>
    <w:basedOn w:val="Normal"/>
    <w:rsid w:val="001E05C0"/>
    <w:rPr>
      <w:rFonts w:ascii="Courier New" w:hAnsi="Courier New" w:cs="Courier New"/>
    </w:rPr>
  </w:style>
  <w:style w:type="paragraph" w:customStyle="1" w:styleId="Quicka0">
    <w:name w:val="Quick a)"/>
    <w:basedOn w:val="Normal"/>
    <w:rsid w:val="001E05C0"/>
    <w:pPr>
      <w:widowControl w:val="0"/>
      <w:ind w:left="1440" w:hanging="2160"/>
    </w:pPr>
    <w:rPr>
      <w:sz w:val="24"/>
    </w:rPr>
  </w:style>
  <w:style w:type="paragraph" w:customStyle="1" w:styleId="Quicka1">
    <w:name w:val="Quick a."/>
    <w:rsid w:val="001E05C0"/>
    <w:pPr>
      <w:ind w:left="-1440"/>
    </w:pPr>
    <w:rPr>
      <w:snapToGrid w:val="0"/>
      <w:sz w:val="24"/>
    </w:rPr>
  </w:style>
  <w:style w:type="paragraph" w:customStyle="1" w:styleId="QuickA">
    <w:name w:val="Quick A."/>
    <w:basedOn w:val="Normal"/>
    <w:rsid w:val="001E05C0"/>
    <w:pPr>
      <w:widowControl w:val="0"/>
      <w:numPr>
        <w:numId w:val="4"/>
      </w:numPr>
    </w:pPr>
    <w:rPr>
      <w:sz w:val="24"/>
    </w:rPr>
  </w:style>
  <w:style w:type="paragraph" w:customStyle="1" w:styleId="Quicki">
    <w:name w:val="Quick i."/>
    <w:rsid w:val="001E05C0"/>
    <w:pPr>
      <w:ind w:left="-1440"/>
    </w:pPr>
    <w:rPr>
      <w:snapToGrid w:val="0"/>
      <w:sz w:val="24"/>
    </w:rPr>
  </w:style>
  <w:style w:type="paragraph" w:customStyle="1" w:styleId="sbirtop">
    <w:name w:val="sbirtop"/>
    <w:basedOn w:val="Normal"/>
    <w:rsid w:val="001E05C0"/>
    <w:pPr>
      <w:numPr>
        <w:numId w:val="5"/>
      </w:numPr>
      <w:tabs>
        <w:tab w:val="clear" w:pos="720"/>
        <w:tab w:val="num" w:pos="1440"/>
      </w:tabs>
      <w:spacing w:before="100" w:beforeAutospacing="1" w:after="240"/>
      <w:ind w:left="1440" w:hanging="720"/>
    </w:pPr>
    <w:rPr>
      <w:sz w:val="24"/>
      <w:szCs w:val="24"/>
    </w:rPr>
  </w:style>
  <w:style w:type="character" w:styleId="Strong">
    <w:name w:val="Strong"/>
    <w:uiPriority w:val="22"/>
    <w:qFormat/>
    <w:rsid w:val="00E6199C"/>
    <w:rPr>
      <w:rFonts w:ascii="Times New Roman" w:hAnsi="Times New Roman"/>
      <w:b/>
      <w:bCs/>
      <w:sz w:val="22"/>
    </w:rPr>
  </w:style>
  <w:style w:type="paragraph" w:customStyle="1" w:styleId="Style">
    <w:name w:val="Style"/>
    <w:basedOn w:val="Normal"/>
    <w:rsid w:val="001E05C0"/>
    <w:pPr>
      <w:widowControl w:val="0"/>
      <w:ind w:left="720" w:hanging="720"/>
    </w:pPr>
    <w:rPr>
      <w:sz w:val="24"/>
    </w:rPr>
  </w:style>
  <w:style w:type="character" w:customStyle="1" w:styleId="SubheadinParagraph">
    <w:name w:val="Subhead in Paragraph"/>
    <w:rsid w:val="009142F6"/>
    <w:rPr>
      <w:rFonts w:ascii="Times New Roman" w:hAnsi="Times New Roman"/>
      <w:b/>
      <w:i/>
      <w:sz w:val="22"/>
      <w:szCs w:val="22"/>
      <w:u w:val="single"/>
    </w:rPr>
  </w:style>
  <w:style w:type="paragraph" w:styleId="Title">
    <w:name w:val="Title"/>
    <w:basedOn w:val="Normal"/>
    <w:qFormat/>
    <w:rsid w:val="001E05C0"/>
    <w:pPr>
      <w:spacing w:before="260" w:after="520"/>
      <w:jc w:val="center"/>
      <w:outlineLvl w:val="0"/>
    </w:pPr>
    <w:rPr>
      <w:rFonts w:cs="Arial"/>
      <w:b/>
      <w:bCs/>
      <w:kern w:val="28"/>
      <w:sz w:val="28"/>
      <w:szCs w:val="32"/>
    </w:rPr>
  </w:style>
  <w:style w:type="paragraph" w:customStyle="1" w:styleId="TopicInstituteHead">
    <w:name w:val="Topic Institute Head"/>
    <w:rsid w:val="001E05C0"/>
    <w:pPr>
      <w:keepNext/>
      <w:keepLines/>
      <w:spacing w:before="240" w:after="200"/>
    </w:pPr>
    <w:rPr>
      <w:rFonts w:ascii="Helvetica" w:hAnsi="Helvetica"/>
      <w:b/>
      <w:caps/>
    </w:rPr>
  </w:style>
  <w:style w:type="paragraph" w:customStyle="1" w:styleId="TopicMainHeading">
    <w:name w:val="Topic Main Heading"/>
    <w:next w:val="Normal"/>
    <w:rsid w:val="001E05C0"/>
    <w:pPr>
      <w:keepNext/>
      <w:keepLines/>
      <w:pBdr>
        <w:top w:val="single" w:sz="24" w:space="1" w:color="auto"/>
      </w:pBdr>
      <w:spacing w:before="240" w:after="200"/>
    </w:pPr>
    <w:rPr>
      <w:rFonts w:ascii="Helvetica" w:hAnsi="Helvetica"/>
      <w:b/>
      <w:bCs/>
      <w:caps/>
    </w:rPr>
  </w:style>
  <w:style w:type="paragraph" w:customStyle="1" w:styleId="TopicSubhead">
    <w:name w:val="Topic Subhead"/>
    <w:rsid w:val="001E05C0"/>
    <w:pPr>
      <w:keepNext/>
      <w:keepLines/>
      <w:spacing w:before="120" w:after="200"/>
    </w:pPr>
    <w:rPr>
      <w:rFonts w:ascii="Helvetica" w:hAnsi="Helvetica"/>
      <w:b/>
    </w:rPr>
  </w:style>
  <w:style w:type="paragraph" w:customStyle="1" w:styleId="TopicSubhead2">
    <w:name w:val="Topic Subhead 2"/>
    <w:next w:val="Normal"/>
    <w:rsid w:val="001E05C0"/>
    <w:pPr>
      <w:keepNext/>
      <w:keepLines/>
      <w:spacing w:before="120" w:after="120"/>
    </w:pPr>
    <w:rPr>
      <w:rFonts w:ascii="Helvetica" w:eastAsia="MS Mincho" w:hAnsi="Helvetica"/>
      <w:b/>
      <w:iCs/>
      <w:smallCaps/>
    </w:rPr>
  </w:style>
  <w:style w:type="paragraph" w:customStyle="1" w:styleId="Cover1">
    <w:name w:val="Cover 1"/>
    <w:basedOn w:val="Normal"/>
    <w:rsid w:val="001E05C0"/>
    <w:pPr>
      <w:tabs>
        <w:tab w:val="right" w:pos="9360"/>
      </w:tabs>
    </w:pPr>
    <w:rPr>
      <w:smallCaps/>
    </w:rPr>
  </w:style>
  <w:style w:type="paragraph" w:customStyle="1" w:styleId="TableHeader">
    <w:name w:val="Table Header"/>
    <w:basedOn w:val="Normal"/>
    <w:next w:val="Normal"/>
    <w:rsid w:val="00F63FD4"/>
    <w:pPr>
      <w:spacing w:before="120" w:after="120"/>
      <w:jc w:val="center"/>
    </w:pPr>
    <w:rPr>
      <w:rFonts w:ascii="Arial" w:hAnsi="Arial"/>
      <w:b/>
      <w:smallCaps/>
    </w:rPr>
  </w:style>
  <w:style w:type="paragraph" w:customStyle="1" w:styleId="TableTextLeft">
    <w:name w:val="Table Text Left"/>
    <w:basedOn w:val="Normal"/>
    <w:next w:val="Normal"/>
    <w:rsid w:val="001E05C0"/>
    <w:pPr>
      <w:spacing w:before="60" w:after="60"/>
    </w:pPr>
  </w:style>
  <w:style w:type="paragraph" w:customStyle="1" w:styleId="Title2-Small">
    <w:name w:val="Title 2 - Small"/>
    <w:next w:val="Normal"/>
    <w:rsid w:val="001E05C0"/>
    <w:pPr>
      <w:jc w:val="center"/>
    </w:pPr>
    <w:rPr>
      <w:rFonts w:ascii="Helvetica" w:hAnsi="Helvetica"/>
      <w:b/>
    </w:rPr>
  </w:style>
  <w:style w:type="paragraph" w:customStyle="1" w:styleId="Cover2">
    <w:name w:val="Cover 2"/>
    <w:basedOn w:val="Normal"/>
    <w:rsid w:val="001E05C0"/>
    <w:pPr>
      <w:spacing w:before="600"/>
      <w:ind w:left="2707"/>
    </w:pPr>
    <w:rPr>
      <w:rFonts w:ascii="Times" w:hAnsi="Times"/>
      <w:b/>
      <w:sz w:val="28"/>
    </w:rPr>
  </w:style>
  <w:style w:type="paragraph" w:customStyle="1" w:styleId="CoverTitle">
    <w:name w:val="Cover Title"/>
    <w:basedOn w:val="Normal"/>
    <w:rsid w:val="001E05C0"/>
    <w:pPr>
      <w:spacing w:before="400" w:after="400"/>
      <w:ind w:left="2707"/>
    </w:pPr>
    <w:rPr>
      <w:b/>
      <w:bCs/>
      <w:sz w:val="56"/>
    </w:rPr>
  </w:style>
  <w:style w:type="paragraph" w:customStyle="1" w:styleId="Cover3">
    <w:name w:val="Cover 3"/>
    <w:basedOn w:val="Heading1"/>
    <w:rsid w:val="001E05C0"/>
    <w:pPr>
      <w:spacing w:before="560" w:after="0"/>
      <w:ind w:firstLine="0"/>
      <w:jc w:val="right"/>
    </w:pPr>
  </w:style>
  <w:style w:type="paragraph" w:customStyle="1" w:styleId="Cover5">
    <w:name w:val="Cover 5"/>
    <w:basedOn w:val="Normal"/>
    <w:rsid w:val="001E05C0"/>
    <w:pPr>
      <w:jc w:val="right"/>
    </w:pPr>
    <w:rPr>
      <w:b/>
    </w:rPr>
  </w:style>
  <w:style w:type="paragraph" w:customStyle="1" w:styleId="Cover4">
    <w:name w:val="Cover 4"/>
    <w:basedOn w:val="Heading2"/>
    <w:rsid w:val="001E05C0"/>
    <w:pPr>
      <w:pBdr>
        <w:top w:val="single" w:sz="12" w:space="1" w:color="auto"/>
      </w:pBdr>
      <w:spacing w:after="0"/>
      <w:ind w:left="4320" w:firstLine="0"/>
      <w:jc w:val="right"/>
    </w:pPr>
    <w:rPr>
      <w:caps/>
      <w:sz w:val="24"/>
    </w:rPr>
  </w:style>
  <w:style w:type="paragraph" w:styleId="TOC1">
    <w:name w:val="toc 1"/>
    <w:basedOn w:val="Normal"/>
    <w:next w:val="Normal"/>
    <w:uiPriority w:val="39"/>
    <w:rsid w:val="00AE6CF8"/>
    <w:pPr>
      <w:tabs>
        <w:tab w:val="left" w:pos="360"/>
        <w:tab w:val="right" w:leader="dot" w:pos="9360"/>
      </w:tabs>
      <w:spacing w:before="180" w:after="120"/>
      <w:ind w:left="360" w:hanging="360"/>
    </w:pPr>
    <w:rPr>
      <w:rFonts w:ascii="Arial" w:hAnsi="Arial"/>
      <w:b/>
      <w:noProof/>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rFonts w:ascii="Arial" w:hAnsi="Arial"/>
      <w:bCs/>
      <w:noProof/>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rFonts w:ascii="Arial" w:hAnsi="Arial"/>
      <w:noProof/>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zCs w:val="22"/>
    </w:rPr>
  </w:style>
  <w:style w:type="paragraph" w:styleId="TOC5">
    <w:name w:val="toc 5"/>
    <w:basedOn w:val="TOC4"/>
    <w:next w:val="Normal"/>
    <w:uiPriority w:val="39"/>
    <w:rsid w:val="00E4244A"/>
  </w:style>
  <w:style w:type="paragraph" w:styleId="TOC6">
    <w:name w:val="toc 6"/>
    <w:basedOn w:val="Normal"/>
    <w:next w:val="Normal"/>
    <w:autoRedefine/>
    <w:uiPriority w:val="39"/>
    <w:rsid w:val="001E05C0"/>
    <w:pPr>
      <w:ind w:left="1000"/>
    </w:pPr>
    <w:rPr>
      <w:szCs w:val="21"/>
    </w:rPr>
  </w:style>
  <w:style w:type="paragraph" w:styleId="TOC7">
    <w:name w:val="toc 7"/>
    <w:basedOn w:val="Normal"/>
    <w:next w:val="Normal"/>
    <w:autoRedefine/>
    <w:uiPriority w:val="39"/>
    <w:rsid w:val="001E05C0"/>
    <w:pPr>
      <w:ind w:left="1200"/>
    </w:pPr>
    <w:rPr>
      <w:szCs w:val="21"/>
    </w:rPr>
  </w:style>
  <w:style w:type="paragraph" w:styleId="TOC8">
    <w:name w:val="toc 8"/>
    <w:basedOn w:val="Normal"/>
    <w:next w:val="Normal"/>
    <w:autoRedefine/>
    <w:uiPriority w:val="39"/>
    <w:rsid w:val="001E05C0"/>
    <w:pPr>
      <w:ind w:left="1400"/>
    </w:pPr>
    <w:rPr>
      <w:szCs w:val="21"/>
    </w:rPr>
  </w:style>
  <w:style w:type="paragraph" w:styleId="TOC9">
    <w:name w:val="toc 9"/>
    <w:basedOn w:val="Normal"/>
    <w:next w:val="Normal"/>
    <w:autoRedefine/>
    <w:uiPriority w:val="39"/>
    <w:rsid w:val="001E05C0"/>
    <w:pPr>
      <w:ind w:left="1600"/>
    </w:pPr>
    <w:rPr>
      <w:szCs w:val="21"/>
    </w:rPr>
  </w:style>
  <w:style w:type="paragraph" w:customStyle="1" w:styleId="TOCHead">
    <w:name w:val="TOC Head"/>
    <w:rsid w:val="00E4244A"/>
    <w:pPr>
      <w:spacing w:after="280"/>
      <w:jc w:val="center"/>
    </w:pPr>
    <w:rPr>
      <w:rFonts w:ascii="Arial" w:hAnsi="Arial"/>
      <w:b/>
      <w:caps/>
      <w:sz w:val="28"/>
      <w:szCs w:val="28"/>
    </w:rPr>
  </w:style>
  <w:style w:type="paragraph" w:customStyle="1" w:styleId="FARRef">
    <w:name w:val="FAR Ref"/>
    <w:basedOn w:val="Normal"/>
    <w:rsid w:val="001E05C0"/>
    <w:pPr>
      <w:tabs>
        <w:tab w:val="left" w:pos="2160"/>
      </w:tabs>
      <w:ind w:left="2160" w:hanging="1800"/>
    </w:pPr>
  </w:style>
  <w:style w:type="paragraph" w:customStyle="1" w:styleId="Cost">
    <w:name w:val="Cost"/>
    <w:basedOn w:val="Normal"/>
    <w:rsid w:val="001E05C0"/>
    <w:pPr>
      <w:keepLines/>
      <w:tabs>
        <w:tab w:val="left" w:pos="360"/>
        <w:tab w:val="left" w:pos="2970"/>
        <w:tab w:val="right" w:pos="4320"/>
      </w:tabs>
    </w:pPr>
  </w:style>
  <w:style w:type="paragraph" w:customStyle="1" w:styleId="ReminderList1">
    <w:name w:val="Reminder List 1"/>
    <w:basedOn w:val="Normal"/>
    <w:rsid w:val="001E05C0"/>
    <w:pPr>
      <w:numPr>
        <w:numId w:val="6"/>
      </w:numPr>
      <w:tabs>
        <w:tab w:val="left" w:pos="360"/>
      </w:tabs>
      <w:spacing w:after="120" w:line="260" w:lineRule="atLeast"/>
    </w:pPr>
    <w:rPr>
      <w:b/>
      <w:color w:val="000000"/>
    </w:rPr>
  </w:style>
  <w:style w:type="paragraph" w:customStyle="1" w:styleId="ReminderContact">
    <w:name w:val="Reminder Contact"/>
    <w:basedOn w:val="ReminderList1"/>
    <w:rsid w:val="001E05C0"/>
    <w:pPr>
      <w:numPr>
        <w:numId w:val="0"/>
      </w:numPr>
      <w:tabs>
        <w:tab w:val="left" w:pos="360"/>
      </w:tabs>
      <w:jc w:val="center"/>
    </w:pPr>
  </w:style>
  <w:style w:type="paragraph" w:customStyle="1" w:styleId="ReminderList2">
    <w:name w:val="Reminder List 2"/>
    <w:basedOn w:val="Normal"/>
    <w:rsid w:val="001E05C0"/>
    <w:pPr>
      <w:numPr>
        <w:numId w:val="14"/>
      </w:numPr>
      <w:tabs>
        <w:tab w:val="clear" w:pos="360"/>
        <w:tab w:val="left" w:pos="720"/>
      </w:tabs>
      <w:spacing w:after="60" w:line="260" w:lineRule="atLeast"/>
      <w:ind w:left="749"/>
    </w:pPr>
    <w:rPr>
      <w:color w:val="000000"/>
    </w:rPr>
  </w:style>
  <w:style w:type="paragraph" w:customStyle="1" w:styleId="ReminderList3">
    <w:name w:val="Reminder List 3"/>
    <w:basedOn w:val="Normal"/>
    <w:rsid w:val="001E05C0"/>
    <w:pPr>
      <w:numPr>
        <w:numId w:val="7"/>
      </w:numPr>
      <w:tabs>
        <w:tab w:val="clear" w:pos="360"/>
        <w:tab w:val="left" w:pos="1080"/>
      </w:tabs>
      <w:spacing w:after="60"/>
      <w:ind w:left="1080"/>
    </w:pPr>
  </w:style>
  <w:style w:type="paragraph" w:customStyle="1" w:styleId="ReminderSubhead">
    <w:name w:val="Reminder Subhead"/>
    <w:basedOn w:val="Normal"/>
    <w:rsid w:val="001E05C0"/>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rsid w:val="001E05C0"/>
    <w:pPr>
      <w:tabs>
        <w:tab w:val="left" w:pos="360"/>
      </w:tabs>
      <w:jc w:val="center"/>
    </w:pPr>
    <w:rPr>
      <w:b/>
      <w:color w:val="000000"/>
      <w:sz w:val="32"/>
    </w:rPr>
  </w:style>
  <w:style w:type="paragraph" w:styleId="Index1">
    <w:name w:val="index 1"/>
    <w:basedOn w:val="Normal"/>
    <w:next w:val="Normal"/>
    <w:autoRedefine/>
    <w:semiHidden/>
    <w:rsid w:val="001E05C0"/>
    <w:pPr>
      <w:spacing w:after="120"/>
      <w:ind w:left="202" w:hanging="202"/>
    </w:pPr>
    <w:rPr>
      <w:sz w:val="16"/>
    </w:rPr>
  </w:style>
  <w:style w:type="paragraph" w:styleId="Index2">
    <w:name w:val="index 2"/>
    <w:basedOn w:val="Normal"/>
    <w:next w:val="Normal"/>
    <w:autoRedefine/>
    <w:semiHidden/>
    <w:rsid w:val="001E05C0"/>
    <w:pPr>
      <w:spacing w:after="40"/>
      <w:ind w:left="404" w:hanging="202"/>
    </w:pPr>
    <w:rPr>
      <w:sz w:val="16"/>
    </w:rPr>
  </w:style>
  <w:style w:type="paragraph" w:customStyle="1" w:styleId="H3">
    <w:name w:val="H3"/>
    <w:basedOn w:val="Normal"/>
    <w:next w:val="Normal"/>
    <w:rsid w:val="001E05C0"/>
    <w:pPr>
      <w:keepNext/>
      <w:widowControl w:val="0"/>
      <w:spacing w:before="100" w:after="100"/>
      <w:outlineLvl w:val="3"/>
    </w:pPr>
    <w:rPr>
      <w:b/>
      <w:sz w:val="28"/>
    </w:rPr>
  </w:style>
  <w:style w:type="paragraph" w:customStyle="1" w:styleId="DefinitionTerm">
    <w:name w:val="Definition Term"/>
    <w:basedOn w:val="Normal"/>
    <w:next w:val="Normal"/>
    <w:rsid w:val="001E05C0"/>
    <w:pPr>
      <w:widowControl w:val="0"/>
    </w:pPr>
    <w:rPr>
      <w:sz w:val="24"/>
    </w:rPr>
  </w:style>
  <w:style w:type="paragraph" w:styleId="FootnoteText">
    <w:name w:val="footnote text"/>
    <w:basedOn w:val="Normal"/>
    <w:semiHidden/>
    <w:rsid w:val="001E05C0"/>
  </w:style>
  <w:style w:type="paragraph" w:customStyle="1" w:styleId="H4">
    <w:name w:val="H4"/>
    <w:basedOn w:val="Normal"/>
    <w:next w:val="Normal"/>
    <w:rsid w:val="001E05C0"/>
    <w:pPr>
      <w:keepNext/>
      <w:widowControl w:val="0"/>
      <w:spacing w:before="100" w:after="100"/>
      <w:outlineLvl w:val="4"/>
    </w:pPr>
    <w:rPr>
      <w:b/>
      <w:sz w:val="24"/>
    </w:rPr>
  </w:style>
  <w:style w:type="paragraph" w:customStyle="1" w:styleId="Style1">
    <w:name w:val="Style1"/>
    <w:basedOn w:val="Heading7"/>
    <w:rsid w:val="001E05C0"/>
    <w:pPr>
      <w:keepNext w:val="0"/>
      <w:keepLines/>
      <w:suppressLineNumbers/>
      <w:suppressAutoHyphens/>
      <w:spacing w:before="240" w:after="60"/>
    </w:pPr>
    <w:rPr>
      <w:b w:val="0"/>
      <w:bCs/>
      <w:iCs/>
      <w:snapToGrid/>
      <w:sz w:val="20"/>
      <w:szCs w:val="24"/>
    </w:rPr>
  </w:style>
  <w:style w:type="paragraph" w:styleId="z-TopofForm">
    <w:name w:val="HTML Top of Form"/>
    <w:basedOn w:val="Normal"/>
    <w:next w:val="Normal"/>
    <w:hidden/>
    <w:rsid w:val="001E05C0"/>
    <w:pPr>
      <w:pBdr>
        <w:bottom w:val="single" w:sz="6" w:space="1" w:color="auto"/>
      </w:pBdr>
      <w:jc w:val="center"/>
    </w:pPr>
    <w:rPr>
      <w:rFonts w:ascii="Arial" w:hAnsi="Arial" w:cs="Arial"/>
      <w:vanish/>
      <w:sz w:val="16"/>
      <w:szCs w:val="16"/>
    </w:rPr>
  </w:style>
  <w:style w:type="paragraph" w:customStyle="1" w:styleId="H1">
    <w:name w:val="H1"/>
    <w:basedOn w:val="Normal"/>
    <w:next w:val="Normal"/>
    <w:rsid w:val="001E05C0"/>
    <w:pPr>
      <w:widowControl w:val="0"/>
      <w:snapToGrid w:val="0"/>
      <w:spacing w:before="100" w:after="100"/>
      <w:outlineLvl w:val="1"/>
    </w:pPr>
    <w:rPr>
      <w:rFonts w:ascii="Arial" w:hAnsi="Arial" w:cs="Arial"/>
      <w:b/>
      <w:kern w:val="36"/>
    </w:rPr>
  </w:style>
  <w:style w:type="paragraph" w:customStyle="1" w:styleId="H2">
    <w:name w:val="H2"/>
    <w:basedOn w:val="Normal"/>
    <w:next w:val="Normal"/>
    <w:rsid w:val="001E05C0"/>
    <w:pPr>
      <w:widowControl w:val="0"/>
      <w:snapToGrid w:val="0"/>
      <w:spacing w:before="100" w:after="100"/>
      <w:outlineLvl w:val="2"/>
    </w:pPr>
    <w:rPr>
      <w:rFonts w:ascii="Arial" w:hAnsi="Arial"/>
      <w:b/>
      <w:sz w:val="24"/>
    </w:rPr>
  </w:style>
  <w:style w:type="paragraph" w:customStyle="1" w:styleId="H7">
    <w:name w:val="H7"/>
    <w:basedOn w:val="H6"/>
    <w:rsid w:val="001E05C0"/>
  </w:style>
  <w:style w:type="paragraph" w:customStyle="1" w:styleId="H6">
    <w:name w:val="H6"/>
    <w:basedOn w:val="Normal"/>
    <w:next w:val="Normal"/>
    <w:rsid w:val="001E05C0"/>
    <w:pPr>
      <w:widowControl w:val="0"/>
      <w:snapToGrid w:val="0"/>
      <w:spacing w:before="100"/>
      <w:outlineLvl w:val="6"/>
    </w:pPr>
    <w:rPr>
      <w:rFonts w:ascii="Arial" w:hAnsi="Arial"/>
      <w:b/>
    </w:rPr>
  </w:style>
  <w:style w:type="paragraph" w:customStyle="1" w:styleId="H5">
    <w:name w:val="H5"/>
    <w:basedOn w:val="Normal"/>
    <w:next w:val="Normal"/>
    <w:rsid w:val="001E05C0"/>
    <w:pPr>
      <w:widowControl w:val="0"/>
      <w:snapToGrid w:val="0"/>
      <w:spacing w:before="100" w:after="100"/>
      <w:outlineLvl w:val="5"/>
    </w:pPr>
    <w:rPr>
      <w:rFonts w:ascii="Arial" w:hAnsi="Arial"/>
      <w:b/>
    </w:rPr>
  </w:style>
  <w:style w:type="paragraph" w:customStyle="1" w:styleId="DefinitionList">
    <w:name w:val="Definition List"/>
    <w:basedOn w:val="Normal"/>
    <w:next w:val="DefinitionTerm"/>
    <w:rsid w:val="001E05C0"/>
    <w:pPr>
      <w:widowControl w:val="0"/>
      <w:snapToGrid w:val="0"/>
      <w:ind w:left="360"/>
    </w:pPr>
    <w:rPr>
      <w:rFonts w:ascii="Arial" w:hAnsi="Arial"/>
    </w:rPr>
  </w:style>
  <w:style w:type="paragraph" w:customStyle="1" w:styleId="Blockquote">
    <w:name w:val="Blockquote"/>
    <w:basedOn w:val="Normal"/>
    <w:rsid w:val="001E05C0"/>
    <w:pPr>
      <w:widowControl w:val="0"/>
      <w:snapToGrid w:val="0"/>
      <w:spacing w:before="100" w:after="100"/>
      <w:ind w:left="360" w:right="360"/>
    </w:pPr>
    <w:rPr>
      <w:rFonts w:ascii="Arial" w:hAnsi="Arial"/>
    </w:rPr>
  </w:style>
  <w:style w:type="paragraph" w:styleId="z-BottomofForm">
    <w:name w:val="HTML Bottom of Form"/>
    <w:basedOn w:val="Normal"/>
    <w:next w:val="Normal"/>
    <w:hidden/>
    <w:rsid w:val="001E05C0"/>
    <w:pPr>
      <w:pBdr>
        <w:top w:val="single" w:sz="6" w:space="1" w:color="auto"/>
      </w:pBdr>
      <w:jc w:val="center"/>
    </w:pPr>
    <w:rPr>
      <w:rFonts w:ascii="Arial" w:hAnsi="Arial" w:cs="Arial"/>
      <w:vanish/>
      <w:sz w:val="16"/>
      <w:szCs w:val="16"/>
    </w:rPr>
  </w:style>
  <w:style w:type="paragraph" w:styleId="Index3">
    <w:name w:val="index 3"/>
    <w:basedOn w:val="Normal"/>
    <w:next w:val="Normal"/>
    <w:autoRedefine/>
    <w:semiHidden/>
    <w:rsid w:val="001E05C0"/>
    <w:pPr>
      <w:ind w:left="600" w:hanging="200"/>
    </w:pPr>
    <w:rPr>
      <w:rFonts w:ascii="Arial" w:hAnsi="Arial"/>
      <w:szCs w:val="24"/>
    </w:rPr>
  </w:style>
  <w:style w:type="paragraph" w:styleId="Index4">
    <w:name w:val="index 4"/>
    <w:basedOn w:val="Normal"/>
    <w:next w:val="Normal"/>
    <w:autoRedefine/>
    <w:semiHidden/>
    <w:rsid w:val="001E05C0"/>
    <w:pPr>
      <w:ind w:left="800" w:hanging="200"/>
    </w:pPr>
    <w:rPr>
      <w:rFonts w:ascii="Arial" w:hAnsi="Arial"/>
      <w:szCs w:val="24"/>
    </w:rPr>
  </w:style>
  <w:style w:type="paragraph" w:styleId="Index5">
    <w:name w:val="index 5"/>
    <w:basedOn w:val="Normal"/>
    <w:next w:val="Normal"/>
    <w:autoRedefine/>
    <w:semiHidden/>
    <w:rsid w:val="001E05C0"/>
    <w:pPr>
      <w:ind w:left="1000" w:hanging="200"/>
    </w:pPr>
    <w:rPr>
      <w:rFonts w:ascii="Arial" w:hAnsi="Arial"/>
      <w:szCs w:val="24"/>
    </w:rPr>
  </w:style>
  <w:style w:type="paragraph" w:styleId="Index6">
    <w:name w:val="index 6"/>
    <w:basedOn w:val="Normal"/>
    <w:next w:val="Normal"/>
    <w:autoRedefine/>
    <w:semiHidden/>
    <w:rsid w:val="001E05C0"/>
    <w:pPr>
      <w:ind w:left="1200" w:hanging="200"/>
    </w:pPr>
    <w:rPr>
      <w:rFonts w:ascii="Arial" w:hAnsi="Arial"/>
      <w:szCs w:val="24"/>
    </w:rPr>
  </w:style>
  <w:style w:type="paragraph" w:styleId="Index7">
    <w:name w:val="index 7"/>
    <w:basedOn w:val="Normal"/>
    <w:next w:val="Normal"/>
    <w:autoRedefine/>
    <w:semiHidden/>
    <w:rsid w:val="001E05C0"/>
    <w:pPr>
      <w:ind w:left="1400" w:hanging="200"/>
    </w:pPr>
    <w:rPr>
      <w:rFonts w:ascii="Arial" w:hAnsi="Arial"/>
      <w:szCs w:val="24"/>
    </w:rPr>
  </w:style>
  <w:style w:type="paragraph" w:styleId="Index8">
    <w:name w:val="index 8"/>
    <w:basedOn w:val="Normal"/>
    <w:next w:val="Normal"/>
    <w:autoRedefine/>
    <w:semiHidden/>
    <w:rsid w:val="001E05C0"/>
    <w:pPr>
      <w:ind w:left="1600" w:hanging="200"/>
    </w:pPr>
    <w:rPr>
      <w:rFonts w:ascii="Arial" w:hAnsi="Arial"/>
      <w:szCs w:val="24"/>
    </w:rPr>
  </w:style>
  <w:style w:type="paragraph" w:styleId="Index9">
    <w:name w:val="index 9"/>
    <w:basedOn w:val="Normal"/>
    <w:next w:val="Normal"/>
    <w:autoRedefine/>
    <w:semiHidden/>
    <w:rsid w:val="001E05C0"/>
    <w:pPr>
      <w:ind w:left="1800" w:hanging="200"/>
    </w:pPr>
    <w:rPr>
      <w:rFonts w:ascii="Arial" w:hAnsi="Arial"/>
      <w:szCs w:val="24"/>
    </w:rPr>
  </w:style>
  <w:style w:type="paragraph" w:styleId="IndexHeading">
    <w:name w:val="index heading"/>
    <w:basedOn w:val="Normal"/>
    <w:next w:val="Index1"/>
    <w:semiHidden/>
    <w:rsid w:val="001E05C0"/>
    <w:rPr>
      <w:rFonts w:ascii="Arial" w:hAnsi="Arial"/>
      <w:szCs w:val="24"/>
    </w:rPr>
  </w:style>
  <w:style w:type="paragraph" w:customStyle="1" w:styleId="level1">
    <w:name w:val="_level1"/>
    <w:basedOn w:val="Normal"/>
    <w:rsid w:val="001E05C0"/>
    <w:rPr>
      <w:sz w:val="24"/>
    </w:rPr>
  </w:style>
  <w:style w:type="paragraph" w:customStyle="1" w:styleId="Level2">
    <w:name w:val="Level 2"/>
    <w:basedOn w:val="Normal"/>
    <w:rsid w:val="001E05C0"/>
    <w:pPr>
      <w:widowControl w:val="0"/>
    </w:pPr>
    <w:rPr>
      <w:sz w:val="24"/>
    </w:rPr>
  </w:style>
  <w:style w:type="paragraph" w:customStyle="1" w:styleId="Level3">
    <w:name w:val="Level 3"/>
    <w:basedOn w:val="Normal"/>
    <w:rsid w:val="001E05C0"/>
    <w:pPr>
      <w:widowControl w:val="0"/>
    </w:pPr>
    <w:rPr>
      <w:sz w:val="24"/>
    </w:rPr>
  </w:style>
  <w:style w:type="paragraph" w:customStyle="1" w:styleId="Level4">
    <w:name w:val="Level 4"/>
    <w:basedOn w:val="Normal"/>
    <w:rsid w:val="001E05C0"/>
    <w:pPr>
      <w:widowControl w:val="0"/>
    </w:pPr>
    <w:rPr>
      <w:sz w:val="24"/>
    </w:rPr>
  </w:style>
  <w:style w:type="paragraph" w:customStyle="1" w:styleId="Level5">
    <w:name w:val="Level 5"/>
    <w:basedOn w:val="Normal"/>
    <w:rsid w:val="001E05C0"/>
    <w:pPr>
      <w:widowControl w:val="0"/>
    </w:pPr>
    <w:rPr>
      <w:sz w:val="24"/>
    </w:rPr>
  </w:style>
  <w:style w:type="paragraph" w:customStyle="1" w:styleId="Level6">
    <w:name w:val="Level 6"/>
    <w:basedOn w:val="Normal"/>
    <w:rsid w:val="001E05C0"/>
    <w:pPr>
      <w:widowControl w:val="0"/>
    </w:pPr>
    <w:rPr>
      <w:sz w:val="24"/>
    </w:rPr>
  </w:style>
  <w:style w:type="paragraph" w:customStyle="1" w:styleId="Level7">
    <w:name w:val="Level 7"/>
    <w:basedOn w:val="Normal"/>
    <w:rsid w:val="001E05C0"/>
    <w:pPr>
      <w:widowControl w:val="0"/>
    </w:pPr>
    <w:rPr>
      <w:sz w:val="24"/>
    </w:rPr>
  </w:style>
  <w:style w:type="paragraph" w:customStyle="1" w:styleId="Level8">
    <w:name w:val="Level 8"/>
    <w:basedOn w:val="Normal"/>
    <w:rsid w:val="001E05C0"/>
    <w:pPr>
      <w:widowControl w:val="0"/>
    </w:pPr>
    <w:rPr>
      <w:sz w:val="24"/>
    </w:rPr>
  </w:style>
  <w:style w:type="paragraph" w:customStyle="1" w:styleId="Level9">
    <w:name w:val="Level 9"/>
    <w:basedOn w:val="Normal"/>
    <w:rsid w:val="001E05C0"/>
    <w:pPr>
      <w:widowControl w:val="0"/>
    </w:pPr>
    <w:rPr>
      <w:b/>
      <w:sz w:val="24"/>
    </w:rPr>
  </w:style>
  <w:style w:type="paragraph" w:customStyle="1" w:styleId="level20">
    <w:name w:val="_level2"/>
    <w:basedOn w:val="Normal"/>
    <w:rsid w:val="001E05C0"/>
    <w:rPr>
      <w:sz w:val="24"/>
    </w:rPr>
  </w:style>
  <w:style w:type="paragraph" w:customStyle="1" w:styleId="level30">
    <w:name w:val="_level3"/>
    <w:basedOn w:val="Normal"/>
    <w:rsid w:val="001E05C0"/>
    <w:rPr>
      <w:sz w:val="24"/>
    </w:rPr>
  </w:style>
  <w:style w:type="paragraph" w:customStyle="1" w:styleId="level40">
    <w:name w:val="_level4"/>
    <w:basedOn w:val="Normal"/>
    <w:rsid w:val="001E05C0"/>
    <w:rPr>
      <w:sz w:val="24"/>
    </w:rPr>
  </w:style>
  <w:style w:type="paragraph" w:customStyle="1" w:styleId="level50">
    <w:name w:val="_level5"/>
    <w:basedOn w:val="Normal"/>
    <w:rsid w:val="001E05C0"/>
    <w:rPr>
      <w:sz w:val="24"/>
    </w:rPr>
  </w:style>
  <w:style w:type="paragraph" w:customStyle="1" w:styleId="level60">
    <w:name w:val="_level6"/>
    <w:basedOn w:val="Normal"/>
    <w:rsid w:val="001E05C0"/>
    <w:rPr>
      <w:sz w:val="24"/>
    </w:rPr>
  </w:style>
  <w:style w:type="paragraph" w:customStyle="1" w:styleId="level70">
    <w:name w:val="_level7"/>
    <w:basedOn w:val="Normal"/>
    <w:rsid w:val="001E05C0"/>
    <w:rPr>
      <w:sz w:val="24"/>
    </w:rPr>
  </w:style>
  <w:style w:type="paragraph" w:customStyle="1" w:styleId="level80">
    <w:name w:val="_level8"/>
    <w:basedOn w:val="Normal"/>
    <w:rsid w:val="001E05C0"/>
    <w:rPr>
      <w:sz w:val="24"/>
    </w:rPr>
  </w:style>
  <w:style w:type="paragraph" w:customStyle="1" w:styleId="level90">
    <w:name w:val="_level9"/>
    <w:basedOn w:val="Normal"/>
    <w:rsid w:val="001E05C0"/>
    <w:rPr>
      <w:sz w:val="24"/>
    </w:rPr>
  </w:style>
  <w:style w:type="paragraph" w:customStyle="1" w:styleId="levsl1">
    <w:name w:val="_levsl1"/>
    <w:basedOn w:val="Normal"/>
    <w:rsid w:val="001E05C0"/>
    <w:rPr>
      <w:sz w:val="24"/>
    </w:rPr>
  </w:style>
  <w:style w:type="paragraph" w:customStyle="1" w:styleId="levsl2">
    <w:name w:val="_levsl2"/>
    <w:basedOn w:val="Normal"/>
    <w:rsid w:val="001E05C0"/>
    <w:rPr>
      <w:sz w:val="24"/>
    </w:rPr>
  </w:style>
  <w:style w:type="paragraph" w:customStyle="1" w:styleId="levsl3">
    <w:name w:val="_levsl3"/>
    <w:basedOn w:val="Normal"/>
    <w:rsid w:val="001E05C0"/>
    <w:rPr>
      <w:sz w:val="24"/>
    </w:rPr>
  </w:style>
  <w:style w:type="paragraph" w:customStyle="1" w:styleId="levsl4">
    <w:name w:val="_levsl4"/>
    <w:basedOn w:val="Normal"/>
    <w:rsid w:val="001E05C0"/>
    <w:rPr>
      <w:sz w:val="24"/>
    </w:rPr>
  </w:style>
  <w:style w:type="paragraph" w:customStyle="1" w:styleId="levsl5">
    <w:name w:val="_levsl5"/>
    <w:basedOn w:val="Normal"/>
    <w:rsid w:val="001E05C0"/>
    <w:rPr>
      <w:sz w:val="24"/>
    </w:rPr>
  </w:style>
  <w:style w:type="paragraph" w:customStyle="1" w:styleId="levsl6">
    <w:name w:val="_levsl6"/>
    <w:basedOn w:val="Normal"/>
    <w:rsid w:val="001E05C0"/>
    <w:rPr>
      <w:sz w:val="24"/>
    </w:rPr>
  </w:style>
  <w:style w:type="paragraph" w:customStyle="1" w:styleId="levsl7">
    <w:name w:val="_levsl7"/>
    <w:basedOn w:val="Normal"/>
    <w:rsid w:val="001E05C0"/>
    <w:rPr>
      <w:sz w:val="24"/>
    </w:rPr>
  </w:style>
  <w:style w:type="paragraph" w:customStyle="1" w:styleId="levsl8">
    <w:name w:val="_levsl8"/>
    <w:basedOn w:val="Normal"/>
    <w:rsid w:val="001E05C0"/>
    <w:rPr>
      <w:sz w:val="24"/>
    </w:rPr>
  </w:style>
  <w:style w:type="paragraph" w:customStyle="1" w:styleId="levsl9">
    <w:name w:val="_levsl9"/>
    <w:basedOn w:val="Normal"/>
    <w:rsid w:val="001E05C0"/>
    <w:rPr>
      <w:sz w:val="24"/>
    </w:rPr>
  </w:style>
  <w:style w:type="paragraph" w:customStyle="1" w:styleId="levnl1">
    <w:name w:val="_levnl1"/>
    <w:basedOn w:val="Normal"/>
    <w:rsid w:val="001E05C0"/>
    <w:rPr>
      <w:sz w:val="24"/>
    </w:rPr>
  </w:style>
  <w:style w:type="paragraph" w:customStyle="1" w:styleId="levnl2">
    <w:name w:val="_levnl2"/>
    <w:basedOn w:val="Normal"/>
    <w:rsid w:val="001E05C0"/>
    <w:rPr>
      <w:sz w:val="24"/>
    </w:rPr>
  </w:style>
  <w:style w:type="paragraph" w:customStyle="1" w:styleId="levnl3">
    <w:name w:val="_levnl3"/>
    <w:basedOn w:val="Normal"/>
    <w:rsid w:val="001E05C0"/>
    <w:rPr>
      <w:sz w:val="24"/>
    </w:rPr>
  </w:style>
  <w:style w:type="paragraph" w:customStyle="1" w:styleId="levnl4">
    <w:name w:val="_levnl4"/>
    <w:basedOn w:val="Normal"/>
    <w:rsid w:val="001E05C0"/>
    <w:rPr>
      <w:sz w:val="24"/>
    </w:rPr>
  </w:style>
  <w:style w:type="paragraph" w:customStyle="1" w:styleId="levnl5">
    <w:name w:val="_levnl5"/>
    <w:basedOn w:val="Normal"/>
    <w:rsid w:val="001E05C0"/>
    <w:rPr>
      <w:sz w:val="24"/>
    </w:rPr>
  </w:style>
  <w:style w:type="paragraph" w:customStyle="1" w:styleId="levnl6">
    <w:name w:val="_levnl6"/>
    <w:basedOn w:val="Normal"/>
    <w:rsid w:val="001E05C0"/>
    <w:rPr>
      <w:sz w:val="24"/>
    </w:rPr>
  </w:style>
  <w:style w:type="paragraph" w:customStyle="1" w:styleId="levnl7">
    <w:name w:val="_levnl7"/>
    <w:basedOn w:val="Normal"/>
    <w:rsid w:val="001E05C0"/>
    <w:rPr>
      <w:sz w:val="24"/>
    </w:rPr>
  </w:style>
  <w:style w:type="paragraph" w:customStyle="1" w:styleId="levnl8">
    <w:name w:val="_levnl8"/>
    <w:basedOn w:val="Normal"/>
    <w:rsid w:val="001E05C0"/>
    <w:rPr>
      <w:sz w:val="24"/>
    </w:rPr>
  </w:style>
  <w:style w:type="paragraph" w:customStyle="1" w:styleId="levnl9">
    <w:name w:val="_levnl9"/>
    <w:basedOn w:val="Normal"/>
    <w:rsid w:val="001E05C0"/>
    <w:rPr>
      <w:sz w:val="24"/>
    </w:rPr>
  </w:style>
  <w:style w:type="character" w:customStyle="1" w:styleId="DefaultPara">
    <w:name w:val="Default Para"/>
    <w:rsid w:val="001E05C0"/>
    <w:rPr>
      <w:sz w:val="20"/>
    </w:rPr>
  </w:style>
  <w:style w:type="paragraph" w:customStyle="1" w:styleId="DefinitionT">
    <w:name w:val="Definition T"/>
    <w:basedOn w:val="Normal"/>
    <w:rsid w:val="001E05C0"/>
    <w:pPr>
      <w:widowControl w:val="0"/>
    </w:pPr>
    <w:rPr>
      <w:sz w:val="24"/>
    </w:rPr>
  </w:style>
  <w:style w:type="paragraph" w:customStyle="1" w:styleId="DefinitionL">
    <w:name w:val="Definition L"/>
    <w:basedOn w:val="Normal"/>
    <w:rsid w:val="001E05C0"/>
    <w:rPr>
      <w:sz w:val="24"/>
    </w:rPr>
  </w:style>
  <w:style w:type="character" w:customStyle="1" w:styleId="Definition">
    <w:name w:val="Definition"/>
    <w:rsid w:val="001E05C0"/>
    <w:rPr>
      <w:i/>
    </w:rPr>
  </w:style>
  <w:style w:type="paragraph" w:customStyle="1" w:styleId="Address">
    <w:name w:val="Address"/>
    <w:basedOn w:val="Normal"/>
    <w:rsid w:val="001E05C0"/>
    <w:pPr>
      <w:widowControl w:val="0"/>
    </w:pPr>
    <w:rPr>
      <w:i/>
      <w:sz w:val="24"/>
    </w:rPr>
  </w:style>
  <w:style w:type="character" w:customStyle="1" w:styleId="RevisionChar">
    <w:name w:val="RevisionChar"/>
    <w:qFormat/>
    <w:rsid w:val="00122813"/>
    <w:rPr>
      <w:color w:val="800080"/>
    </w:rPr>
  </w:style>
  <w:style w:type="character" w:customStyle="1" w:styleId="CODE">
    <w:name w:val="CODE"/>
    <w:rsid w:val="001E05C0"/>
    <w:rPr>
      <w:rFonts w:ascii="Courier New" w:hAnsi="Courier New"/>
      <w:sz w:val="20"/>
    </w:rPr>
  </w:style>
  <w:style w:type="character" w:customStyle="1" w:styleId="WP9Emphasis">
    <w:name w:val="WP9_Emphasis"/>
    <w:rsid w:val="001E05C0"/>
    <w:rPr>
      <w:i/>
    </w:rPr>
  </w:style>
  <w:style w:type="character" w:customStyle="1" w:styleId="WP9Hyperlink">
    <w:name w:val="WP9_Hyperlink"/>
    <w:rsid w:val="001E05C0"/>
    <w:rPr>
      <w:color w:val="0000FF"/>
      <w:u w:val="single"/>
    </w:rPr>
  </w:style>
  <w:style w:type="character" w:customStyle="1" w:styleId="FollowedHype">
    <w:name w:val="FollowedHype"/>
    <w:rsid w:val="001E05C0"/>
    <w:rPr>
      <w:color w:val="800080"/>
      <w:u w:val="single"/>
    </w:rPr>
  </w:style>
  <w:style w:type="character" w:customStyle="1" w:styleId="Keyboard">
    <w:name w:val="Keyboard"/>
    <w:rsid w:val="001E05C0"/>
    <w:rPr>
      <w:rFonts w:ascii="Courier New" w:hAnsi="Courier New"/>
      <w:b/>
      <w:sz w:val="20"/>
    </w:rPr>
  </w:style>
  <w:style w:type="paragraph" w:customStyle="1" w:styleId="Preformatted">
    <w:name w:val="Preformatted"/>
    <w:basedOn w:val="Normal"/>
    <w:rsid w:val="001E05C0"/>
    <w:rPr>
      <w:rFonts w:ascii="Courier New" w:hAnsi="Courier New"/>
    </w:rPr>
  </w:style>
  <w:style w:type="paragraph" w:customStyle="1" w:styleId="z-Bottomof">
    <w:name w:val="z-Bottom of"/>
    <w:basedOn w:val="Normal"/>
    <w:rsid w:val="001E05C0"/>
    <w:pPr>
      <w:widowControl w:val="0"/>
      <w:pBdr>
        <w:top w:val="double" w:sz="1" w:space="0" w:color="000000"/>
      </w:pBdr>
      <w:jc w:val="center"/>
    </w:pPr>
    <w:rPr>
      <w:rFonts w:ascii="Arial" w:hAnsi="Arial"/>
      <w:vanish/>
      <w:sz w:val="16"/>
    </w:rPr>
  </w:style>
  <w:style w:type="paragraph" w:customStyle="1" w:styleId="z-TopofFor">
    <w:name w:val="z-Top of For"/>
    <w:basedOn w:val="Normal"/>
    <w:rsid w:val="001E05C0"/>
    <w:pPr>
      <w:widowControl w:val="0"/>
      <w:pBdr>
        <w:bottom w:val="double" w:sz="1" w:space="0" w:color="000000"/>
      </w:pBdr>
      <w:jc w:val="center"/>
    </w:pPr>
    <w:rPr>
      <w:rFonts w:ascii="Arial" w:hAnsi="Arial"/>
      <w:vanish/>
      <w:sz w:val="16"/>
    </w:rPr>
  </w:style>
  <w:style w:type="character" w:customStyle="1" w:styleId="Sample">
    <w:name w:val="Sample"/>
    <w:rsid w:val="001E05C0"/>
    <w:rPr>
      <w:rFonts w:ascii="Courier New" w:hAnsi="Courier New"/>
    </w:rPr>
  </w:style>
  <w:style w:type="character" w:customStyle="1" w:styleId="WP9Strong">
    <w:name w:val="WP9_Strong"/>
    <w:rsid w:val="001E05C0"/>
    <w:rPr>
      <w:b/>
    </w:rPr>
  </w:style>
  <w:style w:type="character" w:customStyle="1" w:styleId="Typewriter">
    <w:name w:val="Typewriter"/>
    <w:rsid w:val="001E05C0"/>
    <w:rPr>
      <w:rFonts w:ascii="Courier New" w:hAnsi="Courier New"/>
      <w:sz w:val="20"/>
    </w:rPr>
  </w:style>
  <w:style w:type="character" w:customStyle="1" w:styleId="Variable">
    <w:name w:val="Variable"/>
    <w:rsid w:val="001E05C0"/>
    <w:rPr>
      <w:i/>
    </w:rPr>
  </w:style>
  <w:style w:type="character" w:customStyle="1" w:styleId="HTMLMarkup">
    <w:name w:val="HTML Markup"/>
    <w:rsid w:val="001E05C0"/>
    <w:rPr>
      <w:vanish/>
      <w:color w:val="FF0000"/>
    </w:rPr>
  </w:style>
  <w:style w:type="character" w:customStyle="1" w:styleId="Comment">
    <w:name w:val="Comment"/>
    <w:rsid w:val="001E05C0"/>
    <w:rPr>
      <w:vanish/>
    </w:rPr>
  </w:style>
  <w:style w:type="character" w:customStyle="1" w:styleId="SYSHYPERTEXT">
    <w:name w:val="SYS_HYPERTEXT"/>
    <w:rsid w:val="001E05C0"/>
    <w:rPr>
      <w:color w:val="0000FF"/>
      <w:u w:val="single"/>
    </w:rPr>
  </w:style>
  <w:style w:type="paragraph" w:styleId="BodyTextFirstIndent">
    <w:name w:val="Body Text First Indent"/>
    <w:basedOn w:val="BodyText"/>
    <w:rsid w:val="001E05C0"/>
    <w:pPr>
      <w:ind w:firstLine="210"/>
    </w:pPr>
  </w:style>
  <w:style w:type="paragraph" w:styleId="BodyTextFirstIndent2">
    <w:name w:val="Body Text First Indent 2"/>
    <w:basedOn w:val="BodyTextIndent"/>
    <w:rsid w:val="001E05C0"/>
    <w:pPr>
      <w:ind w:firstLine="210"/>
    </w:pPr>
  </w:style>
  <w:style w:type="paragraph" w:styleId="Closing">
    <w:name w:val="Closing"/>
    <w:basedOn w:val="Normal"/>
    <w:rsid w:val="001E05C0"/>
    <w:pPr>
      <w:ind w:left="4320"/>
    </w:pPr>
  </w:style>
  <w:style w:type="paragraph" w:styleId="Date">
    <w:name w:val="Date"/>
    <w:basedOn w:val="Normal"/>
    <w:next w:val="Normal"/>
    <w:rsid w:val="001E05C0"/>
  </w:style>
  <w:style w:type="paragraph" w:styleId="DocumentMap">
    <w:name w:val="Document Map"/>
    <w:basedOn w:val="Normal"/>
    <w:semiHidden/>
    <w:rsid w:val="001E05C0"/>
    <w:pPr>
      <w:shd w:val="clear" w:color="auto" w:fill="000080"/>
    </w:pPr>
    <w:rPr>
      <w:rFonts w:ascii="Tahoma" w:hAnsi="Tahoma" w:cs="Times"/>
    </w:rPr>
  </w:style>
  <w:style w:type="paragraph" w:styleId="E-mailSignature">
    <w:name w:val="E-mail Signature"/>
    <w:basedOn w:val="Normal"/>
    <w:rsid w:val="001E05C0"/>
  </w:style>
  <w:style w:type="paragraph" w:styleId="EndnoteText">
    <w:name w:val="endnote text"/>
    <w:basedOn w:val="Normal"/>
    <w:semiHidden/>
    <w:rsid w:val="001E05C0"/>
  </w:style>
  <w:style w:type="paragraph" w:styleId="EnvelopeAddress">
    <w:name w:val="envelope address"/>
    <w:basedOn w:val="Normal"/>
    <w:rsid w:val="001E05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E05C0"/>
    <w:rPr>
      <w:rFonts w:ascii="Arial" w:hAnsi="Arial" w:cs="Arial"/>
    </w:rPr>
  </w:style>
  <w:style w:type="paragraph" w:styleId="HTMLAddress">
    <w:name w:val="HTML Address"/>
    <w:basedOn w:val="Normal"/>
    <w:rsid w:val="001E05C0"/>
    <w:rPr>
      <w:i/>
      <w:iCs/>
    </w:rPr>
  </w:style>
  <w:style w:type="paragraph" w:styleId="HTMLPreformatted">
    <w:name w:val="HTML Preformatted"/>
    <w:basedOn w:val="Normal"/>
    <w:rsid w:val="001E05C0"/>
    <w:rPr>
      <w:rFonts w:ascii="Courier New" w:hAnsi="Courier New" w:cs="Courier New"/>
    </w:rPr>
  </w:style>
  <w:style w:type="paragraph" w:styleId="List5">
    <w:name w:val="List 5"/>
    <w:basedOn w:val="Normal"/>
    <w:rsid w:val="001E05C0"/>
    <w:pPr>
      <w:ind w:left="1800" w:hanging="360"/>
    </w:pPr>
  </w:style>
  <w:style w:type="paragraph" w:styleId="ListBullet3">
    <w:name w:val="List Bullet 3"/>
    <w:basedOn w:val="Normal"/>
    <w:autoRedefine/>
    <w:rsid w:val="001E05C0"/>
    <w:pPr>
      <w:tabs>
        <w:tab w:val="num" w:pos="1080"/>
      </w:tabs>
      <w:ind w:left="1080" w:hanging="360"/>
    </w:pPr>
  </w:style>
  <w:style w:type="paragraph" w:styleId="ListBullet4">
    <w:name w:val="List Bullet 4"/>
    <w:basedOn w:val="Normal"/>
    <w:autoRedefine/>
    <w:rsid w:val="001E05C0"/>
    <w:pPr>
      <w:numPr>
        <w:numId w:val="8"/>
      </w:numPr>
    </w:pPr>
  </w:style>
  <w:style w:type="paragraph" w:styleId="ListBullet5">
    <w:name w:val="List Bullet 5"/>
    <w:basedOn w:val="Normal"/>
    <w:autoRedefine/>
    <w:rsid w:val="001E05C0"/>
    <w:pPr>
      <w:numPr>
        <w:numId w:val="9"/>
      </w:numPr>
    </w:pPr>
  </w:style>
  <w:style w:type="paragraph" w:styleId="ListContinue5">
    <w:name w:val="List Continue 5"/>
    <w:basedOn w:val="Normal"/>
    <w:rsid w:val="001E05C0"/>
    <w:pPr>
      <w:spacing w:after="120"/>
      <w:ind w:left="1800"/>
    </w:pPr>
  </w:style>
  <w:style w:type="paragraph" w:styleId="ListNumber">
    <w:name w:val="List Number"/>
    <w:basedOn w:val="Normal"/>
    <w:rsid w:val="001E05C0"/>
    <w:pPr>
      <w:numPr>
        <w:numId w:val="10"/>
      </w:numPr>
    </w:pPr>
  </w:style>
  <w:style w:type="paragraph" w:styleId="ListNumber3">
    <w:name w:val="List Number 3"/>
    <w:basedOn w:val="Normal"/>
    <w:rsid w:val="001E05C0"/>
    <w:pPr>
      <w:numPr>
        <w:numId w:val="11"/>
      </w:numPr>
    </w:pPr>
  </w:style>
  <w:style w:type="paragraph" w:styleId="ListNumber4">
    <w:name w:val="List Number 4"/>
    <w:basedOn w:val="Normal"/>
    <w:rsid w:val="001E05C0"/>
    <w:pPr>
      <w:numPr>
        <w:numId w:val="12"/>
      </w:numPr>
    </w:pPr>
  </w:style>
  <w:style w:type="paragraph" w:styleId="ListNumber5">
    <w:name w:val="List Number 5"/>
    <w:basedOn w:val="Normal"/>
    <w:rsid w:val="001E05C0"/>
    <w:pPr>
      <w:numPr>
        <w:numId w:val="13"/>
      </w:numPr>
    </w:pPr>
  </w:style>
  <w:style w:type="paragraph" w:styleId="MacroText">
    <w:name w:val="macro"/>
    <w:semiHidden/>
    <w:rsid w:val="001E05C0"/>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rsid w:val="001E05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E05C0"/>
    <w:pPr>
      <w:ind w:left="720"/>
    </w:pPr>
  </w:style>
  <w:style w:type="paragraph" w:styleId="NoteHeading">
    <w:name w:val="Note Heading"/>
    <w:basedOn w:val="Normal"/>
    <w:next w:val="Normal"/>
    <w:rsid w:val="001E05C0"/>
  </w:style>
  <w:style w:type="paragraph" w:styleId="Salutation">
    <w:name w:val="Salutation"/>
    <w:basedOn w:val="Normal"/>
    <w:next w:val="Normal"/>
    <w:rsid w:val="001E05C0"/>
  </w:style>
  <w:style w:type="paragraph" w:styleId="Signature">
    <w:name w:val="Signature"/>
    <w:basedOn w:val="Normal"/>
    <w:rsid w:val="001E05C0"/>
    <w:pPr>
      <w:ind w:left="4320"/>
    </w:pPr>
  </w:style>
  <w:style w:type="paragraph" w:styleId="Subtitle">
    <w:name w:val="Subtitle"/>
    <w:basedOn w:val="Normal"/>
    <w:qFormat/>
    <w:rsid w:val="001E05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E05C0"/>
    <w:pPr>
      <w:ind w:left="200" w:hanging="200"/>
    </w:pPr>
  </w:style>
  <w:style w:type="paragraph" w:styleId="TableofFigures">
    <w:name w:val="table of figures"/>
    <w:basedOn w:val="Normal"/>
    <w:next w:val="Normal"/>
    <w:semiHidden/>
    <w:rsid w:val="001E05C0"/>
    <w:pPr>
      <w:ind w:left="400" w:hanging="400"/>
    </w:pPr>
  </w:style>
  <w:style w:type="paragraph" w:styleId="TOAHeading">
    <w:name w:val="toa heading"/>
    <w:basedOn w:val="Normal"/>
    <w:next w:val="Normal"/>
    <w:semiHidden/>
    <w:rsid w:val="001E05C0"/>
    <w:pPr>
      <w:spacing w:before="120"/>
    </w:pPr>
    <w:rPr>
      <w:rFonts w:ascii="Arial" w:hAnsi="Arial" w:cs="Arial"/>
      <w:b/>
      <w:bCs/>
      <w:sz w:val="24"/>
      <w:szCs w:val="24"/>
    </w:rPr>
  </w:style>
  <w:style w:type="paragraph" w:customStyle="1" w:styleId="xl24">
    <w:name w:val="xl24"/>
    <w:basedOn w:val="Normal"/>
    <w:rsid w:val="001E05C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1E05C0"/>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6">
    <w:name w:val="xl26"/>
    <w:basedOn w:val="Normal"/>
    <w:rsid w:val="001E05C0"/>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E05C0"/>
    <w:pPr>
      <w:pBdr>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1E05C0"/>
    <w:pPr>
      <w:pBdr>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29">
    <w:name w:val="xl29"/>
    <w:basedOn w:val="Normal"/>
    <w:rsid w:val="001E05C0"/>
    <w:pPr>
      <w:pBdr>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0">
    <w:name w:val="xl30"/>
    <w:basedOn w:val="Normal"/>
    <w:rsid w:val="001E05C0"/>
    <w:pPr>
      <w:pBdr>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1">
    <w:name w:val="xl31"/>
    <w:basedOn w:val="Normal"/>
    <w:rsid w:val="001E05C0"/>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E05C0"/>
    <w:pPr>
      <w:pBdr>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3">
    <w:name w:val="xl33"/>
    <w:basedOn w:val="Normal"/>
    <w:rsid w:val="001E05C0"/>
    <w:pPr>
      <w:pBdr>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4">
    <w:name w:val="xl34"/>
    <w:basedOn w:val="Normal"/>
    <w:rsid w:val="001E05C0"/>
    <w:pPr>
      <w:pBdr>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rsid w:val="001E05C0"/>
    <w:pPr>
      <w:pBdr>
        <w:top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1E05C0"/>
    <w:pPr>
      <w:pBdr>
        <w:top w:val="single" w:sz="4" w:space="0" w:color="auto"/>
        <w:bottom w:val="double" w:sz="6"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1E05C0"/>
    <w:pPr>
      <w:spacing w:before="100" w:beforeAutospacing="1" w:after="100" w:afterAutospacing="1"/>
    </w:pPr>
    <w:rPr>
      <w:rFonts w:eastAsia="Arial Unicode MS"/>
      <w:sz w:val="24"/>
      <w:szCs w:val="24"/>
    </w:rPr>
  </w:style>
  <w:style w:type="paragraph" w:customStyle="1" w:styleId="xl39">
    <w:name w:val="xl39"/>
    <w:basedOn w:val="Normal"/>
    <w:rsid w:val="001E05C0"/>
    <w:pPr>
      <w:pBdr>
        <w:right w:val="single" w:sz="8" w:space="0" w:color="auto"/>
      </w:pBdr>
      <w:spacing w:before="100" w:beforeAutospacing="1" w:after="100" w:afterAutospacing="1"/>
    </w:pPr>
    <w:rPr>
      <w:rFonts w:eastAsia="Arial Unicode MS"/>
      <w:sz w:val="24"/>
      <w:szCs w:val="24"/>
    </w:rPr>
  </w:style>
  <w:style w:type="paragraph" w:customStyle="1" w:styleId="xl40">
    <w:name w:val="xl40"/>
    <w:basedOn w:val="Normal"/>
    <w:rsid w:val="001E05C0"/>
    <w:pPr>
      <w:spacing w:before="100" w:beforeAutospacing="1" w:after="100" w:afterAutospacing="1"/>
      <w:jc w:val="center"/>
    </w:pPr>
    <w:rPr>
      <w:rFonts w:eastAsia="Arial Unicode MS"/>
      <w:sz w:val="24"/>
      <w:szCs w:val="24"/>
    </w:rPr>
  </w:style>
  <w:style w:type="paragraph" w:customStyle="1" w:styleId="xl41">
    <w:name w:val="xl41"/>
    <w:basedOn w:val="Normal"/>
    <w:rsid w:val="001E05C0"/>
    <w:pPr>
      <w:pBdr>
        <w:top w:val="single" w:sz="8" w:space="0" w:color="auto"/>
        <w:lef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rsid w:val="001E05C0"/>
    <w:pPr>
      <w:pBdr>
        <w:top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3">
    <w:name w:val="xl43"/>
    <w:basedOn w:val="Normal"/>
    <w:rsid w:val="001E05C0"/>
    <w:pPr>
      <w:pBdr>
        <w:top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44">
    <w:name w:val="xl44"/>
    <w:basedOn w:val="Normal"/>
    <w:rsid w:val="001E05C0"/>
    <w:pPr>
      <w:spacing w:before="100" w:beforeAutospacing="1" w:after="100" w:afterAutospacing="1"/>
    </w:pPr>
    <w:rPr>
      <w:rFonts w:ascii="Arial" w:eastAsia="Arial Unicode MS" w:hAnsi="Arial" w:cs="Arial"/>
      <w:b/>
      <w:bCs/>
      <w:sz w:val="24"/>
      <w:szCs w:val="24"/>
    </w:rPr>
  </w:style>
  <w:style w:type="paragraph" w:customStyle="1" w:styleId="xl45">
    <w:name w:val="xl45"/>
    <w:basedOn w:val="Normal"/>
    <w:rsid w:val="001E05C0"/>
    <w:pPr>
      <w:spacing w:before="100" w:beforeAutospacing="1" w:after="100" w:afterAutospacing="1"/>
    </w:pPr>
    <w:rPr>
      <w:rFonts w:eastAsia="Arial Unicode MS"/>
      <w:sz w:val="24"/>
      <w:szCs w:val="24"/>
    </w:rPr>
  </w:style>
  <w:style w:type="paragraph" w:customStyle="1" w:styleId="xl46">
    <w:name w:val="xl46"/>
    <w:basedOn w:val="Normal"/>
    <w:rsid w:val="001E05C0"/>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1E05C0"/>
    <w:pPr>
      <w:pBdr>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8">
    <w:name w:val="xl48"/>
    <w:basedOn w:val="Normal"/>
    <w:rsid w:val="001E05C0"/>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9">
    <w:name w:val="xl49"/>
    <w:basedOn w:val="Normal"/>
    <w:rsid w:val="001E05C0"/>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1E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1">
    <w:name w:val="xl51"/>
    <w:basedOn w:val="Normal"/>
    <w:rsid w:val="001E05C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2">
    <w:name w:val="xl52"/>
    <w:basedOn w:val="Normal"/>
    <w:rsid w:val="001E05C0"/>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3">
    <w:name w:val="xl53"/>
    <w:basedOn w:val="Normal"/>
    <w:rsid w:val="001E05C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4">
    <w:name w:val="xl54"/>
    <w:basedOn w:val="Normal"/>
    <w:rsid w:val="001E05C0"/>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55">
    <w:name w:val="xl55"/>
    <w:basedOn w:val="Normal"/>
    <w:rsid w:val="001E05C0"/>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56">
    <w:name w:val="xl56"/>
    <w:basedOn w:val="Normal"/>
    <w:rsid w:val="001E05C0"/>
    <w:pPr>
      <w:pBdr>
        <w:top w:val="single" w:sz="4" w:space="0" w:color="auto"/>
        <w:lef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7">
    <w:name w:val="xl57"/>
    <w:basedOn w:val="Normal"/>
    <w:rsid w:val="001E05C0"/>
    <w:pPr>
      <w:pBdr>
        <w:top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8">
    <w:name w:val="xl58"/>
    <w:basedOn w:val="Normal"/>
    <w:rsid w:val="001E05C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59">
    <w:name w:val="xl59"/>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0">
    <w:name w:val="xl60"/>
    <w:basedOn w:val="Normal"/>
    <w:rsid w:val="001E05C0"/>
    <w:pPr>
      <w:pBdr>
        <w:top w:val="single" w:sz="4"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61">
    <w:name w:val="xl61"/>
    <w:basedOn w:val="Normal"/>
    <w:rsid w:val="001E05C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2">
    <w:name w:val="xl62"/>
    <w:basedOn w:val="Normal"/>
    <w:rsid w:val="001E05C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3">
    <w:name w:val="xl63"/>
    <w:basedOn w:val="Normal"/>
    <w:rsid w:val="001E05C0"/>
    <w:pPr>
      <w:pBdr>
        <w:left w:val="single" w:sz="4"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4">
    <w:name w:val="xl64"/>
    <w:basedOn w:val="Normal"/>
    <w:rsid w:val="001E05C0"/>
    <w:pPr>
      <w:pBdr>
        <w:top w:val="single" w:sz="4"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65">
    <w:name w:val="xl65"/>
    <w:basedOn w:val="Normal"/>
    <w:rsid w:val="001E05C0"/>
    <w:pPr>
      <w:pBdr>
        <w:top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6">
    <w:name w:val="xl66"/>
    <w:basedOn w:val="Normal"/>
    <w:rsid w:val="001E05C0"/>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Narrow"/>
      <w:sz w:val="24"/>
      <w:szCs w:val="24"/>
    </w:rPr>
  </w:style>
  <w:style w:type="paragraph" w:customStyle="1" w:styleId="xl67">
    <w:name w:val="xl67"/>
    <w:basedOn w:val="Normal"/>
    <w:rsid w:val="001E05C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8">
    <w:name w:val="xl68"/>
    <w:basedOn w:val="Normal"/>
    <w:rsid w:val="001E05C0"/>
    <w:pPr>
      <w:pBdr>
        <w:top w:val="single" w:sz="4" w:space="0" w:color="auto"/>
        <w:left w:val="single" w:sz="8" w:space="0" w:color="auto"/>
        <w:bottom w:val="double" w:sz="6"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69">
    <w:name w:val="xl69"/>
    <w:basedOn w:val="Normal"/>
    <w:rsid w:val="001E05C0"/>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1E05C0"/>
    <w:pPr>
      <w:pBdr>
        <w:top w:val="single" w:sz="8" w:space="0" w:color="auto"/>
      </w:pBdr>
      <w:spacing w:before="100" w:beforeAutospacing="1" w:after="100" w:afterAutospacing="1"/>
    </w:pPr>
    <w:rPr>
      <w:rFonts w:ascii="Arial" w:eastAsia="Arial Unicode MS" w:hAnsi="Arial" w:cs="Arial"/>
      <w:sz w:val="16"/>
      <w:szCs w:val="16"/>
    </w:rPr>
  </w:style>
  <w:style w:type="paragraph" w:customStyle="1" w:styleId="xl71">
    <w:name w:val="xl71"/>
    <w:basedOn w:val="Normal"/>
    <w:rsid w:val="001E05C0"/>
    <w:pPr>
      <w:spacing w:before="100" w:beforeAutospacing="1" w:after="100" w:afterAutospacing="1"/>
    </w:pPr>
    <w:rPr>
      <w:rFonts w:ascii="Arial" w:eastAsia="Arial Unicode MS" w:hAnsi="Arial" w:cs="Arial"/>
      <w:sz w:val="16"/>
      <w:szCs w:val="16"/>
    </w:rPr>
  </w:style>
  <w:style w:type="paragraph" w:customStyle="1" w:styleId="xl72">
    <w:name w:val="xl72"/>
    <w:basedOn w:val="Normal"/>
    <w:rsid w:val="001E05C0"/>
    <w:pPr>
      <w:pBdr>
        <w:top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1E05C0"/>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checkbox">
    <w:name w:val="checkbox"/>
    <w:basedOn w:val="Normal"/>
    <w:rsid w:val="001E05C0"/>
    <w:pPr>
      <w:pBdr>
        <w:top w:val="single" w:sz="6" w:space="0" w:color="auto"/>
        <w:left w:val="single" w:sz="6" w:space="0" w:color="auto"/>
        <w:bottom w:val="single" w:sz="6" w:space="0" w:color="auto"/>
        <w:right w:val="single" w:sz="6" w:space="0" w:color="auto"/>
      </w:pBdr>
      <w:jc w:val="center"/>
    </w:pPr>
    <w:rPr>
      <w:rFonts w:ascii="Times" w:hAnsi="Times"/>
      <w:noProof/>
      <w:color w:val="0000FF"/>
      <w:sz w:val="18"/>
    </w:rPr>
  </w:style>
  <w:style w:type="paragraph" w:customStyle="1" w:styleId="H8">
    <w:name w:val="H8"/>
    <w:basedOn w:val="H6"/>
    <w:rsid w:val="001E05C0"/>
    <w:pPr>
      <w:keepNext/>
      <w:snapToGrid/>
    </w:pPr>
    <w:rPr>
      <w:snapToGrid w:val="0"/>
      <w:sz w:val="20"/>
    </w:rPr>
  </w:style>
  <w:style w:type="paragraph" w:customStyle="1" w:styleId="FormLinkChar">
    <w:name w:val="FormLink Char"/>
    <w:basedOn w:val="Normal"/>
    <w:rsid w:val="001E05C0"/>
    <w:rPr>
      <w:b/>
      <w:bCs/>
      <w:caps/>
      <w:color w:val="0000FF"/>
      <w:sz w:val="24"/>
      <w:u w:val="single"/>
    </w:rPr>
  </w:style>
  <w:style w:type="paragraph" w:customStyle="1" w:styleId="H9">
    <w:name w:val="H9"/>
    <w:basedOn w:val="H6"/>
    <w:rsid w:val="001E05C0"/>
    <w:pPr>
      <w:keepNext/>
      <w:snapToGrid/>
    </w:pPr>
    <w:rPr>
      <w:snapToGrid w:val="0"/>
      <w:sz w:val="20"/>
    </w:rPr>
  </w:style>
  <w:style w:type="paragraph" w:styleId="BalloonText">
    <w:name w:val="Balloon Text"/>
    <w:basedOn w:val="Normal"/>
    <w:semiHidden/>
    <w:rsid w:val="001E05C0"/>
    <w:rPr>
      <w:rFonts w:ascii="Tahoma" w:hAnsi="Tahoma" w:cs="Times"/>
      <w:sz w:val="16"/>
      <w:szCs w:val="16"/>
    </w:rPr>
  </w:style>
  <w:style w:type="paragraph" w:styleId="CommentSubject">
    <w:name w:val="annotation subject"/>
    <w:basedOn w:val="CommentText"/>
    <w:next w:val="CommentText"/>
    <w:semiHidden/>
    <w:rsid w:val="001E05C0"/>
    <w:rPr>
      <w:b/>
      <w:bCs/>
      <w:sz w:val="20"/>
    </w:rPr>
  </w:style>
  <w:style w:type="character" w:styleId="HTMLTypewriter">
    <w:name w:val="HTML Typewriter"/>
    <w:rsid w:val="001E05C0"/>
    <w:rPr>
      <w:rFonts w:ascii="Arial Unicode MS" w:eastAsia="Arial Unicode MS" w:hAnsi="Arial Unicode MS" w:cs="Arial Narrow"/>
      <w:sz w:val="20"/>
      <w:szCs w:val="20"/>
    </w:rPr>
  </w:style>
  <w:style w:type="paragraph" w:customStyle="1" w:styleId="TableCaption">
    <w:name w:val="Table Caption"/>
    <w:basedOn w:val="Normal"/>
    <w:rsid w:val="001E05C0"/>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rFonts w:ascii="Arial" w:hAnsi="Arial"/>
      <w:b/>
      <w:sz w:val="20"/>
    </w:rPr>
  </w:style>
  <w:style w:type="paragraph" w:customStyle="1" w:styleId="Heading3withTabSet">
    <w:name w:val="Heading 3 with Tab Set"/>
    <w:basedOn w:val="Heading3"/>
    <w:rsid w:val="001E05C0"/>
    <w:pPr>
      <w:tabs>
        <w:tab w:val="left" w:pos="450"/>
      </w:tabs>
      <w:ind w:left="450" w:hanging="450"/>
    </w:pPr>
  </w:style>
  <w:style w:type="character" w:customStyle="1" w:styleId="Heading4Char">
    <w:name w:val="Heading 4 Char"/>
    <w:rsid w:val="001E05C0"/>
    <w:rPr>
      <w:rFonts w:ascii="Helvetica" w:hAnsi="Helvetica"/>
      <w:b/>
      <w:noProof w:val="0"/>
      <w:sz w:val="22"/>
      <w:szCs w:val="22"/>
      <w:lang w:val="en-US" w:eastAsia="en-US" w:bidi="ar-SA"/>
    </w:rPr>
  </w:style>
  <w:style w:type="paragraph" w:customStyle="1" w:styleId="Heading4withTabSet">
    <w:name w:val="Heading 4 with Tab Set"/>
    <w:basedOn w:val="Heading4"/>
    <w:rsid w:val="001E05C0"/>
    <w:pPr>
      <w:ind w:left="900" w:hanging="900"/>
    </w:pPr>
  </w:style>
  <w:style w:type="paragraph" w:customStyle="1" w:styleId="Heading4withTabSetChar">
    <w:name w:val="Heading 4 with Tab Set Char"/>
    <w:basedOn w:val="Heading4"/>
    <w:link w:val="Heading4withTabSetCharChar1"/>
    <w:rsid w:val="00BE31C4"/>
    <w:pPr>
      <w:ind w:left="900" w:hanging="900"/>
    </w:pPr>
  </w:style>
  <w:style w:type="character" w:customStyle="1" w:styleId="Heading4withTabSetCharChar">
    <w:name w:val="Heading 4 with Tab Set Char Char"/>
    <w:rsid w:val="001E05C0"/>
    <w:rPr>
      <w:rFonts w:ascii="Helvetica" w:hAnsi="Helvetica"/>
      <w:b/>
      <w:noProof w:val="0"/>
      <w:snapToGrid w:val="0"/>
      <w:sz w:val="22"/>
      <w:szCs w:val="22"/>
      <w:lang w:val="en-US" w:eastAsia="en-US" w:bidi="ar-SA"/>
    </w:rPr>
  </w:style>
  <w:style w:type="paragraph" w:customStyle="1" w:styleId="Heading5withTabSet">
    <w:name w:val="Heading 5 with Tab Set"/>
    <w:basedOn w:val="Heading5"/>
    <w:rsid w:val="001E05C0"/>
    <w:pPr>
      <w:tabs>
        <w:tab w:val="left" w:pos="344"/>
      </w:tabs>
      <w:ind w:left="344" w:hanging="344"/>
    </w:pPr>
  </w:style>
  <w:style w:type="paragraph" w:customStyle="1" w:styleId="Heading711PT">
    <w:name w:val="Heading 7 + 11 PT"/>
    <w:basedOn w:val="Heading7"/>
    <w:rsid w:val="001E05C0"/>
    <w:rPr>
      <w:szCs w:val="22"/>
    </w:rPr>
  </w:style>
  <w:style w:type="character" w:customStyle="1" w:styleId="BoxNotesChar">
    <w:name w:val="Box Notes Char"/>
    <w:rsid w:val="001E05C0"/>
    <w:rPr>
      <w:rFonts w:ascii="Arial Narrow" w:hAnsi="Arial Narrow"/>
      <w:b/>
      <w:bCs/>
      <w:noProof w:val="0"/>
      <w:snapToGrid w:val="0"/>
      <w:sz w:val="18"/>
      <w:lang w:val="en-US" w:eastAsia="en-US" w:bidi="ar-SA"/>
    </w:rPr>
  </w:style>
  <w:style w:type="paragraph" w:customStyle="1" w:styleId="TableEndNote">
    <w:name w:val="Table End Note"/>
    <w:basedOn w:val="TableTextLeft"/>
    <w:rsid w:val="001E05C0"/>
    <w:rPr>
      <w:rFonts w:ascii="Arial" w:hAnsi="Arial"/>
      <w:i/>
      <w:sz w:val="16"/>
    </w:rPr>
  </w:style>
  <w:style w:type="paragraph" w:customStyle="1" w:styleId="HEADING30">
    <w:name w:val="HEADING 3"/>
    <w:basedOn w:val="Style1"/>
    <w:autoRedefine/>
    <w:rsid w:val="001E05C0"/>
    <w:pPr>
      <w:keepLines w:val="0"/>
      <w:suppressLineNumbers w:val="0"/>
      <w:tabs>
        <w:tab w:val="left" w:pos="450"/>
      </w:tabs>
      <w:suppressAutoHyphens w:val="0"/>
      <w:spacing w:before="0" w:after="120" w:line="240" w:lineRule="atLeast"/>
      <w:ind w:left="1008" w:hanging="288"/>
      <w:outlineLvl w:val="9"/>
    </w:pPr>
    <w:rPr>
      <w:rFonts w:ascii="Times New Roman" w:eastAsia="MS Mincho" w:hAnsi="Times New Roman"/>
      <w:smallCaps w:val="0"/>
      <w:snapToGrid w:val="0"/>
      <w:sz w:val="24"/>
    </w:rPr>
  </w:style>
  <w:style w:type="paragraph" w:customStyle="1" w:styleId="Style3">
    <w:name w:val="Style3"/>
    <w:basedOn w:val="Normal"/>
    <w:rsid w:val="001E05C0"/>
    <w:pPr>
      <w:ind w:left="432"/>
    </w:pPr>
    <w:rPr>
      <w:sz w:val="20"/>
    </w:rPr>
  </w:style>
  <w:style w:type="paragraph" w:customStyle="1" w:styleId="Style4">
    <w:name w:val="Style4"/>
    <w:basedOn w:val="Normal"/>
    <w:rsid w:val="001E05C0"/>
    <w:pPr>
      <w:ind w:left="720"/>
    </w:pPr>
    <w:rPr>
      <w:sz w:val="20"/>
    </w:rPr>
  </w:style>
  <w:style w:type="paragraph" w:customStyle="1" w:styleId="StyleLeft05">
    <w:name w:val="Style Left:  0.5&quot;"/>
    <w:basedOn w:val="Normal"/>
    <w:rsid w:val="001E05C0"/>
    <w:pPr>
      <w:ind w:left="432"/>
    </w:pPr>
    <w:rPr>
      <w:sz w:val="20"/>
    </w:rPr>
  </w:style>
  <w:style w:type="paragraph" w:customStyle="1" w:styleId="StyleListBullet3TimesNewRoman12pt">
    <w:name w:val="Style List Bullet 3 + Times New Roman 12 pt"/>
    <w:basedOn w:val="ListBullet3"/>
    <w:rsid w:val="001E05C0"/>
    <w:pPr>
      <w:tabs>
        <w:tab w:val="clear" w:pos="1080"/>
      </w:tabs>
      <w:spacing w:after="120"/>
      <w:ind w:left="0" w:firstLine="0"/>
    </w:pPr>
    <w:rPr>
      <w:rFonts w:ascii="Arial" w:hAnsi="Arial"/>
      <w:sz w:val="20"/>
    </w:rPr>
  </w:style>
  <w:style w:type="paragraph" w:customStyle="1" w:styleId="Style5">
    <w:name w:val="Style5"/>
    <w:basedOn w:val="StyleListBullet3TimesNewRoman12pt"/>
    <w:rsid w:val="001E05C0"/>
  </w:style>
  <w:style w:type="paragraph" w:customStyle="1" w:styleId="ScenarioHeading">
    <w:name w:val="Scenario Heading"/>
    <w:basedOn w:val="Heading1"/>
    <w:rsid w:val="00BE31C4"/>
    <w:pPr>
      <w:spacing w:before="0" w:after="200" w:line="240" w:lineRule="atLeast"/>
    </w:pPr>
    <w:rPr>
      <w:rFonts w:ascii="Helvetica" w:hAnsi="Helvetica"/>
      <w:caps/>
      <w:snapToGrid w:val="0"/>
      <w:kern w:val="28"/>
      <w:sz w:val="24"/>
      <w:szCs w:val="24"/>
    </w:rPr>
  </w:style>
  <w:style w:type="paragraph" w:customStyle="1" w:styleId="Heading2A">
    <w:name w:val="Heading 2A"/>
    <w:basedOn w:val="Heading2"/>
    <w:rsid w:val="001E05C0"/>
    <w:pPr>
      <w:spacing w:before="240"/>
    </w:pPr>
    <w:rPr>
      <w:rFonts w:ascii="Helvetica" w:hAnsi="Helvetica"/>
      <w:caps/>
      <w:sz w:val="20"/>
    </w:rPr>
  </w:style>
  <w:style w:type="paragraph" w:customStyle="1" w:styleId="Heading3A">
    <w:name w:val="Heading 3A"/>
    <w:basedOn w:val="Heading3"/>
    <w:rsid w:val="001E05C0"/>
    <w:pPr>
      <w:spacing w:before="120" w:after="200" w:line="240" w:lineRule="atLeast"/>
    </w:pPr>
    <w:rPr>
      <w:smallCaps/>
      <w:snapToGrid w:val="0"/>
      <w:color w:val="000000"/>
      <w:sz w:val="20"/>
    </w:rPr>
  </w:style>
  <w:style w:type="character" w:customStyle="1" w:styleId="Heading2CharChar">
    <w:name w:val="Heading 2 Char Char"/>
    <w:rsid w:val="001E05C0"/>
    <w:rPr>
      <w:rFonts w:ascii="Helvetica" w:hAnsi="Helvetica"/>
      <w:b/>
      <w:caps/>
      <w:noProof w:val="0"/>
      <w:lang w:val="en-US" w:eastAsia="en-US" w:bidi="ar-SA"/>
    </w:rPr>
  </w:style>
  <w:style w:type="paragraph" w:customStyle="1" w:styleId="TableHeading">
    <w:name w:val="Table Heading"/>
    <w:basedOn w:val="Heading1"/>
    <w:rsid w:val="00BE31C4"/>
    <w:pPr>
      <w:spacing w:before="0" w:line="240" w:lineRule="atLeast"/>
      <w:ind w:left="360" w:hanging="360"/>
      <w:outlineLvl w:val="1"/>
    </w:pPr>
    <w:rPr>
      <w:rFonts w:ascii="Helvetica" w:hAnsi="Helvetica"/>
      <w:caps/>
      <w:snapToGrid w:val="0"/>
      <w:kern w:val="28"/>
      <w:sz w:val="24"/>
      <w:szCs w:val="28"/>
    </w:rPr>
  </w:style>
  <w:style w:type="character" w:customStyle="1" w:styleId="BodyTextChar">
    <w:name w:val="Body Text Char"/>
    <w:rsid w:val="001E05C0"/>
    <w:rPr>
      <w:iCs/>
      <w:noProof w:val="0"/>
      <w:vanish/>
      <w:sz w:val="24"/>
      <w:szCs w:val="24"/>
      <w:lang w:val="en-US" w:eastAsia="en-US" w:bidi="ar-SA"/>
    </w:rPr>
  </w:style>
  <w:style w:type="character" w:customStyle="1" w:styleId="BodyTextChar1">
    <w:name w:val="Body Text Char1"/>
    <w:link w:val="BodyText"/>
    <w:rsid w:val="00B80DDB"/>
    <w:rPr>
      <w:iCs/>
      <w:sz w:val="22"/>
      <w:szCs w:val="24"/>
      <w:lang w:val="en-US" w:eastAsia="en-US" w:bidi="ar-SA"/>
    </w:rPr>
  </w:style>
  <w:style w:type="character" w:customStyle="1" w:styleId="Heading1Char">
    <w:name w:val="Heading 1 Char"/>
    <w:rsid w:val="001E05C0"/>
    <w:rPr>
      <w:rFonts w:ascii="Arial" w:hAnsi="Arial"/>
      <w:b/>
      <w:caps/>
      <w:snapToGrid w:val="0"/>
      <w:kern w:val="28"/>
      <w:sz w:val="28"/>
      <w:szCs w:val="28"/>
      <w:lang w:val="en-US" w:eastAsia="en-US" w:bidi="ar-SA"/>
    </w:rPr>
  </w:style>
  <w:style w:type="character" w:customStyle="1" w:styleId="EmailStyle287">
    <w:name w:val="EmailStyle287"/>
    <w:semiHidden/>
    <w:rsid w:val="001E05C0"/>
    <w:rPr>
      <w:rFonts w:ascii="Arial" w:hAnsi="Arial" w:cs="Arial"/>
      <w:color w:val="auto"/>
      <w:sz w:val="20"/>
      <w:szCs w:val="20"/>
    </w:rPr>
  </w:style>
  <w:style w:type="character" w:customStyle="1" w:styleId="FormLinkCharChar">
    <w:name w:val="FormLink Char Char"/>
    <w:rsid w:val="001E05C0"/>
    <w:rPr>
      <w:rFonts w:ascii="Helvetica" w:hAnsi="Helvetica"/>
      <w:b/>
      <w:bCs/>
      <w:caps/>
      <w:snapToGrid w:val="0"/>
      <w:color w:val="0000FF"/>
      <w:sz w:val="24"/>
      <w:u w:val="single"/>
      <w:lang w:val="en-US" w:eastAsia="en-US" w:bidi="ar-SA"/>
    </w:rPr>
  </w:style>
  <w:style w:type="paragraph" w:customStyle="1" w:styleId="BoxNotesChar1">
    <w:name w:val="Box Notes Char1"/>
    <w:basedOn w:val="Normal"/>
    <w:rsid w:val="001E05C0"/>
    <w:pPr>
      <w:ind w:left="446" w:hanging="446"/>
    </w:pPr>
    <w:rPr>
      <w:rFonts w:ascii="Arial Narrow" w:hAnsi="Arial Narrow"/>
      <w:b/>
      <w:bCs/>
      <w:sz w:val="18"/>
      <w:szCs w:val="18"/>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1E05C0"/>
    <w:rPr>
      <w:rFonts w:ascii="Helvetica" w:hAnsi="Helvetica"/>
      <w:b/>
      <w:snapToGrid w:val="0"/>
      <w:sz w:val="22"/>
      <w:szCs w:val="22"/>
      <w:lang w:val="en-US" w:eastAsia="en-US" w:bidi="ar-SA"/>
    </w:rPr>
  </w:style>
  <w:style w:type="character" w:customStyle="1" w:styleId="List1stLevelCharChar">
    <w:name w:val="List 1st Level Char Char"/>
    <w:rsid w:val="001E05C0"/>
    <w:rPr>
      <w:rFonts w:ascii="Helvetica" w:eastAsia="MS Mincho" w:hAnsi="Helvetica"/>
      <w:sz w:val="22"/>
      <w:lang w:val="en-US" w:eastAsia="en-US" w:bidi="ar-SA"/>
    </w:rPr>
  </w:style>
  <w:style w:type="paragraph" w:customStyle="1" w:styleId="List1stLevel">
    <w:name w:val="List 1st Level"/>
    <w:basedOn w:val="BodyText"/>
    <w:link w:val="List1stLevelChar1"/>
    <w:rsid w:val="00B80DDB"/>
    <w:pPr>
      <w:tabs>
        <w:tab w:val="left" w:pos="450"/>
      </w:tabs>
      <w:spacing w:line="240" w:lineRule="atLeast"/>
      <w:ind w:left="446" w:hanging="446"/>
    </w:pPr>
    <w:rPr>
      <w:rFonts w:eastAsia="MS Mincho"/>
      <w:snapToGrid w:val="0"/>
      <w:szCs w:val="22"/>
    </w:rPr>
  </w:style>
  <w:style w:type="character" w:customStyle="1" w:styleId="Heading3Char">
    <w:name w:val="Heading 3 Char"/>
    <w:link w:val="Heading3"/>
    <w:rsid w:val="00EA4B84"/>
    <w:rPr>
      <w:rFonts w:ascii="Arial" w:eastAsia="Arial Unicode MS" w:hAnsi="Arial"/>
      <w:b/>
      <w:bCs/>
      <w:sz w:val="28"/>
      <w:lang w:val="en-US" w:eastAsia="en-US" w:bidi="ar-SA"/>
    </w:rPr>
  </w:style>
  <w:style w:type="character" w:customStyle="1" w:styleId="Heading5Char">
    <w:name w:val="Heading 5 Char"/>
    <w:link w:val="Heading5"/>
    <w:rsid w:val="00A24AF8"/>
    <w:rPr>
      <w:rFonts w:ascii="Arial" w:hAnsi="Arial"/>
      <w:b/>
      <w:sz w:val="28"/>
      <w:lang w:val="en-US" w:eastAsia="en-US" w:bidi="ar-SA"/>
    </w:rPr>
  </w:style>
  <w:style w:type="paragraph" w:customStyle="1" w:styleId="Heading5-TOC">
    <w:name w:val="Heading 5 - TOC"/>
    <w:basedOn w:val="Heading5"/>
    <w:rsid w:val="00F22DB4"/>
  </w:style>
  <w:style w:type="paragraph" w:styleId="Revision">
    <w:name w:val="Revision"/>
    <w:basedOn w:val="Normal"/>
    <w:next w:val="Normal"/>
    <w:link w:val="RevisionChar0"/>
    <w:rsid w:val="00BB0F23"/>
    <w:rPr>
      <w:color w:val="800080"/>
      <w:szCs w:val="22"/>
    </w:rPr>
  </w:style>
  <w:style w:type="character" w:customStyle="1" w:styleId="RevisionChar0">
    <w:name w:val="Revision Char"/>
    <w:link w:val="Revision"/>
    <w:rsid w:val="00BB0F23"/>
    <w:rPr>
      <w:rFonts w:ascii="Helvetica" w:hAnsi="Helvetica"/>
      <w:snapToGrid w:val="0"/>
      <w:color w:val="800080"/>
      <w:sz w:val="22"/>
      <w:szCs w:val="22"/>
      <w:lang w:val="en-US" w:eastAsia="en-US" w:bidi="ar-SA"/>
    </w:rPr>
  </w:style>
  <w:style w:type="paragraph" w:customStyle="1" w:styleId="DHHSHeading">
    <w:name w:val="DHHS Heading"/>
    <w:basedOn w:val="Normal"/>
    <w:rsid w:val="00516692"/>
    <w:pPr>
      <w:autoSpaceDE w:val="0"/>
      <w:autoSpaceDN w:val="0"/>
      <w:spacing w:before="40" w:after="40"/>
      <w:jc w:val="center"/>
    </w:pPr>
    <w:rPr>
      <w:rFonts w:ascii="Arial" w:hAnsi="Arial" w:cs="Arial"/>
      <w:iCs/>
      <w:sz w:val="16"/>
      <w:szCs w:val="16"/>
    </w:rPr>
  </w:style>
  <w:style w:type="character" w:customStyle="1" w:styleId="regulartextbold1">
    <w:name w:val="regulartextbold1"/>
    <w:rsid w:val="00516692"/>
    <w:rPr>
      <w:rFonts w:ascii="Arial" w:hAnsi="Arial" w:cs="Arial" w:hint="default"/>
      <w:b/>
      <w:bCs/>
      <w:sz w:val="19"/>
      <w:szCs w:val="19"/>
    </w:rPr>
  </w:style>
  <w:style w:type="character" w:customStyle="1" w:styleId="addtitle2">
    <w:name w:val="addtitle2"/>
    <w:rsid w:val="00516692"/>
    <w:rPr>
      <w:rFonts w:ascii="Verdana" w:hAnsi="Verdana" w:hint="default"/>
      <w:b w:val="0"/>
      <w:bCs w:val="0"/>
      <w:sz w:val="38"/>
      <w:szCs w:val="38"/>
    </w:rPr>
  </w:style>
  <w:style w:type="character" w:customStyle="1" w:styleId="RevisionCharChar">
    <w:name w:val="Revision Char Char"/>
    <w:rsid w:val="000D692B"/>
    <w:rPr>
      <w:rFonts w:ascii="Helvetica" w:hAnsi="Helvetica"/>
      <w:snapToGrid w:val="0"/>
      <w:color w:val="800080"/>
      <w:sz w:val="22"/>
      <w:szCs w:val="22"/>
      <w:lang w:val="en-US" w:eastAsia="en-US" w:bidi="ar-SA"/>
    </w:rPr>
  </w:style>
  <w:style w:type="paragraph" w:customStyle="1" w:styleId="TableHeading0">
    <w:name w:val="TableHeading"/>
    <w:basedOn w:val="Normal"/>
    <w:rsid w:val="0035671F"/>
    <w:pPr>
      <w:spacing w:before="60" w:after="60"/>
      <w:ind w:right="72"/>
    </w:pPr>
    <w:rPr>
      <w:rFonts w:ascii="Arial" w:hAnsi="Arial"/>
      <w:b/>
      <w:sz w:val="20"/>
    </w:rPr>
  </w:style>
  <w:style w:type="paragraph" w:customStyle="1" w:styleId="Tabletext">
    <w:name w:val="Tabletext"/>
    <w:basedOn w:val="Normal"/>
    <w:rsid w:val="00AC1219"/>
    <w:pPr>
      <w:keepLines/>
      <w:widowControl w:val="0"/>
      <w:spacing w:before="60" w:after="60"/>
    </w:pPr>
    <w:rPr>
      <w:rFonts w:ascii="Arial" w:hAnsi="Arial"/>
      <w:sz w:val="20"/>
    </w:rPr>
  </w:style>
  <w:style w:type="table" w:styleId="TableGrid">
    <w:name w:val="Table Grid"/>
    <w:basedOn w:val="TableNormal"/>
    <w:rsid w:val="00BA01E7"/>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td1">
    <w:name w:val="faketd1"/>
    <w:rsid w:val="006A772F"/>
    <w:rPr>
      <w:rFonts w:ascii="Arial" w:hAnsi="Arial" w:cs="Arial" w:hint="default"/>
      <w:sz w:val="19"/>
      <w:szCs w:val="19"/>
    </w:rPr>
  </w:style>
  <w:style w:type="paragraph" w:customStyle="1" w:styleId="HSQuestion">
    <w:name w:val="HS Question"/>
    <w:basedOn w:val="Normal"/>
    <w:rsid w:val="00BE31C4"/>
    <w:pPr>
      <w:pBdr>
        <w:top w:val="single" w:sz="24" w:space="0" w:color="auto"/>
      </w:pBdr>
      <w:spacing w:before="200" w:after="120"/>
    </w:pPr>
    <w:rPr>
      <w:rFonts w:ascii="Arial" w:hAnsi="Arial"/>
      <w:b/>
      <w:szCs w:val="22"/>
    </w:rPr>
  </w:style>
  <w:style w:type="paragraph" w:customStyle="1" w:styleId="HSHeadingNoTOC">
    <w:name w:val="HS_Heading_NoTOC"/>
    <w:basedOn w:val="HSQuestion"/>
    <w:rsid w:val="00BE31C4"/>
    <w:pPr>
      <w:keepNext/>
    </w:pPr>
  </w:style>
  <w:style w:type="paragraph" w:customStyle="1" w:styleId="NewSection">
    <w:name w:val="New Section"/>
    <w:basedOn w:val="Normal"/>
    <w:rsid w:val="00BE31C4"/>
    <w:pPr>
      <w:spacing w:before="4320"/>
      <w:jc w:val="center"/>
    </w:pPr>
    <w:rPr>
      <w:rFonts w:ascii="Arial" w:hAnsi="Arial"/>
      <w:b/>
      <w:bCs/>
      <w:sz w:val="36"/>
      <w:szCs w:val="32"/>
    </w:rPr>
  </w:style>
  <w:style w:type="paragraph" w:customStyle="1" w:styleId="Note">
    <w:name w:val="Note"/>
    <w:basedOn w:val="BodyText"/>
    <w:rsid w:val="00BE31C4"/>
    <w:pPr>
      <w:pBdr>
        <w:top w:val="single" w:sz="6" w:space="1" w:color="auto"/>
        <w:bottom w:val="single" w:sz="6" w:space="1" w:color="auto"/>
      </w:pBdr>
    </w:pPr>
    <w:rPr>
      <w:iCs w:val="0"/>
      <w:vanish/>
      <w:szCs w:val="20"/>
    </w:rPr>
  </w:style>
  <w:style w:type="paragraph" w:customStyle="1" w:styleId="PartHeading">
    <w:name w:val="Part Heading"/>
    <w:basedOn w:val="Normal"/>
    <w:rsid w:val="00BE31C4"/>
    <w:pPr>
      <w:keepNext/>
      <w:keepLines/>
      <w:pBdr>
        <w:top w:val="single" w:sz="24" w:space="1" w:color="auto"/>
      </w:pBdr>
      <w:tabs>
        <w:tab w:val="left" w:pos="1080"/>
      </w:tabs>
      <w:spacing w:before="420"/>
      <w:ind w:left="1080" w:hanging="1080"/>
    </w:pPr>
    <w:rPr>
      <w:rFonts w:ascii="Arial" w:hAnsi="Arial"/>
      <w:b/>
      <w:bCs/>
      <w:caps/>
      <w:sz w:val="24"/>
    </w:rPr>
  </w:style>
  <w:style w:type="paragraph" w:customStyle="1" w:styleId="PublicationTitle">
    <w:name w:val="Publication Title"/>
    <w:basedOn w:val="Normal"/>
    <w:link w:val="PublicationTitleChar1"/>
    <w:rsid w:val="00BE31C4"/>
    <w:rPr>
      <w:rFonts w:ascii="Arial" w:hAnsi="Arial"/>
      <w:i/>
    </w:rPr>
  </w:style>
  <w:style w:type="paragraph" w:customStyle="1" w:styleId="Subhead">
    <w:name w:val="Subhead"/>
    <w:basedOn w:val="BodyText"/>
    <w:next w:val="Normal"/>
    <w:link w:val="SubheadChar"/>
    <w:rsid w:val="009142F6"/>
    <w:pPr>
      <w:spacing w:before="240" w:after="200"/>
    </w:pPr>
    <w:rPr>
      <w:rFonts w:ascii="Arial" w:hAnsi="Arial"/>
      <w:b/>
      <w:i/>
      <w:u w:val="single"/>
    </w:rPr>
  </w:style>
  <w:style w:type="paragraph" w:customStyle="1" w:styleId="Subhead-NoTOC">
    <w:name w:val="Subhead - No TOC"/>
    <w:basedOn w:val="Heading4withTabSetChar"/>
    <w:link w:val="Subhead-NoTOCChar"/>
    <w:rsid w:val="00E6199C"/>
    <w:pPr>
      <w:spacing w:before="240"/>
      <w:ind w:left="907" w:hanging="907"/>
    </w:pPr>
    <w:rPr>
      <w:sz w:val="22"/>
    </w:rPr>
  </w:style>
  <w:style w:type="character" w:customStyle="1" w:styleId="Heading4Char1">
    <w:name w:val="Heading 4 Char1"/>
    <w:link w:val="Heading4"/>
    <w:rsid w:val="00AA333D"/>
    <w:rPr>
      <w:rFonts w:ascii="Arial" w:hAnsi="Arial"/>
      <w:b/>
      <w:snapToGrid w:val="0"/>
      <w:sz w:val="24"/>
      <w:szCs w:val="22"/>
      <w:lang w:val="en-US" w:eastAsia="en-US" w:bidi="ar-SA"/>
    </w:rPr>
  </w:style>
  <w:style w:type="character" w:customStyle="1" w:styleId="Heading4withTabSetCharChar1">
    <w:name w:val="Heading 4 with Tab Set Char Char1"/>
    <w:link w:val="Heading4withTabSetChar"/>
    <w:rsid w:val="006D5DD8"/>
    <w:rPr>
      <w:rFonts w:ascii="Arial" w:hAnsi="Arial"/>
      <w:b/>
      <w:snapToGrid w:val="0"/>
      <w:sz w:val="24"/>
      <w:szCs w:val="22"/>
      <w:lang w:val="en-US" w:eastAsia="en-US" w:bidi="ar-SA"/>
    </w:rPr>
  </w:style>
  <w:style w:type="character" w:customStyle="1" w:styleId="Subhead-NoTOCChar">
    <w:name w:val="Subhead - No TOC Char"/>
    <w:link w:val="Subhead-NoTOC"/>
    <w:rsid w:val="00E6199C"/>
    <w:rPr>
      <w:rFonts w:ascii="Arial" w:hAnsi="Arial"/>
      <w:b w:val="0"/>
      <w:snapToGrid w:val="0"/>
      <w:sz w:val="22"/>
      <w:szCs w:val="22"/>
      <w:lang w:val="en-US" w:eastAsia="en-US" w:bidi="ar-SA"/>
    </w:rPr>
  </w:style>
  <w:style w:type="paragraph" w:customStyle="1" w:styleId="FormLink">
    <w:name w:val="FormLink"/>
    <w:basedOn w:val="Normal"/>
    <w:rsid w:val="00D76A42"/>
    <w:rPr>
      <w:b/>
      <w:bCs/>
      <w:caps/>
      <w:color w:val="0000FF"/>
      <w:sz w:val="24"/>
      <w:u w:val="single"/>
    </w:rPr>
  </w:style>
  <w:style w:type="character" w:customStyle="1" w:styleId="List2ndlevelChar">
    <w:name w:val="List 2nd level Char"/>
    <w:rsid w:val="00D76A42"/>
    <w:rPr>
      <w:rFonts w:ascii="Helvetica" w:hAnsi="Helvetica"/>
      <w:sz w:val="22"/>
      <w:lang w:val="en-US" w:eastAsia="en-US" w:bidi="ar-SA"/>
    </w:rPr>
  </w:style>
  <w:style w:type="paragraph" w:customStyle="1" w:styleId="Default">
    <w:name w:val="Default"/>
    <w:rsid w:val="00D76A42"/>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76A42"/>
    <w:rPr>
      <w:rFonts w:ascii="Helvetica" w:hAnsi="Helvetica"/>
      <w:b/>
      <w:snapToGrid w:val="0"/>
      <w:sz w:val="22"/>
      <w:szCs w:val="22"/>
      <w:lang w:val="en-US" w:eastAsia="en-US" w:bidi="ar-SA"/>
    </w:rPr>
  </w:style>
  <w:style w:type="paragraph" w:customStyle="1" w:styleId="regulartext">
    <w:name w:val="regulartext"/>
    <w:basedOn w:val="Normal"/>
    <w:rsid w:val="00D76A42"/>
    <w:pPr>
      <w:spacing w:before="100" w:beforeAutospacing="1" w:after="100" w:afterAutospacing="1"/>
    </w:pPr>
    <w:rPr>
      <w:rFonts w:ascii="Arial" w:hAnsi="Arial" w:cs="Arial"/>
      <w:color w:val="000000"/>
      <w:sz w:val="19"/>
      <w:szCs w:val="19"/>
    </w:rPr>
  </w:style>
  <w:style w:type="character" w:customStyle="1" w:styleId="CharChar1">
    <w:name w:val="Char Char1"/>
    <w:rsid w:val="007D1CE1"/>
    <w:rPr>
      <w:rFonts w:ascii="Arial" w:eastAsia="Arial Unicode MS" w:hAnsi="Arial"/>
      <w:b/>
      <w:bCs/>
      <w:sz w:val="28"/>
      <w:lang w:val="en-US" w:eastAsia="en-US" w:bidi="ar-SA"/>
    </w:rPr>
  </w:style>
  <w:style w:type="paragraph" w:customStyle="1" w:styleId="List3rdLevel0">
    <w:name w:val="List 3rd Level"/>
    <w:basedOn w:val="List2ndlevel"/>
    <w:rsid w:val="00D60E4D"/>
    <w:pPr>
      <w:ind w:left="2390"/>
    </w:pPr>
  </w:style>
  <w:style w:type="paragraph" w:customStyle="1" w:styleId="ListTable">
    <w:name w:val="List Table"/>
    <w:basedOn w:val="Normal"/>
    <w:rsid w:val="00DC6407"/>
    <w:pPr>
      <w:tabs>
        <w:tab w:val="left" w:pos="1080"/>
      </w:tabs>
      <w:spacing w:before="120" w:after="120"/>
    </w:p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i/>
      <w:iCs/>
      <w:sz w:val="22"/>
      <w:szCs w:val="24"/>
      <w:lang w:val="en-US" w:eastAsia="en-US" w:bidi="ar-SA"/>
    </w:rPr>
  </w:style>
  <w:style w:type="paragraph" w:customStyle="1" w:styleId="List1stlevel0">
    <w:name w:val="List 1st level"/>
    <w:basedOn w:val="Normal"/>
    <w:rsid w:val="009F0AA5"/>
    <w:pPr>
      <w:ind w:left="360" w:hanging="360"/>
    </w:pPr>
    <w:rPr>
      <w:rFonts w:ascii="Arial" w:hAnsi="Arial"/>
      <w:sz w:val="20"/>
      <w:szCs w:val="22"/>
    </w:rPr>
  </w:style>
  <w:style w:type="paragraph" w:customStyle="1" w:styleId="Heading2-NoTOC">
    <w:name w:val="Heading 2-No TOC"/>
    <w:basedOn w:val="Heading2"/>
    <w:rsid w:val="009F0AA5"/>
    <w:rPr>
      <w:sz w:val="22"/>
      <w:szCs w:val="22"/>
    </w:rPr>
  </w:style>
  <w:style w:type="paragraph" w:customStyle="1" w:styleId="list1stlevel1">
    <w:name w:val="list1stlevel"/>
    <w:basedOn w:val="Normal"/>
    <w:rsid w:val="001E6DA8"/>
    <w:pPr>
      <w:snapToGrid w:val="0"/>
      <w:spacing w:after="120"/>
      <w:ind w:left="360" w:hanging="360"/>
    </w:pPr>
    <w:rPr>
      <w:rFonts w:ascii="Arial" w:hAnsi="Arial" w:cs="Arial"/>
      <w:szCs w:val="22"/>
    </w:rPr>
  </w:style>
  <w:style w:type="character" w:customStyle="1" w:styleId="CommentTextChar">
    <w:name w:val="Comment Text Char"/>
    <w:link w:val="CommentText"/>
    <w:semiHidden/>
    <w:rsid w:val="004566F4"/>
    <w:rPr>
      <w:rFonts w:ascii="Helvetica" w:hAnsi="Helvetica"/>
      <w:snapToGrid w:val="0"/>
      <w:sz w:val="22"/>
    </w:rPr>
  </w:style>
  <w:style w:type="paragraph" w:customStyle="1" w:styleId="Style2">
    <w:name w:val="Style2"/>
    <w:basedOn w:val="FootnoteText"/>
    <w:next w:val="BodyText"/>
    <w:qFormat/>
    <w:rsid w:val="004566F4"/>
    <w:pPr>
      <w:spacing w:line="240" w:lineRule="atLeast"/>
      <w:ind w:left="180" w:hanging="180"/>
    </w:pPr>
    <w:rPr>
      <w:rFonts w:ascii="Arial" w:hAnsi="Arial"/>
    </w:rPr>
  </w:style>
  <w:style w:type="paragraph" w:customStyle="1" w:styleId="Footnote">
    <w:name w:val="Footnote"/>
    <w:basedOn w:val="BodyText"/>
    <w:next w:val="BodyText"/>
    <w:qFormat/>
    <w:rsid w:val="00AC1219"/>
    <w:rPr>
      <w:sz w:val="20"/>
    </w:rPr>
  </w:style>
  <w:style w:type="paragraph" w:customStyle="1" w:styleId="SubheadinTable">
    <w:name w:val="Subhead in Table"/>
    <w:basedOn w:val="Tabletext"/>
    <w:qFormat/>
    <w:rsid w:val="00256C62"/>
    <w:rPr>
      <w:b/>
    </w:rPr>
  </w:style>
  <w:style w:type="paragraph" w:customStyle="1" w:styleId="StyleHeading1Before0pt">
    <w:name w:val="Style Heading 1 + Before:  0 pt"/>
    <w:basedOn w:val="Heading1"/>
    <w:rsid w:val="00AA333D"/>
    <w:pPr>
      <w:spacing w:before="0"/>
    </w:pPr>
    <w:rPr>
      <w:bCs/>
    </w:rPr>
  </w:style>
  <w:style w:type="paragraph" w:customStyle="1" w:styleId="StyleHeading4Before12pt">
    <w:name w:val="Style Heading 4 + Before:  12 pt"/>
    <w:basedOn w:val="Heading4"/>
    <w:rsid w:val="00AA333D"/>
    <w:pPr>
      <w:spacing w:before="240"/>
    </w:pPr>
    <w:rPr>
      <w:bCs/>
      <w:szCs w:val="20"/>
    </w:rPr>
  </w:style>
  <w:style w:type="character" w:customStyle="1" w:styleId="SubheadChar">
    <w:name w:val="Subhead Char"/>
    <w:link w:val="Subhead"/>
    <w:rsid w:val="009142F6"/>
    <w:rPr>
      <w:rFonts w:ascii="Arial" w:hAnsi="Arial"/>
      <w:b/>
      <w:i/>
      <w:iCs/>
      <w:sz w:val="22"/>
      <w:szCs w:val="24"/>
      <w:u w:val="single"/>
    </w:rPr>
  </w:style>
  <w:style w:type="character" w:customStyle="1" w:styleId="List1stLevelChar1">
    <w:name w:val="List 1st Level Char1"/>
    <w:link w:val="List1stLevel"/>
    <w:rsid w:val="00B80DDB"/>
    <w:rPr>
      <w:rFonts w:eastAsia="MS Mincho"/>
      <w:iCs/>
      <w:snapToGrid w:val="0"/>
      <w:sz w:val="22"/>
      <w:szCs w:val="22"/>
    </w:rPr>
  </w:style>
  <w:style w:type="paragraph" w:customStyle="1" w:styleId="StyleHeading4ArialBoldNotBold">
    <w:name w:val="Style Heading 4 + Arial Bold Not Bold"/>
    <w:basedOn w:val="Heading4"/>
    <w:rsid w:val="00AE6CF8"/>
  </w:style>
  <w:style w:type="character" w:customStyle="1" w:styleId="Revision1">
    <w:name w:val="Revision1"/>
    <w:rsid w:val="00D9335A"/>
    <w:rPr>
      <w:color w:val="800080"/>
    </w:rPr>
  </w:style>
  <w:style w:type="character" w:customStyle="1" w:styleId="Heading2Char">
    <w:name w:val="Heading 2 Char"/>
    <w:link w:val="Heading2"/>
    <w:rsid w:val="00BB45FF"/>
    <w:rPr>
      <w:rFonts w:ascii="Arial" w:hAnsi="Arial"/>
      <w:b/>
      <w:sz w:val="32"/>
    </w:rPr>
  </w:style>
  <w:style w:type="paragraph" w:customStyle="1" w:styleId="instructionagency">
    <w:name w:val="instruction agency"/>
    <w:basedOn w:val="Normal"/>
    <w:rsid w:val="00BB45FF"/>
    <w:pPr>
      <w:spacing w:before="120" w:after="120"/>
      <w:ind w:left="720" w:hanging="720"/>
    </w:pPr>
  </w:style>
  <w:style w:type="paragraph" w:customStyle="1" w:styleId="instructionagencycontinue">
    <w:name w:val="instruction agency continue"/>
    <w:basedOn w:val="instructionagency"/>
    <w:rsid w:val="00BB45FF"/>
    <w:pPr>
      <w:ind w:firstLine="0"/>
    </w:pPr>
  </w:style>
  <w:style w:type="paragraph" w:styleId="ListParagraph">
    <w:name w:val="List Paragraph"/>
    <w:basedOn w:val="Normal"/>
    <w:uiPriority w:val="34"/>
    <w:qFormat/>
    <w:rsid w:val="008A36B2"/>
    <w:pPr>
      <w:ind w:left="720"/>
      <w:contextualSpacing/>
    </w:pPr>
  </w:style>
  <w:style w:type="character" w:customStyle="1" w:styleId="PublicationTitleChar1">
    <w:name w:val="Publication Title Char1"/>
    <w:link w:val="PublicationTitle"/>
    <w:rsid w:val="00520356"/>
    <w:rPr>
      <w:rFonts w:ascii="Arial" w:hAnsi="Arial"/>
      <w:i/>
      <w:sz w:val="22"/>
    </w:rPr>
  </w:style>
  <w:style w:type="character" w:customStyle="1" w:styleId="BodyTextIndentChar">
    <w:name w:val="Body Text Indent Char"/>
    <w:link w:val="BodyTextIndent"/>
    <w:rsid w:val="00BE0F9F"/>
    <w:rPr>
      <w:sz w:val="22"/>
    </w:rPr>
  </w:style>
</w:styles>
</file>

<file path=word/webSettings.xml><?xml version="1.0" encoding="utf-8"?>
<w:webSettings xmlns:r="http://schemas.openxmlformats.org/officeDocument/2006/relationships" xmlns:w="http://schemas.openxmlformats.org/wordprocessingml/2006/main">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146552562">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nts.nih.gov/grants/funding/phs398/phs398.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grants.nih.gov/grants/funding/women_min/women_min.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clinicaltrials.gov/ct2/about-studies/gloss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grants.nih.gov/grants/funding/phs398/phs398.html" TargetMode="External"/><Relationship Id="rId4" Type="http://schemas.openxmlformats.org/officeDocument/2006/relationships/styles" Target="styles.xml"/><Relationship Id="rId9" Type="http://schemas.openxmlformats.org/officeDocument/2006/relationships/hyperlink" Target="http://grants.nih.gov/grants/funding/women_min/women_min.htm" TargetMode="External"/><Relationship Id="rId14" Type="http://schemas.openxmlformats.org/officeDocument/2006/relationships/hyperlink" Target="http://grants.nih.gov/grants/funding/2590/25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8E241-41FB-4F5C-9B31-AE9ED353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U.S. DHHS Public Health Service Grant Application, Supplemental Instructions</vt:lpstr>
    </vt:vector>
  </TitlesOfParts>
  <Company>Microsoft</Company>
  <LinksUpToDate>false</LinksUpToDate>
  <CharactersWithSpaces>13468</CharactersWithSpaces>
  <SharedDoc>false</SharedDoc>
  <HLinks>
    <vt:vector size="2814" baseType="variant">
      <vt:variant>
        <vt:i4>3670119</vt:i4>
      </vt:variant>
      <vt:variant>
        <vt:i4>1791</vt:i4>
      </vt:variant>
      <vt:variant>
        <vt:i4>0</vt:i4>
      </vt:variant>
      <vt:variant>
        <vt:i4>5</vt:i4>
      </vt:variant>
      <vt:variant>
        <vt:lpwstr>http://grants.nih.gov/grants/guide/notice-files/NOT-OD-05-067.html</vt:lpwstr>
      </vt:variant>
      <vt:variant>
        <vt:lpwstr/>
      </vt:variant>
      <vt:variant>
        <vt:i4>3604526</vt:i4>
      </vt:variant>
      <vt:variant>
        <vt:i4>1788</vt:i4>
      </vt:variant>
      <vt:variant>
        <vt:i4>0</vt:i4>
      </vt:variant>
      <vt:variant>
        <vt:i4>5</vt:i4>
      </vt:variant>
      <vt:variant>
        <vt:lpwstr>http://www.grants.gov/</vt:lpwstr>
      </vt:variant>
      <vt:variant>
        <vt:lpwstr/>
      </vt:variant>
      <vt:variant>
        <vt:i4>6684705</vt:i4>
      </vt:variant>
      <vt:variant>
        <vt:i4>1785</vt:i4>
      </vt:variant>
      <vt:variant>
        <vt:i4>0</vt:i4>
      </vt:variant>
      <vt:variant>
        <vt:i4>5</vt:i4>
      </vt:variant>
      <vt:variant>
        <vt:lpwstr>http://www.whitehouse.gov/sites/default/files/omb/assets/a133/a133_revised_2007.pdf</vt:lpwstr>
      </vt:variant>
      <vt:variant>
        <vt:lpwstr/>
      </vt:variant>
      <vt:variant>
        <vt:i4>7405694</vt:i4>
      </vt:variant>
      <vt:variant>
        <vt:i4>1782</vt:i4>
      </vt:variant>
      <vt:variant>
        <vt:i4>0</vt:i4>
      </vt:variant>
      <vt:variant>
        <vt:i4>5</vt:i4>
      </vt:variant>
      <vt:variant>
        <vt:lpwstr>http://www.gao.gov/govaud/ybk01.htm</vt:lpwstr>
      </vt:variant>
      <vt:variant>
        <vt:lpwstr/>
      </vt:variant>
      <vt:variant>
        <vt:i4>6226039</vt:i4>
      </vt:variant>
      <vt:variant>
        <vt:i4>1779</vt:i4>
      </vt:variant>
      <vt:variant>
        <vt:i4>0</vt:i4>
      </vt:variant>
      <vt:variant>
        <vt:i4>5</vt:i4>
      </vt:variant>
      <vt:variant>
        <vt:lpwstr/>
      </vt:variant>
      <vt:variant>
        <vt:lpwstr>Definitions_SBC</vt:lpwstr>
      </vt:variant>
      <vt:variant>
        <vt:i4>1114234</vt:i4>
      </vt:variant>
      <vt:variant>
        <vt:i4>1776</vt:i4>
      </vt:variant>
      <vt:variant>
        <vt:i4>0</vt:i4>
      </vt:variant>
      <vt:variant>
        <vt:i4>5</vt:i4>
      </vt:variant>
      <vt:variant>
        <vt:lpwstr>http://grants.nih.gov/grants/policy/nihgps_2011/nihgps_ch8.htm</vt:lpwstr>
      </vt:variant>
      <vt:variant>
        <vt:lpwstr>_Availability_of_Research</vt:lpwstr>
      </vt:variant>
      <vt:variant>
        <vt:i4>7733284</vt:i4>
      </vt:variant>
      <vt:variant>
        <vt:i4>1773</vt:i4>
      </vt:variant>
      <vt:variant>
        <vt:i4>0</vt:i4>
      </vt:variant>
      <vt:variant>
        <vt:i4>5</vt:i4>
      </vt:variant>
      <vt:variant>
        <vt:lpwstr>http://grants.nih.gov/grants/guide/notice-files/not96-184.html</vt:lpwstr>
      </vt:variant>
      <vt:variant>
        <vt:lpwstr/>
      </vt:variant>
      <vt:variant>
        <vt:i4>3276890</vt:i4>
      </vt:variant>
      <vt:variant>
        <vt:i4>1770</vt:i4>
      </vt:variant>
      <vt:variant>
        <vt:i4>0</vt:i4>
      </vt:variant>
      <vt:variant>
        <vt:i4>5</vt:i4>
      </vt:variant>
      <vt:variant>
        <vt:lpwstr>mailto:edison@od.nih.gov</vt:lpwstr>
      </vt:variant>
      <vt:variant>
        <vt:lpwstr/>
      </vt:variant>
      <vt:variant>
        <vt:i4>3276890</vt:i4>
      </vt:variant>
      <vt:variant>
        <vt:i4>1767</vt:i4>
      </vt:variant>
      <vt:variant>
        <vt:i4>0</vt:i4>
      </vt:variant>
      <vt:variant>
        <vt:i4>5</vt:i4>
      </vt:variant>
      <vt:variant>
        <vt:lpwstr>mailto:edison@od.nih.gov</vt:lpwstr>
      </vt:variant>
      <vt:variant>
        <vt:lpwstr/>
      </vt:variant>
      <vt:variant>
        <vt:i4>2752626</vt:i4>
      </vt:variant>
      <vt:variant>
        <vt:i4>1764</vt:i4>
      </vt:variant>
      <vt:variant>
        <vt:i4>0</vt:i4>
      </vt:variant>
      <vt:variant>
        <vt:i4>5</vt:i4>
      </vt:variant>
      <vt:variant>
        <vt:lpwstr>http://www.iedison.gov/</vt:lpwstr>
      </vt:variant>
      <vt:variant>
        <vt:lpwstr/>
      </vt:variant>
      <vt:variant>
        <vt:i4>3080312</vt:i4>
      </vt:variant>
      <vt:variant>
        <vt:i4>1761</vt:i4>
      </vt:variant>
      <vt:variant>
        <vt:i4>0</vt:i4>
      </vt:variant>
      <vt:variant>
        <vt:i4>5</vt:i4>
      </vt:variant>
      <vt:variant>
        <vt:lpwstr>https://s-edison.info.nih.gov/iEdison/</vt:lpwstr>
      </vt:variant>
      <vt:variant>
        <vt:lpwstr/>
      </vt:variant>
      <vt:variant>
        <vt:i4>2752626</vt:i4>
      </vt:variant>
      <vt:variant>
        <vt:i4>1758</vt:i4>
      </vt:variant>
      <vt:variant>
        <vt:i4>0</vt:i4>
      </vt:variant>
      <vt:variant>
        <vt:i4>5</vt:i4>
      </vt:variant>
      <vt:variant>
        <vt:lpwstr>http://www.iedison.gov/</vt:lpwstr>
      </vt:variant>
      <vt:variant>
        <vt:lpwstr/>
      </vt:variant>
      <vt:variant>
        <vt:i4>2752626</vt:i4>
      </vt:variant>
      <vt:variant>
        <vt:i4>1755</vt:i4>
      </vt:variant>
      <vt:variant>
        <vt:i4>0</vt:i4>
      </vt:variant>
      <vt:variant>
        <vt:i4>5</vt:i4>
      </vt:variant>
      <vt:variant>
        <vt:lpwstr>http://www.iedison.gov/</vt:lpwstr>
      </vt:variant>
      <vt:variant>
        <vt:lpwstr/>
      </vt:variant>
      <vt:variant>
        <vt:i4>3080312</vt:i4>
      </vt:variant>
      <vt:variant>
        <vt:i4>1752</vt:i4>
      </vt:variant>
      <vt:variant>
        <vt:i4>0</vt:i4>
      </vt:variant>
      <vt:variant>
        <vt:i4>5</vt:i4>
      </vt:variant>
      <vt:variant>
        <vt:lpwstr>https://s-edison.info.nih.gov/iEdison/</vt:lpwstr>
      </vt:variant>
      <vt:variant>
        <vt:lpwstr/>
      </vt:variant>
      <vt:variant>
        <vt:i4>2424940</vt:i4>
      </vt:variant>
      <vt:variant>
        <vt:i4>1749</vt:i4>
      </vt:variant>
      <vt:variant>
        <vt:i4>0</vt:i4>
      </vt:variant>
      <vt:variant>
        <vt:i4>5</vt:i4>
      </vt:variant>
      <vt:variant>
        <vt:lpwstr>http://technet.sba.gov/</vt:lpwstr>
      </vt:variant>
      <vt:variant>
        <vt:lpwstr/>
      </vt:variant>
      <vt:variant>
        <vt:i4>3473470</vt:i4>
      </vt:variant>
      <vt:variant>
        <vt:i4>1746</vt:i4>
      </vt:variant>
      <vt:variant>
        <vt:i4>0</vt:i4>
      </vt:variant>
      <vt:variant>
        <vt:i4>5</vt:i4>
      </vt:variant>
      <vt:variant>
        <vt:lpwstr>https://s-edison.info.nih.gov/iEdison/timeline.jsp</vt:lpwstr>
      </vt:variant>
      <vt:variant>
        <vt:lpwstr/>
      </vt:variant>
      <vt:variant>
        <vt:i4>196709</vt:i4>
      </vt:variant>
      <vt:variant>
        <vt:i4>1743</vt:i4>
      </vt:variant>
      <vt:variant>
        <vt:i4>0</vt:i4>
      </vt:variant>
      <vt:variant>
        <vt:i4>5</vt:i4>
      </vt:variant>
      <vt:variant>
        <vt:lpwstr>mailto:DeasCentralized@od.nih.gov</vt:lpwstr>
      </vt:variant>
      <vt:variant>
        <vt:lpwstr/>
      </vt:variant>
      <vt:variant>
        <vt:i4>8192116</vt:i4>
      </vt:variant>
      <vt:variant>
        <vt:i4>1740</vt:i4>
      </vt:variant>
      <vt:variant>
        <vt:i4>0</vt:i4>
      </vt:variant>
      <vt:variant>
        <vt:i4>5</vt:i4>
      </vt:variant>
      <vt:variant>
        <vt:lpwstr>http://grants.nih.gov/grants/forms.htm</vt:lpwstr>
      </vt:variant>
      <vt:variant>
        <vt:lpwstr/>
      </vt:variant>
      <vt:variant>
        <vt:i4>2752626</vt:i4>
      </vt:variant>
      <vt:variant>
        <vt:i4>1737</vt:i4>
      </vt:variant>
      <vt:variant>
        <vt:i4>0</vt:i4>
      </vt:variant>
      <vt:variant>
        <vt:i4>5</vt:i4>
      </vt:variant>
      <vt:variant>
        <vt:lpwstr>http://www.iedison.gov/</vt:lpwstr>
      </vt:variant>
      <vt:variant>
        <vt:lpwstr/>
      </vt:variant>
      <vt:variant>
        <vt:i4>1638499</vt:i4>
      </vt:variant>
      <vt:variant>
        <vt:i4>1734</vt:i4>
      </vt:variant>
      <vt:variant>
        <vt:i4>0</vt:i4>
      </vt:variant>
      <vt:variant>
        <vt:i4>5</vt:i4>
      </vt:variant>
      <vt:variant>
        <vt:lpwstr>mailto:commons@od.nih.gov</vt:lpwstr>
      </vt:variant>
      <vt:variant>
        <vt:lpwstr/>
      </vt:variant>
      <vt:variant>
        <vt:i4>4915283</vt:i4>
      </vt:variant>
      <vt:variant>
        <vt:i4>1731</vt:i4>
      </vt:variant>
      <vt:variant>
        <vt:i4>0</vt:i4>
      </vt:variant>
      <vt:variant>
        <vt:i4>5</vt:i4>
      </vt:variant>
      <vt:variant>
        <vt:lpwstr>https://commons.era.nih.gov/commons/</vt:lpwstr>
      </vt:variant>
      <vt:variant>
        <vt:lpwstr/>
      </vt:variant>
      <vt:variant>
        <vt:i4>3080312</vt:i4>
      </vt:variant>
      <vt:variant>
        <vt:i4>1728</vt:i4>
      </vt:variant>
      <vt:variant>
        <vt:i4>0</vt:i4>
      </vt:variant>
      <vt:variant>
        <vt:i4>5</vt:i4>
      </vt:variant>
      <vt:variant>
        <vt:lpwstr>https://s-edison.info.nih.gov/iEdison/</vt:lpwstr>
      </vt:variant>
      <vt:variant>
        <vt:lpwstr/>
      </vt:variant>
      <vt:variant>
        <vt:i4>7864377</vt:i4>
      </vt:variant>
      <vt:variant>
        <vt:i4>1725</vt:i4>
      </vt:variant>
      <vt:variant>
        <vt:i4>0</vt:i4>
      </vt:variant>
      <vt:variant>
        <vt:i4>5</vt:i4>
      </vt:variant>
      <vt:variant>
        <vt:lpwstr>http://grants.nih.gov/grants/hhs568.pdf</vt:lpwstr>
      </vt:variant>
      <vt:variant>
        <vt:lpwstr/>
      </vt:variant>
      <vt:variant>
        <vt:i4>3080264</vt:i4>
      </vt:variant>
      <vt:variant>
        <vt:i4>1722</vt:i4>
      </vt:variant>
      <vt:variant>
        <vt:i4>0</vt:i4>
      </vt:variant>
      <vt:variant>
        <vt:i4>5</vt:i4>
      </vt:variant>
      <vt:variant>
        <vt:lpwstr>http://era.nih.gov/commons/quick_queries/index.cfm</vt:lpwstr>
      </vt:variant>
      <vt:variant>
        <vt:lpwstr>progress</vt:lpwstr>
      </vt:variant>
      <vt:variant>
        <vt:i4>4456463</vt:i4>
      </vt:variant>
      <vt:variant>
        <vt:i4>1719</vt:i4>
      </vt:variant>
      <vt:variant>
        <vt:i4>0</vt:i4>
      </vt:variant>
      <vt:variant>
        <vt:i4>5</vt:i4>
      </vt:variant>
      <vt:variant>
        <vt:lpwstr>http://grants.nih.gov/grants/policy/nihgps_2011/nihgps_ch8.htm</vt:lpwstr>
      </vt:variant>
      <vt:variant>
        <vt:lpwstr>non_competing_continuation</vt:lpwstr>
      </vt:variant>
      <vt:variant>
        <vt:i4>4456531</vt:i4>
      </vt:variant>
      <vt:variant>
        <vt:i4>1716</vt:i4>
      </vt:variant>
      <vt:variant>
        <vt:i4>0</vt:i4>
      </vt:variant>
      <vt:variant>
        <vt:i4>5</vt:i4>
      </vt:variant>
      <vt:variant>
        <vt:lpwstr>http://grants.nih.gov/grants/ffr_supplemental_inst.doc</vt:lpwstr>
      </vt:variant>
      <vt:variant>
        <vt:lpwstr/>
      </vt:variant>
      <vt:variant>
        <vt:i4>1638499</vt:i4>
      </vt:variant>
      <vt:variant>
        <vt:i4>1713</vt:i4>
      </vt:variant>
      <vt:variant>
        <vt:i4>0</vt:i4>
      </vt:variant>
      <vt:variant>
        <vt:i4>5</vt:i4>
      </vt:variant>
      <vt:variant>
        <vt:lpwstr>mailto:commons@od.nih.gov</vt:lpwstr>
      </vt:variant>
      <vt:variant>
        <vt:lpwstr/>
      </vt:variant>
      <vt:variant>
        <vt:i4>4915283</vt:i4>
      </vt:variant>
      <vt:variant>
        <vt:i4>1710</vt:i4>
      </vt:variant>
      <vt:variant>
        <vt:i4>0</vt:i4>
      </vt:variant>
      <vt:variant>
        <vt:i4>5</vt:i4>
      </vt:variant>
      <vt:variant>
        <vt:lpwstr>https://commons.era.nih.gov/commons/</vt:lpwstr>
      </vt:variant>
      <vt:variant>
        <vt:lpwstr/>
      </vt:variant>
      <vt:variant>
        <vt:i4>2097212</vt:i4>
      </vt:variant>
      <vt:variant>
        <vt:i4>1707</vt:i4>
      </vt:variant>
      <vt:variant>
        <vt:i4>0</vt:i4>
      </vt:variant>
      <vt:variant>
        <vt:i4>5</vt:i4>
      </vt:variant>
      <vt:variant>
        <vt:lpwstr>http://www.dpm.psc.gov/</vt:lpwstr>
      </vt:variant>
      <vt:variant>
        <vt:lpwstr/>
      </vt:variant>
      <vt:variant>
        <vt:i4>1769490</vt:i4>
      </vt:variant>
      <vt:variant>
        <vt:i4>1704</vt:i4>
      </vt:variant>
      <vt:variant>
        <vt:i4>0</vt:i4>
      </vt:variant>
      <vt:variant>
        <vt:i4>5</vt:i4>
      </vt:variant>
      <vt:variant>
        <vt:lpwstr>http://grants.nih.gov/grants/policy/nihgps_2011/nihgps_ch20.htm</vt:lpwstr>
      </vt:variant>
      <vt:variant>
        <vt:lpwstr>psc</vt:lpwstr>
      </vt:variant>
      <vt:variant>
        <vt:i4>5177446</vt:i4>
      </vt:variant>
      <vt:variant>
        <vt:i4>1701</vt:i4>
      </vt:variant>
      <vt:variant>
        <vt:i4>0</vt:i4>
      </vt:variant>
      <vt:variant>
        <vt:i4>5</vt:i4>
      </vt:variant>
      <vt:variant>
        <vt:lpwstr>http://grants.nih.gov/grants/policy/nihgps_2011/index.htm</vt:lpwstr>
      </vt:variant>
      <vt:variant>
        <vt:lpwstr/>
      </vt:variant>
      <vt:variant>
        <vt:i4>1441912</vt:i4>
      </vt:variant>
      <vt:variant>
        <vt:i4>1698</vt:i4>
      </vt:variant>
      <vt:variant>
        <vt:i4>0</vt:i4>
      </vt:variant>
      <vt:variant>
        <vt:i4>5</vt:i4>
      </vt:variant>
      <vt:variant>
        <vt:lpwstr>http://www.whitehouse.gov/omb/grants/grants_forms.html</vt:lpwstr>
      </vt:variant>
      <vt:variant>
        <vt:lpwstr/>
      </vt:variant>
      <vt:variant>
        <vt:i4>2424940</vt:i4>
      </vt:variant>
      <vt:variant>
        <vt:i4>1695</vt:i4>
      </vt:variant>
      <vt:variant>
        <vt:i4>0</vt:i4>
      </vt:variant>
      <vt:variant>
        <vt:i4>5</vt:i4>
      </vt:variant>
      <vt:variant>
        <vt:lpwstr>http://technet.sba.gov/</vt:lpwstr>
      </vt:variant>
      <vt:variant>
        <vt:lpwstr/>
      </vt:variant>
      <vt:variant>
        <vt:i4>7864377</vt:i4>
      </vt:variant>
      <vt:variant>
        <vt:i4>1692</vt:i4>
      </vt:variant>
      <vt:variant>
        <vt:i4>0</vt:i4>
      </vt:variant>
      <vt:variant>
        <vt:i4>5</vt:i4>
      </vt:variant>
      <vt:variant>
        <vt:lpwstr>http://grants.nih.gov/grants/hhs568.pdf</vt:lpwstr>
      </vt:variant>
      <vt:variant>
        <vt:lpwstr/>
      </vt:variant>
      <vt:variant>
        <vt:i4>8192116</vt:i4>
      </vt:variant>
      <vt:variant>
        <vt:i4>1689</vt:i4>
      </vt:variant>
      <vt:variant>
        <vt:i4>0</vt:i4>
      </vt:variant>
      <vt:variant>
        <vt:i4>5</vt:i4>
      </vt:variant>
      <vt:variant>
        <vt:lpwstr>http://grants.nih.gov/grants/forms.htm</vt:lpwstr>
      </vt:variant>
      <vt:variant>
        <vt:lpwstr/>
      </vt:variant>
      <vt:variant>
        <vt:i4>720973</vt:i4>
      </vt:variant>
      <vt:variant>
        <vt:i4>1686</vt:i4>
      </vt:variant>
      <vt:variant>
        <vt:i4>0</vt:i4>
      </vt:variant>
      <vt:variant>
        <vt:i4>5</vt:i4>
      </vt:variant>
      <vt:variant>
        <vt:lpwstr>http://www.dpm.psc.gov/grant_recipient/psc_272_reports/272_general.aspx?</vt:lpwstr>
      </vt:variant>
      <vt:variant>
        <vt:lpwstr/>
      </vt:variant>
      <vt:variant>
        <vt:i4>3211377</vt:i4>
      </vt:variant>
      <vt:variant>
        <vt:i4>1683</vt:i4>
      </vt:variant>
      <vt:variant>
        <vt:i4>0</vt:i4>
      </vt:variant>
      <vt:variant>
        <vt:i4>5</vt:i4>
      </vt:variant>
      <vt:variant>
        <vt:lpwstr>http://grants.nih.gov/grants/funding/welcomewagon.htm</vt:lpwstr>
      </vt:variant>
      <vt:variant>
        <vt:lpwstr>pmt</vt:lpwstr>
      </vt:variant>
      <vt:variant>
        <vt:i4>7012470</vt:i4>
      </vt:variant>
      <vt:variant>
        <vt:i4>1680</vt:i4>
      </vt:variant>
      <vt:variant>
        <vt:i4>0</vt:i4>
      </vt:variant>
      <vt:variant>
        <vt:i4>5</vt:i4>
      </vt:variant>
      <vt:variant>
        <vt:lpwstr>http://grants.nih.gov/grants/documentindex.htm</vt:lpwstr>
      </vt:variant>
      <vt:variant>
        <vt:lpwstr/>
      </vt:variant>
      <vt:variant>
        <vt:i4>2097212</vt:i4>
      </vt:variant>
      <vt:variant>
        <vt:i4>1677</vt:i4>
      </vt:variant>
      <vt:variant>
        <vt:i4>0</vt:i4>
      </vt:variant>
      <vt:variant>
        <vt:i4>5</vt:i4>
      </vt:variant>
      <vt:variant>
        <vt:lpwstr>http://www.dpm.psc.gov/</vt:lpwstr>
      </vt:variant>
      <vt:variant>
        <vt:lpwstr/>
      </vt:variant>
      <vt:variant>
        <vt:i4>5505096</vt:i4>
      </vt:variant>
      <vt:variant>
        <vt:i4>1674</vt:i4>
      </vt:variant>
      <vt:variant>
        <vt:i4>0</vt:i4>
      </vt:variant>
      <vt:variant>
        <vt:i4>5</vt:i4>
      </vt:variant>
      <vt:variant>
        <vt:lpwstr>http://www.dpm.psc.gov/Login.aspx</vt:lpwstr>
      </vt:variant>
      <vt:variant>
        <vt:lpwstr/>
      </vt:variant>
      <vt:variant>
        <vt:i4>2097212</vt:i4>
      </vt:variant>
      <vt:variant>
        <vt:i4>1671</vt:i4>
      </vt:variant>
      <vt:variant>
        <vt:i4>0</vt:i4>
      </vt:variant>
      <vt:variant>
        <vt:i4>5</vt:i4>
      </vt:variant>
      <vt:variant>
        <vt:lpwstr>http://www.dpm.psc.gov/</vt:lpwstr>
      </vt:variant>
      <vt:variant>
        <vt:lpwstr/>
      </vt:variant>
      <vt:variant>
        <vt:i4>5177446</vt:i4>
      </vt:variant>
      <vt:variant>
        <vt:i4>1668</vt:i4>
      </vt:variant>
      <vt:variant>
        <vt:i4>0</vt:i4>
      </vt:variant>
      <vt:variant>
        <vt:i4>5</vt:i4>
      </vt:variant>
      <vt:variant>
        <vt:lpwstr>http://grants.nih.gov/grants/policy/nihgps_2011/index.htm</vt:lpwstr>
      </vt:variant>
      <vt:variant>
        <vt:lpwstr/>
      </vt:variant>
      <vt:variant>
        <vt:i4>1179653</vt:i4>
      </vt:variant>
      <vt:variant>
        <vt:i4>1665</vt:i4>
      </vt:variant>
      <vt:variant>
        <vt:i4>0</vt:i4>
      </vt:variant>
      <vt:variant>
        <vt:i4>5</vt:i4>
      </vt:variant>
      <vt:variant>
        <vt:lpwstr/>
      </vt:variant>
      <vt:variant>
        <vt:lpwstr>expanded_authorities_def</vt:lpwstr>
      </vt:variant>
      <vt:variant>
        <vt:i4>5832708</vt:i4>
      </vt:variant>
      <vt:variant>
        <vt:i4>1662</vt:i4>
      </vt:variant>
      <vt:variant>
        <vt:i4>0</vt:i4>
      </vt:variant>
      <vt:variant>
        <vt:i4>5</vt:i4>
      </vt:variant>
      <vt:variant>
        <vt:lpwstr>http://grants.nih.gov/grants/funding/sbir.htm</vt:lpwstr>
      </vt:variant>
      <vt:variant>
        <vt:lpwstr/>
      </vt:variant>
      <vt:variant>
        <vt:i4>2293782</vt:i4>
      </vt:variant>
      <vt:variant>
        <vt:i4>1659</vt:i4>
      </vt:variant>
      <vt:variant>
        <vt:i4>0</vt:i4>
      </vt:variant>
      <vt:variant>
        <vt:i4>5</vt:i4>
      </vt:variant>
      <vt:variant>
        <vt:lpwstr>http://grants.nih.gov/grants/policy/data_sharing/index.htm</vt:lpwstr>
      </vt:variant>
      <vt:variant>
        <vt:lpwstr/>
      </vt:variant>
      <vt:variant>
        <vt:i4>7471200</vt:i4>
      </vt:variant>
      <vt:variant>
        <vt:i4>1656</vt:i4>
      </vt:variant>
      <vt:variant>
        <vt:i4>0</vt:i4>
      </vt:variant>
      <vt:variant>
        <vt:i4>5</vt:i4>
      </vt:variant>
      <vt:variant>
        <vt:lpwstr>http://report.nih.gov/</vt:lpwstr>
      </vt:variant>
      <vt:variant>
        <vt:lpwstr/>
      </vt:variant>
      <vt:variant>
        <vt:i4>7078002</vt:i4>
      </vt:variant>
      <vt:variant>
        <vt:i4>1653</vt:i4>
      </vt:variant>
      <vt:variant>
        <vt:i4>0</vt:i4>
      </vt:variant>
      <vt:variant>
        <vt:i4>5</vt:i4>
      </vt:variant>
      <vt:variant>
        <vt:lpwstr>http://oma.od.nih.gov/ms/privacy/pa-files/0036.htm</vt:lpwstr>
      </vt:variant>
      <vt:variant>
        <vt:lpwstr/>
      </vt:variant>
      <vt:variant>
        <vt:i4>8192111</vt:i4>
      </vt:variant>
      <vt:variant>
        <vt:i4>1650</vt:i4>
      </vt:variant>
      <vt:variant>
        <vt:i4>0</vt:i4>
      </vt:variant>
      <vt:variant>
        <vt:i4>5</vt:i4>
      </vt:variant>
      <vt:variant>
        <vt:lpwstr>http://grants.nih.gov/training/careerdevelopmentawards.htm</vt:lpwstr>
      </vt:variant>
      <vt:variant>
        <vt:lpwstr/>
      </vt:variant>
      <vt:variant>
        <vt:i4>2228272</vt:i4>
      </vt:variant>
      <vt:variant>
        <vt:i4>1647</vt:i4>
      </vt:variant>
      <vt:variant>
        <vt:i4>0</vt:i4>
      </vt:variant>
      <vt:variant>
        <vt:i4>5</vt:i4>
      </vt:variant>
      <vt:variant>
        <vt:lpwstr>http://grants.nih.gov/training/nrsa.htm</vt:lpwstr>
      </vt:variant>
      <vt:variant>
        <vt:lpwstr/>
      </vt:variant>
      <vt:variant>
        <vt:i4>2228272</vt:i4>
      </vt:variant>
      <vt:variant>
        <vt:i4>1644</vt:i4>
      </vt:variant>
      <vt:variant>
        <vt:i4>0</vt:i4>
      </vt:variant>
      <vt:variant>
        <vt:i4>5</vt:i4>
      </vt:variant>
      <vt:variant>
        <vt:lpwstr>http://grants.nih.gov/training/nrsa.htm</vt:lpwstr>
      </vt:variant>
      <vt:variant>
        <vt:lpwstr/>
      </vt:variant>
      <vt:variant>
        <vt:i4>7798904</vt:i4>
      </vt:variant>
      <vt:variant>
        <vt:i4>1641</vt:i4>
      </vt:variant>
      <vt:variant>
        <vt:i4>0</vt:i4>
      </vt:variant>
      <vt:variant>
        <vt:i4>5</vt:i4>
      </vt:variant>
      <vt:variant>
        <vt:lpwstr>http://grants.nih.gov/grants/guide/pa-files/PAR-03-176.html</vt:lpwstr>
      </vt:variant>
      <vt:variant>
        <vt:lpwstr/>
      </vt:variant>
      <vt:variant>
        <vt:i4>2621491</vt:i4>
      </vt:variant>
      <vt:variant>
        <vt:i4>1638</vt:i4>
      </vt:variant>
      <vt:variant>
        <vt:i4>0</vt:i4>
      </vt:variant>
      <vt:variant>
        <vt:i4>5</vt:i4>
      </vt:variant>
      <vt:variant>
        <vt:lpwstr>http://grants.nih.gov/grants/funding/r13/index.htm</vt:lpwstr>
      </vt:variant>
      <vt:variant>
        <vt:lpwstr/>
      </vt:variant>
      <vt:variant>
        <vt:i4>5832708</vt:i4>
      </vt:variant>
      <vt:variant>
        <vt:i4>1635</vt:i4>
      </vt:variant>
      <vt:variant>
        <vt:i4>0</vt:i4>
      </vt:variant>
      <vt:variant>
        <vt:i4>5</vt:i4>
      </vt:variant>
      <vt:variant>
        <vt:lpwstr>http://grants.nih.gov/grants/funding/sbir.htm</vt:lpwstr>
      </vt:variant>
      <vt:variant>
        <vt:lpwstr/>
      </vt:variant>
      <vt:variant>
        <vt:i4>6225940</vt:i4>
      </vt:variant>
      <vt:variant>
        <vt:i4>1632</vt:i4>
      </vt:variant>
      <vt:variant>
        <vt:i4>0</vt:i4>
      </vt:variant>
      <vt:variant>
        <vt:i4>5</vt:i4>
      </vt:variant>
      <vt:variant>
        <vt:lpwstr>http://grants.nih.gov/grants/funding/r21.htm</vt:lpwstr>
      </vt:variant>
      <vt:variant>
        <vt:lpwstr/>
      </vt:variant>
      <vt:variant>
        <vt:i4>4653063</vt:i4>
      </vt:variant>
      <vt:variant>
        <vt:i4>1629</vt:i4>
      </vt:variant>
      <vt:variant>
        <vt:i4>0</vt:i4>
      </vt:variant>
      <vt:variant>
        <vt:i4>5</vt:i4>
      </vt:variant>
      <vt:variant>
        <vt:lpwstr>http://grants.nih.gov/grants/funding/area.htm</vt:lpwstr>
      </vt:variant>
      <vt:variant>
        <vt:lpwstr/>
      </vt:variant>
      <vt:variant>
        <vt:i4>6094870</vt:i4>
      </vt:variant>
      <vt:variant>
        <vt:i4>1626</vt:i4>
      </vt:variant>
      <vt:variant>
        <vt:i4>0</vt:i4>
      </vt:variant>
      <vt:variant>
        <vt:i4>5</vt:i4>
      </vt:variant>
      <vt:variant>
        <vt:lpwstr>http://grants.nih.gov/grants/funding/r03.htm</vt:lpwstr>
      </vt:variant>
      <vt:variant>
        <vt:lpwstr/>
      </vt:variant>
      <vt:variant>
        <vt:i4>6225942</vt:i4>
      </vt:variant>
      <vt:variant>
        <vt:i4>1623</vt:i4>
      </vt:variant>
      <vt:variant>
        <vt:i4>0</vt:i4>
      </vt:variant>
      <vt:variant>
        <vt:i4>5</vt:i4>
      </vt:variant>
      <vt:variant>
        <vt:lpwstr>http://grants.nih.gov/grants/funding/r01.htm</vt:lpwstr>
      </vt:variant>
      <vt:variant>
        <vt:lpwstr/>
      </vt:variant>
      <vt:variant>
        <vt:i4>6357036</vt:i4>
      </vt:variant>
      <vt:variant>
        <vt:i4>1620</vt:i4>
      </vt:variant>
      <vt:variant>
        <vt:i4>0</vt:i4>
      </vt:variant>
      <vt:variant>
        <vt:i4>5</vt:i4>
      </vt:variant>
      <vt:variant>
        <vt:lpwstr>http://grants.nih.gov/grants/ElectronicReceipt/</vt:lpwstr>
      </vt:variant>
      <vt:variant>
        <vt:lpwstr/>
      </vt:variant>
      <vt:variant>
        <vt:i4>5374040</vt:i4>
      </vt:variant>
      <vt:variant>
        <vt:i4>1617</vt:i4>
      </vt:variant>
      <vt:variant>
        <vt:i4>0</vt:i4>
      </vt:variant>
      <vt:variant>
        <vt:i4>5</vt:i4>
      </vt:variant>
      <vt:variant>
        <vt:lpwstr>http://grants.nih.gov/grants/ElectronicReceipt/files/timeline_NIH_transitions.pdf</vt:lpwstr>
      </vt:variant>
      <vt:variant>
        <vt:lpwstr/>
      </vt:variant>
      <vt:variant>
        <vt:i4>1704050</vt:i4>
      </vt:variant>
      <vt:variant>
        <vt:i4>1614</vt:i4>
      </vt:variant>
      <vt:variant>
        <vt:i4>0</vt:i4>
      </vt:variant>
      <vt:variant>
        <vt:i4>5</vt:i4>
      </vt:variant>
      <vt:variant>
        <vt:lpwstr>http://grants.nih.gov/grants/funding/funding_program.htm</vt:lpwstr>
      </vt:variant>
      <vt:variant>
        <vt:lpwstr/>
      </vt:variant>
      <vt:variant>
        <vt:i4>6291498</vt:i4>
      </vt:variant>
      <vt:variant>
        <vt:i4>1611</vt:i4>
      </vt:variant>
      <vt:variant>
        <vt:i4>0</vt:i4>
      </vt:variant>
      <vt:variant>
        <vt:i4>5</vt:i4>
      </vt:variant>
      <vt:variant>
        <vt:lpwstr>http://grants.nih.gov/grants/policy</vt:lpwstr>
      </vt:variant>
      <vt:variant>
        <vt:lpwstr/>
      </vt:variant>
      <vt:variant>
        <vt:i4>2686992</vt:i4>
      </vt:variant>
      <vt:variant>
        <vt:i4>1608</vt:i4>
      </vt:variant>
      <vt:variant>
        <vt:i4>0</vt:i4>
      </vt:variant>
      <vt:variant>
        <vt:i4>5</vt:i4>
      </vt:variant>
      <vt:variant>
        <vt:lpwstr/>
      </vt:variant>
      <vt:variant>
        <vt:lpwstr>Definitions_EarlyStageInv</vt:lpwstr>
      </vt:variant>
      <vt:variant>
        <vt:i4>2031712</vt:i4>
      </vt:variant>
      <vt:variant>
        <vt:i4>1605</vt:i4>
      </vt:variant>
      <vt:variant>
        <vt:i4>0</vt:i4>
      </vt:variant>
      <vt:variant>
        <vt:i4>5</vt:i4>
      </vt:variant>
      <vt:variant>
        <vt:lpwstr>http://grants.nih.gov/grants/new_investigators/resources.htm</vt:lpwstr>
      </vt:variant>
      <vt:variant>
        <vt:lpwstr/>
      </vt:variant>
      <vt:variant>
        <vt:i4>7602276</vt:i4>
      </vt:variant>
      <vt:variant>
        <vt:i4>1602</vt:i4>
      </vt:variant>
      <vt:variant>
        <vt:i4>0</vt:i4>
      </vt:variant>
      <vt:variant>
        <vt:i4>5</vt:i4>
      </vt:variant>
      <vt:variant>
        <vt:lpwstr>http://www.grants.nih.gov/grants/guide</vt:lpwstr>
      </vt:variant>
      <vt:variant>
        <vt:lpwstr/>
      </vt:variant>
      <vt:variant>
        <vt:i4>6946861</vt:i4>
      </vt:variant>
      <vt:variant>
        <vt:i4>1599</vt:i4>
      </vt:variant>
      <vt:variant>
        <vt:i4>0</vt:i4>
      </vt:variant>
      <vt:variant>
        <vt:i4>5</vt:i4>
      </vt:variant>
      <vt:variant>
        <vt:lpwstr>http://www.hhs.gov/ohrp/policy/cdebiol.html</vt:lpwstr>
      </vt:variant>
      <vt:variant>
        <vt:lpwstr/>
      </vt:variant>
      <vt:variant>
        <vt:i4>4980805</vt:i4>
      </vt:variant>
      <vt:variant>
        <vt:i4>1596</vt:i4>
      </vt:variant>
      <vt:variant>
        <vt:i4>0</vt:i4>
      </vt:variant>
      <vt:variant>
        <vt:i4>5</vt:i4>
      </vt:variant>
      <vt:variant>
        <vt:lpwstr>http://grants.nih.gov/grants/policy/hs/index.htm</vt:lpwstr>
      </vt:variant>
      <vt:variant>
        <vt:lpwstr/>
      </vt:variant>
      <vt:variant>
        <vt:i4>5505102</vt:i4>
      </vt:variant>
      <vt:variant>
        <vt:i4>1593</vt:i4>
      </vt:variant>
      <vt:variant>
        <vt:i4>0</vt:i4>
      </vt:variant>
      <vt:variant>
        <vt:i4>5</vt:i4>
      </vt:variant>
      <vt:variant>
        <vt:lpwstr>http://www.hhs.gov/ohrp/policy/checklists/decisioncharts.html</vt:lpwstr>
      </vt:variant>
      <vt:variant>
        <vt:lpwstr/>
      </vt:variant>
      <vt:variant>
        <vt:i4>3604528</vt:i4>
      </vt:variant>
      <vt:variant>
        <vt:i4>1590</vt:i4>
      </vt:variant>
      <vt:variant>
        <vt:i4>0</vt:i4>
      </vt:variant>
      <vt:variant>
        <vt:i4>5</vt:i4>
      </vt:variant>
      <vt:variant>
        <vt:lpwstr>http://www.hhs.gov/ohrp/humansubjects/guidance/45cfr46.html</vt:lpwstr>
      </vt:variant>
      <vt:variant>
        <vt:lpwstr>subpartd</vt:lpwstr>
      </vt:variant>
      <vt:variant>
        <vt:i4>2359348</vt:i4>
      </vt:variant>
      <vt:variant>
        <vt:i4>1587</vt:i4>
      </vt:variant>
      <vt:variant>
        <vt:i4>0</vt:i4>
      </vt:variant>
      <vt:variant>
        <vt:i4>5</vt:i4>
      </vt:variant>
      <vt:variant>
        <vt:lpwstr>http://www.hhs.gov/ohrp/humansubjects/guidance/45cfr46.html</vt:lpwstr>
      </vt:variant>
      <vt:variant>
        <vt:lpwstr/>
      </vt:variant>
      <vt:variant>
        <vt:i4>6946861</vt:i4>
      </vt:variant>
      <vt:variant>
        <vt:i4>1584</vt:i4>
      </vt:variant>
      <vt:variant>
        <vt:i4>0</vt:i4>
      </vt:variant>
      <vt:variant>
        <vt:i4>5</vt:i4>
      </vt:variant>
      <vt:variant>
        <vt:lpwstr>http://www.hhs.gov/ohrp/policy/cdebiol.html</vt:lpwstr>
      </vt:variant>
      <vt:variant>
        <vt:lpwstr/>
      </vt:variant>
      <vt:variant>
        <vt:i4>3604528</vt:i4>
      </vt:variant>
      <vt:variant>
        <vt:i4>1581</vt:i4>
      </vt:variant>
      <vt:variant>
        <vt:i4>0</vt:i4>
      </vt:variant>
      <vt:variant>
        <vt:i4>5</vt:i4>
      </vt:variant>
      <vt:variant>
        <vt:lpwstr>http://www.hhs.gov/ohrp/humansubjects/guidance/45cfr46.html</vt:lpwstr>
      </vt:variant>
      <vt:variant>
        <vt:lpwstr>subpartd</vt:lpwstr>
      </vt:variant>
      <vt:variant>
        <vt:i4>3735652</vt:i4>
      </vt:variant>
      <vt:variant>
        <vt:i4>1578</vt:i4>
      </vt:variant>
      <vt:variant>
        <vt:i4>0</vt:i4>
      </vt:variant>
      <vt:variant>
        <vt:i4>5</vt:i4>
      </vt:variant>
      <vt:variant>
        <vt:lpwstr>http://grants.nih.gov/grants/guide/notice-files/NOT-OD-01-070.html</vt:lpwstr>
      </vt:variant>
      <vt:variant>
        <vt:lpwstr/>
      </vt:variant>
      <vt:variant>
        <vt:i4>6815760</vt:i4>
      </vt:variant>
      <vt:variant>
        <vt:i4>1575</vt:i4>
      </vt:variant>
      <vt:variant>
        <vt:i4>0</vt:i4>
      </vt:variant>
      <vt:variant>
        <vt:i4>5</vt:i4>
      </vt:variant>
      <vt:variant>
        <vt:lpwstr>http://grants.nih.gov/grants/policy/nihgps_2011/nihgps_ch8.htm</vt:lpwstr>
      </vt:variant>
      <vt:variant>
        <vt:lpwstr>_NIH_Standard_Terms</vt:lpwstr>
      </vt:variant>
      <vt:variant>
        <vt:i4>3997800</vt:i4>
      </vt:variant>
      <vt:variant>
        <vt:i4>1572</vt:i4>
      </vt:variant>
      <vt:variant>
        <vt:i4>0</vt:i4>
      </vt:variant>
      <vt:variant>
        <vt:i4>5</vt:i4>
      </vt:variant>
      <vt:variant>
        <vt:lpwstr>http://grants.nih.gov/grants/guide/notice-files/NOT-OD-09-034.html</vt:lpwstr>
      </vt:variant>
      <vt:variant>
        <vt:lpwstr/>
      </vt:variant>
      <vt:variant>
        <vt:i4>5177446</vt:i4>
      </vt:variant>
      <vt:variant>
        <vt:i4>1569</vt:i4>
      </vt:variant>
      <vt:variant>
        <vt:i4>0</vt:i4>
      </vt:variant>
      <vt:variant>
        <vt:i4>5</vt:i4>
      </vt:variant>
      <vt:variant>
        <vt:lpwstr>http://grants.nih.gov/grants/policy/nihgps_2011/index.htm</vt:lpwstr>
      </vt:variant>
      <vt:variant>
        <vt:lpwstr/>
      </vt:variant>
      <vt:variant>
        <vt:i4>5177446</vt:i4>
      </vt:variant>
      <vt:variant>
        <vt:i4>1566</vt:i4>
      </vt:variant>
      <vt:variant>
        <vt:i4>0</vt:i4>
      </vt:variant>
      <vt:variant>
        <vt:i4>5</vt:i4>
      </vt:variant>
      <vt:variant>
        <vt:lpwstr>http://grants.nih.gov/grants/policy/nihgps_2011/index.htm</vt:lpwstr>
      </vt:variant>
      <vt:variant>
        <vt:lpwstr/>
      </vt:variant>
      <vt:variant>
        <vt:i4>4653163</vt:i4>
      </vt:variant>
      <vt:variant>
        <vt:i4>1563</vt:i4>
      </vt:variant>
      <vt:variant>
        <vt:i4>0</vt:i4>
      </vt:variant>
      <vt:variant>
        <vt:i4>5</vt:i4>
      </vt:variant>
      <vt:variant>
        <vt:lpwstr/>
      </vt:variant>
      <vt:variant>
        <vt:lpwstr>Human_Subjects_Res_Defs</vt:lpwstr>
      </vt:variant>
      <vt:variant>
        <vt:i4>4653163</vt:i4>
      </vt:variant>
      <vt:variant>
        <vt:i4>1560</vt:i4>
      </vt:variant>
      <vt:variant>
        <vt:i4>0</vt:i4>
      </vt:variant>
      <vt:variant>
        <vt:i4>5</vt:i4>
      </vt:variant>
      <vt:variant>
        <vt:lpwstr/>
      </vt:variant>
      <vt:variant>
        <vt:lpwstr>Human_Subjects_Res_Defs</vt:lpwstr>
      </vt:variant>
      <vt:variant>
        <vt:i4>4653163</vt:i4>
      </vt:variant>
      <vt:variant>
        <vt:i4>1557</vt:i4>
      </vt:variant>
      <vt:variant>
        <vt:i4>0</vt:i4>
      </vt:variant>
      <vt:variant>
        <vt:i4>5</vt:i4>
      </vt:variant>
      <vt:variant>
        <vt:lpwstr/>
      </vt:variant>
      <vt:variant>
        <vt:lpwstr>Human_Subjects_Res_Defs</vt:lpwstr>
      </vt:variant>
      <vt:variant>
        <vt:i4>917584</vt:i4>
      </vt:variant>
      <vt:variant>
        <vt:i4>1554</vt:i4>
      </vt:variant>
      <vt:variant>
        <vt:i4>0</vt:i4>
      </vt:variant>
      <vt:variant>
        <vt:i4>5</vt:i4>
      </vt:variant>
      <vt:variant>
        <vt:lpwstr>http://www.sba.gov/size/</vt:lpwstr>
      </vt:variant>
      <vt:variant>
        <vt:lpwstr/>
      </vt:variant>
      <vt:variant>
        <vt:i4>2162743</vt:i4>
      </vt:variant>
      <vt:variant>
        <vt:i4>1551</vt:i4>
      </vt:variant>
      <vt:variant>
        <vt:i4>0</vt:i4>
      </vt:variant>
      <vt:variant>
        <vt:i4>5</vt:i4>
      </vt:variant>
      <vt:variant>
        <vt:lpwstr>http://www.oar.nih.gov/</vt:lpwstr>
      </vt:variant>
      <vt:variant>
        <vt:lpwstr/>
      </vt:variant>
      <vt:variant>
        <vt:i4>4390927</vt:i4>
      </vt:variant>
      <vt:variant>
        <vt:i4>1548</vt:i4>
      </vt:variant>
      <vt:variant>
        <vt:i4>0</vt:i4>
      </vt:variant>
      <vt:variant>
        <vt:i4>5</vt:i4>
      </vt:variant>
      <vt:variant>
        <vt:lpwstr>http://grants.nih.gov/grants/funding/ac_search_results.htm</vt:lpwstr>
      </vt:variant>
      <vt:variant>
        <vt:lpwstr/>
      </vt:variant>
      <vt:variant>
        <vt:i4>5177446</vt:i4>
      </vt:variant>
      <vt:variant>
        <vt:i4>1542</vt:i4>
      </vt:variant>
      <vt:variant>
        <vt:i4>0</vt:i4>
      </vt:variant>
      <vt:variant>
        <vt:i4>5</vt:i4>
      </vt:variant>
      <vt:variant>
        <vt:lpwstr>http://grants.nih.gov/grants/policy/nihgps_2011/index.htm</vt:lpwstr>
      </vt:variant>
      <vt:variant>
        <vt:lpwstr/>
      </vt:variant>
      <vt:variant>
        <vt:i4>5832829</vt:i4>
      </vt:variant>
      <vt:variant>
        <vt:i4>1533</vt:i4>
      </vt:variant>
      <vt:variant>
        <vt:i4>0</vt:i4>
      </vt:variant>
      <vt:variant>
        <vt:i4>5</vt:i4>
      </vt:variant>
      <vt:variant>
        <vt:lpwstr/>
      </vt:variant>
      <vt:variant>
        <vt:lpwstr>Definitions_MarketResearch</vt:lpwstr>
      </vt:variant>
      <vt:variant>
        <vt:i4>2162741</vt:i4>
      </vt:variant>
      <vt:variant>
        <vt:i4>1500</vt:i4>
      </vt:variant>
      <vt:variant>
        <vt:i4>0</vt:i4>
      </vt:variant>
      <vt:variant>
        <vt:i4>5</vt:i4>
      </vt:variant>
      <vt:variant>
        <vt:lpwstr>http://www.sba.gov/size</vt:lpwstr>
      </vt:variant>
      <vt:variant>
        <vt:lpwstr/>
      </vt:variant>
      <vt:variant>
        <vt:i4>5177446</vt:i4>
      </vt:variant>
      <vt:variant>
        <vt:i4>1494</vt:i4>
      </vt:variant>
      <vt:variant>
        <vt:i4>0</vt:i4>
      </vt:variant>
      <vt:variant>
        <vt:i4>5</vt:i4>
      </vt:variant>
      <vt:variant>
        <vt:lpwstr>http://grants.nih.gov/grants/policy/nihgps_2011/index.htm</vt:lpwstr>
      </vt:variant>
      <vt:variant>
        <vt:lpwstr/>
      </vt:variant>
      <vt:variant>
        <vt:i4>5832829</vt:i4>
      </vt:variant>
      <vt:variant>
        <vt:i4>1488</vt:i4>
      </vt:variant>
      <vt:variant>
        <vt:i4>0</vt:i4>
      </vt:variant>
      <vt:variant>
        <vt:i4>5</vt:i4>
      </vt:variant>
      <vt:variant>
        <vt:lpwstr/>
      </vt:variant>
      <vt:variant>
        <vt:lpwstr>Definitions_MarketResearch</vt:lpwstr>
      </vt:variant>
      <vt:variant>
        <vt:i4>2162741</vt:i4>
      </vt:variant>
      <vt:variant>
        <vt:i4>1455</vt:i4>
      </vt:variant>
      <vt:variant>
        <vt:i4>0</vt:i4>
      </vt:variant>
      <vt:variant>
        <vt:i4>5</vt:i4>
      </vt:variant>
      <vt:variant>
        <vt:lpwstr>http://www.sba.gov/size</vt:lpwstr>
      </vt:variant>
      <vt:variant>
        <vt:lpwstr/>
      </vt:variant>
      <vt:variant>
        <vt:i4>4522001</vt:i4>
      </vt:variant>
      <vt:variant>
        <vt:i4>1452</vt:i4>
      </vt:variant>
      <vt:variant>
        <vt:i4>0</vt:i4>
      </vt:variant>
      <vt:variant>
        <vt:i4>5</vt:i4>
      </vt:variant>
      <vt:variant>
        <vt:lpwstr>http://grants.nih.gov/grants/policy/policy.htm</vt:lpwstr>
      </vt:variant>
      <vt:variant>
        <vt:lpwstr>gps</vt:lpwstr>
      </vt:variant>
      <vt:variant>
        <vt:i4>4784231</vt:i4>
      </vt:variant>
      <vt:variant>
        <vt:i4>1449</vt:i4>
      </vt:variant>
      <vt:variant>
        <vt:i4>0</vt:i4>
      </vt:variant>
      <vt:variant>
        <vt:i4>5</vt:i4>
      </vt:variant>
      <vt:variant>
        <vt:lpwstr>http://grants.nih.gov/grants/policy/nihgps_2011/nihgps_ch10.htm</vt:lpwstr>
      </vt:variant>
      <vt:variant>
        <vt:lpwstr>construction_grants_public_policy</vt:lpwstr>
      </vt:variant>
      <vt:variant>
        <vt:i4>1966158</vt:i4>
      </vt:variant>
      <vt:variant>
        <vt:i4>1446</vt:i4>
      </vt:variant>
      <vt:variant>
        <vt:i4>0</vt:i4>
      </vt:variant>
      <vt:variant>
        <vt:i4>5</vt:i4>
      </vt:variant>
      <vt:variant>
        <vt:lpwstr>http://grants.nih.gov/grants/funding/416/phs6031.doc</vt:lpwstr>
      </vt:variant>
      <vt:variant>
        <vt:lpwstr/>
      </vt:variant>
      <vt:variant>
        <vt:i4>8257575</vt:i4>
      </vt:variant>
      <vt:variant>
        <vt:i4>1443</vt:i4>
      </vt:variant>
      <vt:variant>
        <vt:i4>0</vt:i4>
      </vt:variant>
      <vt:variant>
        <vt:i4>5</vt:i4>
      </vt:variant>
      <vt:variant>
        <vt:lpwstr>http://grants.nih.gov/grants/guide/notice-files/not93-201.html</vt:lpwstr>
      </vt:variant>
      <vt:variant>
        <vt:lpwstr/>
      </vt:variant>
      <vt:variant>
        <vt:i4>4522016</vt:i4>
      </vt:variant>
      <vt:variant>
        <vt:i4>1440</vt:i4>
      </vt:variant>
      <vt:variant>
        <vt:i4>0</vt:i4>
      </vt:variant>
      <vt:variant>
        <vt:i4>5</vt:i4>
      </vt:variant>
      <vt:variant>
        <vt:lpwstr>http://www.aphis.usda.gov/programs/ag_selectagent/</vt:lpwstr>
      </vt:variant>
      <vt:variant>
        <vt:lpwstr/>
      </vt:variant>
      <vt:variant>
        <vt:i4>1572932</vt:i4>
      </vt:variant>
      <vt:variant>
        <vt:i4>1437</vt:i4>
      </vt:variant>
      <vt:variant>
        <vt:i4>0</vt:i4>
      </vt:variant>
      <vt:variant>
        <vt:i4>5</vt:i4>
      </vt:variant>
      <vt:variant>
        <vt:lpwstr>http://www.cdc.gov/od/sap/regulations.htm</vt:lpwstr>
      </vt:variant>
      <vt:variant>
        <vt:lpwstr/>
      </vt:variant>
      <vt:variant>
        <vt:i4>1572932</vt:i4>
      </vt:variant>
      <vt:variant>
        <vt:i4>1434</vt:i4>
      </vt:variant>
      <vt:variant>
        <vt:i4>0</vt:i4>
      </vt:variant>
      <vt:variant>
        <vt:i4>5</vt:i4>
      </vt:variant>
      <vt:variant>
        <vt:lpwstr>http://www.cdc.gov/od/sap/regulations.htm</vt:lpwstr>
      </vt:variant>
      <vt:variant>
        <vt:lpwstr/>
      </vt:variant>
      <vt:variant>
        <vt:i4>5308416</vt:i4>
      </vt:variant>
      <vt:variant>
        <vt:i4>1431</vt:i4>
      </vt:variant>
      <vt:variant>
        <vt:i4>0</vt:i4>
      </vt:variant>
      <vt:variant>
        <vt:i4>5</vt:i4>
      </vt:variant>
      <vt:variant>
        <vt:lpwstr>http://www.cdc.gov/od/sap/guidelines.htm</vt:lpwstr>
      </vt:variant>
      <vt:variant>
        <vt:lpwstr/>
      </vt:variant>
      <vt:variant>
        <vt:i4>6619168</vt:i4>
      </vt:variant>
      <vt:variant>
        <vt:i4>1428</vt:i4>
      </vt:variant>
      <vt:variant>
        <vt:i4>0</vt:i4>
      </vt:variant>
      <vt:variant>
        <vt:i4>5</vt:i4>
      </vt:variant>
      <vt:variant>
        <vt:lpwstr>http://www.cdc.gov/od/sap/index.htm</vt:lpwstr>
      </vt:variant>
      <vt:variant>
        <vt:lpwstr/>
      </vt:variant>
      <vt:variant>
        <vt:i4>4915321</vt:i4>
      </vt:variant>
      <vt:variant>
        <vt:i4>1425</vt:i4>
      </vt:variant>
      <vt:variant>
        <vt:i4>0</vt:i4>
      </vt:variant>
      <vt:variant>
        <vt:i4>5</vt:i4>
      </vt:variant>
      <vt:variant>
        <vt:lpwstr>http://grants.nih.gov/grants/policy/select_agent/</vt:lpwstr>
      </vt:variant>
      <vt:variant>
        <vt:lpwstr/>
      </vt:variant>
      <vt:variant>
        <vt:i4>6029436</vt:i4>
      </vt:variant>
      <vt:variant>
        <vt:i4>1422</vt:i4>
      </vt:variant>
      <vt:variant>
        <vt:i4>0</vt:i4>
      </vt:variant>
      <vt:variant>
        <vt:i4>5</vt:i4>
      </vt:variant>
      <vt:variant>
        <vt:lpwstr/>
      </vt:variant>
      <vt:variant>
        <vt:lpwstr>Assur_rDNA</vt:lpwstr>
      </vt:variant>
      <vt:variant>
        <vt:i4>7471224</vt:i4>
      </vt:variant>
      <vt:variant>
        <vt:i4>1419</vt:i4>
      </vt:variant>
      <vt:variant>
        <vt:i4>0</vt:i4>
      </vt:variant>
      <vt:variant>
        <vt:i4>5</vt:i4>
      </vt:variant>
      <vt:variant>
        <vt:lpwstr>http://www.cdc.gov/od/sap/pdfs/42_cfr_73_final_rule.pdf</vt:lpwstr>
      </vt:variant>
      <vt:variant>
        <vt:lpwstr/>
      </vt:variant>
      <vt:variant>
        <vt:i4>3276902</vt:i4>
      </vt:variant>
      <vt:variant>
        <vt:i4>1416</vt:i4>
      </vt:variant>
      <vt:variant>
        <vt:i4>0</vt:i4>
      </vt:variant>
      <vt:variant>
        <vt:i4>5</vt:i4>
      </vt:variant>
      <vt:variant>
        <vt:lpwstr>http://stemcells.nih.gov/index.asp</vt:lpwstr>
      </vt:variant>
      <vt:variant>
        <vt:lpwstr/>
      </vt:variant>
      <vt:variant>
        <vt:i4>2359348</vt:i4>
      </vt:variant>
      <vt:variant>
        <vt:i4>1413</vt:i4>
      </vt:variant>
      <vt:variant>
        <vt:i4>0</vt:i4>
      </vt:variant>
      <vt:variant>
        <vt:i4>5</vt:i4>
      </vt:variant>
      <vt:variant>
        <vt:lpwstr>http://www.hhs.gov/ohrp/humansubjects/guidance/45cfr46.html</vt:lpwstr>
      </vt:variant>
      <vt:variant>
        <vt:lpwstr/>
      </vt:variant>
      <vt:variant>
        <vt:i4>5308492</vt:i4>
      </vt:variant>
      <vt:variant>
        <vt:i4>1410</vt:i4>
      </vt:variant>
      <vt:variant>
        <vt:i4>0</vt:i4>
      </vt:variant>
      <vt:variant>
        <vt:i4>5</vt:i4>
      </vt:variant>
      <vt:variant>
        <vt:lpwstr>http://www.gpo.gov/fdsys/pkg/FR-2011-08-25/pdf/2011-21633.pdf</vt:lpwstr>
      </vt:variant>
      <vt:variant>
        <vt:lpwstr/>
      </vt:variant>
      <vt:variant>
        <vt:i4>196690</vt:i4>
      </vt:variant>
      <vt:variant>
        <vt:i4>1407</vt:i4>
      </vt:variant>
      <vt:variant>
        <vt:i4>0</vt:i4>
      </vt:variant>
      <vt:variant>
        <vt:i4>5</vt:i4>
      </vt:variant>
      <vt:variant>
        <vt:lpwstr>http://oba.od.nih.gov/rdna/rdna_faq_list.html</vt:lpwstr>
      </vt:variant>
      <vt:variant>
        <vt:lpwstr/>
      </vt:variant>
      <vt:variant>
        <vt:i4>786520</vt:i4>
      </vt:variant>
      <vt:variant>
        <vt:i4>1404</vt:i4>
      </vt:variant>
      <vt:variant>
        <vt:i4>0</vt:i4>
      </vt:variant>
      <vt:variant>
        <vt:i4>5</vt:i4>
      </vt:variant>
      <vt:variant>
        <vt:lpwstr>http://oba.od.nih.gov/rdna/nih_guidelines_oba.html</vt:lpwstr>
      </vt:variant>
      <vt:variant>
        <vt:lpwstr/>
      </vt:variant>
      <vt:variant>
        <vt:i4>6488064</vt:i4>
      </vt:variant>
      <vt:variant>
        <vt:i4>1401</vt:i4>
      </vt:variant>
      <vt:variant>
        <vt:i4>0</vt:i4>
      </vt:variant>
      <vt:variant>
        <vt:i4>5</vt:i4>
      </vt:variant>
      <vt:variant>
        <vt:lpwstr>http://oba.od.nih.gov/rdna_ibc/ibc.html</vt:lpwstr>
      </vt:variant>
      <vt:variant>
        <vt:lpwstr/>
      </vt:variant>
      <vt:variant>
        <vt:i4>3014757</vt:i4>
      </vt:variant>
      <vt:variant>
        <vt:i4>1398</vt:i4>
      </vt:variant>
      <vt:variant>
        <vt:i4>0</vt:i4>
      </vt:variant>
      <vt:variant>
        <vt:i4>5</vt:i4>
      </vt:variant>
      <vt:variant>
        <vt:lpwstr>http://www.hhs.gov/forms/HHS690.pdf</vt:lpwstr>
      </vt:variant>
      <vt:variant>
        <vt:lpwstr/>
      </vt:variant>
      <vt:variant>
        <vt:i4>2097232</vt:i4>
      </vt:variant>
      <vt:variant>
        <vt:i4>1395</vt:i4>
      </vt:variant>
      <vt:variant>
        <vt:i4>0</vt:i4>
      </vt:variant>
      <vt:variant>
        <vt:i4>5</vt:i4>
      </vt:variant>
      <vt:variant>
        <vt:lpwstr>mailto:AskORI@osophs.hhs.gov</vt:lpwstr>
      </vt:variant>
      <vt:variant>
        <vt:lpwstr/>
      </vt:variant>
      <vt:variant>
        <vt:i4>7798853</vt:i4>
      </vt:variant>
      <vt:variant>
        <vt:i4>1392</vt:i4>
      </vt:variant>
      <vt:variant>
        <vt:i4>0</vt:i4>
      </vt:variant>
      <vt:variant>
        <vt:i4>5</vt:i4>
      </vt:variant>
      <vt:variant>
        <vt:lpwstr>mailto:grantsinfo@nih.gov</vt:lpwstr>
      </vt:variant>
      <vt:variant>
        <vt:lpwstr/>
      </vt:variant>
      <vt:variant>
        <vt:i4>3735660</vt:i4>
      </vt:variant>
      <vt:variant>
        <vt:i4>1389</vt:i4>
      </vt:variant>
      <vt:variant>
        <vt:i4>0</vt:i4>
      </vt:variant>
      <vt:variant>
        <vt:i4>5</vt:i4>
      </vt:variant>
      <vt:variant>
        <vt:lpwstr>http://grants.nih.gov/grants/olaw/VASchecklist.pdf</vt:lpwstr>
      </vt:variant>
      <vt:variant>
        <vt:lpwstr/>
      </vt:variant>
      <vt:variant>
        <vt:i4>3997794</vt:i4>
      </vt:variant>
      <vt:variant>
        <vt:i4>1386</vt:i4>
      </vt:variant>
      <vt:variant>
        <vt:i4>0</vt:i4>
      </vt:variant>
      <vt:variant>
        <vt:i4>5</vt:i4>
      </vt:variant>
      <vt:variant>
        <vt:lpwstr>http://grants.nih.gov/grants/guide/notice-files/NOT-OD-10-027.html</vt:lpwstr>
      </vt:variant>
      <vt:variant>
        <vt:lpwstr/>
      </vt:variant>
      <vt:variant>
        <vt:i4>6553690</vt:i4>
      </vt:variant>
      <vt:variant>
        <vt:i4>1383</vt:i4>
      </vt:variant>
      <vt:variant>
        <vt:i4>0</vt:i4>
      </vt:variant>
      <vt:variant>
        <vt:i4>5</vt:i4>
      </vt:variant>
      <vt:variant>
        <vt:lpwstr>http://cioms.ch/publications/guidelines/1985_texts_of_guidelines.htm</vt:lpwstr>
      </vt:variant>
      <vt:variant>
        <vt:lpwstr/>
      </vt:variant>
      <vt:variant>
        <vt:i4>6225945</vt:i4>
      </vt:variant>
      <vt:variant>
        <vt:i4>1380</vt:i4>
      </vt:variant>
      <vt:variant>
        <vt:i4>0</vt:i4>
      </vt:variant>
      <vt:variant>
        <vt:i4>5</vt:i4>
      </vt:variant>
      <vt:variant>
        <vt:lpwstr>http://grants.nih.gov/grants/policy/nihgps_2011/nihgps_ch4.htm</vt:lpwstr>
      </vt:variant>
      <vt:variant>
        <vt:lpwstr>animal_welfare_requirements</vt:lpwstr>
      </vt:variant>
      <vt:variant>
        <vt:i4>3997753</vt:i4>
      </vt:variant>
      <vt:variant>
        <vt:i4>1377</vt:i4>
      </vt:variant>
      <vt:variant>
        <vt:i4>0</vt:i4>
      </vt:variant>
      <vt:variant>
        <vt:i4>5</vt:i4>
      </vt:variant>
      <vt:variant>
        <vt:lpwstr>http://grants.nih.gov/grants/olaw/sampledoc/foreign.htm</vt:lpwstr>
      </vt:variant>
      <vt:variant>
        <vt:lpwstr/>
      </vt:variant>
      <vt:variant>
        <vt:i4>6357065</vt:i4>
      </vt:variant>
      <vt:variant>
        <vt:i4>1374</vt:i4>
      </vt:variant>
      <vt:variant>
        <vt:i4>0</vt:i4>
      </vt:variant>
      <vt:variant>
        <vt:i4>5</vt:i4>
      </vt:variant>
      <vt:variant>
        <vt:lpwstr/>
      </vt:variant>
      <vt:variant>
        <vt:lpwstr>Policy_JIT</vt:lpwstr>
      </vt:variant>
      <vt:variant>
        <vt:i4>2097251</vt:i4>
      </vt:variant>
      <vt:variant>
        <vt:i4>1371</vt:i4>
      </vt:variant>
      <vt:variant>
        <vt:i4>0</vt:i4>
      </vt:variant>
      <vt:variant>
        <vt:i4>5</vt:i4>
      </vt:variant>
      <vt:variant>
        <vt:lpwstr>http://grants.nih.gov/grants/olaw/olaw.htm</vt:lpwstr>
      </vt:variant>
      <vt:variant>
        <vt:lpwstr/>
      </vt:variant>
      <vt:variant>
        <vt:i4>8061016</vt:i4>
      </vt:variant>
      <vt:variant>
        <vt:i4>1368</vt:i4>
      </vt:variant>
      <vt:variant>
        <vt:i4>0</vt:i4>
      </vt:variant>
      <vt:variant>
        <vt:i4>5</vt:i4>
      </vt:variant>
      <vt:variant>
        <vt:lpwstr>http://grants.nih.gov/ClinicalTrials_fdaaa/</vt:lpwstr>
      </vt:variant>
      <vt:variant>
        <vt:lpwstr/>
      </vt:variant>
      <vt:variant>
        <vt:i4>8061016</vt:i4>
      </vt:variant>
      <vt:variant>
        <vt:i4>1365</vt:i4>
      </vt:variant>
      <vt:variant>
        <vt:i4>0</vt:i4>
      </vt:variant>
      <vt:variant>
        <vt:i4>5</vt:i4>
      </vt:variant>
      <vt:variant>
        <vt:lpwstr>http://grants.nih.gov/ClinicalTrials_fdaaa/</vt:lpwstr>
      </vt:variant>
      <vt:variant>
        <vt:lpwstr/>
      </vt:variant>
      <vt:variant>
        <vt:i4>6684720</vt:i4>
      </vt:variant>
      <vt:variant>
        <vt:i4>1362</vt:i4>
      </vt:variant>
      <vt:variant>
        <vt:i4>0</vt:i4>
      </vt:variant>
      <vt:variant>
        <vt:i4>5</vt:i4>
      </vt:variant>
      <vt:variant>
        <vt:lpwstr>http://prsinfo.clinicaltrials.gov/ElaborationsOnDefinitions.pdf</vt:lpwstr>
      </vt:variant>
      <vt:variant>
        <vt:lpwstr/>
      </vt:variant>
      <vt:variant>
        <vt:i4>7733316</vt:i4>
      </vt:variant>
      <vt:variant>
        <vt:i4>1359</vt:i4>
      </vt:variant>
      <vt:variant>
        <vt:i4>0</vt:i4>
      </vt:variant>
      <vt:variant>
        <vt:i4>5</vt:i4>
      </vt:variant>
      <vt:variant>
        <vt:lpwstr>http://frwebgate.access.gpo.gov/cgi-bin/getdoc.cgi?dbname=110_cong_public_laws&amp;docid=f:publ085.110.pdf</vt:lpwstr>
      </vt:variant>
      <vt:variant>
        <vt:lpwstr/>
      </vt:variant>
      <vt:variant>
        <vt:i4>2359348</vt:i4>
      </vt:variant>
      <vt:variant>
        <vt:i4>1356</vt:i4>
      </vt:variant>
      <vt:variant>
        <vt:i4>0</vt:i4>
      </vt:variant>
      <vt:variant>
        <vt:i4>5</vt:i4>
      </vt:variant>
      <vt:variant>
        <vt:lpwstr>http://www.hhs.gov/ohrp/humansubjects/guidance/45cfr46.html</vt:lpwstr>
      </vt:variant>
      <vt:variant>
        <vt:lpwstr/>
      </vt:variant>
      <vt:variant>
        <vt:i4>2097205</vt:i4>
      </vt:variant>
      <vt:variant>
        <vt:i4>1353</vt:i4>
      </vt:variant>
      <vt:variant>
        <vt:i4>0</vt:i4>
      </vt:variant>
      <vt:variant>
        <vt:i4>5</vt:i4>
      </vt:variant>
      <vt:variant>
        <vt:lpwstr>http://grants.nih.gov/grants/funding/children/children.htm</vt:lpwstr>
      </vt:variant>
      <vt:variant>
        <vt:lpwstr/>
      </vt:variant>
      <vt:variant>
        <vt:i4>1900584</vt:i4>
      </vt:variant>
      <vt:variant>
        <vt:i4>1350</vt:i4>
      </vt:variant>
      <vt:variant>
        <vt:i4>0</vt:i4>
      </vt:variant>
      <vt:variant>
        <vt:i4>5</vt:i4>
      </vt:variant>
      <vt:variant>
        <vt:lpwstr/>
      </vt:variant>
      <vt:variant>
        <vt:lpwstr>Human_Subjects_Defs_Child</vt:lpwstr>
      </vt:variant>
      <vt:variant>
        <vt:i4>917539</vt:i4>
      </vt:variant>
      <vt:variant>
        <vt:i4>1347</vt:i4>
      </vt:variant>
      <vt:variant>
        <vt:i4>0</vt:i4>
      </vt:variant>
      <vt:variant>
        <vt:i4>5</vt:i4>
      </vt:variant>
      <vt:variant>
        <vt:lpwstr/>
      </vt:variant>
      <vt:variant>
        <vt:lpwstr>Human_Subjects_Defs_ClinicalResearch</vt:lpwstr>
      </vt:variant>
      <vt:variant>
        <vt:i4>7274497</vt:i4>
      </vt:variant>
      <vt:variant>
        <vt:i4>1344</vt:i4>
      </vt:variant>
      <vt:variant>
        <vt:i4>0</vt:i4>
      </vt:variant>
      <vt:variant>
        <vt:i4>5</vt:i4>
      </vt:variant>
      <vt:variant>
        <vt:lpwstr>http://www.whitehouse.gov/omb/fedreg_1997standards</vt:lpwstr>
      </vt:variant>
      <vt:variant>
        <vt:lpwstr/>
      </vt:variant>
      <vt:variant>
        <vt:i4>4784223</vt:i4>
      </vt:variant>
      <vt:variant>
        <vt:i4>1341</vt:i4>
      </vt:variant>
      <vt:variant>
        <vt:i4>0</vt:i4>
      </vt:variant>
      <vt:variant>
        <vt:i4>5</vt:i4>
      </vt:variant>
      <vt:variant>
        <vt:lpwstr/>
      </vt:variant>
      <vt:variant>
        <vt:lpwstr>Human_Subjects_RacePol</vt:lpwstr>
      </vt:variant>
      <vt:variant>
        <vt:i4>1835017</vt:i4>
      </vt:variant>
      <vt:variant>
        <vt:i4>1338</vt:i4>
      </vt:variant>
      <vt:variant>
        <vt:i4>0</vt:i4>
      </vt:variant>
      <vt:variant>
        <vt:i4>5</vt:i4>
      </vt:variant>
      <vt:variant>
        <vt:lpwstr>http://grants.nih.gov/grants/funding/women_min/women_min.htm</vt:lpwstr>
      </vt:variant>
      <vt:variant>
        <vt:lpwstr/>
      </vt:variant>
      <vt:variant>
        <vt:i4>917539</vt:i4>
      </vt:variant>
      <vt:variant>
        <vt:i4>1335</vt:i4>
      </vt:variant>
      <vt:variant>
        <vt:i4>0</vt:i4>
      </vt:variant>
      <vt:variant>
        <vt:i4>5</vt:i4>
      </vt:variant>
      <vt:variant>
        <vt:lpwstr/>
      </vt:variant>
      <vt:variant>
        <vt:lpwstr>Human_Subjects_Defs_ClinicalResearch</vt:lpwstr>
      </vt:variant>
      <vt:variant>
        <vt:i4>7798901</vt:i4>
      </vt:variant>
      <vt:variant>
        <vt:i4>1332</vt:i4>
      </vt:variant>
      <vt:variant>
        <vt:i4>0</vt:i4>
      </vt:variant>
      <vt:variant>
        <vt:i4>5</vt:i4>
      </vt:variant>
      <vt:variant>
        <vt:lpwstr>http://stemcells.nih.gov/policy/guidelines.asp</vt:lpwstr>
      </vt:variant>
      <vt:variant>
        <vt:lpwstr/>
      </vt:variant>
      <vt:variant>
        <vt:i4>3276902</vt:i4>
      </vt:variant>
      <vt:variant>
        <vt:i4>1329</vt:i4>
      </vt:variant>
      <vt:variant>
        <vt:i4>0</vt:i4>
      </vt:variant>
      <vt:variant>
        <vt:i4>5</vt:i4>
      </vt:variant>
      <vt:variant>
        <vt:lpwstr>http://stemcells.nih.gov/index.asp</vt:lpwstr>
      </vt:variant>
      <vt:variant>
        <vt:lpwstr/>
      </vt:variant>
      <vt:variant>
        <vt:i4>3997804</vt:i4>
      </vt:variant>
      <vt:variant>
        <vt:i4>1326</vt:i4>
      </vt:variant>
      <vt:variant>
        <vt:i4>0</vt:i4>
      </vt:variant>
      <vt:variant>
        <vt:i4>5</vt:i4>
      </vt:variant>
      <vt:variant>
        <vt:lpwstr>http://grants.nih.gov/grants/guide/notice-files/NOT-OD-10-029.html</vt:lpwstr>
      </vt:variant>
      <vt:variant>
        <vt:lpwstr/>
      </vt:variant>
      <vt:variant>
        <vt:i4>6946928</vt:i4>
      </vt:variant>
      <vt:variant>
        <vt:i4>1323</vt:i4>
      </vt:variant>
      <vt:variant>
        <vt:i4>0</vt:i4>
      </vt:variant>
      <vt:variant>
        <vt:i4>5</vt:i4>
      </vt:variant>
      <vt:variant>
        <vt:lpwstr>http://stemcells.nih.gov/policy/2009guidelines.htm</vt:lpwstr>
      </vt:variant>
      <vt:variant>
        <vt:lpwstr/>
      </vt:variant>
      <vt:variant>
        <vt:i4>8060990</vt:i4>
      </vt:variant>
      <vt:variant>
        <vt:i4>1320</vt:i4>
      </vt:variant>
      <vt:variant>
        <vt:i4>0</vt:i4>
      </vt:variant>
      <vt:variant>
        <vt:i4>5</vt:i4>
      </vt:variant>
      <vt:variant>
        <vt:lpwstr>http://stemcells.nih.gov/research/registry/</vt:lpwstr>
      </vt:variant>
      <vt:variant>
        <vt:lpwstr/>
      </vt:variant>
      <vt:variant>
        <vt:i4>93</vt:i4>
      </vt:variant>
      <vt:variant>
        <vt:i4>1317</vt:i4>
      </vt:variant>
      <vt:variant>
        <vt:i4>0</vt:i4>
      </vt:variant>
      <vt:variant>
        <vt:i4>5</vt:i4>
      </vt:variant>
      <vt:variant>
        <vt:lpwstr>http://www.nih.gov/sigs/bioethics</vt:lpwstr>
      </vt:variant>
      <vt:variant>
        <vt:lpwstr/>
      </vt:variant>
      <vt:variant>
        <vt:i4>6553727</vt:i4>
      </vt:variant>
      <vt:variant>
        <vt:i4>1314</vt:i4>
      </vt:variant>
      <vt:variant>
        <vt:i4>0</vt:i4>
      </vt:variant>
      <vt:variant>
        <vt:i4>5</vt:i4>
      </vt:variant>
      <vt:variant>
        <vt:lpwstr>http://cme.cancer.gov/clinicaltrials/learning/humanparticipant-protections.asp</vt:lpwstr>
      </vt:variant>
      <vt:variant>
        <vt:lpwstr/>
      </vt:variant>
      <vt:variant>
        <vt:i4>4718620</vt:i4>
      </vt:variant>
      <vt:variant>
        <vt:i4>1311</vt:i4>
      </vt:variant>
      <vt:variant>
        <vt:i4>0</vt:i4>
      </vt:variant>
      <vt:variant>
        <vt:i4>5</vt:i4>
      </vt:variant>
      <vt:variant>
        <vt:lpwstr>http://grants.nih.gov/grants/policy/hs_educ_faq.htm</vt:lpwstr>
      </vt:variant>
      <vt:variant>
        <vt:lpwstr/>
      </vt:variant>
      <vt:variant>
        <vt:i4>3670117</vt:i4>
      </vt:variant>
      <vt:variant>
        <vt:i4>1308</vt:i4>
      </vt:variant>
      <vt:variant>
        <vt:i4>0</vt:i4>
      </vt:variant>
      <vt:variant>
        <vt:i4>5</vt:i4>
      </vt:variant>
      <vt:variant>
        <vt:lpwstr>http://grants.nih.gov/grants/guide/notice-files/NOT-OD-01-061.html</vt:lpwstr>
      </vt:variant>
      <vt:variant>
        <vt:lpwstr/>
      </vt:variant>
      <vt:variant>
        <vt:i4>3997804</vt:i4>
      </vt:variant>
      <vt:variant>
        <vt:i4>1305</vt:i4>
      </vt:variant>
      <vt:variant>
        <vt:i4>0</vt:i4>
      </vt:variant>
      <vt:variant>
        <vt:i4>5</vt:i4>
      </vt:variant>
      <vt:variant>
        <vt:lpwstr>http://grants.nih.gov/grants/guide/notice-files/NOT-OD-00-039.html</vt:lpwstr>
      </vt:variant>
      <vt:variant>
        <vt:lpwstr/>
      </vt:variant>
      <vt:variant>
        <vt:i4>3997805</vt:i4>
      </vt:variant>
      <vt:variant>
        <vt:i4>1302</vt:i4>
      </vt:variant>
      <vt:variant>
        <vt:i4>0</vt:i4>
      </vt:variant>
      <vt:variant>
        <vt:i4>5</vt:i4>
      </vt:variant>
      <vt:variant>
        <vt:lpwstr>http://grants.nih.gov/grants/guide/notice-files/NOT-OD-00-038.html</vt:lpwstr>
      </vt:variant>
      <vt:variant>
        <vt:lpwstr/>
      </vt:variant>
      <vt:variant>
        <vt:i4>7733291</vt:i4>
      </vt:variant>
      <vt:variant>
        <vt:i4>1299</vt:i4>
      </vt:variant>
      <vt:variant>
        <vt:i4>0</vt:i4>
      </vt:variant>
      <vt:variant>
        <vt:i4>5</vt:i4>
      </vt:variant>
      <vt:variant>
        <vt:lpwstr>http://grants.nih.gov/grants/guide/notice-files/not98-084.html</vt:lpwstr>
      </vt:variant>
      <vt:variant>
        <vt:lpwstr/>
      </vt:variant>
      <vt:variant>
        <vt:i4>2359348</vt:i4>
      </vt:variant>
      <vt:variant>
        <vt:i4>1296</vt:i4>
      </vt:variant>
      <vt:variant>
        <vt:i4>0</vt:i4>
      </vt:variant>
      <vt:variant>
        <vt:i4>5</vt:i4>
      </vt:variant>
      <vt:variant>
        <vt:lpwstr>http://www.hhs.gov/ohrp/humansubjects/guidance/45cfr46.html</vt:lpwstr>
      </vt:variant>
      <vt:variant>
        <vt:lpwstr/>
      </vt:variant>
      <vt:variant>
        <vt:i4>3342394</vt:i4>
      </vt:variant>
      <vt:variant>
        <vt:i4>1293</vt:i4>
      </vt:variant>
      <vt:variant>
        <vt:i4>0</vt:i4>
      </vt:variant>
      <vt:variant>
        <vt:i4>5</vt:i4>
      </vt:variant>
      <vt:variant>
        <vt:lpwstr/>
      </vt:variant>
      <vt:variant>
        <vt:lpwstr>Human_Subjects_Exemption2</vt:lpwstr>
      </vt:variant>
      <vt:variant>
        <vt:i4>3604528</vt:i4>
      </vt:variant>
      <vt:variant>
        <vt:i4>1290</vt:i4>
      </vt:variant>
      <vt:variant>
        <vt:i4>0</vt:i4>
      </vt:variant>
      <vt:variant>
        <vt:i4>5</vt:i4>
      </vt:variant>
      <vt:variant>
        <vt:lpwstr>http://www.hhs.gov/ohrp/humansubjects/guidance/45cfr46.html</vt:lpwstr>
      </vt:variant>
      <vt:variant>
        <vt:lpwstr>subpartd</vt:lpwstr>
      </vt:variant>
      <vt:variant>
        <vt:i4>3145776</vt:i4>
      </vt:variant>
      <vt:variant>
        <vt:i4>1287</vt:i4>
      </vt:variant>
      <vt:variant>
        <vt:i4>0</vt:i4>
      </vt:variant>
      <vt:variant>
        <vt:i4>5</vt:i4>
      </vt:variant>
      <vt:variant>
        <vt:lpwstr>http://www.hhs.gov/ohrp/humansubjects/guidance/45cfr46.html</vt:lpwstr>
      </vt:variant>
      <vt:variant>
        <vt:lpwstr>subpartc</vt:lpwstr>
      </vt:variant>
      <vt:variant>
        <vt:i4>2359300</vt:i4>
      </vt:variant>
      <vt:variant>
        <vt:i4>1284</vt:i4>
      </vt:variant>
      <vt:variant>
        <vt:i4>0</vt:i4>
      </vt:variant>
      <vt:variant>
        <vt:i4>5</vt:i4>
      </vt:variant>
      <vt:variant>
        <vt:lpwstr/>
      </vt:variant>
      <vt:variant>
        <vt:lpwstr>Human_Subjects_Exemption_Cat</vt:lpwstr>
      </vt:variant>
      <vt:variant>
        <vt:i4>4784134</vt:i4>
      </vt:variant>
      <vt:variant>
        <vt:i4>1281</vt:i4>
      </vt:variant>
      <vt:variant>
        <vt:i4>0</vt:i4>
      </vt:variant>
      <vt:variant>
        <vt:i4>5</vt:i4>
      </vt:variant>
      <vt:variant>
        <vt:lpwstr>http://www.hhs.gov/ohrp/policy/prisoner.html</vt:lpwstr>
      </vt:variant>
      <vt:variant>
        <vt:lpwstr/>
      </vt:variant>
      <vt:variant>
        <vt:i4>3145776</vt:i4>
      </vt:variant>
      <vt:variant>
        <vt:i4>1278</vt:i4>
      </vt:variant>
      <vt:variant>
        <vt:i4>0</vt:i4>
      </vt:variant>
      <vt:variant>
        <vt:i4>5</vt:i4>
      </vt:variant>
      <vt:variant>
        <vt:lpwstr>http://www.hhs.gov/ohrp/humansubjects/guidance/45cfr46.html</vt:lpwstr>
      </vt:variant>
      <vt:variant>
        <vt:lpwstr>subpartc</vt:lpwstr>
      </vt:variant>
      <vt:variant>
        <vt:i4>1835087</vt:i4>
      </vt:variant>
      <vt:variant>
        <vt:i4>1275</vt:i4>
      </vt:variant>
      <vt:variant>
        <vt:i4>0</vt:i4>
      </vt:variant>
      <vt:variant>
        <vt:i4>5</vt:i4>
      </vt:variant>
      <vt:variant>
        <vt:lpwstr>http://www.hhs.gov/ohrp/policy/index.html</vt:lpwstr>
      </vt:variant>
      <vt:variant>
        <vt:lpwstr/>
      </vt:variant>
      <vt:variant>
        <vt:i4>2359348</vt:i4>
      </vt:variant>
      <vt:variant>
        <vt:i4>1272</vt:i4>
      </vt:variant>
      <vt:variant>
        <vt:i4>0</vt:i4>
      </vt:variant>
      <vt:variant>
        <vt:i4>5</vt:i4>
      </vt:variant>
      <vt:variant>
        <vt:lpwstr>http://www.hhs.gov/ohrp/humansubjects/guidance/45cfr46.html</vt:lpwstr>
      </vt:variant>
      <vt:variant>
        <vt:lpwstr/>
      </vt:variant>
      <vt:variant>
        <vt:i4>3604528</vt:i4>
      </vt:variant>
      <vt:variant>
        <vt:i4>1269</vt:i4>
      </vt:variant>
      <vt:variant>
        <vt:i4>0</vt:i4>
      </vt:variant>
      <vt:variant>
        <vt:i4>5</vt:i4>
      </vt:variant>
      <vt:variant>
        <vt:lpwstr>http://www.hhs.gov/ohrp/humansubjects/guidance/45cfr46.html</vt:lpwstr>
      </vt:variant>
      <vt:variant>
        <vt:lpwstr>subpartd</vt:lpwstr>
      </vt:variant>
      <vt:variant>
        <vt:i4>3145776</vt:i4>
      </vt:variant>
      <vt:variant>
        <vt:i4>1266</vt:i4>
      </vt:variant>
      <vt:variant>
        <vt:i4>0</vt:i4>
      </vt:variant>
      <vt:variant>
        <vt:i4>5</vt:i4>
      </vt:variant>
      <vt:variant>
        <vt:lpwstr>http://www.hhs.gov/ohrp/humansubjects/guidance/45cfr46.html</vt:lpwstr>
      </vt:variant>
      <vt:variant>
        <vt:lpwstr>subpartc</vt:lpwstr>
      </vt:variant>
      <vt:variant>
        <vt:i4>3211312</vt:i4>
      </vt:variant>
      <vt:variant>
        <vt:i4>1263</vt:i4>
      </vt:variant>
      <vt:variant>
        <vt:i4>0</vt:i4>
      </vt:variant>
      <vt:variant>
        <vt:i4>5</vt:i4>
      </vt:variant>
      <vt:variant>
        <vt:lpwstr>http://www.hhs.gov/ohrp/humansubjects/guidance/45cfr46.html</vt:lpwstr>
      </vt:variant>
      <vt:variant>
        <vt:lpwstr>subpartb</vt:lpwstr>
      </vt:variant>
      <vt:variant>
        <vt:i4>3932219</vt:i4>
      </vt:variant>
      <vt:variant>
        <vt:i4>1260</vt:i4>
      </vt:variant>
      <vt:variant>
        <vt:i4>0</vt:i4>
      </vt:variant>
      <vt:variant>
        <vt:i4>5</vt:i4>
      </vt:variant>
      <vt:variant>
        <vt:lpwstr>http://grants.nih.gov/grants/policy/hs/</vt:lpwstr>
      </vt:variant>
      <vt:variant>
        <vt:lpwstr/>
      </vt:variant>
      <vt:variant>
        <vt:i4>6946861</vt:i4>
      </vt:variant>
      <vt:variant>
        <vt:i4>1257</vt:i4>
      </vt:variant>
      <vt:variant>
        <vt:i4>0</vt:i4>
      </vt:variant>
      <vt:variant>
        <vt:i4>5</vt:i4>
      </vt:variant>
      <vt:variant>
        <vt:lpwstr>http://www.hhs.gov/ohrp/policy/cdebiol.html</vt:lpwstr>
      </vt:variant>
      <vt:variant>
        <vt:lpwstr/>
      </vt:variant>
      <vt:variant>
        <vt:i4>524298</vt:i4>
      </vt:variant>
      <vt:variant>
        <vt:i4>1254</vt:i4>
      </vt:variant>
      <vt:variant>
        <vt:i4>0</vt:i4>
      </vt:variant>
      <vt:variant>
        <vt:i4>5</vt:i4>
      </vt:variant>
      <vt:variant>
        <vt:lpwstr>http://www.accessdata.fda.gov/scripts/cdrh/cfdocs/cfcfr/cfrsearch.cfm</vt:lpwstr>
      </vt:variant>
      <vt:variant>
        <vt:lpwstr/>
      </vt:variant>
      <vt:variant>
        <vt:i4>2359300</vt:i4>
      </vt:variant>
      <vt:variant>
        <vt:i4>1251</vt:i4>
      </vt:variant>
      <vt:variant>
        <vt:i4>0</vt:i4>
      </vt:variant>
      <vt:variant>
        <vt:i4>5</vt:i4>
      </vt:variant>
      <vt:variant>
        <vt:lpwstr/>
      </vt:variant>
      <vt:variant>
        <vt:lpwstr>Human_Subjects_Exemption_Cat</vt:lpwstr>
      </vt:variant>
      <vt:variant>
        <vt:i4>983113</vt:i4>
      </vt:variant>
      <vt:variant>
        <vt:i4>1248</vt:i4>
      </vt:variant>
      <vt:variant>
        <vt:i4>0</vt:i4>
      </vt:variant>
      <vt:variant>
        <vt:i4>5</vt:i4>
      </vt:variant>
      <vt:variant>
        <vt:lpwstr>http://www.hhs.gov/ohrp/policy/engage08.html</vt:lpwstr>
      </vt:variant>
      <vt:variant>
        <vt:lpwstr/>
      </vt:variant>
      <vt:variant>
        <vt:i4>131176</vt:i4>
      </vt:variant>
      <vt:variant>
        <vt:i4>1245</vt:i4>
      </vt:variant>
      <vt:variant>
        <vt:i4>0</vt:i4>
      </vt:variant>
      <vt:variant>
        <vt:i4>5</vt:i4>
      </vt:variant>
      <vt:variant>
        <vt:lpwstr>mailto:ohrp@osophs.dhhs.gov</vt:lpwstr>
      </vt:variant>
      <vt:variant>
        <vt:lpwstr/>
      </vt:variant>
      <vt:variant>
        <vt:i4>2359348</vt:i4>
      </vt:variant>
      <vt:variant>
        <vt:i4>1242</vt:i4>
      </vt:variant>
      <vt:variant>
        <vt:i4>0</vt:i4>
      </vt:variant>
      <vt:variant>
        <vt:i4>5</vt:i4>
      </vt:variant>
      <vt:variant>
        <vt:lpwstr>http://www.hhs.gov/ohrp/humansubjects/guidance/45cfr46.html</vt:lpwstr>
      </vt:variant>
      <vt:variant>
        <vt:lpwstr/>
      </vt:variant>
      <vt:variant>
        <vt:i4>1900589</vt:i4>
      </vt:variant>
      <vt:variant>
        <vt:i4>1239</vt:i4>
      </vt:variant>
      <vt:variant>
        <vt:i4>0</vt:i4>
      </vt:variant>
      <vt:variant>
        <vt:i4>5</vt:i4>
      </vt:variant>
      <vt:variant>
        <vt:lpwstr/>
      </vt:variant>
      <vt:variant>
        <vt:lpwstr>Human_Subjects_Research_Supp</vt:lpwstr>
      </vt:variant>
      <vt:variant>
        <vt:i4>3473526</vt:i4>
      </vt:variant>
      <vt:variant>
        <vt:i4>1236</vt:i4>
      </vt:variant>
      <vt:variant>
        <vt:i4>0</vt:i4>
      </vt:variant>
      <vt:variant>
        <vt:i4>5</vt:i4>
      </vt:variant>
      <vt:variant>
        <vt:lpwstr>http://grants.nih.gov/grants/policy/policy.htm</vt:lpwstr>
      </vt:variant>
      <vt:variant>
        <vt:lpwstr/>
      </vt:variant>
      <vt:variant>
        <vt:i4>4128865</vt:i4>
      </vt:variant>
      <vt:variant>
        <vt:i4>1233</vt:i4>
      </vt:variant>
      <vt:variant>
        <vt:i4>0</vt:i4>
      </vt:variant>
      <vt:variant>
        <vt:i4>5</vt:i4>
      </vt:variant>
      <vt:variant>
        <vt:lpwstr>http://grants.nih.gov/grants/guide/notice-files/NOT-OD-11-005.html</vt:lpwstr>
      </vt:variant>
      <vt:variant>
        <vt:lpwstr/>
      </vt:variant>
      <vt:variant>
        <vt:i4>5832725</vt:i4>
      </vt:variant>
      <vt:variant>
        <vt:i4>1230</vt:i4>
      </vt:variant>
      <vt:variant>
        <vt:i4>0</vt:i4>
      </vt:variant>
      <vt:variant>
        <vt:i4>5</vt:i4>
      </vt:variant>
      <vt:variant>
        <vt:lpwstr>https://www.fsrs.gov/</vt:lpwstr>
      </vt:variant>
      <vt:variant>
        <vt:lpwstr/>
      </vt:variant>
      <vt:variant>
        <vt:i4>5832725</vt:i4>
      </vt:variant>
      <vt:variant>
        <vt:i4>1227</vt:i4>
      </vt:variant>
      <vt:variant>
        <vt:i4>0</vt:i4>
      </vt:variant>
      <vt:variant>
        <vt:i4>5</vt:i4>
      </vt:variant>
      <vt:variant>
        <vt:lpwstr>https://www.fsrs.gov/</vt:lpwstr>
      </vt:variant>
      <vt:variant>
        <vt:lpwstr/>
      </vt:variant>
      <vt:variant>
        <vt:i4>4063358</vt:i4>
      </vt:variant>
      <vt:variant>
        <vt:i4>1224</vt:i4>
      </vt:variant>
      <vt:variant>
        <vt:i4>0</vt:i4>
      </vt:variant>
      <vt:variant>
        <vt:i4>5</vt:i4>
      </vt:variant>
      <vt:variant>
        <vt:lpwstr>http://www.usaspending.gov/</vt:lpwstr>
      </vt:variant>
      <vt:variant>
        <vt:lpwstr/>
      </vt:variant>
      <vt:variant>
        <vt:i4>8061004</vt:i4>
      </vt:variant>
      <vt:variant>
        <vt:i4>1221</vt:i4>
      </vt:variant>
      <vt:variant>
        <vt:i4>0</vt:i4>
      </vt:variant>
      <vt:variant>
        <vt:i4>5</vt:i4>
      </vt:variant>
      <vt:variant>
        <vt:lpwstr>http://frwebgate.access.gpo.gov/cgi-bin/getdoc.cgi?dbname=109_cong_public_laws&amp;docid=f:publ282.109.pdf</vt:lpwstr>
      </vt:variant>
      <vt:variant>
        <vt:lpwstr/>
      </vt:variant>
      <vt:variant>
        <vt:i4>4063340</vt:i4>
      </vt:variant>
      <vt:variant>
        <vt:i4>1218</vt:i4>
      </vt:variant>
      <vt:variant>
        <vt:i4>0</vt:i4>
      </vt:variant>
      <vt:variant>
        <vt:i4>5</vt:i4>
      </vt:variant>
      <vt:variant>
        <vt:lpwstr>http://grants.nih.gov/grants/guide/notice-files/NOT-OD-10-019.html</vt:lpwstr>
      </vt:variant>
      <vt:variant>
        <vt:lpwstr/>
      </vt:variant>
      <vt:variant>
        <vt:i4>3932269</vt:i4>
      </vt:variant>
      <vt:variant>
        <vt:i4>1215</vt:i4>
      </vt:variant>
      <vt:variant>
        <vt:i4>0</vt:i4>
      </vt:variant>
      <vt:variant>
        <vt:i4>5</vt:i4>
      </vt:variant>
      <vt:variant>
        <vt:lpwstr>http://grants.nih.gov/grants/guide/notice-files/NOT-OD-09-021.html</vt:lpwstr>
      </vt:variant>
      <vt:variant>
        <vt:lpwstr/>
      </vt:variant>
      <vt:variant>
        <vt:i4>4128879</vt:i4>
      </vt:variant>
      <vt:variant>
        <vt:i4>1212</vt:i4>
      </vt:variant>
      <vt:variant>
        <vt:i4>0</vt:i4>
      </vt:variant>
      <vt:variant>
        <vt:i4>5</vt:i4>
      </vt:variant>
      <vt:variant>
        <vt:lpwstr>http://grants.nih.gov/grants/guide/notice-files/NOT-OD-09-013.html</vt:lpwstr>
      </vt:variant>
      <vt:variant>
        <vt:lpwstr/>
      </vt:variant>
      <vt:variant>
        <vt:i4>3932269</vt:i4>
      </vt:variant>
      <vt:variant>
        <vt:i4>1209</vt:i4>
      </vt:variant>
      <vt:variant>
        <vt:i4>0</vt:i4>
      </vt:variant>
      <vt:variant>
        <vt:i4>5</vt:i4>
      </vt:variant>
      <vt:variant>
        <vt:lpwstr>http://grants.nih.gov/grants/guide/notice-files/NOT-OD-08-121.html</vt:lpwstr>
      </vt:variant>
      <vt:variant>
        <vt:lpwstr/>
      </vt:variant>
      <vt:variant>
        <vt:i4>3997800</vt:i4>
      </vt:variant>
      <vt:variant>
        <vt:i4>1206</vt:i4>
      </vt:variant>
      <vt:variant>
        <vt:i4>0</vt:i4>
      </vt:variant>
      <vt:variant>
        <vt:i4>5</vt:i4>
      </vt:variant>
      <vt:variant>
        <vt:lpwstr>http://grants.nih.gov/grants/guide/notice-files/NOT-OD-09-034.html</vt:lpwstr>
      </vt:variant>
      <vt:variant>
        <vt:lpwstr/>
      </vt:variant>
      <vt:variant>
        <vt:i4>8192023</vt:i4>
      </vt:variant>
      <vt:variant>
        <vt:i4>1203</vt:i4>
      </vt:variant>
      <vt:variant>
        <vt:i4>0</vt:i4>
      </vt:variant>
      <vt:variant>
        <vt:i4>5</vt:i4>
      </vt:variant>
      <vt:variant>
        <vt:lpwstr>http://grants.nih.gov/grants/new_investigators/resources.htm</vt:lpwstr>
      </vt:variant>
      <vt:variant>
        <vt:lpwstr>definition</vt:lpwstr>
      </vt:variant>
      <vt:variant>
        <vt:i4>2031712</vt:i4>
      </vt:variant>
      <vt:variant>
        <vt:i4>1200</vt:i4>
      </vt:variant>
      <vt:variant>
        <vt:i4>0</vt:i4>
      </vt:variant>
      <vt:variant>
        <vt:i4>5</vt:i4>
      </vt:variant>
      <vt:variant>
        <vt:lpwstr>http://grants.nih.gov/grants/new_investigators/resources.htm</vt:lpwstr>
      </vt:variant>
      <vt:variant>
        <vt:lpwstr/>
      </vt:variant>
      <vt:variant>
        <vt:i4>4128869</vt:i4>
      </vt:variant>
      <vt:variant>
        <vt:i4>1197</vt:i4>
      </vt:variant>
      <vt:variant>
        <vt:i4>0</vt:i4>
      </vt:variant>
      <vt:variant>
        <vt:i4>5</vt:i4>
      </vt:variant>
      <vt:variant>
        <vt:lpwstr>http://grants.nih.gov/grants/guide/notice-files/NOT-OD-07-017.html</vt:lpwstr>
      </vt:variant>
      <vt:variant>
        <vt:lpwstr/>
      </vt:variant>
      <vt:variant>
        <vt:i4>7929862</vt:i4>
      </vt:variant>
      <vt:variant>
        <vt:i4>1194</vt:i4>
      </vt:variant>
      <vt:variant>
        <vt:i4>0</vt:i4>
      </vt:variant>
      <vt:variant>
        <vt:i4>5</vt:i4>
      </vt:variant>
      <vt:variant>
        <vt:lpwstr>http://grants.nih.gov/grants/multi_pi/index.htm</vt:lpwstr>
      </vt:variant>
      <vt:variant>
        <vt:lpwstr/>
      </vt:variant>
      <vt:variant>
        <vt:i4>6357036</vt:i4>
      </vt:variant>
      <vt:variant>
        <vt:i4>1191</vt:i4>
      </vt:variant>
      <vt:variant>
        <vt:i4>0</vt:i4>
      </vt:variant>
      <vt:variant>
        <vt:i4>5</vt:i4>
      </vt:variant>
      <vt:variant>
        <vt:lpwstr>http://grants.nih.gov/grants/ElectronicReceipt/</vt:lpwstr>
      </vt:variant>
      <vt:variant>
        <vt:lpwstr/>
      </vt:variant>
      <vt:variant>
        <vt:i4>5374040</vt:i4>
      </vt:variant>
      <vt:variant>
        <vt:i4>1188</vt:i4>
      </vt:variant>
      <vt:variant>
        <vt:i4>0</vt:i4>
      </vt:variant>
      <vt:variant>
        <vt:i4>5</vt:i4>
      </vt:variant>
      <vt:variant>
        <vt:lpwstr>http://grants.nih.gov/grants/ElectronicReceipt/files/timeline_NIH_transitions.pdf</vt:lpwstr>
      </vt:variant>
      <vt:variant>
        <vt:lpwstr/>
      </vt:variant>
      <vt:variant>
        <vt:i4>3670119</vt:i4>
      </vt:variant>
      <vt:variant>
        <vt:i4>1185</vt:i4>
      </vt:variant>
      <vt:variant>
        <vt:i4>0</vt:i4>
      </vt:variant>
      <vt:variant>
        <vt:i4>5</vt:i4>
      </vt:variant>
      <vt:variant>
        <vt:lpwstr>http://grants.nih.gov/grants/guide/notice-files/NOT-OD-05-067.html</vt:lpwstr>
      </vt:variant>
      <vt:variant>
        <vt:lpwstr/>
      </vt:variant>
      <vt:variant>
        <vt:i4>524305</vt:i4>
      </vt:variant>
      <vt:variant>
        <vt:i4>1182</vt:i4>
      </vt:variant>
      <vt:variant>
        <vt:i4>0</vt:i4>
      </vt:variant>
      <vt:variant>
        <vt:i4>5</vt:i4>
      </vt:variant>
      <vt:variant>
        <vt:lpwstr>http://publicaccess.nih.gov/</vt:lpwstr>
      </vt:variant>
      <vt:variant>
        <vt:lpwstr/>
      </vt:variant>
      <vt:variant>
        <vt:i4>2621476</vt:i4>
      </vt:variant>
      <vt:variant>
        <vt:i4>1179</vt:i4>
      </vt:variant>
      <vt:variant>
        <vt:i4>0</vt:i4>
      </vt:variant>
      <vt:variant>
        <vt:i4>5</vt:i4>
      </vt:variant>
      <vt:variant>
        <vt:lpwstr>http://www.pubmedcentral.nih.gov/index.html</vt:lpwstr>
      </vt:variant>
      <vt:variant>
        <vt:lpwstr/>
      </vt:variant>
      <vt:variant>
        <vt:i4>4128864</vt:i4>
      </vt:variant>
      <vt:variant>
        <vt:i4>1176</vt:i4>
      </vt:variant>
      <vt:variant>
        <vt:i4>0</vt:i4>
      </vt:variant>
      <vt:variant>
        <vt:i4>5</vt:i4>
      </vt:variant>
      <vt:variant>
        <vt:lpwstr>http://grants.nih.gov/grants/guide/notice-files/NOT-OD-11-004.html</vt:lpwstr>
      </vt:variant>
      <vt:variant>
        <vt:lpwstr/>
      </vt:variant>
      <vt:variant>
        <vt:i4>5701726</vt:i4>
      </vt:variant>
      <vt:variant>
        <vt:i4>1173</vt:i4>
      </vt:variant>
      <vt:variant>
        <vt:i4>0</vt:i4>
      </vt:variant>
      <vt:variant>
        <vt:i4>5</vt:i4>
      </vt:variant>
      <vt:variant>
        <vt:lpwstr>https://www.bpn.gov/ccr/default.aspx</vt:lpwstr>
      </vt:variant>
      <vt:variant>
        <vt:lpwstr/>
      </vt:variant>
      <vt:variant>
        <vt:i4>1900554</vt:i4>
      </vt:variant>
      <vt:variant>
        <vt:i4>1170</vt:i4>
      </vt:variant>
      <vt:variant>
        <vt:i4>0</vt:i4>
      </vt:variant>
      <vt:variant>
        <vt:i4>5</vt:i4>
      </vt:variant>
      <vt:variant>
        <vt:lpwstr>http://fedgov.dnb.com/webform/displayHomePage.do</vt:lpwstr>
      </vt:variant>
      <vt:variant>
        <vt:lpwstr/>
      </vt:variant>
      <vt:variant>
        <vt:i4>589947</vt:i4>
      </vt:variant>
      <vt:variant>
        <vt:i4>1167</vt:i4>
      </vt:variant>
      <vt:variant>
        <vt:i4>0</vt:i4>
      </vt:variant>
      <vt:variant>
        <vt:i4>5</vt:i4>
      </vt:variant>
      <vt:variant>
        <vt:lpwstr>http://grants.nih.gov/training/nas_report/NIHResponse.htm</vt:lpwstr>
      </vt:variant>
      <vt:variant>
        <vt:lpwstr/>
      </vt:variant>
      <vt:variant>
        <vt:i4>6291498</vt:i4>
      </vt:variant>
      <vt:variant>
        <vt:i4>1164</vt:i4>
      </vt:variant>
      <vt:variant>
        <vt:i4>0</vt:i4>
      </vt:variant>
      <vt:variant>
        <vt:i4>5</vt:i4>
      </vt:variant>
      <vt:variant>
        <vt:lpwstr>http://grants.nih.gov/grants/policy</vt:lpwstr>
      </vt:variant>
      <vt:variant>
        <vt:lpwstr/>
      </vt:variant>
      <vt:variant>
        <vt:i4>458838</vt:i4>
      </vt:variant>
      <vt:variant>
        <vt:i4>1161</vt:i4>
      </vt:variant>
      <vt:variant>
        <vt:i4>0</vt:i4>
      </vt:variant>
      <vt:variant>
        <vt:i4>5</vt:i4>
      </vt:variant>
      <vt:variant>
        <vt:lpwstr>http://www.whitehouse.gov/omb/circulars_a021_2004/</vt:lpwstr>
      </vt:variant>
      <vt:variant>
        <vt:lpwstr/>
      </vt:variant>
      <vt:variant>
        <vt:i4>2228272</vt:i4>
      </vt:variant>
      <vt:variant>
        <vt:i4>1158</vt:i4>
      </vt:variant>
      <vt:variant>
        <vt:i4>0</vt:i4>
      </vt:variant>
      <vt:variant>
        <vt:i4>5</vt:i4>
      </vt:variant>
      <vt:variant>
        <vt:lpwstr>http://grants.nih.gov/training/nrsa.htm</vt:lpwstr>
      </vt:variant>
      <vt:variant>
        <vt:lpwstr/>
      </vt:variant>
      <vt:variant>
        <vt:i4>6357065</vt:i4>
      </vt:variant>
      <vt:variant>
        <vt:i4>1155</vt:i4>
      </vt:variant>
      <vt:variant>
        <vt:i4>0</vt:i4>
      </vt:variant>
      <vt:variant>
        <vt:i4>5</vt:i4>
      </vt:variant>
      <vt:variant>
        <vt:lpwstr/>
      </vt:variant>
      <vt:variant>
        <vt:lpwstr>Policy_JIT</vt:lpwstr>
      </vt:variant>
      <vt:variant>
        <vt:i4>1900620</vt:i4>
      </vt:variant>
      <vt:variant>
        <vt:i4>1152</vt:i4>
      </vt:variant>
      <vt:variant>
        <vt:i4>0</vt:i4>
      </vt:variant>
      <vt:variant>
        <vt:i4>5</vt:i4>
      </vt:variant>
      <vt:variant>
        <vt:lpwstr>https://commons.era.nih.gov/commons/index.jsp</vt:lpwstr>
      </vt:variant>
      <vt:variant>
        <vt:lpwstr/>
      </vt:variant>
      <vt:variant>
        <vt:i4>8257570</vt:i4>
      </vt:variant>
      <vt:variant>
        <vt:i4>1149</vt:i4>
      </vt:variant>
      <vt:variant>
        <vt:i4>0</vt:i4>
      </vt:variant>
      <vt:variant>
        <vt:i4>5</vt:i4>
      </vt:variant>
      <vt:variant>
        <vt:lpwstr/>
      </vt:variant>
      <vt:variant>
        <vt:lpwstr>Section_5_5</vt:lpwstr>
      </vt:variant>
      <vt:variant>
        <vt:i4>3014663</vt:i4>
      </vt:variant>
      <vt:variant>
        <vt:i4>1146</vt:i4>
      </vt:variant>
      <vt:variant>
        <vt:i4>0</vt:i4>
      </vt:variant>
      <vt:variant>
        <vt:i4>5</vt:i4>
      </vt:variant>
      <vt:variant>
        <vt:lpwstr/>
      </vt:variant>
      <vt:variant>
        <vt:lpwstr>Assur_Vertebrate</vt:lpwstr>
      </vt:variant>
      <vt:variant>
        <vt:i4>3473428</vt:i4>
      </vt:variant>
      <vt:variant>
        <vt:i4>1143</vt:i4>
      </vt:variant>
      <vt:variant>
        <vt:i4>0</vt:i4>
      </vt:variant>
      <vt:variant>
        <vt:i4>5</vt:i4>
      </vt:variant>
      <vt:variant>
        <vt:lpwstr/>
      </vt:variant>
      <vt:variant>
        <vt:lpwstr>IRB_Approval</vt:lpwstr>
      </vt:variant>
      <vt:variant>
        <vt:i4>1245271</vt:i4>
      </vt:variant>
      <vt:variant>
        <vt:i4>1140</vt:i4>
      </vt:variant>
      <vt:variant>
        <vt:i4>0</vt:i4>
      </vt:variant>
      <vt:variant>
        <vt:i4>5</vt:i4>
      </vt:variant>
      <vt:variant>
        <vt:lpwstr>http://grants.nih.gov/grants/funding/phs398/othersupport.pdf</vt:lpwstr>
      </vt:variant>
      <vt:variant>
        <vt:lpwstr/>
      </vt:variant>
      <vt:variant>
        <vt:i4>131164</vt:i4>
      </vt:variant>
      <vt:variant>
        <vt:i4>1137</vt:i4>
      </vt:variant>
      <vt:variant>
        <vt:i4>0</vt:i4>
      </vt:variant>
      <vt:variant>
        <vt:i4>5</vt:i4>
      </vt:variant>
      <vt:variant>
        <vt:lpwstr>http://grants.nih.gov/grants/funding/phs398/othersupport.doc</vt:lpwstr>
      </vt:variant>
      <vt:variant>
        <vt:lpwstr/>
      </vt:variant>
      <vt:variant>
        <vt:i4>8192093</vt:i4>
      </vt:variant>
      <vt:variant>
        <vt:i4>1134</vt:i4>
      </vt:variant>
      <vt:variant>
        <vt:i4>0</vt:i4>
      </vt:variant>
      <vt:variant>
        <vt:i4>5</vt:i4>
      </vt:variant>
      <vt:variant>
        <vt:lpwstr/>
      </vt:variant>
      <vt:variant>
        <vt:lpwstr>Policy_OtherSupport</vt:lpwstr>
      </vt:variant>
      <vt:variant>
        <vt:i4>2752626</vt:i4>
      </vt:variant>
      <vt:variant>
        <vt:i4>1131</vt:i4>
      </vt:variant>
      <vt:variant>
        <vt:i4>0</vt:i4>
      </vt:variant>
      <vt:variant>
        <vt:i4>5</vt:i4>
      </vt:variant>
      <vt:variant>
        <vt:lpwstr>http://www.iedison.gov/</vt:lpwstr>
      </vt:variant>
      <vt:variant>
        <vt:lpwstr/>
      </vt:variant>
      <vt:variant>
        <vt:i4>2752626</vt:i4>
      </vt:variant>
      <vt:variant>
        <vt:i4>1128</vt:i4>
      </vt:variant>
      <vt:variant>
        <vt:i4>0</vt:i4>
      </vt:variant>
      <vt:variant>
        <vt:i4>5</vt:i4>
      </vt:variant>
      <vt:variant>
        <vt:lpwstr>http://www.iedison.gov/</vt:lpwstr>
      </vt:variant>
      <vt:variant>
        <vt:lpwstr/>
      </vt:variant>
      <vt:variant>
        <vt:i4>262170</vt:i4>
      </vt:variant>
      <vt:variant>
        <vt:i4>1125</vt:i4>
      </vt:variant>
      <vt:variant>
        <vt:i4>0</vt:i4>
      </vt:variant>
      <vt:variant>
        <vt:i4>5</vt:i4>
      </vt:variant>
      <vt:variant>
        <vt:lpwstr>http://gwas.nih.gov/</vt:lpwstr>
      </vt:variant>
      <vt:variant>
        <vt:lpwstr/>
      </vt:variant>
      <vt:variant>
        <vt:i4>2556029</vt:i4>
      </vt:variant>
      <vt:variant>
        <vt:i4>1122</vt:i4>
      </vt:variant>
      <vt:variant>
        <vt:i4>0</vt:i4>
      </vt:variant>
      <vt:variant>
        <vt:i4>5</vt:i4>
      </vt:variant>
      <vt:variant>
        <vt:lpwstr>http://www.nih.gov/grants/guide/notice-files/NOT-OD-07-088.html</vt:lpwstr>
      </vt:variant>
      <vt:variant>
        <vt:lpwstr/>
      </vt:variant>
      <vt:variant>
        <vt:i4>3670119</vt:i4>
      </vt:variant>
      <vt:variant>
        <vt:i4>1119</vt:i4>
      </vt:variant>
      <vt:variant>
        <vt:i4>0</vt:i4>
      </vt:variant>
      <vt:variant>
        <vt:i4>5</vt:i4>
      </vt:variant>
      <vt:variant>
        <vt:lpwstr>http://grants.nih.gov/grants/guide/notice-files/NOT-OD-04-066.html</vt:lpwstr>
      </vt:variant>
      <vt:variant>
        <vt:lpwstr/>
      </vt:variant>
      <vt:variant>
        <vt:i4>3801187</vt:i4>
      </vt:variant>
      <vt:variant>
        <vt:i4>1116</vt:i4>
      </vt:variant>
      <vt:variant>
        <vt:i4>0</vt:i4>
      </vt:variant>
      <vt:variant>
        <vt:i4>5</vt:i4>
      </vt:variant>
      <vt:variant>
        <vt:lpwstr>http://grants.nih.gov/grants/guide/notice-files/NOT-OD-04-042.html</vt:lpwstr>
      </vt:variant>
      <vt:variant>
        <vt:lpwstr/>
      </vt:variant>
      <vt:variant>
        <vt:i4>6750308</vt:i4>
      </vt:variant>
      <vt:variant>
        <vt:i4>1113</vt:i4>
      </vt:variant>
      <vt:variant>
        <vt:i4>0</vt:i4>
      </vt:variant>
      <vt:variant>
        <vt:i4>5</vt:i4>
      </vt:variant>
      <vt:variant>
        <vt:lpwstr>http://www.nih.gov/science/models/</vt:lpwstr>
      </vt:variant>
      <vt:variant>
        <vt:lpwstr/>
      </vt:variant>
      <vt:variant>
        <vt:i4>3997796</vt:i4>
      </vt:variant>
      <vt:variant>
        <vt:i4>1110</vt:i4>
      </vt:variant>
      <vt:variant>
        <vt:i4>0</vt:i4>
      </vt:variant>
      <vt:variant>
        <vt:i4>5</vt:i4>
      </vt:variant>
      <vt:variant>
        <vt:lpwstr>http://grants.nih.gov/grants/guide/notice-files/NOT-OD-03-032.html</vt:lpwstr>
      </vt:variant>
      <vt:variant>
        <vt:lpwstr/>
      </vt:variant>
      <vt:variant>
        <vt:i4>5439592</vt:i4>
      </vt:variant>
      <vt:variant>
        <vt:i4>1107</vt:i4>
      </vt:variant>
      <vt:variant>
        <vt:i4>0</vt:i4>
      </vt:variant>
      <vt:variant>
        <vt:i4>5</vt:i4>
      </vt:variant>
      <vt:variant>
        <vt:lpwstr>http://grants.nih.gov/grants/policy/data_sharing/</vt:lpwstr>
      </vt:variant>
      <vt:variant>
        <vt:lpwstr/>
      </vt:variant>
      <vt:variant>
        <vt:i4>4063331</vt:i4>
      </vt:variant>
      <vt:variant>
        <vt:i4>1104</vt:i4>
      </vt:variant>
      <vt:variant>
        <vt:i4>0</vt:i4>
      </vt:variant>
      <vt:variant>
        <vt:i4>5</vt:i4>
      </vt:variant>
      <vt:variant>
        <vt:lpwstr>http://grants.nih.gov/grants/guide/notice-files/NOT-OD-02-004.html</vt:lpwstr>
      </vt:variant>
      <vt:variant>
        <vt:lpwstr/>
      </vt:variant>
      <vt:variant>
        <vt:i4>7602301</vt:i4>
      </vt:variant>
      <vt:variant>
        <vt:i4>1101</vt:i4>
      </vt:variant>
      <vt:variant>
        <vt:i4>0</vt:i4>
      </vt:variant>
      <vt:variant>
        <vt:i4>5</vt:i4>
      </vt:variant>
      <vt:variant>
        <vt:lpwstr>http://inventions.nih.gov/</vt:lpwstr>
      </vt:variant>
      <vt:variant>
        <vt:lpwstr/>
      </vt:variant>
      <vt:variant>
        <vt:i4>3801185</vt:i4>
      </vt:variant>
      <vt:variant>
        <vt:i4>1098</vt:i4>
      </vt:variant>
      <vt:variant>
        <vt:i4>0</vt:i4>
      </vt:variant>
      <vt:variant>
        <vt:i4>5</vt:i4>
      </vt:variant>
      <vt:variant>
        <vt:lpwstr>http://grants.nih.gov/grants/guide/notice-files/NOT-OD-04-040.html</vt:lpwstr>
      </vt:variant>
      <vt:variant>
        <vt:lpwstr/>
      </vt:variant>
      <vt:variant>
        <vt:i4>4063331</vt:i4>
      </vt:variant>
      <vt:variant>
        <vt:i4>1095</vt:i4>
      </vt:variant>
      <vt:variant>
        <vt:i4>0</vt:i4>
      </vt:variant>
      <vt:variant>
        <vt:i4>5</vt:i4>
      </vt:variant>
      <vt:variant>
        <vt:lpwstr>http://grants.nih.gov/grants/guide/notice-files/NOT-OD-02-004.html</vt:lpwstr>
      </vt:variant>
      <vt:variant>
        <vt:lpwstr/>
      </vt:variant>
      <vt:variant>
        <vt:i4>3539041</vt:i4>
      </vt:variant>
      <vt:variant>
        <vt:i4>1092</vt:i4>
      </vt:variant>
      <vt:variant>
        <vt:i4>0</vt:i4>
      </vt:variant>
      <vt:variant>
        <vt:i4>5</vt:i4>
      </vt:variant>
      <vt:variant>
        <vt:lpwstr>http://grants.nih.gov/grants/guide/notice-files/NOT-OD-07-083.html</vt:lpwstr>
      </vt:variant>
      <vt:variant>
        <vt:lpwstr/>
      </vt:variant>
      <vt:variant>
        <vt:i4>3604581</vt:i4>
      </vt:variant>
      <vt:variant>
        <vt:i4>1089</vt:i4>
      </vt:variant>
      <vt:variant>
        <vt:i4>0</vt:i4>
      </vt:variant>
      <vt:variant>
        <vt:i4>5</vt:i4>
      </vt:variant>
      <vt:variant>
        <vt:lpwstr>http://grants.nih.gov/grants/guide/notice-files/NOT-OD-10-080.html</vt:lpwstr>
      </vt:variant>
      <vt:variant>
        <vt:lpwstr/>
      </vt:variant>
      <vt:variant>
        <vt:i4>3866724</vt:i4>
      </vt:variant>
      <vt:variant>
        <vt:i4>1086</vt:i4>
      </vt:variant>
      <vt:variant>
        <vt:i4>0</vt:i4>
      </vt:variant>
      <vt:variant>
        <vt:i4>5</vt:i4>
      </vt:variant>
      <vt:variant>
        <vt:lpwstr>http://grants.nih.gov/grants/guide/notice-files/NOT-OD-10-140.html</vt:lpwstr>
      </vt:variant>
      <vt:variant>
        <vt:lpwstr/>
      </vt:variant>
      <vt:variant>
        <vt:i4>4063343</vt:i4>
      </vt:variant>
      <vt:variant>
        <vt:i4>1083</vt:i4>
      </vt:variant>
      <vt:variant>
        <vt:i4>0</vt:i4>
      </vt:variant>
      <vt:variant>
        <vt:i4>5</vt:i4>
      </vt:variant>
      <vt:variant>
        <vt:lpwstr>http://grants.nih.gov/grants/guide/notice-files/NOT-OD-09-003.html</vt:lpwstr>
      </vt:variant>
      <vt:variant>
        <vt:lpwstr/>
      </vt:variant>
      <vt:variant>
        <vt:i4>4128874</vt:i4>
      </vt:variant>
      <vt:variant>
        <vt:i4>1080</vt:i4>
      </vt:variant>
      <vt:variant>
        <vt:i4>0</vt:i4>
      </vt:variant>
      <vt:variant>
        <vt:i4>5</vt:i4>
      </vt:variant>
      <vt:variant>
        <vt:lpwstr>http://grants.nih.gov/grants/guide/notice-files/NOT-OD-09-016.html</vt:lpwstr>
      </vt:variant>
      <vt:variant>
        <vt:lpwstr/>
      </vt:variant>
      <vt:variant>
        <vt:i4>3604581</vt:i4>
      </vt:variant>
      <vt:variant>
        <vt:i4>1077</vt:i4>
      </vt:variant>
      <vt:variant>
        <vt:i4>0</vt:i4>
      </vt:variant>
      <vt:variant>
        <vt:i4>5</vt:i4>
      </vt:variant>
      <vt:variant>
        <vt:lpwstr>http://grants.nih.gov/grants/guide/notice-files/NOT-OD-10-080.html</vt:lpwstr>
      </vt:variant>
      <vt:variant>
        <vt:lpwstr/>
      </vt:variant>
      <vt:variant>
        <vt:i4>3866724</vt:i4>
      </vt:variant>
      <vt:variant>
        <vt:i4>1074</vt:i4>
      </vt:variant>
      <vt:variant>
        <vt:i4>0</vt:i4>
      </vt:variant>
      <vt:variant>
        <vt:i4>5</vt:i4>
      </vt:variant>
      <vt:variant>
        <vt:lpwstr>http://grants.nih.gov/grants/guide/notice-files/NOT-OD-10-140.html</vt:lpwstr>
      </vt:variant>
      <vt:variant>
        <vt:lpwstr/>
      </vt:variant>
      <vt:variant>
        <vt:i4>3407982</vt:i4>
      </vt:variant>
      <vt:variant>
        <vt:i4>1071</vt:i4>
      </vt:variant>
      <vt:variant>
        <vt:i4>0</vt:i4>
      </vt:variant>
      <vt:variant>
        <vt:i4>5</vt:i4>
      </vt:variant>
      <vt:variant>
        <vt:lpwstr>http://grants.nih.gov/grants/funding/submissionschedule.htm</vt:lpwstr>
      </vt:variant>
      <vt:variant>
        <vt:lpwstr/>
      </vt:variant>
      <vt:variant>
        <vt:i4>6422588</vt:i4>
      </vt:variant>
      <vt:variant>
        <vt:i4>1068</vt:i4>
      </vt:variant>
      <vt:variant>
        <vt:i4>0</vt:i4>
      </vt:variant>
      <vt:variant>
        <vt:i4>5</vt:i4>
      </vt:variant>
      <vt:variant>
        <vt:lpwstr>http://grants.nih.gov/grants/policy/amendedapps.htm</vt:lpwstr>
      </vt:variant>
      <vt:variant>
        <vt:lpwstr/>
      </vt:variant>
      <vt:variant>
        <vt:i4>4128879</vt:i4>
      </vt:variant>
      <vt:variant>
        <vt:i4>1065</vt:i4>
      </vt:variant>
      <vt:variant>
        <vt:i4>0</vt:i4>
      </vt:variant>
      <vt:variant>
        <vt:i4>5</vt:i4>
      </vt:variant>
      <vt:variant>
        <vt:lpwstr>http://grants.nih.gov/grants/guide/notice-files/NOT-OD-03-019.html</vt:lpwstr>
      </vt:variant>
      <vt:variant>
        <vt:lpwstr/>
      </vt:variant>
      <vt:variant>
        <vt:i4>3801185</vt:i4>
      </vt:variant>
      <vt:variant>
        <vt:i4>1062</vt:i4>
      </vt:variant>
      <vt:variant>
        <vt:i4>0</vt:i4>
      </vt:variant>
      <vt:variant>
        <vt:i4>5</vt:i4>
      </vt:variant>
      <vt:variant>
        <vt:lpwstr>http://grants.nih.gov/grants/guide/notice-files/NOT-OD-04-040.html</vt:lpwstr>
      </vt:variant>
      <vt:variant>
        <vt:lpwstr/>
      </vt:variant>
      <vt:variant>
        <vt:i4>4063332</vt:i4>
      </vt:variant>
      <vt:variant>
        <vt:i4>1059</vt:i4>
      </vt:variant>
      <vt:variant>
        <vt:i4>0</vt:i4>
      </vt:variant>
      <vt:variant>
        <vt:i4>5</vt:i4>
      </vt:variant>
      <vt:variant>
        <vt:lpwstr>http://grants.nih.gov/grants/guide/notice-files/NOT-OD-05-004.html</vt:lpwstr>
      </vt:variant>
      <vt:variant>
        <vt:lpwstr/>
      </vt:variant>
      <vt:variant>
        <vt:i4>3407891</vt:i4>
      </vt:variant>
      <vt:variant>
        <vt:i4>1056</vt:i4>
      </vt:variant>
      <vt:variant>
        <vt:i4>0</vt:i4>
      </vt:variant>
      <vt:variant>
        <vt:i4>5</vt:i4>
      </vt:variant>
      <vt:variant>
        <vt:lpwstr/>
      </vt:variant>
      <vt:variant>
        <vt:lpwstr>Assur_ClinicalTrials</vt:lpwstr>
      </vt:variant>
      <vt:variant>
        <vt:i4>7798901</vt:i4>
      </vt:variant>
      <vt:variant>
        <vt:i4>1053</vt:i4>
      </vt:variant>
      <vt:variant>
        <vt:i4>0</vt:i4>
      </vt:variant>
      <vt:variant>
        <vt:i4>5</vt:i4>
      </vt:variant>
      <vt:variant>
        <vt:lpwstr>http://stemcells.nih.gov/policy/guidelines.asp</vt:lpwstr>
      </vt:variant>
      <vt:variant>
        <vt:lpwstr/>
      </vt:variant>
      <vt:variant>
        <vt:i4>3276902</vt:i4>
      </vt:variant>
      <vt:variant>
        <vt:i4>1050</vt:i4>
      </vt:variant>
      <vt:variant>
        <vt:i4>0</vt:i4>
      </vt:variant>
      <vt:variant>
        <vt:i4>5</vt:i4>
      </vt:variant>
      <vt:variant>
        <vt:lpwstr>http://stemcells.nih.gov/index.asp</vt:lpwstr>
      </vt:variant>
      <vt:variant>
        <vt:lpwstr/>
      </vt:variant>
      <vt:variant>
        <vt:i4>6946928</vt:i4>
      </vt:variant>
      <vt:variant>
        <vt:i4>1047</vt:i4>
      </vt:variant>
      <vt:variant>
        <vt:i4>0</vt:i4>
      </vt:variant>
      <vt:variant>
        <vt:i4>5</vt:i4>
      </vt:variant>
      <vt:variant>
        <vt:lpwstr>http://stemcells.nih.gov/policy/2009guidelines.htm</vt:lpwstr>
      </vt:variant>
      <vt:variant>
        <vt:lpwstr/>
      </vt:variant>
      <vt:variant>
        <vt:i4>8060990</vt:i4>
      </vt:variant>
      <vt:variant>
        <vt:i4>1044</vt:i4>
      </vt:variant>
      <vt:variant>
        <vt:i4>0</vt:i4>
      </vt:variant>
      <vt:variant>
        <vt:i4>5</vt:i4>
      </vt:variant>
      <vt:variant>
        <vt:lpwstr>http://stemcells.nih.gov/research/registry/</vt:lpwstr>
      </vt:variant>
      <vt:variant>
        <vt:lpwstr/>
      </vt:variant>
      <vt:variant>
        <vt:i4>1835017</vt:i4>
      </vt:variant>
      <vt:variant>
        <vt:i4>1041</vt:i4>
      </vt:variant>
      <vt:variant>
        <vt:i4>0</vt:i4>
      </vt:variant>
      <vt:variant>
        <vt:i4>5</vt:i4>
      </vt:variant>
      <vt:variant>
        <vt:lpwstr>http://grants.nih.gov/grants/funding/women_min/women_min.htm</vt:lpwstr>
      </vt:variant>
      <vt:variant>
        <vt:lpwstr/>
      </vt:variant>
      <vt:variant>
        <vt:i4>4784234</vt:i4>
      </vt:variant>
      <vt:variant>
        <vt:i4>1038</vt:i4>
      </vt:variant>
      <vt:variant>
        <vt:i4>0</vt:i4>
      </vt:variant>
      <vt:variant>
        <vt:i4>5</vt:i4>
      </vt:variant>
      <vt:variant>
        <vt:lpwstr/>
      </vt:variant>
      <vt:variant>
        <vt:lpwstr>Human_Subjects_Inclusion_WomPol</vt:lpwstr>
      </vt:variant>
      <vt:variant>
        <vt:i4>7274497</vt:i4>
      </vt:variant>
      <vt:variant>
        <vt:i4>1035</vt:i4>
      </vt:variant>
      <vt:variant>
        <vt:i4>0</vt:i4>
      </vt:variant>
      <vt:variant>
        <vt:i4>5</vt:i4>
      </vt:variant>
      <vt:variant>
        <vt:lpwstr>http://www.whitehouse.gov/omb/fedreg_1997standards</vt:lpwstr>
      </vt:variant>
      <vt:variant>
        <vt:lpwstr/>
      </vt:variant>
      <vt:variant>
        <vt:i4>2359348</vt:i4>
      </vt:variant>
      <vt:variant>
        <vt:i4>1032</vt:i4>
      </vt:variant>
      <vt:variant>
        <vt:i4>0</vt:i4>
      </vt:variant>
      <vt:variant>
        <vt:i4>5</vt:i4>
      </vt:variant>
      <vt:variant>
        <vt:lpwstr>http://www.hhs.gov/ohrp/humansubjects/guidance/45cfr46.html</vt:lpwstr>
      </vt:variant>
      <vt:variant>
        <vt:lpwstr/>
      </vt:variant>
      <vt:variant>
        <vt:i4>2097205</vt:i4>
      </vt:variant>
      <vt:variant>
        <vt:i4>1029</vt:i4>
      </vt:variant>
      <vt:variant>
        <vt:i4>0</vt:i4>
      </vt:variant>
      <vt:variant>
        <vt:i4>5</vt:i4>
      </vt:variant>
      <vt:variant>
        <vt:lpwstr>http://grants.nih.gov/grants/funding/children/children.htm</vt:lpwstr>
      </vt:variant>
      <vt:variant>
        <vt:lpwstr/>
      </vt:variant>
      <vt:variant>
        <vt:i4>1900584</vt:i4>
      </vt:variant>
      <vt:variant>
        <vt:i4>1026</vt:i4>
      </vt:variant>
      <vt:variant>
        <vt:i4>0</vt:i4>
      </vt:variant>
      <vt:variant>
        <vt:i4>5</vt:i4>
      </vt:variant>
      <vt:variant>
        <vt:lpwstr/>
      </vt:variant>
      <vt:variant>
        <vt:lpwstr>Human_Subjects_Defs_Child</vt:lpwstr>
      </vt:variant>
      <vt:variant>
        <vt:i4>1835017</vt:i4>
      </vt:variant>
      <vt:variant>
        <vt:i4>1023</vt:i4>
      </vt:variant>
      <vt:variant>
        <vt:i4>0</vt:i4>
      </vt:variant>
      <vt:variant>
        <vt:i4>5</vt:i4>
      </vt:variant>
      <vt:variant>
        <vt:lpwstr>http://grants.nih.gov/grants/funding/women_min/women_min.htm</vt:lpwstr>
      </vt:variant>
      <vt:variant>
        <vt:lpwstr/>
      </vt:variant>
      <vt:variant>
        <vt:i4>917539</vt:i4>
      </vt:variant>
      <vt:variant>
        <vt:i4>1020</vt:i4>
      </vt:variant>
      <vt:variant>
        <vt:i4>0</vt:i4>
      </vt:variant>
      <vt:variant>
        <vt:i4>5</vt:i4>
      </vt:variant>
      <vt:variant>
        <vt:lpwstr/>
      </vt:variant>
      <vt:variant>
        <vt:lpwstr>Human_Subjects_Defs_ClinicalResearch</vt:lpwstr>
      </vt:variant>
      <vt:variant>
        <vt:i4>93</vt:i4>
      </vt:variant>
      <vt:variant>
        <vt:i4>1017</vt:i4>
      </vt:variant>
      <vt:variant>
        <vt:i4>0</vt:i4>
      </vt:variant>
      <vt:variant>
        <vt:i4>5</vt:i4>
      </vt:variant>
      <vt:variant>
        <vt:lpwstr>http://www.nih.gov/sigs/bioethics</vt:lpwstr>
      </vt:variant>
      <vt:variant>
        <vt:lpwstr/>
      </vt:variant>
      <vt:variant>
        <vt:i4>6553727</vt:i4>
      </vt:variant>
      <vt:variant>
        <vt:i4>1014</vt:i4>
      </vt:variant>
      <vt:variant>
        <vt:i4>0</vt:i4>
      </vt:variant>
      <vt:variant>
        <vt:i4>5</vt:i4>
      </vt:variant>
      <vt:variant>
        <vt:lpwstr>http://cme.cancer.gov/clinicaltrials/learning/humanparticipant-protections.asp</vt:lpwstr>
      </vt:variant>
      <vt:variant>
        <vt:lpwstr/>
      </vt:variant>
      <vt:variant>
        <vt:i4>4718620</vt:i4>
      </vt:variant>
      <vt:variant>
        <vt:i4>1011</vt:i4>
      </vt:variant>
      <vt:variant>
        <vt:i4>0</vt:i4>
      </vt:variant>
      <vt:variant>
        <vt:i4>5</vt:i4>
      </vt:variant>
      <vt:variant>
        <vt:lpwstr>http://grants.nih.gov/grants/policy/hs_educ_faq.htm</vt:lpwstr>
      </vt:variant>
      <vt:variant>
        <vt:lpwstr/>
      </vt:variant>
      <vt:variant>
        <vt:i4>3670117</vt:i4>
      </vt:variant>
      <vt:variant>
        <vt:i4>1008</vt:i4>
      </vt:variant>
      <vt:variant>
        <vt:i4>0</vt:i4>
      </vt:variant>
      <vt:variant>
        <vt:i4>5</vt:i4>
      </vt:variant>
      <vt:variant>
        <vt:lpwstr>http://grants.nih.gov/grants/guide/notice-files/NOT-OD-01-061.html</vt:lpwstr>
      </vt:variant>
      <vt:variant>
        <vt:lpwstr/>
      </vt:variant>
      <vt:variant>
        <vt:i4>3997804</vt:i4>
      </vt:variant>
      <vt:variant>
        <vt:i4>1005</vt:i4>
      </vt:variant>
      <vt:variant>
        <vt:i4>0</vt:i4>
      </vt:variant>
      <vt:variant>
        <vt:i4>5</vt:i4>
      </vt:variant>
      <vt:variant>
        <vt:lpwstr>http://grants.nih.gov/grants/guide/notice-files/NOT-OD-00-039.html</vt:lpwstr>
      </vt:variant>
      <vt:variant>
        <vt:lpwstr/>
      </vt:variant>
      <vt:variant>
        <vt:i4>8257577</vt:i4>
      </vt:variant>
      <vt:variant>
        <vt:i4>1002</vt:i4>
      </vt:variant>
      <vt:variant>
        <vt:i4>0</vt:i4>
      </vt:variant>
      <vt:variant>
        <vt:i4>5</vt:i4>
      </vt:variant>
      <vt:variant>
        <vt:lpwstr>http://www.hhs.gov/ohrp/policy/conditionalapproval2010.html</vt:lpwstr>
      </vt:variant>
      <vt:variant>
        <vt:lpwstr/>
      </vt:variant>
      <vt:variant>
        <vt:i4>1310811</vt:i4>
      </vt:variant>
      <vt:variant>
        <vt:i4>999</vt:i4>
      </vt:variant>
      <vt:variant>
        <vt:i4>0</vt:i4>
      </vt:variant>
      <vt:variant>
        <vt:i4>5</vt:i4>
      </vt:variant>
      <vt:variant>
        <vt:lpwstr>http://www.hhs.gov/ohrp/assurances/index.html</vt:lpwstr>
      </vt:variant>
      <vt:variant>
        <vt:lpwstr/>
      </vt:variant>
      <vt:variant>
        <vt:i4>983113</vt:i4>
      </vt:variant>
      <vt:variant>
        <vt:i4>996</vt:i4>
      </vt:variant>
      <vt:variant>
        <vt:i4>0</vt:i4>
      </vt:variant>
      <vt:variant>
        <vt:i4>5</vt:i4>
      </vt:variant>
      <vt:variant>
        <vt:lpwstr>http://www.hhs.gov/ohrp/policy/engage08.html</vt:lpwstr>
      </vt:variant>
      <vt:variant>
        <vt:lpwstr/>
      </vt:variant>
      <vt:variant>
        <vt:i4>8060970</vt:i4>
      </vt:variant>
      <vt:variant>
        <vt:i4>993</vt:i4>
      </vt:variant>
      <vt:variant>
        <vt:i4>0</vt:i4>
      </vt:variant>
      <vt:variant>
        <vt:i4>5</vt:i4>
      </vt:variant>
      <vt:variant>
        <vt:lpwstr>http://www.hhs.gov/ohrp/assurances/forms/of310.rtf</vt:lpwstr>
      </vt:variant>
      <vt:variant>
        <vt:lpwstr/>
      </vt:variant>
      <vt:variant>
        <vt:i4>1245262</vt:i4>
      </vt:variant>
      <vt:variant>
        <vt:i4>990</vt:i4>
      </vt:variant>
      <vt:variant>
        <vt:i4>0</vt:i4>
      </vt:variant>
      <vt:variant>
        <vt:i4>5</vt:i4>
      </vt:variant>
      <vt:variant>
        <vt:lpwstr>http://www.hhs.gov/ohrp/</vt:lpwstr>
      </vt:variant>
      <vt:variant>
        <vt:lpwstr/>
      </vt:variant>
      <vt:variant>
        <vt:i4>3997796</vt:i4>
      </vt:variant>
      <vt:variant>
        <vt:i4>987</vt:i4>
      </vt:variant>
      <vt:variant>
        <vt:i4>0</vt:i4>
      </vt:variant>
      <vt:variant>
        <vt:i4>5</vt:i4>
      </vt:variant>
      <vt:variant>
        <vt:lpwstr>http://grants.nih.gov/grants/guide/notice-files/NOT-OD-00-031.html</vt:lpwstr>
      </vt:variant>
      <vt:variant>
        <vt:lpwstr/>
      </vt:variant>
      <vt:variant>
        <vt:i4>5046373</vt:i4>
      </vt:variant>
      <vt:variant>
        <vt:i4>984</vt:i4>
      </vt:variant>
      <vt:variant>
        <vt:i4>0</vt:i4>
      </vt:variant>
      <vt:variant>
        <vt:i4>5</vt:i4>
      </vt:variant>
      <vt:variant>
        <vt:lpwstr/>
      </vt:variant>
      <vt:variant>
        <vt:lpwstr>Assur_Human</vt:lpwstr>
      </vt:variant>
      <vt:variant>
        <vt:i4>2359348</vt:i4>
      </vt:variant>
      <vt:variant>
        <vt:i4>981</vt:i4>
      </vt:variant>
      <vt:variant>
        <vt:i4>0</vt:i4>
      </vt:variant>
      <vt:variant>
        <vt:i4>5</vt:i4>
      </vt:variant>
      <vt:variant>
        <vt:lpwstr>http://www.hhs.gov/ohrp/humansubjects/guidance/45cfr46.html</vt:lpwstr>
      </vt:variant>
      <vt:variant>
        <vt:lpwstr/>
      </vt:variant>
      <vt:variant>
        <vt:i4>3342394</vt:i4>
      </vt:variant>
      <vt:variant>
        <vt:i4>978</vt:i4>
      </vt:variant>
      <vt:variant>
        <vt:i4>0</vt:i4>
      </vt:variant>
      <vt:variant>
        <vt:i4>5</vt:i4>
      </vt:variant>
      <vt:variant>
        <vt:lpwstr/>
      </vt:variant>
      <vt:variant>
        <vt:lpwstr>Human_Subjects_Exemption2</vt:lpwstr>
      </vt:variant>
      <vt:variant>
        <vt:i4>3604528</vt:i4>
      </vt:variant>
      <vt:variant>
        <vt:i4>975</vt:i4>
      </vt:variant>
      <vt:variant>
        <vt:i4>0</vt:i4>
      </vt:variant>
      <vt:variant>
        <vt:i4>5</vt:i4>
      </vt:variant>
      <vt:variant>
        <vt:lpwstr>http://www.hhs.gov/ohrp/humansubjects/guidance/45cfr46.html</vt:lpwstr>
      </vt:variant>
      <vt:variant>
        <vt:lpwstr>subpartd</vt:lpwstr>
      </vt:variant>
      <vt:variant>
        <vt:i4>3145776</vt:i4>
      </vt:variant>
      <vt:variant>
        <vt:i4>972</vt:i4>
      </vt:variant>
      <vt:variant>
        <vt:i4>0</vt:i4>
      </vt:variant>
      <vt:variant>
        <vt:i4>5</vt:i4>
      </vt:variant>
      <vt:variant>
        <vt:lpwstr>http://www.hhs.gov/ohrp/humansubjects/guidance/45cfr46.html</vt:lpwstr>
      </vt:variant>
      <vt:variant>
        <vt:lpwstr>subpartc</vt:lpwstr>
      </vt:variant>
      <vt:variant>
        <vt:i4>2359300</vt:i4>
      </vt:variant>
      <vt:variant>
        <vt:i4>969</vt:i4>
      </vt:variant>
      <vt:variant>
        <vt:i4>0</vt:i4>
      </vt:variant>
      <vt:variant>
        <vt:i4>5</vt:i4>
      </vt:variant>
      <vt:variant>
        <vt:lpwstr/>
      </vt:variant>
      <vt:variant>
        <vt:lpwstr>Human_Subjects_Exemption_Cat</vt:lpwstr>
      </vt:variant>
      <vt:variant>
        <vt:i4>1835087</vt:i4>
      </vt:variant>
      <vt:variant>
        <vt:i4>966</vt:i4>
      </vt:variant>
      <vt:variant>
        <vt:i4>0</vt:i4>
      </vt:variant>
      <vt:variant>
        <vt:i4>5</vt:i4>
      </vt:variant>
      <vt:variant>
        <vt:lpwstr>http://www.hhs.gov/ohrp/policy/index.html</vt:lpwstr>
      </vt:variant>
      <vt:variant>
        <vt:lpwstr/>
      </vt:variant>
      <vt:variant>
        <vt:i4>2359348</vt:i4>
      </vt:variant>
      <vt:variant>
        <vt:i4>963</vt:i4>
      </vt:variant>
      <vt:variant>
        <vt:i4>0</vt:i4>
      </vt:variant>
      <vt:variant>
        <vt:i4>5</vt:i4>
      </vt:variant>
      <vt:variant>
        <vt:lpwstr>http://www.hhs.gov/ohrp/humansubjects/guidance/45cfr46.html</vt:lpwstr>
      </vt:variant>
      <vt:variant>
        <vt:lpwstr/>
      </vt:variant>
      <vt:variant>
        <vt:i4>3604528</vt:i4>
      </vt:variant>
      <vt:variant>
        <vt:i4>960</vt:i4>
      </vt:variant>
      <vt:variant>
        <vt:i4>0</vt:i4>
      </vt:variant>
      <vt:variant>
        <vt:i4>5</vt:i4>
      </vt:variant>
      <vt:variant>
        <vt:lpwstr>http://www.hhs.gov/ohrp/humansubjects/guidance/45cfr46.html</vt:lpwstr>
      </vt:variant>
      <vt:variant>
        <vt:lpwstr>subpartd</vt:lpwstr>
      </vt:variant>
      <vt:variant>
        <vt:i4>3145776</vt:i4>
      </vt:variant>
      <vt:variant>
        <vt:i4>957</vt:i4>
      </vt:variant>
      <vt:variant>
        <vt:i4>0</vt:i4>
      </vt:variant>
      <vt:variant>
        <vt:i4>5</vt:i4>
      </vt:variant>
      <vt:variant>
        <vt:lpwstr>http://www.hhs.gov/ohrp/humansubjects/guidance/45cfr46.html</vt:lpwstr>
      </vt:variant>
      <vt:variant>
        <vt:lpwstr>subpartc</vt:lpwstr>
      </vt:variant>
      <vt:variant>
        <vt:i4>3211312</vt:i4>
      </vt:variant>
      <vt:variant>
        <vt:i4>954</vt:i4>
      </vt:variant>
      <vt:variant>
        <vt:i4>0</vt:i4>
      </vt:variant>
      <vt:variant>
        <vt:i4>5</vt:i4>
      </vt:variant>
      <vt:variant>
        <vt:lpwstr>http://www.hhs.gov/ohrp/humansubjects/guidance/45cfr46.html</vt:lpwstr>
      </vt:variant>
      <vt:variant>
        <vt:lpwstr>subpartb</vt:lpwstr>
      </vt:variant>
      <vt:variant>
        <vt:i4>1245212</vt:i4>
      </vt:variant>
      <vt:variant>
        <vt:i4>951</vt:i4>
      </vt:variant>
      <vt:variant>
        <vt:i4>0</vt:i4>
      </vt:variant>
      <vt:variant>
        <vt:i4>5</vt:i4>
      </vt:variant>
      <vt:variant>
        <vt:lpwstr>http://www.hhs.gov/ohrp/humansubjects/guidance/45cfr46.html</vt:lpwstr>
      </vt:variant>
      <vt:variant>
        <vt:lpwstr>46.120</vt:lpwstr>
      </vt:variant>
      <vt:variant>
        <vt:i4>4980805</vt:i4>
      </vt:variant>
      <vt:variant>
        <vt:i4>948</vt:i4>
      </vt:variant>
      <vt:variant>
        <vt:i4>0</vt:i4>
      </vt:variant>
      <vt:variant>
        <vt:i4>5</vt:i4>
      </vt:variant>
      <vt:variant>
        <vt:lpwstr>http://grants.nih.gov/grants/policy/hs/index.htm</vt:lpwstr>
      </vt:variant>
      <vt:variant>
        <vt:lpwstr/>
      </vt:variant>
      <vt:variant>
        <vt:i4>6029436</vt:i4>
      </vt:variant>
      <vt:variant>
        <vt:i4>945</vt:i4>
      </vt:variant>
      <vt:variant>
        <vt:i4>0</vt:i4>
      </vt:variant>
      <vt:variant>
        <vt:i4>5</vt:i4>
      </vt:variant>
      <vt:variant>
        <vt:lpwstr/>
      </vt:variant>
      <vt:variant>
        <vt:lpwstr>Assur_rDNA</vt:lpwstr>
      </vt:variant>
      <vt:variant>
        <vt:i4>524298</vt:i4>
      </vt:variant>
      <vt:variant>
        <vt:i4>942</vt:i4>
      </vt:variant>
      <vt:variant>
        <vt:i4>0</vt:i4>
      </vt:variant>
      <vt:variant>
        <vt:i4>5</vt:i4>
      </vt:variant>
      <vt:variant>
        <vt:lpwstr>http://www.accessdata.fda.gov/scripts/cdrh/cfdocs/cfcfr/cfrsearch.cfm</vt:lpwstr>
      </vt:variant>
      <vt:variant>
        <vt:lpwstr/>
      </vt:variant>
      <vt:variant>
        <vt:i4>2359300</vt:i4>
      </vt:variant>
      <vt:variant>
        <vt:i4>939</vt:i4>
      </vt:variant>
      <vt:variant>
        <vt:i4>0</vt:i4>
      </vt:variant>
      <vt:variant>
        <vt:i4>5</vt:i4>
      </vt:variant>
      <vt:variant>
        <vt:lpwstr/>
      </vt:variant>
      <vt:variant>
        <vt:lpwstr>Human_Subjects_Exemption_Cat</vt:lpwstr>
      </vt:variant>
      <vt:variant>
        <vt:i4>983113</vt:i4>
      </vt:variant>
      <vt:variant>
        <vt:i4>936</vt:i4>
      </vt:variant>
      <vt:variant>
        <vt:i4>0</vt:i4>
      </vt:variant>
      <vt:variant>
        <vt:i4>5</vt:i4>
      </vt:variant>
      <vt:variant>
        <vt:lpwstr>http://www.hhs.gov/ohrp/policy/engage08.html</vt:lpwstr>
      </vt:variant>
      <vt:variant>
        <vt:lpwstr/>
      </vt:variant>
      <vt:variant>
        <vt:i4>131176</vt:i4>
      </vt:variant>
      <vt:variant>
        <vt:i4>933</vt:i4>
      </vt:variant>
      <vt:variant>
        <vt:i4>0</vt:i4>
      </vt:variant>
      <vt:variant>
        <vt:i4>5</vt:i4>
      </vt:variant>
      <vt:variant>
        <vt:lpwstr>mailto:ohrp@osophs.dhhs.gov</vt:lpwstr>
      </vt:variant>
      <vt:variant>
        <vt:lpwstr/>
      </vt:variant>
      <vt:variant>
        <vt:i4>2359348</vt:i4>
      </vt:variant>
      <vt:variant>
        <vt:i4>930</vt:i4>
      </vt:variant>
      <vt:variant>
        <vt:i4>0</vt:i4>
      </vt:variant>
      <vt:variant>
        <vt:i4>5</vt:i4>
      </vt:variant>
      <vt:variant>
        <vt:lpwstr>http://www.hhs.gov/ohrp/humansubjects/guidance/45cfr46.html</vt:lpwstr>
      </vt:variant>
      <vt:variant>
        <vt:lpwstr/>
      </vt:variant>
      <vt:variant>
        <vt:i4>3604528</vt:i4>
      </vt:variant>
      <vt:variant>
        <vt:i4>927</vt:i4>
      </vt:variant>
      <vt:variant>
        <vt:i4>0</vt:i4>
      </vt:variant>
      <vt:variant>
        <vt:i4>5</vt:i4>
      </vt:variant>
      <vt:variant>
        <vt:lpwstr>http://www.hhs.gov/ohrp/humansubjects/guidance/45cfr46.html</vt:lpwstr>
      </vt:variant>
      <vt:variant>
        <vt:lpwstr>subpartd</vt:lpwstr>
      </vt:variant>
      <vt:variant>
        <vt:i4>8126507</vt:i4>
      </vt:variant>
      <vt:variant>
        <vt:i4>924</vt:i4>
      </vt:variant>
      <vt:variant>
        <vt:i4>0</vt:i4>
      </vt:variant>
      <vt:variant>
        <vt:i4>5</vt:i4>
      </vt:variant>
      <vt:variant>
        <vt:lpwstr>http://grants.nih.gov/grants/guide/notice-files/not98-024.html</vt:lpwstr>
      </vt:variant>
      <vt:variant>
        <vt:lpwstr/>
      </vt:variant>
      <vt:variant>
        <vt:i4>2097205</vt:i4>
      </vt:variant>
      <vt:variant>
        <vt:i4>921</vt:i4>
      </vt:variant>
      <vt:variant>
        <vt:i4>0</vt:i4>
      </vt:variant>
      <vt:variant>
        <vt:i4>5</vt:i4>
      </vt:variant>
      <vt:variant>
        <vt:lpwstr>http://grants.nih.gov/grants/funding/children/children.htm</vt:lpwstr>
      </vt:variant>
      <vt:variant>
        <vt:lpwstr/>
      </vt:variant>
      <vt:variant>
        <vt:i4>2752542</vt:i4>
      </vt:variant>
      <vt:variant>
        <vt:i4>918</vt:i4>
      </vt:variant>
      <vt:variant>
        <vt:i4>0</vt:i4>
      </vt:variant>
      <vt:variant>
        <vt:i4>5</vt:i4>
      </vt:variant>
      <vt:variant>
        <vt:lpwstr/>
      </vt:variant>
      <vt:variant>
        <vt:lpwstr>Human_Subjects_Inclusion_ChilPol</vt:lpwstr>
      </vt:variant>
      <vt:variant>
        <vt:i4>4784223</vt:i4>
      </vt:variant>
      <vt:variant>
        <vt:i4>915</vt:i4>
      </vt:variant>
      <vt:variant>
        <vt:i4>0</vt:i4>
      </vt:variant>
      <vt:variant>
        <vt:i4>5</vt:i4>
      </vt:variant>
      <vt:variant>
        <vt:lpwstr/>
      </vt:variant>
      <vt:variant>
        <vt:lpwstr>Human_Subjects_RacePol</vt:lpwstr>
      </vt:variant>
      <vt:variant>
        <vt:i4>1900668</vt:i4>
      </vt:variant>
      <vt:variant>
        <vt:i4>912</vt:i4>
      </vt:variant>
      <vt:variant>
        <vt:i4>0</vt:i4>
      </vt:variant>
      <vt:variant>
        <vt:i4>5</vt:i4>
      </vt:variant>
      <vt:variant>
        <vt:lpwstr>http://grants.nih.gov/grants/funding/424/SF424R-R_enrollmentreport.doc</vt:lpwstr>
      </vt:variant>
      <vt:variant>
        <vt:lpwstr/>
      </vt:variant>
      <vt:variant>
        <vt:i4>6946943</vt:i4>
      </vt:variant>
      <vt:variant>
        <vt:i4>909</vt:i4>
      </vt:variant>
      <vt:variant>
        <vt:i4>0</vt:i4>
      </vt:variant>
      <vt:variant>
        <vt:i4>5</vt:i4>
      </vt:variant>
      <vt:variant>
        <vt:lpwstr>http://grants.nih.gov/grants/funding/phs398/phs398.html</vt:lpwstr>
      </vt:variant>
      <vt:variant>
        <vt:lpwstr/>
      </vt:variant>
      <vt:variant>
        <vt:i4>1835017</vt:i4>
      </vt:variant>
      <vt:variant>
        <vt:i4>906</vt:i4>
      </vt:variant>
      <vt:variant>
        <vt:i4>0</vt:i4>
      </vt:variant>
      <vt:variant>
        <vt:i4>5</vt:i4>
      </vt:variant>
      <vt:variant>
        <vt:lpwstr>http://grants.nih.gov/grants/funding/women_min/women_min.htm</vt:lpwstr>
      </vt:variant>
      <vt:variant>
        <vt:lpwstr/>
      </vt:variant>
      <vt:variant>
        <vt:i4>6488076</vt:i4>
      </vt:variant>
      <vt:variant>
        <vt:i4>903</vt:i4>
      </vt:variant>
      <vt:variant>
        <vt:i4>0</vt:i4>
      </vt:variant>
      <vt:variant>
        <vt:i4>5</vt:i4>
      </vt:variant>
      <vt:variant>
        <vt:lpwstr>http://grants.nih.gov/grants/funding/424/SF424R-R_enrollment.doc</vt:lpwstr>
      </vt:variant>
      <vt:variant>
        <vt:lpwstr/>
      </vt:variant>
      <vt:variant>
        <vt:i4>6946943</vt:i4>
      </vt:variant>
      <vt:variant>
        <vt:i4>900</vt:i4>
      </vt:variant>
      <vt:variant>
        <vt:i4>0</vt:i4>
      </vt:variant>
      <vt:variant>
        <vt:i4>5</vt:i4>
      </vt:variant>
      <vt:variant>
        <vt:lpwstr>http://grants.nih.gov/grants/funding/phs398/phs398.html</vt:lpwstr>
      </vt:variant>
      <vt:variant>
        <vt:lpwstr/>
      </vt:variant>
      <vt:variant>
        <vt:i4>3866727</vt:i4>
      </vt:variant>
      <vt:variant>
        <vt:i4>897</vt:i4>
      </vt:variant>
      <vt:variant>
        <vt:i4>0</vt:i4>
      </vt:variant>
      <vt:variant>
        <vt:i4>5</vt:i4>
      </vt:variant>
      <vt:variant>
        <vt:lpwstr>http://grants.nih.gov/grants/guide/notice-files/NOT-OD-01-053.html</vt:lpwstr>
      </vt:variant>
      <vt:variant>
        <vt:lpwstr/>
      </vt:variant>
      <vt:variant>
        <vt:i4>1835017</vt:i4>
      </vt:variant>
      <vt:variant>
        <vt:i4>894</vt:i4>
      </vt:variant>
      <vt:variant>
        <vt:i4>0</vt:i4>
      </vt:variant>
      <vt:variant>
        <vt:i4>5</vt:i4>
      </vt:variant>
      <vt:variant>
        <vt:lpwstr>http://grants.nih.gov/grants/funding/women_min/women_min.htm</vt:lpwstr>
      </vt:variant>
      <vt:variant>
        <vt:lpwstr/>
      </vt:variant>
      <vt:variant>
        <vt:i4>4784223</vt:i4>
      </vt:variant>
      <vt:variant>
        <vt:i4>891</vt:i4>
      </vt:variant>
      <vt:variant>
        <vt:i4>0</vt:i4>
      </vt:variant>
      <vt:variant>
        <vt:i4>5</vt:i4>
      </vt:variant>
      <vt:variant>
        <vt:lpwstr/>
      </vt:variant>
      <vt:variant>
        <vt:lpwstr>Human_Subjects_RacePol</vt:lpwstr>
      </vt:variant>
      <vt:variant>
        <vt:i4>4784234</vt:i4>
      </vt:variant>
      <vt:variant>
        <vt:i4>888</vt:i4>
      </vt:variant>
      <vt:variant>
        <vt:i4>0</vt:i4>
      </vt:variant>
      <vt:variant>
        <vt:i4>5</vt:i4>
      </vt:variant>
      <vt:variant>
        <vt:lpwstr/>
      </vt:variant>
      <vt:variant>
        <vt:lpwstr>Human_Subjects_Inclusion_WomPol</vt:lpwstr>
      </vt:variant>
      <vt:variant>
        <vt:i4>3407929</vt:i4>
      </vt:variant>
      <vt:variant>
        <vt:i4>885</vt:i4>
      </vt:variant>
      <vt:variant>
        <vt:i4>0</vt:i4>
      </vt:variant>
      <vt:variant>
        <vt:i4>5</vt:i4>
      </vt:variant>
      <vt:variant>
        <vt:lpwstr/>
      </vt:variant>
      <vt:variant>
        <vt:lpwstr>Human_Subjects_Defs_NIH_PhaseIIIl</vt:lpwstr>
      </vt:variant>
      <vt:variant>
        <vt:i4>3407886</vt:i4>
      </vt:variant>
      <vt:variant>
        <vt:i4>882</vt:i4>
      </vt:variant>
      <vt:variant>
        <vt:i4>0</vt:i4>
      </vt:variant>
      <vt:variant>
        <vt:i4>5</vt:i4>
      </vt:variant>
      <vt:variant>
        <vt:lpwstr/>
      </vt:variant>
      <vt:variant>
        <vt:lpwstr>Definitions_SexGender</vt:lpwstr>
      </vt:variant>
      <vt:variant>
        <vt:i4>4784234</vt:i4>
      </vt:variant>
      <vt:variant>
        <vt:i4>879</vt:i4>
      </vt:variant>
      <vt:variant>
        <vt:i4>0</vt:i4>
      </vt:variant>
      <vt:variant>
        <vt:i4>5</vt:i4>
      </vt:variant>
      <vt:variant>
        <vt:lpwstr/>
      </vt:variant>
      <vt:variant>
        <vt:lpwstr>Human_Subjects_Inclusion_WomPol</vt:lpwstr>
      </vt:variant>
      <vt:variant>
        <vt:i4>8061016</vt:i4>
      </vt:variant>
      <vt:variant>
        <vt:i4>876</vt:i4>
      </vt:variant>
      <vt:variant>
        <vt:i4>0</vt:i4>
      </vt:variant>
      <vt:variant>
        <vt:i4>5</vt:i4>
      </vt:variant>
      <vt:variant>
        <vt:lpwstr>http://grants.nih.gov/ClinicalTrials_fdaaa/</vt:lpwstr>
      </vt:variant>
      <vt:variant>
        <vt:lpwstr/>
      </vt:variant>
      <vt:variant>
        <vt:i4>7995471</vt:i4>
      </vt:variant>
      <vt:variant>
        <vt:i4>873</vt:i4>
      </vt:variant>
      <vt:variant>
        <vt:i4>0</vt:i4>
      </vt:variant>
      <vt:variant>
        <vt:i4>5</vt:i4>
      </vt:variant>
      <vt:variant>
        <vt:lpwstr>http://grants.nih.gov/ClinicalTrials_fdaaa/definitions.htm</vt:lpwstr>
      </vt:variant>
      <vt:variant>
        <vt:lpwstr/>
      </vt:variant>
      <vt:variant>
        <vt:i4>7733316</vt:i4>
      </vt:variant>
      <vt:variant>
        <vt:i4>870</vt:i4>
      </vt:variant>
      <vt:variant>
        <vt:i4>0</vt:i4>
      </vt:variant>
      <vt:variant>
        <vt:i4>5</vt:i4>
      </vt:variant>
      <vt:variant>
        <vt:lpwstr>http://frwebgate.access.gpo.gov/cgi-bin/getdoc.cgi?dbname=110_cong_public_laws&amp;docid=f:publ085.110.pdf</vt:lpwstr>
      </vt:variant>
      <vt:variant>
        <vt:lpwstr/>
      </vt:variant>
      <vt:variant>
        <vt:i4>6160396</vt:i4>
      </vt:variant>
      <vt:variant>
        <vt:i4>867</vt:i4>
      </vt:variant>
      <vt:variant>
        <vt:i4>0</vt:i4>
      </vt:variant>
      <vt:variant>
        <vt:i4>5</vt:i4>
      </vt:variant>
      <vt:variant>
        <vt:lpwstr>http://www.accessdata.fda.gov/scripts/cdrh/cfdocs/cfcfr/CFRSearch.cfm?fr=50.3</vt:lpwstr>
      </vt:variant>
      <vt:variant>
        <vt:lpwstr/>
      </vt:variant>
      <vt:variant>
        <vt:i4>3407910</vt:i4>
      </vt:variant>
      <vt:variant>
        <vt:i4>864</vt:i4>
      </vt:variant>
      <vt:variant>
        <vt:i4>0</vt:i4>
      </vt:variant>
      <vt:variant>
        <vt:i4>5</vt:i4>
      </vt:variant>
      <vt:variant>
        <vt:lpwstr>http://prsinfo.clinicaltrials.gov/</vt:lpwstr>
      </vt:variant>
      <vt:variant>
        <vt:lpwstr/>
      </vt:variant>
      <vt:variant>
        <vt:i4>7733316</vt:i4>
      </vt:variant>
      <vt:variant>
        <vt:i4>861</vt:i4>
      </vt:variant>
      <vt:variant>
        <vt:i4>0</vt:i4>
      </vt:variant>
      <vt:variant>
        <vt:i4>5</vt:i4>
      </vt:variant>
      <vt:variant>
        <vt:lpwstr>http://frwebgate.access.gpo.gov/cgi-bin/getdoc.cgi?dbname=110_cong_public_laws&amp;docid=f:publ085.110.pdf</vt:lpwstr>
      </vt:variant>
      <vt:variant>
        <vt:lpwstr/>
      </vt:variant>
      <vt:variant>
        <vt:i4>3997805</vt:i4>
      </vt:variant>
      <vt:variant>
        <vt:i4>858</vt:i4>
      </vt:variant>
      <vt:variant>
        <vt:i4>0</vt:i4>
      </vt:variant>
      <vt:variant>
        <vt:i4>5</vt:i4>
      </vt:variant>
      <vt:variant>
        <vt:lpwstr>http://grants.nih.gov/grants/guide/notice-files/NOT-OD-00-038.html</vt:lpwstr>
      </vt:variant>
      <vt:variant>
        <vt:lpwstr/>
      </vt:variant>
      <vt:variant>
        <vt:i4>3145767</vt:i4>
      </vt:variant>
      <vt:variant>
        <vt:i4>855</vt:i4>
      </vt:variant>
      <vt:variant>
        <vt:i4>0</vt:i4>
      </vt:variant>
      <vt:variant>
        <vt:i4>5</vt:i4>
      </vt:variant>
      <vt:variant>
        <vt:lpwstr>http://www.access.gpo.gov/nara/cfr/waisidx_01/21cfr812_01.html</vt:lpwstr>
      </vt:variant>
      <vt:variant>
        <vt:lpwstr/>
      </vt:variant>
      <vt:variant>
        <vt:i4>3866663</vt:i4>
      </vt:variant>
      <vt:variant>
        <vt:i4>852</vt:i4>
      </vt:variant>
      <vt:variant>
        <vt:i4>0</vt:i4>
      </vt:variant>
      <vt:variant>
        <vt:i4>5</vt:i4>
      </vt:variant>
      <vt:variant>
        <vt:lpwstr>http://www.access.gpo.gov/nara/cfr/waisidx_01/21cfr312_01.html</vt:lpwstr>
      </vt:variant>
      <vt:variant>
        <vt:lpwstr/>
      </vt:variant>
      <vt:variant>
        <vt:i4>3997813</vt:i4>
      </vt:variant>
      <vt:variant>
        <vt:i4>849</vt:i4>
      </vt:variant>
      <vt:variant>
        <vt:i4>0</vt:i4>
      </vt:variant>
      <vt:variant>
        <vt:i4>5</vt:i4>
      </vt:variant>
      <vt:variant>
        <vt:lpwstr>http://www.fda.gov/</vt:lpwstr>
      </vt:variant>
      <vt:variant>
        <vt:lpwstr/>
      </vt:variant>
      <vt:variant>
        <vt:i4>6029416</vt:i4>
      </vt:variant>
      <vt:variant>
        <vt:i4>846</vt:i4>
      </vt:variant>
      <vt:variant>
        <vt:i4>0</vt:i4>
      </vt:variant>
      <vt:variant>
        <vt:i4>5</vt:i4>
      </vt:variant>
      <vt:variant>
        <vt:lpwstr/>
      </vt:variant>
      <vt:variant>
        <vt:lpwstr>Data_and_Safety_Monitoring</vt:lpwstr>
      </vt:variant>
      <vt:variant>
        <vt:i4>262212</vt:i4>
      </vt:variant>
      <vt:variant>
        <vt:i4>843</vt:i4>
      </vt:variant>
      <vt:variant>
        <vt:i4>0</vt:i4>
      </vt:variant>
      <vt:variant>
        <vt:i4>5</vt:i4>
      </vt:variant>
      <vt:variant>
        <vt:lpwstr>http://www.hhs.gov/ohrp/policy/index.html</vt:lpwstr>
      </vt:variant>
      <vt:variant>
        <vt:lpwstr>children</vt:lpwstr>
      </vt:variant>
      <vt:variant>
        <vt:i4>3604528</vt:i4>
      </vt:variant>
      <vt:variant>
        <vt:i4>840</vt:i4>
      </vt:variant>
      <vt:variant>
        <vt:i4>0</vt:i4>
      </vt:variant>
      <vt:variant>
        <vt:i4>5</vt:i4>
      </vt:variant>
      <vt:variant>
        <vt:lpwstr>http://www.hhs.gov/ohrp/humansubjects/guidance/45cfr46.html</vt:lpwstr>
      </vt:variant>
      <vt:variant>
        <vt:lpwstr>subpartd</vt:lpwstr>
      </vt:variant>
      <vt:variant>
        <vt:i4>65628</vt:i4>
      </vt:variant>
      <vt:variant>
        <vt:i4>837</vt:i4>
      </vt:variant>
      <vt:variant>
        <vt:i4>0</vt:i4>
      </vt:variant>
      <vt:variant>
        <vt:i4>5</vt:i4>
      </vt:variant>
      <vt:variant>
        <vt:lpwstr>http://www.hhs.gov/ohrp/policy/index.html</vt:lpwstr>
      </vt:variant>
      <vt:variant>
        <vt:lpwstr>prisoners</vt:lpwstr>
      </vt:variant>
      <vt:variant>
        <vt:i4>3145776</vt:i4>
      </vt:variant>
      <vt:variant>
        <vt:i4>834</vt:i4>
      </vt:variant>
      <vt:variant>
        <vt:i4>0</vt:i4>
      </vt:variant>
      <vt:variant>
        <vt:i4>5</vt:i4>
      </vt:variant>
      <vt:variant>
        <vt:lpwstr>http://www.hhs.gov/ohrp/humansubjects/guidance/45cfr46.html</vt:lpwstr>
      </vt:variant>
      <vt:variant>
        <vt:lpwstr>subpartc</vt:lpwstr>
      </vt:variant>
      <vt:variant>
        <vt:i4>3211312</vt:i4>
      </vt:variant>
      <vt:variant>
        <vt:i4>831</vt:i4>
      </vt:variant>
      <vt:variant>
        <vt:i4>0</vt:i4>
      </vt:variant>
      <vt:variant>
        <vt:i4>5</vt:i4>
      </vt:variant>
      <vt:variant>
        <vt:lpwstr>http://www.hhs.gov/ohrp/humansubjects/guidance/45cfr46.html</vt:lpwstr>
      </vt:variant>
      <vt:variant>
        <vt:lpwstr>subpartb</vt:lpwstr>
      </vt:variant>
      <vt:variant>
        <vt:i4>3604483</vt:i4>
      </vt:variant>
      <vt:variant>
        <vt:i4>828</vt:i4>
      </vt:variant>
      <vt:variant>
        <vt:i4>0</vt:i4>
      </vt:variant>
      <vt:variant>
        <vt:i4>5</vt:i4>
      </vt:variant>
      <vt:variant>
        <vt:lpwstr/>
      </vt:variant>
      <vt:variant>
        <vt:lpwstr>Human_Subjects_Inclusion_Children</vt:lpwstr>
      </vt:variant>
      <vt:variant>
        <vt:i4>2162704</vt:i4>
      </vt:variant>
      <vt:variant>
        <vt:i4>825</vt:i4>
      </vt:variant>
      <vt:variant>
        <vt:i4>0</vt:i4>
      </vt:variant>
      <vt:variant>
        <vt:i4>5</vt:i4>
      </vt:variant>
      <vt:variant>
        <vt:lpwstr/>
      </vt:variant>
      <vt:variant>
        <vt:lpwstr>Section_4_3_2</vt:lpwstr>
      </vt:variant>
      <vt:variant>
        <vt:i4>2162704</vt:i4>
      </vt:variant>
      <vt:variant>
        <vt:i4>822</vt:i4>
      </vt:variant>
      <vt:variant>
        <vt:i4>0</vt:i4>
      </vt:variant>
      <vt:variant>
        <vt:i4>5</vt:i4>
      </vt:variant>
      <vt:variant>
        <vt:lpwstr/>
      </vt:variant>
      <vt:variant>
        <vt:lpwstr>Section_4_3_1</vt:lpwstr>
      </vt:variant>
      <vt:variant>
        <vt:i4>5963853</vt:i4>
      </vt:variant>
      <vt:variant>
        <vt:i4>819</vt:i4>
      </vt:variant>
      <vt:variant>
        <vt:i4>0</vt:i4>
      </vt:variant>
      <vt:variant>
        <vt:i4>5</vt:i4>
      </vt:variant>
      <vt:variant>
        <vt:lpwstr/>
      </vt:variant>
      <vt:variant>
        <vt:lpwstr>Human_Subjects_Instruct_Inclusion_Women</vt:lpwstr>
      </vt:variant>
      <vt:variant>
        <vt:i4>8257571</vt:i4>
      </vt:variant>
      <vt:variant>
        <vt:i4>816</vt:i4>
      </vt:variant>
      <vt:variant>
        <vt:i4>0</vt:i4>
      </vt:variant>
      <vt:variant>
        <vt:i4>5</vt:i4>
      </vt:variant>
      <vt:variant>
        <vt:lpwstr/>
      </vt:variant>
      <vt:variant>
        <vt:lpwstr>Section_4_1</vt:lpwstr>
      </vt:variant>
      <vt:variant>
        <vt:i4>3407929</vt:i4>
      </vt:variant>
      <vt:variant>
        <vt:i4>813</vt:i4>
      </vt:variant>
      <vt:variant>
        <vt:i4>0</vt:i4>
      </vt:variant>
      <vt:variant>
        <vt:i4>5</vt:i4>
      </vt:variant>
      <vt:variant>
        <vt:lpwstr/>
      </vt:variant>
      <vt:variant>
        <vt:lpwstr>Human_Subjects_Defs_NIH_PhaseIIIl</vt:lpwstr>
      </vt:variant>
      <vt:variant>
        <vt:i4>3407929</vt:i4>
      </vt:variant>
      <vt:variant>
        <vt:i4>810</vt:i4>
      </vt:variant>
      <vt:variant>
        <vt:i4>0</vt:i4>
      </vt:variant>
      <vt:variant>
        <vt:i4>5</vt:i4>
      </vt:variant>
      <vt:variant>
        <vt:lpwstr/>
      </vt:variant>
      <vt:variant>
        <vt:lpwstr>Human_Subjects_Defs_NIH_PhaseIIIl</vt:lpwstr>
      </vt:variant>
      <vt:variant>
        <vt:i4>458813</vt:i4>
      </vt:variant>
      <vt:variant>
        <vt:i4>807</vt:i4>
      </vt:variant>
      <vt:variant>
        <vt:i4>0</vt:i4>
      </vt:variant>
      <vt:variant>
        <vt:i4>5</vt:i4>
      </vt:variant>
      <vt:variant>
        <vt:lpwstr/>
      </vt:variant>
      <vt:variant>
        <vt:lpwstr>Human_Subjects_Defs_ClinicalTrial</vt:lpwstr>
      </vt:variant>
      <vt:variant>
        <vt:i4>2359300</vt:i4>
      </vt:variant>
      <vt:variant>
        <vt:i4>804</vt:i4>
      </vt:variant>
      <vt:variant>
        <vt:i4>0</vt:i4>
      </vt:variant>
      <vt:variant>
        <vt:i4>5</vt:i4>
      </vt:variant>
      <vt:variant>
        <vt:lpwstr/>
      </vt:variant>
      <vt:variant>
        <vt:lpwstr>Human_Subjects_Exemption_Cat</vt:lpwstr>
      </vt:variant>
      <vt:variant>
        <vt:i4>852007</vt:i4>
      </vt:variant>
      <vt:variant>
        <vt:i4>801</vt:i4>
      </vt:variant>
      <vt:variant>
        <vt:i4>0</vt:i4>
      </vt:variant>
      <vt:variant>
        <vt:i4>5</vt:i4>
      </vt:variant>
      <vt:variant>
        <vt:lpwstr/>
      </vt:variant>
      <vt:variant>
        <vt:lpwstr>Human_Subjects_Defs_Human</vt:lpwstr>
      </vt:variant>
      <vt:variant>
        <vt:i4>3604483</vt:i4>
      </vt:variant>
      <vt:variant>
        <vt:i4>798</vt:i4>
      </vt:variant>
      <vt:variant>
        <vt:i4>0</vt:i4>
      </vt:variant>
      <vt:variant>
        <vt:i4>5</vt:i4>
      </vt:variant>
      <vt:variant>
        <vt:lpwstr/>
      </vt:variant>
      <vt:variant>
        <vt:lpwstr>Human_Subjects_Inclusion_Children</vt:lpwstr>
      </vt:variant>
      <vt:variant>
        <vt:i4>2162704</vt:i4>
      </vt:variant>
      <vt:variant>
        <vt:i4>795</vt:i4>
      </vt:variant>
      <vt:variant>
        <vt:i4>0</vt:i4>
      </vt:variant>
      <vt:variant>
        <vt:i4>5</vt:i4>
      </vt:variant>
      <vt:variant>
        <vt:lpwstr/>
      </vt:variant>
      <vt:variant>
        <vt:lpwstr>Section_4_3_2</vt:lpwstr>
      </vt:variant>
      <vt:variant>
        <vt:i4>5963853</vt:i4>
      </vt:variant>
      <vt:variant>
        <vt:i4>792</vt:i4>
      </vt:variant>
      <vt:variant>
        <vt:i4>0</vt:i4>
      </vt:variant>
      <vt:variant>
        <vt:i4>5</vt:i4>
      </vt:variant>
      <vt:variant>
        <vt:lpwstr/>
      </vt:variant>
      <vt:variant>
        <vt:lpwstr>Human_Subjects_Instruct_Inclusion_Women</vt:lpwstr>
      </vt:variant>
      <vt:variant>
        <vt:i4>8257571</vt:i4>
      </vt:variant>
      <vt:variant>
        <vt:i4>789</vt:i4>
      </vt:variant>
      <vt:variant>
        <vt:i4>0</vt:i4>
      </vt:variant>
      <vt:variant>
        <vt:i4>5</vt:i4>
      </vt:variant>
      <vt:variant>
        <vt:lpwstr/>
      </vt:variant>
      <vt:variant>
        <vt:lpwstr>Section_4_1</vt:lpwstr>
      </vt:variant>
      <vt:variant>
        <vt:i4>458813</vt:i4>
      </vt:variant>
      <vt:variant>
        <vt:i4>786</vt:i4>
      </vt:variant>
      <vt:variant>
        <vt:i4>0</vt:i4>
      </vt:variant>
      <vt:variant>
        <vt:i4>5</vt:i4>
      </vt:variant>
      <vt:variant>
        <vt:lpwstr/>
      </vt:variant>
      <vt:variant>
        <vt:lpwstr>Human_Subjects_Defs_ClinicalTrial</vt:lpwstr>
      </vt:variant>
      <vt:variant>
        <vt:i4>3407929</vt:i4>
      </vt:variant>
      <vt:variant>
        <vt:i4>783</vt:i4>
      </vt:variant>
      <vt:variant>
        <vt:i4>0</vt:i4>
      </vt:variant>
      <vt:variant>
        <vt:i4>5</vt:i4>
      </vt:variant>
      <vt:variant>
        <vt:lpwstr/>
      </vt:variant>
      <vt:variant>
        <vt:lpwstr>Human_Subjects_Defs_NIH_PhaseIIIl</vt:lpwstr>
      </vt:variant>
      <vt:variant>
        <vt:i4>458813</vt:i4>
      </vt:variant>
      <vt:variant>
        <vt:i4>780</vt:i4>
      </vt:variant>
      <vt:variant>
        <vt:i4>0</vt:i4>
      </vt:variant>
      <vt:variant>
        <vt:i4>5</vt:i4>
      </vt:variant>
      <vt:variant>
        <vt:lpwstr/>
      </vt:variant>
      <vt:variant>
        <vt:lpwstr>Human_Subjects_Defs_ClinicalTrial</vt:lpwstr>
      </vt:variant>
      <vt:variant>
        <vt:i4>2359300</vt:i4>
      </vt:variant>
      <vt:variant>
        <vt:i4>777</vt:i4>
      </vt:variant>
      <vt:variant>
        <vt:i4>0</vt:i4>
      </vt:variant>
      <vt:variant>
        <vt:i4>5</vt:i4>
      </vt:variant>
      <vt:variant>
        <vt:lpwstr/>
      </vt:variant>
      <vt:variant>
        <vt:lpwstr>Human_Subjects_Exemption_Cat</vt:lpwstr>
      </vt:variant>
      <vt:variant>
        <vt:i4>852007</vt:i4>
      </vt:variant>
      <vt:variant>
        <vt:i4>774</vt:i4>
      </vt:variant>
      <vt:variant>
        <vt:i4>0</vt:i4>
      </vt:variant>
      <vt:variant>
        <vt:i4>5</vt:i4>
      </vt:variant>
      <vt:variant>
        <vt:lpwstr/>
      </vt:variant>
      <vt:variant>
        <vt:lpwstr>Human_Subjects_Defs_Human</vt:lpwstr>
      </vt:variant>
      <vt:variant>
        <vt:i4>3604483</vt:i4>
      </vt:variant>
      <vt:variant>
        <vt:i4>771</vt:i4>
      </vt:variant>
      <vt:variant>
        <vt:i4>0</vt:i4>
      </vt:variant>
      <vt:variant>
        <vt:i4>5</vt:i4>
      </vt:variant>
      <vt:variant>
        <vt:lpwstr/>
      </vt:variant>
      <vt:variant>
        <vt:lpwstr>Human_Subjects_Inclusion_Children</vt:lpwstr>
      </vt:variant>
      <vt:variant>
        <vt:i4>2162704</vt:i4>
      </vt:variant>
      <vt:variant>
        <vt:i4>768</vt:i4>
      </vt:variant>
      <vt:variant>
        <vt:i4>0</vt:i4>
      </vt:variant>
      <vt:variant>
        <vt:i4>5</vt:i4>
      </vt:variant>
      <vt:variant>
        <vt:lpwstr/>
      </vt:variant>
      <vt:variant>
        <vt:lpwstr>Section_4_3_2</vt:lpwstr>
      </vt:variant>
      <vt:variant>
        <vt:i4>5963853</vt:i4>
      </vt:variant>
      <vt:variant>
        <vt:i4>765</vt:i4>
      </vt:variant>
      <vt:variant>
        <vt:i4>0</vt:i4>
      </vt:variant>
      <vt:variant>
        <vt:i4>5</vt:i4>
      </vt:variant>
      <vt:variant>
        <vt:lpwstr/>
      </vt:variant>
      <vt:variant>
        <vt:lpwstr>Human_Subjects_Instruct_Inclusion_Women</vt:lpwstr>
      </vt:variant>
      <vt:variant>
        <vt:i4>458814</vt:i4>
      </vt:variant>
      <vt:variant>
        <vt:i4>762</vt:i4>
      </vt:variant>
      <vt:variant>
        <vt:i4>0</vt:i4>
      </vt:variant>
      <vt:variant>
        <vt:i4>5</vt:i4>
      </vt:variant>
      <vt:variant>
        <vt:lpwstr/>
      </vt:variant>
      <vt:variant>
        <vt:lpwstr>Human_Subjects_ClinicalTrials_Gov</vt:lpwstr>
      </vt:variant>
      <vt:variant>
        <vt:i4>7667804</vt:i4>
      </vt:variant>
      <vt:variant>
        <vt:i4>759</vt:i4>
      </vt:variant>
      <vt:variant>
        <vt:i4>0</vt:i4>
      </vt:variant>
      <vt:variant>
        <vt:i4>5</vt:i4>
      </vt:variant>
      <vt:variant>
        <vt:lpwstr/>
      </vt:variant>
      <vt:variant>
        <vt:lpwstr>Human_Subjects_Research_DataSafeMonitor</vt:lpwstr>
      </vt:variant>
      <vt:variant>
        <vt:i4>8257571</vt:i4>
      </vt:variant>
      <vt:variant>
        <vt:i4>756</vt:i4>
      </vt:variant>
      <vt:variant>
        <vt:i4>0</vt:i4>
      </vt:variant>
      <vt:variant>
        <vt:i4>5</vt:i4>
      </vt:variant>
      <vt:variant>
        <vt:lpwstr/>
      </vt:variant>
      <vt:variant>
        <vt:lpwstr>Section_4_1</vt:lpwstr>
      </vt:variant>
      <vt:variant>
        <vt:i4>3407929</vt:i4>
      </vt:variant>
      <vt:variant>
        <vt:i4>753</vt:i4>
      </vt:variant>
      <vt:variant>
        <vt:i4>0</vt:i4>
      </vt:variant>
      <vt:variant>
        <vt:i4>5</vt:i4>
      </vt:variant>
      <vt:variant>
        <vt:lpwstr/>
      </vt:variant>
      <vt:variant>
        <vt:lpwstr>Human_Subjects_Defs_NIH_PhaseIIIl</vt:lpwstr>
      </vt:variant>
      <vt:variant>
        <vt:i4>458813</vt:i4>
      </vt:variant>
      <vt:variant>
        <vt:i4>750</vt:i4>
      </vt:variant>
      <vt:variant>
        <vt:i4>0</vt:i4>
      </vt:variant>
      <vt:variant>
        <vt:i4>5</vt:i4>
      </vt:variant>
      <vt:variant>
        <vt:lpwstr/>
      </vt:variant>
      <vt:variant>
        <vt:lpwstr>Human_Subjects_Defs_ClinicalTrial</vt:lpwstr>
      </vt:variant>
      <vt:variant>
        <vt:i4>2359300</vt:i4>
      </vt:variant>
      <vt:variant>
        <vt:i4>747</vt:i4>
      </vt:variant>
      <vt:variant>
        <vt:i4>0</vt:i4>
      </vt:variant>
      <vt:variant>
        <vt:i4>5</vt:i4>
      </vt:variant>
      <vt:variant>
        <vt:lpwstr/>
      </vt:variant>
      <vt:variant>
        <vt:lpwstr>Human_Subjects_Exemption_Cat</vt:lpwstr>
      </vt:variant>
      <vt:variant>
        <vt:i4>852007</vt:i4>
      </vt:variant>
      <vt:variant>
        <vt:i4>744</vt:i4>
      </vt:variant>
      <vt:variant>
        <vt:i4>0</vt:i4>
      </vt:variant>
      <vt:variant>
        <vt:i4>5</vt:i4>
      </vt:variant>
      <vt:variant>
        <vt:lpwstr/>
      </vt:variant>
      <vt:variant>
        <vt:lpwstr>Human_Subjects_Defs_Human</vt:lpwstr>
      </vt:variant>
      <vt:variant>
        <vt:i4>3604483</vt:i4>
      </vt:variant>
      <vt:variant>
        <vt:i4>741</vt:i4>
      </vt:variant>
      <vt:variant>
        <vt:i4>0</vt:i4>
      </vt:variant>
      <vt:variant>
        <vt:i4>5</vt:i4>
      </vt:variant>
      <vt:variant>
        <vt:lpwstr/>
      </vt:variant>
      <vt:variant>
        <vt:lpwstr>Human_Subjects_Inclusion_Children</vt:lpwstr>
      </vt:variant>
      <vt:variant>
        <vt:i4>2162704</vt:i4>
      </vt:variant>
      <vt:variant>
        <vt:i4>738</vt:i4>
      </vt:variant>
      <vt:variant>
        <vt:i4>0</vt:i4>
      </vt:variant>
      <vt:variant>
        <vt:i4>5</vt:i4>
      </vt:variant>
      <vt:variant>
        <vt:lpwstr/>
      </vt:variant>
      <vt:variant>
        <vt:lpwstr>Section_4_3_2</vt:lpwstr>
      </vt:variant>
      <vt:variant>
        <vt:i4>5963853</vt:i4>
      </vt:variant>
      <vt:variant>
        <vt:i4>735</vt:i4>
      </vt:variant>
      <vt:variant>
        <vt:i4>0</vt:i4>
      </vt:variant>
      <vt:variant>
        <vt:i4>5</vt:i4>
      </vt:variant>
      <vt:variant>
        <vt:lpwstr/>
      </vt:variant>
      <vt:variant>
        <vt:lpwstr>Human_Subjects_Instruct_Inclusion_Women</vt:lpwstr>
      </vt:variant>
      <vt:variant>
        <vt:i4>458814</vt:i4>
      </vt:variant>
      <vt:variant>
        <vt:i4>732</vt:i4>
      </vt:variant>
      <vt:variant>
        <vt:i4>0</vt:i4>
      </vt:variant>
      <vt:variant>
        <vt:i4>5</vt:i4>
      </vt:variant>
      <vt:variant>
        <vt:lpwstr/>
      </vt:variant>
      <vt:variant>
        <vt:lpwstr>Human_Subjects_ClinicalTrials_Gov</vt:lpwstr>
      </vt:variant>
      <vt:variant>
        <vt:i4>7667804</vt:i4>
      </vt:variant>
      <vt:variant>
        <vt:i4>729</vt:i4>
      </vt:variant>
      <vt:variant>
        <vt:i4>0</vt:i4>
      </vt:variant>
      <vt:variant>
        <vt:i4>5</vt:i4>
      </vt:variant>
      <vt:variant>
        <vt:lpwstr/>
      </vt:variant>
      <vt:variant>
        <vt:lpwstr>Human_Subjects_Research_DataSafeMonitor</vt:lpwstr>
      </vt:variant>
      <vt:variant>
        <vt:i4>2359300</vt:i4>
      </vt:variant>
      <vt:variant>
        <vt:i4>726</vt:i4>
      </vt:variant>
      <vt:variant>
        <vt:i4>0</vt:i4>
      </vt:variant>
      <vt:variant>
        <vt:i4>5</vt:i4>
      </vt:variant>
      <vt:variant>
        <vt:lpwstr/>
      </vt:variant>
      <vt:variant>
        <vt:lpwstr>Human_Subjects_Exemption_Cat</vt:lpwstr>
      </vt:variant>
      <vt:variant>
        <vt:i4>3407929</vt:i4>
      </vt:variant>
      <vt:variant>
        <vt:i4>723</vt:i4>
      </vt:variant>
      <vt:variant>
        <vt:i4>0</vt:i4>
      </vt:variant>
      <vt:variant>
        <vt:i4>5</vt:i4>
      </vt:variant>
      <vt:variant>
        <vt:lpwstr/>
      </vt:variant>
      <vt:variant>
        <vt:lpwstr>Human_Subjects_Defs_NIH_PhaseIIIl</vt:lpwstr>
      </vt:variant>
      <vt:variant>
        <vt:i4>458813</vt:i4>
      </vt:variant>
      <vt:variant>
        <vt:i4>720</vt:i4>
      </vt:variant>
      <vt:variant>
        <vt:i4>0</vt:i4>
      </vt:variant>
      <vt:variant>
        <vt:i4>5</vt:i4>
      </vt:variant>
      <vt:variant>
        <vt:lpwstr/>
      </vt:variant>
      <vt:variant>
        <vt:lpwstr>Human_Subjects_Defs_ClinicalTrial</vt:lpwstr>
      </vt:variant>
      <vt:variant>
        <vt:i4>2359300</vt:i4>
      </vt:variant>
      <vt:variant>
        <vt:i4>717</vt:i4>
      </vt:variant>
      <vt:variant>
        <vt:i4>0</vt:i4>
      </vt:variant>
      <vt:variant>
        <vt:i4>5</vt:i4>
      </vt:variant>
      <vt:variant>
        <vt:lpwstr/>
      </vt:variant>
      <vt:variant>
        <vt:lpwstr>Human_Subjects_Exemption_Cat</vt:lpwstr>
      </vt:variant>
      <vt:variant>
        <vt:i4>852007</vt:i4>
      </vt:variant>
      <vt:variant>
        <vt:i4>714</vt:i4>
      </vt:variant>
      <vt:variant>
        <vt:i4>0</vt:i4>
      </vt:variant>
      <vt:variant>
        <vt:i4>5</vt:i4>
      </vt:variant>
      <vt:variant>
        <vt:lpwstr/>
      </vt:variant>
      <vt:variant>
        <vt:lpwstr>Human_Subjects_Defs_Human</vt:lpwstr>
      </vt:variant>
      <vt:variant>
        <vt:i4>3604483</vt:i4>
      </vt:variant>
      <vt:variant>
        <vt:i4>711</vt:i4>
      </vt:variant>
      <vt:variant>
        <vt:i4>0</vt:i4>
      </vt:variant>
      <vt:variant>
        <vt:i4>5</vt:i4>
      </vt:variant>
      <vt:variant>
        <vt:lpwstr/>
      </vt:variant>
      <vt:variant>
        <vt:lpwstr>Human_Subjects_Inclusion_Children</vt:lpwstr>
      </vt:variant>
      <vt:variant>
        <vt:i4>2162704</vt:i4>
      </vt:variant>
      <vt:variant>
        <vt:i4>708</vt:i4>
      </vt:variant>
      <vt:variant>
        <vt:i4>0</vt:i4>
      </vt:variant>
      <vt:variant>
        <vt:i4>5</vt:i4>
      </vt:variant>
      <vt:variant>
        <vt:lpwstr/>
      </vt:variant>
      <vt:variant>
        <vt:lpwstr>Section_4_3_2</vt:lpwstr>
      </vt:variant>
      <vt:variant>
        <vt:i4>5963853</vt:i4>
      </vt:variant>
      <vt:variant>
        <vt:i4>705</vt:i4>
      </vt:variant>
      <vt:variant>
        <vt:i4>0</vt:i4>
      </vt:variant>
      <vt:variant>
        <vt:i4>5</vt:i4>
      </vt:variant>
      <vt:variant>
        <vt:lpwstr/>
      </vt:variant>
      <vt:variant>
        <vt:lpwstr>Human_Subjects_Instruct_Inclusion_Women</vt:lpwstr>
      </vt:variant>
      <vt:variant>
        <vt:i4>8257571</vt:i4>
      </vt:variant>
      <vt:variant>
        <vt:i4>702</vt:i4>
      </vt:variant>
      <vt:variant>
        <vt:i4>0</vt:i4>
      </vt:variant>
      <vt:variant>
        <vt:i4>5</vt:i4>
      </vt:variant>
      <vt:variant>
        <vt:lpwstr/>
      </vt:variant>
      <vt:variant>
        <vt:lpwstr>Section_4_1</vt:lpwstr>
      </vt:variant>
      <vt:variant>
        <vt:i4>3407929</vt:i4>
      </vt:variant>
      <vt:variant>
        <vt:i4>699</vt:i4>
      </vt:variant>
      <vt:variant>
        <vt:i4>0</vt:i4>
      </vt:variant>
      <vt:variant>
        <vt:i4>5</vt:i4>
      </vt:variant>
      <vt:variant>
        <vt:lpwstr/>
      </vt:variant>
      <vt:variant>
        <vt:lpwstr>Human_Subjects_Defs_NIH_PhaseIIIl</vt:lpwstr>
      </vt:variant>
      <vt:variant>
        <vt:i4>458813</vt:i4>
      </vt:variant>
      <vt:variant>
        <vt:i4>696</vt:i4>
      </vt:variant>
      <vt:variant>
        <vt:i4>0</vt:i4>
      </vt:variant>
      <vt:variant>
        <vt:i4>5</vt:i4>
      </vt:variant>
      <vt:variant>
        <vt:lpwstr/>
      </vt:variant>
      <vt:variant>
        <vt:lpwstr>Human_Subjects_Defs_ClinicalTrial</vt:lpwstr>
      </vt:variant>
      <vt:variant>
        <vt:i4>2359300</vt:i4>
      </vt:variant>
      <vt:variant>
        <vt:i4>693</vt:i4>
      </vt:variant>
      <vt:variant>
        <vt:i4>0</vt:i4>
      </vt:variant>
      <vt:variant>
        <vt:i4>5</vt:i4>
      </vt:variant>
      <vt:variant>
        <vt:lpwstr/>
      </vt:variant>
      <vt:variant>
        <vt:lpwstr>Human_Subjects_Exemption_Cat</vt:lpwstr>
      </vt:variant>
      <vt:variant>
        <vt:i4>852007</vt:i4>
      </vt:variant>
      <vt:variant>
        <vt:i4>690</vt:i4>
      </vt:variant>
      <vt:variant>
        <vt:i4>0</vt:i4>
      </vt:variant>
      <vt:variant>
        <vt:i4>5</vt:i4>
      </vt:variant>
      <vt:variant>
        <vt:lpwstr/>
      </vt:variant>
      <vt:variant>
        <vt:lpwstr>Human_Subjects_Defs_Human</vt:lpwstr>
      </vt:variant>
      <vt:variant>
        <vt:i4>6946861</vt:i4>
      </vt:variant>
      <vt:variant>
        <vt:i4>687</vt:i4>
      </vt:variant>
      <vt:variant>
        <vt:i4>0</vt:i4>
      </vt:variant>
      <vt:variant>
        <vt:i4>5</vt:i4>
      </vt:variant>
      <vt:variant>
        <vt:lpwstr>http://www.hhs.gov/ohrp/policy/cdebiol.html</vt:lpwstr>
      </vt:variant>
      <vt:variant>
        <vt:lpwstr/>
      </vt:variant>
      <vt:variant>
        <vt:i4>3407929</vt:i4>
      </vt:variant>
      <vt:variant>
        <vt:i4>684</vt:i4>
      </vt:variant>
      <vt:variant>
        <vt:i4>0</vt:i4>
      </vt:variant>
      <vt:variant>
        <vt:i4>5</vt:i4>
      </vt:variant>
      <vt:variant>
        <vt:lpwstr/>
      </vt:variant>
      <vt:variant>
        <vt:lpwstr>Human_Subjects_Defs_NIH_PhaseIIIl</vt:lpwstr>
      </vt:variant>
      <vt:variant>
        <vt:i4>458813</vt:i4>
      </vt:variant>
      <vt:variant>
        <vt:i4>681</vt:i4>
      </vt:variant>
      <vt:variant>
        <vt:i4>0</vt:i4>
      </vt:variant>
      <vt:variant>
        <vt:i4>5</vt:i4>
      </vt:variant>
      <vt:variant>
        <vt:lpwstr/>
      </vt:variant>
      <vt:variant>
        <vt:lpwstr>Human_Subjects_Defs_ClinicalTrial</vt:lpwstr>
      </vt:variant>
      <vt:variant>
        <vt:i4>2359300</vt:i4>
      </vt:variant>
      <vt:variant>
        <vt:i4>678</vt:i4>
      </vt:variant>
      <vt:variant>
        <vt:i4>0</vt:i4>
      </vt:variant>
      <vt:variant>
        <vt:i4>5</vt:i4>
      </vt:variant>
      <vt:variant>
        <vt:lpwstr/>
      </vt:variant>
      <vt:variant>
        <vt:lpwstr>Human_Subjects_Exemption_Cat</vt:lpwstr>
      </vt:variant>
      <vt:variant>
        <vt:i4>852007</vt:i4>
      </vt:variant>
      <vt:variant>
        <vt:i4>675</vt:i4>
      </vt:variant>
      <vt:variant>
        <vt:i4>0</vt:i4>
      </vt:variant>
      <vt:variant>
        <vt:i4>5</vt:i4>
      </vt:variant>
      <vt:variant>
        <vt:lpwstr/>
      </vt:variant>
      <vt:variant>
        <vt:lpwstr>Human_Subjects_Defs_Human</vt:lpwstr>
      </vt:variant>
      <vt:variant>
        <vt:i4>8192113</vt:i4>
      </vt:variant>
      <vt:variant>
        <vt:i4>672</vt:i4>
      </vt:variant>
      <vt:variant>
        <vt:i4>0</vt:i4>
      </vt:variant>
      <vt:variant>
        <vt:i4>5</vt:i4>
      </vt:variant>
      <vt:variant>
        <vt:lpwstr/>
      </vt:variant>
      <vt:variant>
        <vt:lpwstr>Scenario_F_instruct</vt:lpwstr>
      </vt:variant>
      <vt:variant>
        <vt:i4>2359348</vt:i4>
      </vt:variant>
      <vt:variant>
        <vt:i4>669</vt:i4>
      </vt:variant>
      <vt:variant>
        <vt:i4>0</vt:i4>
      </vt:variant>
      <vt:variant>
        <vt:i4>5</vt:i4>
      </vt:variant>
      <vt:variant>
        <vt:lpwstr>http://www.hhs.gov/ohrp/humansubjects/guidance/45cfr46.htm</vt:lpwstr>
      </vt:variant>
      <vt:variant>
        <vt:lpwstr/>
      </vt:variant>
      <vt:variant>
        <vt:i4>3407929</vt:i4>
      </vt:variant>
      <vt:variant>
        <vt:i4>666</vt:i4>
      </vt:variant>
      <vt:variant>
        <vt:i4>0</vt:i4>
      </vt:variant>
      <vt:variant>
        <vt:i4>5</vt:i4>
      </vt:variant>
      <vt:variant>
        <vt:lpwstr/>
      </vt:variant>
      <vt:variant>
        <vt:lpwstr>Human_Subjects_Defs_NIH_PhaseIIIl</vt:lpwstr>
      </vt:variant>
      <vt:variant>
        <vt:i4>8257649</vt:i4>
      </vt:variant>
      <vt:variant>
        <vt:i4>663</vt:i4>
      </vt:variant>
      <vt:variant>
        <vt:i4>0</vt:i4>
      </vt:variant>
      <vt:variant>
        <vt:i4>5</vt:i4>
      </vt:variant>
      <vt:variant>
        <vt:lpwstr/>
      </vt:variant>
      <vt:variant>
        <vt:lpwstr>Scenario_E_instruct</vt:lpwstr>
      </vt:variant>
      <vt:variant>
        <vt:i4>2359348</vt:i4>
      </vt:variant>
      <vt:variant>
        <vt:i4>660</vt:i4>
      </vt:variant>
      <vt:variant>
        <vt:i4>0</vt:i4>
      </vt:variant>
      <vt:variant>
        <vt:i4>5</vt:i4>
      </vt:variant>
      <vt:variant>
        <vt:lpwstr>http://www.hhs.gov/ohrp/humansubjects/guidance/45cfr46.htm</vt:lpwstr>
      </vt:variant>
      <vt:variant>
        <vt:lpwstr/>
      </vt:variant>
      <vt:variant>
        <vt:i4>8323185</vt:i4>
      </vt:variant>
      <vt:variant>
        <vt:i4>657</vt:i4>
      </vt:variant>
      <vt:variant>
        <vt:i4>0</vt:i4>
      </vt:variant>
      <vt:variant>
        <vt:i4>5</vt:i4>
      </vt:variant>
      <vt:variant>
        <vt:lpwstr/>
      </vt:variant>
      <vt:variant>
        <vt:lpwstr>Scenario_D_instruct</vt:lpwstr>
      </vt:variant>
      <vt:variant>
        <vt:i4>7864433</vt:i4>
      </vt:variant>
      <vt:variant>
        <vt:i4>654</vt:i4>
      </vt:variant>
      <vt:variant>
        <vt:i4>0</vt:i4>
      </vt:variant>
      <vt:variant>
        <vt:i4>5</vt:i4>
      </vt:variant>
      <vt:variant>
        <vt:lpwstr/>
      </vt:variant>
      <vt:variant>
        <vt:lpwstr>Scenario_C_instruct</vt:lpwstr>
      </vt:variant>
      <vt:variant>
        <vt:i4>3932219</vt:i4>
      </vt:variant>
      <vt:variant>
        <vt:i4>651</vt:i4>
      </vt:variant>
      <vt:variant>
        <vt:i4>0</vt:i4>
      </vt:variant>
      <vt:variant>
        <vt:i4>5</vt:i4>
      </vt:variant>
      <vt:variant>
        <vt:lpwstr>http://grants.nih.gov/grants/policy/hs/</vt:lpwstr>
      </vt:variant>
      <vt:variant>
        <vt:lpwstr/>
      </vt:variant>
      <vt:variant>
        <vt:i4>2359300</vt:i4>
      </vt:variant>
      <vt:variant>
        <vt:i4>648</vt:i4>
      </vt:variant>
      <vt:variant>
        <vt:i4>0</vt:i4>
      </vt:variant>
      <vt:variant>
        <vt:i4>5</vt:i4>
      </vt:variant>
      <vt:variant>
        <vt:lpwstr/>
      </vt:variant>
      <vt:variant>
        <vt:lpwstr>Human_Subjects_Exemption_Cat</vt:lpwstr>
      </vt:variant>
      <vt:variant>
        <vt:i4>1245262</vt:i4>
      </vt:variant>
      <vt:variant>
        <vt:i4>645</vt:i4>
      </vt:variant>
      <vt:variant>
        <vt:i4>0</vt:i4>
      </vt:variant>
      <vt:variant>
        <vt:i4>5</vt:i4>
      </vt:variant>
      <vt:variant>
        <vt:lpwstr>http://www.hhs.gov/ohrp/</vt:lpwstr>
      </vt:variant>
      <vt:variant>
        <vt:lpwstr/>
      </vt:variant>
      <vt:variant>
        <vt:i4>7929969</vt:i4>
      </vt:variant>
      <vt:variant>
        <vt:i4>642</vt:i4>
      </vt:variant>
      <vt:variant>
        <vt:i4>0</vt:i4>
      </vt:variant>
      <vt:variant>
        <vt:i4>5</vt:i4>
      </vt:variant>
      <vt:variant>
        <vt:lpwstr/>
      </vt:variant>
      <vt:variant>
        <vt:lpwstr>Scenario_B_instruct</vt:lpwstr>
      </vt:variant>
      <vt:variant>
        <vt:i4>2359348</vt:i4>
      </vt:variant>
      <vt:variant>
        <vt:i4>639</vt:i4>
      </vt:variant>
      <vt:variant>
        <vt:i4>0</vt:i4>
      </vt:variant>
      <vt:variant>
        <vt:i4>5</vt:i4>
      </vt:variant>
      <vt:variant>
        <vt:lpwstr>http://www.hhs.gov/ohrp/humansubjects/guidance/45cfr46.htm</vt:lpwstr>
      </vt:variant>
      <vt:variant>
        <vt:lpwstr/>
      </vt:variant>
      <vt:variant>
        <vt:i4>7995505</vt:i4>
      </vt:variant>
      <vt:variant>
        <vt:i4>636</vt:i4>
      </vt:variant>
      <vt:variant>
        <vt:i4>0</vt:i4>
      </vt:variant>
      <vt:variant>
        <vt:i4>5</vt:i4>
      </vt:variant>
      <vt:variant>
        <vt:lpwstr/>
      </vt:variant>
      <vt:variant>
        <vt:lpwstr>Scenario_A_instruct</vt:lpwstr>
      </vt:variant>
      <vt:variant>
        <vt:i4>5439562</vt:i4>
      </vt:variant>
      <vt:variant>
        <vt:i4>633</vt:i4>
      </vt:variant>
      <vt:variant>
        <vt:i4>0</vt:i4>
      </vt:variant>
      <vt:variant>
        <vt:i4>5</vt:i4>
      </vt:variant>
      <vt:variant>
        <vt:lpwstr/>
      </vt:variant>
      <vt:variant>
        <vt:lpwstr>Human_Subjects_Section5</vt:lpwstr>
      </vt:variant>
      <vt:variant>
        <vt:i4>196645</vt:i4>
      </vt:variant>
      <vt:variant>
        <vt:i4>630</vt:i4>
      </vt:variant>
      <vt:variant>
        <vt:i4>0</vt:i4>
      </vt:variant>
      <vt:variant>
        <vt:i4>5</vt:i4>
      </vt:variant>
      <vt:variant>
        <vt:lpwstr/>
      </vt:variant>
      <vt:variant>
        <vt:lpwstr>Human_Subjects_Research_Instruct</vt:lpwstr>
      </vt:variant>
      <vt:variant>
        <vt:i4>3932219</vt:i4>
      </vt:variant>
      <vt:variant>
        <vt:i4>627</vt:i4>
      </vt:variant>
      <vt:variant>
        <vt:i4>0</vt:i4>
      </vt:variant>
      <vt:variant>
        <vt:i4>5</vt:i4>
      </vt:variant>
      <vt:variant>
        <vt:lpwstr>http://grants.nih.gov/grants/policy/hs/</vt:lpwstr>
      </vt:variant>
      <vt:variant>
        <vt:lpwstr/>
      </vt:variant>
      <vt:variant>
        <vt:i4>1114168</vt:i4>
      </vt:variant>
      <vt:variant>
        <vt:i4>620</vt:i4>
      </vt:variant>
      <vt:variant>
        <vt:i4>0</vt:i4>
      </vt:variant>
      <vt:variant>
        <vt:i4>5</vt:i4>
      </vt:variant>
      <vt:variant>
        <vt:lpwstr/>
      </vt:variant>
      <vt:variant>
        <vt:lpwstr>_Toc322590012</vt:lpwstr>
      </vt:variant>
      <vt:variant>
        <vt:i4>1114168</vt:i4>
      </vt:variant>
      <vt:variant>
        <vt:i4>614</vt:i4>
      </vt:variant>
      <vt:variant>
        <vt:i4>0</vt:i4>
      </vt:variant>
      <vt:variant>
        <vt:i4>5</vt:i4>
      </vt:variant>
      <vt:variant>
        <vt:lpwstr/>
      </vt:variant>
      <vt:variant>
        <vt:lpwstr>_Toc322590011</vt:lpwstr>
      </vt:variant>
      <vt:variant>
        <vt:i4>1114168</vt:i4>
      </vt:variant>
      <vt:variant>
        <vt:i4>608</vt:i4>
      </vt:variant>
      <vt:variant>
        <vt:i4>0</vt:i4>
      </vt:variant>
      <vt:variant>
        <vt:i4>5</vt:i4>
      </vt:variant>
      <vt:variant>
        <vt:lpwstr/>
      </vt:variant>
      <vt:variant>
        <vt:lpwstr>_Toc322590010</vt:lpwstr>
      </vt:variant>
      <vt:variant>
        <vt:i4>1048632</vt:i4>
      </vt:variant>
      <vt:variant>
        <vt:i4>602</vt:i4>
      </vt:variant>
      <vt:variant>
        <vt:i4>0</vt:i4>
      </vt:variant>
      <vt:variant>
        <vt:i4>5</vt:i4>
      </vt:variant>
      <vt:variant>
        <vt:lpwstr/>
      </vt:variant>
      <vt:variant>
        <vt:lpwstr>_Toc322590009</vt:lpwstr>
      </vt:variant>
      <vt:variant>
        <vt:i4>1048632</vt:i4>
      </vt:variant>
      <vt:variant>
        <vt:i4>596</vt:i4>
      </vt:variant>
      <vt:variant>
        <vt:i4>0</vt:i4>
      </vt:variant>
      <vt:variant>
        <vt:i4>5</vt:i4>
      </vt:variant>
      <vt:variant>
        <vt:lpwstr/>
      </vt:variant>
      <vt:variant>
        <vt:lpwstr>_Toc322590008</vt:lpwstr>
      </vt:variant>
      <vt:variant>
        <vt:i4>1048632</vt:i4>
      </vt:variant>
      <vt:variant>
        <vt:i4>590</vt:i4>
      </vt:variant>
      <vt:variant>
        <vt:i4>0</vt:i4>
      </vt:variant>
      <vt:variant>
        <vt:i4>5</vt:i4>
      </vt:variant>
      <vt:variant>
        <vt:lpwstr/>
      </vt:variant>
      <vt:variant>
        <vt:lpwstr>_Toc322590007</vt:lpwstr>
      </vt:variant>
      <vt:variant>
        <vt:i4>1048632</vt:i4>
      </vt:variant>
      <vt:variant>
        <vt:i4>584</vt:i4>
      </vt:variant>
      <vt:variant>
        <vt:i4>0</vt:i4>
      </vt:variant>
      <vt:variant>
        <vt:i4>5</vt:i4>
      </vt:variant>
      <vt:variant>
        <vt:lpwstr/>
      </vt:variant>
      <vt:variant>
        <vt:lpwstr>_Toc322590006</vt:lpwstr>
      </vt:variant>
      <vt:variant>
        <vt:i4>1048632</vt:i4>
      </vt:variant>
      <vt:variant>
        <vt:i4>578</vt:i4>
      </vt:variant>
      <vt:variant>
        <vt:i4>0</vt:i4>
      </vt:variant>
      <vt:variant>
        <vt:i4>5</vt:i4>
      </vt:variant>
      <vt:variant>
        <vt:lpwstr/>
      </vt:variant>
      <vt:variant>
        <vt:lpwstr>_Toc322590005</vt:lpwstr>
      </vt:variant>
      <vt:variant>
        <vt:i4>1048632</vt:i4>
      </vt:variant>
      <vt:variant>
        <vt:i4>572</vt:i4>
      </vt:variant>
      <vt:variant>
        <vt:i4>0</vt:i4>
      </vt:variant>
      <vt:variant>
        <vt:i4>5</vt:i4>
      </vt:variant>
      <vt:variant>
        <vt:lpwstr/>
      </vt:variant>
      <vt:variant>
        <vt:lpwstr>_Toc322590004</vt:lpwstr>
      </vt:variant>
      <vt:variant>
        <vt:i4>1048632</vt:i4>
      </vt:variant>
      <vt:variant>
        <vt:i4>566</vt:i4>
      </vt:variant>
      <vt:variant>
        <vt:i4>0</vt:i4>
      </vt:variant>
      <vt:variant>
        <vt:i4>5</vt:i4>
      </vt:variant>
      <vt:variant>
        <vt:lpwstr/>
      </vt:variant>
      <vt:variant>
        <vt:lpwstr>_Toc322590003</vt:lpwstr>
      </vt:variant>
      <vt:variant>
        <vt:i4>1048632</vt:i4>
      </vt:variant>
      <vt:variant>
        <vt:i4>560</vt:i4>
      </vt:variant>
      <vt:variant>
        <vt:i4>0</vt:i4>
      </vt:variant>
      <vt:variant>
        <vt:i4>5</vt:i4>
      </vt:variant>
      <vt:variant>
        <vt:lpwstr/>
      </vt:variant>
      <vt:variant>
        <vt:lpwstr>_Toc322590002</vt:lpwstr>
      </vt:variant>
      <vt:variant>
        <vt:i4>1048632</vt:i4>
      </vt:variant>
      <vt:variant>
        <vt:i4>554</vt:i4>
      </vt:variant>
      <vt:variant>
        <vt:i4>0</vt:i4>
      </vt:variant>
      <vt:variant>
        <vt:i4>5</vt:i4>
      </vt:variant>
      <vt:variant>
        <vt:lpwstr/>
      </vt:variant>
      <vt:variant>
        <vt:lpwstr>_Toc322590001</vt:lpwstr>
      </vt:variant>
      <vt:variant>
        <vt:i4>1048632</vt:i4>
      </vt:variant>
      <vt:variant>
        <vt:i4>548</vt:i4>
      </vt:variant>
      <vt:variant>
        <vt:i4>0</vt:i4>
      </vt:variant>
      <vt:variant>
        <vt:i4>5</vt:i4>
      </vt:variant>
      <vt:variant>
        <vt:lpwstr/>
      </vt:variant>
      <vt:variant>
        <vt:lpwstr>_Toc322590000</vt:lpwstr>
      </vt:variant>
      <vt:variant>
        <vt:i4>1048624</vt:i4>
      </vt:variant>
      <vt:variant>
        <vt:i4>542</vt:i4>
      </vt:variant>
      <vt:variant>
        <vt:i4>0</vt:i4>
      </vt:variant>
      <vt:variant>
        <vt:i4>5</vt:i4>
      </vt:variant>
      <vt:variant>
        <vt:lpwstr/>
      </vt:variant>
      <vt:variant>
        <vt:lpwstr>_Toc322589999</vt:lpwstr>
      </vt:variant>
      <vt:variant>
        <vt:i4>1048624</vt:i4>
      </vt:variant>
      <vt:variant>
        <vt:i4>536</vt:i4>
      </vt:variant>
      <vt:variant>
        <vt:i4>0</vt:i4>
      </vt:variant>
      <vt:variant>
        <vt:i4>5</vt:i4>
      </vt:variant>
      <vt:variant>
        <vt:lpwstr/>
      </vt:variant>
      <vt:variant>
        <vt:lpwstr>_Toc322589998</vt:lpwstr>
      </vt:variant>
      <vt:variant>
        <vt:i4>1048624</vt:i4>
      </vt:variant>
      <vt:variant>
        <vt:i4>530</vt:i4>
      </vt:variant>
      <vt:variant>
        <vt:i4>0</vt:i4>
      </vt:variant>
      <vt:variant>
        <vt:i4>5</vt:i4>
      </vt:variant>
      <vt:variant>
        <vt:lpwstr/>
      </vt:variant>
      <vt:variant>
        <vt:lpwstr>_Toc322589997</vt:lpwstr>
      </vt:variant>
      <vt:variant>
        <vt:i4>1048624</vt:i4>
      </vt:variant>
      <vt:variant>
        <vt:i4>524</vt:i4>
      </vt:variant>
      <vt:variant>
        <vt:i4>0</vt:i4>
      </vt:variant>
      <vt:variant>
        <vt:i4>5</vt:i4>
      </vt:variant>
      <vt:variant>
        <vt:lpwstr/>
      </vt:variant>
      <vt:variant>
        <vt:lpwstr>_Toc322589996</vt:lpwstr>
      </vt:variant>
      <vt:variant>
        <vt:i4>1048624</vt:i4>
      </vt:variant>
      <vt:variant>
        <vt:i4>518</vt:i4>
      </vt:variant>
      <vt:variant>
        <vt:i4>0</vt:i4>
      </vt:variant>
      <vt:variant>
        <vt:i4>5</vt:i4>
      </vt:variant>
      <vt:variant>
        <vt:lpwstr/>
      </vt:variant>
      <vt:variant>
        <vt:lpwstr>_Toc322589995</vt:lpwstr>
      </vt:variant>
      <vt:variant>
        <vt:i4>1048624</vt:i4>
      </vt:variant>
      <vt:variant>
        <vt:i4>512</vt:i4>
      </vt:variant>
      <vt:variant>
        <vt:i4>0</vt:i4>
      </vt:variant>
      <vt:variant>
        <vt:i4>5</vt:i4>
      </vt:variant>
      <vt:variant>
        <vt:lpwstr/>
      </vt:variant>
      <vt:variant>
        <vt:lpwstr>_Toc322589994</vt:lpwstr>
      </vt:variant>
      <vt:variant>
        <vt:i4>1048624</vt:i4>
      </vt:variant>
      <vt:variant>
        <vt:i4>506</vt:i4>
      </vt:variant>
      <vt:variant>
        <vt:i4>0</vt:i4>
      </vt:variant>
      <vt:variant>
        <vt:i4>5</vt:i4>
      </vt:variant>
      <vt:variant>
        <vt:lpwstr/>
      </vt:variant>
      <vt:variant>
        <vt:lpwstr>_Toc322589993</vt:lpwstr>
      </vt:variant>
      <vt:variant>
        <vt:i4>1048624</vt:i4>
      </vt:variant>
      <vt:variant>
        <vt:i4>500</vt:i4>
      </vt:variant>
      <vt:variant>
        <vt:i4>0</vt:i4>
      </vt:variant>
      <vt:variant>
        <vt:i4>5</vt:i4>
      </vt:variant>
      <vt:variant>
        <vt:lpwstr/>
      </vt:variant>
      <vt:variant>
        <vt:lpwstr>_Toc322589992</vt:lpwstr>
      </vt:variant>
      <vt:variant>
        <vt:i4>1048624</vt:i4>
      </vt:variant>
      <vt:variant>
        <vt:i4>494</vt:i4>
      </vt:variant>
      <vt:variant>
        <vt:i4>0</vt:i4>
      </vt:variant>
      <vt:variant>
        <vt:i4>5</vt:i4>
      </vt:variant>
      <vt:variant>
        <vt:lpwstr/>
      </vt:variant>
      <vt:variant>
        <vt:lpwstr>_Toc322589991</vt:lpwstr>
      </vt:variant>
      <vt:variant>
        <vt:i4>1048624</vt:i4>
      </vt:variant>
      <vt:variant>
        <vt:i4>488</vt:i4>
      </vt:variant>
      <vt:variant>
        <vt:i4>0</vt:i4>
      </vt:variant>
      <vt:variant>
        <vt:i4>5</vt:i4>
      </vt:variant>
      <vt:variant>
        <vt:lpwstr/>
      </vt:variant>
      <vt:variant>
        <vt:lpwstr>_Toc322589990</vt:lpwstr>
      </vt:variant>
      <vt:variant>
        <vt:i4>1114160</vt:i4>
      </vt:variant>
      <vt:variant>
        <vt:i4>482</vt:i4>
      </vt:variant>
      <vt:variant>
        <vt:i4>0</vt:i4>
      </vt:variant>
      <vt:variant>
        <vt:i4>5</vt:i4>
      </vt:variant>
      <vt:variant>
        <vt:lpwstr/>
      </vt:variant>
      <vt:variant>
        <vt:lpwstr>_Toc322589989</vt:lpwstr>
      </vt:variant>
      <vt:variant>
        <vt:i4>1114160</vt:i4>
      </vt:variant>
      <vt:variant>
        <vt:i4>476</vt:i4>
      </vt:variant>
      <vt:variant>
        <vt:i4>0</vt:i4>
      </vt:variant>
      <vt:variant>
        <vt:i4>5</vt:i4>
      </vt:variant>
      <vt:variant>
        <vt:lpwstr/>
      </vt:variant>
      <vt:variant>
        <vt:lpwstr>_Toc322589988</vt:lpwstr>
      </vt:variant>
      <vt:variant>
        <vt:i4>1114160</vt:i4>
      </vt:variant>
      <vt:variant>
        <vt:i4>470</vt:i4>
      </vt:variant>
      <vt:variant>
        <vt:i4>0</vt:i4>
      </vt:variant>
      <vt:variant>
        <vt:i4>5</vt:i4>
      </vt:variant>
      <vt:variant>
        <vt:lpwstr/>
      </vt:variant>
      <vt:variant>
        <vt:lpwstr>_Toc322589987</vt:lpwstr>
      </vt:variant>
      <vt:variant>
        <vt:i4>1114160</vt:i4>
      </vt:variant>
      <vt:variant>
        <vt:i4>464</vt:i4>
      </vt:variant>
      <vt:variant>
        <vt:i4>0</vt:i4>
      </vt:variant>
      <vt:variant>
        <vt:i4>5</vt:i4>
      </vt:variant>
      <vt:variant>
        <vt:lpwstr/>
      </vt:variant>
      <vt:variant>
        <vt:lpwstr>_Toc322589986</vt:lpwstr>
      </vt:variant>
      <vt:variant>
        <vt:i4>1114160</vt:i4>
      </vt:variant>
      <vt:variant>
        <vt:i4>458</vt:i4>
      </vt:variant>
      <vt:variant>
        <vt:i4>0</vt:i4>
      </vt:variant>
      <vt:variant>
        <vt:i4>5</vt:i4>
      </vt:variant>
      <vt:variant>
        <vt:lpwstr/>
      </vt:variant>
      <vt:variant>
        <vt:lpwstr>_Toc322589985</vt:lpwstr>
      </vt:variant>
      <vt:variant>
        <vt:i4>1114160</vt:i4>
      </vt:variant>
      <vt:variant>
        <vt:i4>452</vt:i4>
      </vt:variant>
      <vt:variant>
        <vt:i4>0</vt:i4>
      </vt:variant>
      <vt:variant>
        <vt:i4>5</vt:i4>
      </vt:variant>
      <vt:variant>
        <vt:lpwstr/>
      </vt:variant>
      <vt:variant>
        <vt:lpwstr>_Toc322589984</vt:lpwstr>
      </vt:variant>
      <vt:variant>
        <vt:i4>1114160</vt:i4>
      </vt:variant>
      <vt:variant>
        <vt:i4>446</vt:i4>
      </vt:variant>
      <vt:variant>
        <vt:i4>0</vt:i4>
      </vt:variant>
      <vt:variant>
        <vt:i4>5</vt:i4>
      </vt:variant>
      <vt:variant>
        <vt:lpwstr/>
      </vt:variant>
      <vt:variant>
        <vt:lpwstr>_Toc322589983</vt:lpwstr>
      </vt:variant>
      <vt:variant>
        <vt:i4>1114160</vt:i4>
      </vt:variant>
      <vt:variant>
        <vt:i4>440</vt:i4>
      </vt:variant>
      <vt:variant>
        <vt:i4>0</vt:i4>
      </vt:variant>
      <vt:variant>
        <vt:i4>5</vt:i4>
      </vt:variant>
      <vt:variant>
        <vt:lpwstr/>
      </vt:variant>
      <vt:variant>
        <vt:lpwstr>_Toc322589982</vt:lpwstr>
      </vt:variant>
      <vt:variant>
        <vt:i4>1114160</vt:i4>
      </vt:variant>
      <vt:variant>
        <vt:i4>434</vt:i4>
      </vt:variant>
      <vt:variant>
        <vt:i4>0</vt:i4>
      </vt:variant>
      <vt:variant>
        <vt:i4>5</vt:i4>
      </vt:variant>
      <vt:variant>
        <vt:lpwstr/>
      </vt:variant>
      <vt:variant>
        <vt:lpwstr>_Toc322589981</vt:lpwstr>
      </vt:variant>
      <vt:variant>
        <vt:i4>1114160</vt:i4>
      </vt:variant>
      <vt:variant>
        <vt:i4>428</vt:i4>
      </vt:variant>
      <vt:variant>
        <vt:i4>0</vt:i4>
      </vt:variant>
      <vt:variant>
        <vt:i4>5</vt:i4>
      </vt:variant>
      <vt:variant>
        <vt:lpwstr/>
      </vt:variant>
      <vt:variant>
        <vt:lpwstr>_Toc322589980</vt:lpwstr>
      </vt:variant>
      <vt:variant>
        <vt:i4>1966128</vt:i4>
      </vt:variant>
      <vt:variant>
        <vt:i4>422</vt:i4>
      </vt:variant>
      <vt:variant>
        <vt:i4>0</vt:i4>
      </vt:variant>
      <vt:variant>
        <vt:i4>5</vt:i4>
      </vt:variant>
      <vt:variant>
        <vt:lpwstr/>
      </vt:variant>
      <vt:variant>
        <vt:lpwstr>_Toc322589979</vt:lpwstr>
      </vt:variant>
      <vt:variant>
        <vt:i4>1966128</vt:i4>
      </vt:variant>
      <vt:variant>
        <vt:i4>416</vt:i4>
      </vt:variant>
      <vt:variant>
        <vt:i4>0</vt:i4>
      </vt:variant>
      <vt:variant>
        <vt:i4>5</vt:i4>
      </vt:variant>
      <vt:variant>
        <vt:lpwstr/>
      </vt:variant>
      <vt:variant>
        <vt:lpwstr>_Toc322589978</vt:lpwstr>
      </vt:variant>
      <vt:variant>
        <vt:i4>1966128</vt:i4>
      </vt:variant>
      <vt:variant>
        <vt:i4>410</vt:i4>
      </vt:variant>
      <vt:variant>
        <vt:i4>0</vt:i4>
      </vt:variant>
      <vt:variant>
        <vt:i4>5</vt:i4>
      </vt:variant>
      <vt:variant>
        <vt:lpwstr/>
      </vt:variant>
      <vt:variant>
        <vt:lpwstr>_Toc322589977</vt:lpwstr>
      </vt:variant>
      <vt:variant>
        <vt:i4>1966128</vt:i4>
      </vt:variant>
      <vt:variant>
        <vt:i4>404</vt:i4>
      </vt:variant>
      <vt:variant>
        <vt:i4>0</vt:i4>
      </vt:variant>
      <vt:variant>
        <vt:i4>5</vt:i4>
      </vt:variant>
      <vt:variant>
        <vt:lpwstr/>
      </vt:variant>
      <vt:variant>
        <vt:lpwstr>_Toc322589976</vt:lpwstr>
      </vt:variant>
      <vt:variant>
        <vt:i4>1966128</vt:i4>
      </vt:variant>
      <vt:variant>
        <vt:i4>398</vt:i4>
      </vt:variant>
      <vt:variant>
        <vt:i4>0</vt:i4>
      </vt:variant>
      <vt:variant>
        <vt:i4>5</vt:i4>
      </vt:variant>
      <vt:variant>
        <vt:lpwstr/>
      </vt:variant>
      <vt:variant>
        <vt:lpwstr>_Toc322589975</vt:lpwstr>
      </vt:variant>
      <vt:variant>
        <vt:i4>1966128</vt:i4>
      </vt:variant>
      <vt:variant>
        <vt:i4>392</vt:i4>
      </vt:variant>
      <vt:variant>
        <vt:i4>0</vt:i4>
      </vt:variant>
      <vt:variant>
        <vt:i4>5</vt:i4>
      </vt:variant>
      <vt:variant>
        <vt:lpwstr/>
      </vt:variant>
      <vt:variant>
        <vt:lpwstr>_Toc322589974</vt:lpwstr>
      </vt:variant>
      <vt:variant>
        <vt:i4>1966128</vt:i4>
      </vt:variant>
      <vt:variant>
        <vt:i4>386</vt:i4>
      </vt:variant>
      <vt:variant>
        <vt:i4>0</vt:i4>
      </vt:variant>
      <vt:variant>
        <vt:i4>5</vt:i4>
      </vt:variant>
      <vt:variant>
        <vt:lpwstr/>
      </vt:variant>
      <vt:variant>
        <vt:lpwstr>_Toc322589973</vt:lpwstr>
      </vt:variant>
      <vt:variant>
        <vt:i4>1966128</vt:i4>
      </vt:variant>
      <vt:variant>
        <vt:i4>380</vt:i4>
      </vt:variant>
      <vt:variant>
        <vt:i4>0</vt:i4>
      </vt:variant>
      <vt:variant>
        <vt:i4>5</vt:i4>
      </vt:variant>
      <vt:variant>
        <vt:lpwstr/>
      </vt:variant>
      <vt:variant>
        <vt:lpwstr>_Toc322589972</vt:lpwstr>
      </vt:variant>
      <vt:variant>
        <vt:i4>1966128</vt:i4>
      </vt:variant>
      <vt:variant>
        <vt:i4>374</vt:i4>
      </vt:variant>
      <vt:variant>
        <vt:i4>0</vt:i4>
      </vt:variant>
      <vt:variant>
        <vt:i4>5</vt:i4>
      </vt:variant>
      <vt:variant>
        <vt:lpwstr/>
      </vt:variant>
      <vt:variant>
        <vt:lpwstr>_Toc322589971</vt:lpwstr>
      </vt:variant>
      <vt:variant>
        <vt:i4>1966128</vt:i4>
      </vt:variant>
      <vt:variant>
        <vt:i4>368</vt:i4>
      </vt:variant>
      <vt:variant>
        <vt:i4>0</vt:i4>
      </vt:variant>
      <vt:variant>
        <vt:i4>5</vt:i4>
      </vt:variant>
      <vt:variant>
        <vt:lpwstr/>
      </vt:variant>
      <vt:variant>
        <vt:lpwstr>_Toc322589970</vt:lpwstr>
      </vt:variant>
      <vt:variant>
        <vt:i4>2031664</vt:i4>
      </vt:variant>
      <vt:variant>
        <vt:i4>362</vt:i4>
      </vt:variant>
      <vt:variant>
        <vt:i4>0</vt:i4>
      </vt:variant>
      <vt:variant>
        <vt:i4>5</vt:i4>
      </vt:variant>
      <vt:variant>
        <vt:lpwstr/>
      </vt:variant>
      <vt:variant>
        <vt:lpwstr>_Toc322589969</vt:lpwstr>
      </vt:variant>
      <vt:variant>
        <vt:i4>2031664</vt:i4>
      </vt:variant>
      <vt:variant>
        <vt:i4>356</vt:i4>
      </vt:variant>
      <vt:variant>
        <vt:i4>0</vt:i4>
      </vt:variant>
      <vt:variant>
        <vt:i4>5</vt:i4>
      </vt:variant>
      <vt:variant>
        <vt:lpwstr/>
      </vt:variant>
      <vt:variant>
        <vt:lpwstr>_Toc322589968</vt:lpwstr>
      </vt:variant>
      <vt:variant>
        <vt:i4>2031664</vt:i4>
      </vt:variant>
      <vt:variant>
        <vt:i4>350</vt:i4>
      </vt:variant>
      <vt:variant>
        <vt:i4>0</vt:i4>
      </vt:variant>
      <vt:variant>
        <vt:i4>5</vt:i4>
      </vt:variant>
      <vt:variant>
        <vt:lpwstr/>
      </vt:variant>
      <vt:variant>
        <vt:lpwstr>_Toc322589967</vt:lpwstr>
      </vt:variant>
      <vt:variant>
        <vt:i4>2031664</vt:i4>
      </vt:variant>
      <vt:variant>
        <vt:i4>344</vt:i4>
      </vt:variant>
      <vt:variant>
        <vt:i4>0</vt:i4>
      </vt:variant>
      <vt:variant>
        <vt:i4>5</vt:i4>
      </vt:variant>
      <vt:variant>
        <vt:lpwstr/>
      </vt:variant>
      <vt:variant>
        <vt:lpwstr>_Toc322589966</vt:lpwstr>
      </vt:variant>
      <vt:variant>
        <vt:i4>2031664</vt:i4>
      </vt:variant>
      <vt:variant>
        <vt:i4>338</vt:i4>
      </vt:variant>
      <vt:variant>
        <vt:i4>0</vt:i4>
      </vt:variant>
      <vt:variant>
        <vt:i4>5</vt:i4>
      </vt:variant>
      <vt:variant>
        <vt:lpwstr/>
      </vt:variant>
      <vt:variant>
        <vt:lpwstr>_Toc322589965</vt:lpwstr>
      </vt:variant>
      <vt:variant>
        <vt:i4>2031664</vt:i4>
      </vt:variant>
      <vt:variant>
        <vt:i4>332</vt:i4>
      </vt:variant>
      <vt:variant>
        <vt:i4>0</vt:i4>
      </vt:variant>
      <vt:variant>
        <vt:i4>5</vt:i4>
      </vt:variant>
      <vt:variant>
        <vt:lpwstr/>
      </vt:variant>
      <vt:variant>
        <vt:lpwstr>_Toc322589964</vt:lpwstr>
      </vt:variant>
      <vt:variant>
        <vt:i4>2031664</vt:i4>
      </vt:variant>
      <vt:variant>
        <vt:i4>326</vt:i4>
      </vt:variant>
      <vt:variant>
        <vt:i4>0</vt:i4>
      </vt:variant>
      <vt:variant>
        <vt:i4>5</vt:i4>
      </vt:variant>
      <vt:variant>
        <vt:lpwstr/>
      </vt:variant>
      <vt:variant>
        <vt:lpwstr>_Toc322589963</vt:lpwstr>
      </vt:variant>
      <vt:variant>
        <vt:i4>2031664</vt:i4>
      </vt:variant>
      <vt:variant>
        <vt:i4>320</vt:i4>
      </vt:variant>
      <vt:variant>
        <vt:i4>0</vt:i4>
      </vt:variant>
      <vt:variant>
        <vt:i4>5</vt:i4>
      </vt:variant>
      <vt:variant>
        <vt:lpwstr/>
      </vt:variant>
      <vt:variant>
        <vt:lpwstr>_Toc322589962</vt:lpwstr>
      </vt:variant>
      <vt:variant>
        <vt:i4>2031664</vt:i4>
      </vt:variant>
      <vt:variant>
        <vt:i4>314</vt:i4>
      </vt:variant>
      <vt:variant>
        <vt:i4>0</vt:i4>
      </vt:variant>
      <vt:variant>
        <vt:i4>5</vt:i4>
      </vt:variant>
      <vt:variant>
        <vt:lpwstr/>
      </vt:variant>
      <vt:variant>
        <vt:lpwstr>_Toc322589961</vt:lpwstr>
      </vt:variant>
      <vt:variant>
        <vt:i4>2031664</vt:i4>
      </vt:variant>
      <vt:variant>
        <vt:i4>308</vt:i4>
      </vt:variant>
      <vt:variant>
        <vt:i4>0</vt:i4>
      </vt:variant>
      <vt:variant>
        <vt:i4>5</vt:i4>
      </vt:variant>
      <vt:variant>
        <vt:lpwstr/>
      </vt:variant>
      <vt:variant>
        <vt:lpwstr>_Toc322589960</vt:lpwstr>
      </vt:variant>
      <vt:variant>
        <vt:i4>1835056</vt:i4>
      </vt:variant>
      <vt:variant>
        <vt:i4>302</vt:i4>
      </vt:variant>
      <vt:variant>
        <vt:i4>0</vt:i4>
      </vt:variant>
      <vt:variant>
        <vt:i4>5</vt:i4>
      </vt:variant>
      <vt:variant>
        <vt:lpwstr/>
      </vt:variant>
      <vt:variant>
        <vt:lpwstr>_Toc322589959</vt:lpwstr>
      </vt:variant>
      <vt:variant>
        <vt:i4>1835056</vt:i4>
      </vt:variant>
      <vt:variant>
        <vt:i4>296</vt:i4>
      </vt:variant>
      <vt:variant>
        <vt:i4>0</vt:i4>
      </vt:variant>
      <vt:variant>
        <vt:i4>5</vt:i4>
      </vt:variant>
      <vt:variant>
        <vt:lpwstr/>
      </vt:variant>
      <vt:variant>
        <vt:lpwstr>_Toc322589958</vt:lpwstr>
      </vt:variant>
      <vt:variant>
        <vt:i4>1835056</vt:i4>
      </vt:variant>
      <vt:variant>
        <vt:i4>290</vt:i4>
      </vt:variant>
      <vt:variant>
        <vt:i4>0</vt:i4>
      </vt:variant>
      <vt:variant>
        <vt:i4>5</vt:i4>
      </vt:variant>
      <vt:variant>
        <vt:lpwstr/>
      </vt:variant>
      <vt:variant>
        <vt:lpwstr>_Toc322589957</vt:lpwstr>
      </vt:variant>
      <vt:variant>
        <vt:i4>1835056</vt:i4>
      </vt:variant>
      <vt:variant>
        <vt:i4>284</vt:i4>
      </vt:variant>
      <vt:variant>
        <vt:i4>0</vt:i4>
      </vt:variant>
      <vt:variant>
        <vt:i4>5</vt:i4>
      </vt:variant>
      <vt:variant>
        <vt:lpwstr/>
      </vt:variant>
      <vt:variant>
        <vt:lpwstr>_Toc322589956</vt:lpwstr>
      </vt:variant>
      <vt:variant>
        <vt:i4>1835056</vt:i4>
      </vt:variant>
      <vt:variant>
        <vt:i4>278</vt:i4>
      </vt:variant>
      <vt:variant>
        <vt:i4>0</vt:i4>
      </vt:variant>
      <vt:variant>
        <vt:i4>5</vt:i4>
      </vt:variant>
      <vt:variant>
        <vt:lpwstr/>
      </vt:variant>
      <vt:variant>
        <vt:lpwstr>_Toc322589955</vt:lpwstr>
      </vt:variant>
      <vt:variant>
        <vt:i4>1835056</vt:i4>
      </vt:variant>
      <vt:variant>
        <vt:i4>272</vt:i4>
      </vt:variant>
      <vt:variant>
        <vt:i4>0</vt:i4>
      </vt:variant>
      <vt:variant>
        <vt:i4>5</vt:i4>
      </vt:variant>
      <vt:variant>
        <vt:lpwstr/>
      </vt:variant>
      <vt:variant>
        <vt:lpwstr>_Toc322589954</vt:lpwstr>
      </vt:variant>
      <vt:variant>
        <vt:i4>1835056</vt:i4>
      </vt:variant>
      <vt:variant>
        <vt:i4>266</vt:i4>
      </vt:variant>
      <vt:variant>
        <vt:i4>0</vt:i4>
      </vt:variant>
      <vt:variant>
        <vt:i4>5</vt:i4>
      </vt:variant>
      <vt:variant>
        <vt:lpwstr/>
      </vt:variant>
      <vt:variant>
        <vt:lpwstr>_Toc322589953</vt:lpwstr>
      </vt:variant>
      <vt:variant>
        <vt:i4>1835056</vt:i4>
      </vt:variant>
      <vt:variant>
        <vt:i4>260</vt:i4>
      </vt:variant>
      <vt:variant>
        <vt:i4>0</vt:i4>
      </vt:variant>
      <vt:variant>
        <vt:i4>5</vt:i4>
      </vt:variant>
      <vt:variant>
        <vt:lpwstr/>
      </vt:variant>
      <vt:variant>
        <vt:lpwstr>_Toc322589952</vt:lpwstr>
      </vt:variant>
      <vt:variant>
        <vt:i4>1835056</vt:i4>
      </vt:variant>
      <vt:variant>
        <vt:i4>254</vt:i4>
      </vt:variant>
      <vt:variant>
        <vt:i4>0</vt:i4>
      </vt:variant>
      <vt:variant>
        <vt:i4>5</vt:i4>
      </vt:variant>
      <vt:variant>
        <vt:lpwstr/>
      </vt:variant>
      <vt:variant>
        <vt:lpwstr>_Toc322589951</vt:lpwstr>
      </vt:variant>
      <vt:variant>
        <vt:i4>1835056</vt:i4>
      </vt:variant>
      <vt:variant>
        <vt:i4>248</vt:i4>
      </vt:variant>
      <vt:variant>
        <vt:i4>0</vt:i4>
      </vt:variant>
      <vt:variant>
        <vt:i4>5</vt:i4>
      </vt:variant>
      <vt:variant>
        <vt:lpwstr/>
      </vt:variant>
      <vt:variant>
        <vt:lpwstr>_Toc322589950</vt:lpwstr>
      </vt:variant>
      <vt:variant>
        <vt:i4>1900592</vt:i4>
      </vt:variant>
      <vt:variant>
        <vt:i4>242</vt:i4>
      </vt:variant>
      <vt:variant>
        <vt:i4>0</vt:i4>
      </vt:variant>
      <vt:variant>
        <vt:i4>5</vt:i4>
      </vt:variant>
      <vt:variant>
        <vt:lpwstr/>
      </vt:variant>
      <vt:variant>
        <vt:lpwstr>_Toc322589949</vt:lpwstr>
      </vt:variant>
      <vt:variant>
        <vt:i4>1900592</vt:i4>
      </vt:variant>
      <vt:variant>
        <vt:i4>236</vt:i4>
      </vt:variant>
      <vt:variant>
        <vt:i4>0</vt:i4>
      </vt:variant>
      <vt:variant>
        <vt:i4>5</vt:i4>
      </vt:variant>
      <vt:variant>
        <vt:lpwstr/>
      </vt:variant>
      <vt:variant>
        <vt:lpwstr>_Toc322589948</vt:lpwstr>
      </vt:variant>
      <vt:variant>
        <vt:i4>1900592</vt:i4>
      </vt:variant>
      <vt:variant>
        <vt:i4>230</vt:i4>
      </vt:variant>
      <vt:variant>
        <vt:i4>0</vt:i4>
      </vt:variant>
      <vt:variant>
        <vt:i4>5</vt:i4>
      </vt:variant>
      <vt:variant>
        <vt:lpwstr/>
      </vt:variant>
      <vt:variant>
        <vt:lpwstr>_Toc322589947</vt:lpwstr>
      </vt:variant>
      <vt:variant>
        <vt:i4>1900592</vt:i4>
      </vt:variant>
      <vt:variant>
        <vt:i4>224</vt:i4>
      </vt:variant>
      <vt:variant>
        <vt:i4>0</vt:i4>
      </vt:variant>
      <vt:variant>
        <vt:i4>5</vt:i4>
      </vt:variant>
      <vt:variant>
        <vt:lpwstr/>
      </vt:variant>
      <vt:variant>
        <vt:lpwstr>_Toc322589946</vt:lpwstr>
      </vt:variant>
      <vt:variant>
        <vt:i4>1900592</vt:i4>
      </vt:variant>
      <vt:variant>
        <vt:i4>218</vt:i4>
      </vt:variant>
      <vt:variant>
        <vt:i4>0</vt:i4>
      </vt:variant>
      <vt:variant>
        <vt:i4>5</vt:i4>
      </vt:variant>
      <vt:variant>
        <vt:lpwstr/>
      </vt:variant>
      <vt:variant>
        <vt:lpwstr>_Toc322589945</vt:lpwstr>
      </vt:variant>
      <vt:variant>
        <vt:i4>1900592</vt:i4>
      </vt:variant>
      <vt:variant>
        <vt:i4>212</vt:i4>
      </vt:variant>
      <vt:variant>
        <vt:i4>0</vt:i4>
      </vt:variant>
      <vt:variant>
        <vt:i4>5</vt:i4>
      </vt:variant>
      <vt:variant>
        <vt:lpwstr/>
      </vt:variant>
      <vt:variant>
        <vt:lpwstr>_Toc322589944</vt:lpwstr>
      </vt:variant>
      <vt:variant>
        <vt:i4>1900592</vt:i4>
      </vt:variant>
      <vt:variant>
        <vt:i4>206</vt:i4>
      </vt:variant>
      <vt:variant>
        <vt:i4>0</vt:i4>
      </vt:variant>
      <vt:variant>
        <vt:i4>5</vt:i4>
      </vt:variant>
      <vt:variant>
        <vt:lpwstr/>
      </vt:variant>
      <vt:variant>
        <vt:lpwstr>_Toc322589943</vt:lpwstr>
      </vt:variant>
      <vt:variant>
        <vt:i4>1900592</vt:i4>
      </vt:variant>
      <vt:variant>
        <vt:i4>200</vt:i4>
      </vt:variant>
      <vt:variant>
        <vt:i4>0</vt:i4>
      </vt:variant>
      <vt:variant>
        <vt:i4>5</vt:i4>
      </vt:variant>
      <vt:variant>
        <vt:lpwstr/>
      </vt:variant>
      <vt:variant>
        <vt:lpwstr>_Toc322589942</vt:lpwstr>
      </vt:variant>
      <vt:variant>
        <vt:i4>1900592</vt:i4>
      </vt:variant>
      <vt:variant>
        <vt:i4>194</vt:i4>
      </vt:variant>
      <vt:variant>
        <vt:i4>0</vt:i4>
      </vt:variant>
      <vt:variant>
        <vt:i4>5</vt:i4>
      </vt:variant>
      <vt:variant>
        <vt:lpwstr/>
      </vt:variant>
      <vt:variant>
        <vt:lpwstr>_Toc322589941</vt:lpwstr>
      </vt:variant>
      <vt:variant>
        <vt:i4>1900592</vt:i4>
      </vt:variant>
      <vt:variant>
        <vt:i4>188</vt:i4>
      </vt:variant>
      <vt:variant>
        <vt:i4>0</vt:i4>
      </vt:variant>
      <vt:variant>
        <vt:i4>5</vt:i4>
      </vt:variant>
      <vt:variant>
        <vt:lpwstr/>
      </vt:variant>
      <vt:variant>
        <vt:lpwstr>_Toc322589940</vt:lpwstr>
      </vt:variant>
      <vt:variant>
        <vt:i4>1703984</vt:i4>
      </vt:variant>
      <vt:variant>
        <vt:i4>182</vt:i4>
      </vt:variant>
      <vt:variant>
        <vt:i4>0</vt:i4>
      </vt:variant>
      <vt:variant>
        <vt:i4>5</vt:i4>
      </vt:variant>
      <vt:variant>
        <vt:lpwstr/>
      </vt:variant>
      <vt:variant>
        <vt:lpwstr>_Toc322589939</vt:lpwstr>
      </vt:variant>
      <vt:variant>
        <vt:i4>1703984</vt:i4>
      </vt:variant>
      <vt:variant>
        <vt:i4>176</vt:i4>
      </vt:variant>
      <vt:variant>
        <vt:i4>0</vt:i4>
      </vt:variant>
      <vt:variant>
        <vt:i4>5</vt:i4>
      </vt:variant>
      <vt:variant>
        <vt:lpwstr/>
      </vt:variant>
      <vt:variant>
        <vt:lpwstr>_Toc322589938</vt:lpwstr>
      </vt:variant>
      <vt:variant>
        <vt:i4>1703984</vt:i4>
      </vt:variant>
      <vt:variant>
        <vt:i4>170</vt:i4>
      </vt:variant>
      <vt:variant>
        <vt:i4>0</vt:i4>
      </vt:variant>
      <vt:variant>
        <vt:i4>5</vt:i4>
      </vt:variant>
      <vt:variant>
        <vt:lpwstr/>
      </vt:variant>
      <vt:variant>
        <vt:lpwstr>_Toc322589937</vt:lpwstr>
      </vt:variant>
      <vt:variant>
        <vt:i4>8192092</vt:i4>
      </vt:variant>
      <vt:variant>
        <vt:i4>167</vt:i4>
      </vt:variant>
      <vt:variant>
        <vt:i4>0</vt:i4>
      </vt:variant>
      <vt:variant>
        <vt:i4>5</vt:i4>
      </vt:variant>
      <vt:variant>
        <vt:lpwstr/>
      </vt:variant>
      <vt:variant>
        <vt:lpwstr>Policy_PartIII</vt:lpwstr>
      </vt:variant>
      <vt:variant>
        <vt:i4>1703984</vt:i4>
      </vt:variant>
      <vt:variant>
        <vt:i4>161</vt:i4>
      </vt:variant>
      <vt:variant>
        <vt:i4>0</vt:i4>
      </vt:variant>
      <vt:variant>
        <vt:i4>5</vt:i4>
      </vt:variant>
      <vt:variant>
        <vt:lpwstr/>
      </vt:variant>
      <vt:variant>
        <vt:lpwstr>_Toc322589936</vt:lpwstr>
      </vt:variant>
      <vt:variant>
        <vt:i4>1703984</vt:i4>
      </vt:variant>
      <vt:variant>
        <vt:i4>155</vt:i4>
      </vt:variant>
      <vt:variant>
        <vt:i4>0</vt:i4>
      </vt:variant>
      <vt:variant>
        <vt:i4>5</vt:i4>
      </vt:variant>
      <vt:variant>
        <vt:lpwstr/>
      </vt:variant>
      <vt:variant>
        <vt:lpwstr>_Toc322589935</vt:lpwstr>
      </vt:variant>
      <vt:variant>
        <vt:i4>1703984</vt:i4>
      </vt:variant>
      <vt:variant>
        <vt:i4>149</vt:i4>
      </vt:variant>
      <vt:variant>
        <vt:i4>0</vt:i4>
      </vt:variant>
      <vt:variant>
        <vt:i4>5</vt:i4>
      </vt:variant>
      <vt:variant>
        <vt:lpwstr/>
      </vt:variant>
      <vt:variant>
        <vt:lpwstr>_Toc322589934</vt:lpwstr>
      </vt:variant>
      <vt:variant>
        <vt:i4>1703984</vt:i4>
      </vt:variant>
      <vt:variant>
        <vt:i4>143</vt:i4>
      </vt:variant>
      <vt:variant>
        <vt:i4>0</vt:i4>
      </vt:variant>
      <vt:variant>
        <vt:i4>5</vt:i4>
      </vt:variant>
      <vt:variant>
        <vt:lpwstr/>
      </vt:variant>
      <vt:variant>
        <vt:lpwstr>_Toc322589933</vt:lpwstr>
      </vt:variant>
      <vt:variant>
        <vt:i4>1703984</vt:i4>
      </vt:variant>
      <vt:variant>
        <vt:i4>137</vt:i4>
      </vt:variant>
      <vt:variant>
        <vt:i4>0</vt:i4>
      </vt:variant>
      <vt:variant>
        <vt:i4>5</vt:i4>
      </vt:variant>
      <vt:variant>
        <vt:lpwstr/>
      </vt:variant>
      <vt:variant>
        <vt:lpwstr>_Toc322589932</vt:lpwstr>
      </vt:variant>
      <vt:variant>
        <vt:i4>1703984</vt:i4>
      </vt:variant>
      <vt:variant>
        <vt:i4>131</vt:i4>
      </vt:variant>
      <vt:variant>
        <vt:i4>0</vt:i4>
      </vt:variant>
      <vt:variant>
        <vt:i4>5</vt:i4>
      </vt:variant>
      <vt:variant>
        <vt:lpwstr/>
      </vt:variant>
      <vt:variant>
        <vt:lpwstr>_Toc322589931</vt:lpwstr>
      </vt:variant>
      <vt:variant>
        <vt:i4>1703984</vt:i4>
      </vt:variant>
      <vt:variant>
        <vt:i4>125</vt:i4>
      </vt:variant>
      <vt:variant>
        <vt:i4>0</vt:i4>
      </vt:variant>
      <vt:variant>
        <vt:i4>5</vt:i4>
      </vt:variant>
      <vt:variant>
        <vt:lpwstr/>
      </vt:variant>
      <vt:variant>
        <vt:lpwstr>_Toc322589930</vt:lpwstr>
      </vt:variant>
      <vt:variant>
        <vt:i4>1769520</vt:i4>
      </vt:variant>
      <vt:variant>
        <vt:i4>119</vt:i4>
      </vt:variant>
      <vt:variant>
        <vt:i4>0</vt:i4>
      </vt:variant>
      <vt:variant>
        <vt:i4>5</vt:i4>
      </vt:variant>
      <vt:variant>
        <vt:lpwstr/>
      </vt:variant>
      <vt:variant>
        <vt:lpwstr>_Toc322589929</vt:lpwstr>
      </vt:variant>
      <vt:variant>
        <vt:i4>1769520</vt:i4>
      </vt:variant>
      <vt:variant>
        <vt:i4>113</vt:i4>
      </vt:variant>
      <vt:variant>
        <vt:i4>0</vt:i4>
      </vt:variant>
      <vt:variant>
        <vt:i4>5</vt:i4>
      </vt:variant>
      <vt:variant>
        <vt:lpwstr/>
      </vt:variant>
      <vt:variant>
        <vt:lpwstr>_Toc322589928</vt:lpwstr>
      </vt:variant>
      <vt:variant>
        <vt:i4>1769520</vt:i4>
      </vt:variant>
      <vt:variant>
        <vt:i4>107</vt:i4>
      </vt:variant>
      <vt:variant>
        <vt:i4>0</vt:i4>
      </vt:variant>
      <vt:variant>
        <vt:i4>5</vt:i4>
      </vt:variant>
      <vt:variant>
        <vt:lpwstr/>
      </vt:variant>
      <vt:variant>
        <vt:lpwstr>_Toc322589927</vt:lpwstr>
      </vt:variant>
      <vt:variant>
        <vt:i4>1769520</vt:i4>
      </vt:variant>
      <vt:variant>
        <vt:i4>101</vt:i4>
      </vt:variant>
      <vt:variant>
        <vt:i4>0</vt:i4>
      </vt:variant>
      <vt:variant>
        <vt:i4>5</vt:i4>
      </vt:variant>
      <vt:variant>
        <vt:lpwstr/>
      </vt:variant>
      <vt:variant>
        <vt:lpwstr>_Toc322589926</vt:lpwstr>
      </vt:variant>
      <vt:variant>
        <vt:i4>1769520</vt:i4>
      </vt:variant>
      <vt:variant>
        <vt:i4>95</vt:i4>
      </vt:variant>
      <vt:variant>
        <vt:i4>0</vt:i4>
      </vt:variant>
      <vt:variant>
        <vt:i4>5</vt:i4>
      </vt:variant>
      <vt:variant>
        <vt:lpwstr/>
      </vt:variant>
      <vt:variant>
        <vt:lpwstr>_Toc322589925</vt:lpwstr>
      </vt:variant>
      <vt:variant>
        <vt:i4>1769520</vt:i4>
      </vt:variant>
      <vt:variant>
        <vt:i4>89</vt:i4>
      </vt:variant>
      <vt:variant>
        <vt:i4>0</vt:i4>
      </vt:variant>
      <vt:variant>
        <vt:i4>5</vt:i4>
      </vt:variant>
      <vt:variant>
        <vt:lpwstr/>
      </vt:variant>
      <vt:variant>
        <vt:lpwstr>_Toc322589924</vt:lpwstr>
      </vt:variant>
      <vt:variant>
        <vt:i4>1769520</vt:i4>
      </vt:variant>
      <vt:variant>
        <vt:i4>83</vt:i4>
      </vt:variant>
      <vt:variant>
        <vt:i4>0</vt:i4>
      </vt:variant>
      <vt:variant>
        <vt:i4>5</vt:i4>
      </vt:variant>
      <vt:variant>
        <vt:lpwstr/>
      </vt:variant>
      <vt:variant>
        <vt:lpwstr>_Toc322589923</vt:lpwstr>
      </vt:variant>
      <vt:variant>
        <vt:i4>1769520</vt:i4>
      </vt:variant>
      <vt:variant>
        <vt:i4>77</vt:i4>
      </vt:variant>
      <vt:variant>
        <vt:i4>0</vt:i4>
      </vt:variant>
      <vt:variant>
        <vt:i4>5</vt:i4>
      </vt:variant>
      <vt:variant>
        <vt:lpwstr/>
      </vt:variant>
      <vt:variant>
        <vt:lpwstr>_Toc322589922</vt:lpwstr>
      </vt:variant>
      <vt:variant>
        <vt:i4>1769520</vt:i4>
      </vt:variant>
      <vt:variant>
        <vt:i4>71</vt:i4>
      </vt:variant>
      <vt:variant>
        <vt:i4>0</vt:i4>
      </vt:variant>
      <vt:variant>
        <vt:i4>5</vt:i4>
      </vt:variant>
      <vt:variant>
        <vt:lpwstr/>
      </vt:variant>
      <vt:variant>
        <vt:lpwstr>_Toc322589921</vt:lpwstr>
      </vt:variant>
      <vt:variant>
        <vt:i4>1769520</vt:i4>
      </vt:variant>
      <vt:variant>
        <vt:i4>65</vt:i4>
      </vt:variant>
      <vt:variant>
        <vt:i4>0</vt:i4>
      </vt:variant>
      <vt:variant>
        <vt:i4>5</vt:i4>
      </vt:variant>
      <vt:variant>
        <vt:lpwstr/>
      </vt:variant>
      <vt:variant>
        <vt:lpwstr>_Toc322589920</vt:lpwstr>
      </vt:variant>
      <vt:variant>
        <vt:i4>1572912</vt:i4>
      </vt:variant>
      <vt:variant>
        <vt:i4>59</vt:i4>
      </vt:variant>
      <vt:variant>
        <vt:i4>0</vt:i4>
      </vt:variant>
      <vt:variant>
        <vt:i4>5</vt:i4>
      </vt:variant>
      <vt:variant>
        <vt:lpwstr/>
      </vt:variant>
      <vt:variant>
        <vt:lpwstr>_Toc322589919</vt:lpwstr>
      </vt:variant>
      <vt:variant>
        <vt:i4>1572912</vt:i4>
      </vt:variant>
      <vt:variant>
        <vt:i4>53</vt:i4>
      </vt:variant>
      <vt:variant>
        <vt:i4>0</vt:i4>
      </vt:variant>
      <vt:variant>
        <vt:i4>5</vt:i4>
      </vt:variant>
      <vt:variant>
        <vt:lpwstr/>
      </vt:variant>
      <vt:variant>
        <vt:lpwstr>_Toc322589918</vt:lpwstr>
      </vt:variant>
      <vt:variant>
        <vt:i4>1572912</vt:i4>
      </vt:variant>
      <vt:variant>
        <vt:i4>47</vt:i4>
      </vt:variant>
      <vt:variant>
        <vt:i4>0</vt:i4>
      </vt:variant>
      <vt:variant>
        <vt:i4>5</vt:i4>
      </vt:variant>
      <vt:variant>
        <vt:lpwstr/>
      </vt:variant>
      <vt:variant>
        <vt:lpwstr>_Toc322589917</vt:lpwstr>
      </vt:variant>
      <vt:variant>
        <vt:i4>1572912</vt:i4>
      </vt:variant>
      <vt:variant>
        <vt:i4>41</vt:i4>
      </vt:variant>
      <vt:variant>
        <vt:i4>0</vt:i4>
      </vt:variant>
      <vt:variant>
        <vt:i4>5</vt:i4>
      </vt:variant>
      <vt:variant>
        <vt:lpwstr/>
      </vt:variant>
      <vt:variant>
        <vt:lpwstr>_Toc322589916</vt:lpwstr>
      </vt:variant>
      <vt:variant>
        <vt:i4>1572912</vt:i4>
      </vt:variant>
      <vt:variant>
        <vt:i4>35</vt:i4>
      </vt:variant>
      <vt:variant>
        <vt:i4>0</vt:i4>
      </vt:variant>
      <vt:variant>
        <vt:i4>5</vt:i4>
      </vt:variant>
      <vt:variant>
        <vt:lpwstr/>
      </vt:variant>
      <vt:variant>
        <vt:lpwstr>_Toc322589915</vt:lpwstr>
      </vt:variant>
      <vt:variant>
        <vt:i4>1572912</vt:i4>
      </vt:variant>
      <vt:variant>
        <vt:i4>29</vt:i4>
      </vt:variant>
      <vt:variant>
        <vt:i4>0</vt:i4>
      </vt:variant>
      <vt:variant>
        <vt:i4>5</vt:i4>
      </vt:variant>
      <vt:variant>
        <vt:lpwstr/>
      </vt:variant>
      <vt:variant>
        <vt:lpwstr>_Toc322589914</vt:lpwstr>
      </vt:variant>
      <vt:variant>
        <vt:i4>1572912</vt:i4>
      </vt:variant>
      <vt:variant>
        <vt:i4>23</vt:i4>
      </vt:variant>
      <vt:variant>
        <vt:i4>0</vt:i4>
      </vt:variant>
      <vt:variant>
        <vt:i4>5</vt:i4>
      </vt:variant>
      <vt:variant>
        <vt:lpwstr/>
      </vt:variant>
      <vt:variant>
        <vt:lpwstr>_Toc322589913</vt:lpwstr>
      </vt:variant>
      <vt:variant>
        <vt:i4>1572912</vt:i4>
      </vt:variant>
      <vt:variant>
        <vt:i4>17</vt:i4>
      </vt:variant>
      <vt:variant>
        <vt:i4>0</vt:i4>
      </vt:variant>
      <vt:variant>
        <vt:i4>5</vt:i4>
      </vt:variant>
      <vt:variant>
        <vt:lpwstr/>
      </vt:variant>
      <vt:variant>
        <vt:lpwstr>_Toc322589912</vt:lpwstr>
      </vt:variant>
      <vt:variant>
        <vt:i4>1572912</vt:i4>
      </vt:variant>
      <vt:variant>
        <vt:i4>11</vt:i4>
      </vt:variant>
      <vt:variant>
        <vt:i4>0</vt:i4>
      </vt:variant>
      <vt:variant>
        <vt:i4>5</vt:i4>
      </vt:variant>
      <vt:variant>
        <vt:lpwstr/>
      </vt:variant>
      <vt:variant>
        <vt:lpwstr>_Toc322589911</vt:lpwstr>
      </vt:variant>
      <vt:variant>
        <vt:i4>1572912</vt:i4>
      </vt:variant>
      <vt:variant>
        <vt:i4>5</vt:i4>
      </vt:variant>
      <vt:variant>
        <vt:i4>0</vt:i4>
      </vt:variant>
      <vt:variant>
        <vt:i4>5</vt:i4>
      </vt:variant>
      <vt:variant>
        <vt:lpwstr/>
      </vt:variant>
      <vt:variant>
        <vt:lpwstr>_Toc322589910</vt:lpwstr>
      </vt:variant>
      <vt:variant>
        <vt:i4>1900589</vt:i4>
      </vt:variant>
      <vt:variant>
        <vt:i4>0</vt:i4>
      </vt:variant>
      <vt:variant>
        <vt:i4>0</vt:i4>
      </vt:variant>
      <vt:variant>
        <vt:i4>5</vt:i4>
      </vt:variant>
      <vt:variant>
        <vt:lpwstr/>
      </vt:variant>
      <vt:variant>
        <vt:lpwstr>Human_Subjects_Research_Supp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Supplemental Instructions</dc:title>
  <dc:subject>U.S. DHHS Public Health Service Grant Application, Supplemental Instructions</dc:subject>
  <dc:creator>Office of Extramural Programs</dc:creator>
  <cp:keywords>DHHS, Public Health Service, Grant Application Instructions, Supplemental Instructions</cp:keywords>
  <cp:lastModifiedBy>currend</cp:lastModifiedBy>
  <cp:revision>7</cp:revision>
  <cp:lastPrinted>2013-01-17T15:54:00Z</cp:lastPrinted>
  <dcterms:created xsi:type="dcterms:W3CDTF">2013-01-17T14:54:00Z</dcterms:created>
  <dcterms:modified xsi:type="dcterms:W3CDTF">2013-01-18T16:03:00Z</dcterms:modified>
</cp:coreProperties>
</file>