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D8CAD" w14:textId="77777777" w:rsidR="00716F94" w:rsidRDefault="00716F94" w:rsidP="00716F94">
      <w:pPr>
        <w:spacing w:after="0"/>
        <w:rPr>
          <w:rFonts w:asciiTheme="majorHAnsi" w:hAnsiTheme="majorHAnsi"/>
          <w:b/>
        </w:rPr>
      </w:pPr>
    </w:p>
    <w:p w14:paraId="7A1AAEBF" w14:textId="77777777" w:rsidR="009B4A51" w:rsidRDefault="009B4A51" w:rsidP="00716F94">
      <w:pPr>
        <w:spacing w:after="0"/>
        <w:rPr>
          <w:rFonts w:asciiTheme="majorHAnsi" w:hAnsiTheme="majorHAnsi"/>
          <w:b/>
        </w:rPr>
      </w:pPr>
    </w:p>
    <w:p w14:paraId="6CAED6C9" w14:textId="77777777" w:rsidR="009B4A51" w:rsidRDefault="009B4A51" w:rsidP="009B4A51">
      <w:pPr>
        <w:spacing w:after="0"/>
        <w:jc w:val="center"/>
        <w:rPr>
          <w:rFonts w:asciiTheme="majorHAnsi" w:hAnsiTheme="majorHAnsi"/>
          <w:b/>
        </w:rPr>
      </w:pPr>
    </w:p>
    <w:p w14:paraId="0A72D189" w14:textId="77777777" w:rsidR="009B4A51" w:rsidRPr="00193661" w:rsidRDefault="009B4A51" w:rsidP="009B4A51">
      <w:pPr>
        <w:spacing w:after="0"/>
        <w:jc w:val="center"/>
        <w:rPr>
          <w:rFonts w:ascii="Times New Roman" w:hAnsi="Times New Roman" w:cs="Times New Roman"/>
          <w:sz w:val="36"/>
          <w:szCs w:val="36"/>
        </w:rPr>
      </w:pPr>
    </w:p>
    <w:p w14:paraId="4EF8AC8E" w14:textId="5B1ED7EF" w:rsidR="00716F94" w:rsidRPr="00535268" w:rsidRDefault="004244F3" w:rsidP="00574119">
      <w:pPr>
        <w:pStyle w:val="NoSpacing"/>
        <w:jc w:val="center"/>
        <w:rPr>
          <w:rFonts w:ascii="Times New Roman" w:hAnsi="Times New Roman" w:cs="Times New Roman"/>
          <w:b/>
          <w:sz w:val="28"/>
          <w:szCs w:val="28"/>
        </w:rPr>
      </w:pPr>
      <w:r w:rsidRPr="00535268">
        <w:rPr>
          <w:rFonts w:ascii="Times New Roman" w:hAnsi="Times New Roman" w:cs="Times New Roman"/>
          <w:sz w:val="28"/>
          <w:szCs w:val="28"/>
        </w:rPr>
        <w:t xml:space="preserve">Interviews with State Officials and Experts to Inform Cost Estimates of Implementing Policy and Behavioral Interventions to Reduce Motor Vehicle Injuries </w:t>
      </w:r>
    </w:p>
    <w:p w14:paraId="3500A020" w14:textId="77777777" w:rsidR="00AA3192" w:rsidRPr="00535268" w:rsidRDefault="00AA3192" w:rsidP="00484011">
      <w:pPr>
        <w:spacing w:after="0"/>
        <w:jc w:val="center"/>
        <w:rPr>
          <w:rFonts w:ascii="Times New Roman" w:hAnsi="Times New Roman" w:cs="Times New Roman"/>
          <w:b/>
          <w:sz w:val="28"/>
          <w:szCs w:val="28"/>
        </w:rPr>
      </w:pPr>
    </w:p>
    <w:p w14:paraId="740BAB9C" w14:textId="77777777" w:rsidR="009B4A51" w:rsidRPr="002D2028" w:rsidRDefault="009B4A51" w:rsidP="00716F94">
      <w:pPr>
        <w:spacing w:after="0"/>
        <w:rPr>
          <w:rFonts w:ascii="Times New Roman" w:hAnsi="Times New Roman" w:cs="Times New Roman"/>
          <w:b/>
        </w:rPr>
      </w:pPr>
    </w:p>
    <w:p w14:paraId="7EC38484" w14:textId="77777777" w:rsidR="00AA3192" w:rsidRPr="002D2028" w:rsidRDefault="00AA3192" w:rsidP="00716F94">
      <w:pPr>
        <w:spacing w:after="0"/>
        <w:rPr>
          <w:rFonts w:ascii="Times New Roman" w:hAnsi="Times New Roman" w:cs="Times New Roman"/>
          <w:b/>
        </w:rPr>
      </w:pPr>
    </w:p>
    <w:p w14:paraId="2DBFBE1B" w14:textId="77777777" w:rsidR="00AA3192" w:rsidRPr="002D2028" w:rsidRDefault="00AA3192" w:rsidP="00716F94">
      <w:pPr>
        <w:spacing w:after="0"/>
        <w:rPr>
          <w:rFonts w:ascii="Times New Roman" w:hAnsi="Times New Roman" w:cs="Times New Roman"/>
          <w:b/>
        </w:rPr>
      </w:pPr>
    </w:p>
    <w:p w14:paraId="2FECD8EB" w14:textId="77777777" w:rsidR="009B4A51" w:rsidRPr="002D2028" w:rsidRDefault="009B4A51" w:rsidP="009B4A51">
      <w:pPr>
        <w:spacing w:after="0"/>
        <w:jc w:val="center"/>
        <w:rPr>
          <w:rFonts w:ascii="Times New Roman" w:hAnsi="Times New Roman" w:cs="Times New Roman"/>
          <w:sz w:val="32"/>
        </w:rPr>
      </w:pPr>
      <w:r w:rsidRPr="002D2028">
        <w:rPr>
          <w:rFonts w:ascii="Times New Roman" w:hAnsi="Times New Roman" w:cs="Times New Roman"/>
          <w:b/>
          <w:sz w:val="32"/>
        </w:rPr>
        <w:t xml:space="preserve">Supporting Statement – Section </w:t>
      </w:r>
      <w:r w:rsidR="00601392" w:rsidRPr="002D2028">
        <w:rPr>
          <w:rFonts w:ascii="Times New Roman" w:hAnsi="Times New Roman" w:cs="Times New Roman"/>
          <w:b/>
          <w:sz w:val="32"/>
        </w:rPr>
        <w:t>B</w:t>
      </w:r>
    </w:p>
    <w:p w14:paraId="2C4A714F" w14:textId="77777777" w:rsidR="009B4A51" w:rsidRPr="002D2028" w:rsidRDefault="009B4A51" w:rsidP="00716F94">
      <w:pPr>
        <w:spacing w:after="0"/>
        <w:rPr>
          <w:rFonts w:ascii="Times New Roman" w:hAnsi="Times New Roman" w:cs="Times New Roman"/>
          <w:b/>
        </w:rPr>
      </w:pPr>
    </w:p>
    <w:p w14:paraId="3EE9B78B" w14:textId="77777777" w:rsidR="00187D5A" w:rsidRPr="002D2028" w:rsidRDefault="00187D5A" w:rsidP="00716F94">
      <w:pPr>
        <w:spacing w:after="0"/>
        <w:rPr>
          <w:rFonts w:ascii="Times New Roman" w:hAnsi="Times New Roman" w:cs="Times New Roman"/>
          <w:b/>
        </w:rPr>
      </w:pPr>
    </w:p>
    <w:p w14:paraId="27333327" w14:textId="77777777" w:rsidR="003B24B4" w:rsidRPr="002D2028" w:rsidRDefault="003B24B4" w:rsidP="009B4A51">
      <w:pPr>
        <w:spacing w:after="0"/>
        <w:jc w:val="center"/>
        <w:rPr>
          <w:rFonts w:ascii="Times New Roman" w:hAnsi="Times New Roman" w:cs="Times New Roman"/>
        </w:rPr>
      </w:pPr>
    </w:p>
    <w:p w14:paraId="723E28F8" w14:textId="77777777" w:rsidR="003B24B4" w:rsidRPr="002D2028" w:rsidRDefault="003B24B4" w:rsidP="003B24B4">
      <w:pPr>
        <w:pStyle w:val="Heading7"/>
        <w:spacing w:before="0"/>
        <w:jc w:val="center"/>
        <w:rPr>
          <w:rFonts w:ascii="Times New Roman" w:hAnsi="Times New Roman" w:cs="Times New Roman"/>
          <w:color w:val="000000" w:themeColor="text1"/>
        </w:rPr>
      </w:pPr>
      <w:r w:rsidRPr="002D2028">
        <w:rPr>
          <w:rFonts w:ascii="Times New Roman" w:hAnsi="Times New Roman" w:cs="Times New Roman"/>
          <w:color w:val="000000" w:themeColor="text1"/>
        </w:rPr>
        <w:t>Submitted by:</w:t>
      </w:r>
    </w:p>
    <w:p w14:paraId="55B6AF13" w14:textId="77777777" w:rsidR="003B24B4" w:rsidRPr="002D2028" w:rsidRDefault="003B24B4" w:rsidP="003B24B4">
      <w:pPr>
        <w:spacing w:line="240" w:lineRule="auto"/>
        <w:rPr>
          <w:rFonts w:ascii="Times New Roman" w:hAnsi="Times New Roman" w:cs="Times New Roman"/>
          <w:color w:val="000000" w:themeColor="text1"/>
          <w:sz w:val="20"/>
        </w:rPr>
      </w:pPr>
    </w:p>
    <w:p w14:paraId="5C6744D7" w14:textId="37C5F713" w:rsidR="003B24B4" w:rsidRPr="002D2028" w:rsidRDefault="003B24B4" w:rsidP="002D2028">
      <w:pPr>
        <w:pStyle w:val="NoSpacing"/>
        <w:jc w:val="center"/>
      </w:pPr>
      <w:r w:rsidRPr="002D2028">
        <w:t>Department of Health and Human Services</w:t>
      </w:r>
    </w:p>
    <w:p w14:paraId="00C8DD40" w14:textId="77777777" w:rsidR="003B24B4" w:rsidRPr="002D2028" w:rsidRDefault="003B24B4" w:rsidP="002D2028">
      <w:pPr>
        <w:pStyle w:val="NoSpacing"/>
        <w:jc w:val="center"/>
      </w:pPr>
      <w:r w:rsidRPr="002D2028">
        <w:t>Center for Disease Control and Prevention</w:t>
      </w:r>
    </w:p>
    <w:p w14:paraId="34DC9E5E" w14:textId="77777777" w:rsidR="003B24B4" w:rsidRPr="002D2028" w:rsidRDefault="003B24B4" w:rsidP="002D2028">
      <w:pPr>
        <w:pStyle w:val="NoSpacing"/>
        <w:jc w:val="center"/>
      </w:pPr>
      <w:r w:rsidRPr="002D2028">
        <w:t>National Center for Injury Prevention and Control</w:t>
      </w:r>
    </w:p>
    <w:p w14:paraId="0EB445E2" w14:textId="77777777" w:rsidR="003B24B4" w:rsidRPr="002D2028" w:rsidRDefault="003B24B4" w:rsidP="002D2028">
      <w:pPr>
        <w:pStyle w:val="NoSpacing"/>
        <w:jc w:val="center"/>
        <w:rPr>
          <w:bCs/>
        </w:rPr>
      </w:pPr>
      <w:r w:rsidRPr="002D2028">
        <w:t>Division of Unintentional Injury Prevention</w:t>
      </w:r>
    </w:p>
    <w:p w14:paraId="34E9A3E4" w14:textId="77777777" w:rsidR="003B24B4" w:rsidRPr="002D2028" w:rsidRDefault="003B24B4" w:rsidP="002D2028">
      <w:pPr>
        <w:pStyle w:val="NoSpacing"/>
        <w:jc w:val="center"/>
      </w:pPr>
      <w:r w:rsidRPr="002D2028">
        <w:rPr>
          <w:bCs/>
        </w:rPr>
        <w:t>4770 Buford Highway, NE</w:t>
      </w:r>
      <w:r w:rsidRPr="002D2028">
        <w:rPr>
          <w:sz w:val="20"/>
          <w:szCs w:val="20"/>
        </w:rPr>
        <w:t xml:space="preserve">, </w:t>
      </w:r>
      <w:r w:rsidRPr="002D2028">
        <w:t>Mailstop F62</w:t>
      </w:r>
      <w:r w:rsidRPr="002D2028">
        <w:rPr>
          <w:bCs/>
        </w:rPr>
        <w:t xml:space="preserve"> </w:t>
      </w:r>
      <w:r w:rsidRPr="002D2028">
        <w:rPr>
          <w:bCs/>
        </w:rPr>
        <w:br/>
        <w:t>Atlanta, GA  30341-3717</w:t>
      </w:r>
    </w:p>
    <w:p w14:paraId="0241272E" w14:textId="77777777" w:rsidR="009B4A51" w:rsidRPr="002D2028" w:rsidRDefault="009B4A51" w:rsidP="00716F94">
      <w:pPr>
        <w:spacing w:after="0"/>
        <w:rPr>
          <w:rFonts w:ascii="Times New Roman" w:hAnsi="Times New Roman" w:cs="Times New Roman"/>
          <w:b/>
        </w:rPr>
      </w:pPr>
    </w:p>
    <w:p w14:paraId="1888B42B" w14:textId="77777777" w:rsidR="009B4A51" w:rsidRPr="002D2028" w:rsidRDefault="009B4A51" w:rsidP="00716F94">
      <w:pPr>
        <w:spacing w:after="0"/>
        <w:rPr>
          <w:rFonts w:ascii="Times New Roman" w:hAnsi="Times New Roman" w:cs="Times New Roman"/>
          <w:b/>
        </w:rPr>
      </w:pPr>
    </w:p>
    <w:p w14:paraId="4F74840A" w14:textId="77777777" w:rsidR="00AA3192" w:rsidRPr="002D2028" w:rsidRDefault="00AA3192" w:rsidP="00716F94">
      <w:pPr>
        <w:spacing w:after="0"/>
        <w:rPr>
          <w:rFonts w:ascii="Times New Roman" w:hAnsi="Times New Roman" w:cs="Times New Roman"/>
          <w:b/>
        </w:rPr>
      </w:pPr>
    </w:p>
    <w:p w14:paraId="43FA657D" w14:textId="77777777" w:rsidR="009B4A51" w:rsidRPr="002D2028" w:rsidRDefault="009B4A51" w:rsidP="001557B5">
      <w:pPr>
        <w:spacing w:after="0"/>
        <w:jc w:val="center"/>
        <w:rPr>
          <w:rFonts w:ascii="Times New Roman" w:hAnsi="Times New Roman" w:cs="Times New Roman"/>
          <w:b/>
        </w:rPr>
      </w:pPr>
    </w:p>
    <w:p w14:paraId="78143324" w14:textId="77777777" w:rsidR="00667C89" w:rsidRPr="002D2028" w:rsidRDefault="00716F94" w:rsidP="001557B5">
      <w:pPr>
        <w:spacing w:after="0"/>
        <w:jc w:val="center"/>
        <w:rPr>
          <w:rFonts w:ascii="Times New Roman" w:hAnsi="Times New Roman" w:cs="Times New Roman"/>
          <w:b/>
          <w:u w:val="single"/>
        </w:rPr>
      </w:pPr>
      <w:r w:rsidRPr="002D2028">
        <w:rPr>
          <w:rFonts w:ascii="Times New Roman" w:hAnsi="Times New Roman" w:cs="Times New Roman"/>
          <w:b/>
          <w:u w:val="single"/>
        </w:rPr>
        <w:t>P</w:t>
      </w:r>
      <w:r w:rsidR="00667C89" w:rsidRPr="002D2028">
        <w:rPr>
          <w:rFonts w:ascii="Times New Roman" w:hAnsi="Times New Roman" w:cs="Times New Roman"/>
          <w:b/>
          <w:u w:val="single"/>
        </w:rPr>
        <w:t>rogram Official/Project Officer</w:t>
      </w:r>
    </w:p>
    <w:p w14:paraId="39FAD7E7" w14:textId="77777777" w:rsidR="00574119" w:rsidRPr="002D2028" w:rsidRDefault="00574119" w:rsidP="001557B5">
      <w:pPr>
        <w:spacing w:after="0"/>
        <w:jc w:val="center"/>
        <w:rPr>
          <w:rFonts w:ascii="Times New Roman" w:hAnsi="Times New Roman" w:cs="Times New Roman"/>
        </w:rPr>
      </w:pPr>
      <w:r w:rsidRPr="002D2028">
        <w:rPr>
          <w:rFonts w:ascii="Times New Roman" w:hAnsi="Times New Roman" w:cs="Times New Roman"/>
        </w:rPr>
        <w:t>Angela Salazar</w:t>
      </w:r>
    </w:p>
    <w:p w14:paraId="67397B14" w14:textId="77777777" w:rsidR="00574119" w:rsidRPr="002D2028" w:rsidRDefault="00574119" w:rsidP="001557B5">
      <w:pPr>
        <w:spacing w:after="0"/>
        <w:jc w:val="center"/>
        <w:rPr>
          <w:rFonts w:ascii="Times New Roman" w:hAnsi="Times New Roman" w:cs="Times New Roman"/>
        </w:rPr>
      </w:pPr>
      <w:r w:rsidRPr="002D2028">
        <w:rPr>
          <w:rFonts w:ascii="Times New Roman" w:hAnsi="Times New Roman" w:cs="Times New Roman"/>
        </w:rPr>
        <w:t>Public Health Advisor</w:t>
      </w:r>
    </w:p>
    <w:p w14:paraId="23339704" w14:textId="77777777" w:rsidR="00574119" w:rsidRPr="002D2028" w:rsidRDefault="00574119" w:rsidP="001557B5">
      <w:pPr>
        <w:spacing w:after="0"/>
        <w:jc w:val="center"/>
        <w:rPr>
          <w:rFonts w:ascii="Times New Roman" w:hAnsi="Times New Roman" w:cs="Times New Roman"/>
        </w:rPr>
      </w:pPr>
      <w:r w:rsidRPr="002D2028">
        <w:rPr>
          <w:rFonts w:ascii="Times New Roman" w:hAnsi="Times New Roman" w:cs="Times New Roman"/>
        </w:rPr>
        <w:t>Phone:  770.488.3949</w:t>
      </w:r>
    </w:p>
    <w:p w14:paraId="0D354BBF" w14:textId="77777777" w:rsidR="00574119" w:rsidRPr="002D2028" w:rsidRDefault="00574119" w:rsidP="001557B5">
      <w:pPr>
        <w:spacing w:after="0"/>
        <w:jc w:val="center"/>
        <w:rPr>
          <w:rFonts w:ascii="Times New Roman" w:hAnsi="Times New Roman" w:cs="Times New Roman"/>
        </w:rPr>
      </w:pPr>
      <w:r w:rsidRPr="002D2028">
        <w:rPr>
          <w:rFonts w:ascii="Times New Roman" w:hAnsi="Times New Roman" w:cs="Times New Roman"/>
        </w:rPr>
        <w:t>Fax:  770.488.1317</w:t>
      </w:r>
    </w:p>
    <w:p w14:paraId="50A7A950" w14:textId="77777777" w:rsidR="00574119" w:rsidRPr="002D2028" w:rsidRDefault="00574119" w:rsidP="001557B5">
      <w:pPr>
        <w:spacing w:after="0"/>
        <w:jc w:val="center"/>
        <w:rPr>
          <w:rFonts w:ascii="Times New Roman" w:hAnsi="Times New Roman" w:cs="Times New Roman"/>
        </w:rPr>
      </w:pPr>
      <w:r w:rsidRPr="002D2028">
        <w:rPr>
          <w:rFonts w:ascii="Times New Roman" w:hAnsi="Times New Roman" w:cs="Times New Roman"/>
        </w:rPr>
        <w:t>Email:  aos9@cdc.gov</w:t>
      </w:r>
    </w:p>
    <w:p w14:paraId="4B17547A" w14:textId="77777777" w:rsidR="00F725B5" w:rsidRPr="002D2028" w:rsidRDefault="00574119" w:rsidP="00574119">
      <w:pPr>
        <w:spacing w:after="0"/>
        <w:rPr>
          <w:rFonts w:ascii="Times New Roman" w:hAnsi="Times New Roman" w:cs="Times New Roman"/>
        </w:rPr>
      </w:pPr>
      <w:r w:rsidRPr="002D2028">
        <w:rPr>
          <w:rFonts w:ascii="Times New Roman" w:hAnsi="Times New Roman" w:cs="Times New Roman"/>
        </w:rPr>
        <w:tab/>
      </w:r>
      <w:r w:rsidRPr="002D2028">
        <w:rPr>
          <w:rFonts w:ascii="Times New Roman" w:hAnsi="Times New Roman" w:cs="Times New Roman"/>
        </w:rPr>
        <w:tab/>
        <w:t xml:space="preserve">       </w:t>
      </w:r>
    </w:p>
    <w:p w14:paraId="5910B42B" w14:textId="77777777" w:rsidR="00F725B5" w:rsidRPr="002D2028" w:rsidRDefault="00F725B5" w:rsidP="00B12F51">
      <w:pPr>
        <w:spacing w:after="0"/>
        <w:rPr>
          <w:rFonts w:ascii="Times New Roman" w:hAnsi="Times New Roman" w:cs="Times New Roman"/>
        </w:rPr>
      </w:pPr>
    </w:p>
    <w:p w14:paraId="70DCCC61" w14:textId="319F64F4" w:rsidR="00574119" w:rsidRPr="002D2028" w:rsidRDefault="00A943ED" w:rsidP="00197BC5">
      <w:pPr>
        <w:spacing w:after="0"/>
        <w:jc w:val="center"/>
        <w:rPr>
          <w:rFonts w:ascii="Times New Roman" w:hAnsi="Times New Roman" w:cs="Times New Roman"/>
        </w:rPr>
      </w:pPr>
      <w:r>
        <w:rPr>
          <w:rFonts w:ascii="Times New Roman" w:hAnsi="Times New Roman" w:cs="Times New Roman"/>
        </w:rPr>
        <w:t>4-26-2013</w:t>
      </w:r>
      <w:bookmarkStart w:id="0" w:name="_GoBack"/>
      <w:bookmarkEnd w:id="0"/>
    </w:p>
    <w:p w14:paraId="6199A19E" w14:textId="77777777" w:rsidR="00574119" w:rsidRPr="002D2028" w:rsidRDefault="00574119" w:rsidP="00B12F51">
      <w:pPr>
        <w:spacing w:after="0"/>
        <w:rPr>
          <w:rFonts w:ascii="Times New Roman" w:hAnsi="Times New Roman" w:cs="Times New Roman"/>
        </w:rPr>
      </w:pPr>
    </w:p>
    <w:p w14:paraId="5DDA1851" w14:textId="77777777" w:rsidR="00574119" w:rsidRPr="002D2028" w:rsidRDefault="00574119" w:rsidP="00B12F51">
      <w:pPr>
        <w:spacing w:after="0"/>
        <w:rPr>
          <w:rFonts w:ascii="Times New Roman" w:hAnsi="Times New Roman" w:cs="Times New Roman"/>
        </w:rPr>
      </w:pPr>
    </w:p>
    <w:p w14:paraId="12E3C72D" w14:textId="77777777" w:rsidR="00574119" w:rsidRPr="002D2028" w:rsidRDefault="00574119" w:rsidP="00B12F51">
      <w:pPr>
        <w:spacing w:after="0"/>
        <w:rPr>
          <w:rFonts w:ascii="Times New Roman" w:hAnsi="Times New Roman" w:cs="Times New Roman"/>
        </w:rPr>
      </w:pPr>
    </w:p>
    <w:p w14:paraId="475CC477" w14:textId="77777777" w:rsidR="00574119" w:rsidRPr="002D2028" w:rsidRDefault="00574119" w:rsidP="00B12F51">
      <w:pPr>
        <w:spacing w:after="0"/>
        <w:rPr>
          <w:rFonts w:ascii="Times New Roman" w:hAnsi="Times New Roman" w:cs="Times New Roman"/>
        </w:rPr>
      </w:pPr>
    </w:p>
    <w:p w14:paraId="4CE9EF22" w14:textId="77777777" w:rsidR="00AD3FEA" w:rsidRPr="002D2028" w:rsidRDefault="00AD3FEA" w:rsidP="00B12F51">
      <w:pPr>
        <w:spacing w:after="0"/>
        <w:rPr>
          <w:rFonts w:ascii="Times New Roman" w:hAnsi="Times New Roman" w:cs="Times New Roman"/>
        </w:rPr>
      </w:pPr>
    </w:p>
    <w:p w14:paraId="4587C664" w14:textId="77777777" w:rsidR="00AD3FEA" w:rsidRPr="002D2028" w:rsidRDefault="00AD3FEA" w:rsidP="00B12F51">
      <w:pPr>
        <w:spacing w:after="0"/>
        <w:rPr>
          <w:rFonts w:ascii="Times New Roman" w:hAnsi="Times New Roman" w:cs="Times New Roman"/>
        </w:rPr>
      </w:pPr>
    </w:p>
    <w:p w14:paraId="04D2B868" w14:textId="77777777" w:rsidR="00F725B5" w:rsidRPr="002D2028" w:rsidRDefault="00F725B5" w:rsidP="00B12F51">
      <w:pPr>
        <w:spacing w:after="0"/>
        <w:rPr>
          <w:rFonts w:ascii="Times New Roman" w:hAnsi="Times New Roman" w:cs="Times New Roman"/>
          <w:b/>
          <w:sz w:val="28"/>
        </w:rPr>
      </w:pPr>
    </w:p>
    <w:p w14:paraId="22F92B99" w14:textId="77777777" w:rsidR="00B12F51" w:rsidRPr="002D2028" w:rsidRDefault="00B12F51" w:rsidP="00B12F51">
      <w:pPr>
        <w:spacing w:after="0"/>
        <w:rPr>
          <w:rFonts w:ascii="Times New Roman" w:hAnsi="Times New Roman" w:cs="Times New Roman"/>
          <w:sz w:val="24"/>
          <w:szCs w:val="24"/>
        </w:rPr>
      </w:pPr>
      <w:r w:rsidRPr="002D2028">
        <w:rPr>
          <w:rFonts w:ascii="Times New Roman" w:hAnsi="Times New Roman" w:cs="Times New Roman"/>
          <w:b/>
          <w:sz w:val="24"/>
          <w:szCs w:val="24"/>
        </w:rPr>
        <w:t xml:space="preserve">Section B – </w:t>
      </w:r>
      <w:r w:rsidR="00287E2F" w:rsidRPr="002D2028">
        <w:rPr>
          <w:rFonts w:ascii="Times New Roman" w:hAnsi="Times New Roman" w:cs="Times New Roman"/>
          <w:b/>
          <w:sz w:val="24"/>
          <w:szCs w:val="24"/>
        </w:rPr>
        <w:t>Data Collection Procedures</w:t>
      </w:r>
    </w:p>
    <w:p w14:paraId="4C0A60CD" w14:textId="77777777" w:rsidR="00287E2F" w:rsidRPr="002D2028" w:rsidRDefault="00287E2F" w:rsidP="00B12F51">
      <w:pPr>
        <w:spacing w:after="0"/>
        <w:rPr>
          <w:rFonts w:ascii="Times New Roman" w:hAnsi="Times New Roman" w:cs="Times New Roman"/>
          <w:sz w:val="24"/>
          <w:szCs w:val="24"/>
        </w:rPr>
      </w:pPr>
    </w:p>
    <w:p w14:paraId="4530789B" w14:textId="77777777" w:rsidR="00326C43" w:rsidRPr="002D2028" w:rsidRDefault="009759F3" w:rsidP="00326C43">
      <w:pPr>
        <w:pStyle w:val="ListParagraph"/>
        <w:numPr>
          <w:ilvl w:val="0"/>
          <w:numId w:val="3"/>
        </w:numPr>
        <w:spacing w:after="0"/>
        <w:ind w:left="90" w:firstLine="0"/>
        <w:rPr>
          <w:rFonts w:ascii="Times New Roman" w:hAnsi="Times New Roman" w:cs="Times New Roman"/>
          <w:b/>
          <w:sz w:val="24"/>
          <w:szCs w:val="24"/>
        </w:rPr>
      </w:pPr>
      <w:r w:rsidRPr="002D2028">
        <w:rPr>
          <w:rFonts w:ascii="Times New Roman" w:hAnsi="Times New Roman" w:cs="Times New Roman"/>
          <w:b/>
          <w:bCs/>
          <w:sz w:val="24"/>
          <w:szCs w:val="24"/>
        </w:rPr>
        <w:t>Respondent Universe and Sampling Methods</w:t>
      </w:r>
      <w:r w:rsidR="00A305CE" w:rsidRPr="002D2028">
        <w:rPr>
          <w:rFonts w:ascii="Times New Roman" w:hAnsi="Times New Roman" w:cs="Times New Roman"/>
          <w:sz w:val="24"/>
          <w:szCs w:val="24"/>
        </w:rPr>
        <w:t xml:space="preserve"> </w:t>
      </w:r>
    </w:p>
    <w:p w14:paraId="6F8FADDE" w14:textId="4609DF18"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 xml:space="preserve">Based on the information that we need to collect, we have stratified our respondent universe into six categories: public safety advocates, DWI/ DUI defense attorneys, Court case managers, State parole agency staff, State department of public safety staff, </w:t>
      </w:r>
      <w:r w:rsidR="004A6E12">
        <w:rPr>
          <w:rFonts w:ascii="Times New Roman" w:eastAsia="Times New Roman" w:hAnsi="Times New Roman" w:cs="Times New Roman"/>
          <w:sz w:val="24"/>
          <w:szCs w:val="24"/>
        </w:rPr>
        <w:t xml:space="preserve">and </w:t>
      </w:r>
      <w:r w:rsidRPr="002D2028">
        <w:rPr>
          <w:rFonts w:ascii="Times New Roman" w:eastAsia="Times New Roman" w:hAnsi="Times New Roman" w:cs="Times New Roman"/>
          <w:sz w:val="24"/>
          <w:szCs w:val="24"/>
        </w:rPr>
        <w:t>law enforcement agency personnel. We are conducting qua</w:t>
      </w:r>
      <w:r w:rsidR="00D07387" w:rsidRPr="002D2028">
        <w:rPr>
          <w:rFonts w:ascii="Times New Roman" w:eastAsia="Times New Roman" w:hAnsi="Times New Roman" w:cs="Times New Roman"/>
          <w:sz w:val="24"/>
          <w:szCs w:val="24"/>
        </w:rPr>
        <w:t xml:space="preserve">litative interviews and </w:t>
      </w:r>
      <w:r w:rsidRPr="002D2028">
        <w:rPr>
          <w:rFonts w:ascii="Times New Roman" w:eastAsia="Times New Roman" w:hAnsi="Times New Roman" w:cs="Times New Roman"/>
          <w:sz w:val="24"/>
          <w:szCs w:val="24"/>
        </w:rPr>
        <w:t>only</w:t>
      </w:r>
      <w:r w:rsidR="00D07387" w:rsidRPr="002D2028">
        <w:rPr>
          <w:rFonts w:ascii="Times New Roman" w:eastAsia="Times New Roman" w:hAnsi="Times New Roman" w:cs="Times New Roman"/>
          <w:sz w:val="24"/>
          <w:szCs w:val="24"/>
        </w:rPr>
        <w:t xml:space="preserve"> need</w:t>
      </w:r>
      <w:r w:rsidRPr="002D2028">
        <w:rPr>
          <w:rFonts w:ascii="Times New Roman" w:eastAsia="Times New Roman" w:hAnsi="Times New Roman" w:cs="Times New Roman"/>
          <w:sz w:val="24"/>
          <w:szCs w:val="24"/>
        </w:rPr>
        <w:t xml:space="preserve"> a few respondents</w:t>
      </w:r>
      <w:r w:rsidR="00D07387" w:rsidRPr="002D2028">
        <w:rPr>
          <w:rFonts w:ascii="Times New Roman" w:eastAsia="Times New Roman" w:hAnsi="Times New Roman" w:cs="Times New Roman"/>
          <w:sz w:val="24"/>
          <w:szCs w:val="24"/>
        </w:rPr>
        <w:t xml:space="preserve"> to represent</w:t>
      </w:r>
      <w:r w:rsidRPr="002D2028">
        <w:rPr>
          <w:rFonts w:ascii="Times New Roman" w:eastAsia="Times New Roman" w:hAnsi="Times New Roman" w:cs="Times New Roman"/>
          <w:sz w:val="24"/>
          <w:szCs w:val="24"/>
        </w:rPr>
        <w:t xml:space="preserve"> each stratum. </w:t>
      </w:r>
    </w:p>
    <w:p w14:paraId="760E1C80" w14:textId="77777777" w:rsidR="007A07A8" w:rsidRPr="002D2028" w:rsidRDefault="007A07A8"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16684846" w14:textId="77777777" w:rsidR="00D76BFD" w:rsidRPr="002D2028" w:rsidRDefault="00D76BFD" w:rsidP="00D76BFD">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 xml:space="preserve">Public safety advocates – 4 respondents </w:t>
      </w:r>
    </w:p>
    <w:p w14:paraId="39A95CF4" w14:textId="77777777" w:rsidR="00D76BFD" w:rsidRPr="002D2028" w:rsidRDefault="00D76BFD" w:rsidP="00D76BFD">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DWI/ DUI defense attorneys – 4 respondents</w:t>
      </w:r>
    </w:p>
    <w:p w14:paraId="315FC6F9" w14:textId="77777777" w:rsidR="00D76BFD" w:rsidRPr="002D2028" w:rsidRDefault="00D76BFD" w:rsidP="00D76BFD">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Court case managers – 4 respondents</w:t>
      </w:r>
    </w:p>
    <w:p w14:paraId="4260F920" w14:textId="77777777" w:rsidR="00D76BFD" w:rsidRPr="002D2028" w:rsidRDefault="00D76BFD" w:rsidP="00D76BFD">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State parole agency staff – 2 respondents</w:t>
      </w:r>
    </w:p>
    <w:p w14:paraId="1D422315" w14:textId="77777777" w:rsidR="00D76BFD" w:rsidRPr="002D2028" w:rsidRDefault="00D76BFD" w:rsidP="00D76BFD">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State department of public safety staff – 6 respondents</w:t>
      </w:r>
    </w:p>
    <w:p w14:paraId="0D48AA09" w14:textId="77777777" w:rsidR="00D76BFD" w:rsidRPr="002D2028" w:rsidRDefault="00D76BFD" w:rsidP="00D76BFD">
      <w:pPr>
        <w:widowControl w:val="0"/>
        <w:numPr>
          <w:ilvl w:val="0"/>
          <w:numId w:val="22"/>
        </w:numPr>
        <w:autoSpaceDE w:val="0"/>
        <w:autoSpaceDN w:val="0"/>
        <w:adjustRightInd w:val="0"/>
        <w:spacing w:after="0" w:line="240" w:lineRule="auto"/>
        <w:contextualSpacing/>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Law enforcement agency personnel – 4 respondents</w:t>
      </w:r>
    </w:p>
    <w:p w14:paraId="37AFC0BC" w14:textId="77777777"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106D4E3F" w14:textId="442B8EE1" w:rsidR="00262A7F" w:rsidRPr="002D2028" w:rsidRDefault="00262A7F"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 xml:space="preserve">The information compiled on the states that have implemented interventions are reflected in the sources listed in </w:t>
      </w:r>
      <w:r w:rsidR="002D2028" w:rsidRPr="002D2028">
        <w:rPr>
          <w:rFonts w:ascii="Times New Roman" w:eastAsia="Times New Roman" w:hAnsi="Times New Roman" w:cs="Times New Roman"/>
          <w:sz w:val="24"/>
          <w:szCs w:val="24"/>
        </w:rPr>
        <w:t>(</w:t>
      </w:r>
      <w:r w:rsidRPr="002D2028">
        <w:rPr>
          <w:rFonts w:ascii="Times New Roman" w:eastAsia="Times New Roman" w:hAnsi="Times New Roman" w:cs="Times New Roman"/>
          <w:sz w:val="24"/>
          <w:szCs w:val="24"/>
        </w:rPr>
        <w:t>Section 12</w:t>
      </w:r>
      <w:r w:rsidR="002D2028" w:rsidRPr="002D2028">
        <w:rPr>
          <w:rFonts w:ascii="Times New Roman" w:eastAsia="Times New Roman" w:hAnsi="Times New Roman" w:cs="Times New Roman"/>
          <w:sz w:val="24"/>
          <w:szCs w:val="24"/>
        </w:rPr>
        <w:t>)</w:t>
      </w:r>
      <w:r w:rsidRPr="002D2028">
        <w:rPr>
          <w:rFonts w:ascii="Times New Roman" w:eastAsia="Times New Roman" w:hAnsi="Times New Roman" w:cs="Times New Roman"/>
          <w:sz w:val="24"/>
          <w:szCs w:val="24"/>
        </w:rPr>
        <w:t xml:space="preserve"> of the Supporting Statement A.</w:t>
      </w:r>
    </w:p>
    <w:p w14:paraId="03D00506" w14:textId="77777777" w:rsidR="00262A7F" w:rsidRPr="002D2028" w:rsidRDefault="00262A7F"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6C81BF3D" w14:textId="441F5263" w:rsidR="00D76BFD" w:rsidRPr="002D2028" w:rsidRDefault="00AA5AF4"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has been collected</w:t>
      </w:r>
      <w:r w:rsidR="00F35FDB">
        <w:rPr>
          <w:rFonts w:ascii="Times New Roman" w:eastAsia="Times New Roman" w:hAnsi="Times New Roman" w:cs="Times New Roman"/>
          <w:sz w:val="24"/>
          <w:szCs w:val="24"/>
        </w:rPr>
        <w:t xml:space="preserve"> by RAND </w:t>
      </w:r>
      <w:r w:rsidR="00B70CA8">
        <w:rPr>
          <w:rFonts w:ascii="Times New Roman" w:eastAsia="Times New Roman" w:hAnsi="Times New Roman" w:cs="Times New Roman"/>
          <w:sz w:val="24"/>
          <w:szCs w:val="24"/>
        </w:rPr>
        <w:t xml:space="preserve">through the implementation of online searches and literature review </w:t>
      </w:r>
      <w:r>
        <w:rPr>
          <w:rFonts w:ascii="Times New Roman" w:eastAsia="Times New Roman" w:hAnsi="Times New Roman" w:cs="Times New Roman"/>
          <w:sz w:val="24"/>
          <w:szCs w:val="24"/>
        </w:rPr>
        <w:t xml:space="preserve">(i.e. through public sources which does not require a burden to anyone) </w:t>
      </w:r>
      <w:r w:rsidR="004F2525" w:rsidRPr="002D2028">
        <w:rPr>
          <w:rFonts w:ascii="Times New Roman" w:eastAsia="Times New Roman" w:hAnsi="Times New Roman" w:cs="Times New Roman"/>
          <w:sz w:val="24"/>
          <w:szCs w:val="24"/>
        </w:rPr>
        <w:t>about which interventions are currently used in each state, and many of these data sources include information about the date of implementation. (A list of these data sources is provided in Supporting Statement Part A, Section 12.)</w:t>
      </w:r>
      <w:r w:rsidR="00256CEE" w:rsidRPr="002D2028">
        <w:rPr>
          <w:rFonts w:ascii="Times New Roman" w:eastAsia="Times New Roman" w:hAnsi="Times New Roman" w:cs="Times New Roman"/>
          <w:sz w:val="24"/>
          <w:szCs w:val="24"/>
        </w:rPr>
        <w:t xml:space="preserve"> </w:t>
      </w:r>
    </w:p>
    <w:p w14:paraId="48928A49" w14:textId="77777777"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38CFE790" w14:textId="77777777" w:rsidR="00D76BFD"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 xml:space="preserve">We do not expect a 100% response rate and expect to sample with replacement.  </w:t>
      </w:r>
      <w:r w:rsidR="00D07387" w:rsidRPr="002D2028">
        <w:rPr>
          <w:rFonts w:ascii="Times New Roman" w:eastAsia="Times New Roman" w:hAnsi="Times New Roman" w:cs="Times New Roman"/>
          <w:sz w:val="24"/>
          <w:szCs w:val="24"/>
        </w:rPr>
        <w:t xml:space="preserve">The expectation is to use </w:t>
      </w:r>
      <w:r w:rsidRPr="002D2028">
        <w:rPr>
          <w:rFonts w:ascii="Times New Roman" w:eastAsia="Times New Roman" w:hAnsi="Times New Roman" w:cs="Times New Roman"/>
          <w:sz w:val="24"/>
          <w:szCs w:val="24"/>
        </w:rPr>
        <w:t xml:space="preserve">snowball sampling as necessary.  </w:t>
      </w:r>
      <w:r w:rsidR="0035143E" w:rsidRPr="002D2028">
        <w:rPr>
          <w:rFonts w:ascii="Times New Roman" w:eastAsia="Times New Roman" w:hAnsi="Times New Roman" w:cs="Times New Roman"/>
          <w:sz w:val="24"/>
          <w:szCs w:val="24"/>
        </w:rPr>
        <w:t>If a selected respondent declines to participate in the interview, they will be asked to identify one or two other individuals that they believe would be appropriate respondents based on their knowledge and expertise of the topic.</w:t>
      </w:r>
      <w:r w:rsidR="00256CEE" w:rsidRPr="002D2028">
        <w:rPr>
          <w:rFonts w:ascii="Times New Roman" w:eastAsia="Times New Roman" w:hAnsi="Times New Roman" w:cs="Times New Roman"/>
          <w:sz w:val="24"/>
          <w:szCs w:val="24"/>
        </w:rPr>
        <w:t xml:space="preserve"> Using this technique, we anticipate a response rate of 80 percent.</w:t>
      </w:r>
    </w:p>
    <w:p w14:paraId="03C08526" w14:textId="77777777" w:rsidR="004A6E12" w:rsidRDefault="004A6E12"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059E941C" w14:textId="77777777" w:rsidR="00326C43" w:rsidRPr="002D2028" w:rsidRDefault="00287E2F" w:rsidP="00326C43">
      <w:pPr>
        <w:pStyle w:val="ListParagraph"/>
        <w:numPr>
          <w:ilvl w:val="0"/>
          <w:numId w:val="3"/>
        </w:numPr>
        <w:spacing w:after="0"/>
        <w:ind w:left="360"/>
        <w:rPr>
          <w:rFonts w:ascii="Times New Roman" w:hAnsi="Times New Roman" w:cs="Times New Roman"/>
          <w:b/>
          <w:sz w:val="24"/>
          <w:szCs w:val="24"/>
        </w:rPr>
      </w:pPr>
      <w:r w:rsidRPr="002D2028">
        <w:rPr>
          <w:rFonts w:ascii="Times New Roman" w:hAnsi="Times New Roman" w:cs="Times New Roman"/>
          <w:b/>
          <w:sz w:val="24"/>
          <w:szCs w:val="24"/>
        </w:rPr>
        <w:t xml:space="preserve">Procedures for </w:t>
      </w:r>
      <w:r w:rsidR="009759F3" w:rsidRPr="002D2028">
        <w:rPr>
          <w:rFonts w:ascii="Times New Roman" w:hAnsi="Times New Roman" w:cs="Times New Roman"/>
          <w:b/>
          <w:sz w:val="24"/>
          <w:szCs w:val="24"/>
        </w:rPr>
        <w:t xml:space="preserve">the </w:t>
      </w:r>
      <w:r w:rsidRPr="002D2028">
        <w:rPr>
          <w:rFonts w:ascii="Times New Roman" w:hAnsi="Times New Roman" w:cs="Times New Roman"/>
          <w:b/>
          <w:sz w:val="24"/>
          <w:szCs w:val="24"/>
        </w:rPr>
        <w:t>Collecti</w:t>
      </w:r>
      <w:r w:rsidR="009759F3" w:rsidRPr="002D2028">
        <w:rPr>
          <w:rFonts w:ascii="Times New Roman" w:hAnsi="Times New Roman" w:cs="Times New Roman"/>
          <w:b/>
          <w:sz w:val="24"/>
          <w:szCs w:val="24"/>
        </w:rPr>
        <w:t>on</w:t>
      </w:r>
      <w:r w:rsidRPr="002D2028">
        <w:rPr>
          <w:rFonts w:ascii="Times New Roman" w:hAnsi="Times New Roman" w:cs="Times New Roman"/>
          <w:b/>
          <w:sz w:val="24"/>
          <w:szCs w:val="24"/>
        </w:rPr>
        <w:t xml:space="preserve"> of Information</w:t>
      </w:r>
      <w:r w:rsidR="00F725B5" w:rsidRPr="002D2028">
        <w:rPr>
          <w:rFonts w:ascii="Times New Roman" w:hAnsi="Times New Roman" w:cs="Times New Roman"/>
          <w:b/>
          <w:sz w:val="24"/>
          <w:szCs w:val="24"/>
        </w:rPr>
        <w:t xml:space="preserve"> </w:t>
      </w:r>
      <w:r w:rsidR="009759F3" w:rsidRPr="002D2028">
        <w:rPr>
          <w:rFonts w:ascii="Times New Roman" w:hAnsi="Times New Roman" w:cs="Times New Roman"/>
          <w:b/>
          <w:sz w:val="24"/>
          <w:szCs w:val="24"/>
        </w:rPr>
        <w:t xml:space="preserve">  </w:t>
      </w:r>
    </w:p>
    <w:p w14:paraId="2FA4AC6C" w14:textId="77777777"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Because non-probability sampling methods</w:t>
      </w:r>
      <w:r w:rsidR="00D07387" w:rsidRPr="002D2028">
        <w:rPr>
          <w:rFonts w:ascii="Times New Roman" w:eastAsia="Times New Roman" w:hAnsi="Times New Roman" w:cs="Times New Roman"/>
          <w:sz w:val="24"/>
          <w:szCs w:val="24"/>
        </w:rPr>
        <w:t xml:space="preserve"> are being used</w:t>
      </w:r>
      <w:r w:rsidRPr="002D2028">
        <w:rPr>
          <w:rFonts w:ascii="Times New Roman" w:eastAsia="Times New Roman" w:hAnsi="Times New Roman" w:cs="Times New Roman"/>
          <w:sz w:val="24"/>
          <w:szCs w:val="24"/>
        </w:rPr>
        <w:t>, issues such as statistical method</w:t>
      </w:r>
      <w:r w:rsidR="00D07387" w:rsidRPr="002D2028">
        <w:rPr>
          <w:rFonts w:ascii="Times New Roman" w:eastAsia="Times New Roman" w:hAnsi="Times New Roman" w:cs="Times New Roman"/>
          <w:sz w:val="24"/>
          <w:szCs w:val="24"/>
        </w:rPr>
        <w:t>s</w:t>
      </w:r>
      <w:r w:rsidRPr="002D2028">
        <w:rPr>
          <w:rFonts w:ascii="Times New Roman" w:eastAsia="Times New Roman" w:hAnsi="Times New Roman" w:cs="Times New Roman"/>
          <w:sz w:val="24"/>
          <w:szCs w:val="24"/>
        </w:rPr>
        <w:t xml:space="preserve"> </w:t>
      </w:r>
      <w:r w:rsidR="00D07387" w:rsidRPr="002D2028">
        <w:rPr>
          <w:rFonts w:ascii="Times New Roman" w:eastAsia="Times New Roman" w:hAnsi="Times New Roman" w:cs="Times New Roman"/>
          <w:sz w:val="24"/>
          <w:szCs w:val="24"/>
        </w:rPr>
        <w:t xml:space="preserve">for </w:t>
      </w:r>
      <w:r w:rsidR="0035143E" w:rsidRPr="002D2028">
        <w:rPr>
          <w:rFonts w:ascii="Times New Roman" w:eastAsia="Times New Roman" w:hAnsi="Times New Roman" w:cs="Times New Roman"/>
          <w:sz w:val="24"/>
          <w:szCs w:val="24"/>
        </w:rPr>
        <w:t>stratification and</w:t>
      </w:r>
      <w:r w:rsidR="00D07387" w:rsidRPr="002D2028">
        <w:rPr>
          <w:rFonts w:ascii="Times New Roman" w:eastAsia="Times New Roman" w:hAnsi="Times New Roman" w:cs="Times New Roman"/>
          <w:sz w:val="24"/>
          <w:szCs w:val="24"/>
        </w:rPr>
        <w:t xml:space="preserve"> </w:t>
      </w:r>
      <w:r w:rsidRPr="002D2028">
        <w:rPr>
          <w:rFonts w:ascii="Times New Roman" w:eastAsia="Times New Roman" w:hAnsi="Times New Roman" w:cs="Times New Roman"/>
          <w:sz w:val="24"/>
          <w:szCs w:val="24"/>
        </w:rPr>
        <w:t>sample selection, estimation procedure</w:t>
      </w:r>
      <w:r w:rsidR="0035143E" w:rsidRPr="002D2028">
        <w:rPr>
          <w:rFonts w:ascii="Times New Roman" w:eastAsia="Times New Roman" w:hAnsi="Times New Roman" w:cs="Times New Roman"/>
          <w:sz w:val="24"/>
          <w:szCs w:val="24"/>
        </w:rPr>
        <w:t>, and</w:t>
      </w:r>
      <w:r w:rsidR="00D07387" w:rsidRPr="002D2028">
        <w:rPr>
          <w:rFonts w:ascii="Times New Roman" w:eastAsia="Times New Roman" w:hAnsi="Times New Roman" w:cs="Times New Roman"/>
          <w:sz w:val="24"/>
          <w:szCs w:val="24"/>
        </w:rPr>
        <w:t xml:space="preserve"> </w:t>
      </w:r>
      <w:r w:rsidRPr="002D2028">
        <w:rPr>
          <w:rFonts w:ascii="Times New Roman" w:eastAsia="Times New Roman" w:hAnsi="Times New Roman" w:cs="Times New Roman"/>
          <w:sz w:val="24"/>
          <w:szCs w:val="24"/>
        </w:rPr>
        <w:t>degree of accuracy, etc., are not relevant.</w:t>
      </w:r>
    </w:p>
    <w:p w14:paraId="5B777231" w14:textId="77777777"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10649C2B" w14:textId="77777777"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 xml:space="preserve">The twenty-four qualitative subject matter expert telephone interviews will be conducted by RAND researchers, Dr. Andres Villaveces and Liisa Ecola.  These two seasoned researchers are well-versed and experienced in conducting interviews with subject matter experts.  </w:t>
      </w:r>
    </w:p>
    <w:p w14:paraId="7EC7D357" w14:textId="77777777"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p>
    <w:p w14:paraId="5303B9E0" w14:textId="426F415B" w:rsidR="00D76BFD" w:rsidRDefault="004A6E12" w:rsidP="004A6E12">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identified five states to target for interviews: </w:t>
      </w:r>
      <w:r w:rsidRPr="004A6E12">
        <w:rPr>
          <w:rFonts w:ascii="Times New Roman" w:eastAsia="Times New Roman" w:hAnsi="Times New Roman" w:cs="Times New Roman"/>
          <w:sz w:val="24"/>
          <w:szCs w:val="24"/>
        </w:rPr>
        <w:t>California, New Mexico, Mar</w:t>
      </w:r>
      <w:r>
        <w:rPr>
          <w:rFonts w:ascii="Times New Roman" w:eastAsia="Times New Roman" w:hAnsi="Times New Roman" w:cs="Times New Roman"/>
          <w:sz w:val="24"/>
          <w:szCs w:val="24"/>
        </w:rPr>
        <w:t>yland, Oregon, and Tennessee. Our c</w:t>
      </w:r>
      <w:r w:rsidRPr="004A6E12">
        <w:rPr>
          <w:rFonts w:ascii="Times New Roman" w:eastAsia="Times New Roman" w:hAnsi="Times New Roman" w:cs="Times New Roman"/>
          <w:sz w:val="24"/>
          <w:szCs w:val="24"/>
        </w:rPr>
        <w:t>riteria for selection included the number of relevant laws in the state and the desire to get a diverse distribution of states in terms of geography, total population, and population groups.</w:t>
      </w:r>
      <w:r>
        <w:rPr>
          <w:rFonts w:ascii="Times New Roman" w:eastAsia="Times New Roman" w:hAnsi="Times New Roman" w:cs="Times New Roman"/>
          <w:sz w:val="24"/>
          <w:szCs w:val="24"/>
        </w:rPr>
        <w:t xml:space="preserve"> For each state, we will begin by identifying public officials such as parole agency staff, public safety staff, and law enforcement staff via online searches both on </w:t>
      </w:r>
      <w:r>
        <w:rPr>
          <w:rFonts w:ascii="Times New Roman" w:eastAsia="Times New Roman" w:hAnsi="Times New Roman" w:cs="Times New Roman"/>
          <w:sz w:val="24"/>
          <w:szCs w:val="24"/>
        </w:rPr>
        <w:lastRenderedPageBreak/>
        <w:t>state web sites as well as other sources (e.g., conference programs). We will ask them to provide suggestions of knowledgeable experts in the other topic areas. RAND’s Safety and Justice program has extensive contacts in law enforcement and we will enlist their assistance in identifying specific types of personnel to target.</w:t>
      </w:r>
      <w:r w:rsidR="00D76BFD" w:rsidRPr="002D2028">
        <w:rPr>
          <w:rFonts w:ascii="Times New Roman" w:eastAsia="Times New Roman" w:hAnsi="Times New Roman" w:cs="Times New Roman"/>
          <w:sz w:val="24"/>
          <w:szCs w:val="24"/>
        </w:rPr>
        <w:t xml:space="preserve"> These searches will be done by Dr. Andres Villaveces and Liisa Ecola.  </w:t>
      </w:r>
      <w:r w:rsidR="00D76BFD" w:rsidRPr="002D2028">
        <w:rPr>
          <w:rFonts w:ascii="Times New Roman" w:eastAsia="Times New Roman" w:hAnsi="Times New Roman" w:cs="Times New Roman"/>
          <w:b/>
          <w:sz w:val="24"/>
          <w:szCs w:val="24"/>
        </w:rPr>
        <w:t xml:space="preserve">Attachment </w:t>
      </w:r>
      <w:r w:rsidR="00163403" w:rsidRPr="002D2028">
        <w:rPr>
          <w:rFonts w:ascii="Times New Roman" w:eastAsia="Times New Roman" w:hAnsi="Times New Roman" w:cs="Times New Roman"/>
          <w:b/>
          <w:sz w:val="24"/>
          <w:szCs w:val="24"/>
        </w:rPr>
        <w:t>12</w:t>
      </w:r>
      <w:r w:rsidR="00AD3FEA" w:rsidRPr="002D2028">
        <w:rPr>
          <w:rFonts w:ascii="Times New Roman" w:eastAsia="Times New Roman" w:hAnsi="Times New Roman" w:cs="Times New Roman"/>
          <w:b/>
          <w:sz w:val="24"/>
          <w:szCs w:val="24"/>
        </w:rPr>
        <w:t xml:space="preserve"> </w:t>
      </w:r>
      <w:r w:rsidR="00D76BFD" w:rsidRPr="002D2028">
        <w:rPr>
          <w:rFonts w:ascii="Times New Roman" w:eastAsia="Times New Roman" w:hAnsi="Times New Roman" w:cs="Times New Roman"/>
          <w:sz w:val="24"/>
          <w:szCs w:val="24"/>
        </w:rPr>
        <w:t>provides the draft email invitation that will be sent to prospective respondents. This email invitation will also include a listing of the questions to be covered during the interview.</w:t>
      </w:r>
    </w:p>
    <w:p w14:paraId="2E41750D" w14:textId="77777777" w:rsidR="00B14877" w:rsidRDefault="00B14877" w:rsidP="004A6E12">
      <w:pPr>
        <w:widowControl w:val="0"/>
        <w:autoSpaceDE w:val="0"/>
        <w:autoSpaceDN w:val="0"/>
        <w:adjustRightInd w:val="0"/>
        <w:spacing w:after="0" w:line="240" w:lineRule="auto"/>
        <w:rPr>
          <w:rFonts w:ascii="Times New Roman" w:eastAsia="Times New Roman" w:hAnsi="Times New Roman" w:cs="Times New Roman"/>
          <w:sz w:val="24"/>
          <w:szCs w:val="24"/>
        </w:rPr>
      </w:pPr>
    </w:p>
    <w:p w14:paraId="56FD56F0" w14:textId="412B085D" w:rsidR="00BB2260"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For the online Delphi panel, we will select 8 experts to participate based on our knowledge of the persons with the required expertise.  These persons will be employed by academia or a public agency (</w:t>
      </w:r>
      <w:r w:rsidR="00C23786" w:rsidRPr="002D2028">
        <w:rPr>
          <w:rFonts w:ascii="Times New Roman" w:eastAsia="Times New Roman" w:hAnsi="Times New Roman" w:cs="Times New Roman"/>
          <w:sz w:val="24"/>
          <w:szCs w:val="24"/>
        </w:rPr>
        <w:t>e.g. Centers for Disease Control and Prevention or the National Highway Traffic Safety Administration.</w:t>
      </w:r>
      <w:r w:rsidRPr="002D2028">
        <w:rPr>
          <w:rFonts w:ascii="Times New Roman" w:eastAsia="Times New Roman" w:hAnsi="Times New Roman" w:cs="Times New Roman"/>
          <w:sz w:val="24"/>
          <w:szCs w:val="24"/>
        </w:rPr>
        <w:t xml:space="preserve"> </w:t>
      </w:r>
      <w:r w:rsidR="00B14877">
        <w:rPr>
          <w:rFonts w:ascii="Times New Roman" w:eastAsia="Times New Roman" w:hAnsi="Times New Roman" w:cs="Times New Roman"/>
          <w:sz w:val="24"/>
          <w:szCs w:val="24"/>
        </w:rPr>
        <w:t xml:space="preserve">We will provide the panel with </w:t>
      </w:r>
      <w:r w:rsidR="004D09F6">
        <w:rPr>
          <w:rFonts w:ascii="Times New Roman" w:eastAsia="Times New Roman" w:hAnsi="Times New Roman" w:cs="Times New Roman"/>
          <w:sz w:val="24"/>
          <w:szCs w:val="24"/>
        </w:rPr>
        <w:t xml:space="preserve">the questions for which we have not obtained data from the state interviews (see </w:t>
      </w:r>
      <w:r w:rsidR="004D09F6" w:rsidRPr="004D09F6">
        <w:rPr>
          <w:rFonts w:ascii="Times New Roman" w:eastAsia="Times New Roman" w:hAnsi="Times New Roman" w:cs="Times New Roman"/>
          <w:b/>
          <w:sz w:val="24"/>
          <w:szCs w:val="24"/>
        </w:rPr>
        <w:t>Attachments 11 and 13</w:t>
      </w:r>
      <w:r w:rsidR="004D09F6">
        <w:rPr>
          <w:rFonts w:ascii="Times New Roman" w:eastAsia="Times New Roman" w:hAnsi="Times New Roman" w:cs="Times New Roman"/>
          <w:sz w:val="24"/>
          <w:szCs w:val="24"/>
        </w:rPr>
        <w:t xml:space="preserve">). </w:t>
      </w:r>
    </w:p>
    <w:p w14:paraId="5510502D" w14:textId="77777777" w:rsidR="002F2069" w:rsidRPr="002D2028" w:rsidRDefault="002F2069" w:rsidP="009759F3">
      <w:pPr>
        <w:pStyle w:val="ListParagraph"/>
        <w:spacing w:after="0"/>
        <w:rPr>
          <w:rFonts w:ascii="Times New Roman" w:hAnsi="Times New Roman" w:cs="Times New Roman"/>
          <w:sz w:val="24"/>
          <w:szCs w:val="24"/>
        </w:rPr>
      </w:pPr>
    </w:p>
    <w:p w14:paraId="6DE0BC57" w14:textId="204D8AD4" w:rsidR="009759F3" w:rsidRPr="002D2028" w:rsidRDefault="00287E2F" w:rsidP="00153EF2">
      <w:pPr>
        <w:pStyle w:val="ListParagraph"/>
        <w:numPr>
          <w:ilvl w:val="0"/>
          <w:numId w:val="3"/>
        </w:numPr>
        <w:spacing w:after="0"/>
        <w:ind w:left="360"/>
        <w:rPr>
          <w:rFonts w:ascii="Times New Roman" w:hAnsi="Times New Roman" w:cs="Times New Roman"/>
          <w:b/>
          <w:sz w:val="24"/>
          <w:szCs w:val="24"/>
        </w:rPr>
      </w:pPr>
      <w:r w:rsidRPr="002D2028">
        <w:rPr>
          <w:rFonts w:ascii="Times New Roman" w:hAnsi="Times New Roman" w:cs="Times New Roman"/>
          <w:b/>
          <w:sz w:val="24"/>
          <w:szCs w:val="24"/>
        </w:rPr>
        <w:t>Methods to Maximize Response Rates</w:t>
      </w:r>
      <w:r w:rsidR="00F725B5" w:rsidRPr="002D2028">
        <w:rPr>
          <w:rFonts w:ascii="Times New Roman" w:hAnsi="Times New Roman" w:cs="Times New Roman"/>
          <w:b/>
          <w:sz w:val="24"/>
          <w:szCs w:val="24"/>
        </w:rPr>
        <w:t xml:space="preserve"> </w:t>
      </w:r>
      <w:r w:rsidR="004D09F6">
        <w:rPr>
          <w:rFonts w:ascii="Times New Roman" w:hAnsi="Times New Roman" w:cs="Times New Roman"/>
          <w:b/>
          <w:sz w:val="24"/>
          <w:szCs w:val="24"/>
        </w:rPr>
        <w:t>/</w:t>
      </w:r>
      <w:r w:rsidRPr="002D2028">
        <w:rPr>
          <w:rFonts w:ascii="Times New Roman" w:hAnsi="Times New Roman" w:cs="Times New Roman"/>
          <w:b/>
          <w:sz w:val="24"/>
          <w:szCs w:val="24"/>
        </w:rPr>
        <w:t xml:space="preserve"> </w:t>
      </w:r>
      <w:r w:rsidR="009759F3" w:rsidRPr="002D2028">
        <w:rPr>
          <w:rFonts w:ascii="Times New Roman" w:hAnsi="Times New Roman" w:cs="Times New Roman"/>
          <w:b/>
          <w:bCs/>
          <w:sz w:val="24"/>
          <w:szCs w:val="24"/>
        </w:rPr>
        <w:t>Deal with Nonresponse</w:t>
      </w:r>
    </w:p>
    <w:p w14:paraId="61A64852" w14:textId="5707E60B" w:rsidR="00326C43" w:rsidRPr="002D2028" w:rsidRDefault="00326C43" w:rsidP="00326C43">
      <w:pPr>
        <w:widowControl w:val="0"/>
        <w:autoSpaceDE w:val="0"/>
        <w:autoSpaceDN w:val="0"/>
        <w:adjustRightInd w:val="0"/>
        <w:rPr>
          <w:rFonts w:ascii="Times New Roman" w:hAnsi="Times New Roman" w:cs="Times New Roman"/>
          <w:sz w:val="24"/>
          <w:szCs w:val="24"/>
        </w:rPr>
      </w:pPr>
      <w:r w:rsidRPr="002D2028">
        <w:rPr>
          <w:rFonts w:ascii="Times New Roman" w:hAnsi="Times New Roman" w:cs="Times New Roman"/>
          <w:sz w:val="24"/>
          <w:szCs w:val="24"/>
        </w:rPr>
        <w:t xml:space="preserve">The data collection plan assumes that </w:t>
      </w:r>
      <w:r w:rsidR="00256CEE" w:rsidRPr="002D2028">
        <w:rPr>
          <w:rFonts w:ascii="Times New Roman" w:hAnsi="Times New Roman" w:cs="Times New Roman"/>
          <w:sz w:val="24"/>
          <w:szCs w:val="24"/>
        </w:rPr>
        <w:t xml:space="preserve">we will conduct </w:t>
      </w:r>
      <w:r w:rsidRPr="002D2028">
        <w:rPr>
          <w:rFonts w:ascii="Times New Roman" w:hAnsi="Times New Roman" w:cs="Times New Roman"/>
          <w:sz w:val="24"/>
          <w:szCs w:val="24"/>
        </w:rPr>
        <w:t xml:space="preserve">the number of interviews within each category of subject matter expert as indicated in section </w:t>
      </w:r>
      <w:r w:rsidR="00256CEE" w:rsidRPr="002D2028">
        <w:rPr>
          <w:rFonts w:ascii="Times New Roman" w:hAnsi="Times New Roman" w:cs="Times New Roman"/>
          <w:sz w:val="24"/>
          <w:szCs w:val="24"/>
        </w:rPr>
        <w:t>1.</w:t>
      </w:r>
      <w:r w:rsidRPr="002D2028">
        <w:rPr>
          <w:rFonts w:ascii="Times New Roman" w:hAnsi="Times New Roman" w:cs="Times New Roman"/>
          <w:sz w:val="24"/>
          <w:szCs w:val="24"/>
        </w:rPr>
        <w:t xml:space="preserve">  The team will use snowball-sampling techniques to replace non-responders as necessary.  Because this </w:t>
      </w:r>
      <w:r w:rsidR="00957584" w:rsidRPr="002D2028">
        <w:rPr>
          <w:rFonts w:ascii="Times New Roman" w:hAnsi="Times New Roman" w:cs="Times New Roman"/>
          <w:sz w:val="24"/>
          <w:szCs w:val="24"/>
        </w:rPr>
        <w:t>is</w:t>
      </w:r>
      <w:r w:rsidRPr="002D2028">
        <w:rPr>
          <w:rFonts w:ascii="Times New Roman" w:hAnsi="Times New Roman" w:cs="Times New Roman"/>
          <w:sz w:val="24"/>
          <w:szCs w:val="24"/>
        </w:rPr>
        <w:t xml:space="preserve"> a non-probability based sampling </w:t>
      </w:r>
      <w:r w:rsidR="00957584" w:rsidRPr="002D2028">
        <w:rPr>
          <w:rFonts w:ascii="Times New Roman" w:hAnsi="Times New Roman" w:cs="Times New Roman"/>
          <w:sz w:val="24"/>
          <w:szCs w:val="24"/>
        </w:rPr>
        <w:t>approach</w:t>
      </w:r>
      <w:r w:rsidR="004D09F6">
        <w:rPr>
          <w:rFonts w:ascii="Times New Roman" w:hAnsi="Times New Roman" w:cs="Times New Roman"/>
          <w:sz w:val="24"/>
          <w:szCs w:val="24"/>
        </w:rPr>
        <w:t>,</w:t>
      </w:r>
      <w:r w:rsidRPr="002D2028">
        <w:rPr>
          <w:rFonts w:ascii="Times New Roman" w:hAnsi="Times New Roman" w:cs="Times New Roman"/>
          <w:sz w:val="24"/>
          <w:szCs w:val="24"/>
        </w:rPr>
        <w:t xml:space="preserve"> items such as accuracy a</w:t>
      </w:r>
      <w:r w:rsidR="00E470C9">
        <w:rPr>
          <w:rFonts w:ascii="Times New Roman" w:hAnsi="Times New Roman" w:cs="Times New Roman"/>
          <w:sz w:val="24"/>
          <w:szCs w:val="24"/>
        </w:rPr>
        <w:t xml:space="preserve">nd reliability are not relevant. RAND anticipates being able to contact and review 80 percent of the desired respondents. The first 2-3 interviews will serve as a pretest of contact procedures and interview questions. </w:t>
      </w:r>
    </w:p>
    <w:p w14:paraId="43314F3A" w14:textId="77777777" w:rsidR="00F52BCC" w:rsidRPr="002D2028" w:rsidRDefault="00326C43" w:rsidP="00326C43">
      <w:pPr>
        <w:widowControl w:val="0"/>
        <w:autoSpaceDE w:val="0"/>
        <w:autoSpaceDN w:val="0"/>
        <w:adjustRightInd w:val="0"/>
        <w:rPr>
          <w:rFonts w:ascii="Times New Roman" w:hAnsi="Times New Roman" w:cs="Times New Roman"/>
          <w:sz w:val="24"/>
          <w:szCs w:val="24"/>
        </w:rPr>
      </w:pPr>
      <w:r w:rsidRPr="002D2028">
        <w:rPr>
          <w:rFonts w:ascii="Times New Roman" w:hAnsi="Times New Roman" w:cs="Times New Roman"/>
          <w:sz w:val="24"/>
          <w:szCs w:val="24"/>
        </w:rPr>
        <w:t>If a subject matter expert replies to our email invitation by declining the request to be interviewed, we will follow-up with another email asking for names and contact information of individuals who would be likely replacement subject matter experts.  We will then extend the email invitation to those named individuals.  This procedure will continue until the desired number of qualitative interviews has been completed.  For the online Delphi panel, the selected 8</w:t>
      </w:r>
      <w:r w:rsidR="00AD29EE" w:rsidRPr="002D2028">
        <w:rPr>
          <w:rFonts w:ascii="Times New Roman" w:hAnsi="Times New Roman" w:cs="Times New Roman"/>
          <w:sz w:val="24"/>
          <w:szCs w:val="24"/>
        </w:rPr>
        <w:t xml:space="preserve"> </w:t>
      </w:r>
      <w:r w:rsidRPr="002D2028">
        <w:rPr>
          <w:rFonts w:ascii="Times New Roman" w:hAnsi="Times New Roman" w:cs="Times New Roman"/>
          <w:sz w:val="24"/>
          <w:szCs w:val="24"/>
        </w:rPr>
        <w:t xml:space="preserve">individuals will be called by the principal investigators and asked to participate.  </w:t>
      </w:r>
    </w:p>
    <w:p w14:paraId="55B92AF4" w14:textId="77777777" w:rsidR="00326C43" w:rsidRPr="002D2028" w:rsidRDefault="00287E2F" w:rsidP="00326C43">
      <w:pPr>
        <w:pStyle w:val="ListParagraph"/>
        <w:numPr>
          <w:ilvl w:val="0"/>
          <w:numId w:val="3"/>
        </w:numPr>
        <w:spacing w:after="0"/>
        <w:ind w:left="360"/>
        <w:rPr>
          <w:rFonts w:ascii="Times New Roman" w:hAnsi="Times New Roman" w:cs="Times New Roman"/>
          <w:b/>
          <w:sz w:val="24"/>
          <w:szCs w:val="24"/>
        </w:rPr>
      </w:pPr>
      <w:r w:rsidRPr="002D2028">
        <w:rPr>
          <w:rFonts w:ascii="Times New Roman" w:hAnsi="Times New Roman" w:cs="Times New Roman"/>
          <w:b/>
          <w:sz w:val="24"/>
          <w:szCs w:val="24"/>
        </w:rPr>
        <w:t xml:space="preserve">Test of Procedures </w:t>
      </w:r>
      <w:r w:rsidR="009759F3" w:rsidRPr="002D2028">
        <w:rPr>
          <w:rFonts w:ascii="Times New Roman" w:hAnsi="Times New Roman" w:cs="Times New Roman"/>
          <w:b/>
          <w:bCs/>
          <w:sz w:val="24"/>
          <w:szCs w:val="24"/>
        </w:rPr>
        <w:t>or Methods to be Undertaken</w:t>
      </w:r>
    </w:p>
    <w:p w14:paraId="3BB1A609" w14:textId="65111DA5" w:rsidR="00D76BFD" w:rsidRPr="002D2028" w:rsidRDefault="00D76BFD" w:rsidP="00D76BFD">
      <w:pPr>
        <w:widowControl w:val="0"/>
        <w:autoSpaceDE w:val="0"/>
        <w:autoSpaceDN w:val="0"/>
        <w:adjustRightInd w:val="0"/>
        <w:spacing w:after="0" w:line="240" w:lineRule="auto"/>
        <w:rPr>
          <w:rFonts w:ascii="Times New Roman" w:eastAsia="Times New Roman" w:hAnsi="Times New Roman" w:cs="Times New Roman"/>
          <w:sz w:val="24"/>
          <w:szCs w:val="24"/>
        </w:rPr>
      </w:pPr>
      <w:r w:rsidRPr="002D2028">
        <w:rPr>
          <w:rFonts w:ascii="Times New Roman" w:eastAsia="Times New Roman" w:hAnsi="Times New Roman" w:cs="Times New Roman"/>
          <w:sz w:val="24"/>
          <w:szCs w:val="24"/>
        </w:rPr>
        <w:t xml:space="preserve">Because this data collection plan is comprised of a small number of qualitative interviews </w:t>
      </w:r>
      <w:r w:rsidR="004D09F6">
        <w:rPr>
          <w:rFonts w:ascii="Times New Roman" w:eastAsia="Times New Roman" w:hAnsi="Times New Roman" w:cs="Times New Roman"/>
          <w:sz w:val="24"/>
          <w:szCs w:val="24"/>
        </w:rPr>
        <w:t xml:space="preserve">and an online Delphi panel </w:t>
      </w:r>
      <w:r w:rsidRPr="002D2028">
        <w:rPr>
          <w:rFonts w:ascii="Times New Roman" w:eastAsia="Times New Roman" w:hAnsi="Times New Roman" w:cs="Times New Roman"/>
          <w:sz w:val="24"/>
          <w:szCs w:val="24"/>
        </w:rPr>
        <w:t xml:space="preserve">as indicated in </w:t>
      </w:r>
      <w:r w:rsidRPr="002D2028">
        <w:rPr>
          <w:rFonts w:ascii="Times New Roman" w:eastAsia="Times New Roman" w:hAnsi="Times New Roman" w:cs="Times New Roman"/>
          <w:b/>
          <w:sz w:val="24"/>
          <w:szCs w:val="24"/>
        </w:rPr>
        <w:t xml:space="preserve">(Attachments </w:t>
      </w:r>
      <w:r w:rsidR="00163403" w:rsidRPr="002D2028">
        <w:rPr>
          <w:rFonts w:ascii="Times New Roman" w:eastAsia="Times New Roman" w:hAnsi="Times New Roman" w:cs="Times New Roman"/>
          <w:b/>
          <w:sz w:val="24"/>
          <w:szCs w:val="24"/>
        </w:rPr>
        <w:t>5-1</w:t>
      </w:r>
      <w:r w:rsidR="004D09F6">
        <w:rPr>
          <w:rFonts w:ascii="Times New Roman" w:eastAsia="Times New Roman" w:hAnsi="Times New Roman" w:cs="Times New Roman"/>
          <w:b/>
          <w:sz w:val="24"/>
          <w:szCs w:val="24"/>
        </w:rPr>
        <w:t>3</w:t>
      </w:r>
      <w:r w:rsidRPr="002D2028">
        <w:rPr>
          <w:rFonts w:ascii="Times New Roman" w:eastAsia="Times New Roman" w:hAnsi="Times New Roman" w:cs="Times New Roman"/>
          <w:sz w:val="24"/>
          <w:szCs w:val="24"/>
        </w:rPr>
        <w:t xml:space="preserve">), a pilot test is not proposed.  </w:t>
      </w:r>
    </w:p>
    <w:p w14:paraId="293B877B" w14:textId="77777777" w:rsidR="00F52BCC" w:rsidRPr="002D2028" w:rsidRDefault="00F52BCC" w:rsidP="00F52BCC">
      <w:pPr>
        <w:pStyle w:val="ListParagraph"/>
        <w:spacing w:after="0"/>
        <w:rPr>
          <w:rFonts w:ascii="Times New Roman" w:hAnsi="Times New Roman" w:cs="Times New Roman"/>
          <w:sz w:val="24"/>
          <w:szCs w:val="24"/>
        </w:rPr>
      </w:pPr>
    </w:p>
    <w:p w14:paraId="6BC935D9" w14:textId="77777777" w:rsidR="00326C43" w:rsidRPr="002D2028" w:rsidRDefault="009759F3" w:rsidP="00326C43">
      <w:pPr>
        <w:pStyle w:val="ListParagraph"/>
        <w:numPr>
          <w:ilvl w:val="0"/>
          <w:numId w:val="3"/>
        </w:numPr>
        <w:tabs>
          <w:tab w:val="left" w:pos="360"/>
        </w:tabs>
        <w:spacing w:after="0"/>
        <w:ind w:left="360"/>
        <w:rPr>
          <w:rFonts w:ascii="Times New Roman" w:hAnsi="Times New Roman" w:cs="Times New Roman"/>
          <w:b/>
          <w:sz w:val="24"/>
          <w:szCs w:val="24"/>
        </w:rPr>
      </w:pPr>
      <w:r w:rsidRPr="002D2028">
        <w:rPr>
          <w:rFonts w:ascii="Times New Roman" w:hAnsi="Times New Roman" w:cs="Times New Roman"/>
          <w:b/>
          <w:bCs/>
          <w:sz w:val="24"/>
          <w:szCs w:val="24"/>
        </w:rPr>
        <w:t>Individuals Consulted on Statistical Aspects and Individuals Collecting and/or Analyzing Data</w:t>
      </w:r>
    </w:p>
    <w:p w14:paraId="53979141" w14:textId="66472168" w:rsidR="000E6577" w:rsidRPr="000E6577" w:rsidRDefault="00D76BFD" w:rsidP="004D09F6">
      <w:pPr>
        <w:rPr>
          <w:rFonts w:asciiTheme="majorHAnsi" w:hAnsiTheme="majorHAnsi"/>
          <w:b/>
        </w:rPr>
      </w:pPr>
      <w:r w:rsidRPr="002D2028">
        <w:rPr>
          <w:rFonts w:ascii="Times New Roman" w:eastAsia="Times New Roman" w:hAnsi="Times New Roman" w:cs="Times New Roman"/>
          <w:sz w:val="24"/>
          <w:szCs w:val="24"/>
        </w:rPr>
        <w:t>The person who designed the data collection is Dr. Johanna Zmud, RAND Corporation.  The persons who will collect the data are Dr. Andres Villaveces and Liisa Ecola, RAND Corporation.  The person who will analyze the data is Kathryn Connor, RAND Corporation.</w:t>
      </w:r>
    </w:p>
    <w:sectPr w:rsidR="000E6577" w:rsidRPr="000E6577" w:rsidSect="003E5D57">
      <w:head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9BA03" w14:textId="77777777" w:rsidR="00571D2B" w:rsidRDefault="00571D2B" w:rsidP="00716F94">
      <w:pPr>
        <w:spacing w:after="0" w:line="240" w:lineRule="auto"/>
      </w:pPr>
      <w:r>
        <w:separator/>
      </w:r>
    </w:p>
  </w:endnote>
  <w:endnote w:type="continuationSeparator" w:id="0">
    <w:p w14:paraId="54A055FA" w14:textId="77777777" w:rsidR="00571D2B" w:rsidRDefault="00571D2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B290F" w14:textId="77777777" w:rsidR="00571D2B" w:rsidRDefault="00571D2B" w:rsidP="00716F94">
      <w:pPr>
        <w:spacing w:after="0" w:line="240" w:lineRule="auto"/>
      </w:pPr>
      <w:r>
        <w:separator/>
      </w:r>
    </w:p>
  </w:footnote>
  <w:footnote w:type="continuationSeparator" w:id="0">
    <w:p w14:paraId="1A71318C" w14:textId="77777777" w:rsidR="00571D2B" w:rsidRDefault="00571D2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1D529" w14:textId="77777777" w:rsidR="004D09F6" w:rsidRPr="00716F94" w:rsidRDefault="004D09F6"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314488"/>
    <w:multiLevelType w:val="hybridMultilevel"/>
    <w:tmpl w:val="9F68F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030DD7"/>
    <w:multiLevelType w:val="hybridMultilevel"/>
    <w:tmpl w:val="5AA62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20"/>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9"/>
  </w:num>
  <w:num w:numId="13">
    <w:abstractNumId w:val="6"/>
  </w:num>
  <w:num w:numId="14">
    <w:abstractNumId w:val="3"/>
  </w:num>
  <w:num w:numId="15">
    <w:abstractNumId w:val="16"/>
  </w:num>
  <w:num w:numId="16">
    <w:abstractNumId w:val="22"/>
  </w:num>
  <w:num w:numId="17">
    <w:abstractNumId w:val="8"/>
  </w:num>
  <w:num w:numId="18">
    <w:abstractNumId w:val="11"/>
  </w:num>
  <w:num w:numId="19">
    <w:abstractNumId w:val="4"/>
  </w:num>
  <w:num w:numId="20">
    <w:abstractNumId w:val="12"/>
  </w:num>
  <w:num w:numId="21">
    <w:abstractNumId w:val="21"/>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6D45"/>
    <w:rsid w:val="000474FB"/>
    <w:rsid w:val="00053A92"/>
    <w:rsid w:val="0005605E"/>
    <w:rsid w:val="00057F36"/>
    <w:rsid w:val="000A0766"/>
    <w:rsid w:val="000A1F30"/>
    <w:rsid w:val="000E6577"/>
    <w:rsid w:val="000E7A19"/>
    <w:rsid w:val="00104A1B"/>
    <w:rsid w:val="001177DD"/>
    <w:rsid w:val="001308EB"/>
    <w:rsid w:val="001412D4"/>
    <w:rsid w:val="00144F64"/>
    <w:rsid w:val="00151567"/>
    <w:rsid w:val="00153EF2"/>
    <w:rsid w:val="001557B5"/>
    <w:rsid w:val="00163403"/>
    <w:rsid w:val="00163E17"/>
    <w:rsid w:val="00166F9E"/>
    <w:rsid w:val="00187D5A"/>
    <w:rsid w:val="00193661"/>
    <w:rsid w:val="001972D7"/>
    <w:rsid w:val="00197BC5"/>
    <w:rsid w:val="001A28F6"/>
    <w:rsid w:val="001A36A2"/>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6CEE"/>
    <w:rsid w:val="00257A1C"/>
    <w:rsid w:val="00262A7F"/>
    <w:rsid w:val="0027234C"/>
    <w:rsid w:val="00272E03"/>
    <w:rsid w:val="002759DA"/>
    <w:rsid w:val="00281795"/>
    <w:rsid w:val="002850E3"/>
    <w:rsid w:val="00287E2F"/>
    <w:rsid w:val="002A1948"/>
    <w:rsid w:val="002C0877"/>
    <w:rsid w:val="002C2AE2"/>
    <w:rsid w:val="002D0DCE"/>
    <w:rsid w:val="002D2028"/>
    <w:rsid w:val="002E2B10"/>
    <w:rsid w:val="002F1502"/>
    <w:rsid w:val="002F169D"/>
    <w:rsid w:val="002F2069"/>
    <w:rsid w:val="002F6F92"/>
    <w:rsid w:val="003041AD"/>
    <w:rsid w:val="00310A76"/>
    <w:rsid w:val="0031279F"/>
    <w:rsid w:val="00326C43"/>
    <w:rsid w:val="00336D96"/>
    <w:rsid w:val="00344F07"/>
    <w:rsid w:val="003469C8"/>
    <w:rsid w:val="0035143E"/>
    <w:rsid w:val="00355EA4"/>
    <w:rsid w:val="003635BE"/>
    <w:rsid w:val="00366B5E"/>
    <w:rsid w:val="00372844"/>
    <w:rsid w:val="003A1CC7"/>
    <w:rsid w:val="003B24B4"/>
    <w:rsid w:val="003B5A08"/>
    <w:rsid w:val="003C31C9"/>
    <w:rsid w:val="003C4961"/>
    <w:rsid w:val="003C7C5D"/>
    <w:rsid w:val="003D0AD2"/>
    <w:rsid w:val="003E4E7D"/>
    <w:rsid w:val="003E5D57"/>
    <w:rsid w:val="003F5913"/>
    <w:rsid w:val="004024F8"/>
    <w:rsid w:val="0041159A"/>
    <w:rsid w:val="004244F3"/>
    <w:rsid w:val="004305A8"/>
    <w:rsid w:val="00443CA0"/>
    <w:rsid w:val="00450E14"/>
    <w:rsid w:val="00462C65"/>
    <w:rsid w:val="00467B14"/>
    <w:rsid w:val="00474EDA"/>
    <w:rsid w:val="0047536D"/>
    <w:rsid w:val="00481497"/>
    <w:rsid w:val="004824FA"/>
    <w:rsid w:val="00484011"/>
    <w:rsid w:val="004841F1"/>
    <w:rsid w:val="004A1E3A"/>
    <w:rsid w:val="004A6E12"/>
    <w:rsid w:val="004C4AEA"/>
    <w:rsid w:val="004D09F6"/>
    <w:rsid w:val="004E003C"/>
    <w:rsid w:val="004E16EB"/>
    <w:rsid w:val="004E6665"/>
    <w:rsid w:val="004F2525"/>
    <w:rsid w:val="004F634E"/>
    <w:rsid w:val="004F67A8"/>
    <w:rsid w:val="00522A50"/>
    <w:rsid w:val="00527225"/>
    <w:rsid w:val="00535268"/>
    <w:rsid w:val="0053557D"/>
    <w:rsid w:val="005463DE"/>
    <w:rsid w:val="00546DC2"/>
    <w:rsid w:val="005542E8"/>
    <w:rsid w:val="00556630"/>
    <w:rsid w:val="0055686D"/>
    <w:rsid w:val="00571D2B"/>
    <w:rsid w:val="00574119"/>
    <w:rsid w:val="00576FF0"/>
    <w:rsid w:val="005800EE"/>
    <w:rsid w:val="005869D6"/>
    <w:rsid w:val="005A33F6"/>
    <w:rsid w:val="005A59E5"/>
    <w:rsid w:val="005B7440"/>
    <w:rsid w:val="005C6E9D"/>
    <w:rsid w:val="005E2150"/>
    <w:rsid w:val="005E2995"/>
    <w:rsid w:val="005F3FEF"/>
    <w:rsid w:val="00601392"/>
    <w:rsid w:val="00607F7C"/>
    <w:rsid w:val="006102DA"/>
    <w:rsid w:val="00621F93"/>
    <w:rsid w:val="00623E9B"/>
    <w:rsid w:val="006315A3"/>
    <w:rsid w:val="00637CC1"/>
    <w:rsid w:val="006579A2"/>
    <w:rsid w:val="00667C89"/>
    <w:rsid w:val="006711EE"/>
    <w:rsid w:val="006809BB"/>
    <w:rsid w:val="006809FD"/>
    <w:rsid w:val="00691D1F"/>
    <w:rsid w:val="00697BAE"/>
    <w:rsid w:val="006B4DDC"/>
    <w:rsid w:val="006B5E55"/>
    <w:rsid w:val="006D25A1"/>
    <w:rsid w:val="006F6856"/>
    <w:rsid w:val="00704503"/>
    <w:rsid w:val="007145D0"/>
    <w:rsid w:val="00716F94"/>
    <w:rsid w:val="00760E12"/>
    <w:rsid w:val="00763CF3"/>
    <w:rsid w:val="00772293"/>
    <w:rsid w:val="00783C75"/>
    <w:rsid w:val="00784619"/>
    <w:rsid w:val="0078627B"/>
    <w:rsid w:val="00794E32"/>
    <w:rsid w:val="007A07A8"/>
    <w:rsid w:val="007B305A"/>
    <w:rsid w:val="007D3A29"/>
    <w:rsid w:val="00800993"/>
    <w:rsid w:val="00801C42"/>
    <w:rsid w:val="00815C7D"/>
    <w:rsid w:val="00817941"/>
    <w:rsid w:val="008261AB"/>
    <w:rsid w:val="00835CA7"/>
    <w:rsid w:val="008370D4"/>
    <w:rsid w:val="00840FCD"/>
    <w:rsid w:val="008414AD"/>
    <w:rsid w:val="008428D9"/>
    <w:rsid w:val="00884DB9"/>
    <w:rsid w:val="0089676F"/>
    <w:rsid w:val="008C67D2"/>
    <w:rsid w:val="008D4D38"/>
    <w:rsid w:val="008E0683"/>
    <w:rsid w:val="00902DD9"/>
    <w:rsid w:val="00911486"/>
    <w:rsid w:val="009129CA"/>
    <w:rsid w:val="009206B6"/>
    <w:rsid w:val="009263C1"/>
    <w:rsid w:val="00931C02"/>
    <w:rsid w:val="00941B4F"/>
    <w:rsid w:val="00957584"/>
    <w:rsid w:val="00963CE3"/>
    <w:rsid w:val="00964F18"/>
    <w:rsid w:val="00974424"/>
    <w:rsid w:val="009759F3"/>
    <w:rsid w:val="00987F76"/>
    <w:rsid w:val="00993088"/>
    <w:rsid w:val="009939AA"/>
    <w:rsid w:val="0099664F"/>
    <w:rsid w:val="00997D5D"/>
    <w:rsid w:val="009A0447"/>
    <w:rsid w:val="009B034F"/>
    <w:rsid w:val="009B4A51"/>
    <w:rsid w:val="009C28B1"/>
    <w:rsid w:val="009C61AD"/>
    <w:rsid w:val="009D373D"/>
    <w:rsid w:val="009E1D05"/>
    <w:rsid w:val="00A11B0C"/>
    <w:rsid w:val="00A305CE"/>
    <w:rsid w:val="00A33B35"/>
    <w:rsid w:val="00A36419"/>
    <w:rsid w:val="00A42C7A"/>
    <w:rsid w:val="00A578C2"/>
    <w:rsid w:val="00A72652"/>
    <w:rsid w:val="00A75D1C"/>
    <w:rsid w:val="00A809AA"/>
    <w:rsid w:val="00A849B3"/>
    <w:rsid w:val="00A8510D"/>
    <w:rsid w:val="00A86AF3"/>
    <w:rsid w:val="00A90BDC"/>
    <w:rsid w:val="00A943ED"/>
    <w:rsid w:val="00A95477"/>
    <w:rsid w:val="00A975A9"/>
    <w:rsid w:val="00AA3192"/>
    <w:rsid w:val="00AA5AF4"/>
    <w:rsid w:val="00AB3608"/>
    <w:rsid w:val="00AC5C48"/>
    <w:rsid w:val="00AD29EE"/>
    <w:rsid w:val="00AD3FEA"/>
    <w:rsid w:val="00AF0CF4"/>
    <w:rsid w:val="00AF2252"/>
    <w:rsid w:val="00B1129F"/>
    <w:rsid w:val="00B11D61"/>
    <w:rsid w:val="00B12F51"/>
    <w:rsid w:val="00B14877"/>
    <w:rsid w:val="00B2751E"/>
    <w:rsid w:val="00B3650C"/>
    <w:rsid w:val="00B376AB"/>
    <w:rsid w:val="00B43D64"/>
    <w:rsid w:val="00B64BFA"/>
    <w:rsid w:val="00B70CA8"/>
    <w:rsid w:val="00B85DE4"/>
    <w:rsid w:val="00B91A31"/>
    <w:rsid w:val="00B97B72"/>
    <w:rsid w:val="00BA6DB4"/>
    <w:rsid w:val="00BB2260"/>
    <w:rsid w:val="00BC3F3C"/>
    <w:rsid w:val="00BC5BB2"/>
    <w:rsid w:val="00BF3F54"/>
    <w:rsid w:val="00C00697"/>
    <w:rsid w:val="00C0376C"/>
    <w:rsid w:val="00C06D77"/>
    <w:rsid w:val="00C14BA6"/>
    <w:rsid w:val="00C23786"/>
    <w:rsid w:val="00C347E7"/>
    <w:rsid w:val="00C3485C"/>
    <w:rsid w:val="00C54586"/>
    <w:rsid w:val="00CA2004"/>
    <w:rsid w:val="00CA4262"/>
    <w:rsid w:val="00CB334D"/>
    <w:rsid w:val="00CB56D5"/>
    <w:rsid w:val="00CD0771"/>
    <w:rsid w:val="00CD1EA8"/>
    <w:rsid w:val="00CF5ABD"/>
    <w:rsid w:val="00CF63CE"/>
    <w:rsid w:val="00D067C1"/>
    <w:rsid w:val="00D07387"/>
    <w:rsid w:val="00D13B13"/>
    <w:rsid w:val="00D16E78"/>
    <w:rsid w:val="00D201D3"/>
    <w:rsid w:val="00D23597"/>
    <w:rsid w:val="00D26A64"/>
    <w:rsid w:val="00D4221A"/>
    <w:rsid w:val="00D52B9A"/>
    <w:rsid w:val="00D5367E"/>
    <w:rsid w:val="00D55C0C"/>
    <w:rsid w:val="00D7285C"/>
    <w:rsid w:val="00D76BFD"/>
    <w:rsid w:val="00D861ED"/>
    <w:rsid w:val="00D873E0"/>
    <w:rsid w:val="00D94F8B"/>
    <w:rsid w:val="00DA4EA9"/>
    <w:rsid w:val="00DA5988"/>
    <w:rsid w:val="00DC317C"/>
    <w:rsid w:val="00DC4FF2"/>
    <w:rsid w:val="00DC79CC"/>
    <w:rsid w:val="00E07E4D"/>
    <w:rsid w:val="00E134F4"/>
    <w:rsid w:val="00E23568"/>
    <w:rsid w:val="00E245B5"/>
    <w:rsid w:val="00E24C20"/>
    <w:rsid w:val="00E33E1B"/>
    <w:rsid w:val="00E34D3E"/>
    <w:rsid w:val="00E470C9"/>
    <w:rsid w:val="00E57191"/>
    <w:rsid w:val="00E81C5E"/>
    <w:rsid w:val="00E83B3C"/>
    <w:rsid w:val="00E8736B"/>
    <w:rsid w:val="00E90275"/>
    <w:rsid w:val="00E925D4"/>
    <w:rsid w:val="00E97226"/>
    <w:rsid w:val="00EB63B3"/>
    <w:rsid w:val="00ED6878"/>
    <w:rsid w:val="00EF0EC8"/>
    <w:rsid w:val="00EF33CD"/>
    <w:rsid w:val="00F300CB"/>
    <w:rsid w:val="00F35FDB"/>
    <w:rsid w:val="00F42C3A"/>
    <w:rsid w:val="00F52BCC"/>
    <w:rsid w:val="00F5313F"/>
    <w:rsid w:val="00F57581"/>
    <w:rsid w:val="00F725B5"/>
    <w:rsid w:val="00F81A48"/>
    <w:rsid w:val="00FC718C"/>
    <w:rsid w:val="00FD17C9"/>
    <w:rsid w:val="00FD1EF0"/>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9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57411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5741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B24B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574119"/>
    <w:pPr>
      <w:spacing w:after="0" w:line="240" w:lineRule="auto"/>
    </w:pPr>
  </w:style>
  <w:style w:type="character" w:customStyle="1" w:styleId="Heading3Char">
    <w:name w:val="Heading 3 Char"/>
    <w:basedOn w:val="DefaultParagraphFont"/>
    <w:link w:val="Heading3"/>
    <w:uiPriority w:val="9"/>
    <w:semiHidden/>
    <w:rsid w:val="00574119"/>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5741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3B24B4"/>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3">
    <w:name w:val="heading 3"/>
    <w:basedOn w:val="Normal"/>
    <w:next w:val="Normal"/>
    <w:link w:val="Heading3Char"/>
    <w:uiPriority w:val="9"/>
    <w:semiHidden/>
    <w:unhideWhenUsed/>
    <w:qFormat/>
    <w:rsid w:val="0057411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5741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B24B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NoSpacing">
    <w:name w:val="No Spacing"/>
    <w:uiPriority w:val="1"/>
    <w:qFormat/>
    <w:rsid w:val="00574119"/>
    <w:pPr>
      <w:spacing w:after="0" w:line="240" w:lineRule="auto"/>
    </w:pPr>
  </w:style>
  <w:style w:type="character" w:customStyle="1" w:styleId="Heading3Char">
    <w:name w:val="Heading 3 Char"/>
    <w:basedOn w:val="DefaultParagraphFont"/>
    <w:link w:val="Heading3"/>
    <w:uiPriority w:val="9"/>
    <w:semiHidden/>
    <w:rsid w:val="00574119"/>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5741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3B24B4"/>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AB0C3-A9D4-47D6-8B7D-963B2EA3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Akil, Jahlani (CDC/ONDIEH/NCIPC)</cp:lastModifiedBy>
  <cp:revision>4</cp:revision>
  <cp:lastPrinted>2012-11-07T16:34:00Z</cp:lastPrinted>
  <dcterms:created xsi:type="dcterms:W3CDTF">2013-04-25T14:40:00Z</dcterms:created>
  <dcterms:modified xsi:type="dcterms:W3CDTF">2013-04-26T14:44:00Z</dcterms:modified>
</cp:coreProperties>
</file>